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DA5" w:rsidRPr="00106DA5" w:rsidRDefault="00106DA5" w:rsidP="00106DA5">
      <w:pPr>
        <w:pStyle w:val="Sangra3detindependiente"/>
        <w:numPr>
          <w:ilvl w:val="0"/>
          <w:numId w:val="50"/>
        </w:numPr>
        <w:autoSpaceDE w:val="0"/>
        <w:autoSpaceDN w:val="0"/>
        <w:adjustRightInd w:val="0"/>
        <w:spacing w:after="0" w:line="240" w:lineRule="auto"/>
        <w:jc w:val="both"/>
        <w:rPr>
          <w:rFonts w:eastAsia="Arial Unicode MS" w:cstheme="minorHAnsi"/>
          <w:b/>
          <w:sz w:val="22"/>
          <w:szCs w:val="22"/>
          <w:lang w:val="es-ES_tradnl"/>
        </w:rPr>
      </w:pPr>
      <w:r w:rsidRPr="00106DA5">
        <w:rPr>
          <w:rFonts w:eastAsia="Arial Unicode MS" w:cstheme="minorHAnsi"/>
          <w:b/>
          <w:sz w:val="22"/>
          <w:szCs w:val="22"/>
          <w:lang w:val="es-ES_tradnl"/>
        </w:rPr>
        <w:t>PINTADO DEL TRAMO AEREO DE RED PRIMARIA: ALTO LIMA – AV. VASQUEZ DE DN 6”(CON PROVISION DE MATERIALES)</w:t>
      </w:r>
    </w:p>
    <w:p w:rsidR="00044013" w:rsidRDefault="00044013" w:rsidP="00F7595D">
      <w:pPr>
        <w:pStyle w:val="Sangra3detindependiente"/>
        <w:autoSpaceDE w:val="0"/>
        <w:autoSpaceDN w:val="0"/>
        <w:adjustRightInd w:val="0"/>
        <w:spacing w:after="0" w:line="240" w:lineRule="auto"/>
        <w:ind w:left="0"/>
        <w:jc w:val="both"/>
        <w:rPr>
          <w:rFonts w:eastAsia="Arial Unicode MS" w:cstheme="minorHAnsi"/>
          <w:b/>
          <w:sz w:val="20"/>
          <w:szCs w:val="20"/>
          <w:lang w:val="es-ES_tradnl"/>
        </w:rPr>
      </w:pPr>
    </w:p>
    <w:p w:rsidR="00F7595D" w:rsidRPr="001C4082" w:rsidRDefault="00F7595D" w:rsidP="00F7595D">
      <w:pPr>
        <w:pStyle w:val="Sangra3detindependiente"/>
        <w:autoSpaceDE w:val="0"/>
        <w:autoSpaceDN w:val="0"/>
        <w:adjustRightInd w:val="0"/>
        <w:spacing w:after="0" w:line="240" w:lineRule="auto"/>
        <w:ind w:left="0"/>
        <w:jc w:val="both"/>
        <w:rPr>
          <w:rFonts w:eastAsia="Arial Unicode MS" w:cstheme="minorHAnsi"/>
          <w:b/>
          <w:sz w:val="20"/>
          <w:szCs w:val="20"/>
          <w:lang w:val="es-ES_tradnl"/>
        </w:rPr>
      </w:pPr>
      <w:r w:rsidRPr="001C4082">
        <w:rPr>
          <w:rFonts w:eastAsia="Arial Unicode MS" w:cstheme="minorHAnsi"/>
          <w:b/>
          <w:sz w:val="20"/>
          <w:szCs w:val="20"/>
          <w:lang w:val="es-ES_tradnl"/>
        </w:rPr>
        <w:t xml:space="preserve">UNIDAD: </w:t>
      </w:r>
      <w:r w:rsidR="00106DA5">
        <w:rPr>
          <w:rFonts w:eastAsia="Arial Unicode MS" w:cstheme="minorHAnsi"/>
          <w:b/>
          <w:sz w:val="20"/>
          <w:szCs w:val="20"/>
          <w:lang w:val="es-ES_tradnl"/>
        </w:rPr>
        <w:t>METRO</w:t>
      </w:r>
    </w:p>
    <w:p w:rsidR="00F7595D" w:rsidRPr="001C4082"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1C4082" w:rsidRDefault="00F7595D" w:rsidP="006C02E3">
      <w:pPr>
        <w:pStyle w:val="Sangra3detindependiente"/>
        <w:numPr>
          <w:ilvl w:val="1"/>
          <w:numId w:val="33"/>
        </w:numPr>
        <w:autoSpaceDE w:val="0"/>
        <w:autoSpaceDN w:val="0"/>
        <w:adjustRightInd w:val="0"/>
        <w:spacing w:after="0" w:line="240" w:lineRule="auto"/>
        <w:jc w:val="both"/>
        <w:rPr>
          <w:rFonts w:cstheme="minorHAnsi"/>
          <w:b/>
          <w:bCs/>
          <w:sz w:val="20"/>
          <w:szCs w:val="20"/>
        </w:rPr>
      </w:pPr>
      <w:r w:rsidRPr="001C4082">
        <w:rPr>
          <w:rFonts w:eastAsia="Arial Unicode MS" w:cstheme="minorHAnsi"/>
          <w:b/>
          <w:sz w:val="20"/>
          <w:szCs w:val="20"/>
          <w:lang w:val="es-ES_tradnl"/>
        </w:rPr>
        <w:t>DEFINICIÓN</w:t>
      </w:r>
      <w:r w:rsidRPr="001C4082">
        <w:rPr>
          <w:rFonts w:cstheme="minorHAnsi"/>
          <w:b/>
          <w:bCs/>
          <w:sz w:val="20"/>
          <w:szCs w:val="20"/>
        </w:rPr>
        <w:t xml:space="preserve"> </w:t>
      </w:r>
    </w:p>
    <w:p w:rsidR="00F7595D" w:rsidRPr="001C4082" w:rsidRDefault="00F7595D" w:rsidP="00F7595D">
      <w:pPr>
        <w:jc w:val="both"/>
        <w:rPr>
          <w:rFonts w:asciiTheme="minorHAnsi" w:hAnsiTheme="minorHAnsi" w:cstheme="minorHAnsi"/>
          <w:sz w:val="20"/>
          <w:szCs w:val="20"/>
        </w:rPr>
      </w:pPr>
    </w:p>
    <w:p w:rsidR="00F7595D" w:rsidRDefault="00F7595D" w:rsidP="00106DA5">
      <w:pPr>
        <w:jc w:val="both"/>
        <w:rPr>
          <w:rFonts w:asciiTheme="minorHAnsi" w:hAnsiTheme="minorHAnsi" w:cstheme="minorHAnsi"/>
          <w:sz w:val="20"/>
          <w:szCs w:val="20"/>
        </w:rPr>
      </w:pPr>
      <w:r w:rsidRPr="001C4082">
        <w:rPr>
          <w:rFonts w:asciiTheme="minorHAnsi" w:hAnsiTheme="minorHAnsi" w:cstheme="minorHAnsi"/>
          <w:sz w:val="20"/>
          <w:szCs w:val="20"/>
        </w:rPr>
        <w:t xml:space="preserve">Este ítem comprende todos los trabajos </w:t>
      </w:r>
      <w:r w:rsidR="00106DA5">
        <w:rPr>
          <w:rFonts w:asciiTheme="minorHAnsi" w:hAnsiTheme="minorHAnsi" w:cstheme="minorHAnsi"/>
          <w:sz w:val="20"/>
          <w:szCs w:val="20"/>
        </w:rPr>
        <w:t>necesarios para el pintado del tramo aéreo de la red primaria: Alto Lima - Av. Vásquez de DN 6” de una longitud aproximada de 70,16 metros</w:t>
      </w:r>
      <w:r w:rsidR="00721AD3">
        <w:rPr>
          <w:rFonts w:asciiTheme="minorHAnsi" w:hAnsiTheme="minorHAnsi" w:cstheme="minorHAnsi"/>
          <w:sz w:val="20"/>
          <w:szCs w:val="20"/>
        </w:rPr>
        <w:t>, con el propósito de protegerl</w:t>
      </w:r>
      <w:r w:rsidR="00C3265B">
        <w:rPr>
          <w:rFonts w:asciiTheme="minorHAnsi" w:hAnsiTheme="minorHAnsi" w:cstheme="minorHAnsi"/>
          <w:sz w:val="20"/>
          <w:szCs w:val="20"/>
        </w:rPr>
        <w:t>a de la corrosión atmosférica a la cual está expuesta.</w:t>
      </w:r>
      <w:r w:rsidR="00721AD3">
        <w:rPr>
          <w:rFonts w:asciiTheme="minorHAnsi" w:hAnsiTheme="minorHAnsi" w:cstheme="minorHAnsi"/>
          <w:sz w:val="20"/>
          <w:szCs w:val="20"/>
        </w:rPr>
        <w:t xml:space="preserve">    </w:t>
      </w:r>
    </w:p>
    <w:p w:rsidR="00106DA5" w:rsidRPr="001C4082" w:rsidRDefault="00106DA5" w:rsidP="00106DA5">
      <w:pPr>
        <w:jc w:val="both"/>
        <w:rPr>
          <w:rFonts w:asciiTheme="minorHAnsi" w:hAnsiTheme="minorHAnsi" w:cstheme="minorHAnsi"/>
          <w:sz w:val="20"/>
          <w:szCs w:val="20"/>
        </w:rPr>
      </w:pPr>
    </w:p>
    <w:p w:rsidR="00F7595D" w:rsidRPr="001C4082" w:rsidRDefault="00F7595D" w:rsidP="006C02E3">
      <w:pPr>
        <w:pStyle w:val="Sangra3detindependiente"/>
        <w:numPr>
          <w:ilvl w:val="1"/>
          <w:numId w:val="33"/>
        </w:numPr>
        <w:autoSpaceDE w:val="0"/>
        <w:autoSpaceDN w:val="0"/>
        <w:adjustRightInd w:val="0"/>
        <w:spacing w:after="0" w:line="240" w:lineRule="auto"/>
        <w:jc w:val="both"/>
        <w:rPr>
          <w:rFonts w:eastAsia="Arial Unicode MS" w:cstheme="minorHAnsi"/>
          <w:b/>
          <w:sz w:val="20"/>
          <w:szCs w:val="20"/>
          <w:lang w:val="es-ES_tradnl"/>
        </w:rPr>
      </w:pPr>
      <w:r w:rsidRPr="001C4082">
        <w:rPr>
          <w:rFonts w:eastAsia="Arial Unicode MS" w:cstheme="minorHAnsi"/>
          <w:b/>
          <w:sz w:val="20"/>
          <w:szCs w:val="20"/>
          <w:lang w:val="es-ES_tradnl"/>
        </w:rPr>
        <w:t>MATERIALES, HERRAMIENTAS Y EQUIPO.</w:t>
      </w:r>
    </w:p>
    <w:p w:rsidR="00F7595D" w:rsidRPr="001C4082" w:rsidRDefault="00F7595D" w:rsidP="00F7595D">
      <w:pPr>
        <w:pStyle w:val="Sangra3detindependiente"/>
        <w:autoSpaceDE w:val="0"/>
        <w:autoSpaceDN w:val="0"/>
        <w:adjustRightInd w:val="0"/>
        <w:spacing w:after="0" w:line="240" w:lineRule="auto"/>
        <w:ind w:left="426"/>
        <w:jc w:val="both"/>
        <w:rPr>
          <w:rFonts w:cstheme="minorHAnsi"/>
          <w:sz w:val="20"/>
          <w:szCs w:val="20"/>
        </w:rPr>
      </w:pPr>
      <w:bookmarkStart w:id="0" w:name="_GoBack"/>
      <w:bookmarkEnd w:id="0"/>
    </w:p>
    <w:p w:rsidR="00F7595D" w:rsidRPr="001C4082" w:rsidRDefault="00F7595D" w:rsidP="00F7595D">
      <w:pPr>
        <w:pStyle w:val="Sangra3detindependiente"/>
        <w:spacing w:after="0" w:line="240" w:lineRule="auto"/>
        <w:ind w:left="0"/>
        <w:jc w:val="both"/>
        <w:rPr>
          <w:rFonts w:cstheme="minorHAnsi"/>
          <w:sz w:val="20"/>
          <w:szCs w:val="20"/>
        </w:rPr>
      </w:pPr>
      <w:r w:rsidRPr="001C4082">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w:t>
      </w:r>
      <w:r w:rsidR="00106DA5">
        <w:rPr>
          <w:rFonts w:cstheme="minorHAnsi"/>
          <w:sz w:val="20"/>
          <w:szCs w:val="20"/>
        </w:rPr>
        <w:t>os</w:t>
      </w:r>
      <w:r w:rsidRPr="001C4082">
        <w:rPr>
          <w:rFonts w:cstheme="minorHAnsi"/>
          <w:sz w:val="20"/>
          <w:szCs w:val="20"/>
        </w:rPr>
        <w:t xml:space="preserve"> siguientes</w:t>
      </w:r>
      <w:r w:rsidR="00106DA5">
        <w:rPr>
          <w:rFonts w:cstheme="minorHAnsi"/>
          <w:sz w:val="20"/>
          <w:szCs w:val="20"/>
        </w:rPr>
        <w:t xml:space="preserve"> equipos</w:t>
      </w:r>
      <w:r w:rsidRPr="001C4082">
        <w:rPr>
          <w:rFonts w:cstheme="minorHAnsi"/>
          <w:sz w:val="20"/>
          <w:szCs w:val="20"/>
        </w:rPr>
        <w:t>, siendo estas de carácter enunciativas más no limitativas:</w:t>
      </w:r>
    </w:p>
    <w:tbl>
      <w:tblPr>
        <w:tblW w:w="3551" w:type="dxa"/>
        <w:jc w:val="center"/>
        <w:tblCellMar>
          <w:left w:w="70" w:type="dxa"/>
          <w:right w:w="70" w:type="dxa"/>
        </w:tblCellMar>
        <w:tblLook w:val="04A0" w:firstRow="1" w:lastRow="0" w:firstColumn="1" w:lastColumn="0" w:noHBand="0" w:noVBand="1"/>
      </w:tblPr>
      <w:tblGrid>
        <w:gridCol w:w="3551"/>
      </w:tblGrid>
      <w:tr w:rsidR="00F7595D" w:rsidRPr="001C4082" w:rsidTr="0034683E">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1C4082" w:rsidRDefault="008A093F" w:rsidP="008A093F">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w:t>
            </w:r>
            <w:r w:rsidR="00106DA5">
              <w:rPr>
                <w:rFonts w:asciiTheme="minorHAnsi" w:hAnsiTheme="minorHAnsi" w:cstheme="minorHAnsi"/>
                <w:color w:val="000000"/>
                <w:sz w:val="20"/>
                <w:szCs w:val="20"/>
                <w:lang w:eastAsia="es-BO"/>
              </w:rPr>
              <w:t>quipo de arenado abrasivo</w:t>
            </w:r>
          </w:p>
        </w:tc>
      </w:tr>
      <w:tr w:rsidR="00F7595D" w:rsidRPr="001C4082" w:rsidTr="0034683E">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1C4082" w:rsidRDefault="00106DA5" w:rsidP="0034683E">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Pistola de aire comprimido y mangueras</w:t>
            </w:r>
          </w:p>
        </w:tc>
      </w:tr>
      <w:tr w:rsidR="00F7595D" w:rsidRPr="001C4082" w:rsidTr="0034683E">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1C4082" w:rsidRDefault="00106DA5" w:rsidP="0034683E">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Medidor de perfil de anclaje (</w:t>
            </w:r>
            <w:proofErr w:type="spellStart"/>
            <w:r>
              <w:rPr>
                <w:rFonts w:asciiTheme="minorHAnsi" w:hAnsiTheme="minorHAnsi" w:cstheme="minorHAnsi"/>
                <w:color w:val="000000"/>
                <w:sz w:val="20"/>
                <w:szCs w:val="20"/>
                <w:lang w:eastAsia="es-BO"/>
              </w:rPr>
              <w:t>Rugosimetro</w:t>
            </w:r>
            <w:proofErr w:type="spellEnd"/>
            <w:r>
              <w:rPr>
                <w:rFonts w:asciiTheme="minorHAnsi" w:hAnsiTheme="minorHAnsi" w:cstheme="minorHAnsi"/>
                <w:color w:val="000000"/>
                <w:sz w:val="20"/>
                <w:szCs w:val="20"/>
                <w:lang w:eastAsia="es-BO"/>
              </w:rPr>
              <w:t>)</w:t>
            </w:r>
          </w:p>
        </w:tc>
      </w:tr>
      <w:tr w:rsidR="00F7595D" w:rsidRPr="001C4082" w:rsidTr="0034683E">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1C4082" w:rsidRDefault="00106DA5" w:rsidP="0034683E">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Medidor de espesor de pintura seca</w:t>
            </w:r>
          </w:p>
        </w:tc>
      </w:tr>
      <w:tr w:rsidR="00F7595D" w:rsidRPr="001C4082" w:rsidTr="0034683E">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1C4082" w:rsidRDefault="008A093F" w:rsidP="0034683E">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Termómetro de contacto</w:t>
            </w:r>
          </w:p>
        </w:tc>
      </w:tr>
      <w:tr w:rsidR="00F7595D" w:rsidRPr="001C4082" w:rsidTr="0034683E">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1C4082" w:rsidRDefault="008A093F" w:rsidP="008A093F">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Generador de energía eléctrica</w:t>
            </w:r>
          </w:p>
        </w:tc>
      </w:tr>
    </w:tbl>
    <w:p w:rsidR="00F7595D" w:rsidRPr="001C4082" w:rsidRDefault="00F7595D" w:rsidP="00F7595D">
      <w:pPr>
        <w:pStyle w:val="Sangra3detindependiente"/>
        <w:spacing w:after="0" w:line="240" w:lineRule="auto"/>
        <w:ind w:left="426"/>
        <w:jc w:val="both"/>
        <w:rPr>
          <w:rFonts w:cstheme="minorHAnsi"/>
          <w:sz w:val="20"/>
          <w:szCs w:val="20"/>
        </w:rPr>
      </w:pPr>
    </w:p>
    <w:p w:rsidR="00F7595D" w:rsidRPr="001C4082" w:rsidRDefault="00F7595D" w:rsidP="00F7595D">
      <w:pPr>
        <w:pStyle w:val="Sangra3detindependiente"/>
        <w:spacing w:after="0" w:line="240" w:lineRule="auto"/>
        <w:ind w:left="0"/>
        <w:jc w:val="both"/>
        <w:rPr>
          <w:rFonts w:cstheme="minorHAnsi"/>
          <w:sz w:val="20"/>
          <w:szCs w:val="20"/>
        </w:rPr>
      </w:pPr>
      <w:r w:rsidRPr="001C4082">
        <w:rPr>
          <w:rFonts w:cstheme="minorHAnsi"/>
          <w:sz w:val="20"/>
          <w:szCs w:val="20"/>
        </w:rPr>
        <w:t xml:space="preserve">El contratista también debe considerar utilizar todas las herramientas, equipos y materiales menores necesarias para realizar adecuadamente la actividad. </w:t>
      </w:r>
    </w:p>
    <w:p w:rsidR="00154456" w:rsidRPr="001C4082" w:rsidRDefault="00154456" w:rsidP="00F7595D">
      <w:pPr>
        <w:pStyle w:val="Sangra3detindependiente"/>
        <w:spacing w:after="0" w:line="240" w:lineRule="auto"/>
        <w:ind w:left="0"/>
        <w:jc w:val="both"/>
        <w:rPr>
          <w:rFonts w:cstheme="minorHAnsi"/>
          <w:sz w:val="20"/>
          <w:szCs w:val="20"/>
        </w:rPr>
      </w:pPr>
    </w:p>
    <w:p w:rsidR="00F7595D" w:rsidRPr="001C4082" w:rsidRDefault="00F7595D" w:rsidP="00E73501">
      <w:pPr>
        <w:pStyle w:val="Sangra3detindependiente"/>
        <w:numPr>
          <w:ilvl w:val="1"/>
          <w:numId w:val="33"/>
        </w:numPr>
        <w:autoSpaceDE w:val="0"/>
        <w:autoSpaceDN w:val="0"/>
        <w:adjustRightInd w:val="0"/>
        <w:spacing w:after="0" w:line="240" w:lineRule="auto"/>
        <w:jc w:val="both"/>
        <w:rPr>
          <w:rFonts w:cstheme="minorHAnsi"/>
          <w:sz w:val="20"/>
          <w:szCs w:val="20"/>
        </w:rPr>
      </w:pPr>
      <w:r w:rsidRPr="001C4082">
        <w:rPr>
          <w:rFonts w:cstheme="minorHAnsi"/>
          <w:b/>
          <w:bCs/>
          <w:sz w:val="20"/>
          <w:szCs w:val="20"/>
        </w:rPr>
        <w:t xml:space="preserve">PROCEDIMIENTO PARA LA EJECUCIÓN </w:t>
      </w:r>
    </w:p>
    <w:p w:rsidR="00F7595D" w:rsidRPr="001C4082" w:rsidRDefault="00F7595D" w:rsidP="00F7595D">
      <w:pPr>
        <w:jc w:val="both"/>
        <w:rPr>
          <w:rFonts w:asciiTheme="minorHAnsi" w:hAnsiTheme="minorHAnsi" w:cstheme="minorHAnsi"/>
          <w:sz w:val="20"/>
          <w:szCs w:val="20"/>
        </w:rPr>
      </w:pPr>
    </w:p>
    <w:p w:rsidR="00E73501" w:rsidRDefault="00E73501" w:rsidP="00E73501">
      <w:pPr>
        <w:pStyle w:val="Sangra3detindependiente"/>
        <w:numPr>
          <w:ilvl w:val="2"/>
          <w:numId w:val="50"/>
        </w:numPr>
        <w:autoSpaceDE w:val="0"/>
        <w:autoSpaceDN w:val="0"/>
        <w:adjustRightInd w:val="0"/>
        <w:spacing w:after="0" w:line="240" w:lineRule="auto"/>
        <w:jc w:val="both"/>
        <w:rPr>
          <w:rFonts w:cstheme="minorHAnsi"/>
          <w:b/>
          <w:bCs/>
          <w:sz w:val="20"/>
          <w:szCs w:val="20"/>
        </w:rPr>
      </w:pPr>
      <w:r>
        <w:rPr>
          <w:rFonts w:cstheme="minorHAnsi"/>
          <w:b/>
          <w:bCs/>
          <w:sz w:val="20"/>
          <w:szCs w:val="20"/>
        </w:rPr>
        <w:t>RECEPCION Y ALMACENAMIENTO DE PINTURA</w:t>
      </w:r>
    </w:p>
    <w:p w:rsidR="00E73501" w:rsidRDefault="00E73501" w:rsidP="00E73501">
      <w:pPr>
        <w:pStyle w:val="Prrafodelista"/>
        <w:ind w:left="1080"/>
        <w:jc w:val="both"/>
        <w:rPr>
          <w:rFonts w:asciiTheme="minorHAnsi" w:hAnsiTheme="minorHAnsi" w:cstheme="minorHAnsi"/>
          <w:sz w:val="20"/>
          <w:szCs w:val="20"/>
        </w:rPr>
      </w:pPr>
    </w:p>
    <w:p w:rsidR="00E73501" w:rsidRPr="00E73501" w:rsidRDefault="00E73501" w:rsidP="00E73501">
      <w:pPr>
        <w:pStyle w:val="Prrafodelista"/>
        <w:ind w:left="1080"/>
        <w:jc w:val="both"/>
        <w:rPr>
          <w:rFonts w:asciiTheme="minorHAnsi" w:hAnsiTheme="minorHAnsi" w:cstheme="minorHAnsi"/>
          <w:sz w:val="20"/>
          <w:szCs w:val="20"/>
        </w:rPr>
      </w:pPr>
      <w:r w:rsidRPr="00E73501">
        <w:rPr>
          <w:rFonts w:asciiTheme="minorHAnsi" w:hAnsiTheme="minorHAnsi" w:cstheme="minorHAnsi"/>
          <w:sz w:val="20"/>
          <w:szCs w:val="20"/>
        </w:rPr>
        <w:t xml:space="preserve">La empresa Contratista deberá verificar que la pintura y solventes </w:t>
      </w:r>
      <w:r w:rsidRPr="00E73501">
        <w:rPr>
          <w:rFonts w:asciiTheme="minorHAnsi" w:hAnsiTheme="minorHAnsi" w:cstheme="minorHAnsi"/>
          <w:sz w:val="20"/>
          <w:szCs w:val="20"/>
        </w:rPr>
        <w:t xml:space="preserve">estén de acuerdo a la hoja técnica emitida por el fabricante  y cumplan con la </w:t>
      </w:r>
      <w:r w:rsidR="00C36DD3">
        <w:rPr>
          <w:rFonts w:asciiTheme="minorHAnsi" w:hAnsiTheme="minorHAnsi" w:cstheme="minorHAnsi"/>
          <w:sz w:val="20"/>
          <w:szCs w:val="20"/>
        </w:rPr>
        <w:t xml:space="preserve">especificaciones técnicas </w:t>
      </w:r>
      <w:r w:rsidRPr="00E73501">
        <w:rPr>
          <w:rFonts w:asciiTheme="minorHAnsi" w:hAnsiTheme="minorHAnsi" w:cstheme="minorHAnsi"/>
          <w:sz w:val="20"/>
          <w:szCs w:val="20"/>
        </w:rPr>
        <w:t>requerida</w:t>
      </w:r>
      <w:r w:rsidR="00C36DD3">
        <w:rPr>
          <w:rFonts w:asciiTheme="minorHAnsi" w:hAnsiTheme="minorHAnsi" w:cstheme="minorHAnsi"/>
          <w:sz w:val="20"/>
          <w:szCs w:val="20"/>
        </w:rPr>
        <w:t>s por YPFB</w:t>
      </w:r>
      <w:r w:rsidRPr="00E73501">
        <w:rPr>
          <w:rFonts w:asciiTheme="minorHAnsi" w:hAnsiTheme="minorHAnsi" w:cstheme="minorHAnsi"/>
          <w:sz w:val="20"/>
          <w:szCs w:val="20"/>
        </w:rPr>
        <w:t>.</w:t>
      </w:r>
    </w:p>
    <w:p w:rsidR="00C36DD3" w:rsidRPr="00C36DD3" w:rsidRDefault="00C36DD3" w:rsidP="00C36DD3">
      <w:pPr>
        <w:pStyle w:val="Prrafodelista"/>
        <w:ind w:left="1080"/>
        <w:jc w:val="both"/>
        <w:rPr>
          <w:rFonts w:asciiTheme="minorHAnsi" w:hAnsiTheme="minorHAnsi" w:cstheme="minorHAnsi"/>
          <w:sz w:val="20"/>
          <w:szCs w:val="20"/>
        </w:rPr>
      </w:pPr>
      <w:r w:rsidRPr="00C36DD3">
        <w:rPr>
          <w:rFonts w:asciiTheme="minorHAnsi" w:hAnsiTheme="minorHAnsi" w:cstheme="minorHAnsi"/>
          <w:sz w:val="20"/>
          <w:szCs w:val="20"/>
        </w:rPr>
        <w:t>Las pinturas y solventes deberán almacenarse bajo techo, en un lugar protegido de fuego, es decir, no deben estar sujetas a calor excesivo deben estar dentro del rango recomendado por el fabricante.</w:t>
      </w:r>
    </w:p>
    <w:p w:rsidR="00E73501" w:rsidRDefault="00C36DD3" w:rsidP="00C36DD3">
      <w:pPr>
        <w:pStyle w:val="Prrafodelista"/>
        <w:ind w:left="1080"/>
        <w:jc w:val="both"/>
        <w:rPr>
          <w:rFonts w:asciiTheme="minorHAnsi" w:hAnsiTheme="minorHAnsi" w:cstheme="minorHAnsi"/>
          <w:sz w:val="20"/>
          <w:szCs w:val="20"/>
        </w:rPr>
      </w:pPr>
      <w:r w:rsidRPr="00C36DD3">
        <w:rPr>
          <w:rFonts w:asciiTheme="minorHAnsi" w:hAnsiTheme="minorHAnsi" w:cstheme="minorHAnsi"/>
          <w:sz w:val="20"/>
          <w:szCs w:val="20"/>
        </w:rPr>
        <w:t>Los recipientes de envases de pintura no deben presentar señales de golpes en el exterior, ni abolladuras</w:t>
      </w:r>
      <w:r>
        <w:rPr>
          <w:rFonts w:asciiTheme="minorHAnsi" w:hAnsiTheme="minorHAnsi" w:cstheme="minorHAnsi"/>
          <w:sz w:val="20"/>
          <w:szCs w:val="20"/>
        </w:rPr>
        <w:t>.</w:t>
      </w:r>
    </w:p>
    <w:p w:rsidR="00C36DD3" w:rsidRDefault="00C36DD3" w:rsidP="00C36DD3">
      <w:pPr>
        <w:pStyle w:val="Prrafodelista"/>
        <w:ind w:left="1080"/>
        <w:jc w:val="both"/>
        <w:rPr>
          <w:rFonts w:asciiTheme="minorHAnsi" w:hAnsiTheme="minorHAnsi" w:cstheme="minorHAnsi"/>
          <w:sz w:val="20"/>
          <w:szCs w:val="20"/>
        </w:rPr>
      </w:pPr>
      <w:r w:rsidRPr="00C36DD3">
        <w:rPr>
          <w:rFonts w:asciiTheme="minorHAnsi" w:hAnsiTheme="minorHAnsi" w:cstheme="minorHAnsi"/>
          <w:sz w:val="20"/>
          <w:szCs w:val="20"/>
        </w:rPr>
        <w:t>El traslado de los materiales al trabajo debe realizarse en lo posible en sus paquetes (cajas) originales, de no ser posible entonces se debe asegurar que lleguen a su destino sin daño o deterioro alguno.</w:t>
      </w:r>
    </w:p>
    <w:p w:rsidR="00C64FB9" w:rsidRPr="00C36DD3" w:rsidRDefault="00C64FB9" w:rsidP="00C36DD3">
      <w:pPr>
        <w:pStyle w:val="Prrafodelista"/>
        <w:ind w:left="1080"/>
        <w:jc w:val="both"/>
        <w:rPr>
          <w:rFonts w:asciiTheme="minorHAnsi" w:hAnsiTheme="minorHAnsi" w:cstheme="minorHAnsi"/>
          <w:sz w:val="20"/>
          <w:szCs w:val="20"/>
        </w:rPr>
      </w:pPr>
    </w:p>
    <w:p w:rsidR="00C3265B" w:rsidRPr="00C3265B" w:rsidRDefault="00C3265B" w:rsidP="00E73501">
      <w:pPr>
        <w:pStyle w:val="Sangra3detindependiente"/>
        <w:numPr>
          <w:ilvl w:val="2"/>
          <w:numId w:val="50"/>
        </w:numPr>
        <w:autoSpaceDE w:val="0"/>
        <w:autoSpaceDN w:val="0"/>
        <w:adjustRightInd w:val="0"/>
        <w:spacing w:after="0" w:line="240" w:lineRule="auto"/>
        <w:jc w:val="both"/>
        <w:rPr>
          <w:rFonts w:cstheme="minorHAnsi"/>
          <w:b/>
          <w:bCs/>
          <w:sz w:val="20"/>
          <w:szCs w:val="20"/>
        </w:rPr>
      </w:pPr>
      <w:r w:rsidRPr="00C3265B">
        <w:rPr>
          <w:rFonts w:cstheme="minorHAnsi"/>
          <w:b/>
          <w:bCs/>
          <w:sz w:val="20"/>
          <w:szCs w:val="20"/>
        </w:rPr>
        <w:lastRenderedPageBreak/>
        <w:t>PREPARACION DE LA SUPERFICIE</w:t>
      </w:r>
    </w:p>
    <w:p w:rsidR="00C3265B" w:rsidRDefault="00C3265B" w:rsidP="00C3265B">
      <w:pPr>
        <w:pStyle w:val="Prrafodelista"/>
        <w:ind w:left="1080"/>
        <w:jc w:val="both"/>
        <w:rPr>
          <w:rFonts w:asciiTheme="minorHAnsi" w:hAnsiTheme="minorHAnsi" w:cstheme="minorHAnsi"/>
          <w:sz w:val="20"/>
          <w:szCs w:val="20"/>
        </w:rPr>
      </w:pPr>
    </w:p>
    <w:p w:rsidR="00A92120" w:rsidRDefault="00C3265B" w:rsidP="00C3265B">
      <w:pPr>
        <w:pStyle w:val="Prrafodelista"/>
        <w:ind w:left="1080"/>
        <w:jc w:val="both"/>
        <w:rPr>
          <w:rFonts w:asciiTheme="minorHAnsi" w:hAnsiTheme="minorHAnsi" w:cstheme="minorHAnsi"/>
          <w:sz w:val="20"/>
          <w:szCs w:val="20"/>
        </w:rPr>
      </w:pPr>
      <w:r w:rsidRPr="00C3265B">
        <w:rPr>
          <w:rFonts w:asciiTheme="minorHAnsi" w:hAnsiTheme="minorHAnsi" w:cstheme="minorHAnsi"/>
          <w:sz w:val="20"/>
          <w:szCs w:val="20"/>
        </w:rPr>
        <w:t>El método de preparación de superficies se lo realizará  por el método de arenado</w:t>
      </w:r>
      <w:r>
        <w:rPr>
          <w:rFonts w:asciiTheme="minorHAnsi" w:hAnsiTheme="minorHAnsi" w:cstheme="minorHAnsi"/>
          <w:sz w:val="20"/>
          <w:szCs w:val="20"/>
        </w:rPr>
        <w:t>, el método aplicado deberá cumplir el requerimiento de la norma (SSPC-SP10).</w:t>
      </w:r>
      <w:r w:rsidR="00225128">
        <w:rPr>
          <w:rFonts w:asciiTheme="minorHAnsi" w:hAnsiTheme="minorHAnsi" w:cstheme="minorHAnsi"/>
          <w:sz w:val="20"/>
          <w:szCs w:val="20"/>
        </w:rPr>
        <w:t xml:space="preserve"> </w:t>
      </w:r>
    </w:p>
    <w:p w:rsidR="00C3265B" w:rsidRDefault="00225128" w:rsidP="00C3265B">
      <w:pPr>
        <w:pStyle w:val="Prrafodelista"/>
        <w:ind w:left="1080"/>
        <w:jc w:val="both"/>
        <w:rPr>
          <w:rFonts w:asciiTheme="minorHAnsi" w:hAnsiTheme="minorHAnsi" w:cstheme="minorHAnsi"/>
          <w:sz w:val="20"/>
          <w:szCs w:val="20"/>
        </w:rPr>
      </w:pPr>
      <w:r>
        <w:rPr>
          <w:rFonts w:asciiTheme="minorHAnsi" w:hAnsiTheme="minorHAnsi" w:cstheme="minorHAnsi"/>
          <w:sz w:val="20"/>
          <w:szCs w:val="20"/>
        </w:rPr>
        <w:t xml:space="preserve">Una vez realizado el arenado de la superficie de la tubería se verificara su rugosidad con el </w:t>
      </w:r>
      <w:proofErr w:type="spellStart"/>
      <w:r>
        <w:rPr>
          <w:rFonts w:asciiTheme="minorHAnsi" w:hAnsiTheme="minorHAnsi" w:cstheme="minorHAnsi"/>
          <w:sz w:val="20"/>
          <w:szCs w:val="20"/>
        </w:rPr>
        <w:t>rugosimetro</w:t>
      </w:r>
      <w:proofErr w:type="spellEnd"/>
      <w:r>
        <w:rPr>
          <w:rFonts w:asciiTheme="minorHAnsi" w:hAnsiTheme="minorHAnsi" w:cstheme="minorHAnsi"/>
          <w:sz w:val="20"/>
          <w:szCs w:val="20"/>
        </w:rPr>
        <w:t xml:space="preserve"> y se comprobara que la superficie no tenga polvo, grasas u otro </w:t>
      </w:r>
      <w:r w:rsidR="00E73501">
        <w:rPr>
          <w:rFonts w:asciiTheme="minorHAnsi" w:hAnsiTheme="minorHAnsi" w:cstheme="minorHAnsi"/>
          <w:sz w:val="20"/>
          <w:szCs w:val="20"/>
        </w:rPr>
        <w:t>material contaminante.</w:t>
      </w:r>
    </w:p>
    <w:p w:rsidR="00E73501" w:rsidRPr="00E73501" w:rsidRDefault="00E73501" w:rsidP="00E73501">
      <w:pPr>
        <w:jc w:val="both"/>
        <w:rPr>
          <w:rFonts w:asciiTheme="minorHAnsi" w:hAnsiTheme="minorHAnsi" w:cstheme="minorHAnsi"/>
          <w:sz w:val="20"/>
          <w:szCs w:val="20"/>
        </w:rPr>
      </w:pPr>
    </w:p>
    <w:p w:rsidR="00E73501" w:rsidRPr="00E73501" w:rsidRDefault="00E73501" w:rsidP="00E73501">
      <w:pPr>
        <w:pStyle w:val="Sangra3detindependiente"/>
        <w:numPr>
          <w:ilvl w:val="2"/>
          <w:numId w:val="50"/>
        </w:numPr>
        <w:autoSpaceDE w:val="0"/>
        <w:autoSpaceDN w:val="0"/>
        <w:adjustRightInd w:val="0"/>
        <w:spacing w:after="0" w:line="240" w:lineRule="auto"/>
        <w:jc w:val="both"/>
        <w:rPr>
          <w:rFonts w:cstheme="minorHAnsi"/>
          <w:b/>
          <w:bCs/>
          <w:sz w:val="20"/>
          <w:szCs w:val="20"/>
        </w:rPr>
      </w:pPr>
      <w:r w:rsidRPr="00E73501">
        <w:rPr>
          <w:rFonts w:cstheme="minorHAnsi"/>
          <w:b/>
          <w:bCs/>
          <w:sz w:val="20"/>
          <w:szCs w:val="20"/>
        </w:rPr>
        <w:t>APLICACIÓN DE PINTURA</w:t>
      </w:r>
    </w:p>
    <w:p w:rsidR="00C36DD3" w:rsidRDefault="00C36DD3" w:rsidP="00C36DD3">
      <w:pPr>
        <w:pStyle w:val="Prrafodelista"/>
        <w:ind w:left="1080"/>
        <w:jc w:val="both"/>
        <w:rPr>
          <w:rFonts w:asciiTheme="minorHAnsi" w:hAnsiTheme="minorHAnsi" w:cstheme="minorHAnsi"/>
          <w:sz w:val="20"/>
          <w:szCs w:val="20"/>
        </w:rPr>
      </w:pPr>
    </w:p>
    <w:p w:rsidR="00C36DD3" w:rsidRPr="00C36DD3" w:rsidRDefault="00C36DD3" w:rsidP="00C36DD3">
      <w:pPr>
        <w:pStyle w:val="Prrafodelista"/>
        <w:ind w:left="1080"/>
        <w:jc w:val="both"/>
        <w:rPr>
          <w:rFonts w:asciiTheme="minorHAnsi" w:hAnsiTheme="minorHAnsi" w:cstheme="minorHAnsi"/>
          <w:sz w:val="20"/>
          <w:szCs w:val="20"/>
        </w:rPr>
      </w:pPr>
      <w:r w:rsidRPr="00C36DD3">
        <w:rPr>
          <w:rFonts w:asciiTheme="minorHAnsi" w:hAnsiTheme="minorHAnsi" w:cstheme="minorHAnsi"/>
          <w:sz w:val="20"/>
          <w:szCs w:val="20"/>
        </w:rPr>
        <w:t xml:space="preserve">Para aplicar la pintura se debe verificar </w:t>
      </w:r>
      <w:r>
        <w:rPr>
          <w:rFonts w:asciiTheme="minorHAnsi" w:hAnsiTheme="minorHAnsi" w:cstheme="minorHAnsi"/>
          <w:sz w:val="20"/>
          <w:szCs w:val="20"/>
        </w:rPr>
        <w:t>l</w:t>
      </w:r>
      <w:r w:rsidRPr="00C36DD3">
        <w:rPr>
          <w:rFonts w:asciiTheme="minorHAnsi" w:hAnsiTheme="minorHAnsi" w:cstheme="minorHAnsi"/>
          <w:sz w:val="20"/>
          <w:szCs w:val="20"/>
        </w:rPr>
        <w:t>as condiciones ambientales antes de la aplicación según la ficha técnica</w:t>
      </w:r>
      <w:r>
        <w:rPr>
          <w:rFonts w:asciiTheme="minorHAnsi" w:hAnsiTheme="minorHAnsi" w:cstheme="minorHAnsi"/>
          <w:sz w:val="20"/>
          <w:szCs w:val="20"/>
        </w:rPr>
        <w:t xml:space="preserve"> de la pintura a ser aplicada, el p</w:t>
      </w:r>
      <w:r w:rsidRPr="00C36DD3">
        <w:rPr>
          <w:rFonts w:asciiTheme="minorHAnsi" w:hAnsiTheme="minorHAnsi" w:cstheme="minorHAnsi"/>
          <w:sz w:val="20"/>
          <w:szCs w:val="20"/>
        </w:rPr>
        <w:t>orcentaje de humedad relativa del aire</w:t>
      </w:r>
      <w:r>
        <w:rPr>
          <w:rFonts w:asciiTheme="minorHAnsi" w:hAnsiTheme="minorHAnsi" w:cstheme="minorHAnsi"/>
          <w:sz w:val="20"/>
          <w:szCs w:val="20"/>
        </w:rPr>
        <w:t>, la t</w:t>
      </w:r>
      <w:r w:rsidRPr="00C36DD3">
        <w:rPr>
          <w:rFonts w:asciiTheme="minorHAnsi" w:hAnsiTheme="minorHAnsi" w:cstheme="minorHAnsi"/>
          <w:sz w:val="20"/>
          <w:szCs w:val="20"/>
        </w:rPr>
        <w:t>emperatura ambiente</w:t>
      </w:r>
      <w:r>
        <w:rPr>
          <w:rFonts w:asciiTheme="minorHAnsi" w:hAnsiTheme="minorHAnsi" w:cstheme="minorHAnsi"/>
          <w:sz w:val="20"/>
          <w:szCs w:val="20"/>
        </w:rPr>
        <w:t>, la t</w:t>
      </w:r>
      <w:r w:rsidRPr="00C36DD3">
        <w:rPr>
          <w:rFonts w:asciiTheme="minorHAnsi" w:hAnsiTheme="minorHAnsi" w:cstheme="minorHAnsi"/>
          <w:sz w:val="20"/>
          <w:szCs w:val="20"/>
        </w:rPr>
        <w:t xml:space="preserve">emperatura </w:t>
      </w:r>
      <w:r>
        <w:rPr>
          <w:rFonts w:asciiTheme="minorHAnsi" w:hAnsiTheme="minorHAnsi" w:cstheme="minorHAnsi"/>
          <w:sz w:val="20"/>
          <w:szCs w:val="20"/>
        </w:rPr>
        <w:t xml:space="preserve">de </w:t>
      </w:r>
      <w:r w:rsidRPr="00C36DD3">
        <w:rPr>
          <w:rFonts w:asciiTheme="minorHAnsi" w:hAnsiTheme="minorHAnsi" w:cstheme="minorHAnsi"/>
          <w:sz w:val="20"/>
          <w:szCs w:val="20"/>
        </w:rPr>
        <w:t>superficie</w:t>
      </w:r>
      <w:r>
        <w:rPr>
          <w:rFonts w:asciiTheme="minorHAnsi" w:hAnsiTheme="minorHAnsi" w:cstheme="minorHAnsi"/>
          <w:sz w:val="20"/>
          <w:szCs w:val="20"/>
        </w:rPr>
        <w:t>, el p</w:t>
      </w:r>
      <w:r w:rsidRPr="00C36DD3">
        <w:rPr>
          <w:rFonts w:asciiTheme="minorHAnsi" w:hAnsiTheme="minorHAnsi" w:cstheme="minorHAnsi"/>
          <w:sz w:val="20"/>
          <w:szCs w:val="20"/>
        </w:rPr>
        <w:t xml:space="preserve">unto de roció (La temperatura de superficie deberá ser </w:t>
      </w:r>
      <w:smartTag w:uri="urn:schemas-microsoft-com:office:smarttags" w:element="metricconverter">
        <w:smartTagPr>
          <w:attr w:name="ProductID" w:val="3ﾰC"/>
        </w:smartTagPr>
        <w:r w:rsidRPr="00C36DD3">
          <w:rPr>
            <w:rFonts w:asciiTheme="minorHAnsi" w:hAnsiTheme="minorHAnsi" w:cstheme="minorHAnsi"/>
            <w:sz w:val="20"/>
            <w:szCs w:val="20"/>
          </w:rPr>
          <w:t>3°C</w:t>
        </w:r>
      </w:smartTag>
      <w:r w:rsidRPr="00C36DD3">
        <w:rPr>
          <w:rFonts w:asciiTheme="minorHAnsi" w:hAnsiTheme="minorHAnsi" w:cstheme="minorHAnsi"/>
          <w:sz w:val="20"/>
          <w:szCs w:val="20"/>
        </w:rPr>
        <w:t xml:space="preserve"> mayor que el punto de roció).</w:t>
      </w:r>
    </w:p>
    <w:p w:rsidR="00C36DD3" w:rsidRPr="00C36DD3" w:rsidRDefault="00C36DD3" w:rsidP="00C36DD3">
      <w:pPr>
        <w:pStyle w:val="Prrafodelista"/>
        <w:ind w:left="1080"/>
        <w:jc w:val="both"/>
        <w:rPr>
          <w:rFonts w:asciiTheme="minorHAnsi" w:hAnsiTheme="minorHAnsi" w:cstheme="minorHAnsi"/>
          <w:sz w:val="20"/>
          <w:szCs w:val="20"/>
        </w:rPr>
      </w:pPr>
      <w:r w:rsidRPr="00C36DD3">
        <w:rPr>
          <w:rFonts w:asciiTheme="minorHAnsi" w:hAnsiTheme="minorHAnsi" w:cstheme="minorHAnsi"/>
          <w:sz w:val="20"/>
          <w:szCs w:val="20"/>
        </w:rPr>
        <w:t xml:space="preserve">Previo a la aplicación, el encargado de </w:t>
      </w:r>
      <w:r>
        <w:rPr>
          <w:rFonts w:asciiTheme="minorHAnsi" w:hAnsiTheme="minorHAnsi" w:cstheme="minorHAnsi"/>
          <w:sz w:val="20"/>
          <w:szCs w:val="20"/>
        </w:rPr>
        <w:t xml:space="preserve">la </w:t>
      </w:r>
      <w:r w:rsidRPr="00C36DD3">
        <w:rPr>
          <w:rFonts w:asciiTheme="minorHAnsi" w:hAnsiTheme="minorHAnsi" w:cstheme="minorHAnsi"/>
          <w:sz w:val="20"/>
          <w:szCs w:val="20"/>
        </w:rPr>
        <w:t xml:space="preserve">pintura </w:t>
      </w:r>
      <w:r>
        <w:rPr>
          <w:rFonts w:asciiTheme="minorHAnsi" w:hAnsiTheme="minorHAnsi" w:cstheme="minorHAnsi"/>
          <w:sz w:val="20"/>
          <w:szCs w:val="20"/>
        </w:rPr>
        <w:t xml:space="preserve">de la empresa contratista </w:t>
      </w:r>
      <w:r w:rsidRPr="00C36DD3">
        <w:rPr>
          <w:rFonts w:asciiTheme="minorHAnsi" w:hAnsiTheme="minorHAnsi" w:cstheme="minorHAnsi"/>
          <w:sz w:val="20"/>
          <w:szCs w:val="20"/>
        </w:rPr>
        <w:t xml:space="preserve">verificará que las pinturas,  y solventes son los correctos y que las cantidades al mezclar son las recomendadas por el fabricante. </w:t>
      </w:r>
    </w:p>
    <w:p w:rsidR="00C36DD3" w:rsidRPr="00C36DD3" w:rsidRDefault="00C36DD3" w:rsidP="00C36DD3">
      <w:pPr>
        <w:pStyle w:val="Prrafodelista"/>
        <w:ind w:left="1080"/>
        <w:jc w:val="both"/>
        <w:rPr>
          <w:rFonts w:asciiTheme="minorHAnsi" w:hAnsiTheme="minorHAnsi" w:cstheme="minorHAnsi"/>
          <w:sz w:val="20"/>
          <w:szCs w:val="20"/>
        </w:rPr>
      </w:pPr>
      <w:r w:rsidRPr="00C36DD3">
        <w:rPr>
          <w:rFonts w:asciiTheme="minorHAnsi" w:hAnsiTheme="minorHAnsi" w:cstheme="minorHAnsi"/>
          <w:sz w:val="20"/>
          <w:szCs w:val="20"/>
        </w:rPr>
        <w:t>Verificar que la superficie este seca, limpia libre de suciedades, aceite, grasas, agua u otro material extraño.</w:t>
      </w:r>
    </w:p>
    <w:p w:rsidR="00C36DD3" w:rsidRPr="00C36DD3" w:rsidRDefault="00C36DD3" w:rsidP="00C36DD3">
      <w:pPr>
        <w:pStyle w:val="Prrafodelista"/>
        <w:ind w:left="1080"/>
        <w:jc w:val="both"/>
        <w:rPr>
          <w:rFonts w:asciiTheme="minorHAnsi" w:hAnsiTheme="minorHAnsi" w:cstheme="minorHAnsi"/>
          <w:sz w:val="20"/>
          <w:szCs w:val="20"/>
        </w:rPr>
      </w:pPr>
      <w:r w:rsidRPr="00C36DD3">
        <w:rPr>
          <w:rFonts w:asciiTheme="minorHAnsi" w:hAnsiTheme="minorHAnsi" w:cstheme="minorHAnsi"/>
          <w:sz w:val="20"/>
          <w:szCs w:val="20"/>
        </w:rPr>
        <w:t xml:space="preserve">Verificar que las superficies preparadas sean pintadas con la pintura de fondo especificada antes de transcurridas las 4 horas después de la limpieza. En el caso que esto no sea posible, se debe cubrir la superficie </w:t>
      </w:r>
      <w:r w:rsidR="008E13E7">
        <w:rPr>
          <w:rFonts w:asciiTheme="minorHAnsi" w:hAnsiTheme="minorHAnsi" w:cstheme="minorHAnsi"/>
          <w:sz w:val="20"/>
          <w:szCs w:val="20"/>
        </w:rPr>
        <w:t>arenada</w:t>
      </w:r>
      <w:r w:rsidRPr="00C36DD3">
        <w:rPr>
          <w:rFonts w:asciiTheme="minorHAnsi" w:hAnsiTheme="minorHAnsi" w:cstheme="minorHAnsi"/>
          <w:sz w:val="20"/>
          <w:szCs w:val="20"/>
        </w:rPr>
        <w:t xml:space="preserve"> para después realizar una ligera limpieza antes de pintar.</w:t>
      </w:r>
    </w:p>
    <w:p w:rsidR="00C36DD3" w:rsidRPr="00C36DD3" w:rsidRDefault="00C36DD3" w:rsidP="00C36DD3">
      <w:pPr>
        <w:pStyle w:val="Prrafodelista"/>
        <w:ind w:left="1080"/>
        <w:jc w:val="both"/>
        <w:rPr>
          <w:rFonts w:asciiTheme="minorHAnsi" w:hAnsiTheme="minorHAnsi" w:cstheme="minorHAnsi"/>
          <w:sz w:val="20"/>
          <w:szCs w:val="20"/>
        </w:rPr>
      </w:pPr>
      <w:r w:rsidRPr="00C36DD3">
        <w:rPr>
          <w:rFonts w:asciiTheme="minorHAnsi" w:hAnsiTheme="minorHAnsi" w:cstheme="minorHAnsi"/>
          <w:sz w:val="20"/>
          <w:szCs w:val="20"/>
        </w:rPr>
        <w:t xml:space="preserve">El </w:t>
      </w:r>
      <w:r w:rsidR="00841C70">
        <w:rPr>
          <w:rFonts w:asciiTheme="minorHAnsi" w:hAnsiTheme="minorHAnsi" w:cstheme="minorHAnsi"/>
          <w:sz w:val="20"/>
          <w:szCs w:val="20"/>
        </w:rPr>
        <w:t xml:space="preserve">Responsable </w:t>
      </w:r>
      <w:r w:rsidRPr="00C36DD3">
        <w:rPr>
          <w:rFonts w:asciiTheme="minorHAnsi" w:hAnsiTheme="minorHAnsi" w:cstheme="minorHAnsi"/>
          <w:sz w:val="20"/>
          <w:szCs w:val="20"/>
        </w:rPr>
        <w:t xml:space="preserve">de calidad inspeccionara la adhesión y espesor de las capas de pintura en seco, conforme los criterios establecidos en </w:t>
      </w:r>
      <w:r w:rsidR="00F00649">
        <w:rPr>
          <w:rFonts w:asciiTheme="minorHAnsi" w:hAnsiTheme="minorHAnsi" w:cstheme="minorHAnsi"/>
          <w:sz w:val="20"/>
          <w:szCs w:val="20"/>
        </w:rPr>
        <w:t>esta sección</w:t>
      </w:r>
      <w:r w:rsidRPr="00C36DD3">
        <w:rPr>
          <w:rFonts w:asciiTheme="minorHAnsi" w:hAnsiTheme="minorHAnsi" w:cstheme="minorHAnsi"/>
          <w:sz w:val="20"/>
          <w:szCs w:val="20"/>
        </w:rPr>
        <w:t>.</w:t>
      </w:r>
    </w:p>
    <w:p w:rsidR="00C36DD3" w:rsidRPr="00C36DD3" w:rsidRDefault="00C36DD3" w:rsidP="00C36DD3">
      <w:pPr>
        <w:pStyle w:val="Prrafodelista"/>
        <w:ind w:left="1080"/>
        <w:jc w:val="both"/>
        <w:rPr>
          <w:rFonts w:asciiTheme="minorHAnsi" w:hAnsiTheme="minorHAnsi" w:cstheme="minorHAnsi"/>
          <w:sz w:val="20"/>
          <w:szCs w:val="20"/>
        </w:rPr>
      </w:pPr>
      <w:r w:rsidRPr="00C36DD3">
        <w:rPr>
          <w:rFonts w:asciiTheme="minorHAnsi" w:hAnsiTheme="minorHAnsi" w:cstheme="minorHAnsi"/>
          <w:sz w:val="20"/>
          <w:szCs w:val="20"/>
        </w:rPr>
        <w:t xml:space="preserve">Las capas intermedias no se aplicarán hasta que el </w:t>
      </w:r>
      <w:r w:rsidR="00841C70">
        <w:rPr>
          <w:rFonts w:asciiTheme="minorHAnsi" w:hAnsiTheme="minorHAnsi" w:cstheme="minorHAnsi"/>
          <w:sz w:val="20"/>
          <w:szCs w:val="20"/>
        </w:rPr>
        <w:t>Responsable de calidad</w:t>
      </w:r>
      <w:r w:rsidRPr="00C36DD3">
        <w:rPr>
          <w:rFonts w:asciiTheme="minorHAnsi" w:hAnsiTheme="minorHAnsi" w:cstheme="minorHAnsi"/>
          <w:sz w:val="20"/>
          <w:szCs w:val="20"/>
        </w:rPr>
        <w:t xml:space="preserve"> haya aprobado la primera capa.</w:t>
      </w:r>
    </w:p>
    <w:p w:rsidR="00C36DD3" w:rsidRDefault="00C36DD3" w:rsidP="00C36DD3">
      <w:pPr>
        <w:pStyle w:val="Prrafodelista"/>
        <w:ind w:left="1080"/>
        <w:jc w:val="both"/>
        <w:rPr>
          <w:rFonts w:asciiTheme="minorHAnsi" w:hAnsiTheme="minorHAnsi" w:cstheme="minorHAnsi"/>
          <w:sz w:val="20"/>
          <w:szCs w:val="20"/>
        </w:rPr>
      </w:pPr>
      <w:r w:rsidRPr="00C36DD3">
        <w:rPr>
          <w:rFonts w:asciiTheme="minorHAnsi" w:hAnsiTheme="minorHAnsi" w:cstheme="minorHAnsi"/>
          <w:sz w:val="20"/>
          <w:szCs w:val="20"/>
        </w:rPr>
        <w:t xml:space="preserve">Se verificará los intervalos de repintado entre capas, de acuerdo a la recomendación del fabricante de la pintura y se verificara que el espesor final cumpla con el especificado. </w:t>
      </w:r>
    </w:p>
    <w:p w:rsidR="00841C70" w:rsidRDefault="00841C70" w:rsidP="00C36DD3">
      <w:pPr>
        <w:pStyle w:val="Prrafodelista"/>
        <w:ind w:left="1080"/>
        <w:jc w:val="both"/>
        <w:rPr>
          <w:rFonts w:asciiTheme="minorHAnsi" w:hAnsiTheme="minorHAnsi" w:cstheme="minorHAnsi"/>
          <w:sz w:val="20"/>
          <w:szCs w:val="20"/>
        </w:rPr>
      </w:pPr>
    </w:p>
    <w:p w:rsidR="00841C70" w:rsidRDefault="00841C70" w:rsidP="00841C70">
      <w:pPr>
        <w:pStyle w:val="Sangra3detindependiente"/>
        <w:numPr>
          <w:ilvl w:val="2"/>
          <w:numId w:val="50"/>
        </w:numPr>
        <w:autoSpaceDE w:val="0"/>
        <w:autoSpaceDN w:val="0"/>
        <w:adjustRightInd w:val="0"/>
        <w:spacing w:after="0" w:line="240" w:lineRule="auto"/>
        <w:jc w:val="both"/>
        <w:rPr>
          <w:rFonts w:cstheme="minorHAnsi"/>
          <w:b/>
          <w:bCs/>
          <w:sz w:val="20"/>
          <w:szCs w:val="20"/>
        </w:rPr>
      </w:pPr>
      <w:r w:rsidRPr="00841C70">
        <w:rPr>
          <w:rFonts w:cstheme="minorHAnsi"/>
          <w:b/>
          <w:bCs/>
          <w:sz w:val="20"/>
          <w:szCs w:val="20"/>
        </w:rPr>
        <w:t>ESPECIFICACION DE PINTURA</w:t>
      </w:r>
    </w:p>
    <w:p w:rsidR="00841C70" w:rsidRDefault="00841C70" w:rsidP="00841C70">
      <w:pPr>
        <w:pStyle w:val="Sangra3detindependiente"/>
        <w:autoSpaceDE w:val="0"/>
        <w:autoSpaceDN w:val="0"/>
        <w:adjustRightInd w:val="0"/>
        <w:spacing w:after="0" w:line="240" w:lineRule="auto"/>
        <w:ind w:left="1080"/>
        <w:jc w:val="both"/>
        <w:rPr>
          <w:rFonts w:cstheme="minorHAnsi"/>
          <w:b/>
          <w:bCs/>
          <w:sz w:val="20"/>
          <w:szCs w:val="20"/>
        </w:rPr>
      </w:pPr>
    </w:p>
    <w:p w:rsidR="00841C70" w:rsidRDefault="00841C70" w:rsidP="00841C70">
      <w:pPr>
        <w:pStyle w:val="Sangra3detindependiente"/>
        <w:autoSpaceDE w:val="0"/>
        <w:autoSpaceDN w:val="0"/>
        <w:adjustRightInd w:val="0"/>
        <w:spacing w:after="0" w:line="240" w:lineRule="auto"/>
        <w:ind w:left="1080"/>
        <w:jc w:val="both"/>
        <w:rPr>
          <w:rFonts w:cstheme="minorHAnsi"/>
          <w:bCs/>
          <w:sz w:val="20"/>
          <w:szCs w:val="20"/>
        </w:rPr>
      </w:pPr>
      <w:r w:rsidRPr="00841C70">
        <w:rPr>
          <w:rFonts w:cstheme="minorHAnsi"/>
          <w:bCs/>
          <w:sz w:val="20"/>
          <w:szCs w:val="20"/>
        </w:rPr>
        <w:t>La pintura a ser utilizada</w:t>
      </w:r>
      <w:r>
        <w:rPr>
          <w:rFonts w:cstheme="minorHAnsi"/>
          <w:bCs/>
          <w:sz w:val="20"/>
          <w:szCs w:val="20"/>
        </w:rPr>
        <w:t xml:space="preserve"> deberá ser </w:t>
      </w:r>
      <w:r w:rsidR="00690E83">
        <w:rPr>
          <w:rFonts w:cstheme="minorHAnsi"/>
          <w:bCs/>
          <w:sz w:val="20"/>
          <w:szCs w:val="20"/>
        </w:rPr>
        <w:t xml:space="preserve">de color amarillo </w:t>
      </w:r>
      <w:r>
        <w:rPr>
          <w:rFonts w:cstheme="minorHAnsi"/>
          <w:bCs/>
          <w:sz w:val="20"/>
          <w:szCs w:val="20"/>
        </w:rPr>
        <w:t xml:space="preserve">del tipo </w:t>
      </w:r>
      <w:proofErr w:type="spellStart"/>
      <w:r>
        <w:rPr>
          <w:rFonts w:cstheme="minorHAnsi"/>
          <w:bCs/>
          <w:sz w:val="20"/>
          <w:szCs w:val="20"/>
        </w:rPr>
        <w:t>epoxica</w:t>
      </w:r>
      <w:proofErr w:type="spellEnd"/>
      <w:r>
        <w:rPr>
          <w:rFonts w:cstheme="minorHAnsi"/>
          <w:bCs/>
          <w:sz w:val="20"/>
          <w:szCs w:val="20"/>
        </w:rPr>
        <w:t xml:space="preserve"> anticorrosiva especialmente utilizada para pintado de ductos de acero de transporte de gas natural, el modo de empleo será a soplete. </w:t>
      </w:r>
    </w:p>
    <w:p w:rsidR="00841C70" w:rsidRDefault="00841C70" w:rsidP="00841C70">
      <w:pPr>
        <w:pStyle w:val="Sangra3detindependiente"/>
        <w:autoSpaceDE w:val="0"/>
        <w:autoSpaceDN w:val="0"/>
        <w:adjustRightInd w:val="0"/>
        <w:spacing w:after="0" w:line="240" w:lineRule="auto"/>
        <w:ind w:left="1080"/>
        <w:jc w:val="both"/>
        <w:rPr>
          <w:rFonts w:cstheme="minorHAnsi"/>
          <w:bCs/>
          <w:sz w:val="20"/>
          <w:szCs w:val="20"/>
        </w:rPr>
      </w:pPr>
    </w:p>
    <w:p w:rsidR="00690E83" w:rsidRDefault="00690E83" w:rsidP="00841C70">
      <w:pPr>
        <w:pStyle w:val="Sangra3detindependiente"/>
        <w:autoSpaceDE w:val="0"/>
        <w:autoSpaceDN w:val="0"/>
        <w:adjustRightInd w:val="0"/>
        <w:spacing w:after="0" w:line="240" w:lineRule="auto"/>
        <w:ind w:left="1080"/>
        <w:jc w:val="both"/>
        <w:rPr>
          <w:rFonts w:cstheme="minorHAnsi"/>
          <w:bCs/>
          <w:sz w:val="20"/>
          <w:szCs w:val="20"/>
        </w:rPr>
      </w:pPr>
      <w:r>
        <w:rPr>
          <w:rFonts w:cstheme="minorHAnsi"/>
          <w:bCs/>
          <w:sz w:val="20"/>
          <w:szCs w:val="20"/>
        </w:rPr>
        <w:t>El Fiscal del Servicio deberá aprobar la pintura a ser utilizada.</w:t>
      </w:r>
    </w:p>
    <w:p w:rsidR="00F00649" w:rsidRDefault="00690E83" w:rsidP="00841C70">
      <w:pPr>
        <w:pStyle w:val="Sangra3detindependiente"/>
        <w:autoSpaceDE w:val="0"/>
        <w:autoSpaceDN w:val="0"/>
        <w:adjustRightInd w:val="0"/>
        <w:spacing w:after="0" w:line="240" w:lineRule="auto"/>
        <w:ind w:left="1080"/>
        <w:jc w:val="both"/>
        <w:rPr>
          <w:rFonts w:cstheme="minorHAnsi"/>
          <w:bCs/>
          <w:sz w:val="20"/>
          <w:szCs w:val="20"/>
        </w:rPr>
      </w:pPr>
      <w:r>
        <w:rPr>
          <w:rFonts w:cstheme="minorHAnsi"/>
          <w:bCs/>
          <w:sz w:val="20"/>
          <w:szCs w:val="20"/>
        </w:rPr>
        <w:t xml:space="preserve"> </w:t>
      </w:r>
    </w:p>
    <w:p w:rsidR="00841C70" w:rsidRPr="00841C70" w:rsidRDefault="00841C70" w:rsidP="00841C70">
      <w:pPr>
        <w:pStyle w:val="Sangra3detindependiente"/>
        <w:numPr>
          <w:ilvl w:val="2"/>
          <w:numId w:val="50"/>
        </w:numPr>
        <w:autoSpaceDE w:val="0"/>
        <w:autoSpaceDN w:val="0"/>
        <w:adjustRightInd w:val="0"/>
        <w:spacing w:after="0" w:line="240" w:lineRule="auto"/>
        <w:jc w:val="both"/>
        <w:rPr>
          <w:rFonts w:cstheme="minorHAnsi"/>
          <w:b/>
          <w:bCs/>
          <w:sz w:val="20"/>
          <w:szCs w:val="20"/>
        </w:rPr>
      </w:pPr>
      <w:r w:rsidRPr="00841C70">
        <w:rPr>
          <w:rFonts w:cstheme="minorHAnsi"/>
          <w:b/>
          <w:bCs/>
          <w:sz w:val="20"/>
          <w:szCs w:val="20"/>
        </w:rPr>
        <w:t xml:space="preserve">PRUEBA DE ADHERENCIA </w:t>
      </w:r>
    </w:p>
    <w:p w:rsidR="00841C70" w:rsidRDefault="00841C70" w:rsidP="00841C70">
      <w:pPr>
        <w:pStyle w:val="Sangra3detindependiente"/>
        <w:autoSpaceDE w:val="0"/>
        <w:autoSpaceDN w:val="0"/>
        <w:adjustRightInd w:val="0"/>
        <w:spacing w:after="0" w:line="240" w:lineRule="auto"/>
        <w:ind w:left="1080"/>
        <w:jc w:val="both"/>
        <w:rPr>
          <w:rFonts w:cstheme="minorHAnsi"/>
          <w:bCs/>
          <w:sz w:val="20"/>
          <w:szCs w:val="20"/>
        </w:rPr>
      </w:pPr>
    </w:p>
    <w:p w:rsidR="00841C70" w:rsidRPr="00841C70" w:rsidRDefault="00841C70" w:rsidP="00841C70">
      <w:pPr>
        <w:pStyle w:val="Sangra3detindependiente"/>
        <w:autoSpaceDE w:val="0"/>
        <w:autoSpaceDN w:val="0"/>
        <w:adjustRightInd w:val="0"/>
        <w:spacing w:after="0" w:line="240" w:lineRule="auto"/>
        <w:ind w:left="1080"/>
        <w:jc w:val="both"/>
        <w:rPr>
          <w:rFonts w:cstheme="minorHAnsi"/>
          <w:bCs/>
          <w:sz w:val="20"/>
          <w:szCs w:val="20"/>
        </w:rPr>
      </w:pPr>
      <w:r w:rsidRPr="00841C70">
        <w:rPr>
          <w:rFonts w:cstheme="minorHAnsi"/>
          <w:bCs/>
          <w:sz w:val="20"/>
          <w:szCs w:val="20"/>
        </w:rPr>
        <w:t>Se realizará la prueba de adherencia luego de concluir con la terminación de las capas necesarias para la pintura</w:t>
      </w:r>
      <w:r>
        <w:rPr>
          <w:rFonts w:cstheme="minorHAnsi"/>
          <w:bCs/>
          <w:sz w:val="20"/>
          <w:szCs w:val="20"/>
        </w:rPr>
        <w:t>,</w:t>
      </w:r>
      <w:r w:rsidRPr="00841C70">
        <w:rPr>
          <w:rFonts w:cstheme="minorHAnsi"/>
          <w:bCs/>
          <w:sz w:val="20"/>
          <w:szCs w:val="20"/>
        </w:rPr>
        <w:t xml:space="preserve"> </w:t>
      </w:r>
      <w:r>
        <w:rPr>
          <w:rFonts w:cstheme="minorHAnsi"/>
          <w:bCs/>
          <w:sz w:val="20"/>
          <w:szCs w:val="20"/>
        </w:rPr>
        <w:t>e</w:t>
      </w:r>
      <w:r w:rsidRPr="00841C70">
        <w:rPr>
          <w:rFonts w:cstheme="minorHAnsi"/>
          <w:bCs/>
          <w:sz w:val="20"/>
          <w:szCs w:val="20"/>
        </w:rPr>
        <w:t>sta prueba se realizará de acuerdo a</w:t>
      </w:r>
      <w:r w:rsidR="006F4C7D">
        <w:rPr>
          <w:rFonts w:cstheme="minorHAnsi"/>
          <w:bCs/>
          <w:sz w:val="20"/>
          <w:szCs w:val="20"/>
        </w:rPr>
        <w:t>l</w:t>
      </w:r>
      <w:r w:rsidRPr="00841C70">
        <w:rPr>
          <w:rFonts w:cstheme="minorHAnsi"/>
          <w:bCs/>
          <w:sz w:val="20"/>
          <w:szCs w:val="20"/>
        </w:rPr>
        <w:t xml:space="preserve"> </w:t>
      </w:r>
      <w:r w:rsidR="00044013">
        <w:rPr>
          <w:rFonts w:cstheme="minorHAnsi"/>
          <w:bCs/>
          <w:sz w:val="20"/>
          <w:szCs w:val="20"/>
        </w:rPr>
        <w:t>GRAFICO</w:t>
      </w:r>
      <w:r w:rsidR="006F4C7D">
        <w:rPr>
          <w:rFonts w:cstheme="minorHAnsi"/>
          <w:bCs/>
          <w:sz w:val="20"/>
          <w:szCs w:val="20"/>
        </w:rPr>
        <w:t xml:space="preserve"> A de</w:t>
      </w:r>
      <w:r w:rsidRPr="00841C70">
        <w:rPr>
          <w:rFonts w:cstheme="minorHAnsi"/>
          <w:bCs/>
          <w:sz w:val="20"/>
          <w:szCs w:val="20"/>
        </w:rPr>
        <w:t xml:space="preserve"> </w:t>
      </w:r>
      <w:r>
        <w:rPr>
          <w:rFonts w:cstheme="minorHAnsi"/>
          <w:bCs/>
          <w:sz w:val="20"/>
          <w:szCs w:val="20"/>
        </w:rPr>
        <w:t>esta sección.</w:t>
      </w:r>
      <w:r w:rsidRPr="00841C70">
        <w:rPr>
          <w:rFonts w:cstheme="minorHAnsi"/>
          <w:bCs/>
          <w:sz w:val="20"/>
          <w:szCs w:val="20"/>
        </w:rPr>
        <w:t xml:space="preserve"> </w:t>
      </w:r>
    </w:p>
    <w:p w:rsidR="00841C70" w:rsidRDefault="00841C70" w:rsidP="00841C70">
      <w:pPr>
        <w:pStyle w:val="Sangra3detindependiente"/>
        <w:autoSpaceDE w:val="0"/>
        <w:autoSpaceDN w:val="0"/>
        <w:adjustRightInd w:val="0"/>
        <w:spacing w:after="0" w:line="240" w:lineRule="auto"/>
        <w:ind w:left="1080"/>
        <w:jc w:val="both"/>
        <w:rPr>
          <w:rFonts w:cstheme="minorHAnsi"/>
          <w:bCs/>
          <w:sz w:val="20"/>
          <w:szCs w:val="20"/>
        </w:rPr>
      </w:pPr>
    </w:p>
    <w:p w:rsidR="00841C70" w:rsidRDefault="00841C70" w:rsidP="00841C70">
      <w:pPr>
        <w:pStyle w:val="Sangra3detindependiente"/>
        <w:autoSpaceDE w:val="0"/>
        <w:autoSpaceDN w:val="0"/>
        <w:adjustRightInd w:val="0"/>
        <w:spacing w:after="0" w:line="240" w:lineRule="auto"/>
        <w:ind w:left="1080"/>
        <w:jc w:val="both"/>
        <w:rPr>
          <w:rFonts w:cstheme="minorHAnsi"/>
          <w:bCs/>
          <w:sz w:val="20"/>
          <w:szCs w:val="20"/>
        </w:rPr>
      </w:pPr>
      <w:r w:rsidRPr="00841C70">
        <w:rPr>
          <w:rFonts w:cstheme="minorHAnsi"/>
          <w:bCs/>
          <w:sz w:val="20"/>
          <w:szCs w:val="20"/>
        </w:rPr>
        <w:t xml:space="preserve">Se utilizara un </w:t>
      </w:r>
      <w:r>
        <w:rPr>
          <w:rFonts w:cstheme="minorHAnsi"/>
          <w:bCs/>
          <w:sz w:val="20"/>
          <w:szCs w:val="20"/>
        </w:rPr>
        <w:t>e</w:t>
      </w:r>
      <w:r w:rsidRPr="00841C70">
        <w:rPr>
          <w:rFonts w:cstheme="minorHAnsi"/>
          <w:bCs/>
          <w:sz w:val="20"/>
          <w:szCs w:val="20"/>
        </w:rPr>
        <w:t xml:space="preserve">stilete de corte provisto de una </w:t>
      </w:r>
      <w:r w:rsidRPr="00841C70">
        <w:rPr>
          <w:rFonts w:cstheme="minorHAnsi"/>
          <w:bCs/>
          <w:sz w:val="20"/>
          <w:szCs w:val="20"/>
        </w:rPr>
        <w:t>lámina</w:t>
      </w:r>
      <w:r w:rsidRPr="00841C70">
        <w:rPr>
          <w:rFonts w:cstheme="minorHAnsi"/>
          <w:bCs/>
          <w:sz w:val="20"/>
          <w:szCs w:val="20"/>
        </w:rPr>
        <w:t xml:space="preserve"> de un espesor  de </w:t>
      </w:r>
      <w:smartTag w:uri="urn:schemas-microsoft-com:office:smarttags" w:element="metricconverter">
        <w:smartTagPr>
          <w:attr w:name="ProductID" w:val="0.52 mm"/>
        </w:smartTagPr>
        <w:r w:rsidRPr="00841C70">
          <w:rPr>
            <w:rFonts w:cstheme="minorHAnsi"/>
            <w:bCs/>
            <w:sz w:val="20"/>
            <w:szCs w:val="20"/>
          </w:rPr>
          <w:t>0.52 mm</w:t>
        </w:r>
      </w:smartTag>
      <w:r w:rsidRPr="00841C70">
        <w:rPr>
          <w:rFonts w:cstheme="minorHAnsi"/>
          <w:bCs/>
          <w:sz w:val="20"/>
          <w:szCs w:val="20"/>
        </w:rPr>
        <w:t xml:space="preserve">, así mismo una regla inoxidable con graduación en </w:t>
      </w:r>
      <w:proofErr w:type="spellStart"/>
      <w:r w:rsidRPr="00841C70">
        <w:rPr>
          <w:rFonts w:cstheme="minorHAnsi"/>
          <w:bCs/>
          <w:sz w:val="20"/>
          <w:szCs w:val="20"/>
        </w:rPr>
        <w:t>mm.</w:t>
      </w:r>
      <w:proofErr w:type="spellEnd"/>
      <w:r w:rsidR="00044013">
        <w:rPr>
          <w:rFonts w:cstheme="minorHAnsi"/>
          <w:bCs/>
          <w:sz w:val="20"/>
          <w:szCs w:val="20"/>
        </w:rPr>
        <w:t xml:space="preserve">, </w:t>
      </w:r>
      <w:r w:rsidRPr="00841C70">
        <w:rPr>
          <w:rFonts w:cstheme="minorHAnsi"/>
          <w:bCs/>
          <w:sz w:val="20"/>
          <w:szCs w:val="20"/>
        </w:rPr>
        <w:t>se utilizara una cinta adhesiva</w:t>
      </w:r>
      <w:r w:rsidR="006F4C7D">
        <w:rPr>
          <w:rFonts w:cstheme="minorHAnsi"/>
          <w:bCs/>
          <w:sz w:val="20"/>
          <w:szCs w:val="20"/>
        </w:rPr>
        <w:t xml:space="preserve"> (marca 3M)</w:t>
      </w:r>
    </w:p>
    <w:p w:rsidR="00841C70" w:rsidRDefault="00841C70" w:rsidP="00841C70">
      <w:pPr>
        <w:pStyle w:val="Sangra3detindependiente"/>
        <w:autoSpaceDE w:val="0"/>
        <w:autoSpaceDN w:val="0"/>
        <w:adjustRightInd w:val="0"/>
        <w:spacing w:after="0" w:line="240" w:lineRule="auto"/>
        <w:ind w:left="1080"/>
        <w:jc w:val="both"/>
        <w:rPr>
          <w:rFonts w:cstheme="minorHAnsi"/>
          <w:b/>
          <w:bCs/>
          <w:sz w:val="20"/>
          <w:szCs w:val="20"/>
        </w:rPr>
      </w:pPr>
    </w:p>
    <w:p w:rsidR="00841C70" w:rsidRDefault="00841C70" w:rsidP="00841C70">
      <w:pPr>
        <w:pStyle w:val="Sangra3detindependiente"/>
        <w:autoSpaceDE w:val="0"/>
        <w:autoSpaceDN w:val="0"/>
        <w:adjustRightInd w:val="0"/>
        <w:spacing w:after="0" w:line="240" w:lineRule="auto"/>
        <w:ind w:left="1080"/>
        <w:jc w:val="both"/>
        <w:rPr>
          <w:rFonts w:cstheme="minorHAnsi"/>
          <w:b/>
          <w:bCs/>
          <w:sz w:val="20"/>
          <w:szCs w:val="20"/>
        </w:rPr>
      </w:pPr>
      <w:r w:rsidRPr="00841C70">
        <w:rPr>
          <w:rFonts w:cstheme="minorHAnsi"/>
          <w:b/>
          <w:bCs/>
          <w:sz w:val="20"/>
          <w:szCs w:val="20"/>
        </w:rPr>
        <w:lastRenderedPageBreak/>
        <w:t>Método de aplicación</w:t>
      </w:r>
    </w:p>
    <w:p w:rsidR="00044013" w:rsidRPr="00841C70" w:rsidRDefault="00044013" w:rsidP="00841C70">
      <w:pPr>
        <w:pStyle w:val="Sangra3detindependiente"/>
        <w:autoSpaceDE w:val="0"/>
        <w:autoSpaceDN w:val="0"/>
        <w:adjustRightInd w:val="0"/>
        <w:spacing w:after="0" w:line="240" w:lineRule="auto"/>
        <w:ind w:left="1080"/>
        <w:jc w:val="both"/>
        <w:rPr>
          <w:rFonts w:cstheme="minorHAnsi"/>
          <w:b/>
          <w:bCs/>
          <w:sz w:val="20"/>
          <w:szCs w:val="20"/>
        </w:rPr>
      </w:pPr>
    </w:p>
    <w:p w:rsidR="006F4C7D" w:rsidRPr="006F4C7D" w:rsidRDefault="006F4C7D" w:rsidP="006F4C7D">
      <w:pPr>
        <w:pStyle w:val="Sangra3detindependiente"/>
        <w:numPr>
          <w:ilvl w:val="0"/>
          <w:numId w:val="54"/>
        </w:numPr>
        <w:autoSpaceDE w:val="0"/>
        <w:autoSpaceDN w:val="0"/>
        <w:adjustRightInd w:val="0"/>
        <w:spacing w:after="0" w:line="240" w:lineRule="auto"/>
        <w:jc w:val="both"/>
        <w:rPr>
          <w:rFonts w:cstheme="minorHAnsi"/>
          <w:bCs/>
          <w:sz w:val="20"/>
          <w:szCs w:val="20"/>
        </w:rPr>
      </w:pPr>
      <w:r w:rsidRPr="006F4C7D">
        <w:rPr>
          <w:rFonts w:cstheme="minorHAnsi"/>
          <w:bCs/>
          <w:sz w:val="20"/>
          <w:szCs w:val="20"/>
        </w:rPr>
        <w:t>Corte en “X”.</w:t>
      </w:r>
    </w:p>
    <w:p w:rsidR="006F4C7D" w:rsidRPr="006F4C7D" w:rsidRDefault="006F4C7D" w:rsidP="006F4C7D">
      <w:pPr>
        <w:pStyle w:val="Sangra3detindependiente"/>
        <w:numPr>
          <w:ilvl w:val="0"/>
          <w:numId w:val="54"/>
        </w:numPr>
        <w:autoSpaceDE w:val="0"/>
        <w:autoSpaceDN w:val="0"/>
        <w:adjustRightInd w:val="0"/>
        <w:spacing w:after="0" w:line="240" w:lineRule="auto"/>
        <w:jc w:val="both"/>
        <w:rPr>
          <w:rFonts w:cstheme="minorHAnsi"/>
          <w:bCs/>
          <w:sz w:val="20"/>
          <w:szCs w:val="20"/>
        </w:rPr>
      </w:pPr>
      <w:r w:rsidRPr="006F4C7D">
        <w:rPr>
          <w:rFonts w:cstheme="minorHAnsi"/>
          <w:bCs/>
          <w:sz w:val="20"/>
          <w:szCs w:val="20"/>
        </w:rPr>
        <w:t>Seleccionar un área libre de impurezas, ejecutar la limpieza de las  superficies con solventes adecuado para la remoción del aceite, grasa u otro contaminante.</w:t>
      </w:r>
    </w:p>
    <w:p w:rsidR="006F4C7D" w:rsidRPr="006F4C7D" w:rsidRDefault="006F4C7D" w:rsidP="006F4C7D">
      <w:pPr>
        <w:pStyle w:val="Sangra3detindependiente"/>
        <w:numPr>
          <w:ilvl w:val="0"/>
          <w:numId w:val="54"/>
        </w:numPr>
        <w:autoSpaceDE w:val="0"/>
        <w:autoSpaceDN w:val="0"/>
        <w:adjustRightInd w:val="0"/>
        <w:spacing w:after="0" w:line="240" w:lineRule="auto"/>
        <w:jc w:val="both"/>
        <w:rPr>
          <w:rFonts w:cstheme="minorHAnsi"/>
          <w:bCs/>
          <w:sz w:val="20"/>
          <w:szCs w:val="20"/>
        </w:rPr>
      </w:pPr>
      <w:r w:rsidRPr="006F4C7D">
        <w:rPr>
          <w:rFonts w:cstheme="minorHAnsi"/>
          <w:bCs/>
          <w:sz w:val="20"/>
          <w:szCs w:val="20"/>
        </w:rPr>
        <w:t xml:space="preserve">Efectuar 2 cortes de </w:t>
      </w:r>
      <w:smartTag w:uri="urn:schemas-microsoft-com:office:smarttags" w:element="metricconverter">
        <w:smartTagPr>
          <w:attr w:name="ProductID" w:val="40 mm"/>
        </w:smartTagPr>
        <w:r w:rsidRPr="006F4C7D">
          <w:rPr>
            <w:rFonts w:cstheme="minorHAnsi"/>
            <w:bCs/>
            <w:sz w:val="20"/>
            <w:szCs w:val="20"/>
          </w:rPr>
          <w:t>40 mm</w:t>
        </w:r>
      </w:smartTag>
      <w:r w:rsidRPr="006F4C7D">
        <w:rPr>
          <w:rFonts w:cstheme="minorHAnsi"/>
          <w:bCs/>
          <w:sz w:val="20"/>
          <w:szCs w:val="20"/>
        </w:rPr>
        <w:t xml:space="preserve"> que deberán interceptar a la mitad con un ángulo de 30 y 45°.</w:t>
      </w:r>
    </w:p>
    <w:p w:rsidR="006F4C7D" w:rsidRPr="006F4C7D" w:rsidRDefault="006F4C7D" w:rsidP="006F4C7D">
      <w:pPr>
        <w:pStyle w:val="Sangra3detindependiente"/>
        <w:numPr>
          <w:ilvl w:val="0"/>
          <w:numId w:val="54"/>
        </w:numPr>
        <w:autoSpaceDE w:val="0"/>
        <w:autoSpaceDN w:val="0"/>
        <w:adjustRightInd w:val="0"/>
        <w:spacing w:after="0" w:line="240" w:lineRule="auto"/>
        <w:jc w:val="both"/>
        <w:rPr>
          <w:rFonts w:cstheme="minorHAnsi"/>
          <w:bCs/>
          <w:sz w:val="20"/>
          <w:szCs w:val="20"/>
        </w:rPr>
      </w:pPr>
      <w:r w:rsidRPr="006F4C7D">
        <w:rPr>
          <w:rFonts w:cstheme="minorHAnsi"/>
          <w:bCs/>
          <w:sz w:val="20"/>
          <w:szCs w:val="20"/>
        </w:rPr>
        <w:t>Los cortes deben alcanzar los substratos de la pintura.</w:t>
      </w:r>
    </w:p>
    <w:p w:rsidR="006F4C7D" w:rsidRPr="006F4C7D" w:rsidRDefault="006F4C7D" w:rsidP="006F4C7D">
      <w:pPr>
        <w:pStyle w:val="Sangra3detindependiente"/>
        <w:numPr>
          <w:ilvl w:val="0"/>
          <w:numId w:val="54"/>
        </w:numPr>
        <w:autoSpaceDE w:val="0"/>
        <w:autoSpaceDN w:val="0"/>
        <w:adjustRightInd w:val="0"/>
        <w:spacing w:after="0" w:line="240" w:lineRule="auto"/>
        <w:jc w:val="both"/>
        <w:rPr>
          <w:rFonts w:cstheme="minorHAnsi"/>
          <w:bCs/>
          <w:sz w:val="20"/>
          <w:szCs w:val="20"/>
        </w:rPr>
      </w:pPr>
      <w:r w:rsidRPr="006F4C7D">
        <w:rPr>
          <w:rFonts w:cstheme="minorHAnsi"/>
          <w:bCs/>
          <w:sz w:val="20"/>
          <w:szCs w:val="20"/>
        </w:rPr>
        <w:t>Colocar la cinta adhesiva sobre la región de entrelazamiento de los cortes, presionando con un dedo.</w:t>
      </w:r>
    </w:p>
    <w:p w:rsidR="006F4C7D" w:rsidRPr="006F4C7D" w:rsidRDefault="006F4C7D" w:rsidP="006F4C7D">
      <w:pPr>
        <w:pStyle w:val="Sangra3detindependiente"/>
        <w:numPr>
          <w:ilvl w:val="0"/>
          <w:numId w:val="54"/>
        </w:numPr>
        <w:autoSpaceDE w:val="0"/>
        <w:autoSpaceDN w:val="0"/>
        <w:adjustRightInd w:val="0"/>
        <w:spacing w:after="0" w:line="240" w:lineRule="auto"/>
        <w:jc w:val="both"/>
        <w:rPr>
          <w:rFonts w:cstheme="minorHAnsi"/>
          <w:bCs/>
          <w:sz w:val="20"/>
          <w:szCs w:val="20"/>
        </w:rPr>
      </w:pPr>
      <w:r w:rsidRPr="006F4C7D">
        <w:rPr>
          <w:rFonts w:cstheme="minorHAnsi"/>
          <w:bCs/>
          <w:sz w:val="20"/>
          <w:szCs w:val="20"/>
        </w:rPr>
        <w:t xml:space="preserve">Aguardar en un intervalo de  tiempo de </w:t>
      </w:r>
      <w:smartTag w:uri="urn:schemas-microsoft-com:office:smarttags" w:element="metricconverter">
        <w:smartTagPr>
          <w:attr w:name="ProductID" w:val="1 a"/>
        </w:smartTagPr>
        <w:r w:rsidRPr="006F4C7D">
          <w:rPr>
            <w:rFonts w:cstheme="minorHAnsi"/>
            <w:bCs/>
            <w:sz w:val="20"/>
            <w:szCs w:val="20"/>
          </w:rPr>
          <w:t>1 a</w:t>
        </w:r>
      </w:smartTag>
      <w:r w:rsidRPr="006F4C7D">
        <w:rPr>
          <w:rFonts w:cstheme="minorHAnsi"/>
          <w:bCs/>
          <w:sz w:val="20"/>
          <w:szCs w:val="20"/>
        </w:rPr>
        <w:t xml:space="preserve"> 2 minutos.</w:t>
      </w:r>
    </w:p>
    <w:p w:rsidR="006F4C7D" w:rsidRPr="006F4C7D" w:rsidRDefault="006F4C7D" w:rsidP="006F4C7D">
      <w:pPr>
        <w:pStyle w:val="Sangra3detindependiente"/>
        <w:numPr>
          <w:ilvl w:val="0"/>
          <w:numId w:val="54"/>
        </w:numPr>
        <w:autoSpaceDE w:val="0"/>
        <w:autoSpaceDN w:val="0"/>
        <w:adjustRightInd w:val="0"/>
        <w:spacing w:after="0" w:line="240" w:lineRule="auto"/>
        <w:jc w:val="both"/>
        <w:rPr>
          <w:rFonts w:cstheme="minorHAnsi"/>
          <w:bCs/>
          <w:sz w:val="20"/>
          <w:szCs w:val="20"/>
        </w:rPr>
      </w:pPr>
      <w:r w:rsidRPr="006F4C7D">
        <w:rPr>
          <w:rFonts w:cstheme="minorHAnsi"/>
          <w:bCs/>
          <w:sz w:val="20"/>
          <w:szCs w:val="20"/>
        </w:rPr>
        <w:t>Arrancar la cinta Adhesiva, instantáneamente, sobre la misma en un ángulo próximo a 180°.</w:t>
      </w:r>
    </w:p>
    <w:p w:rsidR="006F4C7D" w:rsidRPr="006F4C7D" w:rsidRDefault="006F4C7D" w:rsidP="006F4C7D">
      <w:pPr>
        <w:pStyle w:val="Sangra3detindependiente"/>
        <w:numPr>
          <w:ilvl w:val="0"/>
          <w:numId w:val="54"/>
        </w:numPr>
        <w:autoSpaceDE w:val="0"/>
        <w:autoSpaceDN w:val="0"/>
        <w:adjustRightInd w:val="0"/>
        <w:spacing w:after="0" w:line="240" w:lineRule="auto"/>
        <w:jc w:val="both"/>
        <w:rPr>
          <w:rFonts w:cstheme="minorHAnsi"/>
          <w:bCs/>
          <w:sz w:val="20"/>
          <w:szCs w:val="20"/>
        </w:rPr>
      </w:pPr>
      <w:r w:rsidRPr="006F4C7D">
        <w:rPr>
          <w:rFonts w:cstheme="minorHAnsi"/>
          <w:bCs/>
          <w:sz w:val="20"/>
          <w:szCs w:val="20"/>
        </w:rPr>
        <w:t xml:space="preserve">La adherencia y clasificación es de “0A”  a  “5A” conforme al patrón visual  del </w:t>
      </w:r>
      <w:r>
        <w:rPr>
          <w:rFonts w:cstheme="minorHAnsi"/>
          <w:bCs/>
          <w:sz w:val="20"/>
          <w:szCs w:val="20"/>
        </w:rPr>
        <w:t>GRAFICO</w:t>
      </w:r>
      <w:r w:rsidRPr="006F4C7D">
        <w:rPr>
          <w:rFonts w:cstheme="minorHAnsi"/>
          <w:bCs/>
          <w:sz w:val="20"/>
          <w:szCs w:val="20"/>
        </w:rPr>
        <w:t xml:space="preserve"> A.</w:t>
      </w:r>
    </w:p>
    <w:p w:rsidR="006F4C7D" w:rsidRPr="006F4C7D" w:rsidRDefault="006F4C7D" w:rsidP="006F4C7D">
      <w:pPr>
        <w:pStyle w:val="Sangra3detindependiente"/>
        <w:numPr>
          <w:ilvl w:val="0"/>
          <w:numId w:val="54"/>
        </w:numPr>
        <w:autoSpaceDE w:val="0"/>
        <w:autoSpaceDN w:val="0"/>
        <w:adjustRightInd w:val="0"/>
        <w:spacing w:after="0" w:line="240" w:lineRule="auto"/>
        <w:jc w:val="both"/>
        <w:rPr>
          <w:rFonts w:cstheme="minorHAnsi"/>
          <w:bCs/>
          <w:sz w:val="20"/>
          <w:szCs w:val="20"/>
        </w:rPr>
      </w:pPr>
      <w:r w:rsidRPr="006F4C7D">
        <w:rPr>
          <w:rFonts w:cstheme="minorHAnsi"/>
          <w:bCs/>
          <w:sz w:val="20"/>
          <w:szCs w:val="20"/>
        </w:rPr>
        <w:t>Las áreas de las pruebas de adherencia serán inmediatamente reparadas.</w:t>
      </w:r>
    </w:p>
    <w:p w:rsidR="006F4C7D" w:rsidRPr="006F4C7D" w:rsidRDefault="006F4C7D" w:rsidP="006F4C7D">
      <w:pPr>
        <w:pStyle w:val="Sangra3detindependiente"/>
        <w:numPr>
          <w:ilvl w:val="0"/>
          <w:numId w:val="54"/>
        </w:numPr>
        <w:autoSpaceDE w:val="0"/>
        <w:autoSpaceDN w:val="0"/>
        <w:adjustRightInd w:val="0"/>
        <w:spacing w:after="0" w:line="240" w:lineRule="auto"/>
        <w:jc w:val="both"/>
        <w:rPr>
          <w:rFonts w:cstheme="minorHAnsi"/>
          <w:bCs/>
          <w:sz w:val="20"/>
          <w:szCs w:val="20"/>
        </w:rPr>
      </w:pPr>
      <w:r w:rsidRPr="006F4C7D">
        <w:rPr>
          <w:rFonts w:cstheme="minorHAnsi"/>
          <w:bCs/>
          <w:sz w:val="20"/>
          <w:szCs w:val="20"/>
        </w:rPr>
        <w:t>En caso que la prueba de adherencia falle  o tenga resultado negativos, se procederá a la limpieza y  nuevamente al pintado.</w:t>
      </w:r>
    </w:p>
    <w:p w:rsidR="006F4C7D" w:rsidRDefault="006F4C7D" w:rsidP="006F4C7D">
      <w:pPr>
        <w:pStyle w:val="Sangra3detindependiente"/>
        <w:numPr>
          <w:ilvl w:val="0"/>
          <w:numId w:val="54"/>
        </w:numPr>
        <w:autoSpaceDE w:val="0"/>
        <w:autoSpaceDN w:val="0"/>
        <w:adjustRightInd w:val="0"/>
        <w:spacing w:after="0" w:line="240" w:lineRule="auto"/>
        <w:jc w:val="both"/>
        <w:rPr>
          <w:rFonts w:cstheme="minorHAnsi"/>
          <w:bCs/>
          <w:sz w:val="20"/>
          <w:szCs w:val="20"/>
        </w:rPr>
      </w:pPr>
      <w:r w:rsidRPr="006F4C7D">
        <w:rPr>
          <w:rFonts w:cstheme="minorHAnsi"/>
          <w:bCs/>
          <w:sz w:val="20"/>
          <w:szCs w:val="20"/>
        </w:rPr>
        <w:t>El tiempo  que se deberá tomar en cuenta para hacer la prueba  de adherencia será de acuerdo a lo recomendado por el fabricante.</w:t>
      </w:r>
    </w:p>
    <w:p w:rsidR="00C64FB9" w:rsidRDefault="00C64FB9" w:rsidP="00C64FB9">
      <w:pPr>
        <w:pStyle w:val="Sangra3detindependiente"/>
        <w:autoSpaceDE w:val="0"/>
        <w:autoSpaceDN w:val="0"/>
        <w:adjustRightInd w:val="0"/>
        <w:spacing w:after="0" w:line="240" w:lineRule="auto"/>
        <w:ind w:left="0"/>
        <w:jc w:val="both"/>
        <w:rPr>
          <w:rFonts w:cstheme="minorHAnsi"/>
          <w:bCs/>
          <w:sz w:val="20"/>
          <w:szCs w:val="20"/>
        </w:rPr>
      </w:pPr>
    </w:p>
    <w:p w:rsidR="006F4C7D" w:rsidRPr="00C64FB9" w:rsidRDefault="006F4C7D" w:rsidP="00C64FB9">
      <w:pPr>
        <w:pStyle w:val="Sangra3detindependiente"/>
        <w:numPr>
          <w:ilvl w:val="2"/>
          <w:numId w:val="50"/>
        </w:numPr>
        <w:autoSpaceDE w:val="0"/>
        <w:autoSpaceDN w:val="0"/>
        <w:adjustRightInd w:val="0"/>
        <w:spacing w:after="0" w:line="240" w:lineRule="auto"/>
        <w:jc w:val="both"/>
        <w:rPr>
          <w:rFonts w:cstheme="minorHAnsi"/>
          <w:b/>
          <w:bCs/>
          <w:sz w:val="20"/>
          <w:szCs w:val="20"/>
        </w:rPr>
      </w:pPr>
      <w:r w:rsidRPr="00C64FB9">
        <w:rPr>
          <w:rFonts w:cstheme="minorHAnsi"/>
          <w:b/>
          <w:bCs/>
          <w:sz w:val="20"/>
          <w:szCs w:val="20"/>
        </w:rPr>
        <w:t xml:space="preserve">CONDICIONES CLIMATICAS </w:t>
      </w:r>
    </w:p>
    <w:p w:rsidR="006F4C7D" w:rsidRDefault="006F4C7D" w:rsidP="006F4C7D">
      <w:pPr>
        <w:pStyle w:val="Sangra3detindependiente"/>
        <w:autoSpaceDE w:val="0"/>
        <w:autoSpaceDN w:val="0"/>
        <w:adjustRightInd w:val="0"/>
        <w:spacing w:after="0" w:line="240" w:lineRule="auto"/>
        <w:ind w:left="1080"/>
        <w:jc w:val="both"/>
        <w:rPr>
          <w:rFonts w:cstheme="minorHAnsi"/>
          <w:bCs/>
          <w:sz w:val="20"/>
          <w:szCs w:val="20"/>
        </w:rPr>
      </w:pPr>
    </w:p>
    <w:p w:rsidR="006F4C7D" w:rsidRPr="006F4C7D" w:rsidRDefault="006F4C7D" w:rsidP="006F4C7D">
      <w:pPr>
        <w:pStyle w:val="Sangra3detindependiente"/>
        <w:autoSpaceDE w:val="0"/>
        <w:autoSpaceDN w:val="0"/>
        <w:adjustRightInd w:val="0"/>
        <w:spacing w:after="0" w:line="240" w:lineRule="auto"/>
        <w:ind w:left="1080"/>
        <w:jc w:val="both"/>
        <w:rPr>
          <w:rFonts w:cstheme="minorHAnsi"/>
          <w:bCs/>
          <w:sz w:val="20"/>
          <w:szCs w:val="20"/>
        </w:rPr>
      </w:pPr>
      <w:r w:rsidRPr="006F4C7D">
        <w:rPr>
          <w:rFonts w:cstheme="minorHAnsi"/>
          <w:bCs/>
          <w:sz w:val="20"/>
          <w:szCs w:val="20"/>
        </w:rPr>
        <w:t>En condiciones de viento, proteger del polvo la superficie a ser pintada, de persistir el polvo y no poder proteger la zona, se espera hasta que las condiciones de viento no interfieran con las tareas.</w:t>
      </w:r>
    </w:p>
    <w:p w:rsidR="006F4C7D" w:rsidRPr="006F4C7D" w:rsidRDefault="006F4C7D" w:rsidP="006F4C7D">
      <w:pPr>
        <w:pStyle w:val="Sangra3detindependiente"/>
        <w:autoSpaceDE w:val="0"/>
        <w:autoSpaceDN w:val="0"/>
        <w:adjustRightInd w:val="0"/>
        <w:spacing w:after="0" w:line="240" w:lineRule="auto"/>
        <w:ind w:left="1080"/>
        <w:jc w:val="both"/>
        <w:rPr>
          <w:rFonts w:cstheme="minorHAnsi"/>
          <w:bCs/>
          <w:sz w:val="20"/>
          <w:szCs w:val="20"/>
        </w:rPr>
      </w:pPr>
    </w:p>
    <w:p w:rsidR="006F4C7D" w:rsidRPr="006F4C7D" w:rsidRDefault="006F4C7D" w:rsidP="006F4C7D">
      <w:pPr>
        <w:pStyle w:val="Sangra3detindependiente"/>
        <w:autoSpaceDE w:val="0"/>
        <w:autoSpaceDN w:val="0"/>
        <w:adjustRightInd w:val="0"/>
        <w:spacing w:after="0" w:line="240" w:lineRule="auto"/>
        <w:ind w:left="1080"/>
        <w:jc w:val="both"/>
        <w:rPr>
          <w:rFonts w:cstheme="minorHAnsi"/>
          <w:bCs/>
          <w:sz w:val="20"/>
          <w:szCs w:val="20"/>
        </w:rPr>
      </w:pPr>
      <w:r w:rsidRPr="006F4C7D">
        <w:rPr>
          <w:rFonts w:cstheme="minorHAnsi"/>
          <w:bCs/>
          <w:sz w:val="20"/>
          <w:szCs w:val="20"/>
        </w:rPr>
        <w:t>En los eventuales casos de que las superficies pintadas se mojaran por lluvia antes de transcurridas 2 horas se removerá la pintura aplicada en esa mano.</w:t>
      </w:r>
    </w:p>
    <w:p w:rsidR="006F4C7D" w:rsidRPr="006F4C7D" w:rsidRDefault="006F4C7D" w:rsidP="006F4C7D">
      <w:pPr>
        <w:pStyle w:val="Sangra3detindependiente"/>
        <w:autoSpaceDE w:val="0"/>
        <w:autoSpaceDN w:val="0"/>
        <w:adjustRightInd w:val="0"/>
        <w:spacing w:after="0" w:line="240" w:lineRule="auto"/>
        <w:ind w:left="1080"/>
        <w:jc w:val="both"/>
        <w:rPr>
          <w:rFonts w:cstheme="minorHAnsi"/>
          <w:bCs/>
          <w:sz w:val="20"/>
          <w:szCs w:val="20"/>
        </w:rPr>
      </w:pPr>
    </w:p>
    <w:p w:rsidR="006F4C7D" w:rsidRPr="006F4C7D" w:rsidRDefault="006F4C7D" w:rsidP="006F4C7D">
      <w:pPr>
        <w:pStyle w:val="Sangra3detindependiente"/>
        <w:autoSpaceDE w:val="0"/>
        <w:autoSpaceDN w:val="0"/>
        <w:adjustRightInd w:val="0"/>
        <w:spacing w:after="0" w:line="240" w:lineRule="auto"/>
        <w:ind w:left="1080"/>
        <w:jc w:val="both"/>
        <w:rPr>
          <w:rFonts w:cstheme="minorHAnsi"/>
          <w:bCs/>
          <w:sz w:val="20"/>
          <w:szCs w:val="20"/>
        </w:rPr>
      </w:pPr>
      <w:r w:rsidRPr="006F4C7D">
        <w:rPr>
          <w:rFonts w:cstheme="minorHAnsi"/>
          <w:bCs/>
          <w:sz w:val="20"/>
          <w:szCs w:val="20"/>
        </w:rPr>
        <w:t>Si se moja por lluvia después de las 2 horas de aplicación se mantiene el esquema de pintura.</w:t>
      </w:r>
    </w:p>
    <w:p w:rsidR="006F4C7D" w:rsidRPr="006F4C7D" w:rsidRDefault="006F4C7D" w:rsidP="006F4C7D">
      <w:pPr>
        <w:pStyle w:val="Sangra3detindependiente"/>
        <w:autoSpaceDE w:val="0"/>
        <w:autoSpaceDN w:val="0"/>
        <w:adjustRightInd w:val="0"/>
        <w:spacing w:after="0" w:line="240" w:lineRule="auto"/>
        <w:ind w:left="1080"/>
        <w:jc w:val="both"/>
        <w:rPr>
          <w:rFonts w:cstheme="minorHAnsi"/>
          <w:bCs/>
          <w:sz w:val="20"/>
          <w:szCs w:val="20"/>
        </w:rPr>
      </w:pPr>
    </w:p>
    <w:p w:rsidR="00841C70" w:rsidRDefault="00841C70" w:rsidP="00841C70">
      <w:pPr>
        <w:pStyle w:val="Sangra3detindependiente"/>
        <w:autoSpaceDE w:val="0"/>
        <w:autoSpaceDN w:val="0"/>
        <w:adjustRightInd w:val="0"/>
        <w:spacing w:after="0" w:line="240" w:lineRule="auto"/>
        <w:ind w:left="1080"/>
        <w:jc w:val="both"/>
        <w:rPr>
          <w:rFonts w:cstheme="minorHAnsi"/>
          <w:bCs/>
          <w:sz w:val="20"/>
          <w:szCs w:val="20"/>
        </w:rPr>
      </w:pPr>
    </w:p>
    <w:p w:rsidR="006F4C7D" w:rsidRDefault="006F4C7D" w:rsidP="00841C70">
      <w:pPr>
        <w:pStyle w:val="Sangra3detindependiente"/>
        <w:autoSpaceDE w:val="0"/>
        <w:autoSpaceDN w:val="0"/>
        <w:adjustRightInd w:val="0"/>
        <w:spacing w:after="0" w:line="240" w:lineRule="auto"/>
        <w:ind w:left="1080"/>
        <w:jc w:val="both"/>
        <w:rPr>
          <w:rFonts w:cstheme="minorHAnsi"/>
          <w:bCs/>
          <w:sz w:val="20"/>
          <w:szCs w:val="20"/>
        </w:rPr>
      </w:pPr>
    </w:p>
    <w:p w:rsidR="006F4C7D" w:rsidRDefault="006F4C7D" w:rsidP="00841C70">
      <w:pPr>
        <w:pStyle w:val="Sangra3detindependiente"/>
        <w:autoSpaceDE w:val="0"/>
        <w:autoSpaceDN w:val="0"/>
        <w:adjustRightInd w:val="0"/>
        <w:spacing w:after="0" w:line="240" w:lineRule="auto"/>
        <w:ind w:left="1080"/>
        <w:jc w:val="both"/>
        <w:rPr>
          <w:rFonts w:cstheme="minorHAnsi"/>
          <w:bCs/>
          <w:sz w:val="20"/>
          <w:szCs w:val="20"/>
        </w:rPr>
      </w:pPr>
    </w:p>
    <w:p w:rsidR="006F4C7D" w:rsidRDefault="006F4C7D" w:rsidP="00841C70">
      <w:pPr>
        <w:pStyle w:val="Sangra3detindependiente"/>
        <w:autoSpaceDE w:val="0"/>
        <w:autoSpaceDN w:val="0"/>
        <w:adjustRightInd w:val="0"/>
        <w:spacing w:after="0" w:line="240" w:lineRule="auto"/>
        <w:ind w:left="1080"/>
        <w:jc w:val="both"/>
        <w:rPr>
          <w:rFonts w:cstheme="minorHAnsi"/>
          <w:bCs/>
          <w:sz w:val="20"/>
          <w:szCs w:val="20"/>
        </w:rPr>
      </w:pPr>
    </w:p>
    <w:p w:rsidR="006F4C7D" w:rsidRDefault="006F4C7D" w:rsidP="00841C70">
      <w:pPr>
        <w:pStyle w:val="Sangra3detindependiente"/>
        <w:autoSpaceDE w:val="0"/>
        <w:autoSpaceDN w:val="0"/>
        <w:adjustRightInd w:val="0"/>
        <w:spacing w:after="0" w:line="240" w:lineRule="auto"/>
        <w:ind w:left="1080"/>
        <w:jc w:val="both"/>
        <w:rPr>
          <w:rFonts w:cstheme="minorHAnsi"/>
          <w:bCs/>
          <w:sz w:val="20"/>
          <w:szCs w:val="20"/>
        </w:rPr>
      </w:pPr>
    </w:p>
    <w:p w:rsidR="006F4C7D" w:rsidRDefault="006F4C7D" w:rsidP="00841C70">
      <w:pPr>
        <w:pStyle w:val="Sangra3detindependiente"/>
        <w:autoSpaceDE w:val="0"/>
        <w:autoSpaceDN w:val="0"/>
        <w:adjustRightInd w:val="0"/>
        <w:spacing w:after="0" w:line="240" w:lineRule="auto"/>
        <w:ind w:left="1080"/>
        <w:jc w:val="both"/>
        <w:rPr>
          <w:rFonts w:cstheme="minorHAnsi"/>
          <w:bCs/>
          <w:sz w:val="20"/>
          <w:szCs w:val="20"/>
        </w:rPr>
      </w:pPr>
    </w:p>
    <w:p w:rsidR="006F4C7D" w:rsidRDefault="006F4C7D" w:rsidP="00841C70">
      <w:pPr>
        <w:pStyle w:val="Sangra3detindependiente"/>
        <w:autoSpaceDE w:val="0"/>
        <w:autoSpaceDN w:val="0"/>
        <w:adjustRightInd w:val="0"/>
        <w:spacing w:after="0" w:line="240" w:lineRule="auto"/>
        <w:ind w:left="1080"/>
        <w:jc w:val="both"/>
        <w:rPr>
          <w:rFonts w:cstheme="minorHAnsi"/>
          <w:bCs/>
          <w:sz w:val="20"/>
          <w:szCs w:val="20"/>
        </w:rPr>
      </w:pPr>
    </w:p>
    <w:p w:rsidR="006F4C7D" w:rsidRDefault="006F4C7D" w:rsidP="00841C70">
      <w:pPr>
        <w:pStyle w:val="Sangra3detindependiente"/>
        <w:autoSpaceDE w:val="0"/>
        <w:autoSpaceDN w:val="0"/>
        <w:adjustRightInd w:val="0"/>
        <w:spacing w:after="0" w:line="240" w:lineRule="auto"/>
        <w:ind w:left="1080"/>
        <w:jc w:val="both"/>
        <w:rPr>
          <w:rFonts w:cstheme="minorHAnsi"/>
          <w:bCs/>
          <w:sz w:val="20"/>
          <w:szCs w:val="20"/>
        </w:rPr>
      </w:pPr>
    </w:p>
    <w:p w:rsidR="006F4C7D" w:rsidRDefault="006F4C7D" w:rsidP="00841C70">
      <w:pPr>
        <w:pStyle w:val="Sangra3detindependiente"/>
        <w:autoSpaceDE w:val="0"/>
        <w:autoSpaceDN w:val="0"/>
        <w:adjustRightInd w:val="0"/>
        <w:spacing w:after="0" w:line="240" w:lineRule="auto"/>
        <w:ind w:left="1080"/>
        <w:jc w:val="both"/>
        <w:rPr>
          <w:rFonts w:cstheme="minorHAnsi"/>
          <w:bCs/>
          <w:sz w:val="20"/>
          <w:szCs w:val="20"/>
        </w:rPr>
      </w:pPr>
    </w:p>
    <w:p w:rsidR="006F4C7D" w:rsidRDefault="006F4C7D" w:rsidP="00841C70">
      <w:pPr>
        <w:pStyle w:val="Sangra3detindependiente"/>
        <w:autoSpaceDE w:val="0"/>
        <w:autoSpaceDN w:val="0"/>
        <w:adjustRightInd w:val="0"/>
        <w:spacing w:after="0" w:line="240" w:lineRule="auto"/>
        <w:ind w:left="1080"/>
        <w:jc w:val="both"/>
        <w:rPr>
          <w:rFonts w:cstheme="minorHAnsi"/>
          <w:bCs/>
          <w:sz w:val="20"/>
          <w:szCs w:val="20"/>
        </w:rPr>
      </w:pPr>
    </w:p>
    <w:p w:rsidR="006F4C7D" w:rsidRDefault="006F4C7D" w:rsidP="00841C70">
      <w:pPr>
        <w:pStyle w:val="Sangra3detindependiente"/>
        <w:autoSpaceDE w:val="0"/>
        <w:autoSpaceDN w:val="0"/>
        <w:adjustRightInd w:val="0"/>
        <w:spacing w:after="0" w:line="240" w:lineRule="auto"/>
        <w:ind w:left="1080"/>
        <w:jc w:val="both"/>
        <w:rPr>
          <w:rFonts w:cstheme="minorHAnsi"/>
          <w:bCs/>
          <w:sz w:val="20"/>
          <w:szCs w:val="20"/>
        </w:rPr>
      </w:pPr>
    </w:p>
    <w:p w:rsidR="006F4C7D" w:rsidRDefault="006F4C7D" w:rsidP="00841C70">
      <w:pPr>
        <w:pStyle w:val="Sangra3detindependiente"/>
        <w:autoSpaceDE w:val="0"/>
        <w:autoSpaceDN w:val="0"/>
        <w:adjustRightInd w:val="0"/>
        <w:spacing w:after="0" w:line="240" w:lineRule="auto"/>
        <w:ind w:left="1080"/>
        <w:jc w:val="both"/>
        <w:rPr>
          <w:rFonts w:cstheme="minorHAnsi"/>
          <w:bCs/>
          <w:sz w:val="20"/>
          <w:szCs w:val="20"/>
        </w:rPr>
      </w:pPr>
    </w:p>
    <w:p w:rsidR="006F4C7D" w:rsidRDefault="006F4C7D" w:rsidP="00841C70">
      <w:pPr>
        <w:pStyle w:val="Sangra3detindependiente"/>
        <w:autoSpaceDE w:val="0"/>
        <w:autoSpaceDN w:val="0"/>
        <w:adjustRightInd w:val="0"/>
        <w:spacing w:after="0" w:line="240" w:lineRule="auto"/>
        <w:ind w:left="1080"/>
        <w:jc w:val="both"/>
        <w:rPr>
          <w:rFonts w:cstheme="minorHAnsi"/>
          <w:bCs/>
          <w:sz w:val="20"/>
          <w:szCs w:val="20"/>
        </w:rPr>
      </w:pPr>
    </w:p>
    <w:p w:rsidR="006F4C7D" w:rsidRDefault="006F4C7D" w:rsidP="00841C70">
      <w:pPr>
        <w:pStyle w:val="Sangra3detindependiente"/>
        <w:autoSpaceDE w:val="0"/>
        <w:autoSpaceDN w:val="0"/>
        <w:adjustRightInd w:val="0"/>
        <w:spacing w:after="0" w:line="240" w:lineRule="auto"/>
        <w:ind w:left="1080"/>
        <w:jc w:val="both"/>
        <w:rPr>
          <w:rFonts w:cstheme="minorHAnsi"/>
          <w:bCs/>
          <w:sz w:val="20"/>
          <w:szCs w:val="20"/>
        </w:rPr>
      </w:pPr>
    </w:p>
    <w:p w:rsidR="006F4C7D" w:rsidRDefault="006F4C7D" w:rsidP="00841C70">
      <w:pPr>
        <w:pStyle w:val="Sangra3detindependiente"/>
        <w:autoSpaceDE w:val="0"/>
        <w:autoSpaceDN w:val="0"/>
        <w:adjustRightInd w:val="0"/>
        <w:spacing w:after="0" w:line="240" w:lineRule="auto"/>
        <w:ind w:left="1080"/>
        <w:jc w:val="both"/>
        <w:rPr>
          <w:rFonts w:cstheme="minorHAnsi"/>
          <w:bCs/>
          <w:sz w:val="20"/>
          <w:szCs w:val="20"/>
        </w:rPr>
      </w:pPr>
    </w:p>
    <w:p w:rsidR="006F4C7D" w:rsidRDefault="006F4C7D" w:rsidP="00841C70">
      <w:pPr>
        <w:pStyle w:val="Sangra3detindependiente"/>
        <w:autoSpaceDE w:val="0"/>
        <w:autoSpaceDN w:val="0"/>
        <w:adjustRightInd w:val="0"/>
        <w:spacing w:after="0" w:line="240" w:lineRule="auto"/>
        <w:ind w:left="1080"/>
        <w:jc w:val="both"/>
        <w:rPr>
          <w:rFonts w:cstheme="minorHAnsi"/>
          <w:bCs/>
          <w:sz w:val="20"/>
          <w:szCs w:val="20"/>
        </w:rPr>
      </w:pPr>
    </w:p>
    <w:p w:rsidR="006F4C7D" w:rsidRDefault="006F4C7D" w:rsidP="00841C70">
      <w:pPr>
        <w:pStyle w:val="Sangra3detindependiente"/>
        <w:autoSpaceDE w:val="0"/>
        <w:autoSpaceDN w:val="0"/>
        <w:adjustRightInd w:val="0"/>
        <w:spacing w:after="0" w:line="240" w:lineRule="auto"/>
        <w:ind w:left="1080"/>
        <w:jc w:val="both"/>
        <w:rPr>
          <w:rFonts w:cstheme="minorHAnsi"/>
          <w:bCs/>
          <w:sz w:val="20"/>
          <w:szCs w:val="20"/>
        </w:rPr>
      </w:pPr>
    </w:p>
    <w:p w:rsidR="006F4C7D" w:rsidRPr="00044013" w:rsidRDefault="006F4C7D" w:rsidP="00C64FB9">
      <w:pPr>
        <w:pStyle w:val="Sangra3detindependiente"/>
        <w:autoSpaceDE w:val="0"/>
        <w:autoSpaceDN w:val="0"/>
        <w:adjustRightInd w:val="0"/>
        <w:spacing w:after="0" w:line="240" w:lineRule="auto"/>
        <w:ind w:left="0"/>
        <w:jc w:val="center"/>
        <w:rPr>
          <w:rFonts w:cstheme="minorHAnsi"/>
          <w:b/>
          <w:bCs/>
          <w:sz w:val="24"/>
          <w:szCs w:val="20"/>
        </w:rPr>
      </w:pPr>
      <w:r w:rsidRPr="00044013">
        <w:rPr>
          <w:rFonts w:cstheme="minorHAnsi"/>
          <w:b/>
          <w:bCs/>
          <w:sz w:val="24"/>
          <w:szCs w:val="20"/>
        </w:rPr>
        <w:t>GRAFICO A</w:t>
      </w:r>
    </w:p>
    <w:p w:rsidR="006F4C7D" w:rsidRPr="00044013" w:rsidRDefault="006F4C7D" w:rsidP="00044013">
      <w:pPr>
        <w:pStyle w:val="Sangra3detindependiente"/>
        <w:autoSpaceDE w:val="0"/>
        <w:autoSpaceDN w:val="0"/>
        <w:adjustRightInd w:val="0"/>
        <w:spacing w:after="0" w:line="240" w:lineRule="auto"/>
        <w:ind w:left="1080"/>
        <w:jc w:val="both"/>
        <w:rPr>
          <w:rFonts w:cstheme="minorHAnsi"/>
          <w:bCs/>
          <w:sz w:val="20"/>
          <w:szCs w:val="20"/>
        </w:rPr>
      </w:pPr>
      <w:r w:rsidRPr="00044013">
        <w:rPr>
          <w:rFonts w:cstheme="minorHAnsi"/>
          <w:bCs/>
          <w:sz w:val="20"/>
          <w:szCs w:val="20"/>
        </w:rPr>
        <w:t xml:space="preserve">                     </w:t>
      </w:r>
    </w:p>
    <w:p w:rsidR="006F4C7D" w:rsidRPr="00044013" w:rsidRDefault="006F4C7D" w:rsidP="00044013">
      <w:pPr>
        <w:pStyle w:val="Sangra3detindependiente"/>
        <w:autoSpaceDE w:val="0"/>
        <w:autoSpaceDN w:val="0"/>
        <w:adjustRightInd w:val="0"/>
        <w:spacing w:after="0" w:line="240" w:lineRule="auto"/>
        <w:ind w:left="1080"/>
        <w:jc w:val="both"/>
        <w:rPr>
          <w:rFonts w:cstheme="minorHAnsi"/>
          <w:b/>
          <w:bCs/>
          <w:sz w:val="24"/>
          <w:szCs w:val="20"/>
        </w:rPr>
      </w:pPr>
      <w:r w:rsidRPr="00044013">
        <w:rPr>
          <w:rFonts w:cstheme="minorHAnsi"/>
          <w:b/>
          <w:bCs/>
          <w:sz w:val="24"/>
          <w:szCs w:val="20"/>
        </w:rPr>
        <w:tab/>
      </w:r>
      <w:r w:rsidRPr="00044013">
        <w:rPr>
          <w:rFonts w:cstheme="minorHAnsi"/>
          <w:b/>
          <w:bCs/>
          <w:sz w:val="24"/>
          <w:szCs w:val="20"/>
        </w:rPr>
        <w:tab/>
      </w:r>
      <w:r w:rsidR="00D4117F">
        <w:rPr>
          <w:rFonts w:cstheme="minorHAnsi"/>
          <w:b/>
          <w:bCs/>
          <w:sz w:val="24"/>
          <w:szCs w:val="20"/>
        </w:rPr>
        <w:t xml:space="preserve">   </w:t>
      </w:r>
      <w:r w:rsidRPr="00044013">
        <w:rPr>
          <w:rFonts w:cstheme="minorHAnsi"/>
          <w:b/>
          <w:bCs/>
          <w:sz w:val="24"/>
          <w:szCs w:val="20"/>
        </w:rPr>
        <w:t>ASPECTO VISUAL</w:t>
      </w:r>
      <w:r w:rsidRPr="00044013">
        <w:rPr>
          <w:rFonts w:cstheme="minorHAnsi"/>
          <w:b/>
          <w:bCs/>
          <w:sz w:val="24"/>
          <w:szCs w:val="20"/>
        </w:rPr>
        <w:tab/>
      </w:r>
      <w:r w:rsidRPr="00044013">
        <w:rPr>
          <w:rFonts w:cstheme="minorHAnsi"/>
          <w:b/>
          <w:bCs/>
          <w:sz w:val="24"/>
          <w:szCs w:val="20"/>
        </w:rPr>
        <w:tab/>
        <w:t xml:space="preserve">   </w:t>
      </w:r>
      <w:r w:rsidR="00044013">
        <w:rPr>
          <w:rFonts w:cstheme="minorHAnsi"/>
          <w:b/>
          <w:bCs/>
          <w:sz w:val="24"/>
          <w:szCs w:val="20"/>
        </w:rPr>
        <w:t xml:space="preserve">  </w:t>
      </w:r>
      <w:r w:rsidRPr="00044013">
        <w:rPr>
          <w:rFonts w:cstheme="minorHAnsi"/>
          <w:b/>
          <w:bCs/>
          <w:sz w:val="24"/>
          <w:szCs w:val="20"/>
        </w:rPr>
        <w:t xml:space="preserve">        </w:t>
      </w:r>
      <w:r w:rsidRPr="00044013">
        <w:rPr>
          <w:rFonts w:cstheme="minorHAnsi"/>
          <w:b/>
          <w:bCs/>
          <w:sz w:val="24"/>
          <w:szCs w:val="20"/>
        </w:rPr>
        <w:tab/>
      </w:r>
      <w:r w:rsidRPr="00044013">
        <w:rPr>
          <w:rFonts w:cstheme="minorHAnsi"/>
          <w:b/>
          <w:bCs/>
          <w:sz w:val="24"/>
          <w:szCs w:val="20"/>
        </w:rPr>
        <w:tab/>
      </w:r>
      <w:r w:rsidR="00D4117F">
        <w:rPr>
          <w:rFonts w:cstheme="minorHAnsi"/>
          <w:b/>
          <w:bCs/>
          <w:sz w:val="24"/>
          <w:szCs w:val="20"/>
        </w:rPr>
        <w:t xml:space="preserve">    </w:t>
      </w:r>
      <w:r w:rsidRPr="00044013">
        <w:rPr>
          <w:rFonts w:cstheme="minorHAnsi"/>
          <w:b/>
          <w:bCs/>
          <w:sz w:val="24"/>
          <w:szCs w:val="20"/>
        </w:rPr>
        <w:t>CLASIFICACION</w:t>
      </w:r>
    </w:p>
    <w:p w:rsidR="006F4C7D" w:rsidRDefault="006F4C7D" w:rsidP="00D4117F">
      <w:pPr>
        <w:jc w:val="center"/>
        <w:rPr>
          <w:rFonts w:cs="Arial"/>
          <w:noProof/>
        </w:rPr>
      </w:pPr>
      <w:r>
        <w:rPr>
          <w:rFonts w:cs="Arial"/>
          <w:noProof/>
          <w:lang w:val="es-BO" w:eastAsia="es-BO"/>
        </w:rPr>
        <w:drawing>
          <wp:inline distT="0" distB="0" distL="0" distR="0">
            <wp:extent cx="5124090" cy="5087658"/>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t="11406" b="4642"/>
                    <a:stretch>
                      <a:fillRect/>
                    </a:stretch>
                  </pic:blipFill>
                  <pic:spPr bwMode="auto">
                    <a:xfrm>
                      <a:off x="0" y="0"/>
                      <a:ext cx="5124211" cy="5087779"/>
                    </a:xfrm>
                    <a:prstGeom prst="rect">
                      <a:avLst/>
                    </a:prstGeom>
                    <a:noFill/>
                    <a:ln>
                      <a:noFill/>
                    </a:ln>
                  </pic:spPr>
                </pic:pic>
              </a:graphicData>
            </a:graphic>
          </wp:inline>
        </w:drawing>
      </w:r>
    </w:p>
    <w:p w:rsidR="006F4C7D" w:rsidRPr="00044013" w:rsidRDefault="006F4C7D" w:rsidP="00044013">
      <w:pPr>
        <w:pStyle w:val="Sangra3detindependiente"/>
        <w:autoSpaceDE w:val="0"/>
        <w:autoSpaceDN w:val="0"/>
        <w:adjustRightInd w:val="0"/>
        <w:spacing w:after="0" w:line="240" w:lineRule="auto"/>
        <w:ind w:left="1080"/>
        <w:jc w:val="center"/>
        <w:rPr>
          <w:rFonts w:cstheme="minorHAnsi"/>
          <w:b/>
          <w:bCs/>
          <w:sz w:val="24"/>
          <w:szCs w:val="20"/>
        </w:rPr>
      </w:pPr>
      <w:r w:rsidRPr="00044013">
        <w:rPr>
          <w:rFonts w:cstheme="minorHAnsi"/>
          <w:b/>
          <w:bCs/>
          <w:sz w:val="24"/>
          <w:szCs w:val="20"/>
        </w:rPr>
        <w:t>Padrón Visual para Ensayo de Adherencia en “X””</w:t>
      </w:r>
    </w:p>
    <w:p w:rsidR="00F7595D" w:rsidRPr="00C3265B" w:rsidRDefault="00F7595D" w:rsidP="00C3265B">
      <w:pPr>
        <w:pStyle w:val="Prrafodelista"/>
        <w:ind w:left="1080"/>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Durante el desarrollo de los trabajos, el contratista debe dar cumplimiento al procedimiento específico mismo que debe contar con la aprobación del </w:t>
      </w:r>
      <w:r w:rsidR="00044013">
        <w:rPr>
          <w:rFonts w:asciiTheme="minorHAnsi" w:hAnsiTheme="minorHAnsi" w:cstheme="minorHAnsi"/>
          <w:sz w:val="20"/>
          <w:szCs w:val="20"/>
        </w:rPr>
        <w:t>Fiscal del Servicio.</w:t>
      </w:r>
      <w:r w:rsidRPr="001C4082">
        <w:rPr>
          <w:rFonts w:asciiTheme="minorHAnsi" w:hAnsiTheme="minorHAnsi" w:cstheme="minorHAnsi"/>
          <w:sz w:val="20"/>
          <w:szCs w:val="20"/>
        </w:rPr>
        <w:t xml:space="preserve">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1C4082">
        <w:rPr>
          <w:rFonts w:cstheme="minorHAnsi"/>
          <w:b/>
          <w:bCs/>
          <w:sz w:val="20"/>
          <w:szCs w:val="20"/>
        </w:rPr>
        <w:t>Calidad, Salud, Seguridad y Medio Ambiente.</w:t>
      </w:r>
    </w:p>
    <w:p w:rsidR="00F7595D" w:rsidRPr="001C4082" w:rsidRDefault="00F7595D" w:rsidP="00F7595D">
      <w:pPr>
        <w:jc w:val="both"/>
        <w:rPr>
          <w:rFonts w:asciiTheme="minorHAnsi" w:hAnsiTheme="minorHAnsi" w:cstheme="minorHAnsi"/>
          <w:b/>
          <w:bCs/>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Se debe señalizar y delimitar las áreas de trabajo con conos de señalización, cinta de señalización, letreros, etc. </w:t>
      </w:r>
      <w:r w:rsidR="000C7FFC">
        <w:rPr>
          <w:rFonts w:asciiTheme="minorHAnsi" w:hAnsiTheme="minorHAnsi" w:cstheme="minorHAnsi"/>
          <w:sz w:val="20"/>
          <w:szCs w:val="20"/>
        </w:rPr>
        <w:t>p</w:t>
      </w:r>
      <w:r w:rsidRPr="001C4082">
        <w:rPr>
          <w:rFonts w:asciiTheme="minorHAnsi" w:hAnsiTheme="minorHAnsi" w:cstheme="minorHAnsi"/>
          <w:sz w:val="20"/>
          <w:szCs w:val="20"/>
        </w:rPr>
        <w:t xml:space="preserve">ara evitar que personas ajenas a los trabajos sufran alguna eventualidad.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En caso de presentarse condiciones climáticas sean adversas tales como, lluvias, vientos fuertes, polvareda, etc. </w:t>
      </w:r>
      <w:r w:rsidR="00044013">
        <w:rPr>
          <w:rFonts w:asciiTheme="minorHAnsi" w:hAnsiTheme="minorHAnsi" w:cstheme="minorHAnsi"/>
          <w:sz w:val="20"/>
          <w:szCs w:val="20"/>
        </w:rPr>
        <w:t>e</w:t>
      </w:r>
      <w:r w:rsidRPr="001C4082">
        <w:rPr>
          <w:rFonts w:asciiTheme="minorHAnsi" w:hAnsiTheme="minorHAnsi" w:cstheme="minorHAnsi"/>
          <w:sz w:val="20"/>
          <w:szCs w:val="20"/>
        </w:rPr>
        <w:t xml:space="preserve">l </w:t>
      </w:r>
      <w:r w:rsidR="00044013">
        <w:rPr>
          <w:rFonts w:asciiTheme="minorHAnsi" w:hAnsiTheme="minorHAnsi" w:cstheme="minorHAnsi"/>
          <w:sz w:val="20"/>
          <w:szCs w:val="20"/>
        </w:rPr>
        <w:t>fiscal del servicio</w:t>
      </w:r>
      <w:r w:rsidRPr="001C4082">
        <w:rPr>
          <w:rFonts w:asciiTheme="minorHAnsi" w:hAnsiTheme="minorHAnsi" w:cstheme="minorHAnsi"/>
          <w:sz w:val="20"/>
          <w:szCs w:val="20"/>
        </w:rPr>
        <w:t xml:space="preserve"> puede limitar las actividades. </w:t>
      </w:r>
    </w:p>
    <w:p w:rsidR="00F7595D" w:rsidRPr="001C4082" w:rsidRDefault="00F7595D" w:rsidP="00F7595D">
      <w:pPr>
        <w:jc w:val="both"/>
        <w:rPr>
          <w:rFonts w:asciiTheme="minorHAnsi" w:hAnsiTheme="minorHAnsi" w:cstheme="minorHAnsi"/>
          <w:sz w:val="20"/>
          <w:szCs w:val="20"/>
        </w:rPr>
      </w:pPr>
    </w:p>
    <w:p w:rsidR="00F7595D" w:rsidRPr="001C4082" w:rsidRDefault="00F7595D" w:rsidP="006C02E3">
      <w:pPr>
        <w:pStyle w:val="Sangra3detindependiente"/>
        <w:numPr>
          <w:ilvl w:val="1"/>
          <w:numId w:val="34"/>
        </w:numPr>
        <w:autoSpaceDE w:val="0"/>
        <w:autoSpaceDN w:val="0"/>
        <w:adjustRightInd w:val="0"/>
        <w:spacing w:after="0" w:line="240" w:lineRule="auto"/>
        <w:jc w:val="both"/>
        <w:rPr>
          <w:rFonts w:cstheme="minorHAnsi"/>
          <w:b/>
          <w:bCs/>
          <w:sz w:val="20"/>
          <w:szCs w:val="20"/>
        </w:rPr>
      </w:pPr>
      <w:r w:rsidRPr="001C4082">
        <w:rPr>
          <w:rFonts w:cstheme="minorHAnsi"/>
          <w:b/>
          <w:bCs/>
          <w:sz w:val="20"/>
          <w:szCs w:val="20"/>
        </w:rPr>
        <w:t>MEDIDAS DE MITIGACIÓN AMBIENTAL</w:t>
      </w:r>
    </w:p>
    <w:p w:rsidR="00F7595D" w:rsidRPr="001C4082"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b/>
          <w:bCs/>
          <w:sz w:val="20"/>
          <w:szCs w:val="20"/>
        </w:rPr>
      </w:pPr>
      <w:r w:rsidRPr="001C408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1C4082"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Pr="001C4082" w:rsidRDefault="00F7595D" w:rsidP="006C02E3">
      <w:pPr>
        <w:pStyle w:val="Sangra3detindependiente"/>
        <w:numPr>
          <w:ilvl w:val="1"/>
          <w:numId w:val="34"/>
        </w:numPr>
        <w:autoSpaceDE w:val="0"/>
        <w:autoSpaceDN w:val="0"/>
        <w:adjustRightInd w:val="0"/>
        <w:spacing w:after="0" w:line="240" w:lineRule="auto"/>
        <w:jc w:val="both"/>
        <w:rPr>
          <w:rFonts w:cstheme="minorHAnsi"/>
          <w:b/>
          <w:bCs/>
          <w:sz w:val="20"/>
          <w:szCs w:val="20"/>
        </w:rPr>
      </w:pPr>
      <w:r w:rsidRPr="001C4082">
        <w:rPr>
          <w:rFonts w:cstheme="minorHAnsi"/>
          <w:b/>
          <w:bCs/>
          <w:sz w:val="20"/>
          <w:szCs w:val="20"/>
        </w:rPr>
        <w:t xml:space="preserve">MEDICIÓN Y FORMA DE PAGO </w:t>
      </w:r>
    </w:p>
    <w:p w:rsidR="00F7595D" w:rsidRPr="001C4082"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1C4082" w:rsidRDefault="00044013" w:rsidP="00F7595D">
      <w:pPr>
        <w:jc w:val="both"/>
        <w:rPr>
          <w:rFonts w:asciiTheme="minorHAnsi" w:hAnsiTheme="minorHAnsi" w:cstheme="minorHAnsi"/>
          <w:sz w:val="20"/>
          <w:szCs w:val="20"/>
        </w:rPr>
      </w:pPr>
      <w:r>
        <w:rPr>
          <w:rFonts w:asciiTheme="minorHAnsi" w:hAnsiTheme="minorHAnsi" w:cstheme="minorHAnsi"/>
          <w:sz w:val="20"/>
          <w:szCs w:val="20"/>
        </w:rPr>
        <w:t xml:space="preserve">El </w:t>
      </w:r>
      <w:r w:rsidRPr="00044013">
        <w:rPr>
          <w:rFonts w:asciiTheme="minorHAnsi" w:hAnsiTheme="minorHAnsi" w:cstheme="minorHAnsi"/>
          <w:sz w:val="20"/>
          <w:szCs w:val="20"/>
        </w:rPr>
        <w:t>pintado del tramo aéreo de red primaria</w:t>
      </w:r>
      <w:r w:rsidRPr="00044013">
        <w:rPr>
          <w:rFonts w:asciiTheme="minorHAnsi" w:hAnsiTheme="minorHAnsi" w:cstheme="minorHAnsi"/>
          <w:sz w:val="20"/>
          <w:szCs w:val="20"/>
        </w:rPr>
        <w:t>: ALTO LIMA – AV. VASQUEZ DE DN 6”</w:t>
      </w:r>
      <w:r w:rsidR="00C64FB9">
        <w:rPr>
          <w:rFonts w:asciiTheme="minorHAnsi" w:hAnsiTheme="minorHAnsi" w:cstheme="minorHAnsi"/>
          <w:sz w:val="20"/>
          <w:szCs w:val="20"/>
        </w:rPr>
        <w:t xml:space="preserve"> </w:t>
      </w:r>
      <w:r w:rsidRPr="00044013">
        <w:rPr>
          <w:rFonts w:asciiTheme="minorHAnsi" w:hAnsiTheme="minorHAnsi" w:cstheme="minorHAnsi"/>
          <w:sz w:val="20"/>
          <w:szCs w:val="20"/>
        </w:rPr>
        <w:t>(CON PROVISION DE MATERIALES)</w:t>
      </w:r>
      <w:r>
        <w:rPr>
          <w:rFonts w:asciiTheme="minorHAnsi" w:hAnsiTheme="minorHAnsi" w:cstheme="minorHAnsi"/>
          <w:sz w:val="20"/>
          <w:szCs w:val="20"/>
        </w:rPr>
        <w:t xml:space="preserve"> </w:t>
      </w:r>
      <w:r w:rsidR="00F7595D" w:rsidRPr="001C4082">
        <w:rPr>
          <w:rFonts w:asciiTheme="minorHAnsi" w:hAnsiTheme="minorHAnsi" w:cstheme="minorHAnsi"/>
          <w:sz w:val="20"/>
          <w:szCs w:val="20"/>
        </w:rPr>
        <w:t xml:space="preserve">será medido en </w:t>
      </w:r>
      <w:r>
        <w:rPr>
          <w:rFonts w:asciiTheme="minorHAnsi" w:hAnsiTheme="minorHAnsi" w:cstheme="minorHAnsi"/>
          <w:sz w:val="20"/>
          <w:szCs w:val="20"/>
        </w:rPr>
        <w:t>metros</w:t>
      </w:r>
      <w:r w:rsidR="00F7595D" w:rsidRPr="001C4082">
        <w:rPr>
          <w:rFonts w:asciiTheme="minorHAnsi" w:hAnsiTheme="minorHAnsi" w:cstheme="minorHAnsi"/>
          <w:sz w:val="20"/>
          <w:szCs w:val="20"/>
        </w:rPr>
        <w:t>.</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lastRenderedPageBreak/>
        <w:t xml:space="preserve">Este ítem ejecutado en un todo de acuerdo a las presentes especificaciones, medido según lo señalado y aprobado por el </w:t>
      </w:r>
      <w:r w:rsidR="00044013">
        <w:rPr>
          <w:rFonts w:asciiTheme="minorHAnsi" w:hAnsiTheme="minorHAnsi" w:cstheme="minorHAnsi"/>
          <w:sz w:val="20"/>
          <w:szCs w:val="20"/>
        </w:rPr>
        <w:t>Fiscal del servicio</w:t>
      </w:r>
      <w:r w:rsidRPr="001C4082">
        <w:rPr>
          <w:rFonts w:asciiTheme="minorHAnsi" w:hAnsiTheme="minorHAnsi" w:cstheme="minorHAnsi"/>
          <w:sz w:val="20"/>
          <w:szCs w:val="20"/>
        </w:rPr>
        <w:t>, será cancelado al precio unitario de la propuesta aceptada.</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Otros gastos adicionales necesarios para la realización de esta actividad, corre por cuenta del contratista. </w:t>
      </w:r>
    </w:p>
    <w:p w:rsidR="00F7595D" w:rsidRPr="001C4082" w:rsidRDefault="00F7595D" w:rsidP="00F7595D">
      <w:pPr>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F7595D" w:rsidRPr="0029791A" w:rsidRDefault="00F7595D" w:rsidP="00F7595D">
      <w:pPr>
        <w:jc w:val="both"/>
        <w:rPr>
          <w:rFonts w:asciiTheme="minorHAnsi" w:hAnsiTheme="minorHAnsi" w:cstheme="minorHAnsi"/>
          <w:sz w:val="20"/>
          <w:szCs w:val="20"/>
        </w:rPr>
      </w:pPr>
      <w:r w:rsidRPr="00BC0A2D">
        <w:rPr>
          <w:rFonts w:asciiTheme="minorHAnsi" w:hAnsiTheme="minorHAnsi" w:cstheme="minorHAnsi"/>
          <w:sz w:val="20"/>
          <w:szCs w:val="20"/>
          <w:highlight w:val="yellow"/>
        </w:rPr>
        <w:t xml:space="preserve">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F918A3" w:rsidRDefault="00F7595D" w:rsidP="00F7595D">
      <w:pPr>
        <w:jc w:val="both"/>
        <w:rPr>
          <w:rFonts w:asciiTheme="minorHAnsi" w:hAnsiTheme="minorHAnsi" w:cstheme="minorHAnsi"/>
          <w:sz w:val="20"/>
          <w:szCs w:val="20"/>
        </w:rPr>
      </w:pPr>
    </w:p>
    <w:p w:rsidR="00FB311D" w:rsidRDefault="00FB311D" w:rsidP="000C7FFC">
      <w:pPr>
        <w:pStyle w:val="Prrafodelista"/>
        <w:numPr>
          <w:ilvl w:val="0"/>
          <w:numId w:val="50"/>
        </w:numPr>
        <w:jc w:val="both"/>
        <w:rPr>
          <w:rFonts w:asciiTheme="minorHAnsi" w:hAnsiTheme="minorHAnsi" w:cstheme="minorHAnsi"/>
          <w:b/>
          <w:sz w:val="20"/>
          <w:szCs w:val="20"/>
        </w:rPr>
      </w:pPr>
      <w:r w:rsidRPr="000C7FFC">
        <w:rPr>
          <w:rFonts w:asciiTheme="minorHAnsi" w:hAnsiTheme="minorHAnsi" w:cstheme="minorHAnsi"/>
          <w:b/>
          <w:sz w:val="20"/>
          <w:szCs w:val="20"/>
        </w:rPr>
        <w:t>PINTADO DE SOPORTES (TIPO H) EXISTENTES EN EL TRAMO AEREO DE RED PRIMARIA</w:t>
      </w:r>
      <w:r w:rsidR="0092373F">
        <w:rPr>
          <w:rFonts w:asciiTheme="minorHAnsi" w:hAnsiTheme="minorHAnsi" w:cstheme="minorHAnsi"/>
          <w:b/>
          <w:sz w:val="20"/>
          <w:szCs w:val="20"/>
        </w:rPr>
        <w:t>:</w:t>
      </w:r>
      <w:r w:rsidRPr="000C7FFC">
        <w:rPr>
          <w:rFonts w:asciiTheme="minorHAnsi" w:hAnsiTheme="minorHAnsi" w:cstheme="minorHAnsi"/>
          <w:b/>
          <w:sz w:val="20"/>
          <w:szCs w:val="20"/>
        </w:rPr>
        <w:t xml:space="preserve"> ALTO LIMA – AV. VASQUEZ (CON PROVISION DE MATERIALES)</w:t>
      </w:r>
    </w:p>
    <w:p w:rsidR="000C7FFC" w:rsidRDefault="000C7FFC" w:rsidP="000C7FFC">
      <w:pPr>
        <w:pStyle w:val="Sangra3detindependiente"/>
        <w:autoSpaceDE w:val="0"/>
        <w:autoSpaceDN w:val="0"/>
        <w:adjustRightInd w:val="0"/>
        <w:spacing w:after="0" w:line="240" w:lineRule="auto"/>
        <w:ind w:left="0"/>
        <w:jc w:val="both"/>
        <w:rPr>
          <w:rFonts w:eastAsia="Arial Unicode MS" w:cstheme="minorHAnsi"/>
          <w:b/>
          <w:sz w:val="20"/>
          <w:szCs w:val="20"/>
          <w:lang w:val="es-ES_tradnl"/>
        </w:rPr>
      </w:pPr>
    </w:p>
    <w:p w:rsidR="0092373F" w:rsidRDefault="000C7FFC" w:rsidP="0092373F">
      <w:pPr>
        <w:pStyle w:val="Sangra3detindependiente"/>
        <w:autoSpaceDE w:val="0"/>
        <w:autoSpaceDN w:val="0"/>
        <w:adjustRightInd w:val="0"/>
        <w:spacing w:after="0" w:line="240" w:lineRule="auto"/>
        <w:ind w:left="0"/>
        <w:jc w:val="both"/>
        <w:rPr>
          <w:rFonts w:eastAsia="Arial Unicode MS" w:cstheme="minorHAnsi"/>
          <w:b/>
          <w:sz w:val="20"/>
          <w:szCs w:val="20"/>
          <w:lang w:val="es-ES_tradnl"/>
        </w:rPr>
      </w:pPr>
      <w:r w:rsidRPr="001C4082">
        <w:rPr>
          <w:rFonts w:eastAsia="Arial Unicode MS" w:cstheme="minorHAnsi"/>
          <w:b/>
          <w:sz w:val="20"/>
          <w:szCs w:val="20"/>
          <w:lang w:val="es-ES_tradnl"/>
        </w:rPr>
        <w:t xml:space="preserve">UNIDAD: </w:t>
      </w:r>
      <w:r>
        <w:rPr>
          <w:rFonts w:eastAsia="Arial Unicode MS" w:cstheme="minorHAnsi"/>
          <w:b/>
          <w:sz w:val="20"/>
          <w:szCs w:val="20"/>
          <w:lang w:val="es-ES_tradnl"/>
        </w:rPr>
        <w:t>M</w:t>
      </w:r>
      <w:r w:rsidR="0092373F">
        <w:rPr>
          <w:rFonts w:eastAsia="Arial Unicode MS" w:cstheme="minorHAnsi"/>
          <w:b/>
          <w:sz w:val="20"/>
          <w:szCs w:val="20"/>
          <w:lang w:val="es-ES_tradnl"/>
        </w:rPr>
        <w:t>2</w:t>
      </w:r>
    </w:p>
    <w:p w:rsidR="0092373F" w:rsidRDefault="0092373F" w:rsidP="0092373F">
      <w:pPr>
        <w:pStyle w:val="Sangra3detindependiente"/>
        <w:autoSpaceDE w:val="0"/>
        <w:autoSpaceDN w:val="0"/>
        <w:adjustRightInd w:val="0"/>
        <w:spacing w:after="0" w:line="240" w:lineRule="auto"/>
        <w:ind w:left="0"/>
        <w:jc w:val="both"/>
        <w:rPr>
          <w:rFonts w:eastAsia="Arial Unicode MS" w:cstheme="minorHAnsi"/>
          <w:b/>
          <w:sz w:val="20"/>
          <w:szCs w:val="20"/>
          <w:lang w:val="es-ES_tradnl"/>
        </w:rPr>
      </w:pPr>
    </w:p>
    <w:p w:rsidR="0092373F" w:rsidRDefault="0092373F" w:rsidP="0092373F">
      <w:pPr>
        <w:pStyle w:val="Prrafodelista"/>
        <w:numPr>
          <w:ilvl w:val="1"/>
          <w:numId w:val="59"/>
        </w:numPr>
        <w:jc w:val="both"/>
        <w:rPr>
          <w:rFonts w:asciiTheme="minorHAnsi" w:hAnsiTheme="minorHAnsi" w:cstheme="minorHAnsi"/>
          <w:b/>
          <w:sz w:val="20"/>
          <w:szCs w:val="20"/>
        </w:rPr>
      </w:pPr>
      <w:r w:rsidRPr="0092373F">
        <w:rPr>
          <w:rFonts w:asciiTheme="minorHAnsi" w:hAnsiTheme="minorHAnsi" w:cstheme="minorHAnsi"/>
          <w:b/>
          <w:sz w:val="20"/>
          <w:szCs w:val="20"/>
        </w:rPr>
        <w:t xml:space="preserve">DEFINICIÓN </w:t>
      </w:r>
    </w:p>
    <w:p w:rsidR="0092373F" w:rsidRPr="0092373F" w:rsidRDefault="0092373F" w:rsidP="0092373F">
      <w:pPr>
        <w:jc w:val="both"/>
        <w:rPr>
          <w:rFonts w:asciiTheme="minorHAnsi" w:hAnsiTheme="minorHAnsi" w:cstheme="minorHAnsi"/>
          <w:b/>
          <w:sz w:val="20"/>
          <w:szCs w:val="20"/>
        </w:rPr>
      </w:pPr>
    </w:p>
    <w:p w:rsidR="0092373F" w:rsidRDefault="0092373F" w:rsidP="0092373F">
      <w:pPr>
        <w:jc w:val="both"/>
        <w:rPr>
          <w:rFonts w:asciiTheme="minorHAnsi" w:hAnsiTheme="minorHAnsi" w:cstheme="minorHAnsi"/>
          <w:sz w:val="20"/>
          <w:szCs w:val="20"/>
        </w:rPr>
      </w:pPr>
      <w:r w:rsidRPr="001C4082">
        <w:rPr>
          <w:rFonts w:asciiTheme="minorHAnsi" w:hAnsiTheme="minorHAnsi" w:cstheme="minorHAnsi"/>
          <w:sz w:val="20"/>
          <w:szCs w:val="20"/>
        </w:rPr>
        <w:t xml:space="preserve">Este ítem comprende todos los trabajos </w:t>
      </w:r>
      <w:r>
        <w:rPr>
          <w:rFonts w:asciiTheme="minorHAnsi" w:hAnsiTheme="minorHAnsi" w:cstheme="minorHAnsi"/>
          <w:sz w:val="20"/>
          <w:szCs w:val="20"/>
        </w:rPr>
        <w:t xml:space="preserve">necesarios para el </w:t>
      </w:r>
      <w:r>
        <w:rPr>
          <w:rFonts w:asciiTheme="minorHAnsi" w:hAnsiTheme="minorHAnsi" w:cstheme="minorHAnsi"/>
          <w:sz w:val="20"/>
          <w:szCs w:val="20"/>
        </w:rPr>
        <w:t>pintado de los dos soportes (Tipo H) existentes en el tramo aéreo de red primaria</w:t>
      </w:r>
      <w:r>
        <w:rPr>
          <w:rFonts w:asciiTheme="minorHAnsi" w:hAnsiTheme="minorHAnsi" w:cstheme="minorHAnsi"/>
          <w:sz w:val="20"/>
          <w:szCs w:val="20"/>
        </w:rPr>
        <w:t>: Alto Lima - Av. Vásquez</w:t>
      </w:r>
      <w:r>
        <w:rPr>
          <w:rFonts w:asciiTheme="minorHAnsi" w:hAnsiTheme="minorHAnsi" w:cstheme="minorHAnsi"/>
          <w:sz w:val="20"/>
          <w:szCs w:val="20"/>
        </w:rPr>
        <w:t xml:space="preserve"> (con provisión de materiales), </w:t>
      </w:r>
      <w:r>
        <w:rPr>
          <w:rFonts w:asciiTheme="minorHAnsi" w:hAnsiTheme="minorHAnsi" w:cstheme="minorHAnsi"/>
          <w:sz w:val="20"/>
          <w:szCs w:val="20"/>
        </w:rPr>
        <w:t>con el propósito de protegerl</w:t>
      </w:r>
      <w:r>
        <w:rPr>
          <w:rFonts w:asciiTheme="minorHAnsi" w:hAnsiTheme="minorHAnsi" w:cstheme="minorHAnsi"/>
          <w:sz w:val="20"/>
          <w:szCs w:val="20"/>
        </w:rPr>
        <w:t>os</w:t>
      </w:r>
      <w:r>
        <w:rPr>
          <w:rFonts w:asciiTheme="minorHAnsi" w:hAnsiTheme="minorHAnsi" w:cstheme="minorHAnsi"/>
          <w:sz w:val="20"/>
          <w:szCs w:val="20"/>
        </w:rPr>
        <w:t xml:space="preserve"> de la corrosión atmosférica a la cual está expuesta.    </w:t>
      </w:r>
    </w:p>
    <w:p w:rsidR="00A921CB" w:rsidRDefault="00A921CB" w:rsidP="0092373F">
      <w:pPr>
        <w:jc w:val="both"/>
        <w:rPr>
          <w:rFonts w:asciiTheme="minorHAnsi" w:hAnsiTheme="minorHAnsi" w:cstheme="minorHAnsi"/>
          <w:sz w:val="20"/>
          <w:szCs w:val="20"/>
        </w:rPr>
      </w:pPr>
    </w:p>
    <w:p w:rsidR="0092373F" w:rsidRPr="001C4082" w:rsidRDefault="0092373F" w:rsidP="00A921CB">
      <w:pPr>
        <w:pStyle w:val="Sangra3detindependiente"/>
        <w:numPr>
          <w:ilvl w:val="1"/>
          <w:numId w:val="59"/>
        </w:numPr>
        <w:autoSpaceDE w:val="0"/>
        <w:autoSpaceDN w:val="0"/>
        <w:adjustRightInd w:val="0"/>
        <w:spacing w:after="0" w:line="240" w:lineRule="auto"/>
        <w:jc w:val="both"/>
        <w:rPr>
          <w:rFonts w:eastAsia="Arial Unicode MS" w:cstheme="minorHAnsi"/>
          <w:b/>
          <w:sz w:val="20"/>
          <w:szCs w:val="20"/>
          <w:lang w:val="es-ES_tradnl"/>
        </w:rPr>
      </w:pPr>
      <w:r w:rsidRPr="001C4082">
        <w:rPr>
          <w:rFonts w:eastAsia="Arial Unicode MS" w:cstheme="minorHAnsi"/>
          <w:b/>
          <w:sz w:val="20"/>
          <w:szCs w:val="20"/>
          <w:lang w:val="es-ES_tradnl"/>
        </w:rPr>
        <w:t>MATERIALES, HERRAMIENTAS Y EQUIPO.</w:t>
      </w:r>
    </w:p>
    <w:p w:rsidR="00A921CB" w:rsidRDefault="00A921CB" w:rsidP="000C7FFC">
      <w:pPr>
        <w:jc w:val="both"/>
        <w:rPr>
          <w:rFonts w:asciiTheme="minorHAnsi" w:hAnsiTheme="minorHAnsi" w:cstheme="minorHAnsi"/>
          <w:sz w:val="20"/>
          <w:szCs w:val="20"/>
        </w:rPr>
      </w:pPr>
    </w:p>
    <w:p w:rsidR="00A921CB" w:rsidRDefault="00A921CB" w:rsidP="00A921CB">
      <w:pPr>
        <w:pStyle w:val="Sangra3detindependiente"/>
        <w:spacing w:after="0" w:line="240" w:lineRule="auto"/>
        <w:ind w:left="0"/>
        <w:jc w:val="both"/>
        <w:rPr>
          <w:rFonts w:cstheme="minorHAnsi"/>
          <w:sz w:val="20"/>
          <w:szCs w:val="20"/>
        </w:rPr>
      </w:pPr>
      <w:r w:rsidRPr="00A921CB">
        <w:rPr>
          <w:rFonts w:cstheme="minorHAnsi"/>
          <w:sz w:val="20"/>
          <w:szCs w:val="20"/>
        </w:rPr>
        <w:t>Todos los Materiales, Mano de Obra, equipo, maquinaria y herramientas necesarios  para la realización de este ítem deben ser suministrados en su totalidad por el contratista</w:t>
      </w:r>
      <w:r>
        <w:rPr>
          <w:rFonts w:cstheme="minorHAnsi"/>
          <w:sz w:val="20"/>
          <w:szCs w:val="20"/>
        </w:rPr>
        <w:t xml:space="preserve">, </w:t>
      </w:r>
      <w:r w:rsidRPr="001C4082">
        <w:rPr>
          <w:rFonts w:cstheme="minorHAnsi"/>
          <w:sz w:val="20"/>
          <w:szCs w:val="20"/>
        </w:rPr>
        <w:t>para la realización de las actividades el contratista debe contar mínimamente con l</w:t>
      </w:r>
      <w:r>
        <w:rPr>
          <w:rFonts w:cstheme="minorHAnsi"/>
          <w:sz w:val="20"/>
          <w:szCs w:val="20"/>
        </w:rPr>
        <w:t>os</w:t>
      </w:r>
      <w:r w:rsidRPr="001C4082">
        <w:rPr>
          <w:rFonts w:cstheme="minorHAnsi"/>
          <w:sz w:val="20"/>
          <w:szCs w:val="20"/>
        </w:rPr>
        <w:t xml:space="preserve"> siguientes</w:t>
      </w:r>
      <w:r>
        <w:rPr>
          <w:rFonts w:cstheme="minorHAnsi"/>
          <w:sz w:val="20"/>
          <w:szCs w:val="20"/>
        </w:rPr>
        <w:t xml:space="preserve"> </w:t>
      </w:r>
      <w:r>
        <w:rPr>
          <w:rFonts w:cstheme="minorHAnsi"/>
          <w:sz w:val="20"/>
          <w:szCs w:val="20"/>
        </w:rPr>
        <w:t xml:space="preserve">materiales y </w:t>
      </w:r>
      <w:r>
        <w:rPr>
          <w:rFonts w:cstheme="minorHAnsi"/>
          <w:sz w:val="20"/>
          <w:szCs w:val="20"/>
        </w:rPr>
        <w:t>equipos</w:t>
      </w:r>
      <w:r w:rsidRPr="001C4082">
        <w:rPr>
          <w:rFonts w:cstheme="minorHAnsi"/>
          <w:sz w:val="20"/>
          <w:szCs w:val="20"/>
        </w:rPr>
        <w:t>, siendo estas de carácter enunciativas más no limitativas:</w:t>
      </w:r>
    </w:p>
    <w:p w:rsidR="00A921CB" w:rsidRDefault="00A921CB" w:rsidP="00A921CB">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A921CB" w:rsidRPr="001C4082" w:rsidTr="00FE3168">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21CB" w:rsidRPr="001C4082" w:rsidRDefault="00A921CB" w:rsidP="00FE3168">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Lija</w:t>
            </w:r>
          </w:p>
        </w:tc>
      </w:tr>
      <w:tr w:rsidR="00A921CB" w:rsidRPr="001C4082" w:rsidTr="00FE3168">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A921CB" w:rsidRPr="001C4082" w:rsidRDefault="00A921CB" w:rsidP="00FE3168">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Pistola de aire comprimido y mangueras</w:t>
            </w:r>
          </w:p>
        </w:tc>
      </w:tr>
      <w:tr w:rsidR="00690E83" w:rsidRPr="001C4082" w:rsidTr="00FE3168">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tcPr>
          <w:p w:rsidR="00690E83" w:rsidRDefault="00690E83" w:rsidP="00FE3168">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Cepillo de acero</w:t>
            </w:r>
          </w:p>
        </w:tc>
      </w:tr>
      <w:tr w:rsidR="00A921CB" w:rsidRPr="001C4082" w:rsidTr="00A921C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tcPr>
          <w:p w:rsidR="00A921CB" w:rsidRPr="001C4082" w:rsidRDefault="00690E83" w:rsidP="00FE3168">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Neopreno e= 10 mm</w:t>
            </w:r>
          </w:p>
        </w:tc>
      </w:tr>
    </w:tbl>
    <w:p w:rsidR="00A921CB" w:rsidRPr="001C4082" w:rsidRDefault="00A921CB" w:rsidP="00A921CB">
      <w:pPr>
        <w:pStyle w:val="Sangra3detindependiente"/>
        <w:spacing w:after="0" w:line="240" w:lineRule="auto"/>
        <w:ind w:left="0"/>
        <w:jc w:val="both"/>
        <w:rPr>
          <w:rFonts w:cstheme="minorHAnsi"/>
          <w:sz w:val="20"/>
          <w:szCs w:val="20"/>
        </w:rPr>
      </w:pPr>
    </w:p>
    <w:p w:rsidR="00A921CB" w:rsidRDefault="00A921CB" w:rsidP="00A921CB">
      <w:pPr>
        <w:pStyle w:val="Sangra3detindependiente"/>
        <w:spacing w:after="0" w:line="240" w:lineRule="auto"/>
        <w:ind w:left="0"/>
        <w:jc w:val="both"/>
        <w:rPr>
          <w:rFonts w:cstheme="minorHAnsi"/>
          <w:sz w:val="20"/>
          <w:szCs w:val="20"/>
        </w:rPr>
      </w:pPr>
      <w:r w:rsidRPr="001C4082">
        <w:rPr>
          <w:rFonts w:cstheme="minorHAnsi"/>
          <w:sz w:val="20"/>
          <w:szCs w:val="20"/>
        </w:rPr>
        <w:t xml:space="preserve">El contratista también debe considerar utilizar todas las herramientas, equipos y materiales menores necesarias para realizar adecuadamente la actividad. </w:t>
      </w:r>
    </w:p>
    <w:p w:rsidR="00E76D7F" w:rsidRPr="001C4082" w:rsidRDefault="00E76D7F" w:rsidP="00A921CB">
      <w:pPr>
        <w:pStyle w:val="Sangra3detindependiente"/>
        <w:spacing w:after="0" w:line="240" w:lineRule="auto"/>
        <w:ind w:left="0"/>
        <w:jc w:val="both"/>
        <w:rPr>
          <w:rFonts w:cstheme="minorHAnsi"/>
          <w:sz w:val="20"/>
          <w:szCs w:val="20"/>
        </w:rPr>
      </w:pPr>
    </w:p>
    <w:p w:rsidR="00A921CB" w:rsidRPr="001C4082" w:rsidRDefault="00A921CB" w:rsidP="00A921CB">
      <w:pPr>
        <w:pStyle w:val="Sangra3detindependiente"/>
        <w:numPr>
          <w:ilvl w:val="1"/>
          <w:numId w:val="33"/>
        </w:numPr>
        <w:autoSpaceDE w:val="0"/>
        <w:autoSpaceDN w:val="0"/>
        <w:adjustRightInd w:val="0"/>
        <w:spacing w:after="0" w:line="240" w:lineRule="auto"/>
        <w:jc w:val="both"/>
        <w:rPr>
          <w:rFonts w:cstheme="minorHAnsi"/>
          <w:sz w:val="20"/>
          <w:szCs w:val="20"/>
        </w:rPr>
      </w:pPr>
      <w:r w:rsidRPr="001C4082">
        <w:rPr>
          <w:rFonts w:cstheme="minorHAnsi"/>
          <w:b/>
          <w:bCs/>
          <w:sz w:val="20"/>
          <w:szCs w:val="20"/>
        </w:rPr>
        <w:t xml:space="preserve">PROCEDIMIENTO PARA LA EJECUCIÓN </w:t>
      </w:r>
    </w:p>
    <w:p w:rsidR="00A921CB" w:rsidRPr="001C4082" w:rsidRDefault="00A921CB" w:rsidP="00A921CB">
      <w:pPr>
        <w:jc w:val="both"/>
        <w:rPr>
          <w:rFonts w:asciiTheme="minorHAnsi" w:hAnsiTheme="minorHAnsi" w:cstheme="minorHAnsi"/>
          <w:sz w:val="20"/>
          <w:szCs w:val="20"/>
        </w:rPr>
      </w:pPr>
    </w:p>
    <w:p w:rsidR="00A921CB" w:rsidRDefault="00A921CB" w:rsidP="00A921CB">
      <w:pPr>
        <w:pStyle w:val="Sangra3detindependiente"/>
        <w:numPr>
          <w:ilvl w:val="2"/>
          <w:numId w:val="50"/>
        </w:numPr>
        <w:autoSpaceDE w:val="0"/>
        <w:autoSpaceDN w:val="0"/>
        <w:adjustRightInd w:val="0"/>
        <w:spacing w:after="0" w:line="240" w:lineRule="auto"/>
        <w:jc w:val="both"/>
        <w:rPr>
          <w:rFonts w:cstheme="minorHAnsi"/>
          <w:b/>
          <w:bCs/>
          <w:sz w:val="20"/>
          <w:szCs w:val="20"/>
        </w:rPr>
      </w:pPr>
      <w:r>
        <w:rPr>
          <w:rFonts w:cstheme="minorHAnsi"/>
          <w:b/>
          <w:bCs/>
          <w:sz w:val="20"/>
          <w:szCs w:val="20"/>
        </w:rPr>
        <w:t>RECEPCION Y ALMACENAMIENTO DE PINTURA</w:t>
      </w:r>
    </w:p>
    <w:p w:rsidR="00A921CB" w:rsidRDefault="00A921CB" w:rsidP="00A921CB">
      <w:pPr>
        <w:pStyle w:val="Prrafodelista"/>
        <w:ind w:left="1080"/>
        <w:jc w:val="both"/>
        <w:rPr>
          <w:rFonts w:asciiTheme="minorHAnsi" w:hAnsiTheme="minorHAnsi" w:cstheme="minorHAnsi"/>
          <w:sz w:val="20"/>
          <w:szCs w:val="20"/>
        </w:rPr>
      </w:pPr>
    </w:p>
    <w:p w:rsidR="00A921CB" w:rsidRPr="00E73501" w:rsidRDefault="00A921CB" w:rsidP="00A921CB">
      <w:pPr>
        <w:pStyle w:val="Prrafodelista"/>
        <w:ind w:left="1080"/>
        <w:jc w:val="both"/>
        <w:rPr>
          <w:rFonts w:asciiTheme="minorHAnsi" w:hAnsiTheme="minorHAnsi" w:cstheme="minorHAnsi"/>
          <w:sz w:val="20"/>
          <w:szCs w:val="20"/>
        </w:rPr>
      </w:pPr>
      <w:r w:rsidRPr="00E73501">
        <w:rPr>
          <w:rFonts w:asciiTheme="minorHAnsi" w:hAnsiTheme="minorHAnsi" w:cstheme="minorHAnsi"/>
          <w:sz w:val="20"/>
          <w:szCs w:val="20"/>
        </w:rPr>
        <w:lastRenderedPageBreak/>
        <w:t xml:space="preserve">La empresa Contratista deberá verificar que la pintura y solventes estén de acuerdo a la hoja técnica emitida por el fabricante  y cumplan con la </w:t>
      </w:r>
      <w:r>
        <w:rPr>
          <w:rFonts w:asciiTheme="minorHAnsi" w:hAnsiTheme="minorHAnsi" w:cstheme="minorHAnsi"/>
          <w:sz w:val="20"/>
          <w:szCs w:val="20"/>
        </w:rPr>
        <w:t xml:space="preserve">especificaciones técnicas </w:t>
      </w:r>
      <w:r w:rsidRPr="00E73501">
        <w:rPr>
          <w:rFonts w:asciiTheme="minorHAnsi" w:hAnsiTheme="minorHAnsi" w:cstheme="minorHAnsi"/>
          <w:sz w:val="20"/>
          <w:szCs w:val="20"/>
        </w:rPr>
        <w:t>requerida</w:t>
      </w:r>
      <w:r>
        <w:rPr>
          <w:rFonts w:asciiTheme="minorHAnsi" w:hAnsiTheme="minorHAnsi" w:cstheme="minorHAnsi"/>
          <w:sz w:val="20"/>
          <w:szCs w:val="20"/>
        </w:rPr>
        <w:t>s por YPFB</w:t>
      </w:r>
      <w:r w:rsidRPr="00E73501">
        <w:rPr>
          <w:rFonts w:asciiTheme="minorHAnsi" w:hAnsiTheme="minorHAnsi" w:cstheme="minorHAnsi"/>
          <w:sz w:val="20"/>
          <w:szCs w:val="20"/>
        </w:rPr>
        <w:t>.</w:t>
      </w:r>
    </w:p>
    <w:p w:rsidR="00A921CB" w:rsidRPr="00C36DD3" w:rsidRDefault="00A921CB" w:rsidP="00A921CB">
      <w:pPr>
        <w:pStyle w:val="Prrafodelista"/>
        <w:ind w:left="1080"/>
        <w:jc w:val="both"/>
        <w:rPr>
          <w:rFonts w:asciiTheme="minorHAnsi" w:hAnsiTheme="minorHAnsi" w:cstheme="minorHAnsi"/>
          <w:sz w:val="20"/>
          <w:szCs w:val="20"/>
        </w:rPr>
      </w:pPr>
      <w:r w:rsidRPr="00C36DD3">
        <w:rPr>
          <w:rFonts w:asciiTheme="minorHAnsi" w:hAnsiTheme="minorHAnsi" w:cstheme="minorHAnsi"/>
          <w:sz w:val="20"/>
          <w:szCs w:val="20"/>
        </w:rPr>
        <w:t>Las pinturas y solventes deberán almacenarse bajo techo, en un lugar protegido de fuego, es decir, no deben estar sujetas a calor excesivo deben estar dentro del rango recomendado por el fabricante.</w:t>
      </w:r>
    </w:p>
    <w:p w:rsidR="00A921CB" w:rsidRDefault="00A921CB" w:rsidP="00A921CB">
      <w:pPr>
        <w:pStyle w:val="Prrafodelista"/>
        <w:ind w:left="1080"/>
        <w:jc w:val="both"/>
        <w:rPr>
          <w:rFonts w:asciiTheme="minorHAnsi" w:hAnsiTheme="minorHAnsi" w:cstheme="minorHAnsi"/>
          <w:sz w:val="20"/>
          <w:szCs w:val="20"/>
        </w:rPr>
      </w:pPr>
      <w:r w:rsidRPr="00C36DD3">
        <w:rPr>
          <w:rFonts w:asciiTheme="minorHAnsi" w:hAnsiTheme="minorHAnsi" w:cstheme="minorHAnsi"/>
          <w:sz w:val="20"/>
          <w:szCs w:val="20"/>
        </w:rPr>
        <w:t>Los recipientes de envases de pintura no deben presentar señales de golpes en el exterior, ni abolladuras</w:t>
      </w:r>
      <w:r>
        <w:rPr>
          <w:rFonts w:asciiTheme="minorHAnsi" w:hAnsiTheme="minorHAnsi" w:cstheme="minorHAnsi"/>
          <w:sz w:val="20"/>
          <w:szCs w:val="20"/>
        </w:rPr>
        <w:t>.</w:t>
      </w:r>
    </w:p>
    <w:p w:rsidR="00A921CB" w:rsidRDefault="00A921CB" w:rsidP="00A921CB">
      <w:pPr>
        <w:pStyle w:val="Prrafodelista"/>
        <w:ind w:left="1080"/>
        <w:jc w:val="both"/>
        <w:rPr>
          <w:rFonts w:asciiTheme="minorHAnsi" w:hAnsiTheme="minorHAnsi" w:cstheme="minorHAnsi"/>
          <w:sz w:val="20"/>
          <w:szCs w:val="20"/>
        </w:rPr>
      </w:pPr>
      <w:r w:rsidRPr="00C36DD3">
        <w:rPr>
          <w:rFonts w:asciiTheme="minorHAnsi" w:hAnsiTheme="minorHAnsi" w:cstheme="minorHAnsi"/>
          <w:sz w:val="20"/>
          <w:szCs w:val="20"/>
        </w:rPr>
        <w:t>El traslado de los materiales al trabajo debe realizarse en lo posible en sus paquetes (cajas) originales, de no ser posible entonces se debe asegurar que lleguen a su destino sin daño o deterioro alguno.</w:t>
      </w:r>
    </w:p>
    <w:p w:rsidR="00A921CB" w:rsidRPr="00C36DD3" w:rsidRDefault="00A921CB" w:rsidP="00A921CB">
      <w:pPr>
        <w:pStyle w:val="Prrafodelista"/>
        <w:ind w:left="1080"/>
        <w:jc w:val="both"/>
        <w:rPr>
          <w:rFonts w:asciiTheme="minorHAnsi" w:hAnsiTheme="minorHAnsi" w:cstheme="minorHAnsi"/>
          <w:sz w:val="20"/>
          <w:szCs w:val="20"/>
        </w:rPr>
      </w:pPr>
    </w:p>
    <w:p w:rsidR="00A921CB" w:rsidRPr="00C3265B" w:rsidRDefault="00A921CB" w:rsidP="00A921CB">
      <w:pPr>
        <w:pStyle w:val="Sangra3detindependiente"/>
        <w:numPr>
          <w:ilvl w:val="2"/>
          <w:numId w:val="50"/>
        </w:numPr>
        <w:autoSpaceDE w:val="0"/>
        <w:autoSpaceDN w:val="0"/>
        <w:adjustRightInd w:val="0"/>
        <w:spacing w:after="0" w:line="240" w:lineRule="auto"/>
        <w:jc w:val="both"/>
        <w:rPr>
          <w:rFonts w:cstheme="minorHAnsi"/>
          <w:b/>
          <w:bCs/>
          <w:sz w:val="20"/>
          <w:szCs w:val="20"/>
        </w:rPr>
      </w:pPr>
      <w:r w:rsidRPr="00C3265B">
        <w:rPr>
          <w:rFonts w:cstheme="minorHAnsi"/>
          <w:b/>
          <w:bCs/>
          <w:sz w:val="20"/>
          <w:szCs w:val="20"/>
        </w:rPr>
        <w:t>PREPARACION DE LA SUPERFICIE</w:t>
      </w:r>
    </w:p>
    <w:p w:rsidR="00A921CB" w:rsidRDefault="00A921CB" w:rsidP="00A921CB">
      <w:pPr>
        <w:pStyle w:val="Prrafodelista"/>
        <w:ind w:left="1080"/>
        <w:jc w:val="both"/>
        <w:rPr>
          <w:rFonts w:asciiTheme="minorHAnsi" w:hAnsiTheme="minorHAnsi" w:cstheme="minorHAnsi"/>
          <w:sz w:val="20"/>
          <w:szCs w:val="20"/>
        </w:rPr>
      </w:pPr>
    </w:p>
    <w:p w:rsidR="00A921CB" w:rsidRDefault="00D87FC3" w:rsidP="00A921CB">
      <w:pPr>
        <w:pStyle w:val="Prrafodelista"/>
        <w:ind w:left="1080"/>
        <w:jc w:val="both"/>
        <w:rPr>
          <w:rFonts w:asciiTheme="minorHAnsi" w:hAnsiTheme="minorHAnsi" w:cstheme="minorHAnsi"/>
          <w:sz w:val="20"/>
          <w:szCs w:val="20"/>
        </w:rPr>
      </w:pPr>
      <w:r>
        <w:rPr>
          <w:rFonts w:asciiTheme="minorHAnsi" w:hAnsiTheme="minorHAnsi" w:cstheme="minorHAnsi"/>
          <w:sz w:val="20"/>
          <w:szCs w:val="20"/>
        </w:rPr>
        <w:t xml:space="preserve">La limpieza de la superficie de los dos soportes tipo H </w:t>
      </w:r>
      <w:r w:rsidR="008E13E7">
        <w:rPr>
          <w:rFonts w:asciiTheme="minorHAnsi" w:hAnsiTheme="minorHAnsi" w:cstheme="minorHAnsi"/>
          <w:sz w:val="20"/>
          <w:szCs w:val="20"/>
        </w:rPr>
        <w:t>se lo realizara de forma manual</w:t>
      </w:r>
      <w:r w:rsidR="00A921CB">
        <w:rPr>
          <w:rFonts w:asciiTheme="minorHAnsi" w:hAnsiTheme="minorHAnsi" w:cstheme="minorHAnsi"/>
          <w:sz w:val="20"/>
          <w:szCs w:val="20"/>
        </w:rPr>
        <w:t>, el método aplicado deberá cumplir el requerimiento de la norma (SSPC-SP</w:t>
      </w:r>
      <w:r w:rsidR="008E13E7">
        <w:rPr>
          <w:rFonts w:asciiTheme="minorHAnsi" w:hAnsiTheme="minorHAnsi" w:cstheme="minorHAnsi"/>
          <w:sz w:val="20"/>
          <w:szCs w:val="20"/>
        </w:rPr>
        <w:t>2</w:t>
      </w:r>
      <w:r w:rsidR="00A921CB">
        <w:rPr>
          <w:rFonts w:asciiTheme="minorHAnsi" w:hAnsiTheme="minorHAnsi" w:cstheme="minorHAnsi"/>
          <w:sz w:val="20"/>
          <w:szCs w:val="20"/>
        </w:rPr>
        <w:t xml:space="preserve">). </w:t>
      </w:r>
    </w:p>
    <w:p w:rsidR="00A921CB" w:rsidRDefault="00A921CB" w:rsidP="00A921CB">
      <w:pPr>
        <w:pStyle w:val="Prrafodelista"/>
        <w:ind w:left="1080"/>
        <w:jc w:val="both"/>
        <w:rPr>
          <w:rFonts w:asciiTheme="minorHAnsi" w:hAnsiTheme="minorHAnsi" w:cstheme="minorHAnsi"/>
          <w:sz w:val="20"/>
          <w:szCs w:val="20"/>
        </w:rPr>
      </w:pPr>
      <w:r>
        <w:rPr>
          <w:rFonts w:asciiTheme="minorHAnsi" w:hAnsiTheme="minorHAnsi" w:cstheme="minorHAnsi"/>
          <w:sz w:val="20"/>
          <w:szCs w:val="20"/>
        </w:rPr>
        <w:t>Una vez realizad</w:t>
      </w:r>
      <w:r w:rsidR="008E13E7">
        <w:rPr>
          <w:rFonts w:asciiTheme="minorHAnsi" w:hAnsiTheme="minorHAnsi" w:cstheme="minorHAnsi"/>
          <w:sz w:val="20"/>
          <w:szCs w:val="20"/>
        </w:rPr>
        <w:t xml:space="preserve">a la limpieza </w:t>
      </w:r>
      <w:r>
        <w:rPr>
          <w:rFonts w:asciiTheme="minorHAnsi" w:hAnsiTheme="minorHAnsi" w:cstheme="minorHAnsi"/>
          <w:sz w:val="20"/>
          <w:szCs w:val="20"/>
        </w:rPr>
        <w:t>de la superficie de la tubería se verificara que la superficie no tenga polvo, grasas u otro material contaminante.</w:t>
      </w:r>
    </w:p>
    <w:p w:rsidR="00A921CB" w:rsidRPr="00E73501" w:rsidRDefault="00A921CB" w:rsidP="00A921CB">
      <w:pPr>
        <w:jc w:val="both"/>
        <w:rPr>
          <w:rFonts w:asciiTheme="minorHAnsi" w:hAnsiTheme="minorHAnsi" w:cstheme="minorHAnsi"/>
          <w:sz w:val="20"/>
          <w:szCs w:val="20"/>
        </w:rPr>
      </w:pPr>
    </w:p>
    <w:p w:rsidR="00A921CB" w:rsidRPr="00E73501" w:rsidRDefault="00A921CB" w:rsidP="00A921CB">
      <w:pPr>
        <w:pStyle w:val="Sangra3detindependiente"/>
        <w:numPr>
          <w:ilvl w:val="2"/>
          <w:numId w:val="50"/>
        </w:numPr>
        <w:autoSpaceDE w:val="0"/>
        <w:autoSpaceDN w:val="0"/>
        <w:adjustRightInd w:val="0"/>
        <w:spacing w:after="0" w:line="240" w:lineRule="auto"/>
        <w:jc w:val="both"/>
        <w:rPr>
          <w:rFonts w:cstheme="minorHAnsi"/>
          <w:b/>
          <w:bCs/>
          <w:sz w:val="20"/>
          <w:szCs w:val="20"/>
        </w:rPr>
      </w:pPr>
      <w:r w:rsidRPr="00E73501">
        <w:rPr>
          <w:rFonts w:cstheme="minorHAnsi"/>
          <w:b/>
          <w:bCs/>
          <w:sz w:val="20"/>
          <w:szCs w:val="20"/>
        </w:rPr>
        <w:t>APLICACIÓN DE PINTURA</w:t>
      </w:r>
    </w:p>
    <w:p w:rsidR="00A921CB" w:rsidRDefault="00A921CB" w:rsidP="00A921CB">
      <w:pPr>
        <w:pStyle w:val="Prrafodelista"/>
        <w:ind w:left="1080"/>
        <w:jc w:val="both"/>
        <w:rPr>
          <w:rFonts w:asciiTheme="minorHAnsi" w:hAnsiTheme="minorHAnsi" w:cstheme="minorHAnsi"/>
          <w:sz w:val="20"/>
          <w:szCs w:val="20"/>
        </w:rPr>
      </w:pPr>
    </w:p>
    <w:p w:rsidR="008E13E7" w:rsidRDefault="00A921CB" w:rsidP="00A921CB">
      <w:pPr>
        <w:pStyle w:val="Prrafodelista"/>
        <w:ind w:left="1080"/>
        <w:jc w:val="both"/>
        <w:rPr>
          <w:rFonts w:asciiTheme="minorHAnsi" w:hAnsiTheme="minorHAnsi" w:cstheme="minorHAnsi"/>
          <w:sz w:val="20"/>
          <w:szCs w:val="20"/>
        </w:rPr>
      </w:pPr>
      <w:r w:rsidRPr="00C36DD3">
        <w:rPr>
          <w:rFonts w:asciiTheme="minorHAnsi" w:hAnsiTheme="minorHAnsi" w:cstheme="minorHAnsi"/>
          <w:sz w:val="20"/>
          <w:szCs w:val="20"/>
        </w:rPr>
        <w:t xml:space="preserve">Para aplicar la pintura se debe verificar </w:t>
      </w:r>
      <w:r>
        <w:rPr>
          <w:rFonts w:asciiTheme="minorHAnsi" w:hAnsiTheme="minorHAnsi" w:cstheme="minorHAnsi"/>
          <w:sz w:val="20"/>
          <w:szCs w:val="20"/>
        </w:rPr>
        <w:t>l</w:t>
      </w:r>
      <w:r w:rsidRPr="00C36DD3">
        <w:rPr>
          <w:rFonts w:asciiTheme="minorHAnsi" w:hAnsiTheme="minorHAnsi" w:cstheme="minorHAnsi"/>
          <w:sz w:val="20"/>
          <w:szCs w:val="20"/>
        </w:rPr>
        <w:t>as condiciones ambientales antes de la aplicación según la ficha técnica</w:t>
      </w:r>
      <w:r>
        <w:rPr>
          <w:rFonts w:asciiTheme="minorHAnsi" w:hAnsiTheme="minorHAnsi" w:cstheme="minorHAnsi"/>
          <w:sz w:val="20"/>
          <w:szCs w:val="20"/>
        </w:rPr>
        <w:t xml:space="preserve"> de la pintura a ser aplicada, </w:t>
      </w:r>
    </w:p>
    <w:p w:rsidR="00A921CB" w:rsidRPr="00C36DD3" w:rsidRDefault="00A921CB" w:rsidP="00A921CB">
      <w:pPr>
        <w:pStyle w:val="Prrafodelista"/>
        <w:ind w:left="1080"/>
        <w:jc w:val="both"/>
        <w:rPr>
          <w:rFonts w:asciiTheme="minorHAnsi" w:hAnsiTheme="minorHAnsi" w:cstheme="minorHAnsi"/>
          <w:sz w:val="20"/>
          <w:szCs w:val="20"/>
        </w:rPr>
      </w:pPr>
      <w:r w:rsidRPr="00C36DD3">
        <w:rPr>
          <w:rFonts w:asciiTheme="minorHAnsi" w:hAnsiTheme="minorHAnsi" w:cstheme="minorHAnsi"/>
          <w:sz w:val="20"/>
          <w:szCs w:val="20"/>
        </w:rPr>
        <w:t>Verificar que la superficie</w:t>
      </w:r>
      <w:r w:rsidR="008E13E7">
        <w:rPr>
          <w:rFonts w:asciiTheme="minorHAnsi" w:hAnsiTheme="minorHAnsi" w:cstheme="minorHAnsi"/>
          <w:sz w:val="20"/>
          <w:szCs w:val="20"/>
        </w:rPr>
        <w:t xml:space="preserve"> de la tubería </w:t>
      </w:r>
      <w:r w:rsidRPr="00C36DD3">
        <w:rPr>
          <w:rFonts w:asciiTheme="minorHAnsi" w:hAnsiTheme="minorHAnsi" w:cstheme="minorHAnsi"/>
          <w:sz w:val="20"/>
          <w:szCs w:val="20"/>
        </w:rPr>
        <w:t>este seca, limpia libre de suciedades, aceite, grasas, agua u otro material extraño.</w:t>
      </w:r>
    </w:p>
    <w:p w:rsidR="00A921CB" w:rsidRPr="00C36DD3" w:rsidRDefault="00A921CB" w:rsidP="00A921CB">
      <w:pPr>
        <w:pStyle w:val="Prrafodelista"/>
        <w:ind w:left="1080"/>
        <w:jc w:val="both"/>
        <w:rPr>
          <w:rFonts w:asciiTheme="minorHAnsi" w:hAnsiTheme="minorHAnsi" w:cstheme="minorHAnsi"/>
          <w:sz w:val="20"/>
          <w:szCs w:val="20"/>
        </w:rPr>
      </w:pPr>
      <w:r w:rsidRPr="00C36DD3">
        <w:rPr>
          <w:rFonts w:asciiTheme="minorHAnsi" w:hAnsiTheme="minorHAnsi" w:cstheme="minorHAnsi"/>
          <w:sz w:val="20"/>
          <w:szCs w:val="20"/>
        </w:rPr>
        <w:t>Verificar que las superficies preparadas sean pintadas con la pintura especificada antes de transcurridas las 4 horas después de la limpieza. En el caso que esto no sea posible, se debe cubrir la superficie lijada para después realizar una ligera limpieza antes de pintar.</w:t>
      </w:r>
    </w:p>
    <w:p w:rsidR="00A921CB" w:rsidRPr="00C36DD3" w:rsidRDefault="00A921CB" w:rsidP="00A921CB">
      <w:pPr>
        <w:pStyle w:val="Prrafodelista"/>
        <w:ind w:left="1080"/>
        <w:jc w:val="both"/>
        <w:rPr>
          <w:rFonts w:asciiTheme="minorHAnsi" w:hAnsiTheme="minorHAnsi" w:cstheme="minorHAnsi"/>
          <w:sz w:val="20"/>
          <w:szCs w:val="20"/>
        </w:rPr>
      </w:pPr>
      <w:r w:rsidRPr="00C36DD3">
        <w:rPr>
          <w:rFonts w:asciiTheme="minorHAnsi" w:hAnsiTheme="minorHAnsi" w:cstheme="minorHAnsi"/>
          <w:sz w:val="20"/>
          <w:szCs w:val="20"/>
        </w:rPr>
        <w:t xml:space="preserve">El </w:t>
      </w:r>
      <w:r>
        <w:rPr>
          <w:rFonts w:asciiTheme="minorHAnsi" w:hAnsiTheme="minorHAnsi" w:cstheme="minorHAnsi"/>
          <w:sz w:val="20"/>
          <w:szCs w:val="20"/>
        </w:rPr>
        <w:t xml:space="preserve">Responsable </w:t>
      </w:r>
      <w:r w:rsidRPr="00C36DD3">
        <w:rPr>
          <w:rFonts w:asciiTheme="minorHAnsi" w:hAnsiTheme="minorHAnsi" w:cstheme="minorHAnsi"/>
          <w:sz w:val="20"/>
          <w:szCs w:val="20"/>
        </w:rPr>
        <w:t>de calidad inspeccionara la adhesión y espesor d</w:t>
      </w:r>
      <w:r w:rsidR="00F00649">
        <w:rPr>
          <w:rFonts w:asciiTheme="minorHAnsi" w:hAnsiTheme="minorHAnsi" w:cstheme="minorHAnsi"/>
          <w:sz w:val="20"/>
          <w:szCs w:val="20"/>
        </w:rPr>
        <w:t>e las capas de pintura en seco, l</w:t>
      </w:r>
      <w:r w:rsidRPr="00C36DD3">
        <w:rPr>
          <w:rFonts w:asciiTheme="minorHAnsi" w:hAnsiTheme="minorHAnsi" w:cstheme="minorHAnsi"/>
          <w:sz w:val="20"/>
          <w:szCs w:val="20"/>
        </w:rPr>
        <w:t xml:space="preserve">as capas intermedias no se aplicarán hasta que el </w:t>
      </w:r>
      <w:r>
        <w:rPr>
          <w:rFonts w:asciiTheme="minorHAnsi" w:hAnsiTheme="minorHAnsi" w:cstheme="minorHAnsi"/>
          <w:sz w:val="20"/>
          <w:szCs w:val="20"/>
        </w:rPr>
        <w:t>Responsable de calidad</w:t>
      </w:r>
      <w:r w:rsidRPr="00C36DD3">
        <w:rPr>
          <w:rFonts w:asciiTheme="minorHAnsi" w:hAnsiTheme="minorHAnsi" w:cstheme="minorHAnsi"/>
          <w:sz w:val="20"/>
          <w:szCs w:val="20"/>
        </w:rPr>
        <w:t xml:space="preserve"> haya aprobado la primera capa.</w:t>
      </w:r>
    </w:p>
    <w:p w:rsidR="00A921CB" w:rsidRDefault="00A921CB" w:rsidP="00A921CB">
      <w:pPr>
        <w:pStyle w:val="Prrafodelista"/>
        <w:ind w:left="1080"/>
        <w:jc w:val="both"/>
        <w:rPr>
          <w:rFonts w:asciiTheme="minorHAnsi" w:hAnsiTheme="minorHAnsi" w:cstheme="minorHAnsi"/>
          <w:sz w:val="20"/>
          <w:szCs w:val="20"/>
        </w:rPr>
      </w:pPr>
      <w:r w:rsidRPr="00C36DD3">
        <w:rPr>
          <w:rFonts w:asciiTheme="minorHAnsi" w:hAnsiTheme="minorHAnsi" w:cstheme="minorHAnsi"/>
          <w:sz w:val="20"/>
          <w:szCs w:val="20"/>
        </w:rPr>
        <w:t xml:space="preserve">Se verificará los intervalos de repintado entre capas, de acuerdo a la recomendación del fabricante de la pintura y se verificara que el espesor final cumpla con el especificado. </w:t>
      </w:r>
    </w:p>
    <w:p w:rsidR="00D87FC3" w:rsidRDefault="00D87FC3" w:rsidP="00A921CB">
      <w:pPr>
        <w:pStyle w:val="Prrafodelista"/>
        <w:ind w:left="1080"/>
        <w:jc w:val="both"/>
        <w:rPr>
          <w:rFonts w:asciiTheme="minorHAnsi" w:hAnsiTheme="minorHAnsi" w:cstheme="minorHAnsi"/>
          <w:sz w:val="20"/>
          <w:szCs w:val="20"/>
        </w:rPr>
      </w:pPr>
    </w:p>
    <w:p w:rsidR="00D87FC3" w:rsidRDefault="00D87FC3" w:rsidP="00A921CB">
      <w:pPr>
        <w:pStyle w:val="Prrafodelista"/>
        <w:ind w:left="1080"/>
        <w:jc w:val="both"/>
        <w:rPr>
          <w:rFonts w:asciiTheme="minorHAnsi" w:hAnsiTheme="minorHAnsi" w:cstheme="minorHAnsi"/>
          <w:sz w:val="20"/>
          <w:szCs w:val="20"/>
        </w:rPr>
      </w:pPr>
      <w:r>
        <w:rPr>
          <w:rFonts w:asciiTheme="minorHAnsi" w:hAnsiTheme="minorHAnsi" w:cstheme="minorHAnsi"/>
          <w:sz w:val="20"/>
          <w:szCs w:val="20"/>
        </w:rPr>
        <w:t>La tubería de red primaria de DN 6” no deberá estar en contacto directo con los soportes tipo H, por lo cual la empresa contratista deberá instalar neopreno de 10 mm de espesor en los puntos de contacto.</w:t>
      </w:r>
    </w:p>
    <w:p w:rsidR="00A921CB" w:rsidRDefault="00D87FC3" w:rsidP="00A921CB">
      <w:pPr>
        <w:pStyle w:val="Prrafodelista"/>
        <w:ind w:left="1080"/>
        <w:jc w:val="both"/>
        <w:rPr>
          <w:rFonts w:asciiTheme="minorHAnsi" w:hAnsiTheme="minorHAnsi" w:cstheme="minorHAnsi"/>
          <w:sz w:val="20"/>
          <w:szCs w:val="20"/>
        </w:rPr>
      </w:pPr>
      <w:r>
        <w:rPr>
          <w:rFonts w:asciiTheme="minorHAnsi" w:hAnsiTheme="minorHAnsi" w:cstheme="minorHAnsi"/>
          <w:sz w:val="20"/>
          <w:szCs w:val="20"/>
        </w:rPr>
        <w:t xml:space="preserve">  </w:t>
      </w:r>
    </w:p>
    <w:p w:rsidR="00A921CB" w:rsidRDefault="00A921CB" w:rsidP="00A921CB">
      <w:pPr>
        <w:pStyle w:val="Sangra3detindependiente"/>
        <w:numPr>
          <w:ilvl w:val="2"/>
          <w:numId w:val="50"/>
        </w:numPr>
        <w:autoSpaceDE w:val="0"/>
        <w:autoSpaceDN w:val="0"/>
        <w:adjustRightInd w:val="0"/>
        <w:spacing w:after="0" w:line="240" w:lineRule="auto"/>
        <w:jc w:val="both"/>
        <w:rPr>
          <w:rFonts w:cstheme="minorHAnsi"/>
          <w:b/>
          <w:bCs/>
          <w:sz w:val="20"/>
          <w:szCs w:val="20"/>
        </w:rPr>
      </w:pPr>
      <w:r w:rsidRPr="00841C70">
        <w:rPr>
          <w:rFonts w:cstheme="minorHAnsi"/>
          <w:b/>
          <w:bCs/>
          <w:sz w:val="20"/>
          <w:szCs w:val="20"/>
        </w:rPr>
        <w:t>ESPECIFICACION DE PINTURA</w:t>
      </w:r>
    </w:p>
    <w:p w:rsidR="00A921CB" w:rsidRDefault="00A921CB" w:rsidP="00A921CB">
      <w:pPr>
        <w:pStyle w:val="Sangra3detindependiente"/>
        <w:autoSpaceDE w:val="0"/>
        <w:autoSpaceDN w:val="0"/>
        <w:adjustRightInd w:val="0"/>
        <w:spacing w:after="0" w:line="240" w:lineRule="auto"/>
        <w:ind w:left="1080"/>
        <w:jc w:val="both"/>
        <w:rPr>
          <w:rFonts w:cstheme="minorHAnsi"/>
          <w:b/>
          <w:bCs/>
          <w:sz w:val="20"/>
          <w:szCs w:val="20"/>
        </w:rPr>
      </w:pPr>
    </w:p>
    <w:p w:rsidR="00A921CB" w:rsidRDefault="00A921CB" w:rsidP="00A921CB">
      <w:pPr>
        <w:pStyle w:val="Sangra3detindependiente"/>
        <w:autoSpaceDE w:val="0"/>
        <w:autoSpaceDN w:val="0"/>
        <w:adjustRightInd w:val="0"/>
        <w:spacing w:after="0" w:line="240" w:lineRule="auto"/>
        <w:ind w:left="1080"/>
        <w:jc w:val="both"/>
        <w:rPr>
          <w:rFonts w:cstheme="minorHAnsi"/>
          <w:bCs/>
          <w:sz w:val="20"/>
          <w:szCs w:val="20"/>
        </w:rPr>
      </w:pPr>
      <w:r w:rsidRPr="00841C70">
        <w:rPr>
          <w:rFonts w:cstheme="minorHAnsi"/>
          <w:bCs/>
          <w:sz w:val="20"/>
          <w:szCs w:val="20"/>
        </w:rPr>
        <w:t>La pintura a ser utilizada</w:t>
      </w:r>
      <w:r>
        <w:rPr>
          <w:rFonts w:cstheme="minorHAnsi"/>
          <w:bCs/>
          <w:sz w:val="20"/>
          <w:szCs w:val="20"/>
        </w:rPr>
        <w:t xml:space="preserve"> deberá ser </w:t>
      </w:r>
      <w:r w:rsidR="00690E83">
        <w:rPr>
          <w:rFonts w:cstheme="minorHAnsi"/>
          <w:bCs/>
          <w:sz w:val="20"/>
          <w:szCs w:val="20"/>
        </w:rPr>
        <w:t xml:space="preserve">de color aluminio </w:t>
      </w:r>
      <w:r>
        <w:rPr>
          <w:rFonts w:cstheme="minorHAnsi"/>
          <w:bCs/>
          <w:sz w:val="20"/>
          <w:szCs w:val="20"/>
        </w:rPr>
        <w:t xml:space="preserve">del tipo anticorrosiva especialmente utilizada para </w:t>
      </w:r>
      <w:r w:rsidR="00F00649">
        <w:rPr>
          <w:rFonts w:cstheme="minorHAnsi"/>
          <w:bCs/>
          <w:sz w:val="20"/>
          <w:szCs w:val="20"/>
        </w:rPr>
        <w:t>el pintado de estructuras de acero</w:t>
      </w:r>
      <w:r>
        <w:rPr>
          <w:rFonts w:cstheme="minorHAnsi"/>
          <w:bCs/>
          <w:sz w:val="20"/>
          <w:szCs w:val="20"/>
        </w:rPr>
        <w:t xml:space="preserve">, el modo de empleo será a soplete. </w:t>
      </w:r>
    </w:p>
    <w:p w:rsidR="00912B46" w:rsidRDefault="00912B46" w:rsidP="00A921CB">
      <w:pPr>
        <w:pStyle w:val="Sangra3detindependiente"/>
        <w:autoSpaceDE w:val="0"/>
        <w:autoSpaceDN w:val="0"/>
        <w:adjustRightInd w:val="0"/>
        <w:spacing w:after="0" w:line="240" w:lineRule="auto"/>
        <w:ind w:left="1080"/>
        <w:jc w:val="both"/>
        <w:rPr>
          <w:rFonts w:cstheme="minorHAnsi"/>
          <w:bCs/>
          <w:sz w:val="20"/>
          <w:szCs w:val="20"/>
        </w:rPr>
      </w:pPr>
    </w:p>
    <w:p w:rsidR="00912B46" w:rsidRDefault="00912B46" w:rsidP="00912B46">
      <w:pPr>
        <w:pStyle w:val="Sangra3detindependiente"/>
        <w:autoSpaceDE w:val="0"/>
        <w:autoSpaceDN w:val="0"/>
        <w:adjustRightInd w:val="0"/>
        <w:spacing w:after="0" w:line="240" w:lineRule="auto"/>
        <w:ind w:left="1080"/>
        <w:jc w:val="both"/>
        <w:rPr>
          <w:rFonts w:cstheme="minorHAnsi"/>
          <w:bCs/>
          <w:sz w:val="20"/>
          <w:szCs w:val="20"/>
        </w:rPr>
      </w:pPr>
      <w:r>
        <w:rPr>
          <w:rFonts w:cstheme="minorHAnsi"/>
          <w:bCs/>
          <w:sz w:val="20"/>
          <w:szCs w:val="20"/>
        </w:rPr>
        <w:t>El Fiscal del Servicio deberá aprobar la pintura a ser utilizada.</w:t>
      </w:r>
    </w:p>
    <w:p w:rsidR="00912B46" w:rsidRDefault="00912B46" w:rsidP="00A921CB">
      <w:pPr>
        <w:pStyle w:val="Sangra3detindependiente"/>
        <w:autoSpaceDE w:val="0"/>
        <w:autoSpaceDN w:val="0"/>
        <w:adjustRightInd w:val="0"/>
        <w:spacing w:after="0" w:line="240" w:lineRule="auto"/>
        <w:ind w:left="1080"/>
        <w:jc w:val="both"/>
        <w:rPr>
          <w:rFonts w:cstheme="minorHAnsi"/>
          <w:bCs/>
          <w:sz w:val="20"/>
          <w:szCs w:val="20"/>
        </w:rPr>
      </w:pPr>
    </w:p>
    <w:p w:rsidR="00912B46" w:rsidRPr="00C64FB9" w:rsidRDefault="00912B46" w:rsidP="00912B46">
      <w:pPr>
        <w:pStyle w:val="Sangra3detindependiente"/>
        <w:numPr>
          <w:ilvl w:val="2"/>
          <w:numId w:val="50"/>
        </w:numPr>
        <w:autoSpaceDE w:val="0"/>
        <w:autoSpaceDN w:val="0"/>
        <w:adjustRightInd w:val="0"/>
        <w:spacing w:after="0" w:line="240" w:lineRule="auto"/>
        <w:jc w:val="both"/>
        <w:rPr>
          <w:rFonts w:cstheme="minorHAnsi"/>
          <w:b/>
          <w:bCs/>
          <w:sz w:val="20"/>
          <w:szCs w:val="20"/>
        </w:rPr>
      </w:pPr>
      <w:r w:rsidRPr="00C64FB9">
        <w:rPr>
          <w:rFonts w:cstheme="minorHAnsi"/>
          <w:b/>
          <w:bCs/>
          <w:sz w:val="20"/>
          <w:szCs w:val="20"/>
        </w:rPr>
        <w:lastRenderedPageBreak/>
        <w:t xml:space="preserve">CONDICIONES CLIMATICAS </w:t>
      </w:r>
    </w:p>
    <w:p w:rsidR="00912B46" w:rsidRDefault="00912B46" w:rsidP="00912B46">
      <w:pPr>
        <w:pStyle w:val="Sangra3detindependiente"/>
        <w:autoSpaceDE w:val="0"/>
        <w:autoSpaceDN w:val="0"/>
        <w:adjustRightInd w:val="0"/>
        <w:spacing w:after="0" w:line="240" w:lineRule="auto"/>
        <w:ind w:left="1080"/>
        <w:jc w:val="both"/>
        <w:rPr>
          <w:rFonts w:cstheme="minorHAnsi"/>
          <w:bCs/>
          <w:sz w:val="20"/>
          <w:szCs w:val="20"/>
        </w:rPr>
      </w:pPr>
    </w:p>
    <w:p w:rsidR="00912B46" w:rsidRPr="006F4C7D" w:rsidRDefault="00912B46" w:rsidP="00912B46">
      <w:pPr>
        <w:pStyle w:val="Sangra3detindependiente"/>
        <w:autoSpaceDE w:val="0"/>
        <w:autoSpaceDN w:val="0"/>
        <w:adjustRightInd w:val="0"/>
        <w:spacing w:after="0" w:line="240" w:lineRule="auto"/>
        <w:ind w:left="1080"/>
        <w:jc w:val="both"/>
        <w:rPr>
          <w:rFonts w:cstheme="minorHAnsi"/>
          <w:bCs/>
          <w:sz w:val="20"/>
          <w:szCs w:val="20"/>
        </w:rPr>
      </w:pPr>
      <w:r w:rsidRPr="006F4C7D">
        <w:rPr>
          <w:rFonts w:cstheme="minorHAnsi"/>
          <w:bCs/>
          <w:sz w:val="20"/>
          <w:szCs w:val="20"/>
        </w:rPr>
        <w:t>En condiciones de viento, proteger del polvo la superficie a ser pintada, de persistir el polvo y no poder proteger la zona, se espera hasta que las condiciones de viento no interfieran con las tareas.</w:t>
      </w:r>
    </w:p>
    <w:p w:rsidR="00912B46" w:rsidRPr="006F4C7D" w:rsidRDefault="00912B46" w:rsidP="00912B46">
      <w:pPr>
        <w:pStyle w:val="Sangra3detindependiente"/>
        <w:autoSpaceDE w:val="0"/>
        <w:autoSpaceDN w:val="0"/>
        <w:adjustRightInd w:val="0"/>
        <w:spacing w:after="0" w:line="240" w:lineRule="auto"/>
        <w:ind w:left="1080"/>
        <w:jc w:val="both"/>
        <w:rPr>
          <w:rFonts w:cstheme="minorHAnsi"/>
          <w:bCs/>
          <w:sz w:val="20"/>
          <w:szCs w:val="20"/>
        </w:rPr>
      </w:pPr>
    </w:p>
    <w:p w:rsidR="00912B46" w:rsidRPr="006F4C7D" w:rsidRDefault="00912B46" w:rsidP="00912B46">
      <w:pPr>
        <w:pStyle w:val="Sangra3detindependiente"/>
        <w:autoSpaceDE w:val="0"/>
        <w:autoSpaceDN w:val="0"/>
        <w:adjustRightInd w:val="0"/>
        <w:spacing w:after="0" w:line="240" w:lineRule="auto"/>
        <w:ind w:left="1080"/>
        <w:jc w:val="both"/>
        <w:rPr>
          <w:rFonts w:cstheme="minorHAnsi"/>
          <w:bCs/>
          <w:sz w:val="20"/>
          <w:szCs w:val="20"/>
        </w:rPr>
      </w:pPr>
      <w:r w:rsidRPr="006F4C7D">
        <w:rPr>
          <w:rFonts w:cstheme="minorHAnsi"/>
          <w:bCs/>
          <w:sz w:val="20"/>
          <w:szCs w:val="20"/>
        </w:rPr>
        <w:t>En los eventuales casos de que las superficies pintadas se mojaran por lluvia antes de transcurridas 2 horas se removerá la pintura aplicada en esa mano.</w:t>
      </w:r>
    </w:p>
    <w:p w:rsidR="00912B46" w:rsidRPr="006F4C7D" w:rsidRDefault="00912B46" w:rsidP="00912B46">
      <w:pPr>
        <w:pStyle w:val="Sangra3detindependiente"/>
        <w:autoSpaceDE w:val="0"/>
        <w:autoSpaceDN w:val="0"/>
        <w:adjustRightInd w:val="0"/>
        <w:spacing w:after="0" w:line="240" w:lineRule="auto"/>
        <w:ind w:left="1080"/>
        <w:jc w:val="both"/>
        <w:rPr>
          <w:rFonts w:cstheme="minorHAnsi"/>
          <w:bCs/>
          <w:sz w:val="20"/>
          <w:szCs w:val="20"/>
        </w:rPr>
      </w:pPr>
    </w:p>
    <w:p w:rsidR="00912B46" w:rsidRPr="006F4C7D" w:rsidRDefault="00912B46" w:rsidP="00912B46">
      <w:pPr>
        <w:pStyle w:val="Sangra3detindependiente"/>
        <w:autoSpaceDE w:val="0"/>
        <w:autoSpaceDN w:val="0"/>
        <w:adjustRightInd w:val="0"/>
        <w:spacing w:after="0" w:line="240" w:lineRule="auto"/>
        <w:ind w:left="1080"/>
        <w:jc w:val="both"/>
        <w:rPr>
          <w:rFonts w:cstheme="minorHAnsi"/>
          <w:bCs/>
          <w:sz w:val="20"/>
          <w:szCs w:val="20"/>
        </w:rPr>
      </w:pPr>
      <w:r w:rsidRPr="006F4C7D">
        <w:rPr>
          <w:rFonts w:cstheme="minorHAnsi"/>
          <w:bCs/>
          <w:sz w:val="20"/>
          <w:szCs w:val="20"/>
        </w:rPr>
        <w:t>Si se moja por lluvia después de las 2 horas de aplicación se mantiene el esquema de pintura.</w:t>
      </w:r>
    </w:p>
    <w:p w:rsidR="00690E83" w:rsidRDefault="00690E83" w:rsidP="00A921CB">
      <w:pPr>
        <w:pStyle w:val="Sangra3detindependiente"/>
        <w:autoSpaceDE w:val="0"/>
        <w:autoSpaceDN w:val="0"/>
        <w:adjustRightInd w:val="0"/>
        <w:spacing w:after="0" w:line="240" w:lineRule="auto"/>
        <w:ind w:left="1080"/>
        <w:jc w:val="both"/>
        <w:rPr>
          <w:rFonts w:cstheme="minorHAnsi"/>
          <w:bCs/>
          <w:sz w:val="20"/>
          <w:szCs w:val="20"/>
        </w:rPr>
      </w:pPr>
    </w:p>
    <w:p w:rsidR="00690E83" w:rsidRPr="001C4082" w:rsidRDefault="00690E83" w:rsidP="00690E83">
      <w:pPr>
        <w:pStyle w:val="Sangra3detindependiente"/>
        <w:autoSpaceDE w:val="0"/>
        <w:autoSpaceDN w:val="0"/>
        <w:adjustRightInd w:val="0"/>
        <w:spacing w:after="0" w:line="240" w:lineRule="auto"/>
        <w:ind w:left="0"/>
        <w:jc w:val="both"/>
        <w:rPr>
          <w:rFonts w:cstheme="minorHAnsi"/>
          <w:b/>
          <w:bCs/>
          <w:sz w:val="20"/>
          <w:szCs w:val="20"/>
        </w:rPr>
      </w:pPr>
      <w:r w:rsidRPr="001C4082">
        <w:rPr>
          <w:rFonts w:cstheme="minorHAnsi"/>
          <w:b/>
          <w:bCs/>
          <w:sz w:val="20"/>
          <w:szCs w:val="20"/>
        </w:rPr>
        <w:t>Calidad, Salud, Seguridad y Medio Ambiente.</w:t>
      </w:r>
    </w:p>
    <w:p w:rsidR="00690E83" w:rsidRPr="001C4082" w:rsidRDefault="00690E83" w:rsidP="00690E83">
      <w:pPr>
        <w:jc w:val="both"/>
        <w:rPr>
          <w:rFonts w:asciiTheme="minorHAnsi" w:hAnsiTheme="minorHAnsi" w:cstheme="minorHAnsi"/>
          <w:b/>
          <w:bCs/>
          <w:sz w:val="20"/>
          <w:szCs w:val="20"/>
        </w:rPr>
      </w:pPr>
    </w:p>
    <w:p w:rsidR="00690E83" w:rsidRPr="001C4082" w:rsidRDefault="00690E83" w:rsidP="00690E83">
      <w:pPr>
        <w:jc w:val="both"/>
        <w:rPr>
          <w:rFonts w:asciiTheme="minorHAnsi" w:hAnsiTheme="minorHAnsi" w:cstheme="minorHAnsi"/>
          <w:sz w:val="20"/>
          <w:szCs w:val="20"/>
        </w:rPr>
      </w:pPr>
      <w:r w:rsidRPr="001C4082">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690E83" w:rsidRPr="001C4082" w:rsidRDefault="00690E83" w:rsidP="00690E83">
      <w:pPr>
        <w:jc w:val="both"/>
        <w:rPr>
          <w:rFonts w:asciiTheme="minorHAnsi" w:hAnsiTheme="minorHAnsi" w:cstheme="minorHAnsi"/>
          <w:sz w:val="20"/>
          <w:szCs w:val="20"/>
        </w:rPr>
      </w:pPr>
    </w:p>
    <w:p w:rsidR="00690E83" w:rsidRPr="001C4082" w:rsidRDefault="00690E83" w:rsidP="00690E83">
      <w:pPr>
        <w:jc w:val="both"/>
        <w:rPr>
          <w:rFonts w:asciiTheme="minorHAnsi" w:hAnsiTheme="minorHAnsi" w:cstheme="minorHAnsi"/>
          <w:sz w:val="20"/>
          <w:szCs w:val="20"/>
        </w:rPr>
      </w:pPr>
      <w:r w:rsidRPr="001C4082">
        <w:rPr>
          <w:rFonts w:asciiTheme="minorHAnsi" w:hAnsiTheme="minorHAnsi" w:cstheme="minorHAnsi"/>
          <w:sz w:val="20"/>
          <w:szCs w:val="20"/>
        </w:rPr>
        <w:t xml:space="preserve">Se debe señalizar y delimitar las áreas de trabajo con conos de señalización, cinta de señalización, letreros, etc. </w:t>
      </w:r>
      <w:r>
        <w:rPr>
          <w:rFonts w:asciiTheme="minorHAnsi" w:hAnsiTheme="minorHAnsi" w:cstheme="minorHAnsi"/>
          <w:sz w:val="20"/>
          <w:szCs w:val="20"/>
        </w:rPr>
        <w:t>p</w:t>
      </w:r>
      <w:r w:rsidRPr="001C4082">
        <w:rPr>
          <w:rFonts w:asciiTheme="minorHAnsi" w:hAnsiTheme="minorHAnsi" w:cstheme="minorHAnsi"/>
          <w:sz w:val="20"/>
          <w:szCs w:val="20"/>
        </w:rPr>
        <w:t xml:space="preserve">ara evitar que personas ajenas a los trabajos sufran alguna eventualidad. </w:t>
      </w:r>
    </w:p>
    <w:p w:rsidR="00690E83" w:rsidRPr="001C4082" w:rsidRDefault="00690E83" w:rsidP="00690E83">
      <w:pPr>
        <w:jc w:val="both"/>
        <w:rPr>
          <w:rFonts w:asciiTheme="minorHAnsi" w:hAnsiTheme="minorHAnsi" w:cstheme="minorHAnsi"/>
          <w:sz w:val="20"/>
          <w:szCs w:val="20"/>
        </w:rPr>
      </w:pPr>
    </w:p>
    <w:p w:rsidR="00690E83" w:rsidRPr="001C4082" w:rsidRDefault="00690E83" w:rsidP="00690E83">
      <w:pPr>
        <w:jc w:val="both"/>
        <w:rPr>
          <w:rFonts w:asciiTheme="minorHAnsi" w:hAnsiTheme="minorHAnsi" w:cstheme="minorHAnsi"/>
          <w:sz w:val="20"/>
          <w:szCs w:val="20"/>
        </w:rPr>
      </w:pPr>
      <w:r w:rsidRPr="001C4082">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690E83" w:rsidRPr="001C4082" w:rsidRDefault="00690E83" w:rsidP="00690E83">
      <w:pPr>
        <w:jc w:val="both"/>
        <w:rPr>
          <w:rFonts w:asciiTheme="minorHAnsi" w:hAnsiTheme="minorHAnsi" w:cstheme="minorHAnsi"/>
          <w:sz w:val="20"/>
          <w:szCs w:val="20"/>
        </w:rPr>
      </w:pPr>
    </w:p>
    <w:p w:rsidR="00690E83" w:rsidRPr="001C4082" w:rsidRDefault="00690E83" w:rsidP="00690E83">
      <w:pPr>
        <w:jc w:val="both"/>
        <w:rPr>
          <w:rFonts w:asciiTheme="minorHAnsi" w:hAnsiTheme="minorHAnsi" w:cstheme="minorHAnsi"/>
          <w:sz w:val="20"/>
          <w:szCs w:val="20"/>
        </w:rPr>
      </w:pPr>
      <w:r w:rsidRPr="001C4082">
        <w:rPr>
          <w:rFonts w:asciiTheme="minorHAnsi" w:hAnsiTheme="minorHAnsi" w:cstheme="minorHAnsi"/>
          <w:sz w:val="20"/>
          <w:szCs w:val="20"/>
        </w:rPr>
        <w:t xml:space="preserve">En caso de presentarse condiciones climáticas sean adversas tales como, lluvias, vientos fuertes, polvareda, etc. </w:t>
      </w:r>
      <w:r>
        <w:rPr>
          <w:rFonts w:asciiTheme="minorHAnsi" w:hAnsiTheme="minorHAnsi" w:cstheme="minorHAnsi"/>
          <w:sz w:val="20"/>
          <w:szCs w:val="20"/>
        </w:rPr>
        <w:t>e</w:t>
      </w:r>
      <w:r w:rsidRPr="001C4082">
        <w:rPr>
          <w:rFonts w:asciiTheme="minorHAnsi" w:hAnsiTheme="minorHAnsi" w:cstheme="minorHAnsi"/>
          <w:sz w:val="20"/>
          <w:szCs w:val="20"/>
        </w:rPr>
        <w:t xml:space="preserve">l </w:t>
      </w:r>
      <w:r>
        <w:rPr>
          <w:rFonts w:asciiTheme="minorHAnsi" w:hAnsiTheme="minorHAnsi" w:cstheme="minorHAnsi"/>
          <w:sz w:val="20"/>
          <w:szCs w:val="20"/>
        </w:rPr>
        <w:t>fiscal del servicio</w:t>
      </w:r>
      <w:r w:rsidRPr="001C4082">
        <w:rPr>
          <w:rFonts w:asciiTheme="minorHAnsi" w:hAnsiTheme="minorHAnsi" w:cstheme="minorHAnsi"/>
          <w:sz w:val="20"/>
          <w:szCs w:val="20"/>
        </w:rPr>
        <w:t xml:space="preserve"> puede limitar las actividades. </w:t>
      </w:r>
    </w:p>
    <w:p w:rsidR="00690E83" w:rsidRPr="001C4082" w:rsidRDefault="00690E83" w:rsidP="00690E83">
      <w:pPr>
        <w:jc w:val="both"/>
        <w:rPr>
          <w:rFonts w:asciiTheme="minorHAnsi" w:hAnsiTheme="minorHAnsi" w:cstheme="minorHAnsi"/>
          <w:sz w:val="20"/>
          <w:szCs w:val="20"/>
        </w:rPr>
      </w:pPr>
    </w:p>
    <w:p w:rsidR="00690E83" w:rsidRPr="001C4082" w:rsidRDefault="00690E83" w:rsidP="00690E83">
      <w:pPr>
        <w:pStyle w:val="Sangra3detindependiente"/>
        <w:numPr>
          <w:ilvl w:val="1"/>
          <w:numId w:val="34"/>
        </w:numPr>
        <w:autoSpaceDE w:val="0"/>
        <w:autoSpaceDN w:val="0"/>
        <w:adjustRightInd w:val="0"/>
        <w:spacing w:after="0" w:line="240" w:lineRule="auto"/>
        <w:jc w:val="both"/>
        <w:rPr>
          <w:rFonts w:cstheme="minorHAnsi"/>
          <w:b/>
          <w:bCs/>
          <w:sz w:val="20"/>
          <w:szCs w:val="20"/>
        </w:rPr>
      </w:pPr>
      <w:r w:rsidRPr="001C4082">
        <w:rPr>
          <w:rFonts w:cstheme="minorHAnsi"/>
          <w:b/>
          <w:bCs/>
          <w:sz w:val="20"/>
          <w:szCs w:val="20"/>
        </w:rPr>
        <w:t>MEDIDAS DE MITIGACIÓN AMBIENTAL</w:t>
      </w:r>
    </w:p>
    <w:p w:rsidR="00690E83" w:rsidRPr="001C4082" w:rsidRDefault="00690E83" w:rsidP="00690E83">
      <w:pPr>
        <w:pStyle w:val="Sangra3detindependiente"/>
        <w:autoSpaceDE w:val="0"/>
        <w:autoSpaceDN w:val="0"/>
        <w:adjustRightInd w:val="0"/>
        <w:spacing w:after="0" w:line="240" w:lineRule="auto"/>
        <w:ind w:left="360"/>
        <w:jc w:val="both"/>
        <w:rPr>
          <w:rFonts w:cstheme="minorHAnsi"/>
          <w:b/>
          <w:bCs/>
          <w:sz w:val="20"/>
          <w:szCs w:val="20"/>
        </w:rPr>
      </w:pPr>
    </w:p>
    <w:p w:rsidR="00690E83" w:rsidRPr="001C4082" w:rsidRDefault="00690E83" w:rsidP="00690E83">
      <w:pPr>
        <w:jc w:val="both"/>
        <w:rPr>
          <w:rFonts w:asciiTheme="minorHAnsi" w:hAnsiTheme="minorHAnsi" w:cstheme="minorHAnsi"/>
          <w:sz w:val="20"/>
          <w:szCs w:val="20"/>
        </w:rPr>
      </w:pPr>
      <w:r w:rsidRPr="001C4082">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90E83" w:rsidRPr="001C4082" w:rsidRDefault="00690E83" w:rsidP="00690E83">
      <w:pPr>
        <w:jc w:val="both"/>
        <w:rPr>
          <w:rFonts w:asciiTheme="minorHAnsi" w:hAnsiTheme="minorHAnsi" w:cstheme="minorHAnsi"/>
          <w:sz w:val="20"/>
          <w:szCs w:val="20"/>
        </w:rPr>
      </w:pPr>
    </w:p>
    <w:p w:rsidR="00690E83" w:rsidRPr="001C4082" w:rsidRDefault="00690E83" w:rsidP="00690E83">
      <w:pPr>
        <w:jc w:val="both"/>
        <w:rPr>
          <w:rFonts w:asciiTheme="minorHAnsi" w:hAnsiTheme="minorHAnsi" w:cstheme="minorHAnsi"/>
          <w:sz w:val="20"/>
          <w:szCs w:val="20"/>
        </w:rPr>
      </w:pPr>
      <w:r w:rsidRPr="001C408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90E83" w:rsidRPr="001C4082" w:rsidRDefault="00690E83" w:rsidP="00690E83">
      <w:pPr>
        <w:jc w:val="both"/>
        <w:rPr>
          <w:rFonts w:asciiTheme="minorHAnsi" w:hAnsiTheme="minorHAnsi" w:cstheme="minorHAnsi"/>
          <w:sz w:val="20"/>
          <w:szCs w:val="20"/>
        </w:rPr>
      </w:pPr>
    </w:p>
    <w:p w:rsidR="00690E83" w:rsidRPr="001C4082" w:rsidRDefault="00690E83" w:rsidP="00690E83">
      <w:pPr>
        <w:jc w:val="both"/>
        <w:rPr>
          <w:rFonts w:asciiTheme="minorHAnsi" w:hAnsiTheme="minorHAnsi" w:cstheme="minorHAnsi"/>
          <w:sz w:val="20"/>
          <w:szCs w:val="20"/>
        </w:rPr>
      </w:pPr>
      <w:r w:rsidRPr="001C4082">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1C4082">
        <w:rPr>
          <w:rFonts w:asciiTheme="minorHAnsi" w:hAnsiTheme="minorHAnsi" w:cstheme="minorHAnsi"/>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90E83" w:rsidRPr="001C4082" w:rsidRDefault="00690E83" w:rsidP="00690E83">
      <w:pPr>
        <w:jc w:val="both"/>
        <w:rPr>
          <w:rFonts w:asciiTheme="minorHAnsi" w:hAnsiTheme="minorHAnsi" w:cstheme="minorHAnsi"/>
          <w:sz w:val="20"/>
          <w:szCs w:val="20"/>
        </w:rPr>
      </w:pPr>
    </w:p>
    <w:p w:rsidR="00690E83" w:rsidRPr="001C4082" w:rsidRDefault="00690E83" w:rsidP="00690E83">
      <w:pPr>
        <w:jc w:val="both"/>
        <w:rPr>
          <w:rFonts w:asciiTheme="minorHAnsi" w:hAnsiTheme="minorHAnsi" w:cstheme="minorHAnsi"/>
          <w:b/>
          <w:bCs/>
          <w:sz w:val="20"/>
          <w:szCs w:val="20"/>
        </w:rPr>
      </w:pPr>
      <w:r w:rsidRPr="001C408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90E83" w:rsidRPr="001C4082" w:rsidRDefault="00690E83" w:rsidP="00690E83">
      <w:pPr>
        <w:pStyle w:val="Sangra3detindependiente"/>
        <w:autoSpaceDE w:val="0"/>
        <w:autoSpaceDN w:val="0"/>
        <w:adjustRightInd w:val="0"/>
        <w:spacing w:after="0" w:line="240" w:lineRule="auto"/>
        <w:ind w:left="360"/>
        <w:jc w:val="both"/>
        <w:rPr>
          <w:rFonts w:cstheme="minorHAnsi"/>
          <w:b/>
          <w:bCs/>
          <w:sz w:val="20"/>
          <w:szCs w:val="20"/>
        </w:rPr>
      </w:pPr>
    </w:p>
    <w:p w:rsidR="00690E83" w:rsidRPr="001C4082" w:rsidRDefault="00690E83" w:rsidP="00690E83">
      <w:pPr>
        <w:pStyle w:val="Sangra3detindependiente"/>
        <w:numPr>
          <w:ilvl w:val="1"/>
          <w:numId w:val="34"/>
        </w:numPr>
        <w:autoSpaceDE w:val="0"/>
        <w:autoSpaceDN w:val="0"/>
        <w:adjustRightInd w:val="0"/>
        <w:spacing w:after="0" w:line="240" w:lineRule="auto"/>
        <w:jc w:val="both"/>
        <w:rPr>
          <w:rFonts w:cstheme="minorHAnsi"/>
          <w:b/>
          <w:bCs/>
          <w:sz w:val="20"/>
          <w:szCs w:val="20"/>
        </w:rPr>
      </w:pPr>
      <w:r w:rsidRPr="001C4082">
        <w:rPr>
          <w:rFonts w:cstheme="minorHAnsi"/>
          <w:b/>
          <w:bCs/>
          <w:sz w:val="20"/>
          <w:szCs w:val="20"/>
        </w:rPr>
        <w:t xml:space="preserve">MEDICIÓN Y FORMA DE PAGO </w:t>
      </w:r>
    </w:p>
    <w:p w:rsidR="00690E83" w:rsidRPr="001C4082" w:rsidRDefault="00690E83" w:rsidP="00690E83">
      <w:pPr>
        <w:pStyle w:val="Sangra3detindependiente"/>
        <w:autoSpaceDE w:val="0"/>
        <w:autoSpaceDN w:val="0"/>
        <w:adjustRightInd w:val="0"/>
        <w:spacing w:after="0" w:line="240" w:lineRule="auto"/>
        <w:ind w:left="426"/>
        <w:jc w:val="both"/>
        <w:rPr>
          <w:rFonts w:cstheme="minorHAnsi"/>
          <w:b/>
          <w:bCs/>
          <w:sz w:val="20"/>
          <w:szCs w:val="20"/>
        </w:rPr>
      </w:pPr>
    </w:p>
    <w:p w:rsidR="00690E83" w:rsidRPr="001C4082" w:rsidRDefault="00912B46" w:rsidP="00690E83">
      <w:pPr>
        <w:jc w:val="both"/>
        <w:rPr>
          <w:rFonts w:asciiTheme="minorHAnsi" w:hAnsiTheme="minorHAnsi" w:cstheme="minorHAnsi"/>
          <w:sz w:val="20"/>
          <w:szCs w:val="20"/>
        </w:rPr>
      </w:pPr>
      <w:r>
        <w:rPr>
          <w:rFonts w:asciiTheme="minorHAnsi" w:hAnsiTheme="minorHAnsi" w:cstheme="minorHAnsi"/>
          <w:sz w:val="20"/>
          <w:szCs w:val="20"/>
        </w:rPr>
        <w:t>La superficie de</w:t>
      </w:r>
      <w:r w:rsidR="00690E83">
        <w:rPr>
          <w:rFonts w:asciiTheme="minorHAnsi" w:hAnsiTheme="minorHAnsi" w:cstheme="minorHAnsi"/>
          <w:sz w:val="20"/>
          <w:szCs w:val="20"/>
        </w:rPr>
        <w:t xml:space="preserve"> </w:t>
      </w:r>
      <w:r>
        <w:rPr>
          <w:rFonts w:asciiTheme="minorHAnsi" w:hAnsiTheme="minorHAnsi" w:cstheme="minorHAnsi"/>
          <w:sz w:val="20"/>
          <w:szCs w:val="20"/>
        </w:rPr>
        <w:t>pintado de los dos soportes (Tipo H) existentes en el tramo aéreo de red primaria: Alto Lima - Av. Vásquez (con provisión de materiales)</w:t>
      </w:r>
      <w:r>
        <w:rPr>
          <w:rFonts w:asciiTheme="minorHAnsi" w:hAnsiTheme="minorHAnsi" w:cstheme="minorHAnsi"/>
          <w:sz w:val="20"/>
          <w:szCs w:val="20"/>
        </w:rPr>
        <w:t xml:space="preserve"> se</w:t>
      </w:r>
      <w:r w:rsidR="00690E83" w:rsidRPr="001C4082">
        <w:rPr>
          <w:rFonts w:asciiTheme="minorHAnsi" w:hAnsiTheme="minorHAnsi" w:cstheme="minorHAnsi"/>
          <w:sz w:val="20"/>
          <w:szCs w:val="20"/>
        </w:rPr>
        <w:t xml:space="preserve">rá medido en </w:t>
      </w:r>
      <w:r>
        <w:rPr>
          <w:rFonts w:asciiTheme="minorHAnsi" w:hAnsiTheme="minorHAnsi" w:cstheme="minorHAnsi"/>
          <w:sz w:val="20"/>
          <w:szCs w:val="20"/>
        </w:rPr>
        <w:t>metros cuadrados (m2)</w:t>
      </w:r>
      <w:r w:rsidR="00690E83" w:rsidRPr="001C4082">
        <w:rPr>
          <w:rFonts w:asciiTheme="minorHAnsi" w:hAnsiTheme="minorHAnsi" w:cstheme="minorHAnsi"/>
          <w:sz w:val="20"/>
          <w:szCs w:val="20"/>
        </w:rPr>
        <w:t>.</w:t>
      </w:r>
    </w:p>
    <w:p w:rsidR="00690E83" w:rsidRPr="001C4082" w:rsidRDefault="00690E83" w:rsidP="00690E83">
      <w:pPr>
        <w:jc w:val="both"/>
        <w:rPr>
          <w:rFonts w:asciiTheme="minorHAnsi" w:hAnsiTheme="minorHAnsi" w:cstheme="minorHAnsi"/>
          <w:sz w:val="20"/>
          <w:szCs w:val="20"/>
        </w:rPr>
      </w:pPr>
    </w:p>
    <w:p w:rsidR="00690E83" w:rsidRPr="001C4082" w:rsidRDefault="00690E83" w:rsidP="00690E83">
      <w:pPr>
        <w:jc w:val="both"/>
        <w:rPr>
          <w:rFonts w:asciiTheme="minorHAnsi" w:hAnsiTheme="minorHAnsi" w:cstheme="minorHAnsi"/>
          <w:sz w:val="20"/>
          <w:szCs w:val="20"/>
        </w:rPr>
      </w:pPr>
      <w:r w:rsidRPr="001C4082">
        <w:rPr>
          <w:rFonts w:asciiTheme="minorHAnsi" w:hAnsiTheme="minorHAnsi" w:cstheme="minorHAnsi"/>
          <w:sz w:val="20"/>
          <w:szCs w:val="20"/>
        </w:rPr>
        <w:t xml:space="preserve">Este ítem ejecutado en un todo de acuerdo a las presentes especificaciones, medido según lo señalado y aprobado por el </w:t>
      </w:r>
      <w:r>
        <w:rPr>
          <w:rFonts w:asciiTheme="minorHAnsi" w:hAnsiTheme="minorHAnsi" w:cstheme="minorHAnsi"/>
          <w:sz w:val="20"/>
          <w:szCs w:val="20"/>
        </w:rPr>
        <w:t>Fiscal del servicio</w:t>
      </w:r>
      <w:r w:rsidRPr="001C4082">
        <w:rPr>
          <w:rFonts w:asciiTheme="minorHAnsi" w:hAnsiTheme="minorHAnsi" w:cstheme="minorHAnsi"/>
          <w:sz w:val="20"/>
          <w:szCs w:val="20"/>
        </w:rPr>
        <w:t>, será cancelado al precio unitario de la propuesta aceptada.</w:t>
      </w:r>
    </w:p>
    <w:p w:rsidR="00690E83" w:rsidRPr="001C4082" w:rsidRDefault="00690E83" w:rsidP="00690E83">
      <w:pPr>
        <w:jc w:val="both"/>
        <w:rPr>
          <w:rFonts w:asciiTheme="minorHAnsi" w:hAnsiTheme="minorHAnsi" w:cstheme="minorHAnsi"/>
          <w:sz w:val="20"/>
          <w:szCs w:val="20"/>
        </w:rPr>
      </w:pPr>
    </w:p>
    <w:p w:rsidR="00690E83" w:rsidRPr="001C4082" w:rsidRDefault="00690E83" w:rsidP="00690E83">
      <w:pPr>
        <w:jc w:val="both"/>
        <w:rPr>
          <w:rFonts w:asciiTheme="minorHAnsi" w:hAnsiTheme="minorHAnsi" w:cstheme="minorHAnsi"/>
          <w:sz w:val="20"/>
          <w:szCs w:val="20"/>
        </w:rPr>
      </w:pPr>
      <w:r w:rsidRPr="001C4082">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690E83" w:rsidRPr="001C4082" w:rsidRDefault="00690E83" w:rsidP="00690E83">
      <w:pPr>
        <w:jc w:val="both"/>
        <w:rPr>
          <w:rFonts w:asciiTheme="minorHAnsi" w:hAnsiTheme="minorHAnsi" w:cstheme="minorHAnsi"/>
          <w:sz w:val="20"/>
          <w:szCs w:val="20"/>
        </w:rPr>
      </w:pPr>
    </w:p>
    <w:p w:rsidR="00690E83" w:rsidRPr="001C4082" w:rsidRDefault="00690E83" w:rsidP="00690E83">
      <w:pPr>
        <w:jc w:val="both"/>
        <w:rPr>
          <w:rFonts w:asciiTheme="minorHAnsi" w:hAnsiTheme="minorHAnsi" w:cstheme="minorHAnsi"/>
          <w:sz w:val="20"/>
          <w:szCs w:val="20"/>
        </w:rPr>
      </w:pPr>
      <w:r w:rsidRPr="001C4082">
        <w:rPr>
          <w:rFonts w:asciiTheme="minorHAnsi" w:hAnsiTheme="minorHAnsi" w:cstheme="minorHAnsi"/>
          <w:sz w:val="20"/>
          <w:szCs w:val="20"/>
        </w:rPr>
        <w:t xml:space="preserve">Otros gastos adicionales necesarios para la realización de esta actividad, corre por cuenta del contratista. </w:t>
      </w:r>
    </w:p>
    <w:p w:rsidR="00690E83" w:rsidRPr="001C4082" w:rsidRDefault="00690E83" w:rsidP="00690E83">
      <w:pPr>
        <w:jc w:val="both"/>
        <w:rPr>
          <w:rFonts w:asciiTheme="minorHAnsi" w:hAnsiTheme="minorHAnsi" w:cstheme="minorHAnsi"/>
          <w:sz w:val="20"/>
          <w:szCs w:val="20"/>
        </w:rPr>
      </w:pPr>
    </w:p>
    <w:p w:rsidR="00690E83" w:rsidRDefault="00690E83" w:rsidP="00690E83">
      <w:pPr>
        <w:jc w:val="both"/>
        <w:rPr>
          <w:rFonts w:asciiTheme="minorHAnsi" w:hAnsiTheme="minorHAnsi" w:cstheme="minorHAnsi"/>
          <w:sz w:val="20"/>
          <w:szCs w:val="20"/>
        </w:rPr>
      </w:pPr>
      <w:r w:rsidRPr="001C4082">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690E83" w:rsidRPr="0029791A" w:rsidRDefault="00690E83" w:rsidP="00690E83">
      <w:pPr>
        <w:jc w:val="both"/>
        <w:rPr>
          <w:rFonts w:asciiTheme="minorHAnsi" w:hAnsiTheme="minorHAnsi" w:cstheme="minorHAnsi"/>
          <w:sz w:val="20"/>
          <w:szCs w:val="20"/>
        </w:rPr>
      </w:pPr>
      <w:r w:rsidRPr="00BC0A2D">
        <w:rPr>
          <w:rFonts w:asciiTheme="minorHAnsi" w:hAnsiTheme="minorHAnsi" w:cstheme="minorHAnsi"/>
          <w:sz w:val="20"/>
          <w:szCs w:val="20"/>
          <w:highlight w:val="yellow"/>
        </w:rPr>
        <w:t xml:space="preserve"> </w:t>
      </w:r>
    </w:p>
    <w:p w:rsidR="00690E83" w:rsidRPr="00F918A3" w:rsidRDefault="00690E83" w:rsidP="00690E83">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690E83" w:rsidRPr="00F918A3" w:rsidRDefault="00690E83" w:rsidP="00690E83">
      <w:pPr>
        <w:jc w:val="both"/>
        <w:rPr>
          <w:rFonts w:asciiTheme="minorHAnsi" w:hAnsiTheme="minorHAnsi" w:cstheme="minorHAnsi"/>
          <w:sz w:val="20"/>
          <w:szCs w:val="20"/>
        </w:rPr>
      </w:pPr>
    </w:p>
    <w:p w:rsidR="00690E83" w:rsidRDefault="00690E83" w:rsidP="00690E83">
      <w:pPr>
        <w:jc w:val="both"/>
        <w:rPr>
          <w:rFonts w:asciiTheme="minorHAnsi" w:hAnsiTheme="minorHAnsi" w:cstheme="minorHAnsi"/>
          <w:sz w:val="20"/>
          <w:szCs w:val="20"/>
        </w:rPr>
      </w:pPr>
      <w:r w:rsidRPr="00F918A3">
        <w:rPr>
          <w:rFonts w:asciiTheme="minorHAnsi" w:hAnsiTheme="minorHAnsi" w:cstheme="minorHAnsi"/>
          <w:sz w:val="20"/>
          <w:szCs w:val="20"/>
        </w:rPr>
        <w:t xml:space="preserve">Se debe limitar los trabajos cuando las condiciones climáticas sean adversas (lluvias, vientos fuertes, polvareda, </w:t>
      </w:r>
      <w:proofErr w:type="spellStart"/>
      <w:r w:rsidRPr="00F918A3">
        <w:rPr>
          <w:rFonts w:asciiTheme="minorHAnsi" w:hAnsiTheme="minorHAnsi" w:cstheme="minorHAnsi"/>
          <w:sz w:val="20"/>
          <w:szCs w:val="20"/>
        </w:rPr>
        <w:t>etc</w:t>
      </w:r>
      <w:proofErr w:type="spellEnd"/>
      <w:r w:rsidR="00912B46">
        <w:rPr>
          <w:rFonts w:asciiTheme="minorHAnsi" w:hAnsiTheme="minorHAnsi" w:cstheme="minorHAnsi"/>
          <w:sz w:val="20"/>
          <w:szCs w:val="20"/>
        </w:rPr>
        <w:t>)</w:t>
      </w:r>
      <w:r w:rsidRPr="00F918A3">
        <w:rPr>
          <w:rFonts w:asciiTheme="minorHAnsi" w:hAnsiTheme="minorHAnsi" w:cstheme="minorHAnsi"/>
          <w:sz w:val="20"/>
          <w:szCs w:val="20"/>
        </w:rPr>
        <w:t>.</w:t>
      </w:r>
    </w:p>
    <w:p w:rsidR="00F7595D" w:rsidRPr="00F918A3" w:rsidRDefault="00F7595D" w:rsidP="000C7FFC">
      <w:pPr>
        <w:jc w:val="both"/>
        <w:rPr>
          <w:rFonts w:asciiTheme="minorHAnsi" w:hAnsiTheme="minorHAnsi" w:cstheme="minorHAnsi"/>
          <w:sz w:val="20"/>
          <w:szCs w:val="20"/>
        </w:rPr>
      </w:pPr>
    </w:p>
    <w:sectPr w:rsidR="00F7595D" w:rsidRPr="00F918A3">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1CFF" w:rsidRDefault="00731CFF" w:rsidP="0031499A">
      <w:r>
        <w:separator/>
      </w:r>
    </w:p>
  </w:endnote>
  <w:endnote w:type="continuationSeparator" w:id="0">
    <w:p w:rsidR="00731CFF" w:rsidRDefault="00731CFF"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A92120" w:rsidRPr="000810BB" w:rsidTr="0034683E">
      <w:tc>
        <w:tcPr>
          <w:tcW w:w="2942" w:type="dxa"/>
        </w:tcPr>
        <w:p w:rsidR="00A92120" w:rsidRPr="000810BB" w:rsidRDefault="00A92120"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A92120" w:rsidRPr="000810BB" w:rsidRDefault="00A92120"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A92120" w:rsidRPr="000810BB" w:rsidRDefault="00A92120" w:rsidP="0031499A">
          <w:pPr>
            <w:pStyle w:val="Piedepgina"/>
            <w:rPr>
              <w:rFonts w:ascii="Calibri" w:hAnsi="Calibri"/>
              <w:sz w:val="16"/>
              <w:szCs w:val="20"/>
            </w:rPr>
          </w:pPr>
          <w:r w:rsidRPr="000810BB">
            <w:rPr>
              <w:rFonts w:ascii="Calibri" w:hAnsi="Calibri"/>
              <w:sz w:val="16"/>
              <w:szCs w:val="20"/>
            </w:rPr>
            <w:t>Aprobado por:</w:t>
          </w:r>
        </w:p>
      </w:tc>
    </w:tr>
    <w:tr w:rsidR="00A92120" w:rsidRPr="000810BB" w:rsidTr="0034683E">
      <w:tc>
        <w:tcPr>
          <w:tcW w:w="2942" w:type="dxa"/>
        </w:tcPr>
        <w:p w:rsidR="00A92120" w:rsidRDefault="00A92120" w:rsidP="0031499A">
          <w:pPr>
            <w:pStyle w:val="Piedepgina"/>
            <w:rPr>
              <w:rFonts w:ascii="Calibri" w:hAnsi="Calibri"/>
              <w:sz w:val="16"/>
              <w:szCs w:val="20"/>
            </w:rPr>
          </w:pPr>
        </w:p>
        <w:p w:rsidR="00A92120" w:rsidRDefault="00A92120" w:rsidP="0031499A">
          <w:pPr>
            <w:pStyle w:val="Piedepgina"/>
            <w:rPr>
              <w:rFonts w:ascii="Calibri" w:hAnsi="Calibri"/>
              <w:sz w:val="16"/>
              <w:szCs w:val="20"/>
            </w:rPr>
          </w:pPr>
        </w:p>
        <w:p w:rsidR="00A92120" w:rsidRDefault="00A92120" w:rsidP="0031499A">
          <w:pPr>
            <w:pStyle w:val="Piedepgina"/>
            <w:rPr>
              <w:rFonts w:ascii="Calibri" w:hAnsi="Calibri"/>
              <w:sz w:val="16"/>
              <w:szCs w:val="20"/>
            </w:rPr>
          </w:pPr>
        </w:p>
        <w:p w:rsidR="00A92120" w:rsidRDefault="00A92120" w:rsidP="0031499A">
          <w:pPr>
            <w:pStyle w:val="Piedepgina"/>
            <w:rPr>
              <w:rFonts w:ascii="Calibri" w:hAnsi="Calibri"/>
              <w:sz w:val="16"/>
              <w:szCs w:val="20"/>
            </w:rPr>
          </w:pPr>
        </w:p>
        <w:p w:rsidR="00A92120" w:rsidRDefault="00A92120" w:rsidP="0031499A">
          <w:pPr>
            <w:pStyle w:val="Piedepgina"/>
            <w:rPr>
              <w:rFonts w:ascii="Calibri" w:hAnsi="Calibri"/>
              <w:sz w:val="16"/>
              <w:szCs w:val="20"/>
            </w:rPr>
          </w:pPr>
        </w:p>
        <w:p w:rsidR="00A92120" w:rsidRPr="000810BB" w:rsidRDefault="00A92120" w:rsidP="0031499A">
          <w:pPr>
            <w:pStyle w:val="Piedepgina"/>
            <w:rPr>
              <w:rFonts w:ascii="Calibri" w:hAnsi="Calibri"/>
              <w:sz w:val="16"/>
              <w:szCs w:val="20"/>
            </w:rPr>
          </w:pPr>
        </w:p>
      </w:tc>
      <w:tc>
        <w:tcPr>
          <w:tcW w:w="2943" w:type="dxa"/>
        </w:tcPr>
        <w:p w:rsidR="00A92120" w:rsidRPr="000810BB" w:rsidRDefault="00A92120" w:rsidP="0031499A">
          <w:pPr>
            <w:pStyle w:val="Piedepgina"/>
            <w:rPr>
              <w:rFonts w:ascii="Calibri" w:hAnsi="Calibri"/>
              <w:sz w:val="16"/>
              <w:szCs w:val="20"/>
            </w:rPr>
          </w:pPr>
        </w:p>
      </w:tc>
      <w:tc>
        <w:tcPr>
          <w:tcW w:w="2943" w:type="dxa"/>
        </w:tcPr>
        <w:p w:rsidR="00A92120" w:rsidRPr="000810BB" w:rsidRDefault="00A92120" w:rsidP="0031499A">
          <w:pPr>
            <w:pStyle w:val="Piedepgina"/>
            <w:rPr>
              <w:rFonts w:ascii="Calibri" w:hAnsi="Calibri"/>
              <w:sz w:val="16"/>
              <w:szCs w:val="20"/>
            </w:rPr>
          </w:pPr>
        </w:p>
        <w:p w:rsidR="00A92120" w:rsidRPr="000810BB" w:rsidRDefault="00A92120" w:rsidP="0031499A">
          <w:pPr>
            <w:pStyle w:val="Piedepgina"/>
            <w:rPr>
              <w:rFonts w:ascii="Calibri" w:hAnsi="Calibri"/>
              <w:sz w:val="16"/>
              <w:szCs w:val="20"/>
            </w:rPr>
          </w:pPr>
        </w:p>
        <w:p w:rsidR="00A92120" w:rsidRPr="000810BB" w:rsidRDefault="00A92120" w:rsidP="0031499A">
          <w:pPr>
            <w:pStyle w:val="Piedepgina"/>
            <w:rPr>
              <w:rFonts w:ascii="Calibri" w:hAnsi="Calibri"/>
              <w:sz w:val="16"/>
              <w:szCs w:val="20"/>
            </w:rPr>
          </w:pPr>
        </w:p>
        <w:p w:rsidR="00A92120" w:rsidRPr="000810BB" w:rsidRDefault="00A92120" w:rsidP="0031499A">
          <w:pPr>
            <w:pStyle w:val="Piedepgina"/>
            <w:rPr>
              <w:rFonts w:ascii="Calibri" w:hAnsi="Calibri"/>
              <w:sz w:val="16"/>
              <w:szCs w:val="20"/>
            </w:rPr>
          </w:pPr>
        </w:p>
      </w:tc>
    </w:tr>
    <w:tr w:rsidR="00A92120" w:rsidRPr="000810BB" w:rsidTr="0034683E">
      <w:tc>
        <w:tcPr>
          <w:tcW w:w="2942" w:type="dxa"/>
        </w:tcPr>
        <w:p w:rsidR="00A92120" w:rsidRPr="000810BB" w:rsidRDefault="00A92120"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A92120" w:rsidRPr="000810BB" w:rsidRDefault="00A92120"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A92120" w:rsidRPr="000810BB" w:rsidRDefault="00A92120"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A92120" w:rsidRDefault="00A9212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1CFF" w:rsidRDefault="00731CFF" w:rsidP="0031499A">
      <w:r>
        <w:separator/>
      </w:r>
    </w:p>
  </w:footnote>
  <w:footnote w:type="continuationSeparator" w:id="0">
    <w:p w:rsidR="00731CFF" w:rsidRDefault="00731CFF"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92120" w:rsidRPr="00FA0D94" w:rsidTr="0034683E">
      <w:tc>
        <w:tcPr>
          <w:tcW w:w="1446" w:type="dxa"/>
          <w:vMerge w:val="restart"/>
          <w:vAlign w:val="center"/>
        </w:tcPr>
        <w:p w:rsidR="00A92120" w:rsidRPr="00FA0D94" w:rsidRDefault="00A92120"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56F72281" wp14:editId="61F3A147">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A92120" w:rsidRPr="00AF6F38" w:rsidRDefault="00A92120" w:rsidP="0031499A">
          <w:pPr>
            <w:pStyle w:val="Encabezado"/>
            <w:jc w:val="center"/>
            <w:rPr>
              <w:rFonts w:ascii="Calibri" w:eastAsia="Arial Unicode MS" w:hAnsi="Calibri" w:cs="Calibri"/>
              <w:b/>
              <w:sz w:val="18"/>
              <w:szCs w:val="18"/>
              <w:lang w:val="es-MX"/>
            </w:rPr>
          </w:pPr>
          <w:r w:rsidRPr="00AF6F38">
            <w:rPr>
              <w:rFonts w:ascii="Calibri" w:eastAsia="Arial Unicode MS" w:hAnsi="Calibri" w:cs="Calibri"/>
              <w:b/>
              <w:sz w:val="18"/>
              <w:szCs w:val="18"/>
              <w:lang w:val="es-MX"/>
            </w:rPr>
            <w:t xml:space="preserve">YACIMIENTOS PETROLÍFEROS FISCALES BOLIVIANOS </w:t>
          </w:r>
        </w:p>
        <w:p w:rsidR="00A92120" w:rsidRPr="00AF6F38" w:rsidRDefault="00A92120" w:rsidP="0031499A">
          <w:pPr>
            <w:pStyle w:val="Encabezado"/>
            <w:jc w:val="center"/>
            <w:rPr>
              <w:rFonts w:ascii="Calibri" w:eastAsia="Arial Unicode MS" w:hAnsi="Calibri" w:cs="Calibri"/>
              <w:b/>
              <w:sz w:val="18"/>
              <w:szCs w:val="18"/>
              <w:lang w:val="es-MX"/>
            </w:rPr>
          </w:pPr>
          <w:r w:rsidRPr="00AF6F38">
            <w:rPr>
              <w:rFonts w:ascii="Calibri" w:eastAsia="Arial Unicode MS" w:hAnsi="Calibri" w:cs="Calibri"/>
              <w:b/>
              <w:sz w:val="18"/>
              <w:szCs w:val="18"/>
              <w:lang w:val="es-MX"/>
            </w:rPr>
            <w:t>GERENCIA DE REDES DE GAS Y DUCTOS</w:t>
          </w:r>
        </w:p>
        <w:p w:rsidR="00A92120" w:rsidRPr="0076024C" w:rsidRDefault="00A92120" w:rsidP="0031499A">
          <w:pPr>
            <w:pStyle w:val="Encabezado"/>
            <w:jc w:val="center"/>
            <w:rPr>
              <w:rFonts w:ascii="Calibri" w:eastAsia="Arial Unicode MS" w:hAnsi="Calibri" w:cs="Calibri"/>
              <w:szCs w:val="12"/>
              <w:lang w:val="es-MX"/>
            </w:rPr>
          </w:pPr>
          <w:r w:rsidRPr="00AF6F38">
            <w:rPr>
              <w:rFonts w:ascii="Calibri" w:eastAsia="Arial Unicode MS" w:hAnsi="Calibri" w:cs="Calibri"/>
              <w:b/>
              <w:sz w:val="18"/>
              <w:szCs w:val="18"/>
              <w:lang w:val="es-MX"/>
            </w:rPr>
            <w:t>DISTRITO REDES DE GAS LA PAZ</w:t>
          </w:r>
        </w:p>
      </w:tc>
      <w:tc>
        <w:tcPr>
          <w:tcW w:w="1276" w:type="dxa"/>
          <w:vAlign w:val="center"/>
        </w:tcPr>
        <w:p w:rsidR="00A92120" w:rsidRPr="0076024C" w:rsidRDefault="00A9212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A92120" w:rsidRDefault="00A92120"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A92120" w:rsidRPr="0076024C" w:rsidRDefault="00A92120" w:rsidP="0031499A">
          <w:pPr>
            <w:pStyle w:val="Encabezado"/>
            <w:jc w:val="center"/>
            <w:rPr>
              <w:rFonts w:ascii="Calibri" w:eastAsia="Arial Unicode MS" w:hAnsi="Calibri" w:cs="Arial"/>
              <w:b/>
              <w:sz w:val="14"/>
              <w:szCs w:val="14"/>
              <w:lang w:val="es-MX"/>
            </w:rPr>
          </w:pPr>
        </w:p>
      </w:tc>
    </w:tr>
    <w:tr w:rsidR="00A92120" w:rsidRPr="00FA0D94" w:rsidTr="0034683E">
      <w:trPr>
        <w:trHeight w:val="478"/>
      </w:trPr>
      <w:tc>
        <w:tcPr>
          <w:tcW w:w="1446" w:type="dxa"/>
          <w:vMerge/>
          <w:vAlign w:val="center"/>
        </w:tcPr>
        <w:p w:rsidR="00A92120" w:rsidRPr="00FA0D94" w:rsidRDefault="00A92120" w:rsidP="0031499A">
          <w:pPr>
            <w:pStyle w:val="Encabezado"/>
            <w:jc w:val="center"/>
            <w:rPr>
              <w:rFonts w:ascii="Arial Narrow" w:eastAsia="Arial Unicode MS" w:hAnsi="Arial Narrow"/>
              <w:szCs w:val="12"/>
              <w:lang w:val="es-MX"/>
            </w:rPr>
          </w:pPr>
        </w:p>
      </w:tc>
      <w:tc>
        <w:tcPr>
          <w:tcW w:w="6209" w:type="dxa"/>
          <w:vAlign w:val="center"/>
        </w:tcPr>
        <w:p w:rsidR="00A92120" w:rsidRDefault="00A92120" w:rsidP="00F7595D">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ESPECIFICACIONES TECNICAS PARA OBRAS MECANICAS</w:t>
          </w:r>
        </w:p>
        <w:p w:rsidR="00A92120" w:rsidRPr="0076024C" w:rsidRDefault="00A92120"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“MANTENIMIENTO DE DUCTOS” </w:t>
          </w:r>
        </w:p>
      </w:tc>
      <w:tc>
        <w:tcPr>
          <w:tcW w:w="1276" w:type="dxa"/>
          <w:vAlign w:val="center"/>
        </w:tcPr>
        <w:p w:rsidR="00A92120" w:rsidRPr="0076024C" w:rsidRDefault="00A9212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92120" w:rsidRPr="0076024C" w:rsidRDefault="00A9212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5221B">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5221B">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A92120" w:rsidRDefault="00A9212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8916538"/>
    <w:multiLevelType w:val="multilevel"/>
    <w:tmpl w:val="1102FCBE"/>
    <w:lvl w:ilvl="0">
      <w:start w:val="1"/>
      <w:numFmt w:val="decimal"/>
      <w:lvlText w:val="%1."/>
      <w:lvlJc w:val="left"/>
      <w:pPr>
        <w:ind w:left="360" w:hanging="360"/>
      </w:pPr>
      <w:rPr>
        <w:rFonts w:hint="default"/>
        <w:b/>
      </w:rPr>
    </w:lvl>
    <w:lvl w:ilvl="1">
      <w:start w:val="3"/>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nsid w:val="0AAA5D61"/>
    <w:multiLevelType w:val="multilevel"/>
    <w:tmpl w:val="52445C5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F59097A"/>
    <w:multiLevelType w:val="multilevel"/>
    <w:tmpl w:val="6398386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1DA7DA6"/>
    <w:multiLevelType w:val="multilevel"/>
    <w:tmpl w:val="0F0ED02E"/>
    <w:lvl w:ilvl="0">
      <w:start w:val="1"/>
      <w:numFmt w:val="decimal"/>
      <w:lvlText w:val="%1."/>
      <w:lvlJc w:val="left"/>
      <w:pPr>
        <w:ind w:left="720" w:hanging="360"/>
      </w:pPr>
      <w:rPr>
        <w:rFonts w:hint="default"/>
      </w:rPr>
    </w:lvl>
    <w:lvl w:ilvl="1">
      <w:start w:val="3"/>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9">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BAD6F14"/>
    <w:multiLevelType w:val="multilevel"/>
    <w:tmpl w:val="C0448982"/>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BDE57CF"/>
    <w:multiLevelType w:val="multilevel"/>
    <w:tmpl w:val="CF4085F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6">
    <w:nsid w:val="1D976142"/>
    <w:multiLevelType w:val="multilevel"/>
    <w:tmpl w:val="B5F28D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F0657B4"/>
    <w:multiLevelType w:val="multilevel"/>
    <w:tmpl w:val="A31878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0">
    <w:nsid w:val="22217EBD"/>
    <w:multiLevelType w:val="multilevel"/>
    <w:tmpl w:val="EB2CAC76"/>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2">
    <w:nsid w:val="23900F8F"/>
    <w:multiLevelType w:val="multilevel"/>
    <w:tmpl w:val="4176B10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5">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9D21BB7"/>
    <w:multiLevelType w:val="multilevel"/>
    <w:tmpl w:val="EA101BD4"/>
    <w:lvl w:ilvl="0">
      <w:start w:val="6"/>
      <w:numFmt w:val="decimal"/>
      <w:lvlText w:val="%1."/>
      <w:lvlJc w:val="left"/>
      <w:pPr>
        <w:tabs>
          <w:tab w:val="num" w:pos="720"/>
        </w:tabs>
        <w:ind w:left="720" w:hanging="720"/>
      </w:pPr>
      <w:rPr>
        <w:rFonts w:hint="default"/>
        <w:b/>
      </w:rPr>
    </w:lvl>
    <w:lvl w:ilvl="1">
      <w:start w:val="2"/>
      <w:numFmt w:val="decimal"/>
      <w:lvlText w:val="%1.%2."/>
      <w:lvlJc w:val="left"/>
      <w:pPr>
        <w:tabs>
          <w:tab w:val="num" w:pos="960"/>
        </w:tabs>
        <w:ind w:left="960" w:hanging="720"/>
      </w:pPr>
      <w:rPr>
        <w:rFonts w:hint="default"/>
        <w:b/>
      </w:rPr>
    </w:lvl>
    <w:lvl w:ilvl="2">
      <w:start w:val="1"/>
      <w:numFmt w:val="decimal"/>
      <w:lvlText w:val="%1.%2.%3."/>
      <w:lvlJc w:val="left"/>
      <w:pPr>
        <w:tabs>
          <w:tab w:val="num" w:pos="1200"/>
        </w:tabs>
        <w:ind w:left="1200" w:hanging="720"/>
      </w:pPr>
      <w:rPr>
        <w:rFonts w:hint="default"/>
        <w:b/>
        <w:sz w:val="20"/>
        <w:szCs w:val="20"/>
      </w:rPr>
    </w:lvl>
    <w:lvl w:ilvl="3">
      <w:start w:val="1"/>
      <w:numFmt w:val="decimal"/>
      <w:lvlText w:val="%1.%2.%3.%4."/>
      <w:lvlJc w:val="left"/>
      <w:pPr>
        <w:tabs>
          <w:tab w:val="num" w:pos="1800"/>
        </w:tabs>
        <w:ind w:left="1800" w:hanging="1080"/>
      </w:pPr>
      <w:rPr>
        <w:rFonts w:hint="default"/>
        <w:b/>
      </w:rPr>
    </w:lvl>
    <w:lvl w:ilvl="4">
      <w:start w:val="1"/>
      <w:numFmt w:val="decimal"/>
      <w:lvlText w:val="%1.%2.%3.%4.%5."/>
      <w:lvlJc w:val="left"/>
      <w:pPr>
        <w:tabs>
          <w:tab w:val="num" w:pos="2040"/>
        </w:tabs>
        <w:ind w:left="2040" w:hanging="1080"/>
      </w:pPr>
      <w:rPr>
        <w:rFonts w:hint="default"/>
        <w:b/>
      </w:rPr>
    </w:lvl>
    <w:lvl w:ilvl="5">
      <w:start w:val="1"/>
      <w:numFmt w:val="decimal"/>
      <w:lvlText w:val="%1.%2.%3.%4.%5.%6."/>
      <w:lvlJc w:val="left"/>
      <w:pPr>
        <w:tabs>
          <w:tab w:val="num" w:pos="2640"/>
        </w:tabs>
        <w:ind w:left="2640" w:hanging="1440"/>
      </w:pPr>
      <w:rPr>
        <w:rFonts w:hint="default"/>
        <w:b/>
      </w:rPr>
    </w:lvl>
    <w:lvl w:ilvl="6">
      <w:start w:val="1"/>
      <w:numFmt w:val="decimal"/>
      <w:lvlText w:val="%1.%2.%3.%4.%5.%6.%7."/>
      <w:lvlJc w:val="left"/>
      <w:pPr>
        <w:tabs>
          <w:tab w:val="num" w:pos="2880"/>
        </w:tabs>
        <w:ind w:left="2880" w:hanging="1440"/>
      </w:pPr>
      <w:rPr>
        <w:rFonts w:hint="default"/>
        <w:b/>
      </w:rPr>
    </w:lvl>
    <w:lvl w:ilvl="7">
      <w:start w:val="1"/>
      <w:numFmt w:val="decimal"/>
      <w:lvlText w:val="%1.%2.%3.%4.%5.%6.%7.%8."/>
      <w:lvlJc w:val="left"/>
      <w:pPr>
        <w:tabs>
          <w:tab w:val="num" w:pos="3480"/>
        </w:tabs>
        <w:ind w:left="3480" w:hanging="1800"/>
      </w:pPr>
      <w:rPr>
        <w:rFonts w:hint="default"/>
        <w:b/>
      </w:rPr>
    </w:lvl>
    <w:lvl w:ilvl="8">
      <w:start w:val="1"/>
      <w:numFmt w:val="decimal"/>
      <w:lvlText w:val="%1.%2.%3.%4.%5.%6.%7.%8.%9."/>
      <w:lvlJc w:val="left"/>
      <w:pPr>
        <w:tabs>
          <w:tab w:val="num" w:pos="3720"/>
        </w:tabs>
        <w:ind w:left="3720" w:hanging="1800"/>
      </w:pPr>
      <w:rPr>
        <w:rFonts w:hint="default"/>
        <w:b/>
      </w:rPr>
    </w:lvl>
  </w:abstractNum>
  <w:abstractNum w:abstractNumId="27">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8">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0">
    <w:nsid w:val="38E60C71"/>
    <w:multiLevelType w:val="multilevel"/>
    <w:tmpl w:val="149054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3BDA5468"/>
    <w:multiLevelType w:val="multilevel"/>
    <w:tmpl w:val="D2408A1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5">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6">
    <w:nsid w:val="44ED7B49"/>
    <w:multiLevelType w:val="hybridMultilevel"/>
    <w:tmpl w:val="E7D2FD96"/>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7">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8">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39">
    <w:nsid w:val="4B78048B"/>
    <w:multiLevelType w:val="multilevel"/>
    <w:tmpl w:val="E40882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52110D43"/>
    <w:multiLevelType w:val="multilevel"/>
    <w:tmpl w:val="E4C4D266"/>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42">
    <w:nsid w:val="5443569D"/>
    <w:multiLevelType w:val="multilevel"/>
    <w:tmpl w:val="035E9D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5A28054D"/>
    <w:multiLevelType w:val="hybridMultilevel"/>
    <w:tmpl w:val="274862C2"/>
    <w:lvl w:ilvl="0" w:tplc="400A0019">
      <w:start w:val="1"/>
      <w:numFmt w:val="lowerLetter"/>
      <w:lvlText w:val="%1."/>
      <w:lvlJc w:val="left"/>
      <w:pPr>
        <w:ind w:left="1713" w:hanging="360"/>
      </w:pPr>
      <w:rPr>
        <w:rFonts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45">
    <w:nsid w:val="5A38713F"/>
    <w:multiLevelType w:val="multilevel"/>
    <w:tmpl w:val="9A02CD1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7">
    <w:nsid w:val="5F383056"/>
    <w:multiLevelType w:val="hybridMultilevel"/>
    <w:tmpl w:val="B4246A8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5FF874DE"/>
    <w:multiLevelType w:val="multilevel"/>
    <w:tmpl w:val="71EA7E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62B92EAC"/>
    <w:multiLevelType w:val="multilevel"/>
    <w:tmpl w:val="601C7F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65972C49"/>
    <w:multiLevelType w:val="multilevel"/>
    <w:tmpl w:val="6AE444B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2">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56">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7">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8">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32"/>
  </w:num>
  <w:num w:numId="2">
    <w:abstractNumId w:val="12"/>
  </w:num>
  <w:num w:numId="3">
    <w:abstractNumId w:val="21"/>
  </w:num>
  <w:num w:numId="4">
    <w:abstractNumId w:val="43"/>
  </w:num>
  <w:num w:numId="5">
    <w:abstractNumId w:val="10"/>
  </w:num>
  <w:num w:numId="6">
    <w:abstractNumId w:val="23"/>
  </w:num>
  <w:num w:numId="7">
    <w:abstractNumId w:val="31"/>
  </w:num>
  <w:num w:numId="8">
    <w:abstractNumId w:val="46"/>
  </w:num>
  <w:num w:numId="9">
    <w:abstractNumId w:val="41"/>
  </w:num>
  <w:num w:numId="10">
    <w:abstractNumId w:val="37"/>
  </w:num>
  <w:num w:numId="11">
    <w:abstractNumId w:val="19"/>
  </w:num>
  <w:num w:numId="12">
    <w:abstractNumId w:val="56"/>
  </w:num>
  <w:num w:numId="13">
    <w:abstractNumId w:val="6"/>
  </w:num>
  <w:num w:numId="14">
    <w:abstractNumId w:val="29"/>
  </w:num>
  <w:num w:numId="15">
    <w:abstractNumId w:val="35"/>
  </w:num>
  <w:num w:numId="16">
    <w:abstractNumId w:val="38"/>
  </w:num>
  <w:num w:numId="17">
    <w:abstractNumId w:val="2"/>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8"/>
  </w:num>
  <w:num w:numId="21">
    <w:abstractNumId w:val="34"/>
  </w:num>
  <w:num w:numId="22">
    <w:abstractNumId w:val="1"/>
  </w:num>
  <w:num w:numId="23">
    <w:abstractNumId w:val="54"/>
  </w:num>
  <w:num w:numId="24">
    <w:abstractNumId w:val="52"/>
  </w:num>
  <w:num w:numId="25">
    <w:abstractNumId w:val="25"/>
  </w:num>
  <w:num w:numId="2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57"/>
  </w:num>
  <w:num w:numId="29">
    <w:abstractNumId w:val="51"/>
  </w:num>
  <w:num w:numId="30">
    <w:abstractNumId w:val="15"/>
  </w:num>
  <w:num w:numId="31">
    <w:abstractNumId w:val="9"/>
  </w:num>
  <w:num w:numId="32">
    <w:abstractNumId w:val="55"/>
  </w:num>
  <w:num w:numId="33">
    <w:abstractNumId w:val="13"/>
  </w:num>
  <w:num w:numId="34">
    <w:abstractNumId w:val="28"/>
  </w:num>
  <w:num w:numId="35">
    <w:abstractNumId w:val="17"/>
  </w:num>
  <w:num w:numId="36">
    <w:abstractNumId w:val="53"/>
  </w:num>
  <w:num w:numId="37">
    <w:abstractNumId w:val="0"/>
  </w:num>
  <w:num w:numId="38">
    <w:abstractNumId w:val="48"/>
  </w:num>
  <w:num w:numId="39">
    <w:abstractNumId w:val="49"/>
  </w:num>
  <w:num w:numId="40">
    <w:abstractNumId w:val="33"/>
  </w:num>
  <w:num w:numId="41">
    <w:abstractNumId w:val="22"/>
  </w:num>
  <w:num w:numId="42">
    <w:abstractNumId w:val="5"/>
  </w:num>
  <w:num w:numId="43">
    <w:abstractNumId w:val="16"/>
  </w:num>
  <w:num w:numId="44">
    <w:abstractNumId w:val="45"/>
  </w:num>
  <w:num w:numId="45">
    <w:abstractNumId w:val="30"/>
  </w:num>
  <w:num w:numId="46">
    <w:abstractNumId w:val="14"/>
  </w:num>
  <w:num w:numId="47">
    <w:abstractNumId w:val="20"/>
  </w:num>
  <w:num w:numId="48">
    <w:abstractNumId w:val="40"/>
  </w:num>
  <w:num w:numId="49">
    <w:abstractNumId w:val="4"/>
  </w:num>
  <w:num w:numId="50">
    <w:abstractNumId w:val="3"/>
  </w:num>
  <w:num w:numId="51">
    <w:abstractNumId w:val="26"/>
  </w:num>
  <w:num w:numId="52">
    <w:abstractNumId w:val="36"/>
  </w:num>
  <w:num w:numId="53">
    <w:abstractNumId w:val="44"/>
  </w:num>
  <w:num w:numId="54">
    <w:abstractNumId w:val="47"/>
  </w:num>
  <w:num w:numId="55">
    <w:abstractNumId w:val="7"/>
  </w:num>
  <w:num w:numId="56">
    <w:abstractNumId w:val="39"/>
  </w:num>
  <w:num w:numId="57">
    <w:abstractNumId w:val="50"/>
  </w:num>
  <w:num w:numId="58">
    <w:abstractNumId w:val="18"/>
  </w:num>
  <w:num w:numId="59">
    <w:abstractNumId w:val="4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17934"/>
    <w:rsid w:val="00044013"/>
    <w:rsid w:val="00075CD4"/>
    <w:rsid w:val="00080AC6"/>
    <w:rsid w:val="0009363D"/>
    <w:rsid w:val="000C7FFC"/>
    <w:rsid w:val="001066FD"/>
    <w:rsid w:val="00106DA5"/>
    <w:rsid w:val="001131E2"/>
    <w:rsid w:val="00154456"/>
    <w:rsid w:val="00225128"/>
    <w:rsid w:val="0023529D"/>
    <w:rsid w:val="00242CC5"/>
    <w:rsid w:val="002F66C2"/>
    <w:rsid w:val="0031499A"/>
    <w:rsid w:val="00345D64"/>
    <w:rsid w:val="0034683E"/>
    <w:rsid w:val="003B188F"/>
    <w:rsid w:val="005135F7"/>
    <w:rsid w:val="005D5A5F"/>
    <w:rsid w:val="005F1A10"/>
    <w:rsid w:val="006268BC"/>
    <w:rsid w:val="00690E83"/>
    <w:rsid w:val="006A3D3E"/>
    <w:rsid w:val="006C02E3"/>
    <w:rsid w:val="006C2750"/>
    <w:rsid w:val="006D5E32"/>
    <w:rsid w:val="006F4C7D"/>
    <w:rsid w:val="00721AD3"/>
    <w:rsid w:val="00731CFF"/>
    <w:rsid w:val="0075221B"/>
    <w:rsid w:val="00841C70"/>
    <w:rsid w:val="008A093F"/>
    <w:rsid w:val="008C3F18"/>
    <w:rsid w:val="008E13E7"/>
    <w:rsid w:val="008F5B25"/>
    <w:rsid w:val="00912B46"/>
    <w:rsid w:val="0092373F"/>
    <w:rsid w:val="009A2911"/>
    <w:rsid w:val="009D7E6A"/>
    <w:rsid w:val="009E447C"/>
    <w:rsid w:val="00A92120"/>
    <w:rsid w:val="00A921CB"/>
    <w:rsid w:val="00AF6F38"/>
    <w:rsid w:val="00C3265B"/>
    <w:rsid w:val="00C36DD3"/>
    <w:rsid w:val="00C579A4"/>
    <w:rsid w:val="00C64FB9"/>
    <w:rsid w:val="00CE738F"/>
    <w:rsid w:val="00D4117F"/>
    <w:rsid w:val="00D87FC3"/>
    <w:rsid w:val="00DC056E"/>
    <w:rsid w:val="00DF2D97"/>
    <w:rsid w:val="00E301F1"/>
    <w:rsid w:val="00E73501"/>
    <w:rsid w:val="00E76D7F"/>
    <w:rsid w:val="00EA3C2C"/>
    <w:rsid w:val="00EB6E4C"/>
    <w:rsid w:val="00F00649"/>
    <w:rsid w:val="00F1077B"/>
    <w:rsid w:val="00F7595D"/>
    <w:rsid w:val="00FB311D"/>
    <w:rsid w:val="00FD651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character" w:styleId="Textodelmarcadordeposicin">
    <w:name w:val="Placeholder Text"/>
    <w:basedOn w:val="Fuentedeprrafopredeter"/>
    <w:uiPriority w:val="99"/>
    <w:semiHidden/>
    <w:rsid w:val="00EB6E4C"/>
    <w:rPr>
      <w:color w:val="808080"/>
    </w:rPr>
  </w:style>
  <w:style w:type="paragraph" w:styleId="Textodebloque">
    <w:name w:val="Block Text"/>
    <w:basedOn w:val="Normal"/>
    <w:rsid w:val="00C36DD3"/>
    <w:pPr>
      <w:widowControl w:val="0"/>
      <w:spacing w:line="360" w:lineRule="auto"/>
      <w:ind w:left="180" w:right="31"/>
      <w:jc w:val="both"/>
    </w:pPr>
    <w:rPr>
      <w:rFonts w:ascii="Arial" w:hAnsi="Arial" w:cs="Arial"/>
      <w:snapToGrid w:val="0"/>
      <w:sz w:val="20"/>
      <w:szCs w:val="20"/>
      <w:lang w:val="es-BO"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character" w:styleId="Textodelmarcadordeposicin">
    <w:name w:val="Placeholder Text"/>
    <w:basedOn w:val="Fuentedeprrafopredeter"/>
    <w:uiPriority w:val="99"/>
    <w:semiHidden/>
    <w:rsid w:val="00EB6E4C"/>
    <w:rPr>
      <w:color w:val="808080"/>
    </w:rPr>
  </w:style>
  <w:style w:type="paragraph" w:styleId="Textodebloque">
    <w:name w:val="Block Text"/>
    <w:basedOn w:val="Normal"/>
    <w:rsid w:val="00C36DD3"/>
    <w:pPr>
      <w:widowControl w:val="0"/>
      <w:spacing w:line="360" w:lineRule="auto"/>
      <w:ind w:left="180" w:right="31"/>
      <w:jc w:val="both"/>
    </w:pPr>
    <w:rPr>
      <w:rFonts w:ascii="Arial" w:hAnsi="Arial" w:cs="Arial"/>
      <w:snapToGrid w:val="0"/>
      <w:sz w:val="20"/>
      <w:szCs w:val="20"/>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9</Pages>
  <Words>2817</Words>
  <Characters>15496</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Juan Marcelo Ergueta Vildozo</cp:lastModifiedBy>
  <cp:revision>6</cp:revision>
  <cp:lastPrinted>2016-10-19T17:02:00Z</cp:lastPrinted>
  <dcterms:created xsi:type="dcterms:W3CDTF">2016-10-19T00:14:00Z</dcterms:created>
  <dcterms:modified xsi:type="dcterms:W3CDTF">2016-10-19T19:05:00Z</dcterms:modified>
</cp:coreProperties>
</file>