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BC53E7"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D273A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1C25" w:rsidRPr="00AD6AF2" w:rsidRDefault="007C1C25" w:rsidP="00B26F20">
                            <w:pPr>
                              <w:ind w:right="930"/>
                              <w:jc w:val="center"/>
                              <w:rPr>
                                <w:rFonts w:ascii="Century Gothic" w:hAnsi="Century Gothic"/>
                                <w:sz w:val="14"/>
                                <w:lang w:val="es-ES_tradnl"/>
                              </w:rPr>
                            </w:pPr>
                          </w:p>
                          <w:p w:rsidR="007C1C25" w:rsidRDefault="007C1C2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C1C25" w:rsidRPr="00AD6AF2" w:rsidRDefault="007C1C2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7C1C25" w:rsidRPr="00AD6AF2" w:rsidRDefault="007C1C25" w:rsidP="00B26F20">
                      <w:pPr>
                        <w:ind w:right="930"/>
                        <w:jc w:val="center"/>
                        <w:rPr>
                          <w:rFonts w:ascii="Century Gothic" w:hAnsi="Century Gothic"/>
                          <w:sz w:val="14"/>
                          <w:lang w:val="es-ES_tradnl"/>
                        </w:rPr>
                      </w:pPr>
                    </w:p>
                    <w:p w:rsidR="007C1C25" w:rsidRDefault="007C1C2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C1C25" w:rsidRPr="00AD6AF2" w:rsidRDefault="007C1C2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1C25" w:rsidRPr="00B26F20" w:rsidRDefault="007C1C25" w:rsidP="00BC21BB">
                            <w:pPr>
                              <w:pStyle w:val="Ttulo1"/>
                              <w:ind w:left="142"/>
                              <w:jc w:val="center"/>
                              <w:rPr>
                                <w:rFonts w:ascii="Century Gothic" w:hAnsi="Century Gothic"/>
                                <w:sz w:val="10"/>
                                <w:szCs w:val="28"/>
                              </w:rPr>
                            </w:pPr>
                          </w:p>
                          <w:p w:rsidR="007C1C25" w:rsidRDefault="007C1C2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C1C25" w:rsidRPr="00196858" w:rsidRDefault="007C1C25" w:rsidP="00196858"/>
                          <w:p w:rsidR="007C1C25" w:rsidRDefault="007C1C25" w:rsidP="00BC21BB">
                            <w:pPr>
                              <w:ind w:left="142"/>
                              <w:jc w:val="center"/>
                              <w:rPr>
                                <w:rFonts w:ascii="Verdana" w:hAnsi="Verdana"/>
                                <w:b/>
                              </w:rPr>
                            </w:pPr>
                          </w:p>
                          <w:p w:rsidR="007C1C25" w:rsidRDefault="007C1C2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C1C25" w:rsidRPr="00103622" w:rsidRDefault="007C1C25" w:rsidP="00963B46">
                            <w:pPr>
                              <w:ind w:left="142"/>
                              <w:jc w:val="center"/>
                              <w:rPr>
                                <w:rFonts w:ascii="Century Gothic" w:hAnsi="Century Gothic" w:cs="Arial"/>
                                <w:b/>
                                <w:sz w:val="32"/>
                                <w:szCs w:val="32"/>
                                <w:lang w:val="es-MX"/>
                              </w:rPr>
                            </w:pPr>
                          </w:p>
                          <w:p w:rsidR="007C1C25" w:rsidRPr="00103622" w:rsidRDefault="007C1C2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C1C25" w:rsidRDefault="007C1C2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C1C25" w:rsidRDefault="007C1C25" w:rsidP="00BC6236">
                            <w:pPr>
                              <w:jc w:val="center"/>
                              <w:rPr>
                                <w:rFonts w:ascii="Century Gothic" w:hAnsi="Century Gothic" w:cs="Arial"/>
                                <w:b/>
                                <w:sz w:val="28"/>
                                <w:szCs w:val="32"/>
                              </w:rPr>
                            </w:pPr>
                          </w:p>
                          <w:p w:rsidR="007C1C25" w:rsidRDefault="007C1C25" w:rsidP="00BC6236">
                            <w:pPr>
                              <w:jc w:val="center"/>
                              <w:rPr>
                                <w:rFonts w:ascii="Century Gothic" w:hAnsi="Century Gothic" w:cs="Arial"/>
                                <w:b/>
                                <w:sz w:val="28"/>
                                <w:szCs w:val="32"/>
                              </w:rPr>
                            </w:pPr>
                          </w:p>
                          <w:p w:rsidR="007C1C25" w:rsidRPr="00D94CE2" w:rsidRDefault="007C1C2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1C25" w:rsidRPr="00D94CE2" w:rsidRDefault="007C1C2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C1C25" w:rsidRPr="00F40D69" w:rsidRDefault="007C1C25" w:rsidP="003606AD">
                            <w:pPr>
                              <w:ind w:left="142"/>
                              <w:jc w:val="center"/>
                              <w:rPr>
                                <w:rFonts w:ascii="Century Gothic" w:hAnsi="Century Gothic" w:cs="Arial"/>
                                <w:b/>
                                <w:sz w:val="28"/>
                                <w:szCs w:val="28"/>
                              </w:rPr>
                            </w:pPr>
                          </w:p>
                          <w:p w:rsidR="007C1C25" w:rsidRDefault="007C1C25" w:rsidP="003606AD">
                            <w:pPr>
                              <w:ind w:left="142"/>
                              <w:jc w:val="center"/>
                              <w:rPr>
                                <w:rFonts w:ascii="Century Gothic" w:hAnsi="Century Gothic" w:cs="Arial"/>
                                <w:b/>
                                <w:sz w:val="28"/>
                                <w:szCs w:val="28"/>
                                <w:lang w:val="es-MX"/>
                              </w:rPr>
                            </w:pPr>
                          </w:p>
                          <w:p w:rsidR="007C1C25" w:rsidRPr="00103622" w:rsidRDefault="007C1C2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1C25" w:rsidRPr="005F6C94" w:rsidRDefault="007C1C25" w:rsidP="003606AD">
                            <w:pPr>
                              <w:ind w:left="142"/>
                              <w:rPr>
                                <w:rFonts w:ascii="Century Gothic" w:hAnsi="Century Gothic"/>
                                <w:b/>
                                <w:sz w:val="28"/>
                                <w:szCs w:val="28"/>
                                <w:lang w:val="es-MX"/>
                              </w:rPr>
                            </w:pPr>
                          </w:p>
                          <w:p w:rsidR="007C1C25" w:rsidRPr="00D94CE2" w:rsidRDefault="007C1C25"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93FA4">
                              <w:rPr>
                                <w:rFonts w:ascii="Century Gothic" w:hAnsi="Century Gothic" w:cs="Century Gothic"/>
                                <w:b/>
                                <w:bCs/>
                                <w:color w:val="FF0000"/>
                                <w:sz w:val="28"/>
                                <w:szCs w:val="28"/>
                              </w:rPr>
                              <w:t>“</w:t>
                            </w:r>
                            <w:r w:rsidRPr="00885D14">
                              <w:rPr>
                                <w:rFonts w:ascii="Century Gothic" w:hAnsi="Century Gothic" w:cs="Century Gothic"/>
                                <w:b/>
                                <w:bCs/>
                                <w:iCs/>
                                <w:color w:val="FF0000"/>
                                <w:sz w:val="28"/>
                                <w:szCs w:val="28"/>
                              </w:rPr>
                              <w:t>MANTENIMIENTO DE ILUMINACIÓN PERIMETRAL E INTERIOR PLANTA ENGARRAFADORA VILLAZON</w:t>
                            </w:r>
                            <w:r>
                              <w:rPr>
                                <w:rFonts w:ascii="Century Gothic" w:hAnsi="Century Gothic" w:cs="Century Gothic"/>
                                <w:b/>
                                <w:bCs/>
                                <w:color w:val="FF0000"/>
                                <w:sz w:val="28"/>
                                <w:szCs w:val="28"/>
                              </w:rPr>
                              <w:t>”</w:t>
                            </w:r>
                          </w:p>
                          <w:p w:rsidR="007C1C25" w:rsidRPr="00D94CE2" w:rsidRDefault="007C1C25" w:rsidP="003606AD">
                            <w:pPr>
                              <w:jc w:val="center"/>
                              <w:rPr>
                                <w:rFonts w:ascii="Century Gothic" w:hAnsi="Century Gothic" w:cs="Century Gothic"/>
                                <w:b/>
                                <w:bCs/>
                                <w:color w:val="FF0000"/>
                                <w:sz w:val="28"/>
                                <w:szCs w:val="28"/>
                              </w:rPr>
                            </w:pPr>
                          </w:p>
                          <w:p w:rsidR="007C1C25" w:rsidRPr="00D94CE2" w:rsidRDefault="007C1C25"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26C1D">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84</w:t>
                            </w:r>
                            <w:r w:rsidRPr="00126C1D">
                              <w:rPr>
                                <w:rFonts w:ascii="Century Gothic" w:hAnsi="Century Gothic" w:cs="Century Gothic"/>
                                <w:b/>
                                <w:bCs/>
                                <w:color w:val="FF0000"/>
                                <w:sz w:val="28"/>
                                <w:szCs w:val="28"/>
                              </w:rPr>
                              <w:t>-16</w:t>
                            </w:r>
                          </w:p>
                          <w:p w:rsidR="007C1C25" w:rsidRPr="00D94CE2" w:rsidRDefault="007C1C25" w:rsidP="003606AD">
                            <w:pPr>
                              <w:jc w:val="center"/>
                              <w:rPr>
                                <w:rFonts w:ascii="Century Gothic" w:hAnsi="Century Gothic" w:cs="Century Gothic"/>
                                <w:b/>
                                <w:bCs/>
                                <w:color w:val="FF0000"/>
                                <w:sz w:val="28"/>
                                <w:szCs w:val="28"/>
                              </w:rPr>
                            </w:pPr>
                          </w:p>
                          <w:p w:rsidR="007C1C25" w:rsidRPr="00D94CE2" w:rsidRDefault="007C1C25" w:rsidP="003606AD">
                            <w:pPr>
                              <w:jc w:val="center"/>
                              <w:rPr>
                                <w:rFonts w:ascii="Century Gothic" w:hAnsi="Century Gothic" w:cs="Century Gothic"/>
                                <w:b/>
                                <w:bCs/>
                                <w:color w:val="FF0000"/>
                                <w:sz w:val="28"/>
                                <w:szCs w:val="28"/>
                              </w:rPr>
                            </w:pPr>
                          </w:p>
                          <w:p w:rsidR="007C1C25" w:rsidRPr="00D94CE2" w:rsidRDefault="007C1C25"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C1C25" w:rsidRPr="00103622" w:rsidRDefault="007C1C25" w:rsidP="003606AD">
                            <w:pPr>
                              <w:jc w:val="center"/>
                              <w:rPr>
                                <w:rFonts w:ascii="Century Gothic" w:hAnsi="Century Gothic"/>
                                <w:sz w:val="32"/>
                                <w:szCs w:val="32"/>
                                <w:lang w:val="es-ES_tradnl"/>
                              </w:rPr>
                            </w:pPr>
                          </w:p>
                          <w:p w:rsidR="007C1C25" w:rsidRPr="00103622" w:rsidRDefault="007C1C25" w:rsidP="00BC21BB">
                            <w:pPr>
                              <w:ind w:right="930"/>
                              <w:jc w:val="center"/>
                              <w:rPr>
                                <w:rFonts w:ascii="Century Gothic" w:hAnsi="Century Gothic"/>
                                <w:sz w:val="32"/>
                                <w:szCs w:val="32"/>
                                <w:lang w:val="es-ES_tradnl"/>
                              </w:rPr>
                            </w:pPr>
                          </w:p>
                          <w:p w:rsidR="007C1C25" w:rsidRPr="00103622" w:rsidRDefault="007C1C25" w:rsidP="00BC21BB">
                            <w:pPr>
                              <w:ind w:right="930"/>
                              <w:jc w:val="center"/>
                              <w:rPr>
                                <w:rFonts w:ascii="Century Gothic" w:hAnsi="Century Gothic"/>
                                <w:sz w:val="32"/>
                                <w:szCs w:val="32"/>
                                <w:lang w:val="es-ES_tradnl"/>
                              </w:rPr>
                            </w:pPr>
                          </w:p>
                          <w:p w:rsidR="007C1C25" w:rsidRDefault="007C1C25" w:rsidP="00BC21BB">
                            <w:pPr>
                              <w:ind w:right="930"/>
                              <w:jc w:val="center"/>
                              <w:rPr>
                                <w:rFonts w:ascii="Century Gothic" w:hAnsi="Century Gothic"/>
                                <w:lang w:val="es-ES_tradnl"/>
                              </w:rPr>
                            </w:pPr>
                          </w:p>
                          <w:p w:rsidR="007C1C25" w:rsidRPr="009C5A35" w:rsidRDefault="007C1C2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7C1C25" w:rsidRPr="00B26F20" w:rsidRDefault="007C1C25" w:rsidP="00BC21BB">
                      <w:pPr>
                        <w:pStyle w:val="Ttulo1"/>
                        <w:ind w:left="142"/>
                        <w:jc w:val="center"/>
                        <w:rPr>
                          <w:rFonts w:ascii="Century Gothic" w:hAnsi="Century Gothic"/>
                          <w:sz w:val="10"/>
                          <w:szCs w:val="28"/>
                        </w:rPr>
                      </w:pPr>
                    </w:p>
                    <w:p w:rsidR="007C1C25" w:rsidRDefault="007C1C2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C1C25" w:rsidRPr="00196858" w:rsidRDefault="007C1C25" w:rsidP="00196858"/>
                    <w:p w:rsidR="007C1C25" w:rsidRDefault="007C1C25" w:rsidP="00BC21BB">
                      <w:pPr>
                        <w:ind w:left="142"/>
                        <w:jc w:val="center"/>
                        <w:rPr>
                          <w:rFonts w:ascii="Verdana" w:hAnsi="Verdana"/>
                          <w:b/>
                        </w:rPr>
                      </w:pPr>
                    </w:p>
                    <w:p w:rsidR="007C1C25" w:rsidRDefault="007C1C2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C1C25" w:rsidRPr="00103622" w:rsidRDefault="007C1C25" w:rsidP="00963B46">
                      <w:pPr>
                        <w:ind w:left="142"/>
                        <w:jc w:val="center"/>
                        <w:rPr>
                          <w:rFonts w:ascii="Century Gothic" w:hAnsi="Century Gothic" w:cs="Arial"/>
                          <w:b/>
                          <w:sz w:val="32"/>
                          <w:szCs w:val="32"/>
                          <w:lang w:val="es-MX"/>
                        </w:rPr>
                      </w:pPr>
                    </w:p>
                    <w:p w:rsidR="007C1C25" w:rsidRPr="00103622" w:rsidRDefault="007C1C2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C1C25" w:rsidRDefault="007C1C2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C1C25" w:rsidRDefault="007C1C25" w:rsidP="00BC6236">
                      <w:pPr>
                        <w:jc w:val="center"/>
                        <w:rPr>
                          <w:rFonts w:ascii="Century Gothic" w:hAnsi="Century Gothic" w:cs="Arial"/>
                          <w:b/>
                          <w:sz w:val="28"/>
                          <w:szCs w:val="32"/>
                        </w:rPr>
                      </w:pPr>
                    </w:p>
                    <w:p w:rsidR="007C1C25" w:rsidRDefault="007C1C25" w:rsidP="00BC6236">
                      <w:pPr>
                        <w:jc w:val="center"/>
                        <w:rPr>
                          <w:rFonts w:ascii="Century Gothic" w:hAnsi="Century Gothic" w:cs="Arial"/>
                          <w:b/>
                          <w:sz w:val="28"/>
                          <w:szCs w:val="32"/>
                        </w:rPr>
                      </w:pPr>
                    </w:p>
                    <w:p w:rsidR="007C1C25" w:rsidRPr="00D94CE2" w:rsidRDefault="007C1C2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1C25" w:rsidRPr="00D94CE2" w:rsidRDefault="007C1C2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C1C25" w:rsidRPr="00F40D69" w:rsidRDefault="007C1C25" w:rsidP="003606AD">
                      <w:pPr>
                        <w:ind w:left="142"/>
                        <w:jc w:val="center"/>
                        <w:rPr>
                          <w:rFonts w:ascii="Century Gothic" w:hAnsi="Century Gothic" w:cs="Arial"/>
                          <w:b/>
                          <w:sz w:val="28"/>
                          <w:szCs w:val="28"/>
                        </w:rPr>
                      </w:pPr>
                    </w:p>
                    <w:p w:rsidR="007C1C25" w:rsidRDefault="007C1C25" w:rsidP="003606AD">
                      <w:pPr>
                        <w:ind w:left="142"/>
                        <w:jc w:val="center"/>
                        <w:rPr>
                          <w:rFonts w:ascii="Century Gothic" w:hAnsi="Century Gothic" w:cs="Arial"/>
                          <w:b/>
                          <w:sz w:val="28"/>
                          <w:szCs w:val="28"/>
                          <w:lang w:val="es-MX"/>
                        </w:rPr>
                      </w:pPr>
                    </w:p>
                    <w:p w:rsidR="007C1C25" w:rsidRPr="00103622" w:rsidRDefault="007C1C2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1C25" w:rsidRPr="005F6C94" w:rsidRDefault="007C1C25" w:rsidP="003606AD">
                      <w:pPr>
                        <w:ind w:left="142"/>
                        <w:rPr>
                          <w:rFonts w:ascii="Century Gothic" w:hAnsi="Century Gothic"/>
                          <w:b/>
                          <w:sz w:val="28"/>
                          <w:szCs w:val="28"/>
                          <w:lang w:val="es-MX"/>
                        </w:rPr>
                      </w:pPr>
                    </w:p>
                    <w:p w:rsidR="007C1C25" w:rsidRPr="00D94CE2" w:rsidRDefault="007C1C25"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93FA4">
                        <w:rPr>
                          <w:rFonts w:ascii="Century Gothic" w:hAnsi="Century Gothic" w:cs="Century Gothic"/>
                          <w:b/>
                          <w:bCs/>
                          <w:color w:val="FF0000"/>
                          <w:sz w:val="28"/>
                          <w:szCs w:val="28"/>
                        </w:rPr>
                        <w:t>“</w:t>
                      </w:r>
                      <w:r w:rsidRPr="00885D14">
                        <w:rPr>
                          <w:rFonts w:ascii="Century Gothic" w:hAnsi="Century Gothic" w:cs="Century Gothic"/>
                          <w:b/>
                          <w:bCs/>
                          <w:iCs/>
                          <w:color w:val="FF0000"/>
                          <w:sz w:val="28"/>
                          <w:szCs w:val="28"/>
                        </w:rPr>
                        <w:t>MANTENIMIENTO DE ILUMINACIÓN PERIMETRAL E INTERIOR PLANTA ENGARRAFADORA VILLAZON</w:t>
                      </w:r>
                      <w:r>
                        <w:rPr>
                          <w:rFonts w:ascii="Century Gothic" w:hAnsi="Century Gothic" w:cs="Century Gothic"/>
                          <w:b/>
                          <w:bCs/>
                          <w:color w:val="FF0000"/>
                          <w:sz w:val="28"/>
                          <w:szCs w:val="28"/>
                        </w:rPr>
                        <w:t>”</w:t>
                      </w:r>
                    </w:p>
                    <w:p w:rsidR="007C1C25" w:rsidRPr="00D94CE2" w:rsidRDefault="007C1C25" w:rsidP="003606AD">
                      <w:pPr>
                        <w:jc w:val="center"/>
                        <w:rPr>
                          <w:rFonts w:ascii="Century Gothic" w:hAnsi="Century Gothic" w:cs="Century Gothic"/>
                          <w:b/>
                          <w:bCs/>
                          <w:color w:val="FF0000"/>
                          <w:sz w:val="28"/>
                          <w:szCs w:val="28"/>
                        </w:rPr>
                      </w:pPr>
                    </w:p>
                    <w:p w:rsidR="007C1C25" w:rsidRPr="00D94CE2" w:rsidRDefault="007C1C25"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26C1D">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84</w:t>
                      </w:r>
                      <w:r w:rsidRPr="00126C1D">
                        <w:rPr>
                          <w:rFonts w:ascii="Century Gothic" w:hAnsi="Century Gothic" w:cs="Century Gothic"/>
                          <w:b/>
                          <w:bCs/>
                          <w:color w:val="FF0000"/>
                          <w:sz w:val="28"/>
                          <w:szCs w:val="28"/>
                        </w:rPr>
                        <w:t>-16</w:t>
                      </w:r>
                    </w:p>
                    <w:p w:rsidR="007C1C25" w:rsidRPr="00D94CE2" w:rsidRDefault="007C1C25" w:rsidP="003606AD">
                      <w:pPr>
                        <w:jc w:val="center"/>
                        <w:rPr>
                          <w:rFonts w:ascii="Century Gothic" w:hAnsi="Century Gothic" w:cs="Century Gothic"/>
                          <w:b/>
                          <w:bCs/>
                          <w:color w:val="FF0000"/>
                          <w:sz w:val="28"/>
                          <w:szCs w:val="28"/>
                        </w:rPr>
                      </w:pPr>
                    </w:p>
                    <w:p w:rsidR="007C1C25" w:rsidRPr="00D94CE2" w:rsidRDefault="007C1C25" w:rsidP="003606AD">
                      <w:pPr>
                        <w:jc w:val="center"/>
                        <w:rPr>
                          <w:rFonts w:ascii="Century Gothic" w:hAnsi="Century Gothic" w:cs="Century Gothic"/>
                          <w:b/>
                          <w:bCs/>
                          <w:color w:val="FF0000"/>
                          <w:sz w:val="28"/>
                          <w:szCs w:val="28"/>
                        </w:rPr>
                      </w:pPr>
                    </w:p>
                    <w:p w:rsidR="007C1C25" w:rsidRPr="00D94CE2" w:rsidRDefault="007C1C25"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C1C25" w:rsidRPr="00103622" w:rsidRDefault="007C1C25" w:rsidP="003606AD">
                      <w:pPr>
                        <w:jc w:val="center"/>
                        <w:rPr>
                          <w:rFonts w:ascii="Century Gothic" w:hAnsi="Century Gothic"/>
                          <w:sz w:val="32"/>
                          <w:szCs w:val="32"/>
                          <w:lang w:val="es-ES_tradnl"/>
                        </w:rPr>
                      </w:pPr>
                    </w:p>
                    <w:p w:rsidR="007C1C25" w:rsidRPr="00103622" w:rsidRDefault="007C1C25" w:rsidP="00BC21BB">
                      <w:pPr>
                        <w:ind w:right="930"/>
                        <w:jc w:val="center"/>
                        <w:rPr>
                          <w:rFonts w:ascii="Century Gothic" w:hAnsi="Century Gothic"/>
                          <w:sz w:val="32"/>
                          <w:szCs w:val="32"/>
                          <w:lang w:val="es-ES_tradnl"/>
                        </w:rPr>
                      </w:pPr>
                    </w:p>
                    <w:p w:rsidR="007C1C25" w:rsidRPr="00103622" w:rsidRDefault="007C1C25" w:rsidP="00BC21BB">
                      <w:pPr>
                        <w:ind w:right="930"/>
                        <w:jc w:val="center"/>
                        <w:rPr>
                          <w:rFonts w:ascii="Century Gothic" w:hAnsi="Century Gothic"/>
                          <w:sz w:val="32"/>
                          <w:szCs w:val="32"/>
                          <w:lang w:val="es-ES_tradnl"/>
                        </w:rPr>
                      </w:pPr>
                    </w:p>
                    <w:p w:rsidR="007C1C25" w:rsidRDefault="007C1C25" w:rsidP="00BC21BB">
                      <w:pPr>
                        <w:ind w:right="930"/>
                        <w:jc w:val="center"/>
                        <w:rPr>
                          <w:rFonts w:ascii="Century Gothic" w:hAnsi="Century Gothic"/>
                          <w:lang w:val="es-ES_tradnl"/>
                        </w:rPr>
                      </w:pPr>
                    </w:p>
                    <w:p w:rsidR="007C1C25" w:rsidRPr="009C5A35" w:rsidRDefault="007C1C25"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D64C4"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CD64C4" w:rsidRPr="00552079" w:rsidRDefault="00CD64C4" w:rsidP="00CD64C4">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PRECIO EVALUADO MAS BAJO</w:t>
            </w:r>
          </w:p>
        </w:tc>
      </w:tr>
      <w:tr w:rsidR="00CD64C4"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CD64C4" w:rsidRPr="00552079" w:rsidRDefault="00CD64C4" w:rsidP="00CD64C4">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POR EL TOTAL</w:t>
            </w:r>
          </w:p>
        </w:tc>
      </w:tr>
      <w:tr w:rsidR="00CD64C4"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CD64C4" w:rsidRPr="00552079" w:rsidRDefault="00CD64C4" w:rsidP="00CD64C4">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3"/>
        <w:gridCol w:w="51"/>
        <w:gridCol w:w="1087"/>
        <w:gridCol w:w="333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E7D3F"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E7D3F"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E7D3F" w:rsidRPr="00552079" w:rsidTr="00103622">
        <w:trPr>
          <w:trHeight w:val="300"/>
        </w:trPr>
        <w:tc>
          <w:tcPr>
            <w:tcW w:w="418" w:type="dxa"/>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1</w:t>
            </w:r>
          </w:p>
        </w:tc>
        <w:tc>
          <w:tcPr>
            <w:tcW w:w="3044" w:type="dxa"/>
            <w:vAlign w:val="center"/>
          </w:tcPr>
          <w:p w:rsidR="00CD64C4" w:rsidRPr="00DE5FAE" w:rsidRDefault="00CD64C4" w:rsidP="00CD64C4">
            <w:pPr>
              <w:rPr>
                <w:rFonts w:asciiTheme="minorHAnsi" w:hAnsiTheme="minorHAnsi" w:cstheme="minorHAnsi"/>
                <w:sz w:val="18"/>
                <w:szCs w:val="18"/>
              </w:rPr>
            </w:pPr>
            <w:r w:rsidRPr="00DE5FAE">
              <w:rPr>
                <w:rFonts w:asciiTheme="minorHAnsi" w:hAnsiTheme="minorHAnsi" w:cstheme="minorHAnsi"/>
                <w:sz w:val="18"/>
                <w:szCs w:val="18"/>
              </w:rPr>
              <w:t>Inspección Previa</w:t>
            </w:r>
          </w:p>
        </w:tc>
        <w:tc>
          <w:tcPr>
            <w:tcW w:w="1144" w:type="dxa"/>
            <w:gridSpan w:val="2"/>
            <w:vAlign w:val="center"/>
          </w:tcPr>
          <w:p w:rsidR="00CD64C4" w:rsidRPr="00DE5FAE" w:rsidRDefault="00CD64C4" w:rsidP="00A067D6">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CD64C4" w:rsidRPr="00DE5FAE" w:rsidRDefault="001E7D3F" w:rsidP="001E7D3F">
            <w:pPr>
              <w:jc w:val="center"/>
              <w:rPr>
                <w:rFonts w:asciiTheme="minorHAnsi" w:hAnsiTheme="minorHAnsi" w:cstheme="minorHAnsi"/>
                <w:sz w:val="18"/>
                <w:szCs w:val="18"/>
              </w:rPr>
            </w:pPr>
            <w:r>
              <w:rPr>
                <w:rFonts w:asciiTheme="minorHAnsi" w:hAnsiTheme="minorHAnsi" w:cstheme="minorHAnsi"/>
                <w:sz w:val="18"/>
                <w:szCs w:val="18"/>
              </w:rPr>
              <w:t>27</w:t>
            </w:r>
            <w:r w:rsidR="00A067D6">
              <w:rPr>
                <w:rFonts w:asciiTheme="minorHAnsi" w:hAnsiTheme="minorHAnsi" w:cstheme="minorHAnsi"/>
                <w:sz w:val="18"/>
                <w:szCs w:val="18"/>
              </w:rPr>
              <w:t>/</w:t>
            </w:r>
            <w:r>
              <w:rPr>
                <w:rFonts w:asciiTheme="minorHAnsi" w:hAnsiTheme="minorHAnsi" w:cstheme="minorHAnsi"/>
                <w:sz w:val="18"/>
                <w:szCs w:val="18"/>
              </w:rPr>
              <w:t>10</w:t>
            </w:r>
            <w:r w:rsidR="00A067D6">
              <w:rPr>
                <w:rFonts w:asciiTheme="minorHAnsi" w:hAnsiTheme="minorHAnsi" w:cstheme="minorHAnsi"/>
                <w:sz w:val="18"/>
                <w:szCs w:val="18"/>
              </w:rPr>
              <w:t>/2016</w:t>
            </w:r>
          </w:p>
        </w:tc>
        <w:tc>
          <w:tcPr>
            <w:tcW w:w="1089" w:type="dxa"/>
            <w:vAlign w:val="center"/>
          </w:tcPr>
          <w:p w:rsidR="00CD64C4" w:rsidRPr="00DE5FAE" w:rsidRDefault="00CD64C4" w:rsidP="00A067D6">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CD64C4" w:rsidRPr="00DE5FAE" w:rsidRDefault="00A067D6" w:rsidP="001E7D3F">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r w:rsidR="001E7D3F">
              <w:rPr>
                <w:rFonts w:asciiTheme="minorHAnsi" w:hAnsiTheme="minorHAnsi" w:cstheme="minorHAnsi"/>
                <w:color w:val="000000"/>
                <w:sz w:val="18"/>
                <w:szCs w:val="18"/>
              </w:rPr>
              <w:t>6</w:t>
            </w:r>
            <w:r>
              <w:rPr>
                <w:rFonts w:asciiTheme="minorHAnsi" w:hAnsiTheme="minorHAnsi" w:cstheme="minorHAnsi"/>
                <w:color w:val="000000"/>
                <w:sz w:val="18"/>
                <w:szCs w:val="18"/>
              </w:rPr>
              <w:t>:00</w:t>
            </w:r>
          </w:p>
        </w:tc>
        <w:tc>
          <w:tcPr>
            <w:tcW w:w="3344" w:type="dxa"/>
            <w:vAlign w:val="center"/>
          </w:tcPr>
          <w:p w:rsidR="00CD64C4" w:rsidRPr="00DE5FAE" w:rsidRDefault="00A067D6" w:rsidP="001E7D3F">
            <w:pPr>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Departamento de Potosí, </w:t>
            </w:r>
            <w:r w:rsidR="001E7D3F">
              <w:rPr>
                <w:rFonts w:asciiTheme="minorHAnsi" w:hAnsiTheme="minorHAnsi" w:cstheme="minorHAnsi"/>
                <w:color w:val="000000"/>
                <w:sz w:val="18"/>
                <w:szCs w:val="18"/>
              </w:rPr>
              <w:t xml:space="preserve">Ciudad de </w:t>
            </w:r>
            <w:proofErr w:type="spellStart"/>
            <w:r w:rsidR="001E7D3F">
              <w:rPr>
                <w:rFonts w:asciiTheme="minorHAnsi" w:hAnsiTheme="minorHAnsi" w:cstheme="minorHAnsi"/>
                <w:color w:val="000000"/>
                <w:sz w:val="18"/>
                <w:szCs w:val="18"/>
              </w:rPr>
              <w:t>Villazón</w:t>
            </w:r>
            <w:proofErr w:type="spellEnd"/>
            <w:r w:rsidR="001E7D3F">
              <w:rPr>
                <w:rFonts w:asciiTheme="minorHAnsi" w:hAnsiTheme="minorHAnsi" w:cstheme="minorHAnsi"/>
                <w:color w:val="000000"/>
                <w:sz w:val="18"/>
                <w:szCs w:val="18"/>
              </w:rPr>
              <w:t xml:space="preserve">, </w:t>
            </w:r>
            <w:r>
              <w:rPr>
                <w:rFonts w:asciiTheme="minorHAnsi" w:hAnsiTheme="minorHAnsi" w:cstheme="minorHAnsi"/>
                <w:color w:val="000000"/>
                <w:sz w:val="18"/>
                <w:szCs w:val="18"/>
              </w:rPr>
              <w:t xml:space="preserve">Provincia </w:t>
            </w:r>
            <w:r w:rsidR="001E7D3F">
              <w:rPr>
                <w:rFonts w:asciiTheme="minorHAnsi" w:hAnsiTheme="minorHAnsi" w:cstheme="minorHAnsi"/>
                <w:color w:val="000000"/>
                <w:sz w:val="18"/>
                <w:szCs w:val="18"/>
              </w:rPr>
              <w:t xml:space="preserve">Modesto </w:t>
            </w:r>
            <w:proofErr w:type="spellStart"/>
            <w:r w:rsidR="001E7D3F">
              <w:rPr>
                <w:rFonts w:asciiTheme="minorHAnsi" w:hAnsiTheme="minorHAnsi" w:cstheme="minorHAnsi"/>
                <w:color w:val="000000"/>
                <w:sz w:val="18"/>
                <w:szCs w:val="18"/>
              </w:rPr>
              <w:t>Omiste</w:t>
            </w:r>
            <w:proofErr w:type="spellEnd"/>
            <w:r>
              <w:rPr>
                <w:rFonts w:asciiTheme="minorHAnsi" w:hAnsiTheme="minorHAnsi" w:cstheme="minorHAnsi"/>
                <w:color w:val="000000"/>
                <w:sz w:val="18"/>
                <w:szCs w:val="18"/>
              </w:rPr>
              <w:t xml:space="preserve">, Av. </w:t>
            </w:r>
            <w:r w:rsidR="001E7D3F">
              <w:rPr>
                <w:rFonts w:asciiTheme="minorHAnsi" w:hAnsiTheme="minorHAnsi" w:cstheme="minorHAnsi"/>
                <w:color w:val="000000"/>
                <w:sz w:val="18"/>
                <w:szCs w:val="18"/>
              </w:rPr>
              <w:t xml:space="preserve">Final Antofagasta S/N Zona YPFB, Planta Engarrafadora </w:t>
            </w:r>
            <w:proofErr w:type="spellStart"/>
            <w:r w:rsidR="001E7D3F">
              <w:rPr>
                <w:rFonts w:asciiTheme="minorHAnsi" w:hAnsiTheme="minorHAnsi" w:cstheme="minorHAnsi"/>
                <w:color w:val="000000"/>
                <w:sz w:val="18"/>
                <w:szCs w:val="18"/>
              </w:rPr>
              <w:t>Villazón</w:t>
            </w:r>
            <w:proofErr w:type="spellEnd"/>
            <w:r w:rsidR="001E7D3F">
              <w:rPr>
                <w:rFonts w:asciiTheme="minorHAnsi" w:hAnsiTheme="minorHAnsi" w:cstheme="minorHAnsi"/>
                <w:color w:val="000000"/>
                <w:sz w:val="18"/>
                <w:szCs w:val="18"/>
              </w:rPr>
              <w:t>.</w:t>
            </w:r>
          </w:p>
        </w:tc>
      </w:tr>
      <w:tr w:rsidR="001E7D3F" w:rsidRPr="00552079" w:rsidTr="00CD64C4">
        <w:trPr>
          <w:trHeight w:val="155"/>
        </w:trPr>
        <w:tc>
          <w:tcPr>
            <w:tcW w:w="433" w:type="dxa"/>
            <w:vAlign w:val="center"/>
          </w:tcPr>
          <w:p w:rsidR="00CD64C4" w:rsidRPr="00DE5FAE" w:rsidRDefault="00CD64C4" w:rsidP="00CD64C4">
            <w:pPr>
              <w:rPr>
                <w:rFonts w:asciiTheme="minorHAnsi" w:hAnsiTheme="minorHAnsi" w:cstheme="minorHAnsi"/>
                <w:sz w:val="18"/>
                <w:szCs w:val="18"/>
              </w:rPr>
            </w:pPr>
          </w:p>
        </w:tc>
        <w:tc>
          <w:tcPr>
            <w:tcW w:w="3038" w:type="dxa"/>
            <w:vAlign w:val="center"/>
          </w:tcPr>
          <w:p w:rsidR="00CD64C4" w:rsidRPr="00DE5FAE" w:rsidRDefault="00CD64C4" w:rsidP="00CD64C4">
            <w:pPr>
              <w:rPr>
                <w:rFonts w:asciiTheme="minorHAnsi" w:hAnsiTheme="minorHAnsi" w:cstheme="minorHAnsi"/>
                <w:sz w:val="18"/>
                <w:szCs w:val="18"/>
              </w:rPr>
            </w:pPr>
          </w:p>
        </w:tc>
        <w:tc>
          <w:tcPr>
            <w:tcW w:w="2231" w:type="dxa"/>
            <w:gridSpan w:val="3"/>
          </w:tcPr>
          <w:p w:rsidR="00CD64C4" w:rsidRPr="00DE5FAE" w:rsidRDefault="00CD64C4" w:rsidP="00CD64C4">
            <w:pPr>
              <w:jc w:val="center"/>
              <w:rPr>
                <w:rFonts w:asciiTheme="minorHAnsi" w:hAnsiTheme="minorHAnsi" w:cstheme="minorHAnsi"/>
                <w:sz w:val="18"/>
                <w:szCs w:val="18"/>
              </w:rPr>
            </w:pPr>
          </w:p>
        </w:tc>
        <w:tc>
          <w:tcPr>
            <w:tcW w:w="3337" w:type="dxa"/>
          </w:tcPr>
          <w:p w:rsidR="00CD64C4" w:rsidRPr="00DE5FAE" w:rsidRDefault="00CD64C4" w:rsidP="00CD64C4">
            <w:pPr>
              <w:jc w:val="both"/>
              <w:rPr>
                <w:rFonts w:asciiTheme="minorHAnsi" w:hAnsiTheme="minorHAnsi" w:cstheme="minorHAnsi"/>
                <w:sz w:val="18"/>
                <w:szCs w:val="18"/>
              </w:rPr>
            </w:pPr>
          </w:p>
        </w:tc>
      </w:tr>
      <w:tr w:rsidR="001E7D3F" w:rsidRPr="00552079" w:rsidTr="00CD64C4">
        <w:trPr>
          <w:trHeight w:val="433"/>
        </w:trPr>
        <w:tc>
          <w:tcPr>
            <w:tcW w:w="433" w:type="dxa"/>
            <w:shd w:val="clear" w:color="auto" w:fill="auto"/>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2</w:t>
            </w:r>
          </w:p>
        </w:tc>
        <w:tc>
          <w:tcPr>
            <w:tcW w:w="3038" w:type="dxa"/>
            <w:vAlign w:val="center"/>
          </w:tcPr>
          <w:p w:rsidR="00CD64C4" w:rsidRPr="00DE5FAE" w:rsidRDefault="00CD64C4" w:rsidP="00CD64C4">
            <w:pPr>
              <w:rPr>
                <w:rFonts w:asciiTheme="minorHAnsi" w:hAnsiTheme="minorHAnsi" w:cstheme="minorHAnsi"/>
                <w:sz w:val="18"/>
                <w:szCs w:val="18"/>
              </w:rPr>
            </w:pPr>
            <w:r w:rsidRPr="00DE5FAE">
              <w:rPr>
                <w:rFonts w:asciiTheme="minorHAnsi" w:hAnsiTheme="minorHAnsi" w:cstheme="minorHAnsi"/>
                <w:sz w:val="18"/>
                <w:szCs w:val="18"/>
              </w:rPr>
              <w:t>Consultas Escritas</w:t>
            </w:r>
          </w:p>
        </w:tc>
        <w:tc>
          <w:tcPr>
            <w:tcW w:w="1143" w:type="dxa"/>
            <w:gridSpan w:val="2"/>
            <w:vAlign w:val="center"/>
          </w:tcPr>
          <w:p w:rsidR="00CD64C4" w:rsidRPr="00DE5FAE" w:rsidRDefault="00CD64C4" w:rsidP="00A067D6">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CD64C4" w:rsidRPr="00DE5FAE" w:rsidRDefault="00CD64C4" w:rsidP="00A067D6">
            <w:pPr>
              <w:jc w:val="center"/>
              <w:rPr>
                <w:rFonts w:asciiTheme="minorHAnsi" w:hAnsiTheme="minorHAnsi" w:cstheme="minorHAnsi"/>
                <w:sz w:val="18"/>
                <w:szCs w:val="18"/>
              </w:rPr>
            </w:pPr>
          </w:p>
        </w:tc>
        <w:tc>
          <w:tcPr>
            <w:tcW w:w="1088" w:type="dxa"/>
            <w:vAlign w:val="center"/>
          </w:tcPr>
          <w:p w:rsidR="00CD64C4" w:rsidRPr="00DE5FAE" w:rsidRDefault="00CD64C4" w:rsidP="00A067D6">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rsidR="00CD64C4" w:rsidRPr="00DE5FAE" w:rsidRDefault="00CD64C4" w:rsidP="00A067D6">
            <w:pPr>
              <w:jc w:val="center"/>
              <w:rPr>
                <w:rFonts w:asciiTheme="minorHAnsi" w:hAnsiTheme="minorHAnsi" w:cstheme="minorHAnsi"/>
                <w:sz w:val="18"/>
                <w:szCs w:val="18"/>
              </w:rPr>
            </w:pPr>
          </w:p>
        </w:tc>
        <w:tc>
          <w:tcPr>
            <w:tcW w:w="3337" w:type="dxa"/>
            <w:vAlign w:val="center"/>
          </w:tcPr>
          <w:p w:rsidR="00CD64C4" w:rsidRPr="00DE5FAE" w:rsidRDefault="00CD64C4" w:rsidP="00CD64C4">
            <w:pPr>
              <w:jc w:val="both"/>
              <w:rPr>
                <w:rFonts w:asciiTheme="minorHAnsi" w:hAnsiTheme="minorHAnsi" w:cstheme="minorHAnsi"/>
                <w:b/>
                <w:color w:val="000000"/>
                <w:sz w:val="18"/>
                <w:szCs w:val="18"/>
              </w:rPr>
            </w:pPr>
          </w:p>
        </w:tc>
      </w:tr>
      <w:tr w:rsidR="001E7D3F" w:rsidRPr="00552079" w:rsidTr="00CD64C4">
        <w:trPr>
          <w:trHeight w:val="65"/>
        </w:trPr>
        <w:tc>
          <w:tcPr>
            <w:tcW w:w="433" w:type="dxa"/>
            <w:vAlign w:val="center"/>
          </w:tcPr>
          <w:p w:rsidR="00CD64C4" w:rsidRPr="00DE5FAE" w:rsidRDefault="00CD64C4" w:rsidP="00CD64C4">
            <w:pPr>
              <w:jc w:val="center"/>
              <w:rPr>
                <w:rFonts w:asciiTheme="minorHAnsi" w:hAnsiTheme="minorHAnsi" w:cstheme="minorHAnsi"/>
                <w:sz w:val="18"/>
                <w:szCs w:val="18"/>
              </w:rPr>
            </w:pPr>
          </w:p>
        </w:tc>
        <w:tc>
          <w:tcPr>
            <w:tcW w:w="3038" w:type="dxa"/>
            <w:vAlign w:val="center"/>
          </w:tcPr>
          <w:p w:rsidR="00CD64C4" w:rsidRPr="00DE5FAE" w:rsidRDefault="00CD64C4" w:rsidP="00CD64C4">
            <w:pPr>
              <w:rPr>
                <w:rFonts w:asciiTheme="minorHAnsi" w:hAnsiTheme="minorHAnsi" w:cstheme="minorHAnsi"/>
                <w:sz w:val="18"/>
                <w:szCs w:val="18"/>
              </w:rPr>
            </w:pPr>
          </w:p>
        </w:tc>
        <w:tc>
          <w:tcPr>
            <w:tcW w:w="2231" w:type="dxa"/>
            <w:gridSpan w:val="3"/>
          </w:tcPr>
          <w:p w:rsidR="00CD64C4" w:rsidRPr="00DE5FAE" w:rsidRDefault="00CD64C4" w:rsidP="00A067D6">
            <w:pPr>
              <w:jc w:val="center"/>
              <w:rPr>
                <w:rFonts w:asciiTheme="minorHAnsi" w:hAnsiTheme="minorHAnsi" w:cstheme="minorHAnsi"/>
                <w:sz w:val="18"/>
                <w:szCs w:val="18"/>
              </w:rPr>
            </w:pPr>
          </w:p>
        </w:tc>
        <w:tc>
          <w:tcPr>
            <w:tcW w:w="3337" w:type="dxa"/>
          </w:tcPr>
          <w:p w:rsidR="00CD64C4" w:rsidRPr="00DE5FAE" w:rsidRDefault="00CD64C4" w:rsidP="00CD64C4">
            <w:pPr>
              <w:rPr>
                <w:rFonts w:asciiTheme="minorHAnsi" w:hAnsiTheme="minorHAnsi" w:cstheme="minorHAnsi"/>
                <w:sz w:val="18"/>
                <w:szCs w:val="18"/>
              </w:rPr>
            </w:pPr>
          </w:p>
        </w:tc>
      </w:tr>
      <w:tr w:rsidR="001E7D3F" w:rsidRPr="00552079" w:rsidTr="00CD64C4">
        <w:trPr>
          <w:trHeight w:val="370"/>
        </w:trPr>
        <w:tc>
          <w:tcPr>
            <w:tcW w:w="433" w:type="dxa"/>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3</w:t>
            </w:r>
          </w:p>
        </w:tc>
        <w:tc>
          <w:tcPr>
            <w:tcW w:w="3038" w:type="dxa"/>
            <w:vAlign w:val="center"/>
          </w:tcPr>
          <w:p w:rsidR="00CD64C4" w:rsidRPr="00DE5FAE" w:rsidRDefault="00CD64C4" w:rsidP="00CD64C4">
            <w:pPr>
              <w:jc w:val="both"/>
              <w:rPr>
                <w:rFonts w:asciiTheme="minorHAnsi" w:hAnsiTheme="minorHAnsi" w:cstheme="minorHAnsi"/>
                <w:sz w:val="18"/>
                <w:szCs w:val="18"/>
              </w:rPr>
            </w:pPr>
            <w:r w:rsidRPr="00DE5FAE">
              <w:rPr>
                <w:rFonts w:asciiTheme="minorHAnsi" w:hAnsiTheme="minorHAnsi" w:cstheme="minorHAnsi"/>
                <w:sz w:val="18"/>
                <w:szCs w:val="18"/>
              </w:rPr>
              <w:t>Reunión de Aclaración</w:t>
            </w:r>
          </w:p>
        </w:tc>
        <w:tc>
          <w:tcPr>
            <w:tcW w:w="1143" w:type="dxa"/>
            <w:gridSpan w:val="2"/>
            <w:vAlign w:val="center"/>
          </w:tcPr>
          <w:p w:rsidR="00CD64C4" w:rsidRPr="00DE5FAE" w:rsidRDefault="00CD64C4" w:rsidP="00A067D6">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CD64C4" w:rsidRPr="00DE5FAE" w:rsidRDefault="00CD64C4" w:rsidP="00A067D6">
            <w:pPr>
              <w:jc w:val="center"/>
              <w:rPr>
                <w:rFonts w:asciiTheme="minorHAnsi" w:hAnsiTheme="minorHAnsi" w:cstheme="minorHAnsi"/>
                <w:sz w:val="18"/>
                <w:szCs w:val="18"/>
              </w:rPr>
            </w:pPr>
          </w:p>
        </w:tc>
        <w:tc>
          <w:tcPr>
            <w:tcW w:w="1088" w:type="dxa"/>
            <w:vAlign w:val="center"/>
          </w:tcPr>
          <w:p w:rsidR="00CD64C4" w:rsidRPr="00DE5FAE" w:rsidRDefault="00CD64C4" w:rsidP="00A067D6">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CD64C4" w:rsidRPr="00DE5FAE" w:rsidRDefault="00CD64C4" w:rsidP="00A067D6">
            <w:pPr>
              <w:jc w:val="center"/>
              <w:rPr>
                <w:rFonts w:asciiTheme="minorHAnsi" w:hAnsiTheme="minorHAnsi" w:cstheme="minorHAnsi"/>
                <w:sz w:val="18"/>
                <w:szCs w:val="18"/>
              </w:rPr>
            </w:pPr>
          </w:p>
        </w:tc>
        <w:tc>
          <w:tcPr>
            <w:tcW w:w="3337" w:type="dxa"/>
          </w:tcPr>
          <w:p w:rsidR="00CD64C4" w:rsidRPr="00DE5FAE" w:rsidRDefault="00CD64C4" w:rsidP="00CD64C4">
            <w:pPr>
              <w:rPr>
                <w:rFonts w:asciiTheme="minorHAnsi" w:hAnsiTheme="minorHAnsi" w:cstheme="minorHAnsi"/>
                <w:color w:val="FF0000"/>
                <w:sz w:val="18"/>
                <w:szCs w:val="18"/>
              </w:rPr>
            </w:pPr>
          </w:p>
        </w:tc>
      </w:tr>
      <w:tr w:rsidR="001E7D3F" w:rsidRPr="00552079" w:rsidTr="00CD64C4">
        <w:trPr>
          <w:trHeight w:val="64"/>
        </w:trPr>
        <w:tc>
          <w:tcPr>
            <w:tcW w:w="433" w:type="dxa"/>
            <w:vAlign w:val="center"/>
          </w:tcPr>
          <w:p w:rsidR="00CD64C4" w:rsidRPr="00DE5FAE" w:rsidRDefault="00CD64C4" w:rsidP="00CD64C4">
            <w:pPr>
              <w:jc w:val="center"/>
              <w:rPr>
                <w:rFonts w:asciiTheme="minorHAnsi" w:hAnsiTheme="minorHAnsi" w:cstheme="minorHAnsi"/>
                <w:sz w:val="18"/>
                <w:szCs w:val="18"/>
              </w:rPr>
            </w:pPr>
          </w:p>
        </w:tc>
        <w:tc>
          <w:tcPr>
            <w:tcW w:w="3038" w:type="dxa"/>
            <w:vAlign w:val="center"/>
          </w:tcPr>
          <w:p w:rsidR="00CD64C4" w:rsidRPr="00DE5FAE" w:rsidRDefault="00CD64C4" w:rsidP="00CD64C4">
            <w:pPr>
              <w:jc w:val="center"/>
              <w:rPr>
                <w:rFonts w:asciiTheme="minorHAnsi" w:hAnsiTheme="minorHAnsi" w:cstheme="minorHAnsi"/>
                <w:sz w:val="18"/>
                <w:szCs w:val="18"/>
              </w:rPr>
            </w:pPr>
          </w:p>
        </w:tc>
        <w:tc>
          <w:tcPr>
            <w:tcW w:w="2231" w:type="dxa"/>
            <w:gridSpan w:val="3"/>
            <w:vAlign w:val="center"/>
          </w:tcPr>
          <w:p w:rsidR="00CD64C4" w:rsidRPr="00DE5FAE" w:rsidRDefault="00CD64C4" w:rsidP="00CD64C4">
            <w:pPr>
              <w:jc w:val="center"/>
              <w:rPr>
                <w:rFonts w:asciiTheme="minorHAnsi" w:hAnsiTheme="minorHAnsi" w:cstheme="minorHAnsi"/>
                <w:sz w:val="18"/>
                <w:szCs w:val="18"/>
              </w:rPr>
            </w:pPr>
          </w:p>
        </w:tc>
        <w:tc>
          <w:tcPr>
            <w:tcW w:w="3337" w:type="dxa"/>
            <w:vAlign w:val="center"/>
          </w:tcPr>
          <w:p w:rsidR="00CD64C4" w:rsidRPr="00DE5FAE" w:rsidRDefault="00CD64C4" w:rsidP="00CD64C4">
            <w:pPr>
              <w:rPr>
                <w:rFonts w:asciiTheme="minorHAnsi" w:hAnsiTheme="minorHAnsi" w:cstheme="minorHAnsi"/>
                <w:color w:val="FF0000"/>
                <w:sz w:val="18"/>
                <w:szCs w:val="18"/>
              </w:rPr>
            </w:pPr>
          </w:p>
        </w:tc>
      </w:tr>
      <w:tr w:rsidR="001E7D3F" w:rsidRPr="00552079" w:rsidTr="00CD64C4">
        <w:trPr>
          <w:trHeight w:val="370"/>
        </w:trPr>
        <w:tc>
          <w:tcPr>
            <w:tcW w:w="433" w:type="dxa"/>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4</w:t>
            </w:r>
          </w:p>
        </w:tc>
        <w:tc>
          <w:tcPr>
            <w:tcW w:w="3038" w:type="dxa"/>
            <w:vAlign w:val="center"/>
          </w:tcPr>
          <w:p w:rsidR="00CD64C4" w:rsidRPr="00DE5FAE" w:rsidRDefault="00CD64C4" w:rsidP="00CD64C4">
            <w:pPr>
              <w:rPr>
                <w:rFonts w:asciiTheme="minorHAnsi" w:hAnsiTheme="minorHAnsi" w:cstheme="minorHAnsi"/>
                <w:sz w:val="18"/>
                <w:szCs w:val="18"/>
              </w:rPr>
            </w:pPr>
            <w:r w:rsidRPr="00DE5FAE">
              <w:rPr>
                <w:rFonts w:asciiTheme="minorHAnsi" w:hAnsiTheme="minorHAnsi" w:cstheme="minorHAnsi"/>
                <w:sz w:val="18"/>
                <w:szCs w:val="18"/>
              </w:rPr>
              <w:t>Presentación de Propuestas.</w:t>
            </w:r>
          </w:p>
        </w:tc>
        <w:tc>
          <w:tcPr>
            <w:tcW w:w="1143" w:type="dxa"/>
            <w:gridSpan w:val="2"/>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CD64C4" w:rsidRPr="00DE5FAE" w:rsidRDefault="001E7D3F" w:rsidP="001E7D3F">
            <w:pPr>
              <w:jc w:val="center"/>
              <w:rPr>
                <w:rFonts w:asciiTheme="minorHAnsi" w:hAnsiTheme="minorHAnsi" w:cstheme="minorHAnsi"/>
                <w:sz w:val="18"/>
                <w:szCs w:val="18"/>
              </w:rPr>
            </w:pPr>
            <w:r>
              <w:rPr>
                <w:rFonts w:asciiTheme="minorHAnsi" w:hAnsiTheme="minorHAnsi" w:cstheme="minorHAnsi"/>
                <w:sz w:val="18"/>
                <w:szCs w:val="18"/>
              </w:rPr>
              <w:t>31</w:t>
            </w:r>
            <w:r w:rsidR="00CD64C4" w:rsidRPr="00DE5FAE">
              <w:rPr>
                <w:rFonts w:asciiTheme="minorHAnsi" w:hAnsiTheme="minorHAnsi" w:cstheme="minorHAnsi"/>
                <w:sz w:val="18"/>
                <w:szCs w:val="18"/>
              </w:rPr>
              <w:t>/</w:t>
            </w:r>
            <w:r>
              <w:rPr>
                <w:rFonts w:asciiTheme="minorHAnsi" w:hAnsiTheme="minorHAnsi" w:cstheme="minorHAnsi"/>
                <w:sz w:val="18"/>
                <w:szCs w:val="18"/>
              </w:rPr>
              <w:t>10</w:t>
            </w:r>
            <w:r w:rsidR="00CD64C4" w:rsidRPr="00DE5FAE">
              <w:rPr>
                <w:rFonts w:asciiTheme="minorHAnsi" w:hAnsiTheme="minorHAnsi" w:cstheme="minorHAnsi"/>
                <w:sz w:val="18"/>
                <w:szCs w:val="18"/>
              </w:rPr>
              <w:t>/2016</w:t>
            </w:r>
          </w:p>
        </w:tc>
        <w:tc>
          <w:tcPr>
            <w:tcW w:w="1088" w:type="dxa"/>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rsidR="00CD64C4" w:rsidRPr="00DE5FAE" w:rsidRDefault="001E7D3F" w:rsidP="001E7D3F">
            <w:pPr>
              <w:jc w:val="center"/>
              <w:rPr>
                <w:rFonts w:asciiTheme="minorHAnsi" w:hAnsiTheme="minorHAnsi" w:cstheme="minorHAnsi"/>
                <w:sz w:val="18"/>
                <w:szCs w:val="18"/>
              </w:rPr>
            </w:pPr>
            <w:r>
              <w:rPr>
                <w:rFonts w:asciiTheme="minorHAnsi" w:hAnsiTheme="minorHAnsi" w:cstheme="minorHAnsi"/>
                <w:sz w:val="18"/>
                <w:szCs w:val="18"/>
              </w:rPr>
              <w:t>16</w:t>
            </w:r>
            <w:r w:rsidR="00CD64C4" w:rsidRPr="00DE5FAE">
              <w:rPr>
                <w:rFonts w:asciiTheme="minorHAnsi" w:hAnsiTheme="minorHAnsi" w:cstheme="minorHAnsi"/>
                <w:sz w:val="18"/>
                <w:szCs w:val="18"/>
              </w:rPr>
              <w:t>:00</w:t>
            </w:r>
          </w:p>
        </w:tc>
        <w:tc>
          <w:tcPr>
            <w:tcW w:w="3337" w:type="dxa"/>
          </w:tcPr>
          <w:p w:rsidR="00CD64C4" w:rsidRPr="00DE5FAE" w:rsidRDefault="00CD64C4" w:rsidP="00CD64C4">
            <w:pPr>
              <w:rPr>
                <w:rFonts w:asciiTheme="minorHAnsi" w:hAnsiTheme="minorHAnsi" w:cstheme="minorHAnsi"/>
                <w:color w:val="FF0000"/>
                <w:sz w:val="18"/>
                <w:szCs w:val="18"/>
              </w:rPr>
            </w:pPr>
            <w:r w:rsidRPr="00DE5FAE">
              <w:rPr>
                <w:rFonts w:ascii="Calibri" w:hAnsi="Calibri" w:cs="Calibri"/>
                <w:sz w:val="18"/>
                <w:szCs w:val="18"/>
              </w:rPr>
              <w:t>UNIDAD DE CONTRATACIONES DISTRITO COMERCIAL POTOSI AVENIDA H PLAYER S/N ZONA SAN CLEMENTE POTOSI-BOLIVIA</w:t>
            </w:r>
          </w:p>
        </w:tc>
      </w:tr>
      <w:tr w:rsidR="001E7D3F" w:rsidRPr="00552079" w:rsidTr="00CD64C4">
        <w:trPr>
          <w:trHeight w:val="64"/>
        </w:trPr>
        <w:tc>
          <w:tcPr>
            <w:tcW w:w="433" w:type="dxa"/>
            <w:vAlign w:val="center"/>
          </w:tcPr>
          <w:p w:rsidR="00CD64C4" w:rsidRPr="00DE5FAE" w:rsidRDefault="00CD64C4" w:rsidP="00CD64C4">
            <w:pPr>
              <w:jc w:val="center"/>
              <w:rPr>
                <w:rFonts w:asciiTheme="minorHAnsi" w:hAnsiTheme="minorHAnsi" w:cstheme="minorHAnsi"/>
                <w:sz w:val="18"/>
                <w:szCs w:val="18"/>
              </w:rPr>
            </w:pPr>
          </w:p>
        </w:tc>
        <w:tc>
          <w:tcPr>
            <w:tcW w:w="3038" w:type="dxa"/>
            <w:vAlign w:val="center"/>
          </w:tcPr>
          <w:p w:rsidR="00CD64C4" w:rsidRPr="00DE5FAE" w:rsidRDefault="00CD64C4" w:rsidP="00CD64C4">
            <w:pPr>
              <w:rPr>
                <w:rFonts w:asciiTheme="minorHAnsi" w:hAnsiTheme="minorHAnsi" w:cstheme="minorHAnsi"/>
                <w:sz w:val="18"/>
                <w:szCs w:val="18"/>
              </w:rPr>
            </w:pPr>
          </w:p>
        </w:tc>
        <w:tc>
          <w:tcPr>
            <w:tcW w:w="2231" w:type="dxa"/>
            <w:gridSpan w:val="3"/>
            <w:vAlign w:val="center"/>
          </w:tcPr>
          <w:p w:rsidR="00CD64C4" w:rsidRPr="00DE5FAE" w:rsidRDefault="00CD64C4" w:rsidP="00CD64C4">
            <w:pPr>
              <w:jc w:val="center"/>
              <w:rPr>
                <w:rFonts w:asciiTheme="minorHAnsi" w:hAnsiTheme="minorHAnsi" w:cstheme="minorHAnsi"/>
                <w:sz w:val="18"/>
                <w:szCs w:val="18"/>
              </w:rPr>
            </w:pPr>
          </w:p>
        </w:tc>
        <w:tc>
          <w:tcPr>
            <w:tcW w:w="3337" w:type="dxa"/>
          </w:tcPr>
          <w:p w:rsidR="00CD64C4" w:rsidRPr="00DE5FAE" w:rsidRDefault="00CD64C4" w:rsidP="00CD64C4">
            <w:pPr>
              <w:rPr>
                <w:rFonts w:asciiTheme="minorHAnsi" w:hAnsiTheme="minorHAnsi" w:cstheme="minorHAnsi"/>
                <w:color w:val="FF0000"/>
                <w:sz w:val="18"/>
                <w:szCs w:val="18"/>
              </w:rPr>
            </w:pPr>
          </w:p>
        </w:tc>
      </w:tr>
      <w:tr w:rsidR="001E7D3F" w:rsidRPr="00552079" w:rsidTr="00CD64C4">
        <w:trPr>
          <w:trHeight w:val="246"/>
        </w:trPr>
        <w:tc>
          <w:tcPr>
            <w:tcW w:w="433" w:type="dxa"/>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5</w:t>
            </w:r>
          </w:p>
        </w:tc>
        <w:tc>
          <w:tcPr>
            <w:tcW w:w="3038" w:type="dxa"/>
            <w:vAlign w:val="center"/>
          </w:tcPr>
          <w:p w:rsidR="00CD64C4" w:rsidRPr="00DE5FAE" w:rsidRDefault="00CD64C4" w:rsidP="00CD64C4">
            <w:pPr>
              <w:rPr>
                <w:rFonts w:asciiTheme="minorHAnsi" w:hAnsiTheme="minorHAnsi" w:cstheme="minorHAnsi"/>
                <w:sz w:val="18"/>
                <w:szCs w:val="18"/>
              </w:rPr>
            </w:pPr>
            <w:r w:rsidRPr="00DE5FAE">
              <w:rPr>
                <w:rFonts w:asciiTheme="minorHAnsi" w:hAnsiTheme="minorHAnsi" w:cstheme="minorHAnsi"/>
                <w:sz w:val="18"/>
                <w:szCs w:val="18"/>
              </w:rPr>
              <w:t>Apertura de Propuestas.</w:t>
            </w:r>
          </w:p>
        </w:tc>
        <w:tc>
          <w:tcPr>
            <w:tcW w:w="1093" w:type="dxa"/>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CD64C4" w:rsidRPr="00DE5FAE" w:rsidRDefault="001E7D3F" w:rsidP="001E7D3F">
            <w:pPr>
              <w:jc w:val="center"/>
              <w:rPr>
                <w:rFonts w:asciiTheme="minorHAnsi" w:hAnsiTheme="minorHAnsi" w:cstheme="minorHAnsi"/>
                <w:sz w:val="18"/>
                <w:szCs w:val="18"/>
              </w:rPr>
            </w:pPr>
            <w:r>
              <w:rPr>
                <w:rFonts w:asciiTheme="minorHAnsi" w:hAnsiTheme="minorHAnsi" w:cstheme="minorHAnsi"/>
                <w:sz w:val="18"/>
                <w:szCs w:val="18"/>
              </w:rPr>
              <w:t>31</w:t>
            </w:r>
            <w:r w:rsidR="00CD64C4" w:rsidRPr="00DE5FAE">
              <w:rPr>
                <w:rFonts w:asciiTheme="minorHAnsi" w:hAnsiTheme="minorHAnsi" w:cstheme="minorHAnsi"/>
                <w:sz w:val="18"/>
                <w:szCs w:val="18"/>
              </w:rPr>
              <w:t>/</w:t>
            </w:r>
            <w:r>
              <w:rPr>
                <w:rFonts w:asciiTheme="minorHAnsi" w:hAnsiTheme="minorHAnsi" w:cstheme="minorHAnsi"/>
                <w:sz w:val="18"/>
                <w:szCs w:val="18"/>
              </w:rPr>
              <w:t>10</w:t>
            </w:r>
            <w:r w:rsidR="00CD64C4" w:rsidRPr="00DE5FAE">
              <w:rPr>
                <w:rFonts w:asciiTheme="minorHAnsi" w:hAnsiTheme="minorHAnsi" w:cstheme="minorHAnsi"/>
                <w:sz w:val="18"/>
                <w:szCs w:val="18"/>
              </w:rPr>
              <w:t>/2016</w:t>
            </w:r>
          </w:p>
        </w:tc>
        <w:tc>
          <w:tcPr>
            <w:tcW w:w="1138" w:type="dxa"/>
            <w:gridSpan w:val="2"/>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CD64C4" w:rsidRPr="00DE5FAE" w:rsidRDefault="0086687A" w:rsidP="001E7D3F">
            <w:pPr>
              <w:jc w:val="center"/>
              <w:rPr>
                <w:rFonts w:asciiTheme="minorHAnsi" w:hAnsiTheme="minorHAnsi" w:cstheme="minorHAnsi"/>
                <w:sz w:val="18"/>
                <w:szCs w:val="18"/>
              </w:rPr>
            </w:pPr>
            <w:r>
              <w:rPr>
                <w:rFonts w:asciiTheme="minorHAnsi" w:hAnsiTheme="minorHAnsi" w:cstheme="minorHAnsi"/>
                <w:sz w:val="18"/>
                <w:szCs w:val="18"/>
              </w:rPr>
              <w:t>1</w:t>
            </w:r>
            <w:r w:rsidR="001E7D3F">
              <w:rPr>
                <w:rFonts w:asciiTheme="minorHAnsi" w:hAnsiTheme="minorHAnsi" w:cstheme="minorHAnsi"/>
                <w:sz w:val="18"/>
                <w:szCs w:val="18"/>
              </w:rPr>
              <w:t>6</w:t>
            </w:r>
            <w:r w:rsidR="00CD64C4">
              <w:rPr>
                <w:rFonts w:asciiTheme="minorHAnsi" w:hAnsiTheme="minorHAnsi" w:cstheme="minorHAnsi"/>
                <w:sz w:val="18"/>
                <w:szCs w:val="18"/>
              </w:rPr>
              <w:t>:30</w:t>
            </w:r>
          </w:p>
        </w:tc>
        <w:tc>
          <w:tcPr>
            <w:tcW w:w="3337" w:type="dxa"/>
            <w:vAlign w:val="center"/>
          </w:tcPr>
          <w:p w:rsidR="00CD64C4" w:rsidRPr="00DE5FAE" w:rsidRDefault="00CD64C4" w:rsidP="00CD64C4">
            <w:pPr>
              <w:rPr>
                <w:rFonts w:asciiTheme="minorHAnsi" w:hAnsiTheme="minorHAnsi" w:cstheme="minorHAnsi"/>
                <w:color w:val="FF0000"/>
                <w:sz w:val="18"/>
                <w:szCs w:val="18"/>
                <w:lang w:val="es-BO"/>
              </w:rPr>
            </w:pPr>
            <w:r w:rsidRPr="00DE5FAE">
              <w:rPr>
                <w:rFonts w:ascii="Calibri" w:hAnsi="Calibri" w:cs="Calibri"/>
                <w:sz w:val="18"/>
                <w:szCs w:val="18"/>
              </w:rPr>
              <w:t>UNIDAD DE CONTRATACIONES DISTRITO COMERCIAL POTOSI AVENIDA H PLAYER S/N ZONA SAN CLEMENTE POTOSI-BOLIVIA</w:t>
            </w:r>
          </w:p>
        </w:tc>
      </w:tr>
      <w:tr w:rsidR="001E7D3F" w:rsidRPr="00552079" w:rsidTr="00CD64C4">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263" w:type="dxa"/>
        <w:jc w:val="center"/>
        <w:tblCellMar>
          <w:left w:w="70" w:type="dxa"/>
          <w:right w:w="70" w:type="dxa"/>
        </w:tblCellMar>
        <w:tblLook w:val="04A0" w:firstRow="1" w:lastRow="0" w:firstColumn="1" w:lastColumn="0" w:noHBand="0" w:noVBand="1"/>
      </w:tblPr>
      <w:tblGrid>
        <w:gridCol w:w="1184"/>
        <w:gridCol w:w="3114"/>
        <w:gridCol w:w="1113"/>
        <w:gridCol w:w="1184"/>
        <w:gridCol w:w="1267"/>
        <w:gridCol w:w="1401"/>
      </w:tblGrid>
      <w:tr w:rsidR="00AD7E29" w:rsidRPr="00552079" w:rsidTr="00115C20">
        <w:trPr>
          <w:trHeight w:val="447"/>
          <w:jc w:val="center"/>
        </w:trPr>
        <w:tc>
          <w:tcPr>
            <w:tcW w:w="926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D7E29" w:rsidRPr="000D1E4D" w:rsidRDefault="00AD7E29" w:rsidP="000D1E4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tc>
      </w:tr>
      <w:tr w:rsidR="00AD7E29" w:rsidRPr="00552079" w:rsidTr="00AD7E29">
        <w:trPr>
          <w:trHeight w:val="529"/>
          <w:jc w:val="center"/>
        </w:trPr>
        <w:tc>
          <w:tcPr>
            <w:tcW w:w="11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D7E29" w:rsidRPr="00552079" w:rsidRDefault="00AD7E29"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117"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AD7E29" w:rsidRPr="00552079" w:rsidRDefault="00AD7E29"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AD7E29" w:rsidRPr="00552079" w:rsidRDefault="00AD7E29"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D7E29" w:rsidRPr="00552079" w:rsidRDefault="00AD7E29"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7E29" w:rsidRPr="00552079" w:rsidRDefault="00AD7E29"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401"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hideMark/>
          </w:tcPr>
          <w:p w:rsidR="00AD7E29" w:rsidRPr="00552079" w:rsidRDefault="00AD7E29"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AD7E29" w:rsidRPr="00552079" w:rsidTr="002D405F">
        <w:trPr>
          <w:trHeight w:val="855"/>
          <w:jc w:val="center"/>
        </w:trPr>
        <w:tc>
          <w:tcPr>
            <w:tcW w:w="1184" w:type="dxa"/>
            <w:tcBorders>
              <w:top w:val="nil"/>
              <w:left w:val="single" w:sz="8" w:space="0" w:color="auto"/>
              <w:bottom w:val="single" w:sz="8" w:space="0" w:color="auto"/>
              <w:right w:val="single" w:sz="8" w:space="0" w:color="auto"/>
            </w:tcBorders>
            <w:shd w:val="clear" w:color="auto" w:fill="auto"/>
            <w:noWrap/>
            <w:vAlign w:val="center"/>
          </w:tcPr>
          <w:p w:rsidR="00AD7E29" w:rsidRPr="002D405F" w:rsidRDefault="00AD7E29" w:rsidP="000D1E4D">
            <w:pPr>
              <w:jc w:val="center"/>
              <w:rPr>
                <w:rFonts w:ascii="Calibri" w:hAnsi="Calibri" w:cs="Calibri"/>
                <w:color w:val="000000"/>
                <w:szCs w:val="16"/>
                <w:lang w:eastAsia="es-BO"/>
              </w:rPr>
            </w:pPr>
            <w:r w:rsidRPr="002D405F">
              <w:rPr>
                <w:rFonts w:ascii="Calibri" w:hAnsi="Calibri" w:cs="Calibri"/>
                <w:color w:val="000000"/>
                <w:szCs w:val="16"/>
                <w:lang w:eastAsia="es-BO"/>
              </w:rPr>
              <w:t>1</w:t>
            </w:r>
          </w:p>
        </w:tc>
        <w:tc>
          <w:tcPr>
            <w:tcW w:w="3144" w:type="dxa"/>
            <w:tcBorders>
              <w:top w:val="nil"/>
              <w:left w:val="nil"/>
              <w:bottom w:val="single" w:sz="8" w:space="0" w:color="auto"/>
              <w:right w:val="single" w:sz="4" w:space="0" w:color="auto"/>
            </w:tcBorders>
            <w:shd w:val="clear" w:color="000000" w:fill="FFFFFF"/>
            <w:vAlign w:val="center"/>
          </w:tcPr>
          <w:p w:rsidR="00AD7E29" w:rsidRPr="002D405F" w:rsidRDefault="002D405F" w:rsidP="000D1E4D">
            <w:pPr>
              <w:jc w:val="both"/>
              <w:rPr>
                <w:rFonts w:ascii="Calibri" w:hAnsi="Calibri" w:cs="Calibri"/>
                <w:color w:val="000000"/>
                <w:szCs w:val="16"/>
                <w:lang w:eastAsia="es-BO"/>
              </w:rPr>
            </w:pPr>
            <w:r w:rsidRPr="002D405F">
              <w:rPr>
                <w:rFonts w:ascii="Calibri" w:hAnsi="Calibri" w:cs="Calibri"/>
                <w:bCs/>
                <w:iCs/>
                <w:color w:val="000000"/>
                <w:szCs w:val="16"/>
                <w:lang w:eastAsia="es-BO"/>
              </w:rPr>
              <w:t>MANTENIMIENTO DE ILUMINACIÓN PERIMETRAL E INTERIOR PLANTA ENGARRAFADORA VILLAZON</w:t>
            </w:r>
          </w:p>
        </w:tc>
        <w:tc>
          <w:tcPr>
            <w:tcW w:w="1073" w:type="dxa"/>
            <w:tcBorders>
              <w:top w:val="nil"/>
              <w:left w:val="single" w:sz="4" w:space="0" w:color="auto"/>
              <w:bottom w:val="single" w:sz="8" w:space="0" w:color="auto"/>
              <w:right w:val="single" w:sz="4" w:space="0" w:color="auto"/>
            </w:tcBorders>
            <w:shd w:val="clear" w:color="000000" w:fill="FFFFFF"/>
            <w:vAlign w:val="center"/>
          </w:tcPr>
          <w:p w:rsidR="00AD7E29" w:rsidRPr="00552079" w:rsidRDefault="00AD7E29" w:rsidP="000D1E4D">
            <w:pPr>
              <w:jc w:val="center"/>
              <w:rPr>
                <w:rFonts w:asciiTheme="minorHAnsi" w:hAnsiTheme="minorHAnsi" w:cstheme="minorHAnsi"/>
                <w:color w:val="000000"/>
                <w:sz w:val="22"/>
                <w:szCs w:val="22"/>
                <w:lang w:val="es-BO" w:eastAsia="es-BO"/>
              </w:rPr>
            </w:pPr>
            <w:r w:rsidRPr="0063713C">
              <w:rPr>
                <w:rFonts w:ascii="Calibri" w:hAnsi="Calibri" w:cs="Calibri"/>
                <w:color w:val="000000"/>
                <w:szCs w:val="16"/>
                <w:lang w:eastAsia="es-BO"/>
              </w:rPr>
              <w:t>1</w:t>
            </w:r>
          </w:p>
        </w:tc>
        <w:tc>
          <w:tcPr>
            <w:tcW w:w="1190" w:type="dxa"/>
            <w:tcBorders>
              <w:top w:val="single" w:sz="4" w:space="0" w:color="auto"/>
              <w:left w:val="single" w:sz="4" w:space="0" w:color="auto"/>
              <w:bottom w:val="single" w:sz="4" w:space="0" w:color="auto"/>
              <w:right w:val="single" w:sz="4" w:space="0" w:color="auto"/>
            </w:tcBorders>
            <w:vAlign w:val="center"/>
          </w:tcPr>
          <w:p w:rsidR="00AD7E29" w:rsidRPr="0063713C" w:rsidRDefault="00AD7E29" w:rsidP="00AD7E29">
            <w:pPr>
              <w:jc w:val="center"/>
              <w:rPr>
                <w:rFonts w:ascii="Calibri" w:hAnsi="Calibri" w:cs="Calibri"/>
                <w:color w:val="000000"/>
                <w:szCs w:val="16"/>
                <w:lang w:eastAsia="es-BO"/>
              </w:rPr>
            </w:pPr>
            <w:r>
              <w:rPr>
                <w:rFonts w:ascii="Calibri" w:hAnsi="Calibri" w:cs="Calibri"/>
                <w:color w:val="000000"/>
                <w:szCs w:val="16"/>
                <w:lang w:eastAsia="es-BO"/>
              </w:rPr>
              <w:t>SERVICIO</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D7E29" w:rsidRPr="0063713C" w:rsidRDefault="00AD7E29" w:rsidP="002D405F">
            <w:pPr>
              <w:jc w:val="right"/>
              <w:rPr>
                <w:rFonts w:ascii="Calibri" w:hAnsi="Calibri" w:cs="Calibri"/>
                <w:color w:val="000000"/>
                <w:szCs w:val="16"/>
                <w:lang w:eastAsia="es-BO"/>
              </w:rPr>
            </w:pPr>
            <w:r w:rsidRPr="0063713C">
              <w:rPr>
                <w:rFonts w:ascii="Calibri" w:hAnsi="Calibri" w:cs="Calibri"/>
                <w:color w:val="000000"/>
                <w:szCs w:val="16"/>
                <w:lang w:eastAsia="es-BO"/>
              </w:rPr>
              <w:t>1</w:t>
            </w:r>
            <w:r w:rsidR="002D405F">
              <w:rPr>
                <w:rFonts w:ascii="Calibri" w:hAnsi="Calibri" w:cs="Calibri"/>
                <w:color w:val="000000"/>
                <w:szCs w:val="16"/>
                <w:lang w:eastAsia="es-BO"/>
              </w:rPr>
              <w:t>3</w:t>
            </w:r>
            <w:r w:rsidRPr="0063713C">
              <w:rPr>
                <w:rFonts w:ascii="Calibri" w:hAnsi="Calibri" w:cs="Calibri"/>
                <w:color w:val="000000"/>
                <w:szCs w:val="16"/>
                <w:lang w:eastAsia="es-BO"/>
              </w:rPr>
              <w:t>9,</w:t>
            </w:r>
            <w:r w:rsidR="002D405F">
              <w:rPr>
                <w:rFonts w:ascii="Calibri" w:hAnsi="Calibri" w:cs="Calibri"/>
                <w:color w:val="000000"/>
                <w:szCs w:val="16"/>
                <w:lang w:eastAsia="es-BO"/>
              </w:rPr>
              <w:t>278</w:t>
            </w:r>
            <w:r w:rsidRPr="0063713C">
              <w:rPr>
                <w:rFonts w:ascii="Calibri" w:hAnsi="Calibri" w:cs="Calibri"/>
                <w:color w:val="000000"/>
                <w:szCs w:val="16"/>
                <w:lang w:eastAsia="es-BO"/>
              </w:rPr>
              <w:t>.</w:t>
            </w:r>
            <w:r w:rsidR="002D405F">
              <w:rPr>
                <w:rFonts w:ascii="Calibri" w:hAnsi="Calibri" w:cs="Calibri"/>
                <w:color w:val="000000"/>
                <w:szCs w:val="16"/>
                <w:lang w:eastAsia="es-BO"/>
              </w:rPr>
              <w:t>67</w:t>
            </w:r>
          </w:p>
        </w:tc>
        <w:tc>
          <w:tcPr>
            <w:tcW w:w="1401" w:type="dxa"/>
            <w:tcBorders>
              <w:top w:val="nil"/>
              <w:left w:val="single" w:sz="4" w:space="0" w:color="auto"/>
              <w:bottom w:val="single" w:sz="8" w:space="0" w:color="auto"/>
              <w:right w:val="single" w:sz="8" w:space="0" w:color="auto"/>
            </w:tcBorders>
            <w:shd w:val="clear" w:color="auto" w:fill="auto"/>
            <w:noWrap/>
            <w:vAlign w:val="center"/>
          </w:tcPr>
          <w:p w:rsidR="00AD7E29" w:rsidRPr="0063713C" w:rsidRDefault="002D405F" w:rsidP="000D1E4D">
            <w:pPr>
              <w:jc w:val="right"/>
              <w:rPr>
                <w:rFonts w:ascii="Calibri" w:hAnsi="Calibri" w:cs="Calibri"/>
                <w:color w:val="000000"/>
                <w:szCs w:val="16"/>
                <w:lang w:eastAsia="es-BO"/>
              </w:rPr>
            </w:pPr>
            <w:r w:rsidRPr="0063713C">
              <w:rPr>
                <w:rFonts w:ascii="Calibri" w:hAnsi="Calibri" w:cs="Calibri"/>
                <w:color w:val="000000"/>
                <w:szCs w:val="16"/>
                <w:lang w:eastAsia="es-BO"/>
              </w:rPr>
              <w:t>1</w:t>
            </w:r>
            <w:r>
              <w:rPr>
                <w:rFonts w:ascii="Calibri" w:hAnsi="Calibri" w:cs="Calibri"/>
                <w:color w:val="000000"/>
                <w:szCs w:val="16"/>
                <w:lang w:eastAsia="es-BO"/>
              </w:rPr>
              <w:t>3</w:t>
            </w:r>
            <w:r w:rsidRPr="0063713C">
              <w:rPr>
                <w:rFonts w:ascii="Calibri" w:hAnsi="Calibri" w:cs="Calibri"/>
                <w:color w:val="000000"/>
                <w:szCs w:val="16"/>
                <w:lang w:eastAsia="es-BO"/>
              </w:rPr>
              <w:t>9,</w:t>
            </w:r>
            <w:r>
              <w:rPr>
                <w:rFonts w:ascii="Calibri" w:hAnsi="Calibri" w:cs="Calibri"/>
                <w:color w:val="000000"/>
                <w:szCs w:val="16"/>
                <w:lang w:eastAsia="es-BO"/>
              </w:rPr>
              <w:t>278</w:t>
            </w:r>
            <w:r w:rsidRPr="0063713C">
              <w:rPr>
                <w:rFonts w:ascii="Calibri" w:hAnsi="Calibri" w:cs="Calibri"/>
                <w:color w:val="000000"/>
                <w:szCs w:val="16"/>
                <w:lang w:eastAsia="es-BO"/>
              </w:rPr>
              <w:t>.</w:t>
            </w:r>
            <w:r>
              <w:rPr>
                <w:rFonts w:ascii="Calibri" w:hAnsi="Calibri" w:cs="Calibri"/>
                <w:color w:val="000000"/>
                <w:szCs w:val="16"/>
                <w:lang w:eastAsia="es-BO"/>
              </w:rPr>
              <w:t>67</w:t>
            </w:r>
          </w:p>
        </w:tc>
      </w:tr>
      <w:tr w:rsidR="00AD7E29" w:rsidRPr="00552079" w:rsidTr="00115C20">
        <w:trPr>
          <w:trHeight w:val="330"/>
          <w:jc w:val="center"/>
        </w:trPr>
        <w:tc>
          <w:tcPr>
            <w:tcW w:w="7862" w:type="dxa"/>
            <w:gridSpan w:val="5"/>
            <w:tcBorders>
              <w:top w:val="single" w:sz="8" w:space="0" w:color="auto"/>
              <w:left w:val="single" w:sz="8" w:space="0" w:color="auto"/>
              <w:bottom w:val="single" w:sz="8" w:space="0" w:color="auto"/>
              <w:right w:val="single" w:sz="8" w:space="0" w:color="000000"/>
            </w:tcBorders>
          </w:tcPr>
          <w:p w:rsidR="00AD7E29" w:rsidRPr="00552079" w:rsidRDefault="00AD7E29" w:rsidP="00AD7E2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401" w:type="dxa"/>
            <w:tcBorders>
              <w:top w:val="nil"/>
              <w:left w:val="nil"/>
              <w:bottom w:val="single" w:sz="8" w:space="0" w:color="auto"/>
              <w:right w:val="single" w:sz="8" w:space="0" w:color="auto"/>
            </w:tcBorders>
            <w:shd w:val="clear" w:color="auto" w:fill="auto"/>
            <w:noWrap/>
            <w:vAlign w:val="center"/>
            <w:hideMark/>
          </w:tcPr>
          <w:p w:rsidR="00AD7E29" w:rsidRPr="002D405F" w:rsidRDefault="002D405F" w:rsidP="00B37050">
            <w:pPr>
              <w:jc w:val="right"/>
              <w:rPr>
                <w:rFonts w:asciiTheme="minorHAnsi" w:hAnsiTheme="minorHAnsi" w:cstheme="minorHAnsi"/>
                <w:b/>
                <w:color w:val="000000"/>
                <w:sz w:val="22"/>
                <w:szCs w:val="22"/>
                <w:lang w:val="es-BO" w:eastAsia="es-BO"/>
              </w:rPr>
            </w:pPr>
            <w:r w:rsidRPr="002D405F">
              <w:rPr>
                <w:rFonts w:ascii="Calibri" w:hAnsi="Calibri" w:cs="Calibri"/>
                <w:b/>
                <w:color w:val="000000"/>
                <w:szCs w:val="16"/>
                <w:lang w:eastAsia="es-BO"/>
              </w:rPr>
              <w:t>139,278.67</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2D405F" w:rsidRDefault="002D405F"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110B50">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110B50">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110B50">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110B50">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110B50">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110B50">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110B5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110B5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110B5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110B5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110B5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110B5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110B5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110B5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110B5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110B5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110B5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110B50">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110B5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110B5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110B5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110B5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110B50">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110B50">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110B5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110B5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110B5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110B5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110B5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110B5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110B5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110B5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110B5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110B5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110B5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110B5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110B5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110B5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110B5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110B5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110B5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E33F0" w:rsidRDefault="000E33F0" w:rsidP="00B37050">
      <w:pPr>
        <w:ind w:left="426"/>
        <w:jc w:val="both"/>
        <w:rPr>
          <w:rFonts w:asciiTheme="minorHAnsi" w:hAnsiTheme="minorHAnsi" w:cstheme="minorHAnsi"/>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rsidR="00E575B3" w:rsidRPr="00552079" w:rsidRDefault="00E575B3" w:rsidP="00B37050">
      <w:pPr>
        <w:ind w:left="426"/>
        <w:jc w:val="both"/>
        <w:rPr>
          <w:rFonts w:asciiTheme="minorHAnsi" w:hAnsiTheme="minorHAnsi" w:cstheme="minorHAnsi"/>
          <w:sz w:val="22"/>
          <w:szCs w:val="22"/>
          <w:lang w:val="es-ES_tradnl"/>
        </w:rPr>
      </w:pPr>
    </w:p>
    <w:p w:rsidR="000E33F0" w:rsidRPr="00A067D6" w:rsidRDefault="00900663" w:rsidP="00A067D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E33F0" w:rsidRPr="00A067D6">
        <w:rPr>
          <w:rFonts w:asciiTheme="minorHAnsi" w:hAnsiTheme="minorHAnsi" w:cstheme="minorHAnsi"/>
          <w:i/>
          <w:color w:val="FF0000"/>
          <w:sz w:val="22"/>
          <w:szCs w:val="22"/>
        </w:rPr>
        <w:t xml:space="preserve"> </w:t>
      </w:r>
      <w:r w:rsidR="00A72EED" w:rsidRPr="00A067D6">
        <w:rPr>
          <w:rFonts w:asciiTheme="minorHAnsi" w:hAnsiTheme="minorHAnsi" w:cstheme="minorHAnsi"/>
          <w:i/>
          <w:color w:val="FF0000"/>
          <w:sz w:val="22"/>
          <w:szCs w:val="22"/>
        </w:rPr>
        <w:t>“</w:t>
      </w:r>
      <w:r w:rsidR="000E33F0" w:rsidRPr="00A067D6">
        <w:rPr>
          <w:rFonts w:asciiTheme="minorHAnsi" w:hAnsiTheme="minorHAnsi" w:cstheme="minorHAnsi"/>
          <w:b/>
          <w:i/>
          <w:color w:val="FF0000"/>
          <w:sz w:val="22"/>
          <w:szCs w:val="22"/>
        </w:rPr>
        <w:t>NO APLICA</w:t>
      </w:r>
      <w:r w:rsidR="00A72EED" w:rsidRPr="00A067D6">
        <w:rPr>
          <w:rFonts w:asciiTheme="minorHAnsi" w:hAnsiTheme="minorHAnsi" w:cstheme="minorHAnsi"/>
          <w:b/>
          <w:i/>
          <w:color w:val="FF0000"/>
          <w:sz w:val="22"/>
          <w:szCs w:val="22"/>
        </w:rPr>
        <w:t>”</w:t>
      </w:r>
      <w:r w:rsidR="00E545E7" w:rsidRPr="00A067D6">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A067D6" w:rsidRDefault="005F6C94" w:rsidP="00A067D6">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A067D6">
        <w:rPr>
          <w:rFonts w:asciiTheme="minorHAnsi" w:hAnsiTheme="minorHAnsi" w:cstheme="minorHAnsi"/>
          <w:i/>
          <w:color w:val="FF0000"/>
          <w:sz w:val="22"/>
          <w:szCs w:val="22"/>
        </w:rPr>
        <w:t xml:space="preserve"> “</w:t>
      </w:r>
      <w:r w:rsidR="000E33F0" w:rsidRPr="00A067D6">
        <w:rPr>
          <w:rFonts w:asciiTheme="minorHAnsi" w:hAnsiTheme="minorHAnsi" w:cstheme="minorHAnsi"/>
          <w:b/>
          <w:i/>
          <w:color w:val="FF0000"/>
          <w:sz w:val="22"/>
          <w:szCs w:val="22"/>
        </w:rPr>
        <w:t>NO APLICA</w:t>
      </w:r>
      <w:r w:rsidR="00A72EED" w:rsidRPr="00A067D6">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A067D6" w:rsidRDefault="00A067D6" w:rsidP="00897820">
      <w:pPr>
        <w:ind w:firstLine="426"/>
        <w:jc w:val="center"/>
        <w:rPr>
          <w:rFonts w:asciiTheme="minorHAnsi" w:hAnsiTheme="minorHAnsi" w:cstheme="minorHAnsi"/>
          <w:b/>
          <w:sz w:val="22"/>
          <w:szCs w:val="22"/>
        </w:rPr>
      </w:pPr>
    </w:p>
    <w:p w:rsidR="00A067D6" w:rsidRDefault="00A067D6" w:rsidP="00897820">
      <w:pPr>
        <w:ind w:firstLine="426"/>
        <w:jc w:val="center"/>
        <w:rPr>
          <w:rFonts w:asciiTheme="minorHAnsi" w:hAnsiTheme="minorHAnsi" w:cstheme="minorHAnsi"/>
          <w:b/>
          <w:sz w:val="22"/>
          <w:szCs w:val="22"/>
        </w:rPr>
      </w:pPr>
    </w:p>
    <w:p w:rsidR="00A067D6" w:rsidRDefault="00A067D6"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2D405F" w:rsidRDefault="002D405F" w:rsidP="003A1C43">
      <w:pPr>
        <w:ind w:left="426"/>
        <w:jc w:val="center"/>
        <w:rPr>
          <w:rFonts w:asciiTheme="minorHAnsi" w:hAnsiTheme="minorHAnsi" w:cstheme="minorHAnsi"/>
          <w:b/>
          <w:sz w:val="22"/>
          <w:szCs w:val="22"/>
        </w:rPr>
      </w:pPr>
    </w:p>
    <w:p w:rsidR="002D405F" w:rsidRDefault="002D405F" w:rsidP="003A1C43">
      <w:pPr>
        <w:ind w:left="426"/>
        <w:jc w:val="center"/>
        <w:rPr>
          <w:rFonts w:asciiTheme="minorHAnsi" w:hAnsiTheme="minorHAnsi" w:cstheme="minorHAnsi"/>
          <w:b/>
          <w:sz w:val="22"/>
          <w:szCs w:val="22"/>
        </w:rPr>
      </w:pPr>
    </w:p>
    <w:p w:rsidR="002D405F" w:rsidRDefault="002D405F" w:rsidP="003A1C43">
      <w:pPr>
        <w:ind w:left="426"/>
        <w:jc w:val="center"/>
        <w:rPr>
          <w:rFonts w:asciiTheme="minorHAnsi" w:hAnsiTheme="minorHAnsi" w:cstheme="minorHAnsi"/>
          <w:b/>
          <w:sz w:val="22"/>
          <w:szCs w:val="22"/>
        </w:rPr>
      </w:pPr>
    </w:p>
    <w:p w:rsidR="002D405F" w:rsidRDefault="002D405F" w:rsidP="003A1C43">
      <w:pPr>
        <w:ind w:left="426"/>
        <w:jc w:val="center"/>
        <w:rPr>
          <w:rFonts w:asciiTheme="minorHAnsi" w:hAnsiTheme="minorHAnsi" w:cstheme="minorHAnsi"/>
          <w:b/>
          <w:sz w:val="22"/>
          <w:szCs w:val="22"/>
        </w:rPr>
      </w:pPr>
    </w:p>
    <w:p w:rsidR="002D405F" w:rsidRDefault="002D405F" w:rsidP="003A1C43">
      <w:pPr>
        <w:ind w:left="426"/>
        <w:jc w:val="center"/>
        <w:rPr>
          <w:rFonts w:asciiTheme="minorHAnsi" w:hAnsiTheme="minorHAnsi" w:cstheme="minorHAnsi"/>
          <w:b/>
          <w:sz w:val="22"/>
          <w:szCs w:val="22"/>
        </w:rPr>
      </w:pPr>
    </w:p>
    <w:p w:rsidR="002D405F" w:rsidRDefault="002D405F" w:rsidP="003A1C43">
      <w:pPr>
        <w:ind w:left="426"/>
        <w:jc w:val="center"/>
        <w:rPr>
          <w:rFonts w:asciiTheme="minorHAnsi" w:hAnsiTheme="minorHAnsi" w:cstheme="minorHAnsi"/>
          <w:b/>
          <w:sz w:val="22"/>
          <w:szCs w:val="22"/>
        </w:rPr>
      </w:pPr>
    </w:p>
    <w:p w:rsidR="002D405F" w:rsidRDefault="002D405F" w:rsidP="003A1C43">
      <w:pPr>
        <w:ind w:left="426"/>
        <w:jc w:val="center"/>
        <w:rPr>
          <w:rFonts w:asciiTheme="minorHAnsi" w:hAnsiTheme="minorHAnsi" w:cstheme="minorHAnsi"/>
          <w:b/>
          <w:sz w:val="22"/>
          <w:szCs w:val="22"/>
        </w:rPr>
      </w:pPr>
    </w:p>
    <w:p w:rsidR="002D405F" w:rsidRDefault="002D405F" w:rsidP="003A1C43">
      <w:pPr>
        <w:ind w:left="426"/>
        <w:jc w:val="center"/>
        <w:rPr>
          <w:rFonts w:asciiTheme="minorHAnsi" w:hAnsiTheme="minorHAnsi" w:cstheme="minorHAnsi"/>
          <w:b/>
          <w:sz w:val="22"/>
          <w:szCs w:val="22"/>
        </w:rPr>
      </w:pPr>
    </w:p>
    <w:p w:rsidR="002D405F" w:rsidRDefault="002D405F" w:rsidP="003A1C43">
      <w:pPr>
        <w:ind w:left="426"/>
        <w:jc w:val="center"/>
        <w:rPr>
          <w:rFonts w:asciiTheme="minorHAnsi" w:hAnsiTheme="minorHAnsi" w:cstheme="minorHAnsi"/>
          <w:b/>
          <w:sz w:val="22"/>
          <w:szCs w:val="22"/>
        </w:rPr>
      </w:pPr>
    </w:p>
    <w:p w:rsidR="002D405F" w:rsidRDefault="002D405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110B5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110B5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F45DB" w:rsidRPr="0061712C" w:rsidRDefault="000F45DB" w:rsidP="000F45DB">
      <w:pPr>
        <w:autoSpaceDE w:val="0"/>
        <w:autoSpaceDN w:val="0"/>
        <w:adjustRightInd w:val="0"/>
        <w:jc w:val="both"/>
        <w:rPr>
          <w:rFonts w:asciiTheme="minorHAnsi" w:hAnsiTheme="minorHAnsi" w:cs="Calibri"/>
          <w:b/>
          <w:sz w:val="22"/>
          <w:szCs w:val="22"/>
        </w:rPr>
      </w:pPr>
      <w:r w:rsidRPr="0061712C">
        <w:rPr>
          <w:rFonts w:asciiTheme="minorHAnsi" w:hAnsiTheme="minorHAnsi" w:cs="Calibri"/>
          <w:b/>
          <w:sz w:val="22"/>
          <w:szCs w:val="22"/>
        </w:rPr>
        <w:t>GARANTÍA DE SERIEDAD DE PROPUESTA:</w:t>
      </w:r>
    </w:p>
    <w:p w:rsidR="000F45DB" w:rsidRPr="0061712C" w:rsidRDefault="000F45DB" w:rsidP="000F45DB">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A elección de la empresa proponente, ésta podrá optar por uno de los siguientes instrumentos financieros:</w:t>
      </w:r>
    </w:p>
    <w:p w:rsidR="000F45DB" w:rsidRPr="0061712C" w:rsidRDefault="000F45DB" w:rsidP="000F45DB">
      <w:pPr>
        <w:autoSpaceDE w:val="0"/>
        <w:autoSpaceDN w:val="0"/>
        <w:adjustRightInd w:val="0"/>
        <w:jc w:val="both"/>
        <w:rPr>
          <w:rFonts w:asciiTheme="minorHAnsi" w:hAnsiTheme="minorHAnsi" w:cs="Calibri"/>
          <w:sz w:val="22"/>
          <w:szCs w:val="22"/>
        </w:rPr>
      </w:pPr>
    </w:p>
    <w:p w:rsidR="000F45DB" w:rsidRPr="0061712C" w:rsidRDefault="000F45DB" w:rsidP="00110B50">
      <w:pPr>
        <w:pStyle w:val="Prrafodelista"/>
        <w:numPr>
          <w:ilvl w:val="0"/>
          <w:numId w:val="31"/>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del valor total de la propuesta económica</w:t>
      </w:r>
    </w:p>
    <w:p w:rsidR="000F45DB" w:rsidRPr="0061712C" w:rsidRDefault="000F45DB" w:rsidP="00110B50">
      <w:pPr>
        <w:pStyle w:val="Prrafodelista"/>
        <w:numPr>
          <w:ilvl w:val="0"/>
          <w:numId w:val="31"/>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del valor total la propuesta económica.</w:t>
      </w:r>
    </w:p>
    <w:p w:rsidR="000F45DB" w:rsidRPr="0061712C" w:rsidRDefault="000F45DB" w:rsidP="00110B50">
      <w:pPr>
        <w:pStyle w:val="Prrafodelista"/>
        <w:numPr>
          <w:ilvl w:val="0"/>
          <w:numId w:val="31"/>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0.5% del valor total de la propuesta económica</w:t>
      </w:r>
    </w:p>
    <w:p w:rsidR="000F45DB" w:rsidRPr="0061712C" w:rsidRDefault="000F45DB" w:rsidP="000F45DB">
      <w:pPr>
        <w:pStyle w:val="Prrafodelista"/>
        <w:autoSpaceDE w:val="0"/>
        <w:autoSpaceDN w:val="0"/>
        <w:adjustRightInd w:val="0"/>
        <w:jc w:val="both"/>
        <w:rPr>
          <w:rFonts w:asciiTheme="minorHAnsi" w:hAnsiTheme="minorHAnsi" w:cs="Calibri"/>
          <w:sz w:val="22"/>
          <w:szCs w:val="22"/>
        </w:rPr>
      </w:pPr>
    </w:p>
    <w:p w:rsidR="000F45DB" w:rsidRPr="0061712C" w:rsidRDefault="000F45DB" w:rsidP="000F45DB">
      <w:pPr>
        <w:autoSpaceDE w:val="0"/>
        <w:autoSpaceDN w:val="0"/>
        <w:adjustRightInd w:val="0"/>
        <w:jc w:val="both"/>
        <w:rPr>
          <w:rFonts w:asciiTheme="minorHAnsi" w:hAnsiTheme="minorHAnsi" w:cs="Calibri"/>
          <w:b/>
          <w:sz w:val="22"/>
          <w:szCs w:val="22"/>
        </w:rPr>
      </w:pPr>
      <w:r w:rsidRPr="0061712C">
        <w:rPr>
          <w:rFonts w:asciiTheme="minorHAnsi" w:hAnsiTheme="minorHAnsi" w:cs="Calibri"/>
          <w:b/>
          <w:sz w:val="22"/>
          <w:szCs w:val="22"/>
        </w:rPr>
        <w:t>GARANTIA DE CUMPLIMIENTO DE CONTRATO</w:t>
      </w:r>
    </w:p>
    <w:p w:rsidR="000F45DB" w:rsidRPr="0061712C" w:rsidRDefault="000F45DB" w:rsidP="000F45DB">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A elección de la empresa adjudicada, ésta podrá optar por uno de los siguientes instrumentos financieros:</w:t>
      </w:r>
    </w:p>
    <w:p w:rsidR="000F45DB" w:rsidRPr="0061712C" w:rsidRDefault="000F45DB" w:rsidP="000F45DB">
      <w:pPr>
        <w:autoSpaceDE w:val="0"/>
        <w:autoSpaceDN w:val="0"/>
        <w:adjustRightInd w:val="0"/>
        <w:jc w:val="both"/>
        <w:rPr>
          <w:rFonts w:asciiTheme="minorHAnsi" w:hAnsiTheme="minorHAnsi" w:cs="Calibri"/>
          <w:sz w:val="22"/>
          <w:szCs w:val="22"/>
        </w:rPr>
      </w:pPr>
    </w:p>
    <w:p w:rsidR="000F45DB" w:rsidRPr="0061712C" w:rsidRDefault="000F45DB" w:rsidP="00110B50">
      <w:pPr>
        <w:pStyle w:val="Prrafodelista"/>
        <w:numPr>
          <w:ilvl w:val="0"/>
          <w:numId w:val="32"/>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F45DB" w:rsidRPr="0061712C" w:rsidRDefault="000F45DB" w:rsidP="00110B50">
      <w:pPr>
        <w:pStyle w:val="Prrafodelista"/>
        <w:numPr>
          <w:ilvl w:val="0"/>
          <w:numId w:val="32"/>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F50C94" w:rsidRPr="000F45DB" w:rsidRDefault="000F45DB" w:rsidP="00110B50">
      <w:pPr>
        <w:pStyle w:val="Prrafodelista"/>
        <w:numPr>
          <w:ilvl w:val="0"/>
          <w:numId w:val="32"/>
        </w:numPr>
        <w:jc w:val="both"/>
        <w:rPr>
          <w:rFonts w:asciiTheme="minorHAnsi" w:hAnsiTheme="minorHAnsi" w:cstheme="minorHAnsi"/>
          <w:b/>
          <w:sz w:val="22"/>
          <w:szCs w:val="22"/>
          <w:lang w:val="es-ES_tradnl"/>
        </w:rPr>
      </w:pPr>
      <w:r w:rsidRPr="000F45DB">
        <w:rPr>
          <w:rFonts w:asciiTheme="minorHAnsi" w:hAnsiTheme="minorHAnsi" w:cs="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17C85" w:rsidRDefault="00F17C85" w:rsidP="00B37050">
      <w:pPr>
        <w:jc w:val="center"/>
        <w:rPr>
          <w:rFonts w:asciiTheme="minorHAnsi" w:hAnsiTheme="minorHAnsi" w:cstheme="minorHAnsi"/>
          <w:snapToGrid w:val="0"/>
          <w:sz w:val="22"/>
          <w:szCs w:val="22"/>
        </w:rPr>
      </w:pPr>
    </w:p>
    <w:p w:rsidR="00A62E42" w:rsidRDefault="00A62E42" w:rsidP="00A62E42">
      <w:pPr>
        <w:jc w:val="center"/>
        <w:rPr>
          <w:rFonts w:ascii="Calibri" w:eastAsia="Arial Unicode MS" w:hAnsi="Calibri" w:cs="Calibri"/>
          <w:b/>
          <w:sz w:val="22"/>
          <w:szCs w:val="18"/>
          <w:lang w:val="es-MX"/>
        </w:rPr>
      </w:pPr>
      <w:r w:rsidRPr="00E42FEE">
        <w:rPr>
          <w:rFonts w:ascii="Calibri" w:eastAsia="Arial Unicode MS" w:hAnsi="Calibri" w:cs="Calibri"/>
          <w:b/>
          <w:sz w:val="22"/>
          <w:szCs w:val="18"/>
          <w:lang w:val="es-MX"/>
        </w:rPr>
        <w:t>MANTENIMIENTO DE ILUMINACIÓN PERIMETRAL E INTERIOR</w:t>
      </w:r>
    </w:p>
    <w:p w:rsidR="00A62E42" w:rsidRDefault="00A62E42" w:rsidP="00A62E42">
      <w:pPr>
        <w:jc w:val="center"/>
        <w:rPr>
          <w:rFonts w:ascii="Calibri" w:hAnsi="Calibri" w:cs="Calibri"/>
          <w:b/>
        </w:rPr>
      </w:pPr>
      <w:r w:rsidRPr="00E42FEE">
        <w:rPr>
          <w:rFonts w:ascii="Calibri" w:eastAsia="Arial Unicode MS" w:hAnsi="Calibri" w:cs="Calibri"/>
          <w:b/>
          <w:sz w:val="22"/>
          <w:szCs w:val="18"/>
          <w:lang w:val="es-MX"/>
        </w:rPr>
        <w:t xml:space="preserve"> PLANTA ENGARRAFADORA VILLAZÓN </w:t>
      </w:r>
    </w:p>
    <w:p w:rsidR="00A62E42" w:rsidRPr="00F45031" w:rsidRDefault="00A62E42" w:rsidP="00A62E42">
      <w:pPr>
        <w:rPr>
          <w:rFonts w:ascii="Calibri" w:hAnsi="Calibri" w:cs="Calibri"/>
          <w:b/>
          <w:lang w:val="es-MX"/>
        </w:rPr>
      </w:pPr>
    </w:p>
    <w:tbl>
      <w:tblPr>
        <w:tblW w:w="9147" w:type="dxa"/>
        <w:tblInd w:w="-5" w:type="dxa"/>
        <w:tblCellMar>
          <w:left w:w="70" w:type="dxa"/>
          <w:right w:w="70" w:type="dxa"/>
        </w:tblCellMar>
        <w:tblLook w:val="04A0" w:firstRow="1" w:lastRow="0" w:firstColumn="1" w:lastColumn="0" w:noHBand="0" w:noVBand="1"/>
      </w:tblPr>
      <w:tblGrid>
        <w:gridCol w:w="1209"/>
        <w:gridCol w:w="7938"/>
      </w:tblGrid>
      <w:tr w:rsidR="00A62E42" w:rsidTr="007C1C25">
        <w:trPr>
          <w:trHeight w:val="502"/>
        </w:trPr>
        <w:tc>
          <w:tcPr>
            <w:tcW w:w="1209" w:type="dxa"/>
            <w:tcBorders>
              <w:top w:val="single" w:sz="4" w:space="0" w:color="auto"/>
              <w:left w:val="single" w:sz="4" w:space="0" w:color="auto"/>
              <w:bottom w:val="single" w:sz="4" w:space="0" w:color="auto"/>
              <w:right w:val="single" w:sz="4" w:space="0" w:color="000000"/>
            </w:tcBorders>
            <w:shd w:val="clear" w:color="auto" w:fill="92CDDC" w:themeFill="accent5" w:themeFillTint="99"/>
            <w:vAlign w:val="center"/>
            <w:hideMark/>
          </w:tcPr>
          <w:p w:rsidR="00A62E42" w:rsidRDefault="00A62E42" w:rsidP="007C1C25">
            <w:pPr>
              <w:spacing w:before="60" w:after="60"/>
              <w:jc w:val="center"/>
              <w:rPr>
                <w:rFonts w:ascii="Verdana" w:hAnsi="Verdana" w:cs="Calibri"/>
                <w:b/>
                <w:bCs/>
                <w:sz w:val="16"/>
                <w:szCs w:val="18"/>
                <w:lang w:val="es-BO"/>
              </w:rPr>
            </w:pPr>
            <w:r>
              <w:rPr>
                <w:rFonts w:ascii="Verdana" w:hAnsi="Verdana" w:cs="Calibri"/>
                <w:b/>
                <w:bCs/>
                <w:sz w:val="16"/>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92CDDC" w:themeFill="accent5" w:themeFillTint="99"/>
            <w:noWrap/>
            <w:vAlign w:val="center"/>
            <w:hideMark/>
          </w:tcPr>
          <w:p w:rsidR="00A62E42" w:rsidRDefault="00A62E42" w:rsidP="007C1C25">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DESCRIPCIÓN DETALLADA DEL SERVICIO </w:t>
            </w:r>
          </w:p>
        </w:tc>
      </w:tr>
      <w:tr w:rsidR="00A62E42" w:rsidTr="007C1C25">
        <w:trPr>
          <w:trHeight w:val="397"/>
        </w:trPr>
        <w:tc>
          <w:tcPr>
            <w:tcW w:w="1209" w:type="dxa"/>
            <w:tcBorders>
              <w:top w:val="single" w:sz="4" w:space="0" w:color="auto"/>
              <w:left w:val="single" w:sz="4" w:space="0" w:color="auto"/>
              <w:bottom w:val="single" w:sz="4" w:space="0" w:color="auto"/>
              <w:right w:val="single" w:sz="4" w:space="0" w:color="000000"/>
            </w:tcBorders>
            <w:vAlign w:val="center"/>
            <w:hideMark/>
          </w:tcPr>
          <w:p w:rsidR="00A62E42" w:rsidRDefault="00A62E42" w:rsidP="007C1C25">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noWrap/>
            <w:vAlign w:val="center"/>
            <w:hideMark/>
          </w:tcPr>
          <w:p w:rsidR="00A62E42" w:rsidRDefault="00A62E42" w:rsidP="007C1C25">
            <w:pPr>
              <w:spacing w:before="60" w:after="60"/>
              <w:rPr>
                <w:rFonts w:ascii="Verdana" w:hAnsi="Verdana" w:cs="Calibri"/>
                <w:sz w:val="18"/>
                <w:szCs w:val="18"/>
                <w:lang w:val="es-BO"/>
              </w:rPr>
            </w:pPr>
            <w:r w:rsidRPr="008A1AE1">
              <w:rPr>
                <w:rFonts w:ascii="Verdana" w:hAnsi="Verdana" w:cs="Calibri"/>
                <w:sz w:val="18"/>
                <w:szCs w:val="18"/>
                <w:lang w:val="es-BO"/>
              </w:rPr>
              <w:t>MANTENIMIENTO DE ILUMINACION PERIMETRAL E INTERIOR PLANTA ENGARRAFADORA VILLAZON.</w:t>
            </w:r>
          </w:p>
        </w:tc>
      </w:tr>
    </w:tbl>
    <w:p w:rsidR="00A62E42" w:rsidRPr="003F2292" w:rsidRDefault="00A62E42" w:rsidP="00A62E42">
      <w:pPr>
        <w:jc w:val="both"/>
        <w:rPr>
          <w:rFonts w:ascii="Verdana" w:hAnsi="Verdana" w:cs="Verdana"/>
          <w:bCs/>
          <w:color w:val="000000"/>
          <w:sz w:val="18"/>
          <w:szCs w:val="18"/>
        </w:rPr>
      </w:pPr>
    </w:p>
    <w:p w:rsidR="00A62E42" w:rsidRPr="003F2292" w:rsidRDefault="00A62E42" w:rsidP="00A62E42">
      <w:pPr>
        <w:pStyle w:val="Prrafodelista"/>
        <w:numPr>
          <w:ilvl w:val="0"/>
          <w:numId w:val="33"/>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w:t>
      </w:r>
    </w:p>
    <w:p w:rsidR="00A62E42" w:rsidRPr="003F2292" w:rsidRDefault="00A62E42" w:rsidP="00A62E42">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A62E42" w:rsidRPr="003F2292" w:rsidTr="007C1C25">
        <w:trPr>
          <w:trHeight w:val="388"/>
        </w:trPr>
        <w:tc>
          <w:tcPr>
            <w:tcW w:w="9339" w:type="dxa"/>
            <w:shd w:val="clear" w:color="auto" w:fill="92CDDC" w:themeFill="accent5" w:themeFillTint="99"/>
            <w:vAlign w:val="center"/>
          </w:tcPr>
          <w:p w:rsidR="00A62E42" w:rsidRPr="003F2292" w:rsidRDefault="00A62E42" w:rsidP="007C1C25">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r>
      <w:tr w:rsidR="00A62E42" w:rsidRPr="003F2292" w:rsidTr="007C1C25">
        <w:trPr>
          <w:trHeight w:val="2250"/>
        </w:trPr>
        <w:tc>
          <w:tcPr>
            <w:tcW w:w="9339" w:type="dxa"/>
            <w:shd w:val="clear" w:color="auto" w:fill="auto"/>
            <w:vAlign w:val="center"/>
          </w:tcPr>
          <w:p w:rsidR="00A62E4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 xml:space="preserve">El servicio tiene por objeto realizar el </w:t>
            </w:r>
            <w:r w:rsidRPr="00440594">
              <w:rPr>
                <w:rFonts w:ascii="Verdana" w:hAnsi="Verdana" w:cs="Calibri"/>
                <w:sz w:val="18"/>
                <w:szCs w:val="18"/>
              </w:rPr>
              <w:t>mantenimiento de iluminación perimetral e</w:t>
            </w:r>
            <w:r>
              <w:rPr>
                <w:rFonts w:ascii="Verdana" w:hAnsi="Verdana" w:cs="Calibri"/>
                <w:sz w:val="18"/>
                <w:szCs w:val="18"/>
              </w:rPr>
              <w:t xml:space="preserve"> interior de planta engarrafadora </w:t>
            </w:r>
            <w:proofErr w:type="spellStart"/>
            <w:r>
              <w:rPr>
                <w:rFonts w:ascii="Verdana" w:hAnsi="Verdana" w:cs="Calibri"/>
                <w:sz w:val="18"/>
                <w:szCs w:val="18"/>
              </w:rPr>
              <w:t>V</w:t>
            </w:r>
            <w:r w:rsidRPr="00440594">
              <w:rPr>
                <w:rFonts w:ascii="Verdana" w:hAnsi="Verdana" w:cs="Calibri"/>
                <w:sz w:val="18"/>
                <w:szCs w:val="18"/>
              </w:rPr>
              <w:t>illazón</w:t>
            </w:r>
            <w:proofErr w:type="spellEnd"/>
            <w:r w:rsidRPr="00440594">
              <w:rPr>
                <w:rFonts w:ascii="Verdana" w:hAnsi="Verdana" w:cs="Calibri"/>
                <w:sz w:val="18"/>
                <w:szCs w:val="18"/>
              </w:rPr>
              <w:t xml:space="preserve"> </w:t>
            </w:r>
            <w:r>
              <w:rPr>
                <w:rFonts w:ascii="Verdana" w:hAnsi="Verdana" w:cs="Calibri"/>
                <w:sz w:val="18"/>
                <w:szCs w:val="18"/>
              </w:rPr>
              <w:t>dependiente del Distrito Comercial Potosí.</w:t>
            </w:r>
          </w:p>
          <w:p w:rsidR="00A62E42" w:rsidRDefault="00A62E42" w:rsidP="007C1C25">
            <w:pPr>
              <w:autoSpaceDE w:val="0"/>
              <w:autoSpaceDN w:val="0"/>
              <w:adjustRightInd w:val="0"/>
              <w:jc w:val="both"/>
              <w:rPr>
                <w:rFonts w:ascii="Verdana" w:hAnsi="Verdana" w:cs="Calibri"/>
                <w:sz w:val="18"/>
                <w:szCs w:val="18"/>
              </w:rPr>
            </w:pPr>
          </w:p>
          <w:p w:rsidR="00A62E4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 xml:space="preserve">Todos los materiales serán provistos por el Proponente Adjudicado, deberán ser de primera calidad y cumplir con los estándares NEC </w:t>
            </w:r>
            <w:proofErr w:type="spellStart"/>
            <w:r>
              <w:rPr>
                <w:rFonts w:ascii="Verdana" w:hAnsi="Verdana" w:cs="Calibri"/>
                <w:sz w:val="18"/>
                <w:szCs w:val="18"/>
              </w:rPr>
              <w:t>ó</w:t>
            </w:r>
            <w:proofErr w:type="spellEnd"/>
            <w:r>
              <w:rPr>
                <w:rFonts w:ascii="Verdana" w:hAnsi="Verdana" w:cs="Calibri"/>
                <w:sz w:val="18"/>
                <w:szCs w:val="18"/>
              </w:rPr>
              <w:t xml:space="preserve"> IEC.</w:t>
            </w:r>
          </w:p>
          <w:p w:rsidR="00A62E42" w:rsidRDefault="00A62E42" w:rsidP="007C1C25">
            <w:pPr>
              <w:autoSpaceDE w:val="0"/>
              <w:autoSpaceDN w:val="0"/>
              <w:adjustRightInd w:val="0"/>
              <w:jc w:val="both"/>
              <w:rPr>
                <w:rFonts w:ascii="Verdana" w:hAnsi="Verdana" w:cs="Calibri"/>
                <w:sz w:val="18"/>
                <w:szCs w:val="18"/>
              </w:rPr>
            </w:pPr>
          </w:p>
          <w:p w:rsidR="00A62E42" w:rsidRPr="003F229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 xml:space="preserve">Incluye el montaje e instalación de los repuestos, equipos, con todos los trabajos de adecuación necesarios de modo que se atiendan las necesidades primordiales iluminación eléctrica perimetral e interior de Planta Engarrafadora </w:t>
            </w:r>
            <w:proofErr w:type="spellStart"/>
            <w:r>
              <w:rPr>
                <w:rFonts w:ascii="Verdana" w:hAnsi="Verdana" w:cs="Calibri"/>
                <w:sz w:val="18"/>
                <w:szCs w:val="18"/>
              </w:rPr>
              <w:t>Villazón</w:t>
            </w:r>
            <w:proofErr w:type="spellEnd"/>
            <w:r>
              <w:rPr>
                <w:rFonts w:ascii="Verdana" w:hAnsi="Verdana" w:cs="Calibri"/>
                <w:sz w:val="18"/>
                <w:szCs w:val="18"/>
              </w:rPr>
              <w:t>.</w:t>
            </w:r>
          </w:p>
        </w:tc>
      </w:tr>
      <w:tr w:rsidR="00A62E42" w:rsidRPr="003F2292" w:rsidTr="007C1C25">
        <w:trPr>
          <w:trHeight w:val="416"/>
        </w:trPr>
        <w:tc>
          <w:tcPr>
            <w:tcW w:w="9339" w:type="dxa"/>
            <w:shd w:val="clear" w:color="auto" w:fill="92CDDC" w:themeFill="accent5" w:themeFillTint="99"/>
            <w:vAlign w:val="center"/>
          </w:tcPr>
          <w:p w:rsidR="00A62E42" w:rsidRPr="003F2292" w:rsidRDefault="00A62E42" w:rsidP="007C1C25">
            <w:pPr>
              <w:rPr>
                <w:rFonts w:ascii="Verdana" w:hAnsi="Verdana" w:cs="Calibri"/>
                <w:sz w:val="18"/>
                <w:szCs w:val="18"/>
              </w:rPr>
            </w:pPr>
            <w:r w:rsidRPr="003F2292">
              <w:rPr>
                <w:rFonts w:ascii="Verdana" w:hAnsi="Verdana" w:cs="Calibri"/>
                <w:b/>
                <w:bCs/>
                <w:sz w:val="18"/>
                <w:szCs w:val="18"/>
              </w:rPr>
              <w:t>MODELOS O DISEÑOS</w:t>
            </w:r>
          </w:p>
        </w:tc>
      </w:tr>
      <w:tr w:rsidR="00A62E42" w:rsidRPr="003F2292" w:rsidTr="007C1C25">
        <w:trPr>
          <w:trHeight w:val="564"/>
        </w:trPr>
        <w:tc>
          <w:tcPr>
            <w:tcW w:w="9339" w:type="dxa"/>
            <w:shd w:val="clear" w:color="auto" w:fill="auto"/>
            <w:vAlign w:val="center"/>
          </w:tcPr>
          <w:p w:rsidR="00A62E42" w:rsidRPr="003F229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Aunque no hayan sido especificadas explícitamente, la provisión del servicio debe incluir planos, informes de pruebas y demás documentos y servicios relacionados.</w:t>
            </w:r>
          </w:p>
        </w:tc>
      </w:tr>
      <w:tr w:rsidR="00A62E42" w:rsidRPr="003F2292" w:rsidTr="007C1C25">
        <w:trPr>
          <w:trHeight w:val="416"/>
        </w:trPr>
        <w:tc>
          <w:tcPr>
            <w:tcW w:w="9339" w:type="dxa"/>
            <w:shd w:val="clear" w:color="auto" w:fill="92CDDC" w:themeFill="accent5" w:themeFillTint="99"/>
            <w:vAlign w:val="center"/>
          </w:tcPr>
          <w:p w:rsidR="00A62E42" w:rsidRPr="003F2292" w:rsidRDefault="00A62E42" w:rsidP="007C1C25">
            <w:pPr>
              <w:autoSpaceDE w:val="0"/>
              <w:autoSpaceDN w:val="0"/>
              <w:adjustRightInd w:val="0"/>
              <w:rPr>
                <w:rFonts w:ascii="Verdana" w:hAnsi="Verdana"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r>
      <w:tr w:rsidR="00A62E42" w:rsidRPr="003F2292" w:rsidTr="007C1C25">
        <w:trPr>
          <w:trHeight w:val="831"/>
        </w:trPr>
        <w:tc>
          <w:tcPr>
            <w:tcW w:w="9339" w:type="dxa"/>
            <w:shd w:val="clear" w:color="auto" w:fill="auto"/>
            <w:vAlign w:val="center"/>
          </w:tcPr>
          <w:p w:rsidR="00A62E42" w:rsidRPr="003F229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EL servicio requerido debe incluir la provisión de todos los repuestos, materiales e insumos nuevos necesarios para la realización del trabajo.</w:t>
            </w:r>
          </w:p>
        </w:tc>
      </w:tr>
      <w:tr w:rsidR="00A62E42" w:rsidRPr="003F2292" w:rsidTr="007C1C25">
        <w:trPr>
          <w:trHeight w:val="391"/>
        </w:trPr>
        <w:tc>
          <w:tcPr>
            <w:tcW w:w="9339" w:type="dxa"/>
            <w:shd w:val="clear" w:color="auto" w:fill="92CDDC" w:themeFill="accent5" w:themeFillTint="99"/>
            <w:vAlign w:val="center"/>
          </w:tcPr>
          <w:p w:rsidR="00A62E42" w:rsidRPr="00A030BD" w:rsidRDefault="00A62E42" w:rsidP="007C1C25">
            <w:pPr>
              <w:rPr>
                <w:rFonts w:ascii="Verdana" w:hAnsi="Verdana" w:cs="Calibri"/>
                <w:color w:val="0070C0"/>
                <w:sz w:val="18"/>
                <w:szCs w:val="18"/>
              </w:rPr>
            </w:pPr>
            <w:r w:rsidRPr="003F2292">
              <w:rPr>
                <w:rFonts w:ascii="Verdana" w:hAnsi="Verdana" w:cs="Calibri"/>
                <w:b/>
                <w:bCs/>
                <w:sz w:val="18"/>
                <w:szCs w:val="18"/>
              </w:rPr>
              <w:t>PLAZO DEL SERVICIO</w:t>
            </w:r>
          </w:p>
        </w:tc>
      </w:tr>
      <w:tr w:rsidR="00A62E42" w:rsidRPr="003F2292" w:rsidTr="007C1C25">
        <w:trPr>
          <w:trHeight w:val="752"/>
        </w:trPr>
        <w:tc>
          <w:tcPr>
            <w:tcW w:w="9339" w:type="dxa"/>
            <w:shd w:val="clear" w:color="auto" w:fill="auto"/>
            <w:vAlign w:val="center"/>
          </w:tcPr>
          <w:p w:rsidR="00A62E42" w:rsidRPr="003C7952" w:rsidRDefault="00A62E42" w:rsidP="007C1C25">
            <w:pPr>
              <w:autoSpaceDE w:val="0"/>
              <w:autoSpaceDN w:val="0"/>
              <w:adjustRightInd w:val="0"/>
              <w:jc w:val="both"/>
              <w:rPr>
                <w:rFonts w:ascii="Verdana" w:hAnsi="Verdana" w:cs="Calibri"/>
                <w:color w:val="FF0000"/>
                <w:sz w:val="18"/>
                <w:szCs w:val="18"/>
              </w:rPr>
            </w:pPr>
            <w:r>
              <w:rPr>
                <w:rFonts w:ascii="Verdana" w:hAnsi="Verdana" w:cs="Calibri"/>
                <w:sz w:val="18"/>
                <w:szCs w:val="18"/>
              </w:rPr>
              <w:t>El PROVEEDOR deberá finalizar el servicio en un plazo máximo de 40 días calendario, computables a partir de la instrucción de la Unidad Solicitante.</w:t>
            </w:r>
          </w:p>
        </w:tc>
      </w:tr>
      <w:tr w:rsidR="00A62E42" w:rsidRPr="003F2292" w:rsidTr="007C1C25">
        <w:trPr>
          <w:trHeight w:val="425"/>
        </w:trPr>
        <w:tc>
          <w:tcPr>
            <w:tcW w:w="9339" w:type="dxa"/>
            <w:shd w:val="clear" w:color="auto" w:fill="92CDDC" w:themeFill="accent5" w:themeFillTint="99"/>
            <w:vAlign w:val="center"/>
          </w:tcPr>
          <w:p w:rsidR="00A62E42" w:rsidRPr="003F2292" w:rsidRDefault="00A62E42" w:rsidP="007C1C25">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ESPECIFICA DEL PROPONENTE</w:t>
            </w:r>
          </w:p>
        </w:tc>
      </w:tr>
      <w:tr w:rsidR="00A62E42" w:rsidRPr="003F2292" w:rsidTr="007C1C25">
        <w:trPr>
          <w:trHeight w:val="556"/>
        </w:trPr>
        <w:tc>
          <w:tcPr>
            <w:tcW w:w="9339" w:type="dxa"/>
            <w:shd w:val="clear" w:color="auto" w:fill="auto"/>
            <w:vAlign w:val="center"/>
          </w:tcPr>
          <w:p w:rsidR="00A62E42" w:rsidRPr="003F229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La empresa deberá demostrar haber realizado por lo menos dos trabajos en media o alta tensión.</w:t>
            </w:r>
          </w:p>
        </w:tc>
      </w:tr>
      <w:tr w:rsidR="00A62E42" w:rsidRPr="003F2292" w:rsidTr="007C1C25">
        <w:trPr>
          <w:trHeight w:val="405"/>
        </w:trPr>
        <w:tc>
          <w:tcPr>
            <w:tcW w:w="9339" w:type="dxa"/>
            <w:shd w:val="clear" w:color="auto" w:fill="92CDDC" w:themeFill="accent5" w:themeFillTint="99"/>
            <w:vAlign w:val="center"/>
          </w:tcPr>
          <w:p w:rsidR="00A62E42" w:rsidRPr="003F2292" w:rsidRDefault="00A62E42" w:rsidP="007C1C25">
            <w:pPr>
              <w:rPr>
                <w:rFonts w:ascii="Verdana" w:hAnsi="Verdana" w:cs="Calibri"/>
                <w:sz w:val="18"/>
                <w:szCs w:val="18"/>
              </w:rPr>
            </w:pPr>
            <w:r>
              <w:rPr>
                <w:rFonts w:ascii="Verdana" w:hAnsi="Verdana" w:cs="Calibri"/>
                <w:b/>
                <w:bCs/>
                <w:sz w:val="18"/>
                <w:szCs w:val="18"/>
              </w:rPr>
              <w:t>NORMAS A CUMPLIR</w:t>
            </w:r>
          </w:p>
        </w:tc>
      </w:tr>
      <w:tr w:rsidR="00A62E42" w:rsidRPr="003F2292" w:rsidTr="007C1C25">
        <w:trPr>
          <w:trHeight w:val="695"/>
        </w:trPr>
        <w:tc>
          <w:tcPr>
            <w:tcW w:w="9339" w:type="dxa"/>
            <w:shd w:val="clear" w:color="auto" w:fill="auto"/>
            <w:vAlign w:val="center"/>
          </w:tcPr>
          <w:p w:rsidR="00A62E4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Todos los equipos, materiales, procedimientos de trabajo y ensayos estarán de acuerdo con las normas y recomendaciones vigentes, observando el siguiente orden de prioridades:</w:t>
            </w:r>
          </w:p>
          <w:p w:rsidR="00A62E4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 xml:space="preserve">         </w:t>
            </w:r>
          </w:p>
          <w:p w:rsidR="00A62E42" w:rsidRDefault="00A62E42" w:rsidP="00A62E42">
            <w:pPr>
              <w:numPr>
                <w:ilvl w:val="0"/>
                <w:numId w:val="34"/>
              </w:numPr>
              <w:autoSpaceDE w:val="0"/>
              <w:autoSpaceDN w:val="0"/>
              <w:adjustRightInd w:val="0"/>
              <w:jc w:val="both"/>
              <w:rPr>
                <w:rFonts w:ascii="Verdana" w:hAnsi="Verdana" w:cs="Calibri"/>
                <w:sz w:val="18"/>
                <w:szCs w:val="18"/>
              </w:rPr>
            </w:pPr>
            <w:r>
              <w:rPr>
                <w:rFonts w:ascii="Verdana" w:hAnsi="Verdana" w:cs="Calibri"/>
                <w:sz w:val="18"/>
                <w:szCs w:val="18"/>
              </w:rPr>
              <w:t>Normas NFPA</w:t>
            </w:r>
          </w:p>
          <w:p w:rsidR="00A62E42" w:rsidRDefault="00A62E42" w:rsidP="00A62E42">
            <w:pPr>
              <w:numPr>
                <w:ilvl w:val="0"/>
                <w:numId w:val="34"/>
              </w:numPr>
              <w:autoSpaceDE w:val="0"/>
              <w:autoSpaceDN w:val="0"/>
              <w:adjustRightInd w:val="0"/>
              <w:jc w:val="both"/>
              <w:rPr>
                <w:rFonts w:ascii="Verdana" w:hAnsi="Verdana" w:cs="Calibri"/>
                <w:sz w:val="18"/>
                <w:szCs w:val="18"/>
              </w:rPr>
            </w:pPr>
            <w:r>
              <w:rPr>
                <w:rFonts w:ascii="Verdana" w:hAnsi="Verdana" w:cs="Calibri"/>
                <w:sz w:val="18"/>
                <w:szCs w:val="18"/>
              </w:rPr>
              <w:t>Normas y recomendaciones bolivianas NB 777</w:t>
            </w:r>
          </w:p>
          <w:p w:rsidR="00A62E42" w:rsidRDefault="00A62E42" w:rsidP="00A62E42">
            <w:pPr>
              <w:numPr>
                <w:ilvl w:val="0"/>
                <w:numId w:val="34"/>
              </w:numPr>
              <w:autoSpaceDE w:val="0"/>
              <w:autoSpaceDN w:val="0"/>
              <w:adjustRightInd w:val="0"/>
              <w:jc w:val="both"/>
              <w:rPr>
                <w:rFonts w:ascii="Verdana" w:hAnsi="Verdana" w:cs="Calibri"/>
                <w:sz w:val="18"/>
                <w:szCs w:val="18"/>
              </w:rPr>
            </w:pPr>
            <w:r>
              <w:rPr>
                <w:rFonts w:ascii="Verdana" w:hAnsi="Verdana" w:cs="Calibri"/>
                <w:sz w:val="18"/>
                <w:szCs w:val="18"/>
              </w:rPr>
              <w:t>Normas, recomendaciones y requerimientos de la Compañía Distribuidora de Energía Eléctrica Local</w:t>
            </w:r>
          </w:p>
          <w:p w:rsidR="00A62E42" w:rsidRDefault="00A62E42" w:rsidP="00A62E42">
            <w:pPr>
              <w:numPr>
                <w:ilvl w:val="0"/>
                <w:numId w:val="34"/>
              </w:numPr>
              <w:autoSpaceDE w:val="0"/>
              <w:autoSpaceDN w:val="0"/>
              <w:adjustRightInd w:val="0"/>
              <w:jc w:val="both"/>
              <w:rPr>
                <w:rFonts w:ascii="Verdana" w:hAnsi="Verdana" w:cs="Calibri"/>
                <w:sz w:val="18"/>
                <w:szCs w:val="18"/>
              </w:rPr>
            </w:pPr>
            <w:r>
              <w:rPr>
                <w:rFonts w:ascii="Verdana" w:hAnsi="Verdana" w:cs="Calibri"/>
                <w:sz w:val="18"/>
                <w:szCs w:val="18"/>
              </w:rPr>
              <w:lastRenderedPageBreak/>
              <w:t>Recomendaciones IEC</w:t>
            </w:r>
          </w:p>
          <w:p w:rsidR="00A62E42" w:rsidRDefault="00A62E42" w:rsidP="00A62E42">
            <w:pPr>
              <w:numPr>
                <w:ilvl w:val="0"/>
                <w:numId w:val="34"/>
              </w:numPr>
              <w:autoSpaceDE w:val="0"/>
              <w:autoSpaceDN w:val="0"/>
              <w:adjustRightInd w:val="0"/>
              <w:jc w:val="both"/>
              <w:rPr>
                <w:rFonts w:ascii="Verdana" w:hAnsi="Verdana" w:cs="Calibri"/>
                <w:sz w:val="18"/>
                <w:szCs w:val="18"/>
              </w:rPr>
            </w:pPr>
            <w:r>
              <w:rPr>
                <w:rFonts w:ascii="Verdana" w:hAnsi="Verdana" w:cs="Calibri"/>
                <w:sz w:val="18"/>
                <w:szCs w:val="18"/>
              </w:rPr>
              <w:t>Recomendaciones IEEE</w:t>
            </w:r>
          </w:p>
          <w:p w:rsidR="00A62E42" w:rsidRDefault="00A62E42" w:rsidP="00A62E42">
            <w:pPr>
              <w:numPr>
                <w:ilvl w:val="0"/>
                <w:numId w:val="34"/>
              </w:numPr>
              <w:autoSpaceDE w:val="0"/>
              <w:autoSpaceDN w:val="0"/>
              <w:adjustRightInd w:val="0"/>
              <w:jc w:val="both"/>
              <w:rPr>
                <w:rFonts w:ascii="Verdana" w:hAnsi="Verdana" w:cs="Calibri"/>
                <w:sz w:val="18"/>
                <w:szCs w:val="18"/>
              </w:rPr>
            </w:pPr>
            <w:r>
              <w:rPr>
                <w:rFonts w:ascii="Verdana" w:hAnsi="Verdana" w:cs="Calibri"/>
                <w:sz w:val="18"/>
                <w:szCs w:val="18"/>
              </w:rPr>
              <w:t>Otras normas y recomendaciones</w:t>
            </w:r>
          </w:p>
          <w:p w:rsidR="00A62E42" w:rsidRDefault="00A62E42" w:rsidP="007C1C25">
            <w:pPr>
              <w:autoSpaceDE w:val="0"/>
              <w:autoSpaceDN w:val="0"/>
              <w:adjustRightInd w:val="0"/>
              <w:jc w:val="both"/>
              <w:rPr>
                <w:rFonts w:ascii="Verdana" w:hAnsi="Verdana" w:cs="Calibri"/>
                <w:sz w:val="18"/>
                <w:szCs w:val="18"/>
              </w:rPr>
            </w:pPr>
          </w:p>
          <w:p w:rsidR="00A62E4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Todo el personal del Proponente Adjudicado deberá contar con las medidas y herramientas necesarias de acuerdo a reglamentos de seguridad industrial y la normativa vigente para los trabajos que estén en ejecución.</w:t>
            </w:r>
          </w:p>
          <w:p w:rsidR="00A62E42" w:rsidRPr="003F2292" w:rsidRDefault="00A62E42" w:rsidP="007C1C25">
            <w:pPr>
              <w:autoSpaceDE w:val="0"/>
              <w:autoSpaceDN w:val="0"/>
              <w:adjustRightInd w:val="0"/>
              <w:jc w:val="both"/>
              <w:rPr>
                <w:rFonts w:ascii="Verdana" w:hAnsi="Verdana" w:cs="Calibri"/>
                <w:sz w:val="18"/>
                <w:szCs w:val="18"/>
              </w:rPr>
            </w:pPr>
          </w:p>
        </w:tc>
      </w:tr>
      <w:tr w:rsidR="00A62E42" w:rsidRPr="003F2292" w:rsidTr="007C1C25">
        <w:trPr>
          <w:trHeight w:val="430"/>
        </w:trPr>
        <w:tc>
          <w:tcPr>
            <w:tcW w:w="9339" w:type="dxa"/>
            <w:shd w:val="clear" w:color="auto" w:fill="92CDDC" w:themeFill="accent5" w:themeFillTint="99"/>
            <w:vAlign w:val="center"/>
          </w:tcPr>
          <w:p w:rsidR="00A62E42" w:rsidRDefault="00A62E42" w:rsidP="007C1C25">
            <w:pPr>
              <w:rPr>
                <w:rFonts w:ascii="Verdana" w:hAnsi="Verdana" w:cs="Calibri"/>
                <w:b/>
                <w:bCs/>
                <w:sz w:val="18"/>
                <w:szCs w:val="18"/>
              </w:rPr>
            </w:pPr>
            <w:r w:rsidRPr="000E3085">
              <w:rPr>
                <w:rFonts w:ascii="Verdana" w:hAnsi="Verdana" w:cs="Calibri"/>
                <w:b/>
                <w:bCs/>
                <w:sz w:val="18"/>
                <w:szCs w:val="18"/>
              </w:rPr>
              <w:lastRenderedPageBreak/>
              <w:t>CARACT</w:t>
            </w:r>
            <w:r>
              <w:rPr>
                <w:rFonts w:ascii="Verdana" w:hAnsi="Verdana" w:cs="Calibri"/>
                <w:b/>
                <w:bCs/>
                <w:sz w:val="18"/>
                <w:szCs w:val="18"/>
              </w:rPr>
              <w:t>ERÍSTICAS TÉCNICAS DEL SERVICIO</w:t>
            </w:r>
          </w:p>
        </w:tc>
      </w:tr>
      <w:tr w:rsidR="00A62E42" w:rsidRPr="003F2292" w:rsidTr="007C1C25">
        <w:trPr>
          <w:trHeight w:val="4958"/>
        </w:trPr>
        <w:tc>
          <w:tcPr>
            <w:tcW w:w="9339" w:type="dxa"/>
            <w:shd w:val="clear" w:color="auto" w:fill="auto"/>
          </w:tcPr>
          <w:p w:rsidR="00A62E4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Las características o especificaciones detalladas a continuación deben cumplirse para satisfacer las necesidades de YPFB.</w:t>
            </w:r>
          </w:p>
          <w:p w:rsidR="00A62E42" w:rsidRDefault="00A62E42" w:rsidP="007C1C25">
            <w:pPr>
              <w:autoSpaceDE w:val="0"/>
              <w:autoSpaceDN w:val="0"/>
              <w:adjustRightInd w:val="0"/>
              <w:jc w:val="both"/>
              <w:rPr>
                <w:rFonts w:ascii="Verdana" w:hAnsi="Verdana" w:cs="Calibri"/>
                <w:sz w:val="18"/>
                <w:szCs w:val="18"/>
              </w:rPr>
            </w:pPr>
          </w:p>
          <w:p w:rsidR="00A62E42" w:rsidRDefault="00A62E42" w:rsidP="007C1C25">
            <w:pPr>
              <w:rPr>
                <w:rFonts w:ascii="Verdana" w:hAnsi="Verdana" w:cs="Calibri"/>
                <w:sz w:val="18"/>
                <w:szCs w:val="18"/>
              </w:rPr>
            </w:pPr>
            <w:r>
              <w:rPr>
                <w:rFonts w:ascii="Verdana" w:hAnsi="Verdana" w:cs="Calibri"/>
                <w:sz w:val="18"/>
                <w:szCs w:val="18"/>
              </w:rPr>
              <w:t>Especificaciones del servicio.</w:t>
            </w:r>
          </w:p>
          <w:p w:rsidR="00A62E42" w:rsidRDefault="00A62E42" w:rsidP="007C1C25">
            <w:pPr>
              <w:rPr>
                <w:rFonts w:ascii="Verdana" w:hAnsi="Verdana" w:cs="Calibri"/>
                <w:sz w:val="18"/>
                <w:szCs w:val="18"/>
              </w:rPr>
            </w:pPr>
          </w:p>
          <w:tbl>
            <w:tblPr>
              <w:tblW w:w="8677" w:type="dxa"/>
              <w:tblCellMar>
                <w:left w:w="70" w:type="dxa"/>
                <w:right w:w="70" w:type="dxa"/>
              </w:tblCellMar>
              <w:tblLook w:val="04A0" w:firstRow="1" w:lastRow="0" w:firstColumn="1" w:lastColumn="0" w:noHBand="0" w:noVBand="1"/>
            </w:tblPr>
            <w:tblGrid>
              <w:gridCol w:w="455"/>
              <w:gridCol w:w="6663"/>
              <w:gridCol w:w="711"/>
              <w:gridCol w:w="848"/>
            </w:tblGrid>
            <w:tr w:rsidR="00A62E42" w:rsidRPr="009A5A56" w:rsidTr="007C1C25">
              <w:trPr>
                <w:trHeight w:val="300"/>
              </w:trPr>
              <w:tc>
                <w:tcPr>
                  <w:tcW w:w="455" w:type="dxa"/>
                  <w:tcBorders>
                    <w:top w:val="nil"/>
                    <w:left w:val="nil"/>
                    <w:bottom w:val="nil"/>
                    <w:right w:val="nil"/>
                  </w:tcBorders>
                  <w:shd w:val="clear" w:color="auto" w:fill="auto"/>
                  <w:noWrap/>
                  <w:vAlign w:val="center"/>
                  <w:hideMark/>
                </w:tcPr>
                <w:p w:rsidR="00A62E42" w:rsidRPr="009A5A56" w:rsidRDefault="00A62E42" w:rsidP="007C1C25">
                  <w:pPr>
                    <w:rPr>
                      <w:sz w:val="16"/>
                      <w:szCs w:val="16"/>
                      <w:lang w:val="es-BO" w:eastAsia="es-BO"/>
                    </w:rPr>
                  </w:pPr>
                </w:p>
              </w:tc>
              <w:tc>
                <w:tcPr>
                  <w:tcW w:w="666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A62E42" w:rsidRPr="009A5A56" w:rsidRDefault="00A62E42" w:rsidP="007C1C25">
                  <w:pPr>
                    <w:jc w:val="center"/>
                    <w:rPr>
                      <w:rFonts w:ascii="Calibri" w:hAnsi="Calibri"/>
                      <w:b/>
                      <w:bCs/>
                      <w:color w:val="000000"/>
                      <w:sz w:val="16"/>
                      <w:szCs w:val="16"/>
                    </w:rPr>
                  </w:pPr>
                  <w:r w:rsidRPr="009A5A56">
                    <w:rPr>
                      <w:rFonts w:ascii="Calibri" w:hAnsi="Calibri"/>
                      <w:b/>
                      <w:bCs/>
                      <w:color w:val="000000"/>
                      <w:sz w:val="16"/>
                      <w:szCs w:val="16"/>
                    </w:rPr>
                    <w:t>ITEM</w:t>
                  </w:r>
                </w:p>
              </w:tc>
              <w:tc>
                <w:tcPr>
                  <w:tcW w:w="711"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A62E42" w:rsidRPr="009A5A56" w:rsidRDefault="00A62E42" w:rsidP="007C1C25">
                  <w:pPr>
                    <w:jc w:val="center"/>
                    <w:rPr>
                      <w:rFonts w:ascii="Calibri" w:hAnsi="Calibri"/>
                      <w:b/>
                      <w:bCs/>
                      <w:color w:val="000000"/>
                      <w:sz w:val="16"/>
                      <w:szCs w:val="16"/>
                    </w:rPr>
                  </w:pPr>
                  <w:r w:rsidRPr="009A5A56">
                    <w:rPr>
                      <w:rFonts w:ascii="Calibri" w:hAnsi="Calibri"/>
                      <w:b/>
                      <w:bCs/>
                      <w:color w:val="000000"/>
                      <w:sz w:val="16"/>
                      <w:szCs w:val="16"/>
                    </w:rPr>
                    <w:t>UNIDAD</w:t>
                  </w:r>
                </w:p>
              </w:tc>
              <w:tc>
                <w:tcPr>
                  <w:tcW w:w="848"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A62E42" w:rsidRPr="009A5A56" w:rsidRDefault="00A62E42" w:rsidP="007C1C25">
                  <w:pPr>
                    <w:jc w:val="center"/>
                    <w:rPr>
                      <w:rFonts w:ascii="Calibri" w:hAnsi="Calibri"/>
                      <w:b/>
                      <w:bCs/>
                      <w:color w:val="000000"/>
                      <w:sz w:val="16"/>
                      <w:szCs w:val="16"/>
                    </w:rPr>
                  </w:pPr>
                  <w:r w:rsidRPr="009A5A56">
                    <w:rPr>
                      <w:rFonts w:ascii="Calibri" w:hAnsi="Calibri"/>
                      <w:b/>
                      <w:bCs/>
                      <w:color w:val="000000"/>
                      <w:sz w:val="16"/>
                      <w:szCs w:val="16"/>
                    </w:rPr>
                    <w:t>CANTIDAD</w:t>
                  </w:r>
                </w:p>
              </w:tc>
            </w:tr>
            <w:tr w:rsidR="00A62E42" w:rsidRPr="009A5A56" w:rsidTr="007C1C25">
              <w:trPr>
                <w:trHeight w:val="47"/>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1</w:t>
                  </w:r>
                </w:p>
              </w:tc>
              <w:tc>
                <w:tcPr>
                  <w:tcW w:w="6663"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rPr>
                      <w:rFonts w:ascii="Calibri" w:hAnsi="Calibri"/>
                      <w:color w:val="000000"/>
                      <w:sz w:val="16"/>
                      <w:szCs w:val="16"/>
                    </w:rPr>
                  </w:pPr>
                  <w:r w:rsidRPr="009A5A56">
                    <w:rPr>
                      <w:rFonts w:ascii="Calibri" w:hAnsi="Calibri"/>
                      <w:color w:val="000000"/>
                      <w:sz w:val="16"/>
                      <w:szCs w:val="16"/>
                    </w:rPr>
                    <w:t>Luminarias de sodio de 250 W.</w:t>
                  </w:r>
                </w:p>
              </w:tc>
              <w:tc>
                <w:tcPr>
                  <w:tcW w:w="711"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Piezas</w:t>
                  </w:r>
                </w:p>
              </w:tc>
              <w:tc>
                <w:tcPr>
                  <w:tcW w:w="848"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25</w:t>
                  </w:r>
                </w:p>
              </w:tc>
            </w:tr>
            <w:tr w:rsidR="00A62E42"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2</w:t>
                  </w:r>
                </w:p>
              </w:tc>
              <w:tc>
                <w:tcPr>
                  <w:tcW w:w="6663"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rPr>
                      <w:rFonts w:ascii="Calibri" w:hAnsi="Calibri"/>
                      <w:color w:val="000000"/>
                      <w:sz w:val="16"/>
                      <w:szCs w:val="16"/>
                    </w:rPr>
                  </w:pPr>
                  <w:r w:rsidRPr="009A5A56">
                    <w:rPr>
                      <w:rFonts w:ascii="Calibri" w:hAnsi="Calibri"/>
                      <w:color w:val="000000"/>
                      <w:sz w:val="16"/>
                      <w:szCs w:val="16"/>
                    </w:rPr>
                    <w:t>Luminaria Tipo campana 150W.</w:t>
                  </w:r>
                </w:p>
              </w:tc>
              <w:tc>
                <w:tcPr>
                  <w:tcW w:w="711"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Piezas</w:t>
                  </w:r>
                </w:p>
              </w:tc>
              <w:tc>
                <w:tcPr>
                  <w:tcW w:w="848"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8</w:t>
                  </w:r>
                </w:p>
              </w:tc>
            </w:tr>
            <w:tr w:rsidR="00A62E42"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3</w:t>
                  </w:r>
                </w:p>
              </w:tc>
              <w:tc>
                <w:tcPr>
                  <w:tcW w:w="6663"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rPr>
                      <w:rFonts w:ascii="Calibri" w:hAnsi="Calibri"/>
                      <w:color w:val="000000"/>
                      <w:sz w:val="16"/>
                      <w:szCs w:val="16"/>
                    </w:rPr>
                  </w:pPr>
                  <w:r w:rsidRPr="009A5A56">
                    <w:rPr>
                      <w:rFonts w:ascii="Calibri" w:hAnsi="Calibri"/>
                      <w:color w:val="000000"/>
                      <w:sz w:val="16"/>
                      <w:szCs w:val="16"/>
                    </w:rPr>
                    <w:t>Provisión y montaje de 3 postes mas sistema de protección.</w:t>
                  </w:r>
                </w:p>
              </w:tc>
              <w:tc>
                <w:tcPr>
                  <w:tcW w:w="711"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Piezas</w:t>
                  </w:r>
                </w:p>
              </w:tc>
              <w:tc>
                <w:tcPr>
                  <w:tcW w:w="848"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3</w:t>
                  </w:r>
                </w:p>
              </w:tc>
            </w:tr>
            <w:tr w:rsidR="00A62E42"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4</w:t>
                  </w:r>
                </w:p>
              </w:tc>
              <w:tc>
                <w:tcPr>
                  <w:tcW w:w="6663"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rPr>
                      <w:rFonts w:ascii="Calibri" w:hAnsi="Calibri"/>
                      <w:color w:val="000000"/>
                      <w:sz w:val="16"/>
                      <w:szCs w:val="16"/>
                    </w:rPr>
                  </w:pPr>
                  <w:r w:rsidRPr="009A5A56">
                    <w:rPr>
                      <w:rFonts w:ascii="Calibri" w:hAnsi="Calibri"/>
                      <w:color w:val="000000"/>
                      <w:sz w:val="16"/>
                      <w:szCs w:val="16"/>
                    </w:rPr>
                    <w:t>Brazos para luminaria de FG 4” para poste de 9 metros.</w:t>
                  </w:r>
                </w:p>
              </w:tc>
              <w:tc>
                <w:tcPr>
                  <w:tcW w:w="711"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 xml:space="preserve">Piezas </w:t>
                  </w:r>
                </w:p>
              </w:tc>
              <w:tc>
                <w:tcPr>
                  <w:tcW w:w="848"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9</w:t>
                  </w:r>
                </w:p>
              </w:tc>
            </w:tr>
            <w:tr w:rsidR="00A62E42"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5</w:t>
                  </w:r>
                </w:p>
              </w:tc>
              <w:tc>
                <w:tcPr>
                  <w:tcW w:w="6663"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rPr>
                      <w:rFonts w:ascii="Calibri" w:hAnsi="Calibri"/>
                      <w:color w:val="000000"/>
                      <w:sz w:val="16"/>
                      <w:szCs w:val="16"/>
                    </w:rPr>
                  </w:pPr>
                  <w:r w:rsidRPr="009A5A56">
                    <w:rPr>
                      <w:rFonts w:ascii="Calibri" w:hAnsi="Calibri"/>
                      <w:color w:val="000000"/>
                      <w:sz w:val="16"/>
                      <w:szCs w:val="16"/>
                    </w:rPr>
                    <w:t xml:space="preserve">Cable enchaquetado de 3x4 mm2 </w:t>
                  </w:r>
                  <w:proofErr w:type="spellStart"/>
                  <w:r w:rsidRPr="009A5A56">
                    <w:rPr>
                      <w:rFonts w:ascii="Calibri" w:hAnsi="Calibri"/>
                      <w:color w:val="000000"/>
                      <w:sz w:val="16"/>
                      <w:szCs w:val="16"/>
                    </w:rPr>
                    <w:t>Antillamas</w:t>
                  </w:r>
                  <w:proofErr w:type="spellEnd"/>
                  <w:r w:rsidRPr="009A5A56">
                    <w:rPr>
                      <w:rFonts w:ascii="Calibri" w:hAnsi="Calibri"/>
                      <w:color w:val="000000"/>
                      <w:sz w:val="16"/>
                      <w:szCs w:val="16"/>
                    </w:rPr>
                    <w:t xml:space="preserve"> para tendido subterráneo.</w:t>
                  </w:r>
                </w:p>
              </w:tc>
              <w:tc>
                <w:tcPr>
                  <w:tcW w:w="711"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Metros</w:t>
                  </w:r>
                </w:p>
              </w:tc>
              <w:tc>
                <w:tcPr>
                  <w:tcW w:w="848"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350</w:t>
                  </w:r>
                </w:p>
              </w:tc>
            </w:tr>
            <w:tr w:rsidR="00A62E42"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6</w:t>
                  </w:r>
                </w:p>
              </w:tc>
              <w:tc>
                <w:tcPr>
                  <w:tcW w:w="6663"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rPr>
                      <w:rFonts w:ascii="Calibri" w:hAnsi="Calibri"/>
                      <w:color w:val="000000"/>
                      <w:sz w:val="16"/>
                      <w:szCs w:val="16"/>
                    </w:rPr>
                  </w:pPr>
                  <w:r w:rsidRPr="009A5A56">
                    <w:rPr>
                      <w:rFonts w:ascii="Calibri" w:hAnsi="Calibri"/>
                      <w:color w:val="000000"/>
                      <w:sz w:val="16"/>
                      <w:szCs w:val="16"/>
                    </w:rPr>
                    <w:t>Mantenimiento sistema de iluminación perimetral sistema de 250 W.</w:t>
                  </w:r>
                </w:p>
              </w:tc>
              <w:tc>
                <w:tcPr>
                  <w:tcW w:w="711"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global</w:t>
                  </w:r>
                </w:p>
              </w:tc>
              <w:tc>
                <w:tcPr>
                  <w:tcW w:w="848"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1</w:t>
                  </w:r>
                </w:p>
              </w:tc>
            </w:tr>
            <w:tr w:rsidR="00A62E42"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7</w:t>
                  </w:r>
                </w:p>
              </w:tc>
              <w:tc>
                <w:tcPr>
                  <w:tcW w:w="6663"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rPr>
                      <w:rFonts w:ascii="Calibri" w:hAnsi="Calibri"/>
                      <w:color w:val="000000"/>
                      <w:sz w:val="16"/>
                      <w:szCs w:val="16"/>
                    </w:rPr>
                  </w:pPr>
                  <w:r w:rsidRPr="009A5A56">
                    <w:rPr>
                      <w:rFonts w:ascii="Calibri" w:hAnsi="Calibri"/>
                      <w:color w:val="000000"/>
                      <w:sz w:val="16"/>
                      <w:szCs w:val="16"/>
                    </w:rPr>
                    <w:t>Excavación de zanja de 30 x 30 cm.</w:t>
                  </w:r>
                </w:p>
              </w:tc>
              <w:tc>
                <w:tcPr>
                  <w:tcW w:w="711"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m 3</w:t>
                  </w:r>
                </w:p>
              </w:tc>
              <w:tc>
                <w:tcPr>
                  <w:tcW w:w="848"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53</w:t>
                  </w:r>
                </w:p>
              </w:tc>
            </w:tr>
            <w:tr w:rsidR="00A62E42"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8</w:t>
                  </w:r>
                </w:p>
              </w:tc>
              <w:tc>
                <w:tcPr>
                  <w:tcW w:w="6663"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rPr>
                      <w:rFonts w:ascii="Calibri" w:hAnsi="Calibri"/>
                      <w:color w:val="000000"/>
                      <w:sz w:val="16"/>
                      <w:szCs w:val="16"/>
                    </w:rPr>
                  </w:pPr>
                  <w:r w:rsidRPr="009A5A56">
                    <w:rPr>
                      <w:rFonts w:ascii="Calibri" w:hAnsi="Calibri"/>
                      <w:color w:val="000000"/>
                      <w:sz w:val="16"/>
                      <w:szCs w:val="16"/>
                    </w:rPr>
                    <w:t xml:space="preserve">Cañería tuvo PVC esquema 20 de 1" de diámetro. </w:t>
                  </w:r>
                </w:p>
              </w:tc>
              <w:tc>
                <w:tcPr>
                  <w:tcW w:w="711"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Metros</w:t>
                  </w:r>
                </w:p>
              </w:tc>
              <w:tc>
                <w:tcPr>
                  <w:tcW w:w="848"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240</w:t>
                  </w:r>
                </w:p>
              </w:tc>
            </w:tr>
            <w:tr w:rsidR="00A62E42"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9</w:t>
                  </w:r>
                </w:p>
              </w:tc>
              <w:tc>
                <w:tcPr>
                  <w:tcW w:w="6663"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rPr>
                      <w:rFonts w:ascii="Calibri" w:hAnsi="Calibri"/>
                      <w:color w:val="000000"/>
                      <w:sz w:val="16"/>
                      <w:szCs w:val="16"/>
                    </w:rPr>
                  </w:pPr>
                  <w:r w:rsidRPr="009A5A56">
                    <w:rPr>
                      <w:rFonts w:ascii="Calibri" w:hAnsi="Calibri"/>
                      <w:color w:val="000000"/>
                      <w:sz w:val="16"/>
                      <w:szCs w:val="16"/>
                    </w:rPr>
                    <w:t>Mantenimiento de sistema de iluminación y fuerza en el área de envasado GLP.</w:t>
                  </w:r>
                </w:p>
              </w:tc>
              <w:tc>
                <w:tcPr>
                  <w:tcW w:w="711"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Global</w:t>
                  </w:r>
                </w:p>
              </w:tc>
              <w:tc>
                <w:tcPr>
                  <w:tcW w:w="848"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1</w:t>
                  </w:r>
                </w:p>
              </w:tc>
            </w:tr>
            <w:tr w:rsidR="00A62E42" w:rsidRPr="009A5A56" w:rsidTr="007C1C25">
              <w:trPr>
                <w:trHeight w:val="61"/>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10</w:t>
                  </w:r>
                </w:p>
              </w:tc>
              <w:tc>
                <w:tcPr>
                  <w:tcW w:w="6663"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rPr>
                      <w:rFonts w:ascii="Calibri" w:hAnsi="Calibri"/>
                      <w:color w:val="000000"/>
                      <w:sz w:val="16"/>
                      <w:szCs w:val="16"/>
                    </w:rPr>
                  </w:pPr>
                  <w:r w:rsidRPr="009A5A56">
                    <w:rPr>
                      <w:rFonts w:ascii="Calibri" w:hAnsi="Calibri"/>
                      <w:color w:val="000000"/>
                      <w:sz w:val="16"/>
                      <w:szCs w:val="16"/>
                    </w:rPr>
                    <w:t>Mantenimiento de sistema de iluminación y fuerza en el área de despacho Productos.</w:t>
                  </w:r>
                </w:p>
              </w:tc>
              <w:tc>
                <w:tcPr>
                  <w:tcW w:w="711"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Global</w:t>
                  </w:r>
                </w:p>
              </w:tc>
              <w:tc>
                <w:tcPr>
                  <w:tcW w:w="848"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1</w:t>
                  </w:r>
                </w:p>
              </w:tc>
            </w:tr>
            <w:tr w:rsidR="00A62E42"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11</w:t>
                  </w:r>
                </w:p>
              </w:tc>
              <w:tc>
                <w:tcPr>
                  <w:tcW w:w="6663"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rPr>
                      <w:rFonts w:ascii="Calibri" w:hAnsi="Calibri"/>
                      <w:color w:val="000000"/>
                      <w:sz w:val="16"/>
                      <w:szCs w:val="16"/>
                    </w:rPr>
                  </w:pPr>
                  <w:r w:rsidRPr="009A5A56">
                    <w:rPr>
                      <w:rFonts w:ascii="Calibri" w:hAnsi="Calibri"/>
                      <w:color w:val="000000"/>
                      <w:sz w:val="16"/>
                      <w:szCs w:val="16"/>
                    </w:rPr>
                    <w:t>Mantenimiento del sistema de fuerza en el área de recepción GLP.</w:t>
                  </w:r>
                </w:p>
              </w:tc>
              <w:tc>
                <w:tcPr>
                  <w:tcW w:w="711"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Global</w:t>
                  </w:r>
                </w:p>
              </w:tc>
              <w:tc>
                <w:tcPr>
                  <w:tcW w:w="848"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1</w:t>
                  </w:r>
                </w:p>
              </w:tc>
            </w:tr>
            <w:tr w:rsidR="00A62E42"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12</w:t>
                  </w:r>
                </w:p>
              </w:tc>
              <w:tc>
                <w:tcPr>
                  <w:tcW w:w="6663"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rPr>
                      <w:rFonts w:ascii="Calibri" w:hAnsi="Calibri"/>
                      <w:color w:val="000000"/>
                      <w:sz w:val="16"/>
                      <w:szCs w:val="16"/>
                    </w:rPr>
                  </w:pPr>
                  <w:r w:rsidRPr="009A5A56">
                    <w:rPr>
                      <w:rFonts w:ascii="Calibri" w:hAnsi="Calibri"/>
                      <w:color w:val="000000"/>
                      <w:sz w:val="16"/>
                      <w:szCs w:val="16"/>
                    </w:rPr>
                    <w:t xml:space="preserve">Tubo </w:t>
                  </w:r>
                  <w:proofErr w:type="spellStart"/>
                  <w:r w:rsidRPr="009A5A56">
                    <w:rPr>
                      <w:rFonts w:ascii="Calibri" w:hAnsi="Calibri"/>
                      <w:color w:val="000000"/>
                      <w:sz w:val="16"/>
                      <w:szCs w:val="16"/>
                    </w:rPr>
                    <w:t>conduit</w:t>
                  </w:r>
                  <w:proofErr w:type="spellEnd"/>
                  <w:r w:rsidRPr="009A5A56">
                    <w:rPr>
                      <w:rFonts w:ascii="Calibri" w:hAnsi="Calibri"/>
                      <w:color w:val="000000"/>
                      <w:sz w:val="16"/>
                      <w:szCs w:val="16"/>
                    </w:rPr>
                    <w:t xml:space="preserve"> de 1 1/2" y accesorios</w:t>
                  </w:r>
                </w:p>
              </w:tc>
              <w:tc>
                <w:tcPr>
                  <w:tcW w:w="711"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 xml:space="preserve">Metros </w:t>
                  </w:r>
                </w:p>
              </w:tc>
              <w:tc>
                <w:tcPr>
                  <w:tcW w:w="848"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40</w:t>
                  </w:r>
                </w:p>
              </w:tc>
            </w:tr>
            <w:tr w:rsidR="00A62E42"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13</w:t>
                  </w:r>
                </w:p>
              </w:tc>
              <w:tc>
                <w:tcPr>
                  <w:tcW w:w="6663"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rPr>
                      <w:rFonts w:ascii="Calibri" w:hAnsi="Calibri"/>
                      <w:color w:val="000000"/>
                      <w:sz w:val="16"/>
                      <w:szCs w:val="16"/>
                    </w:rPr>
                  </w:pPr>
                  <w:r w:rsidRPr="009A5A56">
                    <w:rPr>
                      <w:rFonts w:ascii="Calibri" w:hAnsi="Calibri"/>
                      <w:color w:val="000000"/>
                      <w:sz w:val="16"/>
                      <w:szCs w:val="16"/>
                    </w:rPr>
                    <w:t xml:space="preserve">Remplazo del sistema antiguo de fusibles por tablero eléctrico con </w:t>
                  </w:r>
                  <w:proofErr w:type="spellStart"/>
                  <w:r w:rsidRPr="009A5A56">
                    <w:rPr>
                      <w:rFonts w:ascii="Calibri" w:hAnsi="Calibri"/>
                      <w:color w:val="000000"/>
                      <w:sz w:val="16"/>
                      <w:szCs w:val="16"/>
                    </w:rPr>
                    <w:t>breakers</w:t>
                  </w:r>
                  <w:proofErr w:type="spellEnd"/>
                  <w:r w:rsidRPr="009A5A56">
                    <w:rPr>
                      <w:rFonts w:ascii="Calibri" w:hAnsi="Calibri"/>
                      <w:color w:val="000000"/>
                      <w:sz w:val="16"/>
                      <w:szCs w:val="16"/>
                    </w:rPr>
                    <w:t xml:space="preserve"> área de Envasado GLP.</w:t>
                  </w:r>
                </w:p>
              </w:tc>
              <w:tc>
                <w:tcPr>
                  <w:tcW w:w="711"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Global</w:t>
                  </w:r>
                </w:p>
              </w:tc>
              <w:tc>
                <w:tcPr>
                  <w:tcW w:w="848"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1</w:t>
                  </w:r>
                </w:p>
              </w:tc>
            </w:tr>
            <w:tr w:rsidR="00A62E42"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14</w:t>
                  </w:r>
                </w:p>
              </w:tc>
              <w:tc>
                <w:tcPr>
                  <w:tcW w:w="6663"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rPr>
                      <w:rFonts w:ascii="Calibri" w:hAnsi="Calibri"/>
                      <w:color w:val="000000"/>
                      <w:sz w:val="16"/>
                      <w:szCs w:val="16"/>
                    </w:rPr>
                  </w:pPr>
                  <w:r w:rsidRPr="009A5A56">
                    <w:rPr>
                      <w:rFonts w:ascii="Calibri" w:hAnsi="Calibri"/>
                      <w:color w:val="000000"/>
                      <w:sz w:val="16"/>
                      <w:szCs w:val="16"/>
                    </w:rPr>
                    <w:t xml:space="preserve">Remplazo del sistema antiguo de fusibles por tablero eléctrico con </w:t>
                  </w:r>
                  <w:proofErr w:type="spellStart"/>
                  <w:r w:rsidRPr="009A5A56">
                    <w:rPr>
                      <w:rFonts w:ascii="Calibri" w:hAnsi="Calibri"/>
                      <w:color w:val="000000"/>
                      <w:sz w:val="16"/>
                      <w:szCs w:val="16"/>
                    </w:rPr>
                    <w:t>breakers</w:t>
                  </w:r>
                  <w:proofErr w:type="spellEnd"/>
                  <w:r w:rsidRPr="009A5A56">
                    <w:rPr>
                      <w:rFonts w:ascii="Calibri" w:hAnsi="Calibri"/>
                      <w:color w:val="000000"/>
                      <w:sz w:val="16"/>
                      <w:szCs w:val="16"/>
                    </w:rPr>
                    <w:t xml:space="preserve"> área de recepción GLP.</w:t>
                  </w:r>
                </w:p>
              </w:tc>
              <w:tc>
                <w:tcPr>
                  <w:tcW w:w="711"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Global</w:t>
                  </w:r>
                </w:p>
              </w:tc>
              <w:tc>
                <w:tcPr>
                  <w:tcW w:w="848"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1</w:t>
                  </w:r>
                </w:p>
              </w:tc>
            </w:tr>
            <w:tr w:rsidR="00A62E42"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15</w:t>
                  </w:r>
                </w:p>
              </w:tc>
              <w:tc>
                <w:tcPr>
                  <w:tcW w:w="6663"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rPr>
                      <w:rFonts w:ascii="Calibri" w:hAnsi="Calibri"/>
                      <w:color w:val="000000"/>
                      <w:sz w:val="16"/>
                      <w:szCs w:val="16"/>
                    </w:rPr>
                  </w:pPr>
                  <w:r w:rsidRPr="009A5A56">
                    <w:rPr>
                      <w:rFonts w:ascii="Calibri" w:hAnsi="Calibri"/>
                      <w:color w:val="000000"/>
                      <w:sz w:val="16"/>
                      <w:szCs w:val="16"/>
                    </w:rPr>
                    <w:t xml:space="preserve">Remplazo del sistema antiguo de fusibles por tablero eléctrico con </w:t>
                  </w:r>
                  <w:proofErr w:type="spellStart"/>
                  <w:r w:rsidRPr="009A5A56">
                    <w:rPr>
                      <w:rFonts w:ascii="Calibri" w:hAnsi="Calibri"/>
                      <w:color w:val="000000"/>
                      <w:sz w:val="16"/>
                      <w:szCs w:val="16"/>
                    </w:rPr>
                    <w:t>breakers</w:t>
                  </w:r>
                  <w:proofErr w:type="spellEnd"/>
                  <w:r w:rsidRPr="009A5A56">
                    <w:rPr>
                      <w:rFonts w:ascii="Calibri" w:hAnsi="Calibri"/>
                      <w:color w:val="000000"/>
                      <w:sz w:val="16"/>
                      <w:szCs w:val="16"/>
                    </w:rPr>
                    <w:t xml:space="preserve"> Oficinas y sistema de iluminación planta en general.</w:t>
                  </w:r>
                </w:p>
              </w:tc>
              <w:tc>
                <w:tcPr>
                  <w:tcW w:w="711"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Global</w:t>
                  </w:r>
                </w:p>
              </w:tc>
              <w:tc>
                <w:tcPr>
                  <w:tcW w:w="848"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1</w:t>
                  </w:r>
                </w:p>
              </w:tc>
            </w:tr>
            <w:tr w:rsidR="00A62E42"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16</w:t>
                  </w:r>
                </w:p>
              </w:tc>
              <w:tc>
                <w:tcPr>
                  <w:tcW w:w="6663"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rPr>
                      <w:rFonts w:ascii="Calibri" w:hAnsi="Calibri"/>
                      <w:color w:val="000000"/>
                      <w:sz w:val="16"/>
                      <w:szCs w:val="16"/>
                    </w:rPr>
                  </w:pPr>
                  <w:r w:rsidRPr="009A5A56">
                    <w:rPr>
                      <w:rFonts w:ascii="Calibri" w:hAnsi="Calibri"/>
                      <w:color w:val="000000"/>
                      <w:sz w:val="16"/>
                      <w:szCs w:val="16"/>
                    </w:rPr>
                    <w:t>Medición y pruebas de sistemas de tierra en toda la Planta en general.</w:t>
                  </w:r>
                </w:p>
              </w:tc>
              <w:tc>
                <w:tcPr>
                  <w:tcW w:w="711"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Global</w:t>
                  </w:r>
                </w:p>
              </w:tc>
              <w:tc>
                <w:tcPr>
                  <w:tcW w:w="848" w:type="dxa"/>
                  <w:tcBorders>
                    <w:top w:val="nil"/>
                    <w:left w:val="nil"/>
                    <w:bottom w:val="single" w:sz="4" w:space="0" w:color="auto"/>
                    <w:right w:val="single" w:sz="4" w:space="0" w:color="auto"/>
                  </w:tcBorders>
                  <w:shd w:val="clear" w:color="auto" w:fill="auto"/>
                  <w:vAlign w:val="center"/>
                  <w:hideMark/>
                </w:tcPr>
                <w:p w:rsidR="00A62E42" w:rsidRPr="009A5A56" w:rsidRDefault="00A62E42" w:rsidP="007C1C25">
                  <w:pPr>
                    <w:jc w:val="center"/>
                    <w:rPr>
                      <w:rFonts w:ascii="Calibri" w:hAnsi="Calibri"/>
                      <w:color w:val="000000"/>
                      <w:sz w:val="16"/>
                      <w:szCs w:val="16"/>
                    </w:rPr>
                  </w:pPr>
                  <w:r w:rsidRPr="009A5A56">
                    <w:rPr>
                      <w:rFonts w:ascii="Calibri" w:hAnsi="Calibri"/>
                      <w:color w:val="000000"/>
                      <w:sz w:val="16"/>
                      <w:szCs w:val="16"/>
                    </w:rPr>
                    <w:t>3</w:t>
                  </w:r>
                </w:p>
              </w:tc>
            </w:tr>
          </w:tbl>
          <w:p w:rsidR="00A62E42" w:rsidRDefault="00A62E42" w:rsidP="007C1C25"/>
        </w:tc>
      </w:tr>
      <w:tr w:rsidR="00A62E42" w:rsidRPr="003F2292" w:rsidTr="007C1C25">
        <w:trPr>
          <w:trHeight w:val="695"/>
        </w:trPr>
        <w:tc>
          <w:tcPr>
            <w:tcW w:w="9339" w:type="dxa"/>
            <w:shd w:val="clear" w:color="auto" w:fill="auto"/>
            <w:vAlign w:val="center"/>
          </w:tcPr>
          <w:p w:rsidR="00A62E42" w:rsidRDefault="00A62E42" w:rsidP="007C1C25">
            <w:pPr>
              <w:rPr>
                <w:rFonts w:ascii="Verdana" w:hAnsi="Verdana" w:cs="Calibri"/>
                <w:sz w:val="18"/>
                <w:szCs w:val="18"/>
              </w:rPr>
            </w:pPr>
          </w:p>
          <w:p w:rsidR="00A62E42" w:rsidRDefault="00A62E42" w:rsidP="007C1C25">
            <w:pPr>
              <w:jc w:val="both"/>
              <w:rPr>
                <w:rFonts w:ascii="Verdana" w:hAnsi="Verdana" w:cs="Calibri"/>
                <w:sz w:val="18"/>
                <w:szCs w:val="18"/>
              </w:rPr>
            </w:pPr>
            <w:r>
              <w:rPr>
                <w:rFonts w:ascii="Verdana" w:hAnsi="Verdana" w:cs="Calibri"/>
                <w:sz w:val="18"/>
                <w:szCs w:val="18"/>
              </w:rPr>
              <w:t>Las especificaciones son referenciales, pudiendo el proponente ofertar características superiores, mejores, que mejoren el rendimiento de la operación de los sistemas.</w:t>
            </w:r>
          </w:p>
          <w:p w:rsidR="00A62E42" w:rsidRDefault="00A62E42" w:rsidP="007C1C25">
            <w:pPr>
              <w:jc w:val="both"/>
              <w:rPr>
                <w:rFonts w:ascii="Verdana" w:hAnsi="Verdana" w:cs="Calibri"/>
                <w:sz w:val="18"/>
                <w:szCs w:val="18"/>
              </w:rPr>
            </w:pPr>
          </w:p>
          <w:p w:rsidR="00A62E42" w:rsidRDefault="00A62E42" w:rsidP="007C1C25">
            <w:pPr>
              <w:rPr>
                <w:rFonts w:ascii="Verdana" w:hAnsi="Verdana" w:cs="Calibri"/>
                <w:sz w:val="18"/>
                <w:szCs w:val="18"/>
              </w:rPr>
            </w:pPr>
            <w:r>
              <w:rPr>
                <w:rFonts w:ascii="Verdana" w:hAnsi="Verdana" w:cs="Calibri"/>
                <w:sz w:val="18"/>
                <w:szCs w:val="18"/>
              </w:rPr>
              <w:t>Todos los materiales serán provistos por el Proponente Adjudicado y deberán ser de primera calidad y cumplir con los estándares NEC o IEC.</w:t>
            </w:r>
          </w:p>
        </w:tc>
      </w:tr>
      <w:tr w:rsidR="00A62E42" w:rsidRPr="003F2292" w:rsidTr="007C1C25">
        <w:trPr>
          <w:trHeight w:val="472"/>
        </w:trPr>
        <w:tc>
          <w:tcPr>
            <w:tcW w:w="9339" w:type="dxa"/>
            <w:shd w:val="clear" w:color="auto" w:fill="92CDDC" w:themeFill="accent5" w:themeFillTint="99"/>
            <w:vAlign w:val="center"/>
          </w:tcPr>
          <w:p w:rsidR="00A62E42" w:rsidRDefault="00A62E42" w:rsidP="007C1C25">
            <w:pPr>
              <w:jc w:val="both"/>
              <w:rPr>
                <w:rFonts w:ascii="Verdana" w:hAnsi="Verdana" w:cs="Calibri"/>
                <w:sz w:val="18"/>
                <w:szCs w:val="18"/>
              </w:rPr>
            </w:pPr>
            <w:r>
              <w:rPr>
                <w:rFonts w:ascii="Verdana" w:hAnsi="Verdana" w:cs="Calibri"/>
                <w:b/>
                <w:bCs/>
                <w:sz w:val="18"/>
                <w:szCs w:val="18"/>
              </w:rPr>
              <w:t>MEDIDAS DE SEGURIDAD</w:t>
            </w:r>
          </w:p>
        </w:tc>
      </w:tr>
      <w:tr w:rsidR="00A62E42" w:rsidRPr="003F2292" w:rsidTr="007C1C25">
        <w:trPr>
          <w:trHeight w:val="695"/>
        </w:trPr>
        <w:tc>
          <w:tcPr>
            <w:tcW w:w="9339" w:type="dxa"/>
            <w:shd w:val="clear" w:color="auto" w:fill="auto"/>
            <w:vAlign w:val="center"/>
          </w:tcPr>
          <w:p w:rsidR="00A62E42" w:rsidRDefault="00A62E42" w:rsidP="007C1C25">
            <w:pPr>
              <w:autoSpaceDE w:val="0"/>
              <w:autoSpaceDN w:val="0"/>
              <w:adjustRightInd w:val="0"/>
              <w:jc w:val="both"/>
              <w:rPr>
                <w:rFonts w:ascii="Verdana" w:hAnsi="Verdana" w:cs="Calibri"/>
                <w:sz w:val="18"/>
                <w:szCs w:val="18"/>
              </w:rPr>
            </w:pPr>
          </w:p>
          <w:p w:rsidR="00A62E4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El Proponente Adjudicado deberá cumplir y hacer cumplir las normas de seguridad industrial establecidas en el Comité 5.13 Seguridad Industrial de la NB en lo que respecta a su personal y al público que circula por el sitio de ejecución de los trabajos.</w:t>
            </w:r>
          </w:p>
          <w:p w:rsidR="00A62E42" w:rsidRDefault="00A62E42" w:rsidP="007C1C25">
            <w:pPr>
              <w:autoSpaceDE w:val="0"/>
              <w:autoSpaceDN w:val="0"/>
              <w:adjustRightInd w:val="0"/>
              <w:jc w:val="both"/>
              <w:rPr>
                <w:rFonts w:ascii="Verdana" w:hAnsi="Verdana" w:cs="Calibri"/>
                <w:sz w:val="18"/>
                <w:szCs w:val="18"/>
              </w:rPr>
            </w:pPr>
          </w:p>
          <w:p w:rsidR="00A62E4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El Proponente Adjudicado será responsable de tomar las precauciones y proveer los dispositivos de seguridad industrial necesarios para la protección de personas, vehículos y propiedades en los lugares donde se desarrollan los trabajos.</w:t>
            </w:r>
          </w:p>
          <w:p w:rsidR="00A62E42" w:rsidRDefault="00A62E42" w:rsidP="007C1C25">
            <w:pPr>
              <w:autoSpaceDE w:val="0"/>
              <w:autoSpaceDN w:val="0"/>
              <w:adjustRightInd w:val="0"/>
              <w:jc w:val="both"/>
              <w:rPr>
                <w:rFonts w:ascii="Verdana" w:hAnsi="Verdana" w:cs="Calibri"/>
                <w:sz w:val="18"/>
                <w:szCs w:val="18"/>
              </w:rPr>
            </w:pPr>
          </w:p>
          <w:p w:rsidR="00A62E4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El fiscal podrá ordenar al Proponente Adjudicado la paralización de cualquier trabajo si el mismo está siendo ejecutado incumpliendo normas de seguridad. El hecho que el fiscal ordene la paralización del trabajo, no libera al Proponente Adjudicado de su responsabilidad.</w:t>
            </w:r>
          </w:p>
        </w:tc>
      </w:tr>
      <w:tr w:rsidR="00A62E42" w:rsidRPr="003F2292" w:rsidTr="007C1C25">
        <w:trPr>
          <w:trHeight w:val="414"/>
        </w:trPr>
        <w:tc>
          <w:tcPr>
            <w:tcW w:w="9339" w:type="dxa"/>
            <w:shd w:val="clear" w:color="auto" w:fill="92CDDC" w:themeFill="accent5" w:themeFillTint="99"/>
            <w:vAlign w:val="center"/>
          </w:tcPr>
          <w:p w:rsidR="00A62E42" w:rsidRDefault="00A62E42" w:rsidP="007C1C25">
            <w:r w:rsidRPr="00967869">
              <w:rPr>
                <w:rFonts w:ascii="Verdana" w:hAnsi="Verdana" w:cs="Calibri"/>
                <w:b/>
                <w:bCs/>
                <w:sz w:val="18"/>
                <w:szCs w:val="18"/>
              </w:rPr>
              <w:t>LUGAR DONDE SE PRESTAN LOS SERVICIOS DE ASISTENCIA TÉCNICA.</w:t>
            </w:r>
          </w:p>
        </w:tc>
      </w:tr>
      <w:tr w:rsidR="00A62E42" w:rsidRPr="003F2292" w:rsidTr="007C1C25">
        <w:trPr>
          <w:trHeight w:val="695"/>
        </w:trPr>
        <w:tc>
          <w:tcPr>
            <w:tcW w:w="9339" w:type="dxa"/>
            <w:shd w:val="clear" w:color="auto" w:fill="auto"/>
            <w:vAlign w:val="center"/>
          </w:tcPr>
          <w:p w:rsidR="00A62E42" w:rsidRDefault="00A62E42" w:rsidP="00A62E42">
            <w:pPr>
              <w:autoSpaceDE w:val="0"/>
              <w:autoSpaceDN w:val="0"/>
              <w:adjustRightInd w:val="0"/>
              <w:jc w:val="both"/>
              <w:rPr>
                <w:rFonts w:ascii="Verdana" w:hAnsi="Verdana" w:cs="Calibri"/>
                <w:sz w:val="18"/>
                <w:szCs w:val="18"/>
              </w:rPr>
            </w:pPr>
            <w:r>
              <w:rPr>
                <w:rFonts w:ascii="Verdana" w:hAnsi="Verdana" w:cs="Calibri"/>
                <w:sz w:val="18"/>
                <w:szCs w:val="18"/>
              </w:rPr>
              <w:t>El lugar donde se prestaran los servicios de asistencia Técnica será en el de</w:t>
            </w:r>
            <w:r w:rsidRPr="005C4FD7">
              <w:rPr>
                <w:rFonts w:ascii="Verdana" w:hAnsi="Verdana" w:cs="Calibri"/>
                <w:sz w:val="18"/>
                <w:szCs w:val="18"/>
              </w:rPr>
              <w:t xml:space="preserve">partamento de Potosí, Ciudad de </w:t>
            </w:r>
            <w:proofErr w:type="spellStart"/>
            <w:r w:rsidRPr="005C4FD7">
              <w:rPr>
                <w:rFonts w:ascii="Verdana" w:hAnsi="Verdana" w:cs="Calibri"/>
                <w:sz w:val="18"/>
                <w:szCs w:val="18"/>
              </w:rPr>
              <w:t>Villazón</w:t>
            </w:r>
            <w:proofErr w:type="spellEnd"/>
            <w:r w:rsidRPr="005C4FD7">
              <w:rPr>
                <w:rFonts w:ascii="Verdana" w:hAnsi="Verdana" w:cs="Calibri"/>
                <w:sz w:val="18"/>
                <w:szCs w:val="18"/>
              </w:rPr>
              <w:t xml:space="preserve">, Provincia Modesto </w:t>
            </w:r>
            <w:proofErr w:type="spellStart"/>
            <w:r w:rsidRPr="005C4FD7">
              <w:rPr>
                <w:rFonts w:ascii="Verdana" w:hAnsi="Verdana" w:cs="Calibri"/>
                <w:sz w:val="18"/>
                <w:szCs w:val="18"/>
              </w:rPr>
              <w:t>Omiste</w:t>
            </w:r>
            <w:proofErr w:type="spellEnd"/>
            <w:r w:rsidRPr="005C4FD7">
              <w:rPr>
                <w:rFonts w:ascii="Verdana" w:hAnsi="Verdana" w:cs="Calibri"/>
                <w:sz w:val="18"/>
                <w:szCs w:val="18"/>
              </w:rPr>
              <w:t xml:space="preserve">, Av. Final Antofagasta S/N Zona YPFB, planta engarrafadora </w:t>
            </w:r>
            <w:proofErr w:type="spellStart"/>
            <w:r w:rsidRPr="005C4FD7">
              <w:rPr>
                <w:rFonts w:ascii="Verdana" w:hAnsi="Verdana" w:cs="Calibri"/>
                <w:sz w:val="18"/>
                <w:szCs w:val="18"/>
              </w:rPr>
              <w:t>Villazón</w:t>
            </w:r>
            <w:proofErr w:type="spellEnd"/>
            <w:r w:rsidRPr="005C4FD7">
              <w:rPr>
                <w:rFonts w:ascii="Verdana" w:hAnsi="Verdana" w:cs="Calibri"/>
                <w:sz w:val="18"/>
                <w:szCs w:val="18"/>
              </w:rPr>
              <w:t>.</w:t>
            </w:r>
          </w:p>
        </w:tc>
      </w:tr>
      <w:tr w:rsidR="00A62E42" w:rsidRPr="003F2292" w:rsidTr="007C1C25">
        <w:trPr>
          <w:trHeight w:val="417"/>
        </w:trPr>
        <w:tc>
          <w:tcPr>
            <w:tcW w:w="9339" w:type="dxa"/>
            <w:shd w:val="clear" w:color="auto" w:fill="92CDDC" w:themeFill="accent5" w:themeFillTint="99"/>
            <w:vAlign w:val="center"/>
          </w:tcPr>
          <w:p w:rsidR="00A62E42" w:rsidRDefault="00A62E42" w:rsidP="007C1C25">
            <w:pPr>
              <w:autoSpaceDE w:val="0"/>
              <w:autoSpaceDN w:val="0"/>
              <w:adjustRightInd w:val="0"/>
              <w:jc w:val="both"/>
              <w:rPr>
                <w:rFonts w:ascii="Verdana" w:hAnsi="Verdana" w:cs="Calibri"/>
                <w:sz w:val="18"/>
                <w:szCs w:val="18"/>
              </w:rPr>
            </w:pPr>
            <w:r>
              <w:rPr>
                <w:rFonts w:ascii="Verdana" w:hAnsi="Verdana" w:cs="Calibri"/>
                <w:b/>
                <w:bCs/>
                <w:sz w:val="18"/>
                <w:szCs w:val="18"/>
              </w:rPr>
              <w:lastRenderedPageBreak/>
              <w:t>SERVICIOS CONEXOS.</w:t>
            </w:r>
          </w:p>
        </w:tc>
      </w:tr>
      <w:tr w:rsidR="00A62E42" w:rsidRPr="003F2292" w:rsidTr="007C1C25">
        <w:trPr>
          <w:trHeight w:val="695"/>
        </w:trPr>
        <w:tc>
          <w:tcPr>
            <w:tcW w:w="9339" w:type="dxa"/>
            <w:shd w:val="clear" w:color="auto" w:fill="auto"/>
            <w:vAlign w:val="center"/>
          </w:tcPr>
          <w:p w:rsidR="00A62E42" w:rsidRDefault="00A62E42" w:rsidP="007C1C25">
            <w:pPr>
              <w:autoSpaceDE w:val="0"/>
              <w:autoSpaceDN w:val="0"/>
              <w:adjustRightInd w:val="0"/>
              <w:jc w:val="both"/>
              <w:rPr>
                <w:rFonts w:ascii="Verdana" w:hAnsi="Verdana" w:cs="Calibri"/>
                <w:sz w:val="18"/>
                <w:szCs w:val="18"/>
              </w:rPr>
            </w:pPr>
          </w:p>
          <w:p w:rsidR="00A62E4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gestionar los permisos de trabajo necesarios ante la unidad de Seguridad y contingencias del DCPT, para proceder a realizar los servicios conexos precautelando las buenas prácticas de seguridad industrial y medio ambiente.</w:t>
            </w:r>
          </w:p>
          <w:p w:rsidR="00A62E4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Deberá gestionar los permisos de trabajo necesarios ante la empresa proveedora del servicio eléctrico de ser necesario.</w:t>
            </w:r>
          </w:p>
          <w:p w:rsidR="00A62E42" w:rsidRDefault="00A62E42" w:rsidP="007C1C25">
            <w:pPr>
              <w:autoSpaceDE w:val="0"/>
              <w:autoSpaceDN w:val="0"/>
              <w:adjustRightInd w:val="0"/>
              <w:jc w:val="both"/>
              <w:rPr>
                <w:rFonts w:ascii="Verdana" w:hAnsi="Verdana" w:cs="Calibri"/>
                <w:sz w:val="18"/>
                <w:szCs w:val="18"/>
              </w:rPr>
            </w:pPr>
          </w:p>
        </w:tc>
      </w:tr>
    </w:tbl>
    <w:p w:rsidR="00A62E42" w:rsidRDefault="00A62E42" w:rsidP="00A62E42">
      <w:pPr>
        <w:rPr>
          <w:rFonts w:ascii="Calibri" w:hAnsi="Calibri" w:cs="Calibri"/>
          <w:sz w:val="22"/>
          <w:szCs w:val="22"/>
        </w:rPr>
      </w:pPr>
    </w:p>
    <w:p w:rsidR="00A62E42" w:rsidRPr="000465DF" w:rsidRDefault="00A62E42" w:rsidP="00A62E42">
      <w:pPr>
        <w:pStyle w:val="Prrafodelista"/>
        <w:numPr>
          <w:ilvl w:val="0"/>
          <w:numId w:val="33"/>
        </w:numPr>
        <w:ind w:left="720" w:hanging="567"/>
        <w:contextualSpacing/>
        <w:jc w:val="both"/>
        <w:rPr>
          <w:rFonts w:ascii="Calibri" w:hAnsi="Calibri" w:cs="Calibri"/>
          <w:b/>
          <w:sz w:val="22"/>
          <w:szCs w:val="22"/>
        </w:rPr>
      </w:pPr>
      <w:r w:rsidRPr="000465DF">
        <w:rPr>
          <w:rFonts w:ascii="Verdana" w:hAnsi="Verdana" w:cs="Calibri"/>
          <w:b/>
          <w:bCs/>
          <w:sz w:val="18"/>
          <w:szCs w:val="18"/>
          <w:lang w:eastAsia="es-BO"/>
        </w:rPr>
        <w:t xml:space="preserve">CONDICIONES REQUERIDAS PARA EL </w:t>
      </w:r>
      <w:r w:rsidR="006A445C">
        <w:rPr>
          <w:rFonts w:ascii="Verdana" w:hAnsi="Verdana" w:cs="Calibri"/>
          <w:b/>
          <w:bCs/>
          <w:sz w:val="18"/>
          <w:szCs w:val="18"/>
          <w:lang w:eastAsia="es-BO"/>
        </w:rPr>
        <w:t>SERVICIO</w:t>
      </w:r>
      <w:r w:rsidRPr="000465DF">
        <w:rPr>
          <w:rFonts w:ascii="Verdana" w:hAnsi="Verdana" w:cs="Calibri"/>
          <w:b/>
          <w:bCs/>
          <w:sz w:val="18"/>
          <w:szCs w:val="18"/>
          <w:lang w:eastAsia="es-BO"/>
        </w:rPr>
        <w:t xml:space="preserve"> </w:t>
      </w:r>
    </w:p>
    <w:p w:rsidR="00A62E42" w:rsidRPr="000465DF" w:rsidRDefault="00A62E42" w:rsidP="00A62E42">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A62E42" w:rsidRPr="001E72B5" w:rsidTr="007C1C25">
        <w:trPr>
          <w:trHeight w:val="454"/>
        </w:trPr>
        <w:tc>
          <w:tcPr>
            <w:tcW w:w="9113" w:type="dxa"/>
            <w:shd w:val="clear" w:color="auto" w:fill="92CDDC" w:themeFill="accent5" w:themeFillTint="99"/>
            <w:vAlign w:val="center"/>
          </w:tcPr>
          <w:p w:rsidR="00A62E42" w:rsidRPr="001E72B5" w:rsidRDefault="00A62E42" w:rsidP="007C1C25">
            <w:pPr>
              <w:rPr>
                <w:rFonts w:ascii="Verdana" w:hAnsi="Verdana" w:cs="Calibri"/>
                <w:sz w:val="18"/>
                <w:szCs w:val="18"/>
              </w:rPr>
            </w:pPr>
            <w:r w:rsidRPr="001E72B5">
              <w:rPr>
                <w:rFonts w:ascii="Verdana" w:hAnsi="Verdana" w:cs="Calibri"/>
                <w:b/>
                <w:bCs/>
                <w:sz w:val="18"/>
                <w:szCs w:val="18"/>
              </w:rPr>
              <w:t>FORMA DE PAGO</w:t>
            </w:r>
          </w:p>
        </w:tc>
      </w:tr>
      <w:tr w:rsidR="00A62E42" w:rsidRPr="001E72B5" w:rsidTr="007C1C25">
        <w:trPr>
          <w:trHeight w:val="815"/>
        </w:trPr>
        <w:tc>
          <w:tcPr>
            <w:tcW w:w="9113" w:type="dxa"/>
            <w:shd w:val="clear" w:color="auto" w:fill="auto"/>
            <w:vAlign w:val="center"/>
          </w:tcPr>
          <w:p w:rsidR="00A62E4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El pago del costo del proceso se realizará en moneda nacional, contra la entrega de la siguiente documentación:</w:t>
            </w:r>
          </w:p>
          <w:p w:rsidR="00A62E42" w:rsidRDefault="00A62E42" w:rsidP="007C1C25">
            <w:pPr>
              <w:autoSpaceDE w:val="0"/>
              <w:autoSpaceDN w:val="0"/>
              <w:adjustRightInd w:val="0"/>
              <w:jc w:val="both"/>
              <w:rPr>
                <w:rFonts w:ascii="Verdana" w:hAnsi="Verdana" w:cs="Calibri"/>
                <w:sz w:val="18"/>
                <w:szCs w:val="18"/>
              </w:rPr>
            </w:pPr>
          </w:p>
          <w:p w:rsidR="00A62E42" w:rsidRDefault="00A62E42" w:rsidP="00A62E42">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Conformidad del servicio por parte de fiscal de servicio.</w:t>
            </w:r>
          </w:p>
          <w:p w:rsidR="00A62E42" w:rsidRDefault="00A62E42" w:rsidP="00A62E42">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Nota de solicitud de pago.</w:t>
            </w:r>
          </w:p>
          <w:p w:rsidR="00A62E42" w:rsidRDefault="00A62E42" w:rsidP="00A62E42">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Factura original a nombre de YPFB NIT 1020269020.</w:t>
            </w:r>
          </w:p>
          <w:p w:rsidR="00A62E42" w:rsidRDefault="00A62E42" w:rsidP="00A62E42">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Fotocopia de NIT.</w:t>
            </w:r>
          </w:p>
          <w:p w:rsidR="00A62E42" w:rsidRDefault="00A62E42" w:rsidP="00A62E42">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Fotocopia de certificado de activación de dosificación de facturas.</w:t>
            </w:r>
          </w:p>
          <w:p w:rsidR="00A62E42" w:rsidRDefault="00A62E42" w:rsidP="00A62E42">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Fotocopia registro SIGEP.</w:t>
            </w:r>
          </w:p>
          <w:p w:rsidR="00A62E42" w:rsidRPr="001E72B5" w:rsidRDefault="00A62E42" w:rsidP="007C1C25">
            <w:pPr>
              <w:autoSpaceDE w:val="0"/>
              <w:autoSpaceDN w:val="0"/>
              <w:adjustRightInd w:val="0"/>
              <w:jc w:val="both"/>
              <w:rPr>
                <w:rFonts w:ascii="Verdana" w:hAnsi="Verdana" w:cs="Calibri"/>
                <w:sz w:val="18"/>
                <w:szCs w:val="18"/>
              </w:rPr>
            </w:pPr>
          </w:p>
        </w:tc>
      </w:tr>
      <w:tr w:rsidR="00A62E42" w:rsidRPr="001E72B5" w:rsidTr="007C1C25">
        <w:trPr>
          <w:trHeight w:val="417"/>
        </w:trPr>
        <w:tc>
          <w:tcPr>
            <w:tcW w:w="9113" w:type="dxa"/>
            <w:shd w:val="clear" w:color="auto" w:fill="92CDDC" w:themeFill="accent5" w:themeFillTint="99"/>
            <w:vAlign w:val="center"/>
          </w:tcPr>
          <w:p w:rsidR="00A62E42" w:rsidRPr="001E72B5" w:rsidRDefault="00A62E42" w:rsidP="007C1C25">
            <w:pPr>
              <w:autoSpaceDE w:val="0"/>
              <w:autoSpaceDN w:val="0"/>
              <w:adjustRightInd w:val="0"/>
              <w:jc w:val="both"/>
              <w:rPr>
                <w:rFonts w:ascii="Verdana" w:hAnsi="Verdana" w:cs="Calibri"/>
                <w:sz w:val="18"/>
                <w:szCs w:val="18"/>
              </w:rPr>
            </w:pPr>
            <w:r w:rsidRPr="001E72B5">
              <w:rPr>
                <w:rFonts w:ascii="Verdana" w:hAnsi="Verdana" w:cs="Calibri"/>
                <w:b/>
                <w:bCs/>
                <w:sz w:val="18"/>
                <w:szCs w:val="18"/>
              </w:rPr>
              <w:t>LUGAR DE PRESTACIÓN DEL SERVICIO</w:t>
            </w:r>
          </w:p>
        </w:tc>
      </w:tr>
      <w:tr w:rsidR="00A62E42" w:rsidRPr="001E72B5" w:rsidTr="007C1C25">
        <w:trPr>
          <w:trHeight w:val="424"/>
        </w:trPr>
        <w:tc>
          <w:tcPr>
            <w:tcW w:w="9113" w:type="dxa"/>
            <w:shd w:val="clear" w:color="auto" w:fill="auto"/>
            <w:vAlign w:val="center"/>
          </w:tcPr>
          <w:p w:rsidR="00A62E42" w:rsidRPr="001E72B5"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 xml:space="preserve">El servicio se prestará en el departamento de Potosí, Ciudad de </w:t>
            </w:r>
            <w:proofErr w:type="spellStart"/>
            <w:r>
              <w:rPr>
                <w:rFonts w:ascii="Verdana" w:hAnsi="Verdana" w:cs="Calibri"/>
                <w:sz w:val="18"/>
                <w:szCs w:val="18"/>
              </w:rPr>
              <w:t>Villazón</w:t>
            </w:r>
            <w:proofErr w:type="spellEnd"/>
            <w:r>
              <w:rPr>
                <w:rFonts w:ascii="Verdana" w:hAnsi="Verdana" w:cs="Calibri"/>
                <w:sz w:val="18"/>
                <w:szCs w:val="18"/>
              </w:rPr>
              <w:t>, P</w:t>
            </w:r>
            <w:r w:rsidRPr="001D5DBB">
              <w:rPr>
                <w:rFonts w:ascii="Verdana" w:hAnsi="Verdana" w:cs="Calibri"/>
                <w:sz w:val="18"/>
                <w:szCs w:val="18"/>
              </w:rPr>
              <w:t xml:space="preserve">rovincia Modesto </w:t>
            </w:r>
            <w:proofErr w:type="spellStart"/>
            <w:r w:rsidRPr="001D5DBB">
              <w:rPr>
                <w:rFonts w:ascii="Verdana" w:hAnsi="Verdana" w:cs="Calibri"/>
                <w:sz w:val="18"/>
                <w:szCs w:val="18"/>
              </w:rPr>
              <w:t>Omiste</w:t>
            </w:r>
            <w:proofErr w:type="spellEnd"/>
            <w:r w:rsidRPr="001D5DBB">
              <w:rPr>
                <w:rFonts w:ascii="Verdana" w:hAnsi="Verdana" w:cs="Calibri"/>
                <w:sz w:val="18"/>
                <w:szCs w:val="18"/>
              </w:rPr>
              <w:t xml:space="preserve">, Av. Final Antofagasta S/N Zona YPFB, planta engarrafadora </w:t>
            </w:r>
            <w:proofErr w:type="spellStart"/>
            <w:r w:rsidRPr="001D5DBB">
              <w:rPr>
                <w:rFonts w:ascii="Verdana" w:hAnsi="Verdana" w:cs="Calibri"/>
                <w:sz w:val="18"/>
                <w:szCs w:val="18"/>
              </w:rPr>
              <w:t>Villazón</w:t>
            </w:r>
            <w:proofErr w:type="spellEnd"/>
            <w:r w:rsidRPr="001D5DBB">
              <w:rPr>
                <w:rFonts w:ascii="Verdana" w:hAnsi="Verdana" w:cs="Calibri"/>
                <w:sz w:val="18"/>
                <w:szCs w:val="18"/>
              </w:rPr>
              <w:t>.</w:t>
            </w:r>
          </w:p>
        </w:tc>
      </w:tr>
      <w:tr w:rsidR="00A62E42" w:rsidRPr="001E72B5" w:rsidTr="007C1C25">
        <w:trPr>
          <w:trHeight w:val="416"/>
        </w:trPr>
        <w:tc>
          <w:tcPr>
            <w:tcW w:w="9113" w:type="dxa"/>
            <w:shd w:val="clear" w:color="auto" w:fill="92CDDC" w:themeFill="accent5" w:themeFillTint="99"/>
            <w:vAlign w:val="center"/>
          </w:tcPr>
          <w:p w:rsidR="00A62E42" w:rsidRPr="001E72B5" w:rsidRDefault="00A62E42" w:rsidP="007C1C25">
            <w:pPr>
              <w:autoSpaceDE w:val="0"/>
              <w:autoSpaceDN w:val="0"/>
              <w:adjustRightInd w:val="0"/>
              <w:jc w:val="both"/>
              <w:rPr>
                <w:rFonts w:ascii="Verdana" w:hAnsi="Verdana" w:cs="Calibri"/>
                <w:sz w:val="18"/>
                <w:szCs w:val="18"/>
              </w:rPr>
            </w:pPr>
            <w:r w:rsidRPr="001E72B5">
              <w:rPr>
                <w:rFonts w:ascii="Verdana" w:hAnsi="Verdana" w:cs="Calibri"/>
                <w:b/>
                <w:bCs/>
                <w:sz w:val="18"/>
                <w:szCs w:val="18"/>
              </w:rPr>
              <w:t>FISCAL DEL SERVICIO</w:t>
            </w:r>
          </w:p>
        </w:tc>
      </w:tr>
      <w:tr w:rsidR="00A62E42" w:rsidRPr="001E72B5" w:rsidTr="007C1C25">
        <w:trPr>
          <w:trHeight w:val="547"/>
        </w:trPr>
        <w:tc>
          <w:tcPr>
            <w:tcW w:w="9113" w:type="dxa"/>
            <w:shd w:val="clear" w:color="auto" w:fill="auto"/>
            <w:vAlign w:val="center"/>
          </w:tcPr>
          <w:p w:rsidR="00A62E42" w:rsidRPr="001E72B5"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 xml:space="preserve">Se designa como fiscal de servicio al Jefe de Zona Comercial </w:t>
            </w:r>
            <w:proofErr w:type="spellStart"/>
            <w:r>
              <w:rPr>
                <w:rFonts w:ascii="Verdana" w:hAnsi="Verdana" w:cs="Calibri"/>
                <w:sz w:val="18"/>
                <w:szCs w:val="18"/>
              </w:rPr>
              <w:t>Villazón</w:t>
            </w:r>
            <w:proofErr w:type="spellEnd"/>
            <w:r>
              <w:rPr>
                <w:rFonts w:ascii="Verdana" w:hAnsi="Verdana" w:cs="Calibri"/>
                <w:sz w:val="18"/>
                <w:szCs w:val="18"/>
              </w:rPr>
              <w:t>.</w:t>
            </w:r>
          </w:p>
        </w:tc>
      </w:tr>
      <w:tr w:rsidR="00A62E42" w:rsidRPr="001E72B5" w:rsidTr="007C1C25">
        <w:trPr>
          <w:trHeight w:val="406"/>
        </w:trPr>
        <w:tc>
          <w:tcPr>
            <w:tcW w:w="9113" w:type="dxa"/>
            <w:shd w:val="clear" w:color="auto" w:fill="92CDDC" w:themeFill="accent5" w:themeFillTint="99"/>
            <w:vAlign w:val="center"/>
          </w:tcPr>
          <w:p w:rsidR="00A62E42" w:rsidRPr="001E72B5" w:rsidRDefault="00A62E42" w:rsidP="007C1C25">
            <w:pPr>
              <w:rPr>
                <w:rFonts w:ascii="Verdana" w:hAnsi="Verdana" w:cs="Calibri"/>
                <w:sz w:val="18"/>
                <w:szCs w:val="18"/>
              </w:rPr>
            </w:pPr>
            <w:r>
              <w:rPr>
                <w:rFonts w:ascii="Verdana" w:hAnsi="Verdana" w:cs="Calibri"/>
                <w:b/>
                <w:sz w:val="18"/>
                <w:szCs w:val="18"/>
              </w:rPr>
              <w:t>GARANTÍAS FINANCIERAS</w:t>
            </w:r>
          </w:p>
        </w:tc>
      </w:tr>
      <w:tr w:rsidR="00A62E42" w:rsidRPr="001E72B5" w:rsidTr="007C1C25">
        <w:tc>
          <w:tcPr>
            <w:tcW w:w="9113" w:type="dxa"/>
            <w:shd w:val="clear" w:color="auto" w:fill="auto"/>
            <w:vAlign w:val="center"/>
          </w:tcPr>
          <w:p w:rsidR="00A62E42" w:rsidRPr="0061712C" w:rsidRDefault="00A62E42" w:rsidP="007C1C25">
            <w:pPr>
              <w:autoSpaceDE w:val="0"/>
              <w:autoSpaceDN w:val="0"/>
              <w:adjustRightInd w:val="0"/>
              <w:jc w:val="both"/>
              <w:rPr>
                <w:rFonts w:asciiTheme="minorHAnsi" w:hAnsiTheme="minorHAnsi" w:cs="Calibri"/>
                <w:b/>
                <w:sz w:val="22"/>
                <w:szCs w:val="22"/>
              </w:rPr>
            </w:pPr>
            <w:r w:rsidRPr="0061712C">
              <w:rPr>
                <w:rFonts w:asciiTheme="minorHAnsi" w:hAnsiTheme="minorHAnsi" w:cs="Calibri"/>
                <w:b/>
                <w:sz w:val="22"/>
                <w:szCs w:val="22"/>
              </w:rPr>
              <w:t>GARANTÍA DE SERIEDAD DE PROPUESTA:</w:t>
            </w:r>
          </w:p>
          <w:p w:rsidR="00A62E42" w:rsidRPr="0061712C" w:rsidRDefault="00A62E42" w:rsidP="007C1C25">
            <w:pPr>
              <w:autoSpaceDE w:val="0"/>
              <w:autoSpaceDN w:val="0"/>
              <w:adjustRightInd w:val="0"/>
              <w:jc w:val="both"/>
              <w:rPr>
                <w:rFonts w:asciiTheme="minorHAnsi" w:hAnsiTheme="minorHAnsi" w:cs="Calibri"/>
                <w:sz w:val="22"/>
                <w:szCs w:val="22"/>
              </w:rPr>
            </w:pPr>
          </w:p>
          <w:p w:rsidR="00A62E42" w:rsidRPr="0061712C" w:rsidRDefault="00A62E42" w:rsidP="007C1C25">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A elección de la empresa proponente, ésta podrá optar por uno de los siguientes instrumentos financieros:</w:t>
            </w:r>
          </w:p>
          <w:p w:rsidR="00A62E42" w:rsidRPr="0061712C" w:rsidRDefault="00A62E42" w:rsidP="007C1C25">
            <w:pPr>
              <w:autoSpaceDE w:val="0"/>
              <w:autoSpaceDN w:val="0"/>
              <w:adjustRightInd w:val="0"/>
              <w:jc w:val="both"/>
              <w:rPr>
                <w:rFonts w:asciiTheme="minorHAnsi" w:hAnsiTheme="minorHAnsi" w:cs="Calibri"/>
                <w:sz w:val="22"/>
                <w:szCs w:val="22"/>
              </w:rPr>
            </w:pPr>
          </w:p>
          <w:p w:rsidR="00A62E42" w:rsidRPr="0061712C" w:rsidRDefault="00A62E42" w:rsidP="00A62E42">
            <w:pPr>
              <w:pStyle w:val="Prrafodelista"/>
              <w:numPr>
                <w:ilvl w:val="0"/>
                <w:numId w:val="55"/>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del valor total de la propuesta económica</w:t>
            </w:r>
          </w:p>
          <w:p w:rsidR="00A62E42" w:rsidRPr="0061712C" w:rsidRDefault="00A62E42" w:rsidP="00A62E42">
            <w:pPr>
              <w:pStyle w:val="Prrafodelista"/>
              <w:numPr>
                <w:ilvl w:val="0"/>
                <w:numId w:val="55"/>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del valor total la propuesta económica.</w:t>
            </w:r>
          </w:p>
          <w:p w:rsidR="00A62E42" w:rsidRDefault="00A62E42" w:rsidP="00A62E42">
            <w:pPr>
              <w:pStyle w:val="Prrafodelista"/>
              <w:numPr>
                <w:ilvl w:val="0"/>
                <w:numId w:val="55"/>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w:t>
            </w:r>
            <w:r w:rsidRPr="0061712C">
              <w:rPr>
                <w:rFonts w:asciiTheme="minorHAnsi" w:hAnsiTheme="minorHAnsi" w:cs="Calibri"/>
                <w:sz w:val="22"/>
                <w:szCs w:val="22"/>
              </w:rPr>
              <w:lastRenderedPageBreak/>
              <w:t>Petrolíferos Fiscales Bolivianos, con las características expresas de renovable, irrevocable y de ejecución a primer requerimiento con vigencia de 90 días a contar de la fecha prevista para la presentación de propuestas y por un importe equivalente de al menos a 0.5% del valor total de la propuesta económica</w:t>
            </w:r>
          </w:p>
          <w:p w:rsidR="00A62E42" w:rsidRDefault="00A62E42" w:rsidP="007C1C25">
            <w:pPr>
              <w:pStyle w:val="Prrafodelista"/>
              <w:autoSpaceDE w:val="0"/>
              <w:autoSpaceDN w:val="0"/>
              <w:adjustRightInd w:val="0"/>
              <w:jc w:val="both"/>
              <w:rPr>
                <w:rFonts w:asciiTheme="minorHAnsi" w:hAnsiTheme="minorHAnsi" w:cs="Calibri"/>
                <w:sz w:val="22"/>
                <w:szCs w:val="22"/>
              </w:rPr>
            </w:pPr>
          </w:p>
          <w:p w:rsidR="00A62E42" w:rsidRPr="0061712C" w:rsidRDefault="00A62E42" w:rsidP="007C1C25">
            <w:pPr>
              <w:autoSpaceDE w:val="0"/>
              <w:autoSpaceDN w:val="0"/>
              <w:adjustRightInd w:val="0"/>
              <w:jc w:val="both"/>
              <w:rPr>
                <w:rFonts w:asciiTheme="minorHAnsi" w:hAnsiTheme="minorHAnsi" w:cs="Calibri"/>
                <w:b/>
                <w:sz w:val="22"/>
                <w:szCs w:val="22"/>
              </w:rPr>
            </w:pPr>
            <w:r w:rsidRPr="0061712C">
              <w:rPr>
                <w:rFonts w:asciiTheme="minorHAnsi" w:hAnsiTheme="minorHAnsi" w:cs="Calibri"/>
                <w:b/>
                <w:sz w:val="22"/>
                <w:szCs w:val="22"/>
              </w:rPr>
              <w:t>GARANTIA DE CUMPLIMIENTO DE CONTRATO</w:t>
            </w:r>
          </w:p>
          <w:p w:rsidR="00A62E42" w:rsidRPr="0061712C" w:rsidRDefault="00A62E42" w:rsidP="007C1C25">
            <w:pPr>
              <w:autoSpaceDE w:val="0"/>
              <w:autoSpaceDN w:val="0"/>
              <w:adjustRightInd w:val="0"/>
              <w:jc w:val="both"/>
              <w:rPr>
                <w:rFonts w:asciiTheme="minorHAnsi" w:hAnsiTheme="minorHAnsi" w:cs="Calibri"/>
                <w:b/>
                <w:sz w:val="22"/>
                <w:szCs w:val="22"/>
              </w:rPr>
            </w:pPr>
          </w:p>
          <w:p w:rsidR="00A62E42" w:rsidRPr="0061712C" w:rsidRDefault="00A62E42" w:rsidP="007C1C25">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A elección de la empresa adjudicada, ésta podrá optar por uno de los siguientes instrumentos financieros:</w:t>
            </w:r>
          </w:p>
          <w:p w:rsidR="00A62E42" w:rsidRPr="0061712C" w:rsidRDefault="00A62E42" w:rsidP="007C1C25">
            <w:pPr>
              <w:autoSpaceDE w:val="0"/>
              <w:autoSpaceDN w:val="0"/>
              <w:adjustRightInd w:val="0"/>
              <w:jc w:val="both"/>
              <w:rPr>
                <w:rFonts w:asciiTheme="minorHAnsi" w:hAnsiTheme="minorHAnsi" w:cs="Calibri"/>
                <w:sz w:val="22"/>
                <w:szCs w:val="22"/>
              </w:rPr>
            </w:pPr>
          </w:p>
          <w:p w:rsidR="00A62E42" w:rsidRPr="0061712C" w:rsidRDefault="00A62E42" w:rsidP="00A62E42">
            <w:pPr>
              <w:pStyle w:val="Prrafodelista"/>
              <w:numPr>
                <w:ilvl w:val="0"/>
                <w:numId w:val="56"/>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A62E42" w:rsidRDefault="00A62E42" w:rsidP="00A62E42">
            <w:pPr>
              <w:pStyle w:val="Prrafodelista"/>
              <w:numPr>
                <w:ilvl w:val="0"/>
                <w:numId w:val="56"/>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A62E42" w:rsidRPr="001E72B5" w:rsidRDefault="00A62E42" w:rsidP="00A62E42">
            <w:pPr>
              <w:pStyle w:val="Prrafodelista"/>
              <w:numPr>
                <w:ilvl w:val="0"/>
                <w:numId w:val="56"/>
              </w:numPr>
              <w:autoSpaceDE w:val="0"/>
              <w:autoSpaceDN w:val="0"/>
              <w:adjustRightInd w:val="0"/>
              <w:jc w:val="both"/>
              <w:rPr>
                <w:rFonts w:ascii="Verdana" w:hAnsi="Verdana" w:cs="Calibri"/>
                <w:sz w:val="18"/>
                <w:szCs w:val="18"/>
              </w:rPr>
            </w:pPr>
            <w:r w:rsidRPr="00690E66">
              <w:rPr>
                <w:rFonts w:asciiTheme="minorHAnsi" w:hAnsiTheme="minorHAnsi" w:cs="Calibri"/>
                <w:sz w:val="22"/>
                <w:szCs w:val="22"/>
              </w:rPr>
              <w:t>3.Póliza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tc>
      </w:tr>
      <w:tr w:rsidR="00A62E42" w:rsidRPr="001E72B5" w:rsidTr="007C1C25">
        <w:trPr>
          <w:trHeight w:val="391"/>
        </w:trPr>
        <w:tc>
          <w:tcPr>
            <w:tcW w:w="9113" w:type="dxa"/>
            <w:shd w:val="clear" w:color="auto" w:fill="92CDDC" w:themeFill="accent5" w:themeFillTint="99"/>
            <w:vAlign w:val="center"/>
          </w:tcPr>
          <w:p w:rsidR="00A62E42" w:rsidRPr="001E72B5" w:rsidRDefault="00A62E42" w:rsidP="007C1C25">
            <w:pPr>
              <w:rPr>
                <w:rFonts w:ascii="Verdana" w:hAnsi="Verdana" w:cs="Calibri"/>
                <w:sz w:val="18"/>
                <w:szCs w:val="18"/>
              </w:rPr>
            </w:pPr>
            <w:r>
              <w:rPr>
                <w:rFonts w:ascii="Verdana" w:hAnsi="Verdana" w:cs="Calibri"/>
                <w:b/>
                <w:bCs/>
                <w:sz w:val="18"/>
                <w:szCs w:val="18"/>
              </w:rPr>
              <w:lastRenderedPageBreak/>
              <w:t>GARANTÍAS TÉCNICAS</w:t>
            </w:r>
          </w:p>
        </w:tc>
      </w:tr>
      <w:tr w:rsidR="00A62E42" w:rsidRPr="001E72B5" w:rsidTr="007C1C25">
        <w:trPr>
          <w:trHeight w:val="553"/>
        </w:trPr>
        <w:tc>
          <w:tcPr>
            <w:tcW w:w="9113" w:type="dxa"/>
            <w:shd w:val="clear" w:color="auto" w:fill="auto"/>
            <w:vAlign w:val="center"/>
          </w:tcPr>
          <w:p w:rsidR="00A62E4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garantizar el perfecto funcionamiento operativo de los sistemas mantenidos, por lo menos por doce meses (12), en caso de presentar fallas o defectos deberá solucionar los problemas en el menor tiempo posible, evitando daño económico en el reemplazo y sin costos logísticos para YPFB.</w:t>
            </w:r>
          </w:p>
          <w:p w:rsidR="00A62E42" w:rsidRDefault="00A62E42" w:rsidP="007C1C25">
            <w:pPr>
              <w:autoSpaceDE w:val="0"/>
              <w:autoSpaceDN w:val="0"/>
              <w:adjustRightInd w:val="0"/>
              <w:jc w:val="both"/>
              <w:rPr>
                <w:rFonts w:ascii="Verdana" w:hAnsi="Verdana" w:cs="Calibri"/>
                <w:sz w:val="18"/>
                <w:szCs w:val="18"/>
              </w:rPr>
            </w:pPr>
          </w:p>
          <w:p w:rsidR="00A62E4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garantizar que los materiales, repuestos o insumos provisto es nuevo y no reparado ni reacondicionado, de lo contrario YPFB podrá iniciar acciones legales para la recuperación del monto pagado y por daños y perjuicios provocados a YPFB.</w:t>
            </w:r>
          </w:p>
          <w:p w:rsidR="00A62E42" w:rsidRDefault="00A62E42" w:rsidP="007C1C25">
            <w:pPr>
              <w:autoSpaceDE w:val="0"/>
              <w:autoSpaceDN w:val="0"/>
              <w:adjustRightInd w:val="0"/>
              <w:jc w:val="both"/>
              <w:rPr>
                <w:rFonts w:ascii="Verdana" w:hAnsi="Verdana" w:cs="Calibri"/>
                <w:sz w:val="18"/>
                <w:szCs w:val="18"/>
              </w:rPr>
            </w:pPr>
          </w:p>
          <w:p w:rsidR="00A62E42" w:rsidRPr="001E72B5"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La garantía técnica correrá a partir de la emisión del acta de conformidad del servicio.</w:t>
            </w:r>
          </w:p>
        </w:tc>
      </w:tr>
      <w:tr w:rsidR="00A62E42" w:rsidRPr="001E72B5" w:rsidTr="007C1C25">
        <w:trPr>
          <w:trHeight w:val="420"/>
        </w:trPr>
        <w:tc>
          <w:tcPr>
            <w:tcW w:w="9113" w:type="dxa"/>
            <w:shd w:val="clear" w:color="auto" w:fill="92CDDC" w:themeFill="accent5" w:themeFillTint="99"/>
            <w:vAlign w:val="center"/>
          </w:tcPr>
          <w:p w:rsidR="00A62E42" w:rsidRPr="001E72B5" w:rsidRDefault="00A62E42" w:rsidP="007C1C25">
            <w:pPr>
              <w:autoSpaceDE w:val="0"/>
              <w:autoSpaceDN w:val="0"/>
              <w:adjustRightInd w:val="0"/>
              <w:rPr>
                <w:rFonts w:ascii="Verdana" w:hAnsi="Verdana" w:cs="Calibri"/>
                <w:sz w:val="18"/>
                <w:szCs w:val="18"/>
              </w:rPr>
            </w:pPr>
            <w:r>
              <w:rPr>
                <w:rFonts w:ascii="Verdana" w:hAnsi="Verdana" w:cs="Calibri"/>
                <w:b/>
                <w:sz w:val="18"/>
                <w:szCs w:val="18"/>
              </w:rPr>
              <w:t>MULTAS</w:t>
            </w:r>
          </w:p>
        </w:tc>
      </w:tr>
      <w:tr w:rsidR="00A62E42" w:rsidRPr="001E72B5" w:rsidTr="007C1C25">
        <w:trPr>
          <w:trHeight w:val="412"/>
        </w:trPr>
        <w:tc>
          <w:tcPr>
            <w:tcW w:w="9113" w:type="dxa"/>
            <w:shd w:val="clear" w:color="auto" w:fill="auto"/>
            <w:vAlign w:val="center"/>
          </w:tcPr>
          <w:p w:rsidR="00A62E42" w:rsidRDefault="00A62E42" w:rsidP="007C1C25">
            <w:pPr>
              <w:autoSpaceDE w:val="0"/>
              <w:autoSpaceDN w:val="0"/>
              <w:adjustRightInd w:val="0"/>
              <w:jc w:val="both"/>
              <w:rPr>
                <w:rFonts w:ascii="Verdana" w:hAnsi="Verdana" w:cs="Calibri"/>
                <w:sz w:val="18"/>
                <w:szCs w:val="18"/>
              </w:rPr>
            </w:pPr>
          </w:p>
          <w:p w:rsidR="00A62E42"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El proveedor debe cumplir con el plazo del servicio, siendo pasible a una sanción de 1% sobre el importe total de la adjudicación por cada día de retraso. Considerando que en caso de sobrepasar el 20% en cuanto a multas, la adjudicación queda sin efecto, con las sanciones correspondientes a los proveedores de acuerdo Reglamento Específico.</w:t>
            </w:r>
          </w:p>
          <w:p w:rsidR="00A62E42" w:rsidRDefault="00A62E42" w:rsidP="007C1C25">
            <w:pPr>
              <w:autoSpaceDE w:val="0"/>
              <w:autoSpaceDN w:val="0"/>
              <w:adjustRightInd w:val="0"/>
              <w:rPr>
                <w:rFonts w:ascii="Verdana" w:hAnsi="Verdana" w:cs="Calibri"/>
                <w:sz w:val="18"/>
                <w:szCs w:val="18"/>
              </w:rPr>
            </w:pPr>
            <w:r>
              <w:rPr>
                <w:rFonts w:ascii="Verdana" w:hAnsi="Verdana" w:cs="Calibri"/>
                <w:sz w:val="18"/>
                <w:szCs w:val="18"/>
              </w:rPr>
              <w:t>YPFB, se reserva el derecho de realizar acciones legales.</w:t>
            </w:r>
          </w:p>
          <w:p w:rsidR="00A62E42" w:rsidRDefault="00A62E42" w:rsidP="007C1C25">
            <w:pPr>
              <w:autoSpaceDE w:val="0"/>
              <w:autoSpaceDN w:val="0"/>
              <w:adjustRightInd w:val="0"/>
              <w:rPr>
                <w:rFonts w:ascii="Verdana" w:hAnsi="Verdana" w:cs="Calibri"/>
                <w:sz w:val="18"/>
                <w:szCs w:val="18"/>
              </w:rPr>
            </w:pPr>
          </w:p>
          <w:p w:rsidR="00A62E42" w:rsidRDefault="00A62E42" w:rsidP="007C1C25">
            <w:pPr>
              <w:autoSpaceDE w:val="0"/>
              <w:autoSpaceDN w:val="0"/>
              <w:adjustRightInd w:val="0"/>
              <w:rPr>
                <w:rFonts w:ascii="Verdana" w:hAnsi="Verdana" w:cs="Calibri"/>
                <w:sz w:val="18"/>
                <w:szCs w:val="18"/>
              </w:rPr>
            </w:pPr>
          </w:p>
          <w:p w:rsidR="00A62E42" w:rsidRPr="001E72B5" w:rsidRDefault="00A62E42" w:rsidP="007C1C25">
            <w:pPr>
              <w:autoSpaceDE w:val="0"/>
              <w:autoSpaceDN w:val="0"/>
              <w:adjustRightInd w:val="0"/>
              <w:rPr>
                <w:rFonts w:ascii="Verdana" w:hAnsi="Verdana" w:cs="Calibri"/>
                <w:sz w:val="18"/>
                <w:szCs w:val="18"/>
              </w:rPr>
            </w:pPr>
          </w:p>
        </w:tc>
      </w:tr>
      <w:tr w:rsidR="00A62E42" w:rsidRPr="001E72B5" w:rsidTr="007C1C25">
        <w:trPr>
          <w:trHeight w:val="417"/>
        </w:trPr>
        <w:tc>
          <w:tcPr>
            <w:tcW w:w="9113" w:type="dxa"/>
            <w:shd w:val="clear" w:color="auto" w:fill="92CDDC" w:themeFill="accent5" w:themeFillTint="99"/>
            <w:vAlign w:val="center"/>
          </w:tcPr>
          <w:p w:rsidR="00A62E42" w:rsidRPr="001E72B5" w:rsidRDefault="00A62E42" w:rsidP="007C1C25">
            <w:pPr>
              <w:rPr>
                <w:rFonts w:ascii="Verdana" w:hAnsi="Verdana" w:cs="Calibri"/>
                <w:sz w:val="18"/>
                <w:szCs w:val="18"/>
              </w:rPr>
            </w:pPr>
            <w:r>
              <w:rPr>
                <w:rFonts w:ascii="Verdana" w:hAnsi="Verdana" w:cs="Calibri"/>
                <w:b/>
                <w:sz w:val="18"/>
                <w:szCs w:val="18"/>
              </w:rPr>
              <w:lastRenderedPageBreak/>
              <w:t>FACTURACIÓN.</w:t>
            </w:r>
          </w:p>
        </w:tc>
      </w:tr>
      <w:tr w:rsidR="00A62E42" w:rsidRPr="001E72B5" w:rsidTr="007C1C25">
        <w:trPr>
          <w:trHeight w:val="691"/>
        </w:trPr>
        <w:tc>
          <w:tcPr>
            <w:tcW w:w="9113" w:type="dxa"/>
            <w:shd w:val="clear" w:color="auto" w:fill="auto"/>
            <w:vAlign w:val="center"/>
          </w:tcPr>
          <w:tbl>
            <w:tblPr>
              <w:tblW w:w="9600" w:type="dxa"/>
              <w:tblCellMar>
                <w:left w:w="70" w:type="dxa"/>
                <w:right w:w="70" w:type="dxa"/>
              </w:tblCellMar>
              <w:tblLook w:val="04A0" w:firstRow="1" w:lastRow="0" w:firstColumn="1" w:lastColumn="0" w:noHBand="0" w:noVBand="1"/>
            </w:tblPr>
            <w:tblGrid>
              <w:gridCol w:w="9123"/>
            </w:tblGrid>
            <w:tr w:rsidR="00A62E42" w:rsidTr="007C1C25">
              <w:trPr>
                <w:trHeight w:val="300"/>
              </w:trPr>
              <w:tc>
                <w:tcPr>
                  <w:tcW w:w="9600" w:type="dxa"/>
                  <w:tcBorders>
                    <w:top w:val="nil"/>
                    <w:left w:val="nil"/>
                    <w:bottom w:val="nil"/>
                    <w:right w:val="nil"/>
                  </w:tcBorders>
                  <w:shd w:val="clear" w:color="auto" w:fill="auto"/>
                  <w:noWrap/>
                  <w:vAlign w:val="bottom"/>
                  <w:hideMark/>
                </w:tcPr>
                <w:p w:rsidR="00A62E42" w:rsidRDefault="00A62E42" w:rsidP="007C1C25">
                  <w:pPr>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tc>
            </w:tr>
            <w:tr w:rsidR="00A62E42" w:rsidTr="007C1C25">
              <w:trPr>
                <w:trHeight w:val="300"/>
              </w:trPr>
              <w:tc>
                <w:tcPr>
                  <w:tcW w:w="9600" w:type="dxa"/>
                  <w:tcBorders>
                    <w:top w:val="nil"/>
                    <w:left w:val="nil"/>
                    <w:bottom w:val="nil"/>
                    <w:right w:val="nil"/>
                  </w:tcBorders>
                  <w:shd w:val="clear" w:color="auto" w:fill="auto"/>
                  <w:noWrap/>
                  <w:vAlign w:val="bottom"/>
                  <w:hideMark/>
                </w:tcPr>
                <w:p w:rsidR="00A62E42" w:rsidRDefault="00A62E42" w:rsidP="007C1C25">
                  <w:pPr>
                    <w:rPr>
                      <w:rFonts w:ascii="Calibri" w:hAnsi="Calibri"/>
                      <w:color w:val="000000"/>
                      <w:sz w:val="22"/>
                      <w:szCs w:val="22"/>
                    </w:rPr>
                  </w:pPr>
                </w:p>
                <w:p w:rsidR="00A62E42" w:rsidRDefault="00A62E42" w:rsidP="007C1C25">
                  <w:pPr>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A62E42" w:rsidTr="007C1C25">
              <w:trPr>
                <w:trHeight w:val="300"/>
              </w:trPr>
              <w:tc>
                <w:tcPr>
                  <w:tcW w:w="9600" w:type="dxa"/>
                  <w:tcBorders>
                    <w:top w:val="nil"/>
                    <w:left w:val="nil"/>
                    <w:bottom w:val="nil"/>
                    <w:right w:val="nil"/>
                  </w:tcBorders>
                  <w:shd w:val="clear" w:color="auto" w:fill="auto"/>
                  <w:noWrap/>
                  <w:vAlign w:val="bottom"/>
                  <w:hideMark/>
                </w:tcPr>
                <w:p w:rsidR="00A62E42" w:rsidRDefault="00A62E42" w:rsidP="007C1C25">
                  <w:pPr>
                    <w:rPr>
                      <w:rFonts w:ascii="Calibri" w:hAnsi="Calibri"/>
                      <w:color w:val="000000"/>
                      <w:sz w:val="22"/>
                      <w:szCs w:val="22"/>
                    </w:rPr>
                  </w:pPr>
                </w:p>
                <w:p w:rsidR="00A62E42" w:rsidRDefault="00A62E42" w:rsidP="007C1C25">
                  <w:pPr>
                    <w:rPr>
                      <w:rFonts w:ascii="Calibri" w:hAnsi="Calibri"/>
                      <w:color w:val="000000"/>
                      <w:sz w:val="22"/>
                      <w:szCs w:val="22"/>
                    </w:rPr>
                  </w:pPr>
                  <w:r>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bl>
          <w:p w:rsidR="00A62E42" w:rsidRPr="001E72B5" w:rsidRDefault="00A62E42" w:rsidP="007C1C25">
            <w:pPr>
              <w:autoSpaceDE w:val="0"/>
              <w:autoSpaceDN w:val="0"/>
              <w:adjustRightInd w:val="0"/>
              <w:jc w:val="both"/>
              <w:rPr>
                <w:rFonts w:ascii="Verdana" w:hAnsi="Verdana" w:cs="Calibri"/>
                <w:sz w:val="18"/>
                <w:szCs w:val="18"/>
              </w:rPr>
            </w:pPr>
            <w:r>
              <w:rPr>
                <w:rFonts w:ascii="Verdana" w:hAnsi="Verdana" w:cs="Calibri"/>
                <w:sz w:val="18"/>
                <w:szCs w:val="18"/>
              </w:rPr>
              <w:tab/>
            </w:r>
          </w:p>
        </w:tc>
      </w:tr>
      <w:tr w:rsidR="00A62E42" w:rsidRPr="001E72B5" w:rsidTr="007C1C25">
        <w:trPr>
          <w:trHeight w:val="422"/>
        </w:trPr>
        <w:tc>
          <w:tcPr>
            <w:tcW w:w="9113" w:type="dxa"/>
            <w:shd w:val="clear" w:color="auto" w:fill="92CDDC" w:themeFill="accent5" w:themeFillTint="99"/>
            <w:vAlign w:val="center"/>
          </w:tcPr>
          <w:p w:rsidR="00A62E42" w:rsidRPr="001E72B5" w:rsidRDefault="00A62E42" w:rsidP="007C1C25">
            <w:pPr>
              <w:autoSpaceDE w:val="0"/>
              <w:autoSpaceDN w:val="0"/>
              <w:adjustRightInd w:val="0"/>
              <w:rPr>
                <w:rFonts w:ascii="Verdana" w:hAnsi="Verdana" w:cs="Calibri"/>
                <w:sz w:val="18"/>
                <w:szCs w:val="18"/>
              </w:rPr>
            </w:pPr>
            <w:r>
              <w:rPr>
                <w:rFonts w:ascii="Verdana" w:hAnsi="Verdana" w:cs="Calibri"/>
                <w:b/>
                <w:sz w:val="18"/>
                <w:szCs w:val="18"/>
              </w:rPr>
              <w:t>TRIBUTOS.</w:t>
            </w:r>
          </w:p>
        </w:tc>
      </w:tr>
      <w:tr w:rsidR="00A62E42" w:rsidRPr="001E72B5" w:rsidTr="007C1C25">
        <w:trPr>
          <w:trHeight w:val="414"/>
        </w:trPr>
        <w:tc>
          <w:tcPr>
            <w:tcW w:w="9113" w:type="dxa"/>
            <w:shd w:val="clear" w:color="auto" w:fill="auto"/>
            <w:vAlign w:val="center"/>
          </w:tcPr>
          <w:p w:rsidR="00A62E42" w:rsidRDefault="00A62E42" w:rsidP="007C1C25">
            <w:pPr>
              <w:autoSpaceDE w:val="0"/>
              <w:autoSpaceDN w:val="0"/>
              <w:adjustRightInd w:val="0"/>
              <w:rPr>
                <w:rFonts w:ascii="Verdana" w:hAnsi="Verdana" w:cs="Calibri"/>
                <w:sz w:val="18"/>
                <w:szCs w:val="18"/>
              </w:rPr>
            </w:pPr>
          </w:p>
          <w:p w:rsidR="00A62E42" w:rsidRPr="001E72B5" w:rsidRDefault="00A62E42" w:rsidP="007C1C25">
            <w:pPr>
              <w:autoSpaceDE w:val="0"/>
              <w:autoSpaceDN w:val="0"/>
              <w:adjustRightInd w:val="0"/>
              <w:rPr>
                <w:rFonts w:ascii="Verdana" w:hAnsi="Verdana" w:cs="Calibri"/>
                <w:sz w:val="18"/>
                <w:szCs w:val="18"/>
              </w:rPr>
            </w:pPr>
            <w:r w:rsidRPr="00121AFC">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A62E42" w:rsidRPr="002777AE" w:rsidTr="007C1C25">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A62E42" w:rsidRPr="0040077A" w:rsidRDefault="00A62E42" w:rsidP="007C1C25">
            <w:pPr>
              <w:autoSpaceDE w:val="0"/>
              <w:autoSpaceDN w:val="0"/>
              <w:adjustRightInd w:val="0"/>
              <w:rPr>
                <w:rFonts w:ascii="Verdana" w:hAnsi="Verdana" w:cs="Calibri"/>
                <w:b/>
                <w:sz w:val="18"/>
                <w:szCs w:val="18"/>
              </w:rPr>
            </w:pPr>
            <w:r w:rsidRPr="0040077A">
              <w:rPr>
                <w:rFonts w:ascii="Verdana" w:hAnsi="Verdana" w:cs="Calibri"/>
                <w:b/>
                <w:sz w:val="18"/>
                <w:szCs w:val="18"/>
              </w:rPr>
              <w:t>VALIDACIONES</w:t>
            </w:r>
          </w:p>
        </w:tc>
      </w:tr>
      <w:tr w:rsidR="00A62E42" w:rsidRPr="002777AE" w:rsidTr="007C1C25">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A62E42" w:rsidRDefault="00A62E42" w:rsidP="007C1C25">
            <w:pPr>
              <w:autoSpaceDE w:val="0"/>
              <w:autoSpaceDN w:val="0"/>
              <w:adjustRightInd w:val="0"/>
              <w:rPr>
                <w:rFonts w:ascii="Verdana" w:hAnsi="Verdana" w:cs="Calibri"/>
                <w:sz w:val="18"/>
                <w:szCs w:val="18"/>
              </w:rPr>
            </w:pPr>
            <w:r>
              <w:rPr>
                <w:rFonts w:ascii="Verdana" w:hAnsi="Verdana" w:cs="Calibri"/>
                <w:sz w:val="18"/>
                <w:szCs w:val="18"/>
              </w:rPr>
              <w:t>Se adjunta la validación de:</w:t>
            </w:r>
          </w:p>
          <w:p w:rsidR="00A62E42" w:rsidRDefault="00A62E42" w:rsidP="007C1C25">
            <w:pPr>
              <w:autoSpaceDE w:val="0"/>
              <w:autoSpaceDN w:val="0"/>
              <w:adjustRightInd w:val="0"/>
              <w:rPr>
                <w:rFonts w:ascii="Verdana" w:hAnsi="Verdana" w:cs="Calibri"/>
                <w:sz w:val="18"/>
                <w:szCs w:val="18"/>
              </w:rPr>
            </w:pPr>
          </w:p>
          <w:p w:rsidR="00A62E42" w:rsidRPr="001A327E" w:rsidRDefault="00A62E42" w:rsidP="00A62E42">
            <w:pPr>
              <w:numPr>
                <w:ilvl w:val="0"/>
                <w:numId w:val="36"/>
              </w:numPr>
              <w:autoSpaceDE w:val="0"/>
              <w:autoSpaceDN w:val="0"/>
              <w:adjustRightInd w:val="0"/>
              <w:rPr>
                <w:rFonts w:ascii="Verdana" w:hAnsi="Verdana" w:cs="Calibri"/>
                <w:sz w:val="18"/>
                <w:szCs w:val="18"/>
              </w:rPr>
            </w:pPr>
            <w:r>
              <w:rPr>
                <w:rFonts w:ascii="Verdana" w:hAnsi="Verdana" w:cs="Calibri"/>
                <w:sz w:val="18"/>
                <w:szCs w:val="18"/>
              </w:rPr>
              <w:t>Tributos.</w:t>
            </w:r>
          </w:p>
        </w:tc>
      </w:tr>
    </w:tbl>
    <w:p w:rsidR="00A62E42" w:rsidRDefault="00A62E42" w:rsidP="00A62E42">
      <w:pPr>
        <w:jc w:val="both"/>
        <w:rPr>
          <w:rFonts w:ascii="Verdana" w:hAnsi="Verdana"/>
          <w:b/>
          <w:sz w:val="18"/>
          <w:szCs w:val="18"/>
        </w:rPr>
      </w:pPr>
    </w:p>
    <w:p w:rsidR="00A62E42" w:rsidRPr="003C3EC9" w:rsidRDefault="00A62E42" w:rsidP="00A62E42">
      <w:pPr>
        <w:pStyle w:val="Prrafodelista"/>
        <w:ind w:left="0"/>
        <w:contextualSpacing/>
        <w:jc w:val="both"/>
        <w:rPr>
          <w:rFonts w:ascii="Calibri" w:hAnsi="Calibri" w:cs="Calibri"/>
          <w:b/>
          <w:bCs/>
          <w:lang w:val="es-BO" w:eastAsia="es-BO"/>
        </w:rPr>
      </w:pPr>
    </w:p>
    <w:p w:rsidR="002D405F" w:rsidRPr="00A62E42" w:rsidRDefault="002D405F" w:rsidP="00B37050">
      <w:pPr>
        <w:jc w:val="center"/>
        <w:rPr>
          <w:rFonts w:asciiTheme="minorHAnsi" w:hAnsiTheme="minorHAnsi" w:cstheme="minorHAnsi"/>
          <w:snapToGrid w:val="0"/>
          <w:sz w:val="22"/>
          <w:szCs w:val="22"/>
          <w:lang w:val="es-BO"/>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110B50">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110B50">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110B50">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110B50">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110B5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110B5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110B5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110B50">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110B50">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110B5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110B5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110B5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110B5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110B5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110B5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110B50">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110B5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110B5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110B50">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110B5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110B5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110B50">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110B50">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110B5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110B5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110B5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110B5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110B5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r w:rsidR="00992149">
        <w:rPr>
          <w:rFonts w:asciiTheme="minorHAnsi" w:hAnsiTheme="minorHAnsi" w:cstheme="minorHAnsi"/>
          <w:sz w:val="22"/>
          <w:szCs w:val="22"/>
        </w:rPr>
        <w:t>)</w:t>
      </w:r>
      <w:r w:rsidRPr="00552079">
        <w:rPr>
          <w:rFonts w:asciiTheme="minorHAnsi" w:hAnsiTheme="minorHAnsi" w:cstheme="minorHAnsi"/>
          <w:sz w:val="22"/>
          <w:szCs w:val="22"/>
        </w:rPr>
        <w:t>.</w:t>
      </w:r>
    </w:p>
    <w:p w:rsidR="00FE5AE8" w:rsidRDefault="00FE5AE8" w:rsidP="00110B5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110B5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110B5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110B50">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110B5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110B5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Pr="00EF53D3" w:rsidRDefault="00992149"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110B50">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110B50">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110B50">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110B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110B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110B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110B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110B5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110B5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110B5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110B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110B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BD304C" w:rsidRPr="00BD304C" w:rsidRDefault="002C772A" w:rsidP="00110B50">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BD304C" w:rsidRPr="00466ED8" w:rsidRDefault="00BD304C" w:rsidP="00BD304C">
      <w:pPr>
        <w:autoSpaceDE w:val="0"/>
        <w:autoSpaceDN w:val="0"/>
        <w:adjustRightInd w:val="0"/>
        <w:ind w:left="851"/>
        <w:jc w:val="both"/>
        <w:rPr>
          <w:rFonts w:asciiTheme="minorHAnsi" w:hAnsiTheme="minorHAnsi" w:cstheme="minorHAnsi"/>
          <w:sz w:val="22"/>
          <w:szCs w:val="22"/>
        </w:rPr>
      </w:pPr>
      <w:r w:rsidRPr="00466ED8">
        <w:rPr>
          <w:rFonts w:asciiTheme="minorHAnsi" w:hAnsiTheme="minorHAnsi" w:cstheme="minorHAnsi"/>
          <w:sz w:val="22"/>
          <w:szCs w:val="22"/>
        </w:rPr>
        <w:t>A elección de la empresa adjudicada, ésta podrá optar por uno de los siguientes instrumentos financieros:</w:t>
      </w:r>
    </w:p>
    <w:p w:rsidR="00BD304C" w:rsidRPr="00BD304C" w:rsidRDefault="00BD304C" w:rsidP="00110B50">
      <w:pPr>
        <w:pStyle w:val="Prrafodelista"/>
        <w:numPr>
          <w:ilvl w:val="0"/>
          <w:numId w:val="37"/>
        </w:numPr>
        <w:autoSpaceDE w:val="0"/>
        <w:autoSpaceDN w:val="0"/>
        <w:adjustRightInd w:val="0"/>
        <w:ind w:left="851"/>
        <w:jc w:val="both"/>
        <w:rPr>
          <w:rFonts w:asciiTheme="minorHAnsi" w:hAnsiTheme="minorHAnsi" w:cs="Calibri"/>
          <w:i/>
          <w:sz w:val="16"/>
          <w:szCs w:val="16"/>
        </w:rPr>
      </w:pPr>
      <w:r w:rsidRPr="00BD304C">
        <w:rPr>
          <w:rFonts w:asciiTheme="minorHAnsi" w:hAnsiTheme="minorHAnsi" w:cs="Calibri"/>
          <w:i/>
          <w:sz w:val="16"/>
          <w:szCs w:val="16"/>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BD304C" w:rsidRPr="00BD304C" w:rsidRDefault="00BD304C" w:rsidP="00110B50">
      <w:pPr>
        <w:pStyle w:val="Prrafodelista"/>
        <w:numPr>
          <w:ilvl w:val="0"/>
          <w:numId w:val="37"/>
        </w:numPr>
        <w:autoSpaceDE w:val="0"/>
        <w:autoSpaceDN w:val="0"/>
        <w:adjustRightInd w:val="0"/>
        <w:ind w:left="851"/>
        <w:jc w:val="both"/>
        <w:rPr>
          <w:rFonts w:asciiTheme="minorHAnsi" w:hAnsiTheme="minorHAnsi" w:cs="Calibri"/>
          <w:i/>
          <w:sz w:val="16"/>
          <w:szCs w:val="16"/>
        </w:rPr>
      </w:pPr>
      <w:r w:rsidRPr="00BD304C">
        <w:rPr>
          <w:rFonts w:asciiTheme="minorHAnsi" w:hAnsiTheme="minorHAnsi" w:cs="Calibri"/>
          <w:i/>
          <w:sz w:val="16"/>
          <w:szCs w:val="16"/>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BD304C" w:rsidRPr="00BD304C" w:rsidRDefault="00BD304C" w:rsidP="00110B50">
      <w:pPr>
        <w:pStyle w:val="Prrafodelista"/>
        <w:numPr>
          <w:ilvl w:val="0"/>
          <w:numId w:val="37"/>
        </w:numPr>
        <w:ind w:left="851"/>
        <w:jc w:val="both"/>
        <w:rPr>
          <w:rFonts w:asciiTheme="minorHAnsi" w:eastAsia="Calibri" w:hAnsiTheme="minorHAnsi" w:cstheme="minorHAnsi"/>
          <w:i/>
          <w:sz w:val="16"/>
          <w:szCs w:val="16"/>
          <w:lang w:val="es-BO"/>
        </w:rPr>
      </w:pPr>
      <w:r w:rsidRPr="00BD304C">
        <w:rPr>
          <w:rFonts w:asciiTheme="minorHAnsi" w:hAnsiTheme="minorHAnsi" w:cs="Calibri"/>
          <w:i/>
          <w:sz w:val="16"/>
          <w:szCs w:val="16"/>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F10C70" w:rsidRPr="0013370D" w:rsidRDefault="00F10C70" w:rsidP="00110B50">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110B50">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110B50">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03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1"/>
        <w:gridCol w:w="1685"/>
        <w:gridCol w:w="2332"/>
        <w:gridCol w:w="1416"/>
        <w:gridCol w:w="1545"/>
        <w:gridCol w:w="1548"/>
        <w:gridCol w:w="1411"/>
      </w:tblGrid>
      <w:tr w:rsidR="00AD7E29" w:rsidRPr="00552079" w:rsidTr="006A445C">
        <w:trPr>
          <w:trHeight w:val="431"/>
          <w:jc w:val="center"/>
        </w:trPr>
        <w:tc>
          <w:tcPr>
            <w:tcW w:w="441"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D7E29" w:rsidRPr="00552079" w:rsidRDefault="00AD7E2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01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D7E29" w:rsidRPr="00596B5C" w:rsidRDefault="00AD7E29"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41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D7E29" w:rsidRPr="00552079" w:rsidRDefault="00AD7E2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54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AD7E29" w:rsidRPr="00552079" w:rsidRDefault="00AD7E29" w:rsidP="00AD7E2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Unidad de Medida </w:t>
            </w:r>
          </w:p>
        </w:tc>
        <w:tc>
          <w:tcPr>
            <w:tcW w:w="154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D7E29" w:rsidRPr="00552079" w:rsidRDefault="00AD7E2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411" w:type="dxa"/>
            <w:tcBorders>
              <w:top w:val="single" w:sz="12" w:space="0" w:color="auto"/>
              <w:left w:val="single" w:sz="4" w:space="0" w:color="auto"/>
              <w:bottom w:val="single" w:sz="12" w:space="0" w:color="auto"/>
            </w:tcBorders>
            <w:shd w:val="clear" w:color="auto" w:fill="D9D9D9" w:themeFill="background1" w:themeFillShade="D9"/>
            <w:vAlign w:val="center"/>
          </w:tcPr>
          <w:p w:rsidR="00AD7E29" w:rsidRPr="00552079" w:rsidRDefault="00AD7E2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A445C" w:rsidRPr="00552079" w:rsidTr="006A445C">
        <w:trPr>
          <w:trHeight w:val="428"/>
          <w:jc w:val="center"/>
        </w:trPr>
        <w:tc>
          <w:tcPr>
            <w:tcW w:w="441"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45C" w:rsidRPr="00552079" w:rsidRDefault="006A445C" w:rsidP="006A445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01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Luminarias de sodio de 250 W.</w:t>
            </w:r>
          </w:p>
        </w:tc>
        <w:tc>
          <w:tcPr>
            <w:tcW w:w="1416" w:type="dxa"/>
            <w:tcBorders>
              <w:top w:val="single" w:sz="12"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25</w:t>
            </w:r>
          </w:p>
        </w:tc>
        <w:tc>
          <w:tcPr>
            <w:tcW w:w="1545" w:type="dxa"/>
            <w:tcBorders>
              <w:top w:val="single" w:sz="12"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Piezas</w:t>
            </w:r>
          </w:p>
        </w:tc>
        <w:tc>
          <w:tcPr>
            <w:tcW w:w="1545" w:type="dxa"/>
            <w:tcBorders>
              <w:top w:val="single" w:sz="12" w:space="0" w:color="auto"/>
              <w:left w:val="single" w:sz="4" w:space="0" w:color="auto"/>
              <w:bottom w:val="single" w:sz="4" w:space="0" w:color="auto"/>
              <w:right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c>
          <w:tcPr>
            <w:tcW w:w="1411" w:type="dxa"/>
            <w:tcBorders>
              <w:top w:val="single" w:sz="12" w:space="0" w:color="auto"/>
              <w:left w:val="single" w:sz="4" w:space="0" w:color="auto"/>
              <w:bottom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r>
      <w:tr w:rsidR="006A445C" w:rsidRPr="00552079" w:rsidTr="006A445C">
        <w:trPr>
          <w:trHeight w:val="428"/>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45C" w:rsidRPr="00552079" w:rsidRDefault="006A445C" w:rsidP="006A445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0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Luminaria Tipo campana 150W.</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8</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Piezas</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c>
          <w:tcPr>
            <w:tcW w:w="1411" w:type="dxa"/>
            <w:tcBorders>
              <w:top w:val="single" w:sz="4" w:space="0" w:color="auto"/>
              <w:left w:val="single" w:sz="4" w:space="0" w:color="auto"/>
              <w:bottom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r>
      <w:tr w:rsidR="006A445C" w:rsidRPr="00552079" w:rsidTr="006A445C">
        <w:trPr>
          <w:trHeight w:val="428"/>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45C" w:rsidRPr="00552079" w:rsidRDefault="006A445C" w:rsidP="006A445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0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Provisión y montaje de 3 postes mas sistema de protección.</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3</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Piezas</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c>
          <w:tcPr>
            <w:tcW w:w="1411" w:type="dxa"/>
            <w:tcBorders>
              <w:top w:val="single" w:sz="4" w:space="0" w:color="auto"/>
              <w:left w:val="single" w:sz="4" w:space="0" w:color="auto"/>
              <w:bottom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r>
      <w:tr w:rsidR="006A445C" w:rsidRPr="00552079" w:rsidTr="006A445C">
        <w:trPr>
          <w:trHeight w:val="428"/>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45C" w:rsidRPr="00552079" w:rsidRDefault="006A445C" w:rsidP="006A445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0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Brazos para luminaria de FG 4” para poste de 9 metros.</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9</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 xml:space="preserve">Piezas </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c>
          <w:tcPr>
            <w:tcW w:w="1411" w:type="dxa"/>
            <w:tcBorders>
              <w:top w:val="single" w:sz="4" w:space="0" w:color="auto"/>
              <w:left w:val="single" w:sz="4" w:space="0" w:color="auto"/>
              <w:bottom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r>
      <w:tr w:rsidR="006A445C" w:rsidRPr="00552079" w:rsidTr="006A445C">
        <w:trPr>
          <w:trHeight w:val="428"/>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45C" w:rsidRPr="00552079" w:rsidRDefault="006A445C" w:rsidP="006A445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0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 xml:space="preserve">Cable enchaquetado de 3x4 mm2 </w:t>
            </w:r>
            <w:proofErr w:type="spellStart"/>
            <w:r w:rsidRPr="009A5A56">
              <w:rPr>
                <w:rFonts w:ascii="Calibri" w:hAnsi="Calibri"/>
                <w:color w:val="000000"/>
                <w:sz w:val="16"/>
                <w:szCs w:val="16"/>
              </w:rPr>
              <w:t>Antillamas</w:t>
            </w:r>
            <w:proofErr w:type="spellEnd"/>
            <w:r w:rsidRPr="009A5A56">
              <w:rPr>
                <w:rFonts w:ascii="Calibri" w:hAnsi="Calibri"/>
                <w:color w:val="000000"/>
                <w:sz w:val="16"/>
                <w:szCs w:val="16"/>
              </w:rPr>
              <w:t xml:space="preserve"> para tendido subterráneo.</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350</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Metros</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c>
          <w:tcPr>
            <w:tcW w:w="1411" w:type="dxa"/>
            <w:tcBorders>
              <w:top w:val="single" w:sz="4" w:space="0" w:color="auto"/>
              <w:left w:val="single" w:sz="4" w:space="0" w:color="auto"/>
              <w:bottom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r>
      <w:tr w:rsidR="006A445C" w:rsidRPr="00552079" w:rsidTr="006A445C">
        <w:trPr>
          <w:trHeight w:val="428"/>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45C" w:rsidRPr="00552079" w:rsidRDefault="006A445C" w:rsidP="006A445C">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0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Mantenimiento sistema de iluminación perimetral sistema de 250 W.</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global</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c>
          <w:tcPr>
            <w:tcW w:w="1411" w:type="dxa"/>
            <w:tcBorders>
              <w:top w:val="single" w:sz="4" w:space="0" w:color="auto"/>
              <w:left w:val="single" w:sz="4" w:space="0" w:color="auto"/>
              <w:bottom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r>
      <w:tr w:rsidR="006A445C" w:rsidRPr="00552079" w:rsidTr="006A445C">
        <w:trPr>
          <w:trHeight w:val="428"/>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45C" w:rsidRPr="00552079" w:rsidRDefault="006A445C" w:rsidP="006A445C">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0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Excavación de zanja de 30 x 30 cm.</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53</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m 3</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c>
          <w:tcPr>
            <w:tcW w:w="1411" w:type="dxa"/>
            <w:tcBorders>
              <w:top w:val="single" w:sz="4" w:space="0" w:color="auto"/>
              <w:left w:val="single" w:sz="4" w:space="0" w:color="auto"/>
              <w:bottom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r>
      <w:tr w:rsidR="006A445C" w:rsidRPr="00552079" w:rsidTr="006A445C">
        <w:trPr>
          <w:trHeight w:val="428"/>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45C" w:rsidRPr="00552079" w:rsidRDefault="006A445C" w:rsidP="006A445C">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0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 xml:space="preserve">Cañería tuvo PVC esquema 20 de 1" de diámetro. </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240</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Metros</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c>
          <w:tcPr>
            <w:tcW w:w="1411" w:type="dxa"/>
            <w:tcBorders>
              <w:top w:val="single" w:sz="4" w:space="0" w:color="auto"/>
              <w:left w:val="single" w:sz="4" w:space="0" w:color="auto"/>
              <w:bottom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r>
      <w:tr w:rsidR="006A445C" w:rsidRPr="00552079" w:rsidTr="006A445C">
        <w:trPr>
          <w:trHeight w:val="428"/>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45C" w:rsidRPr="00552079" w:rsidRDefault="006A445C" w:rsidP="006A445C">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0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Mantenimiento de sistema de iluminación y fuerza en el área de envasado GLP.</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Global</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c>
          <w:tcPr>
            <w:tcW w:w="1411" w:type="dxa"/>
            <w:tcBorders>
              <w:top w:val="single" w:sz="4" w:space="0" w:color="auto"/>
              <w:left w:val="single" w:sz="4" w:space="0" w:color="auto"/>
              <w:bottom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r>
      <w:tr w:rsidR="006A445C" w:rsidRPr="00552079" w:rsidTr="006A445C">
        <w:trPr>
          <w:trHeight w:val="428"/>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45C" w:rsidRDefault="006A445C" w:rsidP="006A445C">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40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Mantenimiento de sistema de iluminación y fuerza en el área de despacho Productos.</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Global</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c>
          <w:tcPr>
            <w:tcW w:w="1411" w:type="dxa"/>
            <w:tcBorders>
              <w:top w:val="single" w:sz="4" w:space="0" w:color="auto"/>
              <w:left w:val="single" w:sz="4" w:space="0" w:color="auto"/>
              <w:bottom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r>
      <w:tr w:rsidR="006A445C" w:rsidRPr="00552079" w:rsidTr="006A445C">
        <w:trPr>
          <w:trHeight w:val="428"/>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45C" w:rsidRDefault="006A445C" w:rsidP="006A445C">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40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Mantenimiento del sistema de fuerza en el área de recepción GLP.</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Global</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c>
          <w:tcPr>
            <w:tcW w:w="1411" w:type="dxa"/>
            <w:tcBorders>
              <w:top w:val="single" w:sz="4" w:space="0" w:color="auto"/>
              <w:left w:val="single" w:sz="4" w:space="0" w:color="auto"/>
              <w:bottom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r>
      <w:tr w:rsidR="006A445C" w:rsidRPr="00552079" w:rsidTr="006A445C">
        <w:trPr>
          <w:trHeight w:val="428"/>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45C" w:rsidRDefault="006A445C" w:rsidP="006A445C">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40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 xml:space="preserve">Tubo </w:t>
            </w:r>
            <w:proofErr w:type="spellStart"/>
            <w:r w:rsidRPr="009A5A56">
              <w:rPr>
                <w:rFonts w:ascii="Calibri" w:hAnsi="Calibri"/>
                <w:color w:val="000000"/>
                <w:sz w:val="16"/>
                <w:szCs w:val="16"/>
              </w:rPr>
              <w:t>conduit</w:t>
            </w:r>
            <w:proofErr w:type="spellEnd"/>
            <w:r w:rsidRPr="009A5A56">
              <w:rPr>
                <w:rFonts w:ascii="Calibri" w:hAnsi="Calibri"/>
                <w:color w:val="000000"/>
                <w:sz w:val="16"/>
                <w:szCs w:val="16"/>
              </w:rPr>
              <w:t xml:space="preserve"> de 1 1/2" y accesorios</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40</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 xml:space="preserve">Metros </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c>
          <w:tcPr>
            <w:tcW w:w="1411" w:type="dxa"/>
            <w:tcBorders>
              <w:top w:val="single" w:sz="4" w:space="0" w:color="auto"/>
              <w:left w:val="single" w:sz="4" w:space="0" w:color="auto"/>
              <w:bottom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r>
      <w:tr w:rsidR="006A445C" w:rsidRPr="00552079" w:rsidTr="006A445C">
        <w:trPr>
          <w:trHeight w:val="428"/>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45C" w:rsidRDefault="006A445C" w:rsidP="006A445C">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40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 xml:space="preserve">Remplazo del sistema antiguo de fusibles por tablero eléctrico con </w:t>
            </w:r>
            <w:proofErr w:type="spellStart"/>
            <w:r w:rsidRPr="009A5A56">
              <w:rPr>
                <w:rFonts w:ascii="Calibri" w:hAnsi="Calibri"/>
                <w:color w:val="000000"/>
                <w:sz w:val="16"/>
                <w:szCs w:val="16"/>
              </w:rPr>
              <w:t>breakers</w:t>
            </w:r>
            <w:proofErr w:type="spellEnd"/>
            <w:r w:rsidRPr="009A5A56">
              <w:rPr>
                <w:rFonts w:ascii="Calibri" w:hAnsi="Calibri"/>
                <w:color w:val="000000"/>
                <w:sz w:val="16"/>
                <w:szCs w:val="16"/>
              </w:rPr>
              <w:t xml:space="preserve"> área de Envasado GLP.</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Global</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c>
          <w:tcPr>
            <w:tcW w:w="1411" w:type="dxa"/>
            <w:tcBorders>
              <w:top w:val="single" w:sz="4" w:space="0" w:color="auto"/>
              <w:left w:val="single" w:sz="4" w:space="0" w:color="auto"/>
              <w:bottom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r>
      <w:tr w:rsidR="006A445C" w:rsidRPr="00552079" w:rsidTr="006A445C">
        <w:trPr>
          <w:trHeight w:val="428"/>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45C" w:rsidRDefault="006A445C" w:rsidP="006A445C">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40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 xml:space="preserve">Remplazo del sistema antiguo de fusibles por tablero eléctrico con </w:t>
            </w:r>
            <w:proofErr w:type="spellStart"/>
            <w:r w:rsidRPr="009A5A56">
              <w:rPr>
                <w:rFonts w:ascii="Calibri" w:hAnsi="Calibri"/>
                <w:color w:val="000000"/>
                <w:sz w:val="16"/>
                <w:szCs w:val="16"/>
              </w:rPr>
              <w:t>breakers</w:t>
            </w:r>
            <w:proofErr w:type="spellEnd"/>
            <w:r w:rsidRPr="009A5A56">
              <w:rPr>
                <w:rFonts w:ascii="Calibri" w:hAnsi="Calibri"/>
                <w:color w:val="000000"/>
                <w:sz w:val="16"/>
                <w:szCs w:val="16"/>
              </w:rPr>
              <w:t xml:space="preserve"> área de recepción GLP.</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Global</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c>
          <w:tcPr>
            <w:tcW w:w="1411" w:type="dxa"/>
            <w:tcBorders>
              <w:top w:val="single" w:sz="4" w:space="0" w:color="auto"/>
              <w:left w:val="single" w:sz="4" w:space="0" w:color="auto"/>
              <w:bottom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r>
      <w:tr w:rsidR="006A445C" w:rsidRPr="00552079" w:rsidTr="006A445C">
        <w:trPr>
          <w:trHeight w:val="428"/>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45C" w:rsidRDefault="006A445C" w:rsidP="006A445C">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40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 xml:space="preserve">Remplazo del sistema antiguo de fusibles por tablero eléctrico con </w:t>
            </w:r>
            <w:proofErr w:type="spellStart"/>
            <w:r w:rsidRPr="009A5A56">
              <w:rPr>
                <w:rFonts w:ascii="Calibri" w:hAnsi="Calibri"/>
                <w:color w:val="000000"/>
                <w:sz w:val="16"/>
                <w:szCs w:val="16"/>
              </w:rPr>
              <w:t>breakers</w:t>
            </w:r>
            <w:proofErr w:type="spellEnd"/>
            <w:r w:rsidRPr="009A5A56">
              <w:rPr>
                <w:rFonts w:ascii="Calibri" w:hAnsi="Calibri"/>
                <w:color w:val="000000"/>
                <w:sz w:val="16"/>
                <w:szCs w:val="16"/>
              </w:rPr>
              <w:t xml:space="preserve"> Oficinas y sistema de iluminación planta en general.</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Global</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c>
          <w:tcPr>
            <w:tcW w:w="1411" w:type="dxa"/>
            <w:tcBorders>
              <w:top w:val="single" w:sz="4" w:space="0" w:color="auto"/>
              <w:left w:val="single" w:sz="4" w:space="0" w:color="auto"/>
              <w:bottom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r>
      <w:tr w:rsidR="006A445C" w:rsidRPr="00552079" w:rsidTr="006A445C">
        <w:trPr>
          <w:trHeight w:val="428"/>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45C" w:rsidRDefault="006A445C" w:rsidP="006A445C">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40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Medición y pruebas de sistemas de tierra en toda la Planta en general.</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3</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Global</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c>
          <w:tcPr>
            <w:tcW w:w="1411" w:type="dxa"/>
            <w:tcBorders>
              <w:top w:val="single" w:sz="4" w:space="0" w:color="auto"/>
              <w:left w:val="single" w:sz="4" w:space="0" w:color="auto"/>
              <w:bottom w:val="single" w:sz="4" w:space="0" w:color="auto"/>
            </w:tcBorders>
            <w:shd w:val="clear" w:color="auto" w:fill="FFFFFF"/>
            <w:vAlign w:val="center"/>
          </w:tcPr>
          <w:p w:rsidR="006A445C" w:rsidRPr="00552079" w:rsidRDefault="006A445C" w:rsidP="006A445C">
            <w:pPr>
              <w:jc w:val="center"/>
              <w:rPr>
                <w:rFonts w:asciiTheme="minorHAnsi" w:hAnsiTheme="minorHAnsi" w:cstheme="minorHAnsi"/>
                <w:sz w:val="22"/>
                <w:szCs w:val="22"/>
                <w:lang w:val="es-BO"/>
              </w:rPr>
            </w:pPr>
          </w:p>
        </w:tc>
      </w:tr>
      <w:tr w:rsidR="00AD7E29" w:rsidRPr="00552079" w:rsidTr="006A445C">
        <w:trPr>
          <w:trHeight w:val="428"/>
          <w:jc w:val="center"/>
        </w:trPr>
        <w:tc>
          <w:tcPr>
            <w:tcW w:w="8967" w:type="dxa"/>
            <w:gridSpan w:val="6"/>
            <w:tcBorders>
              <w:top w:val="single" w:sz="4" w:space="0" w:color="auto"/>
              <w:left w:val="single" w:sz="12" w:space="0" w:color="auto"/>
              <w:bottom w:val="single" w:sz="4" w:space="0" w:color="auto"/>
            </w:tcBorders>
          </w:tcPr>
          <w:p w:rsidR="00AD7E29" w:rsidRPr="00552079" w:rsidRDefault="00AD7E2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411" w:type="dxa"/>
            <w:tcBorders>
              <w:top w:val="single" w:sz="4" w:space="0" w:color="auto"/>
              <w:left w:val="single" w:sz="4" w:space="0" w:color="auto"/>
              <w:bottom w:val="single" w:sz="4" w:space="0" w:color="auto"/>
            </w:tcBorders>
            <w:shd w:val="clear" w:color="auto" w:fill="auto"/>
            <w:vAlign w:val="center"/>
          </w:tcPr>
          <w:p w:rsidR="00AD7E29" w:rsidRPr="00552079" w:rsidRDefault="00AD7E29" w:rsidP="00C111B4">
            <w:pPr>
              <w:jc w:val="center"/>
              <w:rPr>
                <w:rFonts w:asciiTheme="minorHAnsi" w:hAnsiTheme="minorHAnsi" w:cstheme="minorHAnsi"/>
                <w:sz w:val="22"/>
                <w:szCs w:val="22"/>
                <w:lang w:val="es-BO"/>
              </w:rPr>
            </w:pPr>
          </w:p>
        </w:tc>
      </w:tr>
      <w:tr w:rsidR="00AD7E29" w:rsidRPr="00552079" w:rsidTr="006A445C">
        <w:trPr>
          <w:trHeight w:val="428"/>
          <w:jc w:val="center"/>
        </w:trPr>
        <w:tc>
          <w:tcPr>
            <w:tcW w:w="212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D7E29" w:rsidRPr="00552079" w:rsidRDefault="00AD7E2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8252" w:type="dxa"/>
            <w:gridSpan w:val="5"/>
            <w:tcBorders>
              <w:top w:val="single" w:sz="4" w:space="0" w:color="auto"/>
              <w:left w:val="single" w:sz="4" w:space="0" w:color="auto"/>
              <w:bottom w:val="single" w:sz="4" w:space="0" w:color="auto"/>
            </w:tcBorders>
          </w:tcPr>
          <w:p w:rsidR="00AD7E29" w:rsidRPr="00552079" w:rsidRDefault="00AD7E2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DB5AAF" w:rsidRDefault="00596B5C" w:rsidP="006A445C">
      <w:pPr>
        <w:tabs>
          <w:tab w:val="left" w:pos="6225"/>
        </w:tabs>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0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743"/>
        <w:gridCol w:w="1160"/>
        <w:gridCol w:w="286"/>
        <w:gridCol w:w="286"/>
        <w:gridCol w:w="307"/>
      </w:tblGrid>
      <w:tr w:rsidR="00596B5C" w:rsidRPr="00C75BEC" w:rsidTr="006A445C">
        <w:trPr>
          <w:trHeight w:val="1797"/>
          <w:tblHeader/>
          <w:jc w:val="center"/>
        </w:trPr>
        <w:tc>
          <w:tcPr>
            <w:tcW w:w="826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315"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199"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6A445C">
        <w:trPr>
          <w:cantSplit/>
          <w:trHeight w:val="1485"/>
          <w:jc w:val="center"/>
        </w:trPr>
        <w:tc>
          <w:tcPr>
            <w:tcW w:w="826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31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2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32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55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6A445C">
        <w:trPr>
          <w:trHeight w:val="221"/>
          <w:jc w:val="center"/>
        </w:trPr>
        <w:tc>
          <w:tcPr>
            <w:tcW w:w="8268" w:type="dxa"/>
            <w:vAlign w:val="center"/>
          </w:tcPr>
          <w:p w:rsidR="00933C11" w:rsidRDefault="006A445C" w:rsidP="00933C11">
            <w:pPr>
              <w:rPr>
                <w:rFonts w:ascii="Verdana" w:hAnsi="Verdana" w:cs="Calibri"/>
                <w:b/>
                <w:bCs/>
                <w:sz w:val="18"/>
                <w:szCs w:val="18"/>
              </w:rPr>
            </w:pPr>
            <w:r w:rsidRPr="003F2292">
              <w:rPr>
                <w:rFonts w:ascii="Verdana" w:hAnsi="Verdana" w:cs="Calibri"/>
                <w:b/>
                <w:bCs/>
                <w:sz w:val="18"/>
                <w:szCs w:val="18"/>
              </w:rPr>
              <w:t>DESCRIPCIÓN DEL SERVICIO</w:t>
            </w:r>
          </w:p>
          <w:p w:rsidR="006A445C" w:rsidRDefault="006A445C" w:rsidP="006A445C">
            <w:pPr>
              <w:autoSpaceDE w:val="0"/>
              <w:autoSpaceDN w:val="0"/>
              <w:adjustRightInd w:val="0"/>
              <w:jc w:val="both"/>
              <w:rPr>
                <w:rFonts w:ascii="Verdana" w:hAnsi="Verdana" w:cs="Calibri"/>
                <w:sz w:val="18"/>
                <w:szCs w:val="18"/>
              </w:rPr>
            </w:pPr>
            <w:r>
              <w:rPr>
                <w:rFonts w:ascii="Verdana" w:hAnsi="Verdana" w:cs="Calibri"/>
                <w:sz w:val="18"/>
                <w:szCs w:val="18"/>
              </w:rPr>
              <w:t xml:space="preserve">El servicio tiene por objeto realizar el </w:t>
            </w:r>
            <w:r w:rsidRPr="00440594">
              <w:rPr>
                <w:rFonts w:ascii="Verdana" w:hAnsi="Verdana" w:cs="Calibri"/>
                <w:sz w:val="18"/>
                <w:szCs w:val="18"/>
              </w:rPr>
              <w:t>mantenimiento de iluminación perimetral e</w:t>
            </w:r>
            <w:r>
              <w:rPr>
                <w:rFonts w:ascii="Verdana" w:hAnsi="Verdana" w:cs="Calibri"/>
                <w:sz w:val="18"/>
                <w:szCs w:val="18"/>
              </w:rPr>
              <w:t xml:space="preserve"> interior de planta engarrafadora </w:t>
            </w:r>
            <w:proofErr w:type="spellStart"/>
            <w:r>
              <w:rPr>
                <w:rFonts w:ascii="Verdana" w:hAnsi="Verdana" w:cs="Calibri"/>
                <w:sz w:val="18"/>
                <w:szCs w:val="18"/>
              </w:rPr>
              <w:t>V</w:t>
            </w:r>
            <w:r w:rsidRPr="00440594">
              <w:rPr>
                <w:rFonts w:ascii="Verdana" w:hAnsi="Verdana" w:cs="Calibri"/>
                <w:sz w:val="18"/>
                <w:szCs w:val="18"/>
              </w:rPr>
              <w:t>illazón</w:t>
            </w:r>
            <w:proofErr w:type="spellEnd"/>
            <w:r w:rsidRPr="00440594">
              <w:rPr>
                <w:rFonts w:ascii="Verdana" w:hAnsi="Verdana" w:cs="Calibri"/>
                <w:sz w:val="18"/>
                <w:szCs w:val="18"/>
              </w:rPr>
              <w:t xml:space="preserve"> </w:t>
            </w:r>
            <w:r>
              <w:rPr>
                <w:rFonts w:ascii="Verdana" w:hAnsi="Verdana" w:cs="Calibri"/>
                <w:sz w:val="18"/>
                <w:szCs w:val="18"/>
              </w:rPr>
              <w:t>dependiente del Distrito Comercial Potosí.</w:t>
            </w:r>
          </w:p>
          <w:p w:rsidR="006A445C" w:rsidRDefault="006A445C" w:rsidP="006A445C">
            <w:pPr>
              <w:autoSpaceDE w:val="0"/>
              <w:autoSpaceDN w:val="0"/>
              <w:adjustRightInd w:val="0"/>
              <w:jc w:val="both"/>
              <w:rPr>
                <w:rFonts w:ascii="Verdana" w:hAnsi="Verdana" w:cs="Calibri"/>
                <w:sz w:val="18"/>
                <w:szCs w:val="18"/>
              </w:rPr>
            </w:pPr>
          </w:p>
          <w:p w:rsidR="006A445C" w:rsidRDefault="006A445C" w:rsidP="006A445C">
            <w:pPr>
              <w:autoSpaceDE w:val="0"/>
              <w:autoSpaceDN w:val="0"/>
              <w:adjustRightInd w:val="0"/>
              <w:jc w:val="both"/>
              <w:rPr>
                <w:rFonts w:ascii="Verdana" w:hAnsi="Verdana" w:cs="Calibri"/>
                <w:sz w:val="18"/>
                <w:szCs w:val="18"/>
              </w:rPr>
            </w:pPr>
            <w:r>
              <w:rPr>
                <w:rFonts w:ascii="Verdana" w:hAnsi="Verdana" w:cs="Calibri"/>
                <w:sz w:val="18"/>
                <w:szCs w:val="18"/>
              </w:rPr>
              <w:t xml:space="preserve">Todos los materiales serán provistos por el Proponente Adjudicado, deberán ser de primera calidad y cumplir con los estándares NEC </w:t>
            </w:r>
            <w:proofErr w:type="spellStart"/>
            <w:r>
              <w:rPr>
                <w:rFonts w:ascii="Verdana" w:hAnsi="Verdana" w:cs="Calibri"/>
                <w:sz w:val="18"/>
                <w:szCs w:val="18"/>
              </w:rPr>
              <w:t>ó</w:t>
            </w:r>
            <w:proofErr w:type="spellEnd"/>
            <w:r>
              <w:rPr>
                <w:rFonts w:ascii="Verdana" w:hAnsi="Verdana" w:cs="Calibri"/>
                <w:sz w:val="18"/>
                <w:szCs w:val="18"/>
              </w:rPr>
              <w:t xml:space="preserve"> IEC.</w:t>
            </w:r>
          </w:p>
          <w:p w:rsidR="006A445C" w:rsidRDefault="006A445C" w:rsidP="006A445C">
            <w:pPr>
              <w:autoSpaceDE w:val="0"/>
              <w:autoSpaceDN w:val="0"/>
              <w:adjustRightInd w:val="0"/>
              <w:jc w:val="both"/>
              <w:rPr>
                <w:rFonts w:ascii="Verdana" w:hAnsi="Verdana" w:cs="Calibri"/>
                <w:sz w:val="18"/>
                <w:szCs w:val="18"/>
              </w:rPr>
            </w:pPr>
          </w:p>
          <w:p w:rsidR="006A445C" w:rsidRPr="00DB5AAF" w:rsidRDefault="006A445C" w:rsidP="006A445C">
            <w:pPr>
              <w:rPr>
                <w:rFonts w:ascii="Calibri" w:hAnsi="Calibri" w:cs="Calibri"/>
                <w:b/>
                <w:sz w:val="18"/>
                <w:szCs w:val="18"/>
              </w:rPr>
            </w:pPr>
            <w:r>
              <w:rPr>
                <w:rFonts w:ascii="Verdana" w:hAnsi="Verdana" w:cs="Calibri"/>
                <w:sz w:val="18"/>
                <w:szCs w:val="18"/>
              </w:rPr>
              <w:t xml:space="preserve">Incluye el montaje e instalación de los repuestos, equipos, con todos los trabajos de adecuación necesarios de modo que se atiendan las necesidades primordiales iluminación eléctrica perimetral e interior de Planta Engarrafadora </w:t>
            </w:r>
            <w:proofErr w:type="spellStart"/>
            <w:r>
              <w:rPr>
                <w:rFonts w:ascii="Verdana" w:hAnsi="Verdana" w:cs="Calibri"/>
                <w:sz w:val="18"/>
                <w:szCs w:val="18"/>
              </w:rPr>
              <w:t>Villazón</w:t>
            </w:r>
            <w:proofErr w:type="spellEnd"/>
            <w:r>
              <w:rPr>
                <w:rFonts w:ascii="Verdana" w:hAnsi="Verdana" w:cs="Calibri"/>
                <w:sz w:val="18"/>
                <w:szCs w:val="18"/>
              </w:rPr>
              <w:t>.</w:t>
            </w:r>
          </w:p>
        </w:tc>
        <w:tc>
          <w:tcPr>
            <w:tcW w:w="1315" w:type="dxa"/>
            <w:vAlign w:val="center"/>
          </w:tcPr>
          <w:p w:rsidR="00596B5C" w:rsidRPr="00DB5AAF" w:rsidRDefault="00596B5C" w:rsidP="00560F45">
            <w:pPr>
              <w:rPr>
                <w:rFonts w:ascii="Calibri" w:hAnsi="Calibri" w:cs="Calibri"/>
                <w:b/>
                <w:sz w:val="18"/>
                <w:szCs w:val="18"/>
              </w:rPr>
            </w:pPr>
          </w:p>
        </w:tc>
        <w:tc>
          <w:tcPr>
            <w:tcW w:w="324"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24"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51"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6A445C">
        <w:trPr>
          <w:trHeight w:val="221"/>
          <w:jc w:val="center"/>
        </w:trPr>
        <w:tc>
          <w:tcPr>
            <w:tcW w:w="8268" w:type="dxa"/>
            <w:vAlign w:val="center"/>
          </w:tcPr>
          <w:p w:rsidR="00933C11" w:rsidRDefault="006A445C" w:rsidP="00560F45">
            <w:pPr>
              <w:autoSpaceDE w:val="0"/>
              <w:autoSpaceDN w:val="0"/>
              <w:adjustRightInd w:val="0"/>
              <w:rPr>
                <w:rFonts w:ascii="Verdana" w:hAnsi="Verdana" w:cs="Calibri"/>
                <w:b/>
                <w:bCs/>
                <w:sz w:val="18"/>
                <w:szCs w:val="18"/>
              </w:rPr>
            </w:pPr>
            <w:r w:rsidRPr="003F2292">
              <w:rPr>
                <w:rFonts w:ascii="Verdana" w:hAnsi="Verdana" w:cs="Calibri"/>
                <w:b/>
                <w:bCs/>
                <w:sz w:val="18"/>
                <w:szCs w:val="18"/>
              </w:rPr>
              <w:t>MODELOS O DISEÑOS</w:t>
            </w:r>
          </w:p>
          <w:p w:rsidR="006A445C" w:rsidRPr="00DB5AAF" w:rsidRDefault="006A445C" w:rsidP="00560F45">
            <w:pPr>
              <w:autoSpaceDE w:val="0"/>
              <w:autoSpaceDN w:val="0"/>
              <w:adjustRightInd w:val="0"/>
              <w:rPr>
                <w:rFonts w:ascii="Calibri" w:hAnsi="Calibri" w:cs="Calibri"/>
                <w:sz w:val="18"/>
                <w:szCs w:val="18"/>
              </w:rPr>
            </w:pPr>
            <w:r>
              <w:rPr>
                <w:rFonts w:ascii="Verdana" w:hAnsi="Verdana" w:cs="Calibri"/>
                <w:sz w:val="18"/>
                <w:szCs w:val="18"/>
              </w:rPr>
              <w:t>Aunque no hayan sido especificadas explícitamente, la provisión del servicio debe incluir planos, informes de pruebas y demás documentos y servicios relacionados.</w:t>
            </w:r>
          </w:p>
        </w:tc>
        <w:tc>
          <w:tcPr>
            <w:tcW w:w="1315"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r>
      <w:tr w:rsidR="00596B5C" w:rsidRPr="00C75BEC" w:rsidTr="006A445C">
        <w:trPr>
          <w:trHeight w:val="209"/>
          <w:jc w:val="center"/>
        </w:trPr>
        <w:tc>
          <w:tcPr>
            <w:tcW w:w="8268" w:type="dxa"/>
            <w:vAlign w:val="center"/>
          </w:tcPr>
          <w:p w:rsidR="00933C11" w:rsidRDefault="006A445C" w:rsidP="00560F45">
            <w:pPr>
              <w:rPr>
                <w:rFonts w:ascii="Verdana" w:hAnsi="Verdana" w:cs="Calibri"/>
                <w:b/>
                <w:bCs/>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p w:rsidR="006A445C" w:rsidRPr="00DB5AAF" w:rsidRDefault="006A445C" w:rsidP="00560F45">
            <w:pPr>
              <w:rPr>
                <w:rFonts w:ascii="Calibri" w:hAnsi="Calibri" w:cs="Calibri"/>
                <w:b/>
                <w:sz w:val="18"/>
                <w:szCs w:val="18"/>
              </w:rPr>
            </w:pPr>
            <w:r>
              <w:rPr>
                <w:rFonts w:ascii="Verdana" w:hAnsi="Verdana" w:cs="Calibri"/>
                <w:sz w:val="18"/>
                <w:szCs w:val="18"/>
              </w:rPr>
              <w:t>EL servicio requerido debe incluir la provisión de todos los repuestos, materiales e insumos nuevos necesarios para la realización del trabajo.</w:t>
            </w:r>
          </w:p>
        </w:tc>
        <w:tc>
          <w:tcPr>
            <w:tcW w:w="1315"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r>
      <w:tr w:rsidR="00596B5C" w:rsidRPr="00C75BEC" w:rsidTr="006A445C">
        <w:trPr>
          <w:trHeight w:val="221"/>
          <w:jc w:val="center"/>
        </w:trPr>
        <w:tc>
          <w:tcPr>
            <w:tcW w:w="8268" w:type="dxa"/>
            <w:vAlign w:val="center"/>
          </w:tcPr>
          <w:p w:rsidR="00115C20" w:rsidRDefault="006A445C" w:rsidP="00560F45">
            <w:pPr>
              <w:ind w:right="141"/>
              <w:jc w:val="both"/>
              <w:rPr>
                <w:rFonts w:ascii="Verdana" w:hAnsi="Verdana" w:cs="Calibri"/>
                <w:b/>
                <w:bCs/>
                <w:sz w:val="18"/>
                <w:szCs w:val="18"/>
              </w:rPr>
            </w:pPr>
            <w:r w:rsidRPr="003F2292">
              <w:rPr>
                <w:rFonts w:ascii="Verdana" w:hAnsi="Verdana" w:cs="Calibri"/>
                <w:b/>
                <w:bCs/>
                <w:sz w:val="18"/>
                <w:szCs w:val="18"/>
              </w:rPr>
              <w:t>PLAZO DEL SERVICIO</w:t>
            </w:r>
          </w:p>
          <w:p w:rsidR="006A445C" w:rsidRPr="00DB5AAF" w:rsidRDefault="006A445C" w:rsidP="00560F45">
            <w:pPr>
              <w:ind w:right="141"/>
              <w:jc w:val="both"/>
              <w:rPr>
                <w:rFonts w:ascii="Calibri" w:hAnsi="Calibri" w:cs="Calibri"/>
                <w:sz w:val="18"/>
                <w:szCs w:val="18"/>
              </w:rPr>
            </w:pPr>
            <w:r>
              <w:rPr>
                <w:rFonts w:ascii="Verdana" w:hAnsi="Verdana" w:cs="Calibri"/>
                <w:sz w:val="18"/>
                <w:szCs w:val="18"/>
              </w:rPr>
              <w:t>El PROVEEDOR deberá finalizar el servicio en un plazo máximo de 40 días calendario, computables a partir de la instrucción de la Unidad Solicitante.</w:t>
            </w:r>
          </w:p>
        </w:tc>
        <w:tc>
          <w:tcPr>
            <w:tcW w:w="1315"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r>
      <w:tr w:rsidR="00596B5C" w:rsidRPr="00C75BEC" w:rsidTr="006A445C">
        <w:trPr>
          <w:trHeight w:val="221"/>
          <w:jc w:val="center"/>
        </w:trPr>
        <w:tc>
          <w:tcPr>
            <w:tcW w:w="8268" w:type="dxa"/>
            <w:vAlign w:val="center"/>
          </w:tcPr>
          <w:p w:rsidR="00115C20" w:rsidRDefault="006A445C" w:rsidP="00560F45">
            <w:pPr>
              <w:rPr>
                <w:rFonts w:ascii="Verdana" w:hAnsi="Verdana" w:cs="Calibri"/>
                <w:b/>
                <w:bCs/>
                <w:sz w:val="18"/>
                <w:szCs w:val="18"/>
              </w:rPr>
            </w:pPr>
            <w:r w:rsidRPr="003F2292">
              <w:rPr>
                <w:rFonts w:ascii="Verdana" w:hAnsi="Verdana" w:cs="Calibri"/>
                <w:b/>
                <w:bCs/>
                <w:sz w:val="18"/>
                <w:szCs w:val="18"/>
              </w:rPr>
              <w:t>EXPERI</w:t>
            </w:r>
            <w:r>
              <w:rPr>
                <w:rFonts w:ascii="Verdana" w:hAnsi="Verdana" w:cs="Calibri"/>
                <w:b/>
                <w:bCs/>
                <w:sz w:val="18"/>
                <w:szCs w:val="18"/>
              </w:rPr>
              <w:t>ENCIA ESPECIFICA DEL PROPONENTE</w:t>
            </w:r>
          </w:p>
          <w:p w:rsidR="006A445C" w:rsidRPr="00DB5AAF" w:rsidRDefault="006A445C" w:rsidP="00560F45">
            <w:pPr>
              <w:rPr>
                <w:rFonts w:ascii="Calibri" w:hAnsi="Calibri" w:cs="Calibri"/>
                <w:b/>
                <w:sz w:val="18"/>
                <w:szCs w:val="18"/>
              </w:rPr>
            </w:pPr>
            <w:r>
              <w:rPr>
                <w:rFonts w:ascii="Verdana" w:hAnsi="Verdana" w:cs="Calibri"/>
                <w:sz w:val="18"/>
                <w:szCs w:val="18"/>
              </w:rPr>
              <w:t>La empresa deberá demostrar haber realizado por lo menos dos trabajos en media o alta tensión.</w:t>
            </w:r>
          </w:p>
        </w:tc>
        <w:tc>
          <w:tcPr>
            <w:tcW w:w="1315"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r>
      <w:tr w:rsidR="00596B5C" w:rsidRPr="00C75BEC" w:rsidTr="006A445C">
        <w:trPr>
          <w:trHeight w:val="221"/>
          <w:jc w:val="center"/>
        </w:trPr>
        <w:tc>
          <w:tcPr>
            <w:tcW w:w="8268" w:type="dxa"/>
            <w:vAlign w:val="center"/>
          </w:tcPr>
          <w:p w:rsidR="00115C20" w:rsidRDefault="006A445C" w:rsidP="00115C20">
            <w:pPr>
              <w:ind w:right="141"/>
              <w:jc w:val="both"/>
              <w:rPr>
                <w:rFonts w:ascii="Verdana" w:hAnsi="Verdana" w:cs="Calibri"/>
                <w:b/>
                <w:bCs/>
                <w:sz w:val="18"/>
                <w:szCs w:val="18"/>
              </w:rPr>
            </w:pPr>
            <w:r>
              <w:rPr>
                <w:rFonts w:ascii="Verdana" w:hAnsi="Verdana" w:cs="Calibri"/>
                <w:b/>
                <w:bCs/>
                <w:sz w:val="18"/>
                <w:szCs w:val="18"/>
              </w:rPr>
              <w:t>NORMAS A CUMPLIR</w:t>
            </w:r>
          </w:p>
          <w:p w:rsidR="006A445C" w:rsidRDefault="006A445C" w:rsidP="006A445C">
            <w:pPr>
              <w:autoSpaceDE w:val="0"/>
              <w:autoSpaceDN w:val="0"/>
              <w:adjustRightInd w:val="0"/>
              <w:jc w:val="both"/>
              <w:rPr>
                <w:rFonts w:ascii="Verdana" w:hAnsi="Verdana" w:cs="Calibri"/>
                <w:sz w:val="18"/>
                <w:szCs w:val="18"/>
              </w:rPr>
            </w:pPr>
            <w:r>
              <w:rPr>
                <w:rFonts w:ascii="Verdana" w:hAnsi="Verdana" w:cs="Calibri"/>
                <w:sz w:val="18"/>
                <w:szCs w:val="18"/>
              </w:rPr>
              <w:t>Todos los equipos, materiales, procedimientos de trabajo y ensayos estarán de acuerdo con las normas y recomendaciones vigentes, observando el siguiente orden de prioridades:</w:t>
            </w:r>
          </w:p>
          <w:p w:rsidR="006A445C" w:rsidRDefault="006A445C" w:rsidP="006A445C">
            <w:pPr>
              <w:autoSpaceDE w:val="0"/>
              <w:autoSpaceDN w:val="0"/>
              <w:adjustRightInd w:val="0"/>
              <w:jc w:val="both"/>
              <w:rPr>
                <w:rFonts w:ascii="Verdana" w:hAnsi="Verdana" w:cs="Calibri"/>
                <w:sz w:val="18"/>
                <w:szCs w:val="18"/>
              </w:rPr>
            </w:pPr>
            <w:r>
              <w:rPr>
                <w:rFonts w:ascii="Verdana" w:hAnsi="Verdana" w:cs="Calibri"/>
                <w:sz w:val="18"/>
                <w:szCs w:val="18"/>
              </w:rPr>
              <w:t xml:space="preserve">         </w:t>
            </w:r>
          </w:p>
          <w:p w:rsidR="006A445C" w:rsidRDefault="006A445C" w:rsidP="006A445C">
            <w:pPr>
              <w:numPr>
                <w:ilvl w:val="0"/>
                <w:numId w:val="58"/>
              </w:numPr>
              <w:autoSpaceDE w:val="0"/>
              <w:autoSpaceDN w:val="0"/>
              <w:adjustRightInd w:val="0"/>
              <w:jc w:val="both"/>
              <w:rPr>
                <w:rFonts w:ascii="Verdana" w:hAnsi="Verdana" w:cs="Calibri"/>
                <w:sz w:val="18"/>
                <w:szCs w:val="18"/>
              </w:rPr>
            </w:pPr>
            <w:r>
              <w:rPr>
                <w:rFonts w:ascii="Verdana" w:hAnsi="Verdana" w:cs="Calibri"/>
                <w:sz w:val="18"/>
                <w:szCs w:val="18"/>
              </w:rPr>
              <w:t>Normas NFPA</w:t>
            </w:r>
          </w:p>
          <w:p w:rsidR="006A445C" w:rsidRDefault="006A445C" w:rsidP="006A445C">
            <w:pPr>
              <w:numPr>
                <w:ilvl w:val="0"/>
                <w:numId w:val="58"/>
              </w:numPr>
              <w:autoSpaceDE w:val="0"/>
              <w:autoSpaceDN w:val="0"/>
              <w:adjustRightInd w:val="0"/>
              <w:jc w:val="both"/>
              <w:rPr>
                <w:rFonts w:ascii="Verdana" w:hAnsi="Verdana" w:cs="Calibri"/>
                <w:sz w:val="18"/>
                <w:szCs w:val="18"/>
              </w:rPr>
            </w:pPr>
            <w:r>
              <w:rPr>
                <w:rFonts w:ascii="Verdana" w:hAnsi="Verdana" w:cs="Calibri"/>
                <w:sz w:val="18"/>
                <w:szCs w:val="18"/>
              </w:rPr>
              <w:t>Normas y recomendaciones bolivianas NB 777</w:t>
            </w:r>
          </w:p>
          <w:p w:rsidR="006A445C" w:rsidRDefault="006A445C" w:rsidP="006A445C">
            <w:pPr>
              <w:numPr>
                <w:ilvl w:val="0"/>
                <w:numId w:val="58"/>
              </w:numPr>
              <w:autoSpaceDE w:val="0"/>
              <w:autoSpaceDN w:val="0"/>
              <w:adjustRightInd w:val="0"/>
              <w:jc w:val="both"/>
              <w:rPr>
                <w:rFonts w:ascii="Verdana" w:hAnsi="Verdana" w:cs="Calibri"/>
                <w:sz w:val="18"/>
                <w:szCs w:val="18"/>
              </w:rPr>
            </w:pPr>
            <w:r>
              <w:rPr>
                <w:rFonts w:ascii="Verdana" w:hAnsi="Verdana" w:cs="Calibri"/>
                <w:sz w:val="18"/>
                <w:szCs w:val="18"/>
              </w:rPr>
              <w:t>Normas, recomendaciones y requerimientos de la Compañía Distribuidora de Energía Eléctrica Local</w:t>
            </w:r>
          </w:p>
          <w:p w:rsidR="006A445C" w:rsidRDefault="006A445C" w:rsidP="006A445C">
            <w:pPr>
              <w:numPr>
                <w:ilvl w:val="0"/>
                <w:numId w:val="58"/>
              </w:numPr>
              <w:autoSpaceDE w:val="0"/>
              <w:autoSpaceDN w:val="0"/>
              <w:adjustRightInd w:val="0"/>
              <w:jc w:val="both"/>
              <w:rPr>
                <w:rFonts w:ascii="Verdana" w:hAnsi="Verdana" w:cs="Calibri"/>
                <w:sz w:val="18"/>
                <w:szCs w:val="18"/>
              </w:rPr>
            </w:pPr>
            <w:r>
              <w:rPr>
                <w:rFonts w:ascii="Verdana" w:hAnsi="Verdana" w:cs="Calibri"/>
                <w:sz w:val="18"/>
                <w:szCs w:val="18"/>
              </w:rPr>
              <w:t>Recomendaciones IEC</w:t>
            </w:r>
          </w:p>
          <w:p w:rsidR="006A445C" w:rsidRDefault="006A445C" w:rsidP="006A445C">
            <w:pPr>
              <w:numPr>
                <w:ilvl w:val="0"/>
                <w:numId w:val="58"/>
              </w:numPr>
              <w:autoSpaceDE w:val="0"/>
              <w:autoSpaceDN w:val="0"/>
              <w:adjustRightInd w:val="0"/>
              <w:jc w:val="both"/>
              <w:rPr>
                <w:rFonts w:ascii="Verdana" w:hAnsi="Verdana" w:cs="Calibri"/>
                <w:sz w:val="18"/>
                <w:szCs w:val="18"/>
              </w:rPr>
            </w:pPr>
            <w:r>
              <w:rPr>
                <w:rFonts w:ascii="Verdana" w:hAnsi="Verdana" w:cs="Calibri"/>
                <w:sz w:val="18"/>
                <w:szCs w:val="18"/>
              </w:rPr>
              <w:t>Recomendaciones IEEE</w:t>
            </w:r>
          </w:p>
          <w:p w:rsidR="006A445C" w:rsidRDefault="006A445C" w:rsidP="006A445C">
            <w:pPr>
              <w:numPr>
                <w:ilvl w:val="0"/>
                <w:numId w:val="58"/>
              </w:numPr>
              <w:autoSpaceDE w:val="0"/>
              <w:autoSpaceDN w:val="0"/>
              <w:adjustRightInd w:val="0"/>
              <w:jc w:val="both"/>
              <w:rPr>
                <w:rFonts w:ascii="Verdana" w:hAnsi="Verdana" w:cs="Calibri"/>
                <w:sz w:val="18"/>
                <w:szCs w:val="18"/>
              </w:rPr>
            </w:pPr>
            <w:r>
              <w:rPr>
                <w:rFonts w:ascii="Verdana" w:hAnsi="Verdana" w:cs="Calibri"/>
                <w:sz w:val="18"/>
                <w:szCs w:val="18"/>
              </w:rPr>
              <w:t>Otras normas y recomendaciones</w:t>
            </w:r>
          </w:p>
          <w:p w:rsidR="006A445C" w:rsidRDefault="006A445C" w:rsidP="006A445C">
            <w:pPr>
              <w:autoSpaceDE w:val="0"/>
              <w:autoSpaceDN w:val="0"/>
              <w:adjustRightInd w:val="0"/>
              <w:jc w:val="both"/>
              <w:rPr>
                <w:rFonts w:ascii="Verdana" w:hAnsi="Verdana" w:cs="Calibri"/>
                <w:sz w:val="18"/>
                <w:szCs w:val="18"/>
              </w:rPr>
            </w:pPr>
          </w:p>
          <w:p w:rsidR="006A445C" w:rsidRPr="00DB5AAF" w:rsidRDefault="006A445C" w:rsidP="006A445C">
            <w:pPr>
              <w:ind w:right="141"/>
              <w:jc w:val="both"/>
              <w:rPr>
                <w:rFonts w:ascii="Calibri" w:hAnsi="Calibri" w:cs="Calibri"/>
                <w:sz w:val="18"/>
                <w:szCs w:val="18"/>
              </w:rPr>
            </w:pPr>
            <w:r>
              <w:rPr>
                <w:rFonts w:ascii="Verdana" w:hAnsi="Verdana" w:cs="Calibri"/>
                <w:sz w:val="18"/>
                <w:szCs w:val="18"/>
              </w:rPr>
              <w:t>Todo el personal del Proponente Adjudicado deberá contar con las medidas y herramientas necesarias de acuerdo a reglamentos de seguridad industrial y la normativa vigente para los trabajos que estén en ejecución.</w:t>
            </w:r>
          </w:p>
        </w:tc>
        <w:tc>
          <w:tcPr>
            <w:tcW w:w="1315"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r>
      <w:tr w:rsidR="00596B5C" w:rsidRPr="00C75BEC" w:rsidTr="006A445C">
        <w:trPr>
          <w:trHeight w:val="209"/>
          <w:jc w:val="center"/>
        </w:trPr>
        <w:tc>
          <w:tcPr>
            <w:tcW w:w="8268" w:type="dxa"/>
            <w:vAlign w:val="center"/>
          </w:tcPr>
          <w:p w:rsidR="00115C20" w:rsidRDefault="006A445C" w:rsidP="00115C20">
            <w:pPr>
              <w:rPr>
                <w:rFonts w:ascii="Verdana" w:hAnsi="Verdana" w:cs="Calibri"/>
                <w:b/>
                <w:bCs/>
                <w:sz w:val="18"/>
                <w:szCs w:val="18"/>
              </w:rPr>
            </w:pPr>
            <w:r w:rsidRPr="000E3085">
              <w:rPr>
                <w:rFonts w:ascii="Verdana" w:hAnsi="Verdana" w:cs="Calibri"/>
                <w:b/>
                <w:bCs/>
                <w:sz w:val="18"/>
                <w:szCs w:val="18"/>
              </w:rPr>
              <w:t>CARACT</w:t>
            </w:r>
            <w:r>
              <w:rPr>
                <w:rFonts w:ascii="Verdana" w:hAnsi="Verdana" w:cs="Calibri"/>
                <w:b/>
                <w:bCs/>
                <w:sz w:val="18"/>
                <w:szCs w:val="18"/>
              </w:rPr>
              <w:t>ERÍSTICAS TÉCNICAS DEL SERVICIO</w:t>
            </w:r>
          </w:p>
          <w:p w:rsidR="006A445C" w:rsidRDefault="006A445C" w:rsidP="006A445C">
            <w:pPr>
              <w:autoSpaceDE w:val="0"/>
              <w:autoSpaceDN w:val="0"/>
              <w:adjustRightInd w:val="0"/>
              <w:jc w:val="both"/>
              <w:rPr>
                <w:rFonts w:ascii="Verdana" w:hAnsi="Verdana" w:cs="Calibri"/>
                <w:sz w:val="18"/>
                <w:szCs w:val="18"/>
              </w:rPr>
            </w:pPr>
            <w:r>
              <w:rPr>
                <w:rFonts w:ascii="Verdana" w:hAnsi="Verdana" w:cs="Calibri"/>
                <w:sz w:val="18"/>
                <w:szCs w:val="18"/>
              </w:rPr>
              <w:lastRenderedPageBreak/>
              <w:t>Las características o especificaciones detalladas a continuación deben cumplirse para satisfacer las necesidades de YPFB.</w:t>
            </w:r>
          </w:p>
          <w:p w:rsidR="006A445C" w:rsidRDefault="006A445C" w:rsidP="006A445C">
            <w:pPr>
              <w:autoSpaceDE w:val="0"/>
              <w:autoSpaceDN w:val="0"/>
              <w:adjustRightInd w:val="0"/>
              <w:jc w:val="both"/>
              <w:rPr>
                <w:rFonts w:ascii="Verdana" w:hAnsi="Verdana" w:cs="Calibri"/>
                <w:sz w:val="18"/>
                <w:szCs w:val="18"/>
              </w:rPr>
            </w:pPr>
          </w:p>
          <w:p w:rsidR="006A445C" w:rsidRDefault="006A445C" w:rsidP="006A445C">
            <w:pPr>
              <w:rPr>
                <w:rFonts w:ascii="Verdana" w:hAnsi="Verdana" w:cs="Calibri"/>
                <w:sz w:val="18"/>
                <w:szCs w:val="18"/>
              </w:rPr>
            </w:pPr>
            <w:r>
              <w:rPr>
                <w:rFonts w:ascii="Verdana" w:hAnsi="Verdana" w:cs="Calibri"/>
                <w:sz w:val="18"/>
                <w:szCs w:val="18"/>
              </w:rPr>
              <w:t>Especificaciones del servicio.</w:t>
            </w:r>
          </w:p>
          <w:p w:rsidR="006A445C" w:rsidRDefault="006A445C" w:rsidP="00115C20">
            <w:pPr>
              <w:rPr>
                <w:rFonts w:ascii="Calibri" w:hAnsi="Calibri" w:cs="Calibri"/>
                <w:b/>
                <w:sz w:val="18"/>
                <w:szCs w:val="18"/>
              </w:rPr>
            </w:pPr>
          </w:p>
          <w:tbl>
            <w:tblPr>
              <w:tblW w:w="8677" w:type="dxa"/>
              <w:tblCellMar>
                <w:left w:w="70" w:type="dxa"/>
                <w:right w:w="70" w:type="dxa"/>
              </w:tblCellMar>
              <w:tblLook w:val="04A0" w:firstRow="1" w:lastRow="0" w:firstColumn="1" w:lastColumn="0" w:noHBand="0" w:noVBand="1"/>
            </w:tblPr>
            <w:tblGrid>
              <w:gridCol w:w="455"/>
              <w:gridCol w:w="6663"/>
              <w:gridCol w:w="711"/>
              <w:gridCol w:w="848"/>
            </w:tblGrid>
            <w:tr w:rsidR="006A445C" w:rsidRPr="009A5A56" w:rsidTr="007C1C25">
              <w:trPr>
                <w:trHeight w:val="300"/>
              </w:trPr>
              <w:tc>
                <w:tcPr>
                  <w:tcW w:w="455" w:type="dxa"/>
                  <w:tcBorders>
                    <w:top w:val="nil"/>
                    <w:left w:val="nil"/>
                    <w:bottom w:val="nil"/>
                    <w:right w:val="nil"/>
                  </w:tcBorders>
                  <w:shd w:val="clear" w:color="auto" w:fill="auto"/>
                  <w:noWrap/>
                  <w:vAlign w:val="center"/>
                  <w:hideMark/>
                </w:tcPr>
                <w:p w:rsidR="006A445C" w:rsidRPr="009A5A56" w:rsidRDefault="006A445C" w:rsidP="006A445C">
                  <w:pPr>
                    <w:rPr>
                      <w:sz w:val="16"/>
                      <w:szCs w:val="16"/>
                      <w:lang w:val="es-BO" w:eastAsia="es-BO"/>
                    </w:rPr>
                  </w:pPr>
                </w:p>
              </w:tc>
              <w:tc>
                <w:tcPr>
                  <w:tcW w:w="666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6A445C" w:rsidRPr="009A5A56" w:rsidRDefault="006A445C" w:rsidP="006A445C">
                  <w:pPr>
                    <w:jc w:val="center"/>
                    <w:rPr>
                      <w:rFonts w:ascii="Calibri" w:hAnsi="Calibri"/>
                      <w:b/>
                      <w:bCs/>
                      <w:color w:val="000000"/>
                      <w:sz w:val="16"/>
                      <w:szCs w:val="16"/>
                    </w:rPr>
                  </w:pPr>
                  <w:r w:rsidRPr="009A5A56">
                    <w:rPr>
                      <w:rFonts w:ascii="Calibri" w:hAnsi="Calibri"/>
                      <w:b/>
                      <w:bCs/>
                      <w:color w:val="000000"/>
                      <w:sz w:val="16"/>
                      <w:szCs w:val="16"/>
                    </w:rPr>
                    <w:t>ITEM</w:t>
                  </w:r>
                </w:p>
              </w:tc>
              <w:tc>
                <w:tcPr>
                  <w:tcW w:w="711"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6A445C" w:rsidRPr="009A5A56" w:rsidRDefault="006A445C" w:rsidP="006A445C">
                  <w:pPr>
                    <w:jc w:val="center"/>
                    <w:rPr>
                      <w:rFonts w:ascii="Calibri" w:hAnsi="Calibri"/>
                      <w:b/>
                      <w:bCs/>
                      <w:color w:val="000000"/>
                      <w:sz w:val="16"/>
                      <w:szCs w:val="16"/>
                    </w:rPr>
                  </w:pPr>
                  <w:r w:rsidRPr="009A5A56">
                    <w:rPr>
                      <w:rFonts w:ascii="Calibri" w:hAnsi="Calibri"/>
                      <w:b/>
                      <w:bCs/>
                      <w:color w:val="000000"/>
                      <w:sz w:val="16"/>
                      <w:szCs w:val="16"/>
                    </w:rPr>
                    <w:t>UNIDAD</w:t>
                  </w:r>
                </w:p>
              </w:tc>
              <w:tc>
                <w:tcPr>
                  <w:tcW w:w="848"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6A445C" w:rsidRPr="009A5A56" w:rsidRDefault="006A445C" w:rsidP="006A445C">
                  <w:pPr>
                    <w:jc w:val="center"/>
                    <w:rPr>
                      <w:rFonts w:ascii="Calibri" w:hAnsi="Calibri"/>
                      <w:b/>
                      <w:bCs/>
                      <w:color w:val="000000"/>
                      <w:sz w:val="16"/>
                      <w:szCs w:val="16"/>
                    </w:rPr>
                  </w:pPr>
                  <w:r w:rsidRPr="009A5A56">
                    <w:rPr>
                      <w:rFonts w:ascii="Calibri" w:hAnsi="Calibri"/>
                      <w:b/>
                      <w:bCs/>
                      <w:color w:val="000000"/>
                      <w:sz w:val="16"/>
                      <w:szCs w:val="16"/>
                    </w:rPr>
                    <w:t>CANTIDAD</w:t>
                  </w:r>
                </w:p>
              </w:tc>
            </w:tr>
            <w:tr w:rsidR="006A445C" w:rsidRPr="009A5A56" w:rsidTr="007C1C25">
              <w:trPr>
                <w:trHeight w:val="47"/>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w:t>
                  </w:r>
                </w:p>
              </w:tc>
              <w:tc>
                <w:tcPr>
                  <w:tcW w:w="6663"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Luminarias de sodio de 250 W.</w:t>
                  </w:r>
                </w:p>
              </w:tc>
              <w:tc>
                <w:tcPr>
                  <w:tcW w:w="711"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Piezas</w:t>
                  </w:r>
                </w:p>
              </w:tc>
              <w:tc>
                <w:tcPr>
                  <w:tcW w:w="848"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25</w:t>
                  </w:r>
                </w:p>
              </w:tc>
            </w:tr>
            <w:tr w:rsidR="006A445C"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2</w:t>
                  </w:r>
                </w:p>
              </w:tc>
              <w:tc>
                <w:tcPr>
                  <w:tcW w:w="6663"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Luminaria Tipo campana 150W.</w:t>
                  </w:r>
                </w:p>
              </w:tc>
              <w:tc>
                <w:tcPr>
                  <w:tcW w:w="711"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Piezas</w:t>
                  </w:r>
                </w:p>
              </w:tc>
              <w:tc>
                <w:tcPr>
                  <w:tcW w:w="848"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8</w:t>
                  </w:r>
                </w:p>
              </w:tc>
            </w:tr>
            <w:tr w:rsidR="006A445C"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3</w:t>
                  </w:r>
                </w:p>
              </w:tc>
              <w:tc>
                <w:tcPr>
                  <w:tcW w:w="6663"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Provisión y montaje de 3 postes mas sistema de protección.</w:t>
                  </w:r>
                </w:p>
              </w:tc>
              <w:tc>
                <w:tcPr>
                  <w:tcW w:w="711"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Piezas</w:t>
                  </w:r>
                </w:p>
              </w:tc>
              <w:tc>
                <w:tcPr>
                  <w:tcW w:w="848"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3</w:t>
                  </w:r>
                </w:p>
              </w:tc>
            </w:tr>
            <w:tr w:rsidR="006A445C"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4</w:t>
                  </w:r>
                </w:p>
              </w:tc>
              <w:tc>
                <w:tcPr>
                  <w:tcW w:w="6663"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Brazos para luminaria de FG 4” para poste de 9 metros.</w:t>
                  </w:r>
                </w:p>
              </w:tc>
              <w:tc>
                <w:tcPr>
                  <w:tcW w:w="711"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 xml:space="preserve">Piezas </w:t>
                  </w:r>
                </w:p>
              </w:tc>
              <w:tc>
                <w:tcPr>
                  <w:tcW w:w="848"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9</w:t>
                  </w:r>
                </w:p>
              </w:tc>
            </w:tr>
            <w:tr w:rsidR="006A445C"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5</w:t>
                  </w:r>
                </w:p>
              </w:tc>
              <w:tc>
                <w:tcPr>
                  <w:tcW w:w="6663"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 xml:space="preserve">Cable enchaquetado de 3x4 mm2 </w:t>
                  </w:r>
                  <w:proofErr w:type="spellStart"/>
                  <w:r w:rsidRPr="009A5A56">
                    <w:rPr>
                      <w:rFonts w:ascii="Calibri" w:hAnsi="Calibri"/>
                      <w:color w:val="000000"/>
                      <w:sz w:val="16"/>
                      <w:szCs w:val="16"/>
                    </w:rPr>
                    <w:t>Antillamas</w:t>
                  </w:r>
                  <w:proofErr w:type="spellEnd"/>
                  <w:r w:rsidRPr="009A5A56">
                    <w:rPr>
                      <w:rFonts w:ascii="Calibri" w:hAnsi="Calibri"/>
                      <w:color w:val="000000"/>
                      <w:sz w:val="16"/>
                      <w:szCs w:val="16"/>
                    </w:rPr>
                    <w:t xml:space="preserve"> para tendido subterráneo.</w:t>
                  </w:r>
                </w:p>
              </w:tc>
              <w:tc>
                <w:tcPr>
                  <w:tcW w:w="711"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Metros</w:t>
                  </w:r>
                </w:p>
              </w:tc>
              <w:tc>
                <w:tcPr>
                  <w:tcW w:w="848"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350</w:t>
                  </w:r>
                </w:p>
              </w:tc>
            </w:tr>
            <w:tr w:rsidR="006A445C"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6</w:t>
                  </w:r>
                </w:p>
              </w:tc>
              <w:tc>
                <w:tcPr>
                  <w:tcW w:w="6663"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Mantenimiento sistema de iluminación perimetral sistema de 250 W.</w:t>
                  </w:r>
                </w:p>
              </w:tc>
              <w:tc>
                <w:tcPr>
                  <w:tcW w:w="711"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global</w:t>
                  </w:r>
                </w:p>
              </w:tc>
              <w:tc>
                <w:tcPr>
                  <w:tcW w:w="848"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w:t>
                  </w:r>
                </w:p>
              </w:tc>
            </w:tr>
            <w:tr w:rsidR="006A445C"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7</w:t>
                  </w:r>
                </w:p>
              </w:tc>
              <w:tc>
                <w:tcPr>
                  <w:tcW w:w="6663"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Excavación de zanja de 30 x 30 cm.</w:t>
                  </w:r>
                </w:p>
              </w:tc>
              <w:tc>
                <w:tcPr>
                  <w:tcW w:w="711"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m 3</w:t>
                  </w:r>
                </w:p>
              </w:tc>
              <w:tc>
                <w:tcPr>
                  <w:tcW w:w="848"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53</w:t>
                  </w:r>
                </w:p>
              </w:tc>
            </w:tr>
            <w:tr w:rsidR="006A445C"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8</w:t>
                  </w:r>
                </w:p>
              </w:tc>
              <w:tc>
                <w:tcPr>
                  <w:tcW w:w="6663"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 xml:space="preserve">Cañería tuvo PVC esquema 20 de 1" de diámetro. </w:t>
                  </w:r>
                </w:p>
              </w:tc>
              <w:tc>
                <w:tcPr>
                  <w:tcW w:w="711"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Metros</w:t>
                  </w:r>
                </w:p>
              </w:tc>
              <w:tc>
                <w:tcPr>
                  <w:tcW w:w="848"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240</w:t>
                  </w:r>
                </w:p>
              </w:tc>
            </w:tr>
            <w:tr w:rsidR="006A445C"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9</w:t>
                  </w:r>
                </w:p>
              </w:tc>
              <w:tc>
                <w:tcPr>
                  <w:tcW w:w="6663"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Mantenimiento de sistema de iluminación y fuerza en el área de envasado GLP.</w:t>
                  </w:r>
                </w:p>
              </w:tc>
              <w:tc>
                <w:tcPr>
                  <w:tcW w:w="711"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Global</w:t>
                  </w:r>
                </w:p>
              </w:tc>
              <w:tc>
                <w:tcPr>
                  <w:tcW w:w="848"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w:t>
                  </w:r>
                </w:p>
              </w:tc>
            </w:tr>
            <w:tr w:rsidR="006A445C" w:rsidRPr="009A5A56" w:rsidTr="007C1C25">
              <w:trPr>
                <w:trHeight w:val="61"/>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10</w:t>
                  </w:r>
                </w:p>
              </w:tc>
              <w:tc>
                <w:tcPr>
                  <w:tcW w:w="6663"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Mantenimiento de sistema de iluminación y fuerza en el área de despacho Productos.</w:t>
                  </w:r>
                </w:p>
              </w:tc>
              <w:tc>
                <w:tcPr>
                  <w:tcW w:w="711"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Global</w:t>
                  </w:r>
                </w:p>
              </w:tc>
              <w:tc>
                <w:tcPr>
                  <w:tcW w:w="848"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w:t>
                  </w:r>
                </w:p>
              </w:tc>
            </w:tr>
            <w:tr w:rsidR="006A445C"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11</w:t>
                  </w:r>
                </w:p>
              </w:tc>
              <w:tc>
                <w:tcPr>
                  <w:tcW w:w="6663"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Mantenimiento del sistema de fuerza en el área de recepción GLP.</w:t>
                  </w:r>
                </w:p>
              </w:tc>
              <w:tc>
                <w:tcPr>
                  <w:tcW w:w="711"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Global</w:t>
                  </w:r>
                </w:p>
              </w:tc>
              <w:tc>
                <w:tcPr>
                  <w:tcW w:w="848"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w:t>
                  </w:r>
                </w:p>
              </w:tc>
            </w:tr>
            <w:tr w:rsidR="006A445C"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12</w:t>
                  </w:r>
                </w:p>
              </w:tc>
              <w:tc>
                <w:tcPr>
                  <w:tcW w:w="6663"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 xml:space="preserve">Tubo </w:t>
                  </w:r>
                  <w:proofErr w:type="spellStart"/>
                  <w:r w:rsidRPr="009A5A56">
                    <w:rPr>
                      <w:rFonts w:ascii="Calibri" w:hAnsi="Calibri"/>
                      <w:color w:val="000000"/>
                      <w:sz w:val="16"/>
                      <w:szCs w:val="16"/>
                    </w:rPr>
                    <w:t>conduit</w:t>
                  </w:r>
                  <w:proofErr w:type="spellEnd"/>
                  <w:r w:rsidRPr="009A5A56">
                    <w:rPr>
                      <w:rFonts w:ascii="Calibri" w:hAnsi="Calibri"/>
                      <w:color w:val="000000"/>
                      <w:sz w:val="16"/>
                      <w:szCs w:val="16"/>
                    </w:rPr>
                    <w:t xml:space="preserve"> de 1 1/2" y accesorios</w:t>
                  </w:r>
                </w:p>
              </w:tc>
              <w:tc>
                <w:tcPr>
                  <w:tcW w:w="711"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 xml:space="preserve">Metros </w:t>
                  </w:r>
                </w:p>
              </w:tc>
              <w:tc>
                <w:tcPr>
                  <w:tcW w:w="848"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40</w:t>
                  </w:r>
                </w:p>
              </w:tc>
            </w:tr>
            <w:tr w:rsidR="006A445C"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13</w:t>
                  </w:r>
                </w:p>
              </w:tc>
              <w:tc>
                <w:tcPr>
                  <w:tcW w:w="6663"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 xml:space="preserve">Remplazo del sistema antiguo de fusibles por tablero eléctrico con </w:t>
                  </w:r>
                  <w:proofErr w:type="spellStart"/>
                  <w:r w:rsidRPr="009A5A56">
                    <w:rPr>
                      <w:rFonts w:ascii="Calibri" w:hAnsi="Calibri"/>
                      <w:color w:val="000000"/>
                      <w:sz w:val="16"/>
                      <w:szCs w:val="16"/>
                    </w:rPr>
                    <w:t>breakers</w:t>
                  </w:r>
                  <w:proofErr w:type="spellEnd"/>
                  <w:r w:rsidRPr="009A5A56">
                    <w:rPr>
                      <w:rFonts w:ascii="Calibri" w:hAnsi="Calibri"/>
                      <w:color w:val="000000"/>
                      <w:sz w:val="16"/>
                      <w:szCs w:val="16"/>
                    </w:rPr>
                    <w:t xml:space="preserve"> área de Envasado GLP.</w:t>
                  </w:r>
                </w:p>
              </w:tc>
              <w:tc>
                <w:tcPr>
                  <w:tcW w:w="711"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Global</w:t>
                  </w:r>
                </w:p>
              </w:tc>
              <w:tc>
                <w:tcPr>
                  <w:tcW w:w="848"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w:t>
                  </w:r>
                </w:p>
              </w:tc>
            </w:tr>
            <w:tr w:rsidR="006A445C"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14</w:t>
                  </w:r>
                </w:p>
              </w:tc>
              <w:tc>
                <w:tcPr>
                  <w:tcW w:w="6663"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 xml:space="preserve">Remplazo del sistema antiguo de fusibles por tablero eléctrico con </w:t>
                  </w:r>
                  <w:proofErr w:type="spellStart"/>
                  <w:r w:rsidRPr="009A5A56">
                    <w:rPr>
                      <w:rFonts w:ascii="Calibri" w:hAnsi="Calibri"/>
                      <w:color w:val="000000"/>
                      <w:sz w:val="16"/>
                      <w:szCs w:val="16"/>
                    </w:rPr>
                    <w:t>breakers</w:t>
                  </w:r>
                  <w:proofErr w:type="spellEnd"/>
                  <w:r w:rsidRPr="009A5A56">
                    <w:rPr>
                      <w:rFonts w:ascii="Calibri" w:hAnsi="Calibri"/>
                      <w:color w:val="000000"/>
                      <w:sz w:val="16"/>
                      <w:szCs w:val="16"/>
                    </w:rPr>
                    <w:t xml:space="preserve"> área de recepción GLP.</w:t>
                  </w:r>
                </w:p>
              </w:tc>
              <w:tc>
                <w:tcPr>
                  <w:tcW w:w="711"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Global</w:t>
                  </w:r>
                </w:p>
              </w:tc>
              <w:tc>
                <w:tcPr>
                  <w:tcW w:w="848"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w:t>
                  </w:r>
                </w:p>
              </w:tc>
            </w:tr>
            <w:tr w:rsidR="006A445C"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15</w:t>
                  </w:r>
                </w:p>
              </w:tc>
              <w:tc>
                <w:tcPr>
                  <w:tcW w:w="6663"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 xml:space="preserve">Remplazo del sistema antiguo de fusibles por tablero eléctrico con </w:t>
                  </w:r>
                  <w:proofErr w:type="spellStart"/>
                  <w:r w:rsidRPr="009A5A56">
                    <w:rPr>
                      <w:rFonts w:ascii="Calibri" w:hAnsi="Calibri"/>
                      <w:color w:val="000000"/>
                      <w:sz w:val="16"/>
                      <w:szCs w:val="16"/>
                    </w:rPr>
                    <w:t>breakers</w:t>
                  </w:r>
                  <w:proofErr w:type="spellEnd"/>
                  <w:r w:rsidRPr="009A5A56">
                    <w:rPr>
                      <w:rFonts w:ascii="Calibri" w:hAnsi="Calibri"/>
                      <w:color w:val="000000"/>
                      <w:sz w:val="16"/>
                      <w:szCs w:val="16"/>
                    </w:rPr>
                    <w:t xml:space="preserve"> Oficinas y sistema de iluminación planta en general.</w:t>
                  </w:r>
                </w:p>
              </w:tc>
              <w:tc>
                <w:tcPr>
                  <w:tcW w:w="711"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Global</w:t>
                  </w:r>
                </w:p>
              </w:tc>
              <w:tc>
                <w:tcPr>
                  <w:tcW w:w="848"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w:t>
                  </w:r>
                </w:p>
              </w:tc>
            </w:tr>
            <w:tr w:rsidR="006A445C" w:rsidRPr="009A5A56" w:rsidTr="007C1C25">
              <w:trPr>
                <w:trHeight w:val="47"/>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16</w:t>
                  </w:r>
                </w:p>
              </w:tc>
              <w:tc>
                <w:tcPr>
                  <w:tcW w:w="6663"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rPr>
                      <w:rFonts w:ascii="Calibri" w:hAnsi="Calibri"/>
                      <w:color w:val="000000"/>
                      <w:sz w:val="16"/>
                      <w:szCs w:val="16"/>
                    </w:rPr>
                  </w:pPr>
                  <w:r w:rsidRPr="009A5A56">
                    <w:rPr>
                      <w:rFonts w:ascii="Calibri" w:hAnsi="Calibri"/>
                      <w:color w:val="000000"/>
                      <w:sz w:val="16"/>
                      <w:szCs w:val="16"/>
                    </w:rPr>
                    <w:t>Medición y pruebas de sistemas de tierra en toda la Planta en general.</w:t>
                  </w:r>
                </w:p>
              </w:tc>
              <w:tc>
                <w:tcPr>
                  <w:tcW w:w="711"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Global</w:t>
                  </w:r>
                </w:p>
              </w:tc>
              <w:tc>
                <w:tcPr>
                  <w:tcW w:w="848" w:type="dxa"/>
                  <w:tcBorders>
                    <w:top w:val="nil"/>
                    <w:left w:val="nil"/>
                    <w:bottom w:val="single" w:sz="4" w:space="0" w:color="auto"/>
                    <w:right w:val="single" w:sz="4" w:space="0" w:color="auto"/>
                  </w:tcBorders>
                  <w:shd w:val="clear" w:color="auto" w:fill="auto"/>
                  <w:vAlign w:val="center"/>
                  <w:hideMark/>
                </w:tcPr>
                <w:p w:rsidR="006A445C" w:rsidRPr="009A5A56" w:rsidRDefault="006A445C" w:rsidP="006A445C">
                  <w:pPr>
                    <w:jc w:val="center"/>
                    <w:rPr>
                      <w:rFonts w:ascii="Calibri" w:hAnsi="Calibri"/>
                      <w:color w:val="000000"/>
                      <w:sz w:val="16"/>
                      <w:szCs w:val="16"/>
                    </w:rPr>
                  </w:pPr>
                  <w:r w:rsidRPr="009A5A56">
                    <w:rPr>
                      <w:rFonts w:ascii="Calibri" w:hAnsi="Calibri"/>
                      <w:color w:val="000000"/>
                      <w:sz w:val="16"/>
                      <w:szCs w:val="16"/>
                    </w:rPr>
                    <w:t>3</w:t>
                  </w:r>
                </w:p>
              </w:tc>
            </w:tr>
          </w:tbl>
          <w:p w:rsidR="006A445C" w:rsidRDefault="006A445C" w:rsidP="006A445C">
            <w:pPr>
              <w:jc w:val="both"/>
              <w:rPr>
                <w:rFonts w:ascii="Verdana" w:hAnsi="Verdana" w:cs="Calibri"/>
                <w:sz w:val="18"/>
                <w:szCs w:val="18"/>
              </w:rPr>
            </w:pPr>
            <w:r>
              <w:rPr>
                <w:rFonts w:ascii="Verdana" w:hAnsi="Verdana" w:cs="Calibri"/>
                <w:sz w:val="18"/>
                <w:szCs w:val="18"/>
              </w:rPr>
              <w:t>Las especificaciones son referenciales, pudiendo el proponente ofertar características superiores, mejores, que mejoren el rendimiento de la operación de los sistemas.</w:t>
            </w:r>
          </w:p>
          <w:p w:rsidR="006A445C" w:rsidRDefault="006A445C" w:rsidP="006A445C">
            <w:pPr>
              <w:jc w:val="both"/>
              <w:rPr>
                <w:rFonts w:ascii="Verdana" w:hAnsi="Verdana" w:cs="Calibri"/>
                <w:sz w:val="18"/>
                <w:szCs w:val="18"/>
              </w:rPr>
            </w:pPr>
          </w:p>
          <w:p w:rsidR="006A445C" w:rsidRPr="00DB5AAF" w:rsidRDefault="006A445C" w:rsidP="006A445C">
            <w:pPr>
              <w:rPr>
                <w:rFonts w:ascii="Calibri" w:hAnsi="Calibri" w:cs="Calibri"/>
                <w:b/>
                <w:sz w:val="18"/>
                <w:szCs w:val="18"/>
              </w:rPr>
            </w:pPr>
            <w:r>
              <w:rPr>
                <w:rFonts w:ascii="Verdana" w:hAnsi="Verdana" w:cs="Calibri"/>
                <w:sz w:val="18"/>
                <w:szCs w:val="18"/>
              </w:rPr>
              <w:t>Todos los materiales serán provistos por el Proponente Adjudicado y deberán ser de primera calidad y cumplir con los estándares NEC o IEC.</w:t>
            </w:r>
          </w:p>
        </w:tc>
        <w:tc>
          <w:tcPr>
            <w:tcW w:w="1315"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r>
      <w:tr w:rsidR="00596B5C" w:rsidRPr="00C75BEC" w:rsidTr="006A445C">
        <w:trPr>
          <w:trHeight w:val="221"/>
          <w:jc w:val="center"/>
        </w:trPr>
        <w:tc>
          <w:tcPr>
            <w:tcW w:w="8268" w:type="dxa"/>
            <w:vAlign w:val="center"/>
          </w:tcPr>
          <w:p w:rsidR="00115C20" w:rsidRDefault="006A445C" w:rsidP="00115C20">
            <w:pPr>
              <w:jc w:val="both"/>
              <w:rPr>
                <w:rFonts w:ascii="Verdana" w:hAnsi="Verdana" w:cs="Calibri"/>
                <w:b/>
                <w:bCs/>
                <w:sz w:val="18"/>
                <w:szCs w:val="18"/>
              </w:rPr>
            </w:pPr>
            <w:r>
              <w:rPr>
                <w:rFonts w:ascii="Verdana" w:hAnsi="Verdana" w:cs="Calibri"/>
                <w:b/>
                <w:bCs/>
                <w:sz w:val="18"/>
                <w:szCs w:val="18"/>
              </w:rPr>
              <w:lastRenderedPageBreak/>
              <w:t>MEDIDAS DE SEGURIDAD</w:t>
            </w:r>
          </w:p>
          <w:p w:rsidR="006A445C" w:rsidRDefault="006A445C" w:rsidP="006A445C">
            <w:pPr>
              <w:autoSpaceDE w:val="0"/>
              <w:autoSpaceDN w:val="0"/>
              <w:adjustRightInd w:val="0"/>
              <w:jc w:val="both"/>
              <w:rPr>
                <w:rFonts w:ascii="Verdana" w:hAnsi="Verdana" w:cs="Calibri"/>
                <w:sz w:val="18"/>
                <w:szCs w:val="18"/>
              </w:rPr>
            </w:pPr>
            <w:r>
              <w:rPr>
                <w:rFonts w:ascii="Verdana" w:hAnsi="Verdana" w:cs="Calibri"/>
                <w:sz w:val="18"/>
                <w:szCs w:val="18"/>
              </w:rPr>
              <w:t>El Proponente Adjudicado deberá cumplir y hacer cumplir las normas de seguridad industrial establecidas en el Comité 5.13 Seguridad Industrial de la NB en lo que respecta a su personal y al público que circula por el sitio de ejecución de los trabajos.</w:t>
            </w:r>
          </w:p>
          <w:p w:rsidR="006A445C" w:rsidRDefault="006A445C" w:rsidP="006A445C">
            <w:pPr>
              <w:autoSpaceDE w:val="0"/>
              <w:autoSpaceDN w:val="0"/>
              <w:adjustRightInd w:val="0"/>
              <w:jc w:val="both"/>
              <w:rPr>
                <w:rFonts w:ascii="Verdana" w:hAnsi="Verdana" w:cs="Calibri"/>
                <w:sz w:val="18"/>
                <w:szCs w:val="18"/>
              </w:rPr>
            </w:pPr>
          </w:p>
          <w:p w:rsidR="006A445C" w:rsidRDefault="006A445C" w:rsidP="006A445C">
            <w:pPr>
              <w:autoSpaceDE w:val="0"/>
              <w:autoSpaceDN w:val="0"/>
              <w:adjustRightInd w:val="0"/>
              <w:jc w:val="both"/>
              <w:rPr>
                <w:rFonts w:ascii="Verdana" w:hAnsi="Verdana" w:cs="Calibri"/>
                <w:sz w:val="18"/>
                <w:szCs w:val="18"/>
              </w:rPr>
            </w:pPr>
            <w:r>
              <w:rPr>
                <w:rFonts w:ascii="Verdana" w:hAnsi="Verdana" w:cs="Calibri"/>
                <w:sz w:val="18"/>
                <w:szCs w:val="18"/>
              </w:rPr>
              <w:t>El Proponente Adjudicado será responsable de tomar las precauciones y proveer los dispositivos de seguridad industrial necesarios para la protección de personas, vehículos y propiedades en los lugares donde se desarrollan los trabajos.</w:t>
            </w:r>
          </w:p>
          <w:p w:rsidR="006A445C" w:rsidRDefault="006A445C" w:rsidP="006A445C">
            <w:pPr>
              <w:autoSpaceDE w:val="0"/>
              <w:autoSpaceDN w:val="0"/>
              <w:adjustRightInd w:val="0"/>
              <w:jc w:val="both"/>
              <w:rPr>
                <w:rFonts w:ascii="Verdana" w:hAnsi="Verdana" w:cs="Calibri"/>
                <w:sz w:val="18"/>
                <w:szCs w:val="18"/>
              </w:rPr>
            </w:pPr>
          </w:p>
          <w:p w:rsidR="006A445C" w:rsidRPr="00DB5AAF" w:rsidRDefault="006A445C" w:rsidP="006A445C">
            <w:pPr>
              <w:jc w:val="both"/>
              <w:rPr>
                <w:rFonts w:ascii="Calibri" w:hAnsi="Calibri" w:cs="Calibri"/>
                <w:sz w:val="18"/>
                <w:szCs w:val="18"/>
              </w:rPr>
            </w:pPr>
            <w:r>
              <w:rPr>
                <w:rFonts w:ascii="Verdana" w:hAnsi="Verdana" w:cs="Calibri"/>
                <w:sz w:val="18"/>
                <w:szCs w:val="18"/>
              </w:rPr>
              <w:t>El fiscal podrá ordenar al Proponente Adjudicado la paralización de cualquier trabajo si el mismo está siendo ejecutado incumpliendo normas de seguridad. El hecho que el fiscal ordene la paralización del trabajo, no libera al Proponente Adjudicado de su responsabilidad.</w:t>
            </w:r>
          </w:p>
        </w:tc>
        <w:tc>
          <w:tcPr>
            <w:tcW w:w="1315"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r>
      <w:tr w:rsidR="00596B5C" w:rsidRPr="00C75BEC" w:rsidTr="006A445C">
        <w:trPr>
          <w:trHeight w:val="221"/>
          <w:jc w:val="center"/>
        </w:trPr>
        <w:tc>
          <w:tcPr>
            <w:tcW w:w="8268" w:type="dxa"/>
            <w:vAlign w:val="center"/>
          </w:tcPr>
          <w:p w:rsidR="00115C20" w:rsidRDefault="006A445C" w:rsidP="00560F45">
            <w:pPr>
              <w:rPr>
                <w:rFonts w:ascii="Verdana" w:hAnsi="Verdana" w:cs="Calibri"/>
                <w:b/>
                <w:bCs/>
                <w:sz w:val="18"/>
                <w:szCs w:val="18"/>
              </w:rPr>
            </w:pPr>
            <w:r w:rsidRPr="00967869">
              <w:rPr>
                <w:rFonts w:ascii="Verdana" w:hAnsi="Verdana" w:cs="Calibri"/>
                <w:b/>
                <w:bCs/>
                <w:sz w:val="18"/>
                <w:szCs w:val="18"/>
              </w:rPr>
              <w:t>LUGAR DONDE SE PRESTAN LOS SERVICIOS DE ASISTENCIA TÉCNICA.</w:t>
            </w:r>
          </w:p>
          <w:p w:rsidR="006A445C" w:rsidRPr="006A445C" w:rsidRDefault="006A445C" w:rsidP="006A445C">
            <w:pPr>
              <w:autoSpaceDE w:val="0"/>
              <w:autoSpaceDN w:val="0"/>
              <w:adjustRightInd w:val="0"/>
              <w:jc w:val="both"/>
              <w:rPr>
                <w:rFonts w:ascii="Verdana" w:hAnsi="Verdana" w:cs="Calibri"/>
                <w:sz w:val="18"/>
                <w:szCs w:val="18"/>
              </w:rPr>
            </w:pPr>
            <w:r>
              <w:rPr>
                <w:rFonts w:ascii="Verdana" w:hAnsi="Verdana" w:cs="Calibri"/>
                <w:sz w:val="18"/>
                <w:szCs w:val="18"/>
              </w:rPr>
              <w:t>El lugar donde se prestaran los servicios de asistencia Técnica será en el de</w:t>
            </w:r>
            <w:r w:rsidRPr="005C4FD7">
              <w:rPr>
                <w:rFonts w:ascii="Verdana" w:hAnsi="Verdana" w:cs="Calibri"/>
                <w:sz w:val="18"/>
                <w:szCs w:val="18"/>
              </w:rPr>
              <w:t xml:space="preserve">partamento de Potosí, Ciudad de </w:t>
            </w:r>
            <w:proofErr w:type="spellStart"/>
            <w:r w:rsidRPr="005C4FD7">
              <w:rPr>
                <w:rFonts w:ascii="Verdana" w:hAnsi="Verdana" w:cs="Calibri"/>
                <w:sz w:val="18"/>
                <w:szCs w:val="18"/>
              </w:rPr>
              <w:t>Villazón</w:t>
            </w:r>
            <w:proofErr w:type="spellEnd"/>
            <w:r w:rsidRPr="005C4FD7">
              <w:rPr>
                <w:rFonts w:ascii="Verdana" w:hAnsi="Verdana" w:cs="Calibri"/>
                <w:sz w:val="18"/>
                <w:szCs w:val="18"/>
              </w:rPr>
              <w:t xml:space="preserve">, Provincia Modesto </w:t>
            </w:r>
            <w:proofErr w:type="spellStart"/>
            <w:r w:rsidRPr="005C4FD7">
              <w:rPr>
                <w:rFonts w:ascii="Verdana" w:hAnsi="Verdana" w:cs="Calibri"/>
                <w:sz w:val="18"/>
                <w:szCs w:val="18"/>
              </w:rPr>
              <w:t>Omiste</w:t>
            </w:r>
            <w:proofErr w:type="spellEnd"/>
            <w:r w:rsidRPr="005C4FD7">
              <w:rPr>
                <w:rFonts w:ascii="Verdana" w:hAnsi="Verdana" w:cs="Calibri"/>
                <w:sz w:val="18"/>
                <w:szCs w:val="18"/>
              </w:rPr>
              <w:t xml:space="preserve">, Av. Final Antofagasta S/N Zona YPFB, planta engarrafadora </w:t>
            </w:r>
            <w:proofErr w:type="spellStart"/>
            <w:r w:rsidRPr="005C4FD7">
              <w:rPr>
                <w:rFonts w:ascii="Verdana" w:hAnsi="Verdana" w:cs="Calibri"/>
                <w:sz w:val="18"/>
                <w:szCs w:val="18"/>
              </w:rPr>
              <w:t>Villazón</w:t>
            </w:r>
            <w:proofErr w:type="spellEnd"/>
            <w:r w:rsidRPr="005C4FD7">
              <w:rPr>
                <w:rFonts w:ascii="Verdana" w:hAnsi="Verdana" w:cs="Calibri"/>
                <w:sz w:val="18"/>
                <w:szCs w:val="18"/>
              </w:rPr>
              <w:t>.</w:t>
            </w:r>
          </w:p>
        </w:tc>
        <w:tc>
          <w:tcPr>
            <w:tcW w:w="1315"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r>
      <w:tr w:rsidR="00596B5C" w:rsidRPr="00C75BEC" w:rsidTr="006A445C">
        <w:trPr>
          <w:trHeight w:val="209"/>
          <w:jc w:val="center"/>
        </w:trPr>
        <w:tc>
          <w:tcPr>
            <w:tcW w:w="8268" w:type="dxa"/>
            <w:vAlign w:val="center"/>
          </w:tcPr>
          <w:p w:rsidR="00115C20" w:rsidRDefault="006A445C" w:rsidP="00560F45">
            <w:pPr>
              <w:rPr>
                <w:rFonts w:ascii="Verdana" w:hAnsi="Verdana" w:cs="Calibri"/>
                <w:b/>
                <w:bCs/>
                <w:sz w:val="18"/>
                <w:szCs w:val="18"/>
              </w:rPr>
            </w:pPr>
            <w:r>
              <w:rPr>
                <w:rFonts w:ascii="Verdana" w:hAnsi="Verdana" w:cs="Calibri"/>
                <w:b/>
                <w:bCs/>
                <w:sz w:val="18"/>
                <w:szCs w:val="18"/>
              </w:rPr>
              <w:t>SERVICIOS CONEXOS.</w:t>
            </w:r>
          </w:p>
          <w:p w:rsidR="006A445C" w:rsidRDefault="006A445C" w:rsidP="006A445C">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gestionar los permisos de trabajo necesarios ante la unidad de Seguridad y contingencias del DCPT, para proceder a realizar los servicios conexos precautelando las buenas prácticas de seguridad industrial y medio ambiente.</w:t>
            </w:r>
          </w:p>
          <w:p w:rsidR="006A445C" w:rsidRPr="00DB5AAF" w:rsidRDefault="007C1C25" w:rsidP="007C1C25">
            <w:pPr>
              <w:autoSpaceDE w:val="0"/>
              <w:autoSpaceDN w:val="0"/>
              <w:adjustRightInd w:val="0"/>
              <w:jc w:val="both"/>
              <w:rPr>
                <w:rFonts w:ascii="Calibri" w:hAnsi="Calibri" w:cs="Calibri"/>
                <w:b/>
                <w:sz w:val="18"/>
                <w:szCs w:val="18"/>
              </w:rPr>
            </w:pPr>
            <w:r>
              <w:rPr>
                <w:rFonts w:ascii="Verdana" w:hAnsi="Verdana" w:cs="Calibri"/>
                <w:sz w:val="18"/>
                <w:szCs w:val="18"/>
              </w:rPr>
              <w:t>Deberá</w:t>
            </w:r>
            <w:r w:rsidR="006A445C">
              <w:rPr>
                <w:rFonts w:ascii="Verdana" w:hAnsi="Verdana" w:cs="Calibri"/>
                <w:sz w:val="18"/>
                <w:szCs w:val="18"/>
              </w:rPr>
              <w:t xml:space="preserve"> gestionar los permisos de trabajo necesarios ante la empresa proveedora del servicio eléctrico de ser necesario.</w:t>
            </w:r>
          </w:p>
        </w:tc>
        <w:tc>
          <w:tcPr>
            <w:tcW w:w="1315"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r>
      <w:tr w:rsidR="00596B5C" w:rsidRPr="00C75BEC" w:rsidTr="006A445C">
        <w:trPr>
          <w:trHeight w:val="221"/>
          <w:jc w:val="center"/>
        </w:trPr>
        <w:tc>
          <w:tcPr>
            <w:tcW w:w="8268" w:type="dxa"/>
            <w:vAlign w:val="center"/>
          </w:tcPr>
          <w:p w:rsidR="00115C20" w:rsidRDefault="007C1C25" w:rsidP="006A445C">
            <w:pPr>
              <w:rPr>
                <w:rFonts w:ascii="Verdana" w:hAnsi="Verdana" w:cs="Calibri"/>
                <w:b/>
                <w:bCs/>
                <w:sz w:val="18"/>
                <w:szCs w:val="18"/>
              </w:rPr>
            </w:pPr>
            <w:r w:rsidRPr="001E72B5">
              <w:rPr>
                <w:rFonts w:ascii="Verdana" w:hAnsi="Verdana" w:cs="Calibri"/>
                <w:b/>
                <w:bCs/>
                <w:sz w:val="18"/>
                <w:szCs w:val="18"/>
              </w:rPr>
              <w:lastRenderedPageBreak/>
              <w:t>FORMA DE PAGO</w:t>
            </w:r>
          </w:p>
          <w:p w:rsidR="007C1C25" w:rsidRDefault="007C1C25" w:rsidP="007C1C25">
            <w:pPr>
              <w:autoSpaceDE w:val="0"/>
              <w:autoSpaceDN w:val="0"/>
              <w:adjustRightInd w:val="0"/>
              <w:jc w:val="both"/>
              <w:rPr>
                <w:rFonts w:ascii="Verdana" w:hAnsi="Verdana" w:cs="Calibri"/>
                <w:sz w:val="18"/>
                <w:szCs w:val="18"/>
              </w:rPr>
            </w:pPr>
            <w:r>
              <w:rPr>
                <w:rFonts w:ascii="Verdana" w:hAnsi="Verdana" w:cs="Calibri"/>
                <w:sz w:val="18"/>
                <w:szCs w:val="18"/>
              </w:rPr>
              <w:t>El pago del costo del proceso se realizará en moneda nacional, contra la entrega de la siguiente documentación:</w:t>
            </w:r>
          </w:p>
          <w:p w:rsidR="007C1C25" w:rsidRDefault="007C1C25" w:rsidP="007C1C25">
            <w:pPr>
              <w:autoSpaceDE w:val="0"/>
              <w:autoSpaceDN w:val="0"/>
              <w:adjustRightInd w:val="0"/>
              <w:jc w:val="both"/>
              <w:rPr>
                <w:rFonts w:ascii="Verdana" w:hAnsi="Verdana" w:cs="Calibri"/>
                <w:sz w:val="18"/>
                <w:szCs w:val="18"/>
              </w:rPr>
            </w:pPr>
          </w:p>
          <w:p w:rsidR="007C1C25" w:rsidRDefault="007C1C25" w:rsidP="007C1C25">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Conformidad del servicio por parte de fiscal de servicio.</w:t>
            </w:r>
          </w:p>
          <w:p w:rsidR="007C1C25" w:rsidRDefault="007C1C25" w:rsidP="007C1C25">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Nota de solicitud de pago.</w:t>
            </w:r>
          </w:p>
          <w:p w:rsidR="007C1C25" w:rsidRDefault="007C1C25" w:rsidP="007C1C25">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Factura original a nombre de YPFB NIT 1020269020.</w:t>
            </w:r>
          </w:p>
          <w:p w:rsidR="007C1C25" w:rsidRDefault="007C1C25" w:rsidP="007C1C25">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Fotocopia de NIT.</w:t>
            </w:r>
          </w:p>
          <w:p w:rsidR="007C1C25" w:rsidRDefault="007C1C25" w:rsidP="007C1C25">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Fotocopia de certificado de activación de dosificación de facturas.</w:t>
            </w:r>
          </w:p>
          <w:p w:rsidR="007C1C25" w:rsidRPr="007C1C25" w:rsidRDefault="007C1C25" w:rsidP="006A445C">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Fotocopia registro SIGEP.</w:t>
            </w:r>
          </w:p>
        </w:tc>
        <w:tc>
          <w:tcPr>
            <w:tcW w:w="1315"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r>
      <w:tr w:rsidR="00596B5C" w:rsidRPr="00C75BEC" w:rsidTr="006A445C">
        <w:trPr>
          <w:trHeight w:val="221"/>
          <w:jc w:val="center"/>
        </w:trPr>
        <w:tc>
          <w:tcPr>
            <w:tcW w:w="8268" w:type="dxa"/>
            <w:vAlign w:val="center"/>
          </w:tcPr>
          <w:p w:rsidR="00115C20" w:rsidRDefault="007C1C25" w:rsidP="00560F45">
            <w:pPr>
              <w:tabs>
                <w:tab w:val="left" w:pos="1843"/>
              </w:tabs>
              <w:jc w:val="both"/>
              <w:rPr>
                <w:rFonts w:ascii="Verdana" w:hAnsi="Verdana" w:cs="Calibri"/>
                <w:b/>
                <w:bCs/>
                <w:sz w:val="18"/>
                <w:szCs w:val="18"/>
              </w:rPr>
            </w:pPr>
            <w:r w:rsidRPr="001E72B5">
              <w:rPr>
                <w:rFonts w:ascii="Verdana" w:hAnsi="Verdana" w:cs="Calibri"/>
                <w:b/>
                <w:bCs/>
                <w:sz w:val="18"/>
                <w:szCs w:val="18"/>
              </w:rPr>
              <w:t>LUGAR DE PRESTACIÓN DEL SERVICIO</w:t>
            </w:r>
          </w:p>
          <w:p w:rsidR="007C1C25" w:rsidRPr="00DB5AAF" w:rsidRDefault="007C1C25" w:rsidP="00560F45">
            <w:pPr>
              <w:tabs>
                <w:tab w:val="left" w:pos="1843"/>
              </w:tabs>
              <w:jc w:val="both"/>
              <w:rPr>
                <w:rFonts w:ascii="Calibri" w:hAnsi="Calibri" w:cs="Calibri"/>
                <w:sz w:val="18"/>
                <w:szCs w:val="18"/>
              </w:rPr>
            </w:pPr>
            <w:r>
              <w:rPr>
                <w:rFonts w:ascii="Verdana" w:hAnsi="Verdana" w:cs="Calibri"/>
                <w:sz w:val="18"/>
                <w:szCs w:val="18"/>
              </w:rPr>
              <w:t xml:space="preserve">El servicio se prestará en el departamento de Potosí, Ciudad de </w:t>
            </w:r>
            <w:proofErr w:type="spellStart"/>
            <w:r>
              <w:rPr>
                <w:rFonts w:ascii="Verdana" w:hAnsi="Verdana" w:cs="Calibri"/>
                <w:sz w:val="18"/>
                <w:szCs w:val="18"/>
              </w:rPr>
              <w:t>Villazón</w:t>
            </w:r>
            <w:proofErr w:type="spellEnd"/>
            <w:r>
              <w:rPr>
                <w:rFonts w:ascii="Verdana" w:hAnsi="Verdana" w:cs="Calibri"/>
                <w:sz w:val="18"/>
                <w:szCs w:val="18"/>
              </w:rPr>
              <w:t>, P</w:t>
            </w:r>
            <w:r w:rsidRPr="001D5DBB">
              <w:rPr>
                <w:rFonts w:ascii="Verdana" w:hAnsi="Verdana" w:cs="Calibri"/>
                <w:sz w:val="18"/>
                <w:szCs w:val="18"/>
              </w:rPr>
              <w:t xml:space="preserve">rovincia Modesto </w:t>
            </w:r>
            <w:proofErr w:type="spellStart"/>
            <w:r w:rsidRPr="001D5DBB">
              <w:rPr>
                <w:rFonts w:ascii="Verdana" w:hAnsi="Verdana" w:cs="Calibri"/>
                <w:sz w:val="18"/>
                <w:szCs w:val="18"/>
              </w:rPr>
              <w:t>Omiste</w:t>
            </w:r>
            <w:proofErr w:type="spellEnd"/>
            <w:r w:rsidRPr="001D5DBB">
              <w:rPr>
                <w:rFonts w:ascii="Verdana" w:hAnsi="Verdana" w:cs="Calibri"/>
                <w:sz w:val="18"/>
                <w:szCs w:val="18"/>
              </w:rPr>
              <w:t xml:space="preserve">, Av. Final Antofagasta S/N Zona YPFB, planta engarrafadora </w:t>
            </w:r>
            <w:proofErr w:type="spellStart"/>
            <w:r w:rsidRPr="001D5DBB">
              <w:rPr>
                <w:rFonts w:ascii="Verdana" w:hAnsi="Verdana" w:cs="Calibri"/>
                <w:sz w:val="18"/>
                <w:szCs w:val="18"/>
              </w:rPr>
              <w:t>Villazón</w:t>
            </w:r>
            <w:proofErr w:type="spellEnd"/>
            <w:r w:rsidRPr="001D5DBB">
              <w:rPr>
                <w:rFonts w:ascii="Verdana" w:hAnsi="Verdana" w:cs="Calibri"/>
                <w:sz w:val="18"/>
                <w:szCs w:val="18"/>
              </w:rPr>
              <w:t>.</w:t>
            </w:r>
          </w:p>
        </w:tc>
        <w:tc>
          <w:tcPr>
            <w:tcW w:w="1315"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r>
      <w:tr w:rsidR="00596B5C" w:rsidRPr="00C75BEC" w:rsidTr="006A445C">
        <w:trPr>
          <w:trHeight w:val="221"/>
          <w:jc w:val="center"/>
        </w:trPr>
        <w:tc>
          <w:tcPr>
            <w:tcW w:w="8268" w:type="dxa"/>
            <w:vAlign w:val="center"/>
          </w:tcPr>
          <w:p w:rsidR="00115C20" w:rsidRDefault="00773F03" w:rsidP="00115C20">
            <w:pPr>
              <w:autoSpaceDE w:val="0"/>
              <w:autoSpaceDN w:val="0"/>
              <w:adjustRightInd w:val="0"/>
              <w:jc w:val="both"/>
              <w:rPr>
                <w:rFonts w:ascii="Verdana" w:hAnsi="Verdana" w:cs="Calibri"/>
                <w:b/>
                <w:bCs/>
                <w:sz w:val="18"/>
                <w:szCs w:val="18"/>
              </w:rPr>
            </w:pPr>
            <w:r>
              <w:rPr>
                <w:rFonts w:ascii="Verdana" w:hAnsi="Verdana" w:cs="Calibri"/>
                <w:b/>
                <w:bCs/>
                <w:sz w:val="18"/>
                <w:szCs w:val="18"/>
              </w:rPr>
              <w:t>GARANTÍAS TÉCNICAS</w:t>
            </w:r>
          </w:p>
          <w:p w:rsidR="00773F03" w:rsidRDefault="00773F03" w:rsidP="00773F03">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garantizar el perfecto funcionamiento operativo de los sistemas mantenidos, por lo menos por doce meses (12), en caso de presentar fallas o defectos deberá solucionar los problemas en el menor tiempo posible, evitando daño económico en el reemplazo y sin costos logísticos para YPFB.</w:t>
            </w:r>
          </w:p>
          <w:p w:rsidR="00773F03" w:rsidRDefault="00773F03" w:rsidP="00773F03">
            <w:pPr>
              <w:autoSpaceDE w:val="0"/>
              <w:autoSpaceDN w:val="0"/>
              <w:adjustRightInd w:val="0"/>
              <w:jc w:val="both"/>
              <w:rPr>
                <w:rFonts w:ascii="Verdana" w:hAnsi="Verdana" w:cs="Calibri"/>
                <w:sz w:val="18"/>
                <w:szCs w:val="18"/>
              </w:rPr>
            </w:pPr>
          </w:p>
          <w:p w:rsidR="00773F03" w:rsidRDefault="00773F03" w:rsidP="00773F03">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garantizar que los materiales, repuestos o insumos provisto es nuevo y no reparado ni reacondicionado, de lo contrario YPFB podrá iniciar acciones legales para la recuperación del monto pagado y por daños y perjuicios provocados a YPFB.</w:t>
            </w:r>
          </w:p>
          <w:p w:rsidR="00773F03" w:rsidRDefault="00773F03" w:rsidP="00773F03">
            <w:pPr>
              <w:autoSpaceDE w:val="0"/>
              <w:autoSpaceDN w:val="0"/>
              <w:adjustRightInd w:val="0"/>
              <w:jc w:val="both"/>
              <w:rPr>
                <w:rFonts w:ascii="Verdana" w:hAnsi="Verdana" w:cs="Calibri"/>
                <w:sz w:val="18"/>
                <w:szCs w:val="18"/>
              </w:rPr>
            </w:pPr>
          </w:p>
          <w:p w:rsidR="00773F03" w:rsidRPr="00DB5AAF" w:rsidRDefault="00773F03" w:rsidP="00773F03">
            <w:pPr>
              <w:autoSpaceDE w:val="0"/>
              <w:autoSpaceDN w:val="0"/>
              <w:adjustRightInd w:val="0"/>
              <w:jc w:val="both"/>
              <w:rPr>
                <w:rFonts w:ascii="Calibri" w:hAnsi="Calibri" w:cs="Calibri"/>
                <w:b/>
                <w:bCs/>
                <w:sz w:val="18"/>
                <w:szCs w:val="18"/>
              </w:rPr>
            </w:pPr>
            <w:r>
              <w:rPr>
                <w:rFonts w:ascii="Verdana" w:hAnsi="Verdana" w:cs="Calibri"/>
                <w:sz w:val="18"/>
                <w:szCs w:val="18"/>
              </w:rPr>
              <w:t>La garantía técnica correrá a partir de la emisión del acta de conformidad del servicio.</w:t>
            </w:r>
          </w:p>
        </w:tc>
        <w:tc>
          <w:tcPr>
            <w:tcW w:w="1315"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r>
      <w:tr w:rsidR="00596B5C" w:rsidRPr="00C75BEC" w:rsidTr="006A445C">
        <w:trPr>
          <w:trHeight w:val="209"/>
          <w:jc w:val="center"/>
        </w:trPr>
        <w:tc>
          <w:tcPr>
            <w:tcW w:w="8268" w:type="dxa"/>
            <w:vAlign w:val="center"/>
          </w:tcPr>
          <w:p w:rsidR="00115C20" w:rsidRDefault="00773F03" w:rsidP="00115C20">
            <w:pPr>
              <w:rPr>
                <w:rFonts w:ascii="Verdana" w:hAnsi="Verdana" w:cs="Calibri"/>
                <w:b/>
                <w:sz w:val="18"/>
                <w:szCs w:val="18"/>
              </w:rPr>
            </w:pPr>
            <w:r>
              <w:rPr>
                <w:rFonts w:ascii="Verdana" w:hAnsi="Verdana" w:cs="Calibri"/>
                <w:b/>
                <w:sz w:val="18"/>
                <w:szCs w:val="18"/>
              </w:rPr>
              <w:t>MULTAS</w:t>
            </w:r>
          </w:p>
          <w:p w:rsidR="00773F03" w:rsidRDefault="00773F03" w:rsidP="00773F03">
            <w:pPr>
              <w:autoSpaceDE w:val="0"/>
              <w:autoSpaceDN w:val="0"/>
              <w:adjustRightInd w:val="0"/>
              <w:jc w:val="both"/>
              <w:rPr>
                <w:rFonts w:ascii="Verdana" w:hAnsi="Verdana" w:cs="Calibri"/>
                <w:sz w:val="18"/>
                <w:szCs w:val="18"/>
              </w:rPr>
            </w:pPr>
            <w:r>
              <w:rPr>
                <w:rFonts w:ascii="Verdana" w:hAnsi="Verdana" w:cs="Calibri"/>
                <w:sz w:val="18"/>
                <w:szCs w:val="18"/>
              </w:rPr>
              <w:t>El proveedor debe cumplir con el plazo del servicio, siendo pasible a una sanción de 1% sobre el importe total de la adjudicación por cada día de retraso. Considerando que en caso de sobrepasar el 20% en cuanto a multas, la adjudicación queda sin efecto, con las sanciones correspondientes a los proveedores de acuerdo Reglamento Específico.</w:t>
            </w:r>
          </w:p>
          <w:p w:rsidR="00773F03" w:rsidRPr="00773F03" w:rsidRDefault="00773F03" w:rsidP="00773F03">
            <w:pPr>
              <w:autoSpaceDE w:val="0"/>
              <w:autoSpaceDN w:val="0"/>
              <w:adjustRightInd w:val="0"/>
              <w:rPr>
                <w:rFonts w:ascii="Verdana" w:hAnsi="Verdana" w:cs="Calibri"/>
                <w:sz w:val="18"/>
                <w:szCs w:val="18"/>
              </w:rPr>
            </w:pPr>
            <w:r>
              <w:rPr>
                <w:rFonts w:ascii="Verdana" w:hAnsi="Verdana" w:cs="Calibri"/>
                <w:sz w:val="18"/>
                <w:szCs w:val="18"/>
              </w:rPr>
              <w:t>YPFB, se reserva el derecho de realizar acciones legales.</w:t>
            </w:r>
          </w:p>
        </w:tc>
        <w:tc>
          <w:tcPr>
            <w:tcW w:w="1315"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324"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r>
      <w:tr w:rsidR="00115C20" w:rsidRPr="00C75BEC" w:rsidTr="006A445C">
        <w:trPr>
          <w:trHeight w:val="270"/>
          <w:jc w:val="center"/>
        </w:trPr>
        <w:tc>
          <w:tcPr>
            <w:tcW w:w="8268" w:type="dxa"/>
            <w:vAlign w:val="center"/>
          </w:tcPr>
          <w:p w:rsidR="00115C20" w:rsidRDefault="00773F03" w:rsidP="00115C20">
            <w:pPr>
              <w:rPr>
                <w:rFonts w:ascii="Verdana" w:hAnsi="Verdana" w:cs="Calibri"/>
                <w:b/>
                <w:sz w:val="18"/>
                <w:szCs w:val="18"/>
              </w:rPr>
            </w:pPr>
            <w:r>
              <w:rPr>
                <w:rFonts w:ascii="Verdana" w:hAnsi="Verdana" w:cs="Calibri"/>
                <w:b/>
                <w:sz w:val="18"/>
                <w:szCs w:val="18"/>
              </w:rPr>
              <w:t>FACTURACIÓN.</w:t>
            </w:r>
          </w:p>
          <w:p w:rsidR="00773F03" w:rsidRDefault="00773F03" w:rsidP="00115C20">
            <w:pPr>
              <w:rPr>
                <w:rFonts w:ascii="Calibri" w:hAnsi="Calibri"/>
                <w:color w:val="000000"/>
                <w:sz w:val="22"/>
                <w:szCs w:val="22"/>
              </w:rPr>
            </w:pPr>
            <w:r>
              <w:rPr>
                <w:rFonts w:ascii="Calibri" w:hAnsi="Calibri"/>
                <w:color w:val="000000"/>
                <w:sz w:val="22"/>
                <w:szCs w:val="22"/>
              </w:rPr>
              <w:t>La factura debe ser emitida de acuerdo a normativa vigente a nombre de Yacimientos Petrolíferos Fiscales Bolivianos consignando el Número de Identificación Tributaria (NIT) 1020269020.</w:t>
            </w:r>
          </w:p>
          <w:p w:rsidR="00773F03" w:rsidRDefault="00773F03" w:rsidP="00115C20">
            <w:pPr>
              <w:rPr>
                <w:rFonts w:ascii="Calibri" w:hAnsi="Calibri"/>
                <w:color w:val="000000"/>
                <w:sz w:val="22"/>
                <w:szCs w:val="22"/>
              </w:rPr>
            </w:pPr>
            <w:r>
              <w:rPr>
                <w:rFonts w:ascii="Calibri" w:hAnsi="Calibr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773F03" w:rsidRPr="00115C20" w:rsidRDefault="00773F03" w:rsidP="00115C20">
            <w:pPr>
              <w:rPr>
                <w:rFonts w:asciiTheme="minorHAnsi" w:hAnsiTheme="minorHAnsi" w:cs="Calibri"/>
                <w:b/>
                <w:sz w:val="22"/>
                <w:szCs w:val="22"/>
              </w:rPr>
            </w:pPr>
            <w:r>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1315" w:type="dxa"/>
            <w:vAlign w:val="center"/>
          </w:tcPr>
          <w:p w:rsidR="00115C20" w:rsidRPr="00DB5AAF" w:rsidRDefault="00115C20" w:rsidP="00560F45">
            <w:pPr>
              <w:rPr>
                <w:rFonts w:ascii="Calibri" w:hAnsi="Calibri" w:cs="Calibri"/>
                <w:b/>
                <w:sz w:val="18"/>
                <w:szCs w:val="18"/>
              </w:rPr>
            </w:pPr>
          </w:p>
        </w:tc>
        <w:tc>
          <w:tcPr>
            <w:tcW w:w="324" w:type="dxa"/>
            <w:vAlign w:val="center"/>
          </w:tcPr>
          <w:p w:rsidR="00115C20" w:rsidRPr="00DB5AAF" w:rsidRDefault="00115C20" w:rsidP="00560F45">
            <w:pPr>
              <w:rPr>
                <w:rFonts w:ascii="Calibri" w:hAnsi="Calibri" w:cs="Calibri"/>
                <w:b/>
                <w:sz w:val="18"/>
                <w:szCs w:val="18"/>
              </w:rPr>
            </w:pPr>
          </w:p>
        </w:tc>
        <w:tc>
          <w:tcPr>
            <w:tcW w:w="324" w:type="dxa"/>
            <w:vAlign w:val="center"/>
          </w:tcPr>
          <w:p w:rsidR="00115C20" w:rsidRPr="00DB5AAF" w:rsidRDefault="00115C20" w:rsidP="00560F45">
            <w:pPr>
              <w:rPr>
                <w:rFonts w:ascii="Calibri" w:hAnsi="Calibri" w:cs="Calibri"/>
                <w:b/>
                <w:sz w:val="18"/>
                <w:szCs w:val="18"/>
              </w:rPr>
            </w:pPr>
          </w:p>
        </w:tc>
        <w:tc>
          <w:tcPr>
            <w:tcW w:w="551" w:type="dxa"/>
            <w:vAlign w:val="center"/>
          </w:tcPr>
          <w:p w:rsidR="00115C20" w:rsidRPr="00DB5AAF" w:rsidRDefault="00115C20" w:rsidP="00560F45">
            <w:pPr>
              <w:rPr>
                <w:rFonts w:ascii="Calibri" w:hAnsi="Calibri" w:cs="Calibri"/>
                <w:b/>
                <w:sz w:val="18"/>
                <w:szCs w:val="18"/>
              </w:rPr>
            </w:pPr>
          </w:p>
        </w:tc>
      </w:tr>
      <w:tr w:rsidR="00115C20" w:rsidRPr="00C75BEC" w:rsidTr="006A445C">
        <w:trPr>
          <w:trHeight w:val="221"/>
          <w:jc w:val="center"/>
        </w:trPr>
        <w:tc>
          <w:tcPr>
            <w:tcW w:w="8268" w:type="dxa"/>
            <w:vAlign w:val="center"/>
          </w:tcPr>
          <w:p w:rsidR="00115C20" w:rsidRDefault="00773F03" w:rsidP="00560F45">
            <w:pPr>
              <w:rPr>
                <w:rFonts w:ascii="Verdana" w:hAnsi="Verdana" w:cs="Calibri"/>
                <w:b/>
                <w:sz w:val="18"/>
                <w:szCs w:val="18"/>
              </w:rPr>
            </w:pPr>
            <w:r>
              <w:rPr>
                <w:rFonts w:ascii="Verdana" w:hAnsi="Verdana" w:cs="Calibri"/>
                <w:b/>
                <w:sz w:val="18"/>
                <w:szCs w:val="18"/>
              </w:rPr>
              <w:t>TRIBUTOS.</w:t>
            </w:r>
          </w:p>
          <w:p w:rsidR="00773F03" w:rsidRPr="00DB5AAF" w:rsidRDefault="00773F03" w:rsidP="00560F45">
            <w:pPr>
              <w:rPr>
                <w:rFonts w:ascii="Calibri" w:hAnsi="Calibri" w:cs="Calibri"/>
                <w:bCs/>
                <w:sz w:val="18"/>
                <w:szCs w:val="18"/>
              </w:rPr>
            </w:pPr>
            <w:r w:rsidRPr="00121AFC">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c>
          <w:tcPr>
            <w:tcW w:w="1315" w:type="dxa"/>
            <w:vAlign w:val="center"/>
          </w:tcPr>
          <w:p w:rsidR="00115C20" w:rsidRPr="00DB5AAF" w:rsidRDefault="00115C20" w:rsidP="00560F45">
            <w:pPr>
              <w:rPr>
                <w:rFonts w:ascii="Calibri" w:hAnsi="Calibri" w:cs="Calibri"/>
                <w:b/>
                <w:sz w:val="18"/>
                <w:szCs w:val="18"/>
              </w:rPr>
            </w:pPr>
          </w:p>
        </w:tc>
        <w:tc>
          <w:tcPr>
            <w:tcW w:w="324" w:type="dxa"/>
            <w:vAlign w:val="center"/>
          </w:tcPr>
          <w:p w:rsidR="00115C20" w:rsidRPr="00DB5AAF" w:rsidRDefault="00115C20" w:rsidP="00560F45">
            <w:pPr>
              <w:rPr>
                <w:rFonts w:ascii="Calibri" w:hAnsi="Calibri" w:cs="Calibri"/>
                <w:b/>
                <w:sz w:val="18"/>
                <w:szCs w:val="18"/>
              </w:rPr>
            </w:pPr>
          </w:p>
        </w:tc>
        <w:tc>
          <w:tcPr>
            <w:tcW w:w="324" w:type="dxa"/>
            <w:vAlign w:val="center"/>
          </w:tcPr>
          <w:p w:rsidR="00115C20" w:rsidRPr="00DB5AAF" w:rsidRDefault="00115C20" w:rsidP="00560F45">
            <w:pPr>
              <w:rPr>
                <w:rFonts w:ascii="Calibri" w:hAnsi="Calibri" w:cs="Calibri"/>
                <w:b/>
                <w:sz w:val="18"/>
                <w:szCs w:val="18"/>
              </w:rPr>
            </w:pPr>
          </w:p>
        </w:tc>
        <w:tc>
          <w:tcPr>
            <w:tcW w:w="551" w:type="dxa"/>
            <w:vAlign w:val="center"/>
          </w:tcPr>
          <w:p w:rsidR="00115C20" w:rsidRPr="00DB5AAF" w:rsidRDefault="00115C20"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110B50">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110B50">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110B50">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5"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bookmarkEnd w:id="5"/>
    <w:p w:rsidR="00BF273A" w:rsidRDefault="00BF273A" w:rsidP="00C00A9F">
      <w:pPr>
        <w:jc w:val="center"/>
        <w:rPr>
          <w:rFonts w:asciiTheme="minorHAnsi" w:hAnsiTheme="minorHAnsi" w:cstheme="minorHAnsi"/>
          <w:b/>
          <w:sz w:val="22"/>
          <w:szCs w:val="22"/>
        </w:rPr>
      </w:pPr>
    </w:p>
    <w:p w:rsidR="0025547E" w:rsidRDefault="0025547E"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110B50">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110B50">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110B50">
      <w:pPr>
        <w:pStyle w:val="Prrafodelista"/>
        <w:numPr>
          <w:ilvl w:val="0"/>
          <w:numId w:val="19"/>
        </w:numPr>
        <w:jc w:val="both"/>
        <w:rPr>
          <w:rFonts w:asciiTheme="minorHAnsi" w:hAnsiTheme="minorHAnsi" w:cstheme="minorHAnsi"/>
          <w:b/>
          <w:vanish/>
          <w:sz w:val="22"/>
          <w:szCs w:val="22"/>
        </w:rPr>
      </w:pPr>
    </w:p>
    <w:p w:rsidR="0070385B" w:rsidRPr="00987515" w:rsidRDefault="0070385B" w:rsidP="00110B50">
      <w:pPr>
        <w:pStyle w:val="Prrafodelista"/>
        <w:numPr>
          <w:ilvl w:val="0"/>
          <w:numId w:val="19"/>
        </w:numPr>
        <w:jc w:val="both"/>
        <w:rPr>
          <w:rFonts w:asciiTheme="minorHAnsi" w:hAnsiTheme="minorHAnsi" w:cstheme="minorHAnsi"/>
          <w:b/>
          <w:vanish/>
          <w:sz w:val="22"/>
          <w:szCs w:val="22"/>
        </w:rPr>
      </w:pPr>
    </w:p>
    <w:p w:rsidR="0070385B" w:rsidRPr="00A303EE" w:rsidRDefault="005F6C94" w:rsidP="00110B50">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110B50">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110B50">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110B5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110B5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110B5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110B50">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110B50">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7C1C25"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110B50">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110B50">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110B50">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110B50">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73F03" w:rsidRDefault="00773F03" w:rsidP="0070385B">
      <w:pPr>
        <w:jc w:val="center"/>
        <w:rPr>
          <w:rFonts w:asciiTheme="minorHAnsi" w:hAnsiTheme="minorHAnsi" w:cstheme="minorHAnsi"/>
          <w:b/>
          <w:bCs/>
          <w:sz w:val="22"/>
          <w:szCs w:val="22"/>
        </w:rPr>
      </w:pPr>
    </w:p>
    <w:p w:rsidR="00773F03" w:rsidRDefault="00773F03" w:rsidP="0070385B">
      <w:pPr>
        <w:jc w:val="center"/>
        <w:rPr>
          <w:rFonts w:asciiTheme="minorHAnsi" w:hAnsiTheme="minorHAnsi" w:cstheme="minorHAnsi"/>
          <w:b/>
          <w:bCs/>
          <w:sz w:val="22"/>
          <w:szCs w:val="22"/>
        </w:rPr>
      </w:pPr>
    </w:p>
    <w:p w:rsidR="00773F03" w:rsidRDefault="00773F03"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bookmarkStart w:id="9" w:name="_GoBack"/>
      <w:bookmarkEnd w:id="9"/>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25547E" w:rsidRPr="0052166F" w:rsidRDefault="0025547E" w:rsidP="0025547E">
      <w:pPr>
        <w:spacing w:before="120" w:after="120"/>
        <w:ind w:left="3540" w:firstLine="708"/>
        <w:rPr>
          <w:rFonts w:ascii="Arial" w:hAnsi="Arial" w:cs="Arial"/>
          <w:b/>
        </w:rPr>
      </w:pPr>
      <w:r w:rsidRPr="0052166F">
        <w:rPr>
          <w:rFonts w:ascii="Arial" w:hAnsi="Arial" w:cs="Arial"/>
          <w:b/>
        </w:rPr>
        <w:t>CONTRATO Nº YPFB/DLG</w:t>
      </w:r>
    </w:p>
    <w:p w:rsidR="0025547E" w:rsidRPr="0052166F" w:rsidRDefault="0025547E" w:rsidP="0025547E">
      <w:pPr>
        <w:spacing w:before="120" w:after="120"/>
        <w:ind w:left="3540" w:firstLine="708"/>
        <w:rPr>
          <w:rFonts w:ascii="Arial" w:hAnsi="Arial" w:cs="Arial"/>
          <w:b/>
        </w:rPr>
      </w:pPr>
      <w:r w:rsidRPr="0052166F">
        <w:rPr>
          <w:rFonts w:ascii="Arial" w:hAnsi="Arial" w:cs="Arial"/>
          <w:b/>
        </w:rPr>
        <w:t xml:space="preserve">                                </w:t>
      </w:r>
      <w:r>
        <w:rPr>
          <w:rFonts w:ascii="Arial" w:hAnsi="Arial" w:cs="Arial"/>
          <w:b/>
        </w:rPr>
        <w:t>Potosí</w:t>
      </w:r>
      <w:r w:rsidRPr="0052166F">
        <w:rPr>
          <w:rFonts w:ascii="Arial" w:hAnsi="Arial" w:cs="Arial"/>
          <w:b/>
        </w:rPr>
        <w:t xml:space="preserve">, </w:t>
      </w:r>
    </w:p>
    <w:p w:rsidR="0025547E" w:rsidRPr="0052166F" w:rsidRDefault="0025547E" w:rsidP="0025547E">
      <w:pPr>
        <w:tabs>
          <w:tab w:val="left" w:pos="0"/>
        </w:tabs>
        <w:jc w:val="center"/>
        <w:rPr>
          <w:rFonts w:ascii="Arial" w:hAnsi="Arial" w:cs="Arial"/>
          <w:b/>
        </w:rPr>
      </w:pPr>
      <w:r w:rsidRPr="0052166F">
        <w:rPr>
          <w:rFonts w:ascii="Arial" w:hAnsi="Arial" w:cs="Arial"/>
          <w:b/>
        </w:rPr>
        <w:t>CONTRATO ADMINISTRATIVO DE SERVICIO DE ______________________</w:t>
      </w:r>
    </w:p>
    <w:p w:rsidR="0025547E" w:rsidRPr="0052166F" w:rsidRDefault="0025547E" w:rsidP="0025547E">
      <w:pPr>
        <w:tabs>
          <w:tab w:val="left" w:pos="0"/>
        </w:tabs>
        <w:jc w:val="center"/>
        <w:rPr>
          <w:rFonts w:ascii="Arial" w:hAnsi="Arial" w:cs="Arial"/>
          <w:b/>
        </w:rPr>
      </w:pPr>
      <w:r w:rsidRPr="0052166F">
        <w:rPr>
          <w:rFonts w:ascii="Arial" w:hAnsi="Arial" w:cs="Arial"/>
          <w:b/>
        </w:rPr>
        <w:t>CÓDIGO: _______________</w:t>
      </w:r>
    </w:p>
    <w:p w:rsidR="0025547E" w:rsidRPr="0052166F" w:rsidRDefault="0025547E" w:rsidP="0025547E">
      <w:pPr>
        <w:rPr>
          <w:rFonts w:ascii="Arial" w:hAnsi="Arial" w:cs="Arial"/>
          <w:b/>
        </w:rPr>
      </w:pPr>
    </w:p>
    <w:p w:rsidR="0025547E" w:rsidRPr="00012AE1" w:rsidRDefault="0025547E" w:rsidP="0025547E">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25547E" w:rsidRPr="00012AE1" w:rsidRDefault="0025547E" w:rsidP="0025547E">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25547E" w:rsidRPr="00012AE1" w:rsidRDefault="0025547E" w:rsidP="0025547E">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25547E" w:rsidRPr="0052166F" w:rsidRDefault="0025547E" w:rsidP="0025547E">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25547E" w:rsidRPr="0052166F" w:rsidRDefault="0025547E" w:rsidP="0025547E">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25547E" w:rsidRPr="0052166F" w:rsidRDefault="0025547E" w:rsidP="00110B50">
      <w:pPr>
        <w:pStyle w:val="Prrafodelista"/>
        <w:numPr>
          <w:ilvl w:val="1"/>
          <w:numId w:val="50"/>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25547E" w:rsidRPr="0052166F" w:rsidRDefault="0025547E" w:rsidP="0025547E">
      <w:pPr>
        <w:pStyle w:val="Prrafodelista"/>
        <w:spacing w:before="120" w:after="120"/>
        <w:ind w:left="709"/>
        <w:jc w:val="both"/>
        <w:rPr>
          <w:rFonts w:ascii="Arial" w:hAnsi="Arial" w:cs="Arial"/>
        </w:rPr>
      </w:pPr>
    </w:p>
    <w:p w:rsidR="0025547E" w:rsidRPr="0052166F" w:rsidRDefault="0025547E" w:rsidP="00110B50">
      <w:pPr>
        <w:pStyle w:val="Prrafodelista"/>
        <w:numPr>
          <w:ilvl w:val="1"/>
          <w:numId w:val="44"/>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25547E" w:rsidRPr="0052166F" w:rsidRDefault="0025547E" w:rsidP="0025547E">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25547E" w:rsidRPr="0052166F" w:rsidRDefault="0025547E" w:rsidP="0025547E">
      <w:pPr>
        <w:tabs>
          <w:tab w:val="left" w:pos="7814"/>
        </w:tabs>
        <w:spacing w:before="120" w:after="120"/>
        <w:contextualSpacing/>
        <w:jc w:val="both"/>
        <w:rPr>
          <w:rFonts w:ascii="Arial" w:hAnsi="Arial" w:cs="Arial"/>
        </w:rPr>
      </w:pPr>
      <w:r>
        <w:rPr>
          <w:rFonts w:ascii="Arial" w:hAnsi="Arial" w:cs="Arial"/>
        </w:rPr>
        <w:tab/>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SEGUNDA.- (ANTECEDENTES)</w:t>
      </w:r>
    </w:p>
    <w:p w:rsidR="0025547E" w:rsidRPr="0052166F" w:rsidRDefault="0025547E" w:rsidP="0025547E">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BA0D25">
        <w:rPr>
          <w:rFonts w:ascii="Arial" w:eastAsia="Calibri" w:hAnsi="Arial" w:cs="Arial"/>
        </w:rPr>
        <w:t xml:space="preserve">La </w:t>
      </w:r>
      <w:r w:rsidRPr="00BA0D25">
        <w:rPr>
          <w:rFonts w:ascii="Arial" w:eastAsia="Calibri" w:hAnsi="Arial" w:cs="Arial"/>
          <w:b/>
        </w:rPr>
        <w:t>ENTIDAD</w:t>
      </w:r>
      <w:r w:rsidRPr="00BA0D25">
        <w:rPr>
          <w:rFonts w:ascii="Arial" w:eastAsia="Calibri" w:hAnsi="Arial" w:cs="Arial"/>
        </w:rPr>
        <w:t xml:space="preserve">, mediante la modalidad de contratación ________________ con código </w:t>
      </w:r>
      <w:r w:rsidRPr="0052166F">
        <w:rPr>
          <w:rFonts w:ascii="Arial" w:hAnsi="Arial" w:cs="Arial"/>
        </w:rPr>
        <w:t>__________________</w:t>
      </w:r>
      <w:r w:rsidRPr="00BA0D25">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25547E" w:rsidRPr="0052166F" w:rsidRDefault="0025547E" w:rsidP="0025547E">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TERCERA.- (DISPOSICIONES GENERALES)</w:t>
      </w:r>
    </w:p>
    <w:p w:rsidR="0025547E" w:rsidRPr="0052166F" w:rsidRDefault="0025547E" w:rsidP="0025547E">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25547E" w:rsidRPr="0052166F" w:rsidTr="007C1C25">
        <w:trPr>
          <w:trHeight w:val="556"/>
        </w:trPr>
        <w:tc>
          <w:tcPr>
            <w:tcW w:w="1809" w:type="dxa"/>
            <w:shd w:val="clear" w:color="auto" w:fill="auto"/>
          </w:tcPr>
          <w:p w:rsidR="0025547E" w:rsidRPr="003A2E4D" w:rsidRDefault="0025547E" w:rsidP="007C1C25">
            <w:pPr>
              <w:spacing w:before="120" w:after="120"/>
              <w:jc w:val="both"/>
              <w:rPr>
                <w:rFonts w:ascii="Arial" w:eastAsia="Calibri" w:hAnsi="Arial" w:cs="Arial"/>
                <w:b/>
                <w:lang w:val="es-BO"/>
              </w:rPr>
            </w:pPr>
            <w:r w:rsidRPr="003A2E4D">
              <w:rPr>
                <w:rFonts w:ascii="Arial" w:eastAsia="Calibri" w:hAnsi="Arial" w:cs="Arial"/>
                <w:b/>
                <w:lang w:val="es-BO"/>
              </w:rPr>
              <w:t>Contrato:</w:t>
            </w:r>
          </w:p>
        </w:tc>
        <w:tc>
          <w:tcPr>
            <w:tcW w:w="6662" w:type="dxa"/>
            <w:shd w:val="clear" w:color="auto" w:fill="auto"/>
          </w:tcPr>
          <w:p w:rsidR="0025547E" w:rsidRPr="003A2E4D" w:rsidRDefault="0025547E" w:rsidP="007C1C25">
            <w:pPr>
              <w:spacing w:before="120" w:after="120"/>
              <w:jc w:val="both"/>
              <w:rPr>
                <w:rFonts w:ascii="Arial" w:eastAsia="Calibri" w:hAnsi="Arial" w:cs="Arial"/>
                <w:lang w:val="es-BO"/>
              </w:rPr>
            </w:pPr>
            <w:r w:rsidRPr="003A2E4D">
              <w:rPr>
                <w:rFonts w:ascii="Arial" w:eastAsia="Calibri" w:hAnsi="Arial" w:cs="Arial"/>
                <w:lang w:val="es-BO"/>
              </w:rPr>
              <w:t>Es el presente documento celebrado entre las Partes, junto con todos los anexos que forman parte integrante del mismo.</w:t>
            </w:r>
          </w:p>
        </w:tc>
      </w:tr>
      <w:tr w:rsidR="0025547E" w:rsidRPr="0052166F" w:rsidTr="007C1C25">
        <w:trPr>
          <w:trHeight w:val="1028"/>
        </w:trPr>
        <w:tc>
          <w:tcPr>
            <w:tcW w:w="1809" w:type="dxa"/>
            <w:shd w:val="clear" w:color="auto" w:fill="auto"/>
          </w:tcPr>
          <w:p w:rsidR="0025547E" w:rsidRPr="003A2E4D" w:rsidRDefault="0025547E" w:rsidP="007C1C2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3A2E4D">
              <w:rPr>
                <w:rFonts w:ascii="Arial" w:eastAsia="Calibri" w:hAnsi="Arial" w:cs="Arial"/>
                <w:b/>
                <w:lang w:val="es-BO"/>
              </w:rPr>
              <w:lastRenderedPageBreak/>
              <w:t>Fiscal  del Servicio:</w:t>
            </w:r>
          </w:p>
        </w:tc>
        <w:tc>
          <w:tcPr>
            <w:tcW w:w="6662" w:type="dxa"/>
            <w:shd w:val="clear" w:color="auto" w:fill="auto"/>
          </w:tcPr>
          <w:p w:rsidR="0025547E" w:rsidRPr="003A2E4D" w:rsidRDefault="0025547E" w:rsidP="007C1C25">
            <w:pPr>
              <w:spacing w:before="120" w:after="120"/>
              <w:jc w:val="both"/>
              <w:rPr>
                <w:rFonts w:ascii="Arial" w:eastAsia="Calibri" w:hAnsi="Arial" w:cs="Arial"/>
                <w:lang w:val="es-BO"/>
              </w:rPr>
            </w:pPr>
            <w:r w:rsidRPr="003A2E4D">
              <w:rPr>
                <w:rFonts w:ascii="Arial" w:eastAsia="Calibri" w:hAnsi="Arial" w:cs="Arial"/>
                <w:lang w:val="es-BO"/>
              </w:rPr>
              <w:t xml:space="preserve">Es una o más personas designadas por la </w:t>
            </w:r>
            <w:r w:rsidRPr="003A2E4D">
              <w:rPr>
                <w:rFonts w:ascii="Arial" w:eastAsia="Calibri" w:hAnsi="Arial" w:cs="Arial"/>
                <w:b/>
                <w:lang w:val="es-BO"/>
              </w:rPr>
              <w:t>ENTIDAD</w:t>
            </w:r>
            <w:r w:rsidRPr="003A2E4D">
              <w:rPr>
                <w:rFonts w:ascii="Arial" w:eastAsia="Calibri" w:hAnsi="Arial" w:cs="Arial"/>
                <w:lang w:val="es-BO"/>
              </w:rPr>
              <w:t xml:space="preserve">, quien será el interlocutor de éste frente al </w:t>
            </w:r>
            <w:r w:rsidRPr="003A2E4D">
              <w:rPr>
                <w:rFonts w:ascii="Arial" w:eastAsia="Calibri" w:hAnsi="Arial" w:cs="Arial"/>
                <w:b/>
                <w:lang w:val="es-BO"/>
              </w:rPr>
              <w:t>CONTRATISTA</w:t>
            </w:r>
            <w:r w:rsidRPr="003A2E4D">
              <w:rPr>
                <w:rFonts w:ascii="Arial" w:eastAsia="Calibri" w:hAnsi="Arial" w:cs="Arial"/>
                <w:lang w:val="es-BO"/>
              </w:rPr>
              <w:t xml:space="preserve">, encargado de verificar el cumplimiento de las obligaciones del </w:t>
            </w:r>
            <w:r w:rsidRPr="003A2E4D">
              <w:rPr>
                <w:rFonts w:ascii="Arial" w:eastAsia="Calibri" w:hAnsi="Arial" w:cs="Arial"/>
                <w:b/>
                <w:lang w:val="es-BO"/>
              </w:rPr>
              <w:t>CONTRATISTA</w:t>
            </w:r>
            <w:r w:rsidRPr="003A2E4D">
              <w:rPr>
                <w:rFonts w:ascii="Arial" w:eastAsia="Calibri" w:hAnsi="Arial" w:cs="Arial"/>
                <w:lang w:val="es-BO"/>
              </w:rPr>
              <w:t xml:space="preserve">, asegurando que el Servicio sea ejecutado conforme lo establecido en el Contrato. </w:t>
            </w:r>
          </w:p>
        </w:tc>
      </w:tr>
      <w:tr w:rsidR="0025547E" w:rsidRPr="0052166F" w:rsidTr="007C1C25">
        <w:trPr>
          <w:trHeight w:val="555"/>
        </w:trPr>
        <w:tc>
          <w:tcPr>
            <w:tcW w:w="1809" w:type="dxa"/>
            <w:shd w:val="clear" w:color="auto" w:fill="auto"/>
          </w:tcPr>
          <w:p w:rsidR="0025547E" w:rsidRPr="003A2E4D" w:rsidRDefault="0025547E" w:rsidP="007C1C25">
            <w:pPr>
              <w:spacing w:before="120" w:after="120"/>
              <w:jc w:val="both"/>
              <w:rPr>
                <w:rFonts w:ascii="Arial" w:eastAsia="Calibri" w:hAnsi="Arial" w:cs="Arial"/>
                <w:b/>
                <w:lang w:val="es-BO"/>
              </w:rPr>
            </w:pPr>
            <w:r w:rsidRPr="003A2E4D">
              <w:rPr>
                <w:rFonts w:ascii="Arial" w:eastAsia="Calibri" w:hAnsi="Arial" w:cs="Arial"/>
                <w:b/>
                <w:lang w:val="es-BO"/>
              </w:rPr>
              <w:t>Ley Aplicable:</w:t>
            </w:r>
          </w:p>
        </w:tc>
        <w:tc>
          <w:tcPr>
            <w:tcW w:w="6662" w:type="dxa"/>
            <w:shd w:val="clear" w:color="auto" w:fill="auto"/>
          </w:tcPr>
          <w:p w:rsidR="0025547E" w:rsidRPr="003A2E4D" w:rsidRDefault="0025547E" w:rsidP="007C1C25">
            <w:pPr>
              <w:spacing w:before="120" w:after="120"/>
              <w:jc w:val="both"/>
              <w:rPr>
                <w:rFonts w:ascii="Arial" w:eastAsia="Calibri" w:hAnsi="Arial" w:cs="Arial"/>
                <w:lang w:val="es-BO"/>
              </w:rPr>
            </w:pPr>
            <w:r w:rsidRPr="003A2E4D">
              <w:rPr>
                <w:rFonts w:ascii="Arial" w:eastAsia="Calibri" w:hAnsi="Arial" w:cs="Arial"/>
                <w:lang w:val="es-BO"/>
              </w:rPr>
              <w:t xml:space="preserve">Son las normas constitucionales, leyes, decretos y toda otra </w:t>
            </w:r>
            <w:proofErr w:type="gramStart"/>
            <w:r w:rsidRPr="003A2E4D">
              <w:rPr>
                <w:rFonts w:ascii="Arial" w:eastAsia="Calibri" w:hAnsi="Arial" w:cs="Arial"/>
                <w:lang w:val="es-BO"/>
              </w:rPr>
              <w:t>disposición  legal</w:t>
            </w:r>
            <w:proofErr w:type="gramEnd"/>
            <w:r w:rsidRPr="003A2E4D">
              <w:rPr>
                <w:rFonts w:ascii="Arial" w:eastAsia="Calibri" w:hAnsi="Arial" w:cs="Arial"/>
                <w:lang w:val="es-BO"/>
              </w:rPr>
              <w:t xml:space="preserve"> vigente y publicada en el Estado Plurinacional de Bolivia.</w:t>
            </w:r>
          </w:p>
        </w:tc>
      </w:tr>
      <w:tr w:rsidR="0025547E" w:rsidRPr="0052166F" w:rsidTr="007C1C25">
        <w:trPr>
          <w:trHeight w:val="420"/>
        </w:trPr>
        <w:tc>
          <w:tcPr>
            <w:tcW w:w="1809" w:type="dxa"/>
            <w:shd w:val="clear" w:color="auto" w:fill="auto"/>
          </w:tcPr>
          <w:p w:rsidR="0025547E" w:rsidRPr="003A2E4D" w:rsidRDefault="0025547E" w:rsidP="007C1C25">
            <w:pPr>
              <w:spacing w:before="120" w:after="120"/>
              <w:jc w:val="both"/>
              <w:rPr>
                <w:rFonts w:ascii="Arial" w:eastAsia="Calibri" w:hAnsi="Arial" w:cs="Arial"/>
                <w:b/>
                <w:lang w:val="es-BO"/>
              </w:rPr>
            </w:pPr>
            <w:r w:rsidRPr="003A2E4D">
              <w:rPr>
                <w:rFonts w:ascii="Arial" w:eastAsia="Calibri" w:hAnsi="Arial" w:cs="Arial"/>
                <w:b/>
                <w:lang w:val="es-BO"/>
              </w:rPr>
              <w:t>Personal:</w:t>
            </w:r>
          </w:p>
        </w:tc>
        <w:tc>
          <w:tcPr>
            <w:tcW w:w="6662" w:type="dxa"/>
            <w:shd w:val="clear" w:color="auto" w:fill="auto"/>
          </w:tcPr>
          <w:p w:rsidR="0025547E" w:rsidRPr="003A2E4D" w:rsidRDefault="0025547E" w:rsidP="007C1C25">
            <w:pPr>
              <w:spacing w:before="120" w:after="120"/>
              <w:jc w:val="both"/>
              <w:rPr>
                <w:rFonts w:ascii="Arial" w:eastAsia="Calibri" w:hAnsi="Arial" w:cs="Arial"/>
                <w:lang w:val="es-BO"/>
              </w:rPr>
            </w:pPr>
            <w:r w:rsidRPr="003A2E4D">
              <w:rPr>
                <w:rFonts w:ascii="Arial" w:eastAsia="Calibri" w:hAnsi="Arial" w:cs="Arial"/>
                <w:lang w:val="es-BO"/>
              </w:rPr>
              <w:t xml:space="preserve">Significa los empleados del </w:t>
            </w:r>
            <w:r w:rsidRPr="003A2E4D">
              <w:rPr>
                <w:rFonts w:ascii="Arial" w:eastAsia="Calibri" w:hAnsi="Arial" w:cs="Arial"/>
                <w:b/>
                <w:lang w:val="es-BO"/>
              </w:rPr>
              <w:t>CONTRATISTA</w:t>
            </w:r>
            <w:r w:rsidRPr="003A2E4D">
              <w:rPr>
                <w:rFonts w:ascii="Arial" w:eastAsia="Calibri" w:hAnsi="Arial" w:cs="Arial"/>
                <w:lang w:val="es-BO"/>
              </w:rPr>
              <w:t>.</w:t>
            </w:r>
          </w:p>
        </w:tc>
      </w:tr>
      <w:tr w:rsidR="0025547E" w:rsidRPr="0052166F" w:rsidTr="007C1C25">
        <w:tc>
          <w:tcPr>
            <w:tcW w:w="1809" w:type="dxa"/>
            <w:shd w:val="clear" w:color="auto" w:fill="auto"/>
          </w:tcPr>
          <w:p w:rsidR="0025547E" w:rsidRPr="003A2E4D" w:rsidRDefault="0025547E" w:rsidP="007C1C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A2E4D">
              <w:rPr>
                <w:rFonts w:ascii="Arial" w:eastAsia="Calibri" w:hAnsi="Arial" w:cs="Arial"/>
                <w:b/>
                <w:lang w:val="es-BO"/>
              </w:rPr>
              <w:t>Servicio (s):</w:t>
            </w:r>
          </w:p>
          <w:p w:rsidR="0025547E" w:rsidRPr="003A2E4D" w:rsidRDefault="0025547E" w:rsidP="007C1C25">
            <w:pPr>
              <w:spacing w:before="120" w:after="120"/>
              <w:rPr>
                <w:rFonts w:ascii="Arial" w:eastAsia="Calibri" w:hAnsi="Arial" w:cs="Arial"/>
                <w:b/>
                <w:lang w:val="es-BO"/>
              </w:rPr>
            </w:pPr>
          </w:p>
        </w:tc>
        <w:tc>
          <w:tcPr>
            <w:tcW w:w="6662" w:type="dxa"/>
            <w:shd w:val="clear" w:color="auto" w:fill="auto"/>
          </w:tcPr>
          <w:p w:rsidR="0025547E" w:rsidRPr="003A2E4D" w:rsidRDefault="0025547E" w:rsidP="007C1C2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3A2E4D">
              <w:rPr>
                <w:rFonts w:ascii="Arial" w:eastAsia="Calibri" w:hAnsi="Arial" w:cs="Arial"/>
                <w:lang w:val="es-BO"/>
              </w:rPr>
              <w:t xml:space="preserve">Significa el servicio de ________________________,  que debe desarrollar el </w:t>
            </w:r>
            <w:r w:rsidRPr="003A2E4D">
              <w:rPr>
                <w:rFonts w:ascii="Arial" w:eastAsia="Calibri" w:hAnsi="Arial" w:cs="Arial"/>
                <w:b/>
                <w:lang w:val="es-BO"/>
              </w:rPr>
              <w:t>CONTRATISTA</w:t>
            </w:r>
            <w:r w:rsidRPr="003A2E4D">
              <w:rPr>
                <w:rFonts w:ascii="Arial" w:eastAsia="Calibri" w:hAnsi="Arial" w:cs="Arial"/>
                <w:lang w:val="es-BO"/>
              </w:rPr>
              <w:t xml:space="preserve"> a favor de la </w:t>
            </w:r>
            <w:r w:rsidRPr="003A2E4D">
              <w:rPr>
                <w:rFonts w:ascii="Arial" w:eastAsia="Calibri" w:hAnsi="Arial" w:cs="Arial"/>
                <w:b/>
                <w:lang w:val="es-BO"/>
              </w:rPr>
              <w:t>ENTIDAD</w:t>
            </w:r>
            <w:r w:rsidRPr="003A2E4D">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5547E" w:rsidRPr="0052166F" w:rsidTr="007C1C25">
        <w:trPr>
          <w:trHeight w:val="783"/>
        </w:trPr>
        <w:tc>
          <w:tcPr>
            <w:tcW w:w="1809" w:type="dxa"/>
            <w:shd w:val="clear" w:color="auto" w:fill="auto"/>
          </w:tcPr>
          <w:p w:rsidR="0025547E" w:rsidRPr="003A2E4D" w:rsidRDefault="0025547E" w:rsidP="007C1C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A2E4D">
              <w:rPr>
                <w:rFonts w:ascii="Arial" w:eastAsia="Calibri" w:hAnsi="Arial" w:cs="Arial"/>
                <w:b/>
                <w:lang w:val="es-BO"/>
              </w:rPr>
              <w:t>Informe  de Conformidad:</w:t>
            </w:r>
          </w:p>
        </w:tc>
        <w:tc>
          <w:tcPr>
            <w:tcW w:w="6662" w:type="dxa"/>
            <w:shd w:val="clear" w:color="auto" w:fill="auto"/>
          </w:tcPr>
          <w:p w:rsidR="0025547E" w:rsidRPr="003A2E4D" w:rsidRDefault="0025547E" w:rsidP="007C1C25">
            <w:pPr>
              <w:spacing w:before="120" w:after="120"/>
              <w:jc w:val="both"/>
              <w:rPr>
                <w:rFonts w:ascii="Arial" w:eastAsia="Calibri" w:hAnsi="Arial" w:cs="Arial"/>
                <w:lang w:val="es-BO"/>
              </w:rPr>
            </w:pPr>
            <w:r w:rsidRPr="003A2E4D">
              <w:rPr>
                <w:rFonts w:ascii="Arial" w:eastAsia="Calibri" w:hAnsi="Arial" w:cs="Arial"/>
                <w:lang w:val="es-BO"/>
              </w:rPr>
              <w:t>Informe elaborado por el Fiscal del Servicio, una vez verificado el cumplimiento del Servicio.</w:t>
            </w:r>
          </w:p>
        </w:tc>
      </w:tr>
    </w:tbl>
    <w:p w:rsidR="0025547E" w:rsidRPr="0052166F" w:rsidRDefault="0025547E" w:rsidP="002554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25547E" w:rsidRPr="0052166F" w:rsidRDefault="0025547E" w:rsidP="002554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25547E" w:rsidRPr="0052166F" w:rsidRDefault="0025547E" w:rsidP="002554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25547E" w:rsidRPr="0052166F" w:rsidRDefault="0025547E" w:rsidP="002554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25547E" w:rsidRPr="0052166F" w:rsidRDefault="0025547E" w:rsidP="002554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5547E" w:rsidRPr="0052166F" w:rsidRDefault="0025547E" w:rsidP="002554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25547E" w:rsidRPr="0052166F" w:rsidRDefault="0025547E" w:rsidP="002554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25547E" w:rsidRPr="0052166F" w:rsidRDefault="0025547E" w:rsidP="002554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25547E" w:rsidRPr="0052166F" w:rsidRDefault="0025547E" w:rsidP="0025547E">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25547E" w:rsidRPr="0052166F" w:rsidRDefault="0025547E" w:rsidP="0025547E">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25547E" w:rsidRPr="0052166F" w:rsidRDefault="0025547E" w:rsidP="0025547E">
      <w:pPr>
        <w:spacing w:before="120" w:after="120"/>
        <w:jc w:val="both"/>
        <w:rPr>
          <w:rFonts w:ascii="Arial" w:hAnsi="Arial" w:cs="Arial"/>
        </w:rPr>
      </w:pPr>
      <w:r w:rsidRPr="0052166F">
        <w:rPr>
          <w:rFonts w:ascii="Arial" w:hAnsi="Arial" w:cs="Arial"/>
        </w:rPr>
        <w:lastRenderedPageBreak/>
        <w:t>Forman parte integrante e indivisible del presente Contrato, los anexos que se detallan a continuación y que tienen por finalidad complementarse mutuamente:</w:t>
      </w:r>
    </w:p>
    <w:p w:rsidR="0025547E" w:rsidRPr="0052166F" w:rsidRDefault="0025547E" w:rsidP="002554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25547E" w:rsidRPr="0052166F" w:rsidRDefault="0025547E" w:rsidP="002554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25547E" w:rsidRPr="0052166F" w:rsidRDefault="0025547E" w:rsidP="002554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25547E" w:rsidRPr="0052166F" w:rsidRDefault="0025547E" w:rsidP="002554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25547E" w:rsidRPr="0052166F" w:rsidRDefault="0025547E" w:rsidP="002554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25547E" w:rsidRPr="0052166F" w:rsidRDefault="0025547E" w:rsidP="002554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25547E" w:rsidRPr="0052166F" w:rsidRDefault="0025547E" w:rsidP="002554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25547E" w:rsidRPr="0052166F" w:rsidRDefault="0025547E" w:rsidP="0025547E">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SÉPTIMA.- (VIGENCIA Y PLAZO DEL CONTRATO)</w:t>
      </w:r>
    </w:p>
    <w:p w:rsidR="0025547E" w:rsidRPr="0052166F" w:rsidRDefault="0025547E" w:rsidP="0025547E">
      <w:pPr>
        <w:spacing w:before="120" w:after="120"/>
        <w:jc w:val="both"/>
        <w:rPr>
          <w:rFonts w:ascii="Arial" w:hAnsi="Arial" w:cs="Arial"/>
          <w:b/>
        </w:rPr>
      </w:pPr>
      <w:r w:rsidRPr="0052166F">
        <w:rPr>
          <w:rFonts w:ascii="Arial" w:hAnsi="Arial" w:cs="Arial"/>
          <w:b/>
        </w:rPr>
        <w:t>7.1 Vigencia.-</w:t>
      </w:r>
    </w:p>
    <w:p w:rsidR="0025547E" w:rsidRPr="0052166F" w:rsidRDefault="0025547E" w:rsidP="0025547E">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25547E" w:rsidRPr="0052166F" w:rsidRDefault="0025547E" w:rsidP="0025547E">
      <w:pPr>
        <w:spacing w:before="120" w:after="120"/>
        <w:jc w:val="both"/>
        <w:rPr>
          <w:rFonts w:ascii="Arial" w:hAnsi="Arial" w:cs="Arial"/>
          <w:b/>
        </w:rPr>
      </w:pPr>
      <w:r w:rsidRPr="0052166F">
        <w:rPr>
          <w:rFonts w:ascii="Arial" w:hAnsi="Arial" w:cs="Arial"/>
          <w:b/>
        </w:rPr>
        <w:t>7.2 Plazo de habilitación.-</w:t>
      </w:r>
    </w:p>
    <w:p w:rsidR="0025547E" w:rsidRPr="0052166F" w:rsidRDefault="0025547E" w:rsidP="0025547E">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OCTAVA.- (LUGAR DE ENTREGA)</w:t>
      </w:r>
    </w:p>
    <w:p w:rsidR="0025547E" w:rsidRPr="0052166F" w:rsidRDefault="0025547E" w:rsidP="0025547E">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NOVENA.- (MONTO DEL CONTRATO)</w:t>
      </w:r>
    </w:p>
    <w:p w:rsidR="0025547E" w:rsidRPr="0052166F" w:rsidRDefault="0025547E" w:rsidP="0025547E">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25547E" w:rsidRPr="0052166F" w:rsidRDefault="0025547E" w:rsidP="0025547E">
      <w:pPr>
        <w:jc w:val="both"/>
        <w:rPr>
          <w:rFonts w:ascii="Arial" w:hAnsi="Arial" w:cs="Arial"/>
        </w:rPr>
      </w:pPr>
    </w:p>
    <w:tbl>
      <w:tblPr>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1919"/>
        <w:gridCol w:w="1241"/>
        <w:gridCol w:w="973"/>
        <w:gridCol w:w="1187"/>
        <w:gridCol w:w="1213"/>
        <w:gridCol w:w="1129"/>
      </w:tblGrid>
      <w:tr w:rsidR="0025547E" w:rsidRPr="0052166F" w:rsidTr="007C1C25">
        <w:trPr>
          <w:trHeight w:val="274"/>
          <w:jc w:val="center"/>
        </w:trPr>
        <w:tc>
          <w:tcPr>
            <w:tcW w:w="541" w:type="dxa"/>
            <w:shd w:val="clear" w:color="auto" w:fill="D9D9D9"/>
            <w:vAlign w:val="center"/>
            <w:hideMark/>
          </w:tcPr>
          <w:p w:rsidR="0025547E" w:rsidRPr="0052166F" w:rsidRDefault="0025547E" w:rsidP="007C1C25">
            <w:pPr>
              <w:jc w:val="center"/>
              <w:rPr>
                <w:rFonts w:ascii="Arial" w:hAnsi="Arial" w:cs="Arial"/>
                <w:b/>
                <w:bCs/>
                <w:lang w:eastAsia="es-BO"/>
              </w:rPr>
            </w:pPr>
            <w:r w:rsidRPr="0052166F">
              <w:rPr>
                <w:rFonts w:ascii="Arial" w:hAnsi="Arial" w:cs="Arial"/>
                <w:b/>
                <w:bCs/>
                <w:lang w:eastAsia="es-BO"/>
              </w:rPr>
              <w:t>Nº</w:t>
            </w:r>
          </w:p>
        </w:tc>
        <w:tc>
          <w:tcPr>
            <w:tcW w:w="1919" w:type="dxa"/>
            <w:shd w:val="clear" w:color="auto" w:fill="D9D9D9"/>
            <w:vAlign w:val="center"/>
            <w:hideMark/>
          </w:tcPr>
          <w:p w:rsidR="0025547E" w:rsidRPr="0052166F" w:rsidRDefault="0025547E" w:rsidP="007C1C25">
            <w:pPr>
              <w:jc w:val="center"/>
              <w:rPr>
                <w:rFonts w:ascii="Arial" w:hAnsi="Arial" w:cs="Arial"/>
                <w:b/>
                <w:bCs/>
                <w:lang w:eastAsia="es-BO"/>
              </w:rPr>
            </w:pPr>
            <w:r w:rsidRPr="0052166F">
              <w:rPr>
                <w:rFonts w:ascii="Arial" w:hAnsi="Arial" w:cs="Arial"/>
                <w:b/>
                <w:bCs/>
                <w:lang w:eastAsia="es-BO"/>
              </w:rPr>
              <w:t xml:space="preserve">DESCRIPCIÓN </w:t>
            </w:r>
          </w:p>
        </w:tc>
        <w:tc>
          <w:tcPr>
            <w:tcW w:w="1241" w:type="dxa"/>
            <w:shd w:val="clear" w:color="auto" w:fill="D9D9D9"/>
            <w:vAlign w:val="center"/>
          </w:tcPr>
          <w:p w:rsidR="0025547E" w:rsidRPr="0052166F" w:rsidRDefault="0025547E" w:rsidP="007C1C25">
            <w:pPr>
              <w:jc w:val="center"/>
              <w:rPr>
                <w:rFonts w:ascii="Arial" w:hAnsi="Arial" w:cs="Arial"/>
                <w:b/>
                <w:bCs/>
                <w:lang w:eastAsia="es-BO"/>
              </w:rPr>
            </w:pPr>
            <w:r w:rsidRPr="0052166F">
              <w:rPr>
                <w:rFonts w:ascii="Arial" w:hAnsi="Arial" w:cs="Arial"/>
                <w:b/>
                <w:bCs/>
                <w:lang w:eastAsia="es-BO"/>
              </w:rPr>
              <w:t>CANTIDAD</w:t>
            </w:r>
          </w:p>
        </w:tc>
        <w:tc>
          <w:tcPr>
            <w:tcW w:w="973" w:type="dxa"/>
            <w:shd w:val="clear" w:color="auto" w:fill="D9D9D9"/>
            <w:vAlign w:val="center"/>
          </w:tcPr>
          <w:p w:rsidR="0025547E" w:rsidRPr="0052166F" w:rsidRDefault="0025547E" w:rsidP="007C1C25">
            <w:pPr>
              <w:jc w:val="center"/>
              <w:rPr>
                <w:rFonts w:ascii="Arial" w:hAnsi="Arial" w:cs="Arial"/>
                <w:b/>
                <w:bCs/>
                <w:lang w:eastAsia="es-BO"/>
              </w:rPr>
            </w:pPr>
            <w:r w:rsidRPr="0052166F">
              <w:rPr>
                <w:rFonts w:ascii="Arial" w:hAnsi="Arial" w:cs="Arial"/>
                <w:b/>
                <w:bCs/>
                <w:lang w:eastAsia="es-BO"/>
              </w:rPr>
              <w:t>UNIDAD DE MEDIDA</w:t>
            </w:r>
          </w:p>
        </w:tc>
        <w:tc>
          <w:tcPr>
            <w:tcW w:w="1187" w:type="dxa"/>
            <w:shd w:val="clear" w:color="auto" w:fill="D9D9D9"/>
            <w:vAlign w:val="center"/>
            <w:hideMark/>
          </w:tcPr>
          <w:p w:rsidR="0025547E" w:rsidRPr="0052166F" w:rsidRDefault="0025547E" w:rsidP="007C1C25">
            <w:pPr>
              <w:jc w:val="center"/>
              <w:rPr>
                <w:rFonts w:ascii="Arial" w:hAnsi="Arial" w:cs="Arial"/>
                <w:b/>
                <w:bCs/>
                <w:lang w:eastAsia="es-BO"/>
              </w:rPr>
            </w:pPr>
            <w:r w:rsidRPr="0052166F">
              <w:rPr>
                <w:rFonts w:ascii="Arial" w:hAnsi="Arial" w:cs="Arial"/>
                <w:b/>
                <w:bCs/>
                <w:lang w:eastAsia="es-BO"/>
              </w:rPr>
              <w:t>PRECIO UNITARIO (Bs.)</w:t>
            </w:r>
          </w:p>
        </w:tc>
        <w:tc>
          <w:tcPr>
            <w:tcW w:w="1213" w:type="dxa"/>
            <w:shd w:val="clear" w:color="auto" w:fill="D9D9D9"/>
            <w:vAlign w:val="center"/>
          </w:tcPr>
          <w:p w:rsidR="0025547E" w:rsidRPr="0052166F" w:rsidRDefault="0025547E" w:rsidP="007C1C25">
            <w:pPr>
              <w:jc w:val="center"/>
              <w:rPr>
                <w:rFonts w:ascii="Arial" w:hAnsi="Arial" w:cs="Arial"/>
                <w:b/>
                <w:bCs/>
                <w:lang w:eastAsia="es-BO"/>
              </w:rPr>
            </w:pPr>
            <w:r w:rsidRPr="0052166F">
              <w:rPr>
                <w:rFonts w:ascii="Arial" w:hAnsi="Arial" w:cs="Arial"/>
                <w:b/>
                <w:bCs/>
                <w:lang w:eastAsia="es-BO"/>
              </w:rPr>
              <w:t>PRECIO TOTAL</w:t>
            </w:r>
          </w:p>
          <w:p w:rsidR="0025547E" w:rsidRPr="0052166F" w:rsidRDefault="0025547E" w:rsidP="007C1C25">
            <w:pPr>
              <w:jc w:val="center"/>
              <w:rPr>
                <w:rFonts w:ascii="Arial" w:hAnsi="Arial" w:cs="Arial"/>
                <w:b/>
                <w:bCs/>
                <w:lang w:eastAsia="es-BO"/>
              </w:rPr>
            </w:pPr>
            <w:r w:rsidRPr="0052166F">
              <w:rPr>
                <w:rFonts w:ascii="Arial" w:hAnsi="Arial" w:cs="Arial"/>
                <w:b/>
                <w:bCs/>
                <w:lang w:eastAsia="es-BO"/>
              </w:rPr>
              <w:t>(Bs.)</w:t>
            </w:r>
          </w:p>
        </w:tc>
        <w:tc>
          <w:tcPr>
            <w:tcW w:w="1129" w:type="dxa"/>
            <w:shd w:val="clear" w:color="auto" w:fill="D9D9D9"/>
            <w:vAlign w:val="center"/>
          </w:tcPr>
          <w:p w:rsidR="0025547E" w:rsidRPr="0052166F" w:rsidRDefault="0025547E" w:rsidP="007C1C25">
            <w:pPr>
              <w:jc w:val="center"/>
              <w:rPr>
                <w:rFonts w:ascii="Arial" w:hAnsi="Arial" w:cs="Arial"/>
                <w:b/>
                <w:bCs/>
                <w:lang w:eastAsia="es-BO"/>
              </w:rPr>
            </w:pPr>
            <w:r w:rsidRPr="0052166F">
              <w:rPr>
                <w:rFonts w:ascii="Arial" w:hAnsi="Arial" w:cs="Arial"/>
                <w:b/>
                <w:bCs/>
                <w:lang w:eastAsia="es-BO"/>
              </w:rPr>
              <w:t>PLAZO</w:t>
            </w:r>
          </w:p>
        </w:tc>
      </w:tr>
      <w:tr w:rsidR="0025547E" w:rsidRPr="0052166F" w:rsidTr="007C1C25">
        <w:trPr>
          <w:trHeight w:hRule="exact" w:val="274"/>
          <w:jc w:val="center"/>
        </w:trPr>
        <w:tc>
          <w:tcPr>
            <w:tcW w:w="541" w:type="dxa"/>
            <w:shd w:val="clear" w:color="auto" w:fill="auto"/>
            <w:vAlign w:val="center"/>
          </w:tcPr>
          <w:p w:rsidR="0025547E" w:rsidRPr="0052166F" w:rsidRDefault="0025547E" w:rsidP="007C1C25">
            <w:pPr>
              <w:jc w:val="center"/>
              <w:rPr>
                <w:rFonts w:ascii="Arial" w:hAnsi="Arial" w:cs="Arial"/>
              </w:rPr>
            </w:pPr>
          </w:p>
        </w:tc>
        <w:tc>
          <w:tcPr>
            <w:tcW w:w="1919" w:type="dxa"/>
            <w:shd w:val="clear" w:color="auto" w:fill="auto"/>
            <w:vAlign w:val="center"/>
          </w:tcPr>
          <w:p w:rsidR="0025547E" w:rsidRPr="0052166F" w:rsidRDefault="0025547E" w:rsidP="007C1C25">
            <w:pPr>
              <w:jc w:val="center"/>
              <w:rPr>
                <w:rFonts w:ascii="Arial" w:hAnsi="Arial" w:cs="Arial"/>
              </w:rPr>
            </w:pPr>
          </w:p>
        </w:tc>
        <w:tc>
          <w:tcPr>
            <w:tcW w:w="1241" w:type="dxa"/>
            <w:shd w:val="clear" w:color="auto" w:fill="auto"/>
            <w:vAlign w:val="center"/>
          </w:tcPr>
          <w:p w:rsidR="0025547E" w:rsidRPr="0052166F" w:rsidRDefault="0025547E" w:rsidP="007C1C25">
            <w:pPr>
              <w:jc w:val="center"/>
              <w:rPr>
                <w:rFonts w:ascii="Arial" w:hAnsi="Arial" w:cs="Arial"/>
              </w:rPr>
            </w:pPr>
          </w:p>
        </w:tc>
        <w:tc>
          <w:tcPr>
            <w:tcW w:w="973" w:type="dxa"/>
            <w:vAlign w:val="center"/>
          </w:tcPr>
          <w:p w:rsidR="0025547E" w:rsidRPr="0052166F" w:rsidRDefault="0025547E" w:rsidP="007C1C25">
            <w:pPr>
              <w:jc w:val="center"/>
              <w:rPr>
                <w:rFonts w:ascii="Arial" w:hAnsi="Arial" w:cs="Arial"/>
              </w:rPr>
            </w:pPr>
          </w:p>
        </w:tc>
        <w:tc>
          <w:tcPr>
            <w:tcW w:w="1187" w:type="dxa"/>
            <w:shd w:val="clear" w:color="auto" w:fill="auto"/>
            <w:vAlign w:val="center"/>
          </w:tcPr>
          <w:p w:rsidR="0025547E" w:rsidRPr="0052166F" w:rsidRDefault="0025547E" w:rsidP="007C1C25">
            <w:pPr>
              <w:jc w:val="center"/>
              <w:rPr>
                <w:rFonts w:ascii="Arial" w:hAnsi="Arial" w:cs="Arial"/>
              </w:rPr>
            </w:pPr>
          </w:p>
        </w:tc>
        <w:tc>
          <w:tcPr>
            <w:tcW w:w="1213" w:type="dxa"/>
            <w:vAlign w:val="center"/>
          </w:tcPr>
          <w:p w:rsidR="0025547E" w:rsidRPr="0052166F" w:rsidRDefault="0025547E" w:rsidP="007C1C25">
            <w:pPr>
              <w:jc w:val="center"/>
              <w:rPr>
                <w:rFonts w:ascii="Arial" w:hAnsi="Arial" w:cs="Arial"/>
              </w:rPr>
            </w:pPr>
          </w:p>
        </w:tc>
        <w:tc>
          <w:tcPr>
            <w:tcW w:w="1129" w:type="dxa"/>
            <w:vAlign w:val="center"/>
          </w:tcPr>
          <w:p w:rsidR="0025547E" w:rsidRPr="0052166F" w:rsidRDefault="0025547E" w:rsidP="007C1C25">
            <w:pPr>
              <w:jc w:val="center"/>
              <w:rPr>
                <w:rFonts w:ascii="Arial" w:hAnsi="Arial" w:cs="Arial"/>
              </w:rPr>
            </w:pPr>
          </w:p>
        </w:tc>
      </w:tr>
    </w:tbl>
    <w:p w:rsidR="0025547E" w:rsidRPr="0052166F" w:rsidRDefault="0025547E" w:rsidP="0025547E">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25547E" w:rsidRPr="0052166F" w:rsidRDefault="0025547E" w:rsidP="0025547E">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25547E" w:rsidRPr="0052166F" w:rsidRDefault="0025547E" w:rsidP="0025547E">
      <w:pPr>
        <w:spacing w:before="120" w:after="120"/>
        <w:jc w:val="both"/>
        <w:rPr>
          <w:rFonts w:ascii="Arial" w:hAnsi="Arial" w:cs="Arial"/>
          <w:u w:val="single"/>
        </w:rPr>
      </w:pPr>
      <w:r w:rsidRPr="0052166F">
        <w:rPr>
          <w:rFonts w:ascii="Arial" w:hAnsi="Arial" w:cs="Arial"/>
          <w:b/>
          <w:u w:val="single"/>
        </w:rPr>
        <w:lastRenderedPageBreak/>
        <w:t>DÉCIMA.- (FORMA DE PAGO)</w:t>
      </w:r>
    </w:p>
    <w:p w:rsidR="0025547E" w:rsidRPr="0052166F" w:rsidRDefault="0025547E" w:rsidP="0025547E">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25547E" w:rsidRPr="0052166F" w:rsidRDefault="0025547E" w:rsidP="00110B50">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Solicitud de pago.</w:t>
      </w:r>
    </w:p>
    <w:p w:rsidR="0025547E" w:rsidRPr="0052166F" w:rsidRDefault="0025547E" w:rsidP="00110B50">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Factura original.</w:t>
      </w:r>
    </w:p>
    <w:p w:rsidR="0025547E" w:rsidRPr="0052166F" w:rsidRDefault="0025547E" w:rsidP="00110B50">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25547E" w:rsidRPr="0052166F" w:rsidRDefault="0025547E" w:rsidP="00110B50">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25547E" w:rsidRPr="0052166F" w:rsidRDefault="0025547E" w:rsidP="00110B50">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DÉCIMA PRIMERA.- (FACTURACIÓN)</w:t>
      </w:r>
    </w:p>
    <w:p w:rsidR="0025547E" w:rsidRPr="0052166F" w:rsidRDefault="0025547E" w:rsidP="0025547E">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25547E" w:rsidRPr="0052166F" w:rsidRDefault="0025547E" w:rsidP="0025547E">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25547E" w:rsidRPr="0052166F" w:rsidRDefault="0025547E" w:rsidP="0025547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25547E" w:rsidRPr="0052166F" w:rsidRDefault="0025547E" w:rsidP="0025547E">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25547E" w:rsidRPr="0052166F" w:rsidRDefault="0025547E" w:rsidP="0025547E">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25547E" w:rsidRPr="0052166F" w:rsidRDefault="0025547E" w:rsidP="0025547E">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25547E" w:rsidRPr="0052166F" w:rsidRDefault="0025547E" w:rsidP="0025547E">
      <w:pPr>
        <w:spacing w:before="120" w:after="120"/>
        <w:jc w:val="both"/>
        <w:rPr>
          <w:rFonts w:ascii="Arial" w:hAnsi="Arial" w:cs="Arial"/>
          <w:u w:val="single"/>
        </w:rPr>
      </w:pPr>
      <w:r w:rsidRPr="0052166F">
        <w:rPr>
          <w:rFonts w:ascii="Arial" w:hAnsi="Arial" w:cs="Arial"/>
          <w:b/>
          <w:u w:val="single"/>
        </w:rPr>
        <w:t>DÉCIMA TERCERA.- (MOROSIDAD Y SUS PENALIDADES)</w:t>
      </w:r>
    </w:p>
    <w:p w:rsidR="0025547E" w:rsidRPr="0052166F" w:rsidRDefault="0025547E" w:rsidP="0025547E">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25547E" w:rsidRPr="0052166F" w:rsidRDefault="0025547E" w:rsidP="0025547E">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25547E" w:rsidRPr="0052166F" w:rsidRDefault="0025547E" w:rsidP="0025547E">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25547E" w:rsidRPr="0052166F" w:rsidRDefault="0025547E" w:rsidP="0025547E">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lastRenderedPageBreak/>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25547E" w:rsidRPr="0052166F" w:rsidRDefault="0025547E" w:rsidP="0025547E">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25547E" w:rsidRPr="0052166F" w:rsidRDefault="0025547E" w:rsidP="0025547E">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244" w:type="dxa"/>
        <w:tblInd w:w="779" w:type="dxa"/>
        <w:tblLayout w:type="fixed"/>
        <w:tblCellMar>
          <w:left w:w="70" w:type="dxa"/>
          <w:right w:w="70" w:type="dxa"/>
        </w:tblCellMar>
        <w:tblLook w:val="0000" w:firstRow="0" w:lastRow="0" w:firstColumn="0" w:lastColumn="0" w:noHBand="0" w:noVBand="0"/>
      </w:tblPr>
      <w:tblGrid>
        <w:gridCol w:w="3905"/>
        <w:gridCol w:w="4339"/>
      </w:tblGrid>
      <w:tr w:rsidR="0025547E" w:rsidRPr="0052166F" w:rsidTr="007C1C25">
        <w:trPr>
          <w:trHeight w:val="217"/>
        </w:trPr>
        <w:tc>
          <w:tcPr>
            <w:tcW w:w="3905" w:type="dxa"/>
            <w:tcBorders>
              <w:top w:val="single" w:sz="4" w:space="0" w:color="auto"/>
              <w:left w:val="single" w:sz="4" w:space="0" w:color="auto"/>
              <w:bottom w:val="single" w:sz="4" w:space="0" w:color="auto"/>
              <w:right w:val="single" w:sz="4" w:space="0" w:color="auto"/>
            </w:tcBorders>
          </w:tcPr>
          <w:p w:rsidR="0025547E" w:rsidRPr="0052166F" w:rsidRDefault="0025547E" w:rsidP="007C1C25">
            <w:pPr>
              <w:widowControl w:val="0"/>
              <w:ind w:left="180" w:hanging="180"/>
              <w:jc w:val="center"/>
              <w:rPr>
                <w:rFonts w:ascii="Arial" w:hAnsi="Arial" w:cs="Arial"/>
                <w:b/>
                <w:bCs/>
              </w:rPr>
            </w:pPr>
            <w:r w:rsidRPr="0052166F">
              <w:rPr>
                <w:rFonts w:ascii="Arial" w:hAnsi="Arial" w:cs="Arial"/>
                <w:b/>
                <w:bCs/>
              </w:rPr>
              <w:t xml:space="preserve">ENTIDAD </w:t>
            </w:r>
          </w:p>
        </w:tc>
        <w:tc>
          <w:tcPr>
            <w:tcW w:w="4339" w:type="dxa"/>
            <w:tcBorders>
              <w:top w:val="single" w:sz="4" w:space="0" w:color="auto"/>
              <w:left w:val="single" w:sz="4" w:space="0" w:color="auto"/>
              <w:bottom w:val="single" w:sz="4" w:space="0" w:color="auto"/>
              <w:right w:val="single" w:sz="4" w:space="0" w:color="auto"/>
            </w:tcBorders>
          </w:tcPr>
          <w:p w:rsidR="0025547E" w:rsidRPr="0052166F" w:rsidRDefault="0025547E" w:rsidP="007C1C25">
            <w:pPr>
              <w:widowControl w:val="0"/>
              <w:ind w:left="180" w:hanging="180"/>
              <w:jc w:val="center"/>
              <w:rPr>
                <w:rFonts w:ascii="Arial" w:hAnsi="Arial" w:cs="Arial"/>
                <w:b/>
                <w:bCs/>
              </w:rPr>
            </w:pPr>
            <w:r w:rsidRPr="0052166F">
              <w:rPr>
                <w:rFonts w:ascii="Arial" w:hAnsi="Arial" w:cs="Arial"/>
                <w:b/>
                <w:bCs/>
              </w:rPr>
              <w:t>CONTRATISTA</w:t>
            </w:r>
          </w:p>
        </w:tc>
      </w:tr>
      <w:tr w:rsidR="0025547E" w:rsidRPr="0052166F" w:rsidTr="007C1C25">
        <w:trPr>
          <w:trHeight w:val="1411"/>
        </w:trPr>
        <w:tc>
          <w:tcPr>
            <w:tcW w:w="3905" w:type="dxa"/>
            <w:tcBorders>
              <w:top w:val="single" w:sz="4" w:space="0" w:color="auto"/>
              <w:left w:val="single" w:sz="4" w:space="0" w:color="auto"/>
              <w:bottom w:val="single" w:sz="4" w:space="0" w:color="auto"/>
              <w:right w:val="single" w:sz="4" w:space="0" w:color="auto"/>
            </w:tcBorders>
          </w:tcPr>
          <w:p w:rsidR="0025547E" w:rsidRPr="0052166F" w:rsidRDefault="0025547E" w:rsidP="007C1C25">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25547E" w:rsidRPr="0052166F" w:rsidRDefault="0025547E" w:rsidP="007C1C25">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25547E" w:rsidRPr="0052166F" w:rsidRDefault="0025547E" w:rsidP="007C1C25">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25547E" w:rsidRPr="0052166F" w:rsidRDefault="0025547E" w:rsidP="007C1C25">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25547E" w:rsidRPr="0052166F" w:rsidRDefault="0025547E" w:rsidP="007C1C25">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25547E" w:rsidRPr="0052166F" w:rsidRDefault="0025547E" w:rsidP="007C1C25">
            <w:pPr>
              <w:widowControl w:val="0"/>
              <w:ind w:left="180" w:hanging="180"/>
              <w:jc w:val="both"/>
              <w:rPr>
                <w:rFonts w:ascii="Arial" w:hAnsi="Arial" w:cs="Arial"/>
              </w:rPr>
            </w:pPr>
            <w:r w:rsidRPr="0052166F">
              <w:rPr>
                <w:rFonts w:ascii="Arial" w:hAnsi="Arial" w:cs="Arial"/>
              </w:rPr>
              <w:t>_________ - Bolivia</w:t>
            </w:r>
          </w:p>
        </w:tc>
        <w:tc>
          <w:tcPr>
            <w:tcW w:w="4339" w:type="dxa"/>
            <w:tcBorders>
              <w:top w:val="single" w:sz="4" w:space="0" w:color="auto"/>
              <w:left w:val="single" w:sz="4" w:space="0" w:color="auto"/>
              <w:bottom w:val="single" w:sz="4" w:space="0" w:color="auto"/>
              <w:right w:val="single" w:sz="4" w:space="0" w:color="auto"/>
            </w:tcBorders>
          </w:tcPr>
          <w:p w:rsidR="0025547E" w:rsidRPr="0052166F" w:rsidRDefault="0025547E" w:rsidP="007C1C25">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25547E" w:rsidRPr="0052166F" w:rsidRDefault="0025547E" w:rsidP="007C1C25">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25547E" w:rsidRPr="0052166F" w:rsidRDefault="0025547E" w:rsidP="007C1C25">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25547E" w:rsidRPr="0052166F" w:rsidRDefault="0025547E" w:rsidP="007C1C25">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25547E" w:rsidRPr="0052166F" w:rsidRDefault="0025547E" w:rsidP="007C1C25">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25547E" w:rsidRPr="0052166F" w:rsidRDefault="0025547E" w:rsidP="007C1C25">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25547E" w:rsidRPr="0052166F" w:rsidRDefault="0025547E" w:rsidP="0025547E">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25547E" w:rsidRPr="0052166F" w:rsidRDefault="0025547E" w:rsidP="0025547E">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25547E" w:rsidRPr="0052166F" w:rsidRDefault="0025547E" w:rsidP="0025547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25547E" w:rsidRPr="0052166F" w:rsidRDefault="0025547E" w:rsidP="00110B50">
      <w:pPr>
        <w:pStyle w:val="Prrafodelista"/>
        <w:numPr>
          <w:ilvl w:val="1"/>
          <w:numId w:val="51"/>
        </w:numPr>
        <w:spacing w:before="120" w:after="120"/>
        <w:contextualSpacing/>
        <w:jc w:val="both"/>
        <w:rPr>
          <w:rFonts w:ascii="Arial" w:hAnsi="Arial" w:cs="Arial"/>
          <w:b/>
        </w:rPr>
      </w:pPr>
      <w:r w:rsidRPr="0052166F">
        <w:rPr>
          <w:rFonts w:ascii="Arial" w:hAnsi="Arial" w:cs="Arial"/>
          <w:b/>
        </w:rPr>
        <w:t xml:space="preserve">  Responsabilidades:</w:t>
      </w:r>
    </w:p>
    <w:p w:rsidR="0025547E" w:rsidRPr="0052166F" w:rsidRDefault="0025547E" w:rsidP="00110B50">
      <w:pPr>
        <w:numPr>
          <w:ilvl w:val="0"/>
          <w:numId w:val="49"/>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5547E" w:rsidRPr="0052166F" w:rsidRDefault="0025547E" w:rsidP="00110B50">
      <w:pPr>
        <w:numPr>
          <w:ilvl w:val="0"/>
          <w:numId w:val="49"/>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5547E" w:rsidRPr="0052166F" w:rsidRDefault="0025547E" w:rsidP="0025547E">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25547E" w:rsidRPr="0052166F" w:rsidRDefault="0025547E" w:rsidP="00110B50">
      <w:pPr>
        <w:numPr>
          <w:ilvl w:val="0"/>
          <w:numId w:val="49"/>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25547E" w:rsidRPr="0052166F" w:rsidRDefault="0025547E" w:rsidP="00110B50">
      <w:pPr>
        <w:numPr>
          <w:ilvl w:val="0"/>
          <w:numId w:val="49"/>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25547E" w:rsidRPr="0052166F" w:rsidRDefault="0025547E" w:rsidP="00110B50">
      <w:pPr>
        <w:numPr>
          <w:ilvl w:val="0"/>
          <w:numId w:val="49"/>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25547E" w:rsidRPr="0052166F" w:rsidRDefault="0025547E" w:rsidP="00110B50">
      <w:pPr>
        <w:numPr>
          <w:ilvl w:val="0"/>
          <w:numId w:val="49"/>
        </w:numPr>
        <w:spacing w:before="120" w:after="120"/>
        <w:jc w:val="both"/>
        <w:rPr>
          <w:rFonts w:ascii="Arial" w:hAnsi="Arial" w:cs="Arial"/>
        </w:rPr>
      </w:pPr>
      <w:r w:rsidRPr="0052166F">
        <w:rPr>
          <w:rFonts w:ascii="Arial" w:hAnsi="Arial" w:cs="Arial"/>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5547E" w:rsidRPr="0052166F" w:rsidRDefault="0025547E" w:rsidP="00110B50">
      <w:pPr>
        <w:numPr>
          <w:ilvl w:val="0"/>
          <w:numId w:val="49"/>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25547E" w:rsidRPr="0052166F" w:rsidRDefault="0025547E" w:rsidP="00110B50">
      <w:pPr>
        <w:numPr>
          <w:ilvl w:val="0"/>
          <w:numId w:val="49"/>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5547E" w:rsidRPr="0052166F" w:rsidRDefault="0025547E" w:rsidP="00110B50">
      <w:pPr>
        <w:pStyle w:val="Prrafodelista"/>
        <w:numPr>
          <w:ilvl w:val="1"/>
          <w:numId w:val="51"/>
        </w:numPr>
        <w:spacing w:before="120" w:after="120"/>
        <w:jc w:val="both"/>
        <w:rPr>
          <w:rFonts w:ascii="Arial" w:hAnsi="Arial" w:cs="Arial"/>
          <w:b/>
        </w:rPr>
      </w:pPr>
      <w:r w:rsidRPr="0052166F">
        <w:rPr>
          <w:rFonts w:ascii="Arial" w:hAnsi="Arial" w:cs="Arial"/>
          <w:b/>
        </w:rPr>
        <w:t xml:space="preserve">  Obligaciones: </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25547E" w:rsidRPr="0052166F" w:rsidRDefault="0025547E" w:rsidP="00110B50">
      <w:pPr>
        <w:numPr>
          <w:ilvl w:val="0"/>
          <w:numId w:val="43"/>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25547E" w:rsidRPr="0052166F" w:rsidRDefault="0025547E" w:rsidP="00110B50">
      <w:pPr>
        <w:numPr>
          <w:ilvl w:val="0"/>
          <w:numId w:val="43"/>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lastRenderedPageBreak/>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5547E" w:rsidRPr="0052166F" w:rsidRDefault="0025547E" w:rsidP="0025547E">
      <w:pPr>
        <w:spacing w:before="120" w:after="120"/>
        <w:ind w:left="720"/>
        <w:jc w:val="both"/>
        <w:rPr>
          <w:rFonts w:ascii="Arial" w:hAnsi="Arial" w:cs="Arial"/>
        </w:rPr>
      </w:pP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25547E" w:rsidRPr="0052166F" w:rsidRDefault="0025547E" w:rsidP="0025547E">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25547E" w:rsidRPr="0052166F" w:rsidRDefault="0025547E" w:rsidP="0025547E">
      <w:pPr>
        <w:spacing w:after="120"/>
        <w:jc w:val="both"/>
        <w:rPr>
          <w:rFonts w:ascii="Arial" w:hAnsi="Arial" w:cs="Arial"/>
        </w:rPr>
      </w:pPr>
      <w:r w:rsidRPr="0052166F">
        <w:rPr>
          <w:rFonts w:ascii="Arial" w:hAnsi="Arial" w:cs="Arial"/>
          <w:b/>
          <w:u w:val="single"/>
        </w:rPr>
        <w:t>DÉCIMA SEXTA.- (OBLIGACIONES DE LA ENTIDAD)</w:t>
      </w:r>
    </w:p>
    <w:p w:rsidR="0025547E" w:rsidRPr="0052166F" w:rsidRDefault="0025547E" w:rsidP="0025547E">
      <w:pPr>
        <w:spacing w:before="120" w:after="120"/>
        <w:ind w:left="709" w:hanging="708"/>
        <w:jc w:val="both"/>
        <w:rPr>
          <w:rFonts w:ascii="Arial" w:hAnsi="Arial" w:cs="Arial"/>
        </w:rPr>
      </w:pPr>
      <w:proofErr w:type="gramStart"/>
      <w:r w:rsidRPr="0052166F">
        <w:rPr>
          <w:rFonts w:ascii="Arial" w:hAnsi="Arial" w:cs="Arial"/>
        </w:rPr>
        <w:lastRenderedPageBreak/>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25547E" w:rsidRPr="0052166F" w:rsidRDefault="0025547E" w:rsidP="00110B50">
      <w:pPr>
        <w:pStyle w:val="Prrafodelista"/>
        <w:numPr>
          <w:ilvl w:val="0"/>
          <w:numId w:val="47"/>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25547E" w:rsidRPr="0052166F" w:rsidRDefault="0025547E" w:rsidP="00110B50">
      <w:pPr>
        <w:pStyle w:val="Prrafodelista"/>
        <w:numPr>
          <w:ilvl w:val="0"/>
          <w:numId w:val="47"/>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25547E" w:rsidRPr="0052166F" w:rsidRDefault="0025547E" w:rsidP="0025547E">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25547E" w:rsidRPr="0052166F" w:rsidRDefault="0025547E" w:rsidP="0025547E">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25547E" w:rsidRPr="0052166F" w:rsidRDefault="0025547E" w:rsidP="0025547E">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25547E" w:rsidRPr="0052166F" w:rsidRDefault="0025547E" w:rsidP="0025547E">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25547E" w:rsidRPr="0052166F" w:rsidRDefault="0025547E" w:rsidP="00110B50">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25547E" w:rsidRPr="0052166F" w:rsidRDefault="0025547E" w:rsidP="00110B50">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25547E" w:rsidRPr="0052166F" w:rsidRDefault="0025547E" w:rsidP="00110B50">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25547E" w:rsidRPr="0052166F" w:rsidRDefault="0025547E" w:rsidP="0025547E">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25547E" w:rsidRPr="0052166F" w:rsidRDefault="0025547E" w:rsidP="0025547E">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DÉCIMA OCTAVA.- (REPRESENTANTE DEL CONTRATISTA)</w:t>
      </w:r>
    </w:p>
    <w:p w:rsidR="0025547E" w:rsidRPr="0052166F" w:rsidRDefault="0025547E" w:rsidP="0025547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25547E" w:rsidRPr="0052166F" w:rsidRDefault="0025547E" w:rsidP="0025547E">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DÉCIMA NOVENA.- (INTRANSFERIBILIDAD DEL CONTRATO)</w:t>
      </w:r>
    </w:p>
    <w:p w:rsidR="0025547E" w:rsidRPr="0052166F" w:rsidRDefault="0025547E" w:rsidP="0025547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25547E" w:rsidRPr="0052166F" w:rsidRDefault="0025547E" w:rsidP="0025547E">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25547E" w:rsidRPr="0052166F" w:rsidRDefault="0025547E" w:rsidP="0025547E">
      <w:pPr>
        <w:spacing w:before="120" w:after="120"/>
        <w:jc w:val="both"/>
        <w:rPr>
          <w:rFonts w:ascii="Arial" w:hAnsi="Arial" w:cs="Arial"/>
        </w:rPr>
      </w:pPr>
      <w:r w:rsidRPr="0052166F">
        <w:rPr>
          <w:rFonts w:ascii="Arial" w:hAnsi="Arial" w:cs="Arial"/>
        </w:rPr>
        <w:t xml:space="preserve">La Parte que se propone ceder, transferir o subrogar el presente Contrato, debe notificar a la otra Parte, por lo menos con 15 (quince) días calendario de anticipación, para que esta última evalúe si la </w:t>
      </w:r>
      <w:r w:rsidRPr="0052166F">
        <w:rPr>
          <w:rFonts w:ascii="Arial" w:hAnsi="Arial" w:cs="Arial"/>
        </w:rPr>
        <w:lastRenderedPageBreak/>
        <w:t>cesión, transferencia o subrogación afecta a sus intereses o no, lo que deberá comunicar a la Parte cedente dentro de los 15 (quince) días calendario siguientes del aviso de la cesión, transferencia o subrogación.</w:t>
      </w:r>
    </w:p>
    <w:p w:rsidR="0025547E" w:rsidRPr="0052166F" w:rsidRDefault="0025547E" w:rsidP="0025547E">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5547E" w:rsidRPr="0052166F" w:rsidRDefault="0025547E" w:rsidP="0025547E">
      <w:pPr>
        <w:spacing w:before="120" w:after="120"/>
        <w:jc w:val="both"/>
        <w:rPr>
          <w:rFonts w:ascii="Arial" w:hAnsi="Arial" w:cs="Arial"/>
          <w:u w:val="single"/>
        </w:rPr>
      </w:pPr>
      <w:r w:rsidRPr="0052166F">
        <w:rPr>
          <w:rFonts w:ascii="Arial" w:hAnsi="Arial" w:cs="Arial"/>
          <w:b/>
          <w:u w:val="single"/>
        </w:rPr>
        <w:t>VIGÉSIMA.- (IMPUESTOS Y TRIBUTOS)</w:t>
      </w:r>
    </w:p>
    <w:p w:rsidR="0025547E" w:rsidRPr="0052166F" w:rsidRDefault="0025547E" w:rsidP="0025547E">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25547E" w:rsidRPr="0052166F" w:rsidRDefault="0025547E" w:rsidP="0025547E">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5547E" w:rsidRPr="0052166F" w:rsidRDefault="0025547E" w:rsidP="0025547E">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25547E" w:rsidRPr="0052166F" w:rsidRDefault="0025547E" w:rsidP="0025547E">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5547E" w:rsidRPr="0052166F" w:rsidRDefault="0025547E" w:rsidP="0025547E">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25547E" w:rsidRPr="0052166F" w:rsidRDefault="0025547E" w:rsidP="0025547E">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25547E" w:rsidRPr="0052166F" w:rsidRDefault="0025547E" w:rsidP="0025547E">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25547E" w:rsidRPr="0052166F" w:rsidRDefault="0025547E" w:rsidP="00110B50">
      <w:pPr>
        <w:pStyle w:val="Prrafodelista"/>
        <w:numPr>
          <w:ilvl w:val="0"/>
          <w:numId w:val="48"/>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25547E" w:rsidRPr="0052166F" w:rsidRDefault="0025547E" w:rsidP="00110B50">
      <w:pPr>
        <w:pStyle w:val="Prrafodelista"/>
        <w:numPr>
          <w:ilvl w:val="0"/>
          <w:numId w:val="48"/>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25547E" w:rsidRPr="0052166F" w:rsidRDefault="0025547E" w:rsidP="0025547E">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25547E" w:rsidRPr="0052166F" w:rsidRDefault="0025547E" w:rsidP="0025547E">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5547E" w:rsidRPr="0052166F" w:rsidRDefault="0025547E" w:rsidP="0025547E">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5547E" w:rsidRPr="0052166F" w:rsidRDefault="0025547E" w:rsidP="0025547E">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5547E" w:rsidRPr="0052166F" w:rsidRDefault="0025547E" w:rsidP="0025547E">
      <w:pPr>
        <w:spacing w:before="120" w:after="120"/>
        <w:jc w:val="both"/>
        <w:rPr>
          <w:rFonts w:ascii="Arial" w:hAnsi="Arial" w:cs="Arial"/>
        </w:rPr>
      </w:pPr>
      <w:r w:rsidRPr="0052166F">
        <w:rPr>
          <w:rFonts w:ascii="Arial" w:hAnsi="Arial" w:cs="Aria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5547E" w:rsidRPr="0052166F" w:rsidRDefault="0025547E" w:rsidP="0025547E">
      <w:pPr>
        <w:spacing w:before="120" w:after="120"/>
        <w:ind w:left="567" w:hanging="567"/>
        <w:jc w:val="both"/>
        <w:rPr>
          <w:rFonts w:ascii="Arial" w:hAnsi="Arial" w:cs="Arial"/>
          <w:b/>
        </w:rPr>
      </w:pPr>
      <w:r w:rsidRPr="0052166F">
        <w:rPr>
          <w:rFonts w:ascii="Arial" w:hAnsi="Arial" w:cs="Arial"/>
          <w:b/>
        </w:rPr>
        <w:t>22.1   Condiciones de Validez:</w:t>
      </w:r>
    </w:p>
    <w:p w:rsidR="0025547E" w:rsidRPr="0052166F" w:rsidRDefault="0025547E" w:rsidP="0025547E">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5547E" w:rsidRPr="0052166F" w:rsidRDefault="0025547E" w:rsidP="00110B50">
      <w:pPr>
        <w:numPr>
          <w:ilvl w:val="0"/>
          <w:numId w:val="40"/>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25547E" w:rsidRPr="0052166F" w:rsidRDefault="0025547E" w:rsidP="00110B50">
      <w:pPr>
        <w:numPr>
          <w:ilvl w:val="0"/>
          <w:numId w:val="4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5547E" w:rsidRPr="0052166F" w:rsidRDefault="0025547E" w:rsidP="0025547E">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25547E" w:rsidRPr="0052166F" w:rsidRDefault="0025547E" w:rsidP="00110B50">
      <w:pPr>
        <w:numPr>
          <w:ilvl w:val="0"/>
          <w:numId w:val="4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25547E" w:rsidRPr="0052166F" w:rsidRDefault="0025547E" w:rsidP="0025547E">
      <w:pPr>
        <w:spacing w:before="120" w:after="120"/>
        <w:contextualSpacing/>
        <w:jc w:val="both"/>
        <w:rPr>
          <w:rFonts w:ascii="Arial" w:hAnsi="Arial" w:cs="Arial"/>
        </w:rPr>
      </w:pPr>
    </w:p>
    <w:p w:rsidR="0025547E" w:rsidRPr="0052166F" w:rsidRDefault="0025547E" w:rsidP="0025547E">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25547E" w:rsidRPr="0052166F" w:rsidRDefault="0025547E" w:rsidP="0025547E">
      <w:pPr>
        <w:spacing w:before="120" w:after="120"/>
        <w:ind w:left="567" w:hanging="567"/>
        <w:jc w:val="both"/>
        <w:rPr>
          <w:rFonts w:ascii="Arial" w:hAnsi="Arial" w:cs="Arial"/>
          <w:b/>
        </w:rPr>
      </w:pPr>
      <w:r w:rsidRPr="0052166F">
        <w:rPr>
          <w:rFonts w:ascii="Arial" w:hAnsi="Arial" w:cs="Arial"/>
          <w:b/>
        </w:rPr>
        <w:t>22.2   Cumplimiento ininterrumpido:</w:t>
      </w:r>
    </w:p>
    <w:p w:rsidR="0025547E" w:rsidRPr="0052166F" w:rsidRDefault="0025547E" w:rsidP="0025547E">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25547E" w:rsidRPr="0052166F" w:rsidRDefault="0025547E" w:rsidP="0025547E">
      <w:pPr>
        <w:spacing w:before="120" w:after="120"/>
        <w:ind w:left="567" w:hanging="567"/>
        <w:jc w:val="both"/>
        <w:rPr>
          <w:rFonts w:ascii="Arial" w:hAnsi="Arial" w:cs="Arial"/>
          <w:b/>
        </w:rPr>
      </w:pPr>
      <w:r w:rsidRPr="0052166F">
        <w:rPr>
          <w:rFonts w:ascii="Arial" w:hAnsi="Arial" w:cs="Arial"/>
          <w:b/>
        </w:rPr>
        <w:t>22.3   Prórrogas:</w:t>
      </w:r>
    </w:p>
    <w:p w:rsidR="0025547E" w:rsidRPr="0052166F" w:rsidRDefault="0025547E" w:rsidP="0025547E">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25547E" w:rsidRPr="0052166F" w:rsidRDefault="0025547E" w:rsidP="0025547E">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25547E" w:rsidRPr="0052166F" w:rsidRDefault="0025547E" w:rsidP="0025547E">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25547E" w:rsidRPr="0052166F" w:rsidRDefault="0025547E" w:rsidP="0025547E">
      <w:pPr>
        <w:spacing w:before="120" w:after="120"/>
        <w:jc w:val="both"/>
        <w:rPr>
          <w:rFonts w:ascii="Arial" w:hAnsi="Arial" w:cs="Arial"/>
          <w:u w:val="single"/>
        </w:rPr>
      </w:pPr>
      <w:r w:rsidRPr="0052166F">
        <w:rPr>
          <w:rFonts w:ascii="Arial" w:hAnsi="Arial" w:cs="Arial"/>
          <w:b/>
          <w:u w:val="single"/>
        </w:rPr>
        <w:t>VIGÉSIMA TERCERA.- (TERMINACIÓN DEL CONTRATO)</w:t>
      </w:r>
    </w:p>
    <w:p w:rsidR="0025547E" w:rsidRPr="0052166F" w:rsidRDefault="0025547E" w:rsidP="0025547E">
      <w:pPr>
        <w:spacing w:before="120" w:after="120"/>
        <w:jc w:val="both"/>
        <w:rPr>
          <w:rFonts w:ascii="Arial" w:hAnsi="Arial" w:cs="Arial"/>
        </w:rPr>
      </w:pPr>
      <w:r w:rsidRPr="0052166F">
        <w:rPr>
          <w:rFonts w:ascii="Arial" w:hAnsi="Arial" w:cs="Arial"/>
        </w:rPr>
        <w:t>El presente Contrato concluirá por una de las siguientes causas:</w:t>
      </w:r>
    </w:p>
    <w:p w:rsidR="0025547E" w:rsidRPr="0052166F" w:rsidRDefault="0025547E" w:rsidP="0025547E">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25547E" w:rsidRPr="0052166F" w:rsidRDefault="0025547E" w:rsidP="0025547E">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25547E" w:rsidRPr="0052166F" w:rsidRDefault="0025547E" w:rsidP="0025547E">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25547E" w:rsidRPr="0052166F" w:rsidRDefault="0025547E" w:rsidP="0025547E">
      <w:pPr>
        <w:spacing w:before="120" w:after="120"/>
        <w:ind w:left="705"/>
        <w:jc w:val="both"/>
        <w:rPr>
          <w:rFonts w:ascii="Arial" w:hAnsi="Arial" w:cs="Arial"/>
        </w:rPr>
      </w:pPr>
      <w:r w:rsidRPr="0052166F">
        <w:rPr>
          <w:rFonts w:ascii="Arial" w:hAnsi="Arial" w:cs="Arial"/>
        </w:rPr>
        <w:lastRenderedPageBreak/>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25547E" w:rsidRPr="0052166F" w:rsidRDefault="0025547E" w:rsidP="0025547E">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25547E" w:rsidRPr="0052166F" w:rsidRDefault="0025547E" w:rsidP="0025547E">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25547E" w:rsidRPr="0052166F" w:rsidRDefault="0025547E" w:rsidP="00110B50">
      <w:pPr>
        <w:pStyle w:val="Prrafodelista"/>
        <w:numPr>
          <w:ilvl w:val="0"/>
          <w:numId w:val="39"/>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25547E" w:rsidRPr="0052166F" w:rsidRDefault="0025547E" w:rsidP="00110B50">
      <w:pPr>
        <w:pStyle w:val="Prrafodelista"/>
        <w:numPr>
          <w:ilvl w:val="0"/>
          <w:numId w:val="39"/>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25547E" w:rsidRPr="0052166F" w:rsidRDefault="0025547E" w:rsidP="00110B50">
      <w:pPr>
        <w:pStyle w:val="Prrafodelista"/>
        <w:numPr>
          <w:ilvl w:val="0"/>
          <w:numId w:val="39"/>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25547E" w:rsidRPr="0052166F" w:rsidRDefault="0025547E" w:rsidP="00110B50">
      <w:pPr>
        <w:pStyle w:val="Prrafodelista"/>
        <w:numPr>
          <w:ilvl w:val="0"/>
          <w:numId w:val="39"/>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25547E" w:rsidRPr="0052166F" w:rsidRDefault="0025547E" w:rsidP="00110B50">
      <w:pPr>
        <w:pStyle w:val="Prrafodelista"/>
        <w:numPr>
          <w:ilvl w:val="0"/>
          <w:numId w:val="39"/>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25547E" w:rsidRPr="0052166F" w:rsidRDefault="0025547E" w:rsidP="00110B50">
      <w:pPr>
        <w:pStyle w:val="Prrafodelista"/>
        <w:numPr>
          <w:ilvl w:val="0"/>
          <w:numId w:val="39"/>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25547E" w:rsidRPr="0052166F" w:rsidRDefault="0025547E" w:rsidP="00110B50">
      <w:pPr>
        <w:pStyle w:val="Prrafodelista"/>
        <w:numPr>
          <w:ilvl w:val="0"/>
          <w:numId w:val="39"/>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25547E" w:rsidRPr="0052166F" w:rsidRDefault="0025547E" w:rsidP="00110B50">
      <w:pPr>
        <w:pStyle w:val="Prrafodelista"/>
        <w:numPr>
          <w:ilvl w:val="0"/>
          <w:numId w:val="39"/>
        </w:numPr>
        <w:spacing w:before="120" w:after="120"/>
        <w:jc w:val="both"/>
        <w:rPr>
          <w:rFonts w:ascii="Arial" w:hAnsi="Arial" w:cs="Arial"/>
        </w:rPr>
      </w:pPr>
      <w:r w:rsidRPr="0052166F">
        <w:rPr>
          <w:rFonts w:ascii="Arial" w:hAnsi="Arial" w:cs="Arial"/>
        </w:rPr>
        <w:t>Por fuerza mayor o caso fortuito.</w:t>
      </w:r>
    </w:p>
    <w:p w:rsidR="0025547E" w:rsidRPr="0052166F" w:rsidRDefault="0025547E" w:rsidP="00110B50">
      <w:pPr>
        <w:pStyle w:val="Prrafodelista"/>
        <w:numPr>
          <w:ilvl w:val="0"/>
          <w:numId w:val="39"/>
        </w:numPr>
        <w:spacing w:before="120" w:after="120"/>
        <w:jc w:val="both"/>
        <w:rPr>
          <w:rFonts w:ascii="Arial" w:hAnsi="Arial" w:cs="Arial"/>
        </w:rPr>
      </w:pPr>
      <w:r w:rsidRPr="0052166F">
        <w:rPr>
          <w:rFonts w:ascii="Arial" w:hAnsi="Arial" w:cs="Arial"/>
        </w:rPr>
        <w:t>Por incumplimiento a la cláusula (anticorrupción).</w:t>
      </w:r>
    </w:p>
    <w:p w:rsidR="0025547E" w:rsidRPr="0052166F" w:rsidRDefault="0025547E" w:rsidP="0025547E">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25547E" w:rsidRPr="0052166F" w:rsidRDefault="0025547E" w:rsidP="0025547E">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25547E" w:rsidRPr="0052166F" w:rsidRDefault="0025547E" w:rsidP="00110B50">
      <w:pPr>
        <w:pStyle w:val="Prrafodelista"/>
        <w:numPr>
          <w:ilvl w:val="0"/>
          <w:numId w:val="45"/>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25547E" w:rsidRPr="0052166F" w:rsidRDefault="0025547E" w:rsidP="00110B50">
      <w:pPr>
        <w:pStyle w:val="Prrafodelista"/>
        <w:numPr>
          <w:ilvl w:val="0"/>
          <w:numId w:val="45"/>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25547E" w:rsidRPr="0052166F" w:rsidRDefault="0025547E" w:rsidP="00110B50">
      <w:pPr>
        <w:pStyle w:val="Prrafodelista"/>
        <w:numPr>
          <w:ilvl w:val="0"/>
          <w:numId w:val="45"/>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25547E" w:rsidRPr="0052166F" w:rsidRDefault="0025547E" w:rsidP="0025547E">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25547E" w:rsidRPr="0052166F" w:rsidRDefault="0025547E" w:rsidP="0025547E">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25547E" w:rsidRPr="0052166F" w:rsidRDefault="0025547E" w:rsidP="0025547E">
      <w:pPr>
        <w:spacing w:before="120" w:after="120"/>
        <w:ind w:left="1413" w:hanging="705"/>
        <w:jc w:val="both"/>
        <w:rPr>
          <w:rFonts w:ascii="Arial" w:hAnsi="Arial" w:cs="Arial"/>
        </w:rPr>
      </w:pPr>
      <w:r w:rsidRPr="0052166F">
        <w:rPr>
          <w:rFonts w:ascii="Arial" w:hAnsi="Arial" w:cs="Arial"/>
          <w:b/>
        </w:rPr>
        <w:lastRenderedPageBreak/>
        <w:t>23.2.5. Reglas aplicables a la Resolución:</w:t>
      </w:r>
    </w:p>
    <w:p w:rsidR="0025547E" w:rsidRPr="0052166F" w:rsidRDefault="0025547E" w:rsidP="0025547E">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25547E" w:rsidRPr="0052166F" w:rsidRDefault="0025547E" w:rsidP="0025547E">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5547E" w:rsidRPr="0052166F" w:rsidRDefault="0025547E" w:rsidP="0025547E">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5547E" w:rsidRPr="0052166F" w:rsidRDefault="0025547E" w:rsidP="0025547E">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25547E" w:rsidRPr="0052166F" w:rsidRDefault="0025547E" w:rsidP="0025547E">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25547E" w:rsidRPr="0052166F" w:rsidRDefault="0025547E" w:rsidP="0025547E">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VIGÉSIMA CUARTA.- (CIERRE DE CONTRATO)</w:t>
      </w:r>
    </w:p>
    <w:p w:rsidR="0025547E" w:rsidRPr="0052166F" w:rsidRDefault="0025547E" w:rsidP="0025547E">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25547E" w:rsidRPr="0052166F" w:rsidRDefault="0025547E" w:rsidP="0025547E">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5547E" w:rsidRPr="0052166F" w:rsidRDefault="0025547E" w:rsidP="0025547E">
      <w:pPr>
        <w:spacing w:before="120" w:after="120"/>
        <w:jc w:val="both"/>
        <w:rPr>
          <w:rFonts w:ascii="Arial" w:hAnsi="Arial" w:cs="Arial"/>
          <w:u w:val="single"/>
        </w:rPr>
      </w:pPr>
      <w:r w:rsidRPr="0052166F">
        <w:rPr>
          <w:rFonts w:ascii="Arial" w:hAnsi="Arial" w:cs="Arial"/>
          <w:b/>
          <w:u w:val="single"/>
        </w:rPr>
        <w:t>VIGÉSIMA QUINTA.- (SOLUCIÓN DE CONTROVERSIAS)</w:t>
      </w:r>
    </w:p>
    <w:p w:rsidR="0025547E" w:rsidRPr="0052166F" w:rsidRDefault="0025547E" w:rsidP="0025547E">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5547E" w:rsidRPr="0052166F" w:rsidRDefault="0025547E" w:rsidP="0025547E">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25547E" w:rsidRPr="0052166F" w:rsidRDefault="0025547E" w:rsidP="0025547E">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5547E" w:rsidRPr="0052166F" w:rsidRDefault="0025547E" w:rsidP="0025547E">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5547E" w:rsidRDefault="0025547E" w:rsidP="0025547E">
      <w:pPr>
        <w:spacing w:after="120"/>
        <w:jc w:val="both"/>
        <w:rPr>
          <w:rFonts w:ascii="Arial" w:hAnsi="Arial" w:cs="Arial"/>
          <w:b/>
          <w:i/>
          <w:u w:val="single"/>
        </w:rPr>
      </w:pPr>
      <w:r>
        <w:rPr>
          <w:rFonts w:ascii="Arial" w:hAnsi="Arial" w:cs="Arial"/>
          <w:b/>
          <w:i/>
          <w:u w:val="single"/>
        </w:rPr>
        <w:t>INCLUIR LA SIGUIENTE CLÁUSULA EN CASO DE QUE CORRESPONDA:</w:t>
      </w:r>
    </w:p>
    <w:p w:rsidR="0025547E" w:rsidRPr="00243183" w:rsidRDefault="0025547E" w:rsidP="0025547E">
      <w:pPr>
        <w:spacing w:after="120"/>
        <w:jc w:val="both"/>
        <w:rPr>
          <w:rFonts w:ascii="Arial" w:hAnsi="Arial" w:cs="Arial"/>
          <w:b/>
          <w:i/>
          <w:u w:val="single"/>
        </w:rPr>
      </w:pPr>
      <w:r w:rsidRPr="00243183">
        <w:rPr>
          <w:rFonts w:ascii="Arial" w:hAnsi="Arial" w:cs="Arial"/>
          <w:b/>
          <w:i/>
          <w:u w:val="single"/>
        </w:rPr>
        <w:t>(PROTOCOLIZACIÓN DEL CONTRATO)</w:t>
      </w:r>
    </w:p>
    <w:p w:rsidR="0025547E" w:rsidRPr="00243183" w:rsidRDefault="0025547E" w:rsidP="0025547E">
      <w:pPr>
        <w:spacing w:after="120"/>
        <w:jc w:val="both"/>
        <w:rPr>
          <w:rFonts w:ascii="Arial" w:hAnsi="Arial" w:cs="Arial"/>
          <w:i/>
        </w:rPr>
      </w:pPr>
      <w:r w:rsidRPr="00243183">
        <w:rPr>
          <w:rFonts w:ascii="Arial" w:hAnsi="Arial" w:cs="Arial"/>
          <w:i/>
        </w:rPr>
        <w:lastRenderedPageBreak/>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25547E" w:rsidRPr="00243183" w:rsidRDefault="0025547E" w:rsidP="0025547E">
      <w:pPr>
        <w:spacing w:after="120"/>
        <w:jc w:val="both"/>
        <w:rPr>
          <w:rFonts w:ascii="Arial" w:hAnsi="Arial" w:cs="Arial"/>
          <w:i/>
        </w:rPr>
      </w:pPr>
      <w:r w:rsidRPr="00243183">
        <w:rPr>
          <w:rFonts w:ascii="Arial" w:hAnsi="Arial" w:cs="Arial"/>
          <w:i/>
        </w:rPr>
        <w:t>Esta protocolización contendrá los siguientes documentos:</w:t>
      </w:r>
    </w:p>
    <w:p w:rsidR="0025547E" w:rsidRPr="00243183" w:rsidRDefault="0025547E" w:rsidP="0025547E">
      <w:pPr>
        <w:spacing w:after="120"/>
        <w:jc w:val="both"/>
        <w:rPr>
          <w:rFonts w:ascii="Arial" w:hAnsi="Arial" w:cs="Arial"/>
          <w:i/>
        </w:rPr>
      </w:pPr>
      <w:r w:rsidRPr="00243183">
        <w:rPr>
          <w:rFonts w:ascii="Arial" w:hAnsi="Arial" w:cs="Arial"/>
          <w:i/>
        </w:rPr>
        <w:t>Originales o fotocopias legalizadas de:</w:t>
      </w:r>
    </w:p>
    <w:p w:rsidR="0025547E" w:rsidRPr="00243183" w:rsidRDefault="0025547E" w:rsidP="00110B50">
      <w:pPr>
        <w:numPr>
          <w:ilvl w:val="0"/>
          <w:numId w:val="52"/>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25547E" w:rsidRPr="00243183" w:rsidRDefault="0025547E" w:rsidP="00110B50">
      <w:pPr>
        <w:numPr>
          <w:ilvl w:val="0"/>
          <w:numId w:val="52"/>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25547E" w:rsidRPr="00243183" w:rsidRDefault="0025547E" w:rsidP="00110B50">
      <w:pPr>
        <w:numPr>
          <w:ilvl w:val="0"/>
          <w:numId w:val="52"/>
        </w:numPr>
        <w:ind w:left="1134" w:hanging="283"/>
        <w:jc w:val="both"/>
        <w:rPr>
          <w:rFonts w:ascii="Arial" w:hAnsi="Arial" w:cs="Arial"/>
          <w:i/>
        </w:rPr>
      </w:pPr>
      <w:r w:rsidRPr="00243183">
        <w:rPr>
          <w:rFonts w:ascii="Arial" w:hAnsi="Arial" w:cs="Arial"/>
          <w:i/>
        </w:rPr>
        <w:t>Minuta del Contrato</w:t>
      </w:r>
    </w:p>
    <w:p w:rsidR="0025547E" w:rsidRPr="00243183" w:rsidRDefault="0025547E" w:rsidP="0025547E">
      <w:pPr>
        <w:jc w:val="both"/>
        <w:rPr>
          <w:rFonts w:ascii="Arial" w:hAnsi="Arial" w:cs="Arial"/>
          <w:i/>
        </w:rPr>
      </w:pPr>
      <w:r w:rsidRPr="00243183">
        <w:rPr>
          <w:rFonts w:ascii="Arial" w:hAnsi="Arial" w:cs="Arial"/>
          <w:i/>
        </w:rPr>
        <w:t>Fotocopias simples de:</w:t>
      </w:r>
    </w:p>
    <w:p w:rsidR="0025547E" w:rsidRPr="00243183" w:rsidRDefault="0025547E" w:rsidP="00110B50">
      <w:pPr>
        <w:numPr>
          <w:ilvl w:val="0"/>
          <w:numId w:val="52"/>
        </w:numPr>
        <w:ind w:left="1134" w:hanging="283"/>
        <w:jc w:val="both"/>
        <w:rPr>
          <w:rFonts w:ascii="Arial" w:hAnsi="Arial" w:cs="Arial"/>
          <w:i/>
        </w:rPr>
      </w:pPr>
      <w:r w:rsidRPr="00243183">
        <w:rPr>
          <w:rFonts w:ascii="Arial" w:hAnsi="Arial" w:cs="Arial"/>
          <w:i/>
        </w:rPr>
        <w:t>Cédula de identidad del representante legal.  </w:t>
      </w:r>
    </w:p>
    <w:p w:rsidR="0025547E" w:rsidRPr="00243183" w:rsidRDefault="0025547E" w:rsidP="00110B50">
      <w:pPr>
        <w:numPr>
          <w:ilvl w:val="0"/>
          <w:numId w:val="52"/>
        </w:numPr>
        <w:ind w:left="1134" w:hanging="283"/>
        <w:jc w:val="both"/>
        <w:rPr>
          <w:rFonts w:ascii="Arial" w:hAnsi="Arial" w:cs="Arial"/>
          <w:i/>
        </w:rPr>
      </w:pPr>
      <w:r w:rsidRPr="00243183">
        <w:rPr>
          <w:rFonts w:ascii="Arial" w:hAnsi="Arial" w:cs="Arial"/>
          <w:i/>
        </w:rPr>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25547E" w:rsidRPr="00243183" w:rsidRDefault="0025547E" w:rsidP="00110B50">
      <w:pPr>
        <w:numPr>
          <w:ilvl w:val="0"/>
          <w:numId w:val="52"/>
        </w:numPr>
        <w:spacing w:after="120"/>
        <w:ind w:left="1134" w:hanging="283"/>
        <w:jc w:val="both"/>
        <w:rPr>
          <w:rFonts w:ascii="Arial" w:hAnsi="Arial" w:cs="Arial"/>
          <w:i/>
        </w:rPr>
      </w:pPr>
      <w:r w:rsidRPr="00243183">
        <w:rPr>
          <w:rFonts w:ascii="Arial" w:hAnsi="Arial" w:cs="Arial"/>
          <w:i/>
        </w:rPr>
        <w:t xml:space="preserve">Garantía de cumplimiento de contrato </w:t>
      </w:r>
    </w:p>
    <w:p w:rsidR="0025547E" w:rsidRPr="00243183" w:rsidRDefault="0025547E" w:rsidP="0025547E">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25547E" w:rsidRPr="0052166F" w:rsidRDefault="0025547E" w:rsidP="0025547E">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25547E" w:rsidRPr="0052166F" w:rsidRDefault="0025547E" w:rsidP="0025547E">
      <w:pPr>
        <w:spacing w:before="120" w:after="120"/>
        <w:jc w:val="both"/>
        <w:rPr>
          <w:rFonts w:ascii="Arial" w:hAnsi="Arial" w:cs="Arial"/>
          <w:u w:val="single"/>
        </w:rPr>
      </w:pPr>
      <w:r w:rsidRPr="0052166F">
        <w:rPr>
          <w:rFonts w:ascii="Arial" w:hAnsi="Arial" w:cs="Arial"/>
          <w:b/>
          <w:u w:val="single"/>
        </w:rPr>
        <w:t>VIGÉSIMA OCTAVA.- (CONFORMIDAD)</w:t>
      </w:r>
    </w:p>
    <w:p w:rsidR="0025547E" w:rsidRPr="0052166F" w:rsidRDefault="0025547E" w:rsidP="0025547E">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25547E" w:rsidRPr="0052166F" w:rsidRDefault="0025547E" w:rsidP="0025547E">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25547E" w:rsidRPr="0052166F" w:rsidRDefault="0025547E" w:rsidP="0025547E">
      <w:pPr>
        <w:spacing w:before="120" w:after="120"/>
        <w:jc w:val="both"/>
        <w:rPr>
          <w:rFonts w:ascii="Arial" w:hAnsi="Arial" w:cs="Arial"/>
        </w:rPr>
      </w:pPr>
    </w:p>
    <w:p w:rsidR="0025547E" w:rsidRPr="0052166F" w:rsidRDefault="0025547E" w:rsidP="0025547E">
      <w:pPr>
        <w:spacing w:before="120" w:after="120"/>
        <w:jc w:val="both"/>
        <w:rPr>
          <w:rFonts w:ascii="Arial" w:hAnsi="Arial" w:cs="Arial"/>
        </w:rPr>
      </w:pPr>
    </w:p>
    <w:tbl>
      <w:tblPr>
        <w:tblW w:w="0" w:type="auto"/>
        <w:tblLook w:val="04A0" w:firstRow="1" w:lastRow="0" w:firstColumn="1" w:lastColumn="0" w:noHBand="0" w:noVBand="1"/>
      </w:tblPr>
      <w:tblGrid>
        <w:gridCol w:w="4635"/>
        <w:gridCol w:w="4704"/>
      </w:tblGrid>
      <w:tr w:rsidR="0025547E" w:rsidRPr="0052166F" w:rsidTr="007C1C25">
        <w:tc>
          <w:tcPr>
            <w:tcW w:w="4914" w:type="dxa"/>
            <w:shd w:val="clear" w:color="auto" w:fill="auto"/>
          </w:tcPr>
          <w:p w:rsidR="0025547E" w:rsidRPr="003A2E4D" w:rsidRDefault="0025547E" w:rsidP="007C1C25">
            <w:pPr>
              <w:jc w:val="both"/>
              <w:rPr>
                <w:rFonts w:ascii="Arial" w:eastAsia="Calibri" w:hAnsi="Arial" w:cs="Arial"/>
                <w:lang w:val="es-BO"/>
              </w:rPr>
            </w:pPr>
            <w:r w:rsidRPr="003A2E4D">
              <w:rPr>
                <w:rFonts w:ascii="Arial" w:eastAsia="Calibri" w:hAnsi="Arial" w:cs="Arial"/>
                <w:lang w:val="es-BO"/>
              </w:rPr>
              <w:t xml:space="preserve">         Lic. __________________</w:t>
            </w:r>
          </w:p>
        </w:tc>
        <w:tc>
          <w:tcPr>
            <w:tcW w:w="4914" w:type="dxa"/>
            <w:shd w:val="clear" w:color="auto" w:fill="auto"/>
          </w:tcPr>
          <w:p w:rsidR="0025547E" w:rsidRPr="003A2E4D" w:rsidRDefault="0025547E" w:rsidP="007C1C25">
            <w:pPr>
              <w:jc w:val="both"/>
              <w:rPr>
                <w:rFonts w:ascii="Arial" w:eastAsia="Calibri" w:hAnsi="Arial" w:cs="Arial"/>
                <w:lang w:val="es-BO"/>
              </w:rPr>
            </w:pPr>
            <w:r w:rsidRPr="003A2E4D">
              <w:rPr>
                <w:rFonts w:ascii="Arial" w:eastAsia="Calibri" w:hAnsi="Arial" w:cs="Arial"/>
                <w:lang w:val="es-BO"/>
              </w:rPr>
              <w:t xml:space="preserve">          Sr. ________________________</w:t>
            </w:r>
          </w:p>
        </w:tc>
      </w:tr>
      <w:tr w:rsidR="0025547E" w:rsidRPr="0052166F" w:rsidTr="007C1C25">
        <w:tc>
          <w:tcPr>
            <w:tcW w:w="4914" w:type="dxa"/>
            <w:shd w:val="clear" w:color="auto" w:fill="auto"/>
          </w:tcPr>
          <w:p w:rsidR="0025547E" w:rsidRPr="003A2E4D" w:rsidRDefault="0025547E" w:rsidP="007C1C25">
            <w:pPr>
              <w:jc w:val="both"/>
              <w:rPr>
                <w:rFonts w:ascii="Arial" w:eastAsia="Calibri" w:hAnsi="Arial" w:cs="Arial"/>
                <w:i/>
                <w:lang w:val="es-BO"/>
              </w:rPr>
            </w:pPr>
            <w:r w:rsidRPr="003A2E4D">
              <w:rPr>
                <w:rFonts w:ascii="Arial" w:eastAsia="Calibri" w:hAnsi="Arial" w:cs="Arial"/>
                <w:i/>
                <w:lang w:val="es-BO"/>
              </w:rPr>
              <w:t xml:space="preserve">                       cargo</w:t>
            </w:r>
          </w:p>
          <w:p w:rsidR="0025547E" w:rsidRPr="003A2E4D" w:rsidRDefault="0025547E" w:rsidP="007C1C25">
            <w:pPr>
              <w:jc w:val="both"/>
              <w:rPr>
                <w:rFonts w:ascii="Arial" w:eastAsia="Calibri" w:hAnsi="Arial" w:cs="Arial"/>
                <w:b/>
                <w:lang w:val="es-BO"/>
              </w:rPr>
            </w:pPr>
            <w:r w:rsidRPr="003A2E4D">
              <w:rPr>
                <w:rFonts w:ascii="Arial" w:eastAsia="Calibri" w:hAnsi="Arial" w:cs="Arial"/>
                <w:i/>
                <w:lang w:val="es-BO"/>
              </w:rPr>
              <w:t xml:space="preserve">              </w:t>
            </w:r>
            <w:r w:rsidRPr="003A2E4D">
              <w:rPr>
                <w:rFonts w:ascii="Arial" w:eastAsia="Calibri" w:hAnsi="Arial" w:cs="Arial"/>
                <w:b/>
                <w:lang w:val="es-BO"/>
              </w:rPr>
              <w:t xml:space="preserve">        YPFB</w:t>
            </w:r>
          </w:p>
          <w:p w:rsidR="0025547E" w:rsidRPr="003A2E4D" w:rsidRDefault="0025547E" w:rsidP="007C1C25">
            <w:pPr>
              <w:jc w:val="both"/>
              <w:rPr>
                <w:rFonts w:ascii="Arial" w:eastAsia="Calibri" w:hAnsi="Arial" w:cs="Arial"/>
                <w:b/>
                <w:lang w:val="es-BO"/>
              </w:rPr>
            </w:pPr>
            <w:r w:rsidRPr="003A2E4D">
              <w:rPr>
                <w:rFonts w:ascii="Arial" w:eastAsia="Calibri" w:hAnsi="Arial" w:cs="Arial"/>
                <w:b/>
                <w:lang w:val="es-BO"/>
              </w:rPr>
              <w:t xml:space="preserve">                   ENTIDAD</w:t>
            </w:r>
          </w:p>
        </w:tc>
        <w:tc>
          <w:tcPr>
            <w:tcW w:w="4914" w:type="dxa"/>
            <w:shd w:val="clear" w:color="auto" w:fill="auto"/>
          </w:tcPr>
          <w:p w:rsidR="0025547E" w:rsidRPr="003A2E4D" w:rsidRDefault="0025547E" w:rsidP="007C1C25">
            <w:pPr>
              <w:jc w:val="both"/>
              <w:rPr>
                <w:rFonts w:ascii="Arial" w:eastAsia="Calibri" w:hAnsi="Arial" w:cs="Arial"/>
                <w:i/>
                <w:lang w:val="es-BO"/>
              </w:rPr>
            </w:pPr>
            <w:r w:rsidRPr="003A2E4D">
              <w:rPr>
                <w:rFonts w:ascii="Arial" w:eastAsia="Calibri" w:hAnsi="Arial" w:cs="Arial"/>
                <w:i/>
                <w:lang w:val="es-BO"/>
              </w:rPr>
              <w:t xml:space="preserve">                         nombre empresa</w:t>
            </w:r>
          </w:p>
          <w:p w:rsidR="0025547E" w:rsidRPr="003A2E4D" w:rsidRDefault="0025547E" w:rsidP="007C1C25">
            <w:pPr>
              <w:jc w:val="both"/>
              <w:rPr>
                <w:rFonts w:ascii="Arial" w:eastAsia="Calibri" w:hAnsi="Arial" w:cs="Arial"/>
                <w:b/>
                <w:lang w:val="es-BO"/>
              </w:rPr>
            </w:pPr>
            <w:r w:rsidRPr="003A2E4D">
              <w:rPr>
                <w:rFonts w:ascii="Arial" w:eastAsia="Calibri" w:hAnsi="Arial" w:cs="Arial"/>
                <w:b/>
                <w:lang w:val="es-BO"/>
              </w:rPr>
              <w:t xml:space="preserve">                            PROVEEDOR</w:t>
            </w:r>
          </w:p>
        </w:tc>
      </w:tr>
    </w:tbl>
    <w:p w:rsidR="0025547E" w:rsidRPr="008A43D1" w:rsidRDefault="0025547E" w:rsidP="0025547E">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25547E">
      <w:pPr>
        <w:jc w:val="center"/>
        <w:rPr>
          <w:rFonts w:asciiTheme="minorHAnsi" w:hAnsiTheme="minorHAnsi" w:cstheme="minorHAnsi"/>
          <w:b/>
          <w:bCs/>
          <w:sz w:val="22"/>
          <w:szCs w:val="22"/>
        </w:rPr>
      </w:pPr>
    </w:p>
    <w:sectPr w:rsidR="0070385B" w:rsidRPr="00552079"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6BD" w:rsidRDefault="004176BD">
      <w:r>
        <w:separator/>
      </w:r>
    </w:p>
  </w:endnote>
  <w:endnote w:type="continuationSeparator" w:id="0">
    <w:p w:rsidR="004176BD" w:rsidRDefault="00417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C25" w:rsidRDefault="007C1C25">
    <w:pPr>
      <w:pStyle w:val="Piedepgina"/>
      <w:jc w:val="right"/>
    </w:pPr>
    <w:r>
      <w:fldChar w:fldCharType="begin"/>
    </w:r>
    <w:r>
      <w:instrText xml:space="preserve"> PAGE   \* MERGEFORMAT </w:instrText>
    </w:r>
    <w:r>
      <w:fldChar w:fldCharType="separate"/>
    </w:r>
    <w:r w:rsidR="00773F03">
      <w:rPr>
        <w:noProof/>
      </w:rPr>
      <w:t>34</w:t>
    </w:r>
    <w:r>
      <w:fldChar w:fldCharType="end"/>
    </w:r>
  </w:p>
  <w:p w:rsidR="007C1C25" w:rsidRDefault="007C1C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6BD" w:rsidRDefault="004176BD">
      <w:r>
        <w:separator/>
      </w:r>
    </w:p>
  </w:footnote>
  <w:footnote w:type="continuationSeparator" w:id="0">
    <w:p w:rsidR="004176BD" w:rsidRDefault="004176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D7425"/>
    <w:multiLevelType w:val="hybridMultilevel"/>
    <w:tmpl w:val="747C27E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A2D66"/>
    <w:multiLevelType w:val="hybridMultilevel"/>
    <w:tmpl w:val="77FEEF14"/>
    <w:lvl w:ilvl="0" w:tplc="6BAE5E34">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7A31965"/>
    <w:multiLevelType w:val="hybridMultilevel"/>
    <w:tmpl w:val="D89A2F1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92B5B5B"/>
    <w:multiLevelType w:val="hybridMultilevel"/>
    <w:tmpl w:val="255A3A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C6341F7"/>
    <w:multiLevelType w:val="hybridMultilevel"/>
    <w:tmpl w:val="77FEEF14"/>
    <w:lvl w:ilvl="0" w:tplc="6BAE5E34">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244AA3"/>
    <w:multiLevelType w:val="hybridMultilevel"/>
    <w:tmpl w:val="DCA2CD8C"/>
    <w:lvl w:ilvl="0" w:tplc="6BAE5E34">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4A60DED"/>
    <w:multiLevelType w:val="hybridMultilevel"/>
    <w:tmpl w:val="77FEEF14"/>
    <w:lvl w:ilvl="0" w:tplc="6BAE5E34">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F3E7805"/>
    <w:multiLevelType w:val="hybridMultilevel"/>
    <w:tmpl w:val="D89A2F1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8630B48"/>
    <w:multiLevelType w:val="hybridMultilevel"/>
    <w:tmpl w:val="D89A2F1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112011D"/>
    <w:multiLevelType w:val="hybridMultilevel"/>
    <w:tmpl w:val="A6D26D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2002AE0"/>
    <w:multiLevelType w:val="hybridMultilevel"/>
    <w:tmpl w:val="255A3A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4">
    <w:nsid w:val="77F0163B"/>
    <w:multiLevelType w:val="hybridMultilevel"/>
    <w:tmpl w:val="255A3A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8"/>
  </w:num>
  <w:num w:numId="2">
    <w:abstractNumId w:val="25"/>
  </w:num>
  <w:num w:numId="3">
    <w:abstractNumId w:val="46"/>
  </w:num>
  <w:num w:numId="4">
    <w:abstractNumId w:val="15"/>
  </w:num>
  <w:num w:numId="5">
    <w:abstractNumId w:val="32"/>
  </w:num>
  <w:num w:numId="6">
    <w:abstractNumId w:val="34"/>
  </w:num>
  <w:num w:numId="7">
    <w:abstractNumId w:val="0"/>
  </w:num>
  <w:num w:numId="8">
    <w:abstractNumId w:val="50"/>
  </w:num>
  <w:num w:numId="9">
    <w:abstractNumId w:val="27"/>
  </w:num>
  <w:num w:numId="10">
    <w:abstractNumId w:val="14"/>
  </w:num>
  <w:num w:numId="11">
    <w:abstractNumId w:val="13"/>
  </w:num>
  <w:num w:numId="12">
    <w:abstractNumId w:val="16"/>
  </w:num>
  <w:num w:numId="13">
    <w:abstractNumId w:val="40"/>
  </w:num>
  <w:num w:numId="14">
    <w:abstractNumId w:val="38"/>
  </w:num>
  <w:num w:numId="15">
    <w:abstractNumId w:val="41"/>
  </w:num>
  <w:num w:numId="16">
    <w:abstractNumId w:val="22"/>
  </w:num>
  <w:num w:numId="17">
    <w:abstractNumId w:val="3"/>
  </w:num>
  <w:num w:numId="18">
    <w:abstractNumId w:val="48"/>
  </w:num>
  <w:num w:numId="19">
    <w:abstractNumId w:val="30"/>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23"/>
  </w:num>
  <w:num w:numId="24">
    <w:abstractNumId w:val="42"/>
  </w:num>
  <w:num w:numId="25">
    <w:abstractNumId w:val="36"/>
  </w:num>
  <w:num w:numId="26">
    <w:abstractNumId w:val="31"/>
  </w:num>
  <w:num w:numId="27">
    <w:abstractNumId w:val="39"/>
  </w:num>
  <w:num w:numId="28">
    <w:abstractNumId w:val="6"/>
  </w:num>
  <w:num w:numId="29">
    <w:abstractNumId w:val="55"/>
  </w:num>
  <w:num w:numId="30">
    <w:abstractNumId w:val="11"/>
  </w:num>
  <w:num w:numId="31">
    <w:abstractNumId w:val="8"/>
  </w:num>
  <w:num w:numId="32">
    <w:abstractNumId w:val="19"/>
  </w:num>
  <w:num w:numId="33">
    <w:abstractNumId w:val="2"/>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51"/>
  </w:num>
  <w:num w:numId="37">
    <w:abstractNumId w:val="29"/>
  </w:num>
  <w:num w:numId="38">
    <w:abstractNumId w:val="54"/>
  </w:num>
  <w:num w:numId="39">
    <w:abstractNumId w:val="56"/>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43"/>
  </w:num>
  <w:num w:numId="43">
    <w:abstractNumId w:val="47"/>
  </w:num>
  <w:num w:numId="44">
    <w:abstractNumId w:val="37"/>
  </w:num>
  <w:num w:numId="45">
    <w:abstractNumId w:val="26"/>
  </w:num>
  <w:num w:numId="46">
    <w:abstractNumId w:val="20"/>
  </w:num>
  <w:num w:numId="47">
    <w:abstractNumId w:val="53"/>
  </w:num>
  <w:num w:numId="48">
    <w:abstractNumId w:val="17"/>
  </w:num>
  <w:num w:numId="49">
    <w:abstractNumId w:val="24"/>
  </w:num>
  <w:num w:numId="50">
    <w:abstractNumId w:val="49"/>
  </w:num>
  <w:num w:numId="51">
    <w:abstractNumId w:val="10"/>
  </w:num>
  <w:num w:numId="52">
    <w:abstractNumId w:val="45"/>
  </w:num>
  <w:num w:numId="53">
    <w:abstractNumId w:val="44"/>
  </w:num>
  <w:num w:numId="54">
    <w:abstractNumId w:val="5"/>
  </w:num>
  <w:num w:numId="55">
    <w:abstractNumId w:val="35"/>
  </w:num>
  <w:num w:numId="56">
    <w:abstractNumId w:val="33"/>
  </w:num>
  <w:num w:numId="57">
    <w:abstractNumId w:val="52"/>
  </w:num>
  <w:num w:numId="58">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1E4D"/>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5DB"/>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B50"/>
    <w:rsid w:val="00110DA4"/>
    <w:rsid w:val="0011125B"/>
    <w:rsid w:val="00111DD9"/>
    <w:rsid w:val="0011229D"/>
    <w:rsid w:val="00112BC5"/>
    <w:rsid w:val="00112D17"/>
    <w:rsid w:val="00113D25"/>
    <w:rsid w:val="0011413A"/>
    <w:rsid w:val="0011421B"/>
    <w:rsid w:val="00114A4A"/>
    <w:rsid w:val="001153FA"/>
    <w:rsid w:val="00115BF2"/>
    <w:rsid w:val="00115C20"/>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6C1D"/>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3FA4"/>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E7D3F"/>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47E"/>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05F"/>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6BD"/>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ED8"/>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45C"/>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3F03"/>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C25"/>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87A"/>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5D14"/>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CF4"/>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C11"/>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49"/>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7D6"/>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AD2"/>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2E42"/>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E29"/>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C82"/>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C47"/>
    <w:rsid w:val="00BB4F56"/>
    <w:rsid w:val="00BB5099"/>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04C"/>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47A"/>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4C4"/>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888"/>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5B8B"/>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E8"/>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183"/>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301"/>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5B3"/>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41DA7-3644-4C6A-8CBC-7151C2D3B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46</Pages>
  <Words>17095</Words>
  <Characters>94023</Characters>
  <Application>Microsoft Office Word</Application>
  <DocSecurity>0</DocSecurity>
  <Lines>783</Lines>
  <Paragraphs>221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110897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73</cp:revision>
  <cp:lastPrinted>2015-02-19T14:27:00Z</cp:lastPrinted>
  <dcterms:created xsi:type="dcterms:W3CDTF">2016-03-23T19:52:00Z</dcterms:created>
  <dcterms:modified xsi:type="dcterms:W3CDTF">2016-10-24T14:15:00Z</dcterms:modified>
</cp:coreProperties>
</file>