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DC11235"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CBE2A30"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A267E" w:rsidRPr="00AD6AF2" w:rsidRDefault="004A267E" w:rsidP="00B26F20">
                            <w:pPr>
                              <w:ind w:right="930"/>
                              <w:jc w:val="center"/>
                              <w:rPr>
                                <w:rFonts w:ascii="Century Gothic" w:hAnsi="Century Gothic"/>
                                <w:sz w:val="14"/>
                                <w:lang w:val="es-ES_tradnl"/>
                              </w:rPr>
                            </w:pPr>
                          </w:p>
                          <w:p w:rsidR="004A267E" w:rsidRDefault="004A267E"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4A267E" w:rsidRPr="00AD6AF2" w:rsidRDefault="004A267E"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3D1FEC"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4A267E" w:rsidRPr="00AD6AF2" w:rsidRDefault="004A267E" w:rsidP="00B26F20">
                      <w:pPr>
                        <w:ind w:right="930"/>
                        <w:jc w:val="center"/>
                        <w:rPr>
                          <w:rFonts w:ascii="Century Gothic" w:hAnsi="Century Gothic"/>
                          <w:sz w:val="14"/>
                          <w:lang w:val="es-ES_tradnl"/>
                        </w:rPr>
                      </w:pPr>
                    </w:p>
                    <w:p w:rsidR="004A267E" w:rsidRDefault="004A267E"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4A267E" w:rsidRPr="00AD6AF2" w:rsidRDefault="004A267E"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A267E" w:rsidRPr="00B26F20" w:rsidRDefault="004A267E" w:rsidP="00BC21BB">
                            <w:pPr>
                              <w:pStyle w:val="Ttulo1"/>
                              <w:ind w:left="142"/>
                              <w:jc w:val="center"/>
                              <w:rPr>
                                <w:rFonts w:ascii="Century Gothic" w:hAnsi="Century Gothic"/>
                                <w:sz w:val="10"/>
                                <w:szCs w:val="28"/>
                              </w:rPr>
                            </w:pPr>
                          </w:p>
                          <w:p w:rsidR="004A267E" w:rsidRDefault="004A267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A267E" w:rsidRPr="00196858" w:rsidRDefault="004A267E" w:rsidP="00196858"/>
                          <w:p w:rsidR="004A267E" w:rsidRDefault="004A267E" w:rsidP="00BC21BB">
                            <w:pPr>
                              <w:ind w:left="142"/>
                              <w:jc w:val="center"/>
                              <w:rPr>
                                <w:rFonts w:ascii="Verdana" w:hAnsi="Verdana"/>
                                <w:b/>
                              </w:rPr>
                            </w:pPr>
                          </w:p>
                          <w:p w:rsidR="004A267E" w:rsidRDefault="004A267E"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A267E" w:rsidRPr="00103622" w:rsidRDefault="004A267E" w:rsidP="00963B46">
                            <w:pPr>
                              <w:ind w:left="142"/>
                              <w:jc w:val="center"/>
                              <w:rPr>
                                <w:rFonts w:ascii="Century Gothic" w:hAnsi="Century Gothic" w:cs="Arial"/>
                                <w:b/>
                                <w:sz w:val="32"/>
                                <w:szCs w:val="32"/>
                                <w:lang w:val="es-MX"/>
                              </w:rPr>
                            </w:pPr>
                          </w:p>
                          <w:p w:rsidR="004A267E" w:rsidRPr="00103622" w:rsidRDefault="004A267E"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A267E" w:rsidRDefault="004A267E"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4A267E" w:rsidRDefault="004A267E" w:rsidP="00BC6236">
                            <w:pPr>
                              <w:jc w:val="center"/>
                              <w:rPr>
                                <w:rFonts w:ascii="Century Gothic" w:hAnsi="Century Gothic" w:cs="Arial"/>
                                <w:b/>
                                <w:sz w:val="28"/>
                                <w:szCs w:val="32"/>
                              </w:rPr>
                            </w:pPr>
                          </w:p>
                          <w:p w:rsidR="004A267E" w:rsidRDefault="004A267E" w:rsidP="00BC6236">
                            <w:pPr>
                              <w:jc w:val="center"/>
                              <w:rPr>
                                <w:rFonts w:ascii="Century Gothic" w:hAnsi="Century Gothic" w:cs="Arial"/>
                                <w:b/>
                                <w:sz w:val="28"/>
                                <w:szCs w:val="32"/>
                              </w:rPr>
                            </w:pPr>
                          </w:p>
                          <w:p w:rsidR="004A267E" w:rsidRPr="00D94CE2" w:rsidRDefault="004A267E"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A267E" w:rsidRPr="00D94CE2" w:rsidRDefault="004A267E"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4A267E" w:rsidRPr="00F40D69" w:rsidRDefault="004A267E" w:rsidP="003606AD">
                            <w:pPr>
                              <w:ind w:left="142"/>
                              <w:jc w:val="center"/>
                              <w:rPr>
                                <w:rFonts w:ascii="Century Gothic" w:hAnsi="Century Gothic" w:cs="Arial"/>
                                <w:b/>
                                <w:sz w:val="28"/>
                                <w:szCs w:val="28"/>
                              </w:rPr>
                            </w:pPr>
                          </w:p>
                          <w:p w:rsidR="004A267E" w:rsidRDefault="004A267E" w:rsidP="003606AD">
                            <w:pPr>
                              <w:ind w:left="142"/>
                              <w:jc w:val="center"/>
                              <w:rPr>
                                <w:rFonts w:ascii="Century Gothic" w:hAnsi="Century Gothic" w:cs="Arial"/>
                                <w:b/>
                                <w:sz w:val="28"/>
                                <w:szCs w:val="28"/>
                                <w:lang w:val="es-MX"/>
                              </w:rPr>
                            </w:pPr>
                          </w:p>
                          <w:p w:rsidR="004A267E" w:rsidRPr="00103622" w:rsidRDefault="004A267E"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A267E" w:rsidRPr="005F6C94" w:rsidRDefault="004A267E" w:rsidP="003606AD">
                            <w:pPr>
                              <w:ind w:left="142"/>
                              <w:rPr>
                                <w:rFonts w:ascii="Century Gothic" w:hAnsi="Century Gothic"/>
                                <w:b/>
                                <w:sz w:val="28"/>
                                <w:szCs w:val="28"/>
                                <w:lang w:val="es-MX"/>
                              </w:rPr>
                            </w:pPr>
                          </w:p>
                          <w:p w:rsidR="004A267E" w:rsidRPr="00D94CE2" w:rsidRDefault="004A267E"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4A267E">
                              <w:rPr>
                                <w:rFonts w:ascii="Century Gothic" w:hAnsi="Century Gothic" w:cs="Century Gothic"/>
                                <w:b/>
                                <w:bCs/>
                                <w:color w:val="FF0000"/>
                                <w:sz w:val="28"/>
                                <w:szCs w:val="28"/>
                              </w:rPr>
                              <w:t>PROFUNDIZACIÓN Y REPOSICIÓN EN LA RED DE DISTRIBUCIÓN (REPOSICIÓN DE ACERAS, EROSIÓN DEL SUELO, ETC) EN SAMAIPATA, MAIRANA Y SAIPINA</w:t>
                            </w:r>
                          </w:p>
                          <w:p w:rsidR="004A267E" w:rsidRPr="00D94CE2" w:rsidRDefault="004A267E" w:rsidP="003606AD">
                            <w:pPr>
                              <w:jc w:val="center"/>
                              <w:rPr>
                                <w:rFonts w:ascii="Century Gothic" w:hAnsi="Century Gothic" w:cs="Century Gothic"/>
                                <w:b/>
                                <w:bCs/>
                                <w:color w:val="FF0000"/>
                                <w:sz w:val="28"/>
                                <w:szCs w:val="28"/>
                              </w:rPr>
                            </w:pPr>
                          </w:p>
                          <w:p w:rsidR="004A267E" w:rsidRPr="00D94CE2" w:rsidRDefault="004A267E"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4A267E">
                              <w:rPr>
                                <w:rFonts w:ascii="Century Gothic" w:hAnsi="Century Gothic" w:cs="Century Gothic"/>
                                <w:b/>
                                <w:bCs/>
                                <w:color w:val="FF0000"/>
                                <w:sz w:val="28"/>
                                <w:szCs w:val="28"/>
                              </w:rPr>
                              <w:t>GCC-CDL-DRSC-88-16</w:t>
                            </w:r>
                          </w:p>
                          <w:p w:rsidR="004A267E" w:rsidRPr="00D94CE2" w:rsidRDefault="004A267E" w:rsidP="003606AD">
                            <w:pPr>
                              <w:jc w:val="center"/>
                              <w:rPr>
                                <w:rFonts w:ascii="Century Gothic" w:hAnsi="Century Gothic" w:cs="Century Gothic"/>
                                <w:b/>
                                <w:bCs/>
                                <w:color w:val="FF0000"/>
                                <w:sz w:val="28"/>
                                <w:szCs w:val="28"/>
                              </w:rPr>
                            </w:pPr>
                          </w:p>
                          <w:p w:rsidR="004A267E" w:rsidRPr="00D94CE2" w:rsidRDefault="004A267E" w:rsidP="003606AD">
                            <w:pPr>
                              <w:jc w:val="center"/>
                              <w:rPr>
                                <w:rFonts w:ascii="Century Gothic" w:hAnsi="Century Gothic" w:cs="Century Gothic"/>
                                <w:b/>
                                <w:bCs/>
                                <w:color w:val="FF0000"/>
                                <w:sz w:val="28"/>
                                <w:szCs w:val="28"/>
                              </w:rPr>
                            </w:pPr>
                          </w:p>
                          <w:p w:rsidR="004A267E" w:rsidRPr="00103622" w:rsidRDefault="004A267E" w:rsidP="003606AD">
                            <w:pPr>
                              <w:jc w:val="center"/>
                              <w:rPr>
                                <w:rFonts w:ascii="Century Gothic" w:hAnsi="Century Gothic"/>
                                <w:sz w:val="32"/>
                                <w:szCs w:val="32"/>
                                <w:lang w:val="es-ES_tradnl"/>
                              </w:rPr>
                            </w:pPr>
                            <w:r w:rsidRPr="004A267E">
                              <w:rPr>
                                <w:rFonts w:ascii="Century Gothic" w:hAnsi="Century Gothic" w:cs="Century Gothic"/>
                                <w:b/>
                                <w:bCs/>
                                <w:color w:val="FF0000"/>
                                <w:sz w:val="28"/>
                                <w:szCs w:val="28"/>
                              </w:rPr>
                              <w:tab/>
                              <w:t>TERCERA</w:t>
                            </w:r>
                            <w:r>
                              <w:rPr>
                                <w:rFonts w:ascii="Century Gothic" w:hAnsi="Century Gothic" w:cs="Century Gothic"/>
                                <w:b/>
                                <w:bCs/>
                                <w:color w:val="FF0000"/>
                                <w:sz w:val="28"/>
                                <w:szCs w:val="28"/>
                              </w:rPr>
                              <w:t xml:space="preserve"> CONVOCATORIA</w:t>
                            </w:r>
                          </w:p>
                          <w:p w:rsidR="004A267E" w:rsidRPr="00103622" w:rsidRDefault="004A267E" w:rsidP="00BC21BB">
                            <w:pPr>
                              <w:ind w:right="930"/>
                              <w:jc w:val="center"/>
                              <w:rPr>
                                <w:rFonts w:ascii="Century Gothic" w:hAnsi="Century Gothic"/>
                                <w:sz w:val="32"/>
                                <w:szCs w:val="32"/>
                                <w:lang w:val="es-ES_tradnl"/>
                              </w:rPr>
                            </w:pPr>
                          </w:p>
                          <w:p w:rsidR="004A267E" w:rsidRPr="00103622" w:rsidRDefault="004A267E" w:rsidP="00BC21BB">
                            <w:pPr>
                              <w:ind w:right="930"/>
                              <w:jc w:val="center"/>
                              <w:rPr>
                                <w:rFonts w:ascii="Century Gothic" w:hAnsi="Century Gothic"/>
                                <w:sz w:val="32"/>
                                <w:szCs w:val="32"/>
                                <w:lang w:val="es-ES_tradnl"/>
                              </w:rPr>
                            </w:pPr>
                          </w:p>
                          <w:p w:rsidR="004A267E" w:rsidRDefault="004A267E" w:rsidP="00BC21BB">
                            <w:pPr>
                              <w:ind w:right="930"/>
                              <w:jc w:val="center"/>
                              <w:rPr>
                                <w:rFonts w:ascii="Century Gothic" w:hAnsi="Century Gothic"/>
                                <w:lang w:val="es-ES_tradnl"/>
                              </w:rPr>
                            </w:pPr>
                          </w:p>
                          <w:p w:rsidR="004A267E" w:rsidRPr="009C5A35" w:rsidRDefault="004A267E"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4A267E" w:rsidRPr="00B26F20" w:rsidRDefault="004A267E" w:rsidP="00BC21BB">
                      <w:pPr>
                        <w:pStyle w:val="Ttulo1"/>
                        <w:ind w:left="142"/>
                        <w:jc w:val="center"/>
                        <w:rPr>
                          <w:rFonts w:ascii="Century Gothic" w:hAnsi="Century Gothic"/>
                          <w:sz w:val="10"/>
                          <w:szCs w:val="28"/>
                        </w:rPr>
                      </w:pPr>
                    </w:p>
                    <w:p w:rsidR="004A267E" w:rsidRDefault="004A267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A267E" w:rsidRPr="00196858" w:rsidRDefault="004A267E" w:rsidP="00196858"/>
                    <w:p w:rsidR="004A267E" w:rsidRDefault="004A267E" w:rsidP="00BC21BB">
                      <w:pPr>
                        <w:ind w:left="142"/>
                        <w:jc w:val="center"/>
                        <w:rPr>
                          <w:rFonts w:ascii="Verdana" w:hAnsi="Verdana"/>
                          <w:b/>
                        </w:rPr>
                      </w:pPr>
                    </w:p>
                    <w:p w:rsidR="004A267E" w:rsidRDefault="004A267E"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A267E" w:rsidRPr="00103622" w:rsidRDefault="004A267E" w:rsidP="00963B46">
                      <w:pPr>
                        <w:ind w:left="142"/>
                        <w:jc w:val="center"/>
                        <w:rPr>
                          <w:rFonts w:ascii="Century Gothic" w:hAnsi="Century Gothic" w:cs="Arial"/>
                          <w:b/>
                          <w:sz w:val="32"/>
                          <w:szCs w:val="32"/>
                          <w:lang w:val="es-MX"/>
                        </w:rPr>
                      </w:pPr>
                    </w:p>
                    <w:p w:rsidR="004A267E" w:rsidRPr="00103622" w:rsidRDefault="004A267E"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A267E" w:rsidRDefault="004A267E"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4A267E" w:rsidRDefault="004A267E" w:rsidP="00BC6236">
                      <w:pPr>
                        <w:jc w:val="center"/>
                        <w:rPr>
                          <w:rFonts w:ascii="Century Gothic" w:hAnsi="Century Gothic" w:cs="Arial"/>
                          <w:b/>
                          <w:sz w:val="28"/>
                          <w:szCs w:val="32"/>
                        </w:rPr>
                      </w:pPr>
                    </w:p>
                    <w:p w:rsidR="004A267E" w:rsidRDefault="004A267E" w:rsidP="00BC6236">
                      <w:pPr>
                        <w:jc w:val="center"/>
                        <w:rPr>
                          <w:rFonts w:ascii="Century Gothic" w:hAnsi="Century Gothic" w:cs="Arial"/>
                          <w:b/>
                          <w:sz w:val="28"/>
                          <w:szCs w:val="32"/>
                        </w:rPr>
                      </w:pPr>
                    </w:p>
                    <w:p w:rsidR="004A267E" w:rsidRPr="00D94CE2" w:rsidRDefault="004A267E"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A267E" w:rsidRPr="00D94CE2" w:rsidRDefault="004A267E"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4A267E" w:rsidRPr="00F40D69" w:rsidRDefault="004A267E" w:rsidP="003606AD">
                      <w:pPr>
                        <w:ind w:left="142"/>
                        <w:jc w:val="center"/>
                        <w:rPr>
                          <w:rFonts w:ascii="Century Gothic" w:hAnsi="Century Gothic" w:cs="Arial"/>
                          <w:b/>
                          <w:sz w:val="28"/>
                          <w:szCs w:val="28"/>
                        </w:rPr>
                      </w:pPr>
                    </w:p>
                    <w:p w:rsidR="004A267E" w:rsidRDefault="004A267E" w:rsidP="003606AD">
                      <w:pPr>
                        <w:ind w:left="142"/>
                        <w:jc w:val="center"/>
                        <w:rPr>
                          <w:rFonts w:ascii="Century Gothic" w:hAnsi="Century Gothic" w:cs="Arial"/>
                          <w:b/>
                          <w:sz w:val="28"/>
                          <w:szCs w:val="28"/>
                          <w:lang w:val="es-MX"/>
                        </w:rPr>
                      </w:pPr>
                    </w:p>
                    <w:p w:rsidR="004A267E" w:rsidRPr="00103622" w:rsidRDefault="004A267E"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A267E" w:rsidRPr="005F6C94" w:rsidRDefault="004A267E" w:rsidP="003606AD">
                      <w:pPr>
                        <w:ind w:left="142"/>
                        <w:rPr>
                          <w:rFonts w:ascii="Century Gothic" w:hAnsi="Century Gothic"/>
                          <w:b/>
                          <w:sz w:val="28"/>
                          <w:szCs w:val="28"/>
                          <w:lang w:val="es-MX"/>
                        </w:rPr>
                      </w:pPr>
                    </w:p>
                    <w:p w:rsidR="004A267E" w:rsidRPr="00D94CE2" w:rsidRDefault="004A267E"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4A267E">
                        <w:rPr>
                          <w:rFonts w:ascii="Century Gothic" w:hAnsi="Century Gothic" w:cs="Century Gothic"/>
                          <w:b/>
                          <w:bCs/>
                          <w:color w:val="FF0000"/>
                          <w:sz w:val="28"/>
                          <w:szCs w:val="28"/>
                        </w:rPr>
                        <w:t>PROFUNDIZACIÓN Y REPOSICIÓN EN LA RED DE DISTRIBUCIÓN (REPOSICIÓN DE ACERAS, EROSIÓN DEL SUELO, ETC) EN SAMAIPATA, MAIRANA Y SAIPINA</w:t>
                      </w:r>
                    </w:p>
                    <w:p w:rsidR="004A267E" w:rsidRPr="00D94CE2" w:rsidRDefault="004A267E" w:rsidP="003606AD">
                      <w:pPr>
                        <w:jc w:val="center"/>
                        <w:rPr>
                          <w:rFonts w:ascii="Century Gothic" w:hAnsi="Century Gothic" w:cs="Century Gothic"/>
                          <w:b/>
                          <w:bCs/>
                          <w:color w:val="FF0000"/>
                          <w:sz w:val="28"/>
                          <w:szCs w:val="28"/>
                        </w:rPr>
                      </w:pPr>
                    </w:p>
                    <w:p w:rsidR="004A267E" w:rsidRPr="00D94CE2" w:rsidRDefault="004A267E"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4A267E">
                        <w:rPr>
                          <w:rFonts w:ascii="Century Gothic" w:hAnsi="Century Gothic" w:cs="Century Gothic"/>
                          <w:b/>
                          <w:bCs/>
                          <w:color w:val="FF0000"/>
                          <w:sz w:val="28"/>
                          <w:szCs w:val="28"/>
                        </w:rPr>
                        <w:t>GCC-CDL-DRSC-88-16</w:t>
                      </w:r>
                    </w:p>
                    <w:p w:rsidR="004A267E" w:rsidRPr="00D94CE2" w:rsidRDefault="004A267E" w:rsidP="003606AD">
                      <w:pPr>
                        <w:jc w:val="center"/>
                        <w:rPr>
                          <w:rFonts w:ascii="Century Gothic" w:hAnsi="Century Gothic" w:cs="Century Gothic"/>
                          <w:b/>
                          <w:bCs/>
                          <w:color w:val="FF0000"/>
                          <w:sz w:val="28"/>
                          <w:szCs w:val="28"/>
                        </w:rPr>
                      </w:pPr>
                    </w:p>
                    <w:p w:rsidR="004A267E" w:rsidRPr="00D94CE2" w:rsidRDefault="004A267E" w:rsidP="003606AD">
                      <w:pPr>
                        <w:jc w:val="center"/>
                        <w:rPr>
                          <w:rFonts w:ascii="Century Gothic" w:hAnsi="Century Gothic" w:cs="Century Gothic"/>
                          <w:b/>
                          <w:bCs/>
                          <w:color w:val="FF0000"/>
                          <w:sz w:val="28"/>
                          <w:szCs w:val="28"/>
                        </w:rPr>
                      </w:pPr>
                    </w:p>
                    <w:p w:rsidR="004A267E" w:rsidRPr="00103622" w:rsidRDefault="004A267E" w:rsidP="003606AD">
                      <w:pPr>
                        <w:jc w:val="center"/>
                        <w:rPr>
                          <w:rFonts w:ascii="Century Gothic" w:hAnsi="Century Gothic"/>
                          <w:sz w:val="32"/>
                          <w:szCs w:val="32"/>
                          <w:lang w:val="es-ES_tradnl"/>
                        </w:rPr>
                      </w:pPr>
                      <w:r w:rsidRPr="004A267E">
                        <w:rPr>
                          <w:rFonts w:ascii="Century Gothic" w:hAnsi="Century Gothic" w:cs="Century Gothic"/>
                          <w:b/>
                          <w:bCs/>
                          <w:color w:val="FF0000"/>
                          <w:sz w:val="28"/>
                          <w:szCs w:val="28"/>
                        </w:rPr>
                        <w:tab/>
                        <w:t>TERCERA</w:t>
                      </w:r>
                      <w:r>
                        <w:rPr>
                          <w:rFonts w:ascii="Century Gothic" w:hAnsi="Century Gothic" w:cs="Century Gothic"/>
                          <w:b/>
                          <w:bCs/>
                          <w:color w:val="FF0000"/>
                          <w:sz w:val="28"/>
                          <w:szCs w:val="28"/>
                        </w:rPr>
                        <w:t xml:space="preserve"> CONVOCATORIA</w:t>
                      </w:r>
                    </w:p>
                    <w:p w:rsidR="004A267E" w:rsidRPr="00103622" w:rsidRDefault="004A267E" w:rsidP="00BC21BB">
                      <w:pPr>
                        <w:ind w:right="930"/>
                        <w:jc w:val="center"/>
                        <w:rPr>
                          <w:rFonts w:ascii="Century Gothic" w:hAnsi="Century Gothic"/>
                          <w:sz w:val="32"/>
                          <w:szCs w:val="32"/>
                          <w:lang w:val="es-ES_tradnl"/>
                        </w:rPr>
                      </w:pPr>
                    </w:p>
                    <w:p w:rsidR="004A267E" w:rsidRPr="00103622" w:rsidRDefault="004A267E" w:rsidP="00BC21BB">
                      <w:pPr>
                        <w:ind w:right="930"/>
                        <w:jc w:val="center"/>
                        <w:rPr>
                          <w:rFonts w:ascii="Century Gothic" w:hAnsi="Century Gothic"/>
                          <w:sz w:val="32"/>
                          <w:szCs w:val="32"/>
                          <w:lang w:val="es-ES_tradnl"/>
                        </w:rPr>
                      </w:pPr>
                    </w:p>
                    <w:p w:rsidR="004A267E" w:rsidRDefault="004A267E" w:rsidP="00BC21BB">
                      <w:pPr>
                        <w:ind w:right="930"/>
                        <w:jc w:val="center"/>
                        <w:rPr>
                          <w:rFonts w:ascii="Century Gothic" w:hAnsi="Century Gothic"/>
                          <w:lang w:val="es-ES_tradnl"/>
                        </w:rPr>
                      </w:pPr>
                    </w:p>
                    <w:p w:rsidR="004A267E" w:rsidRPr="009C5A35" w:rsidRDefault="004A267E"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4A267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4A267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4A267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64"/>
        <w:gridCol w:w="1278"/>
        <w:gridCol w:w="48"/>
        <w:gridCol w:w="1071"/>
        <w:gridCol w:w="3244"/>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103622">
        <w:trPr>
          <w:trHeight w:val="410"/>
        </w:trPr>
        <w:tc>
          <w:tcPr>
            <w:tcW w:w="418"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103622">
        <w:trPr>
          <w:trHeight w:val="64"/>
        </w:trPr>
        <w:tc>
          <w:tcPr>
            <w:tcW w:w="418" w:type="dxa"/>
          </w:tcPr>
          <w:p w:rsidR="00103622" w:rsidRPr="00552079" w:rsidRDefault="00103622" w:rsidP="00B37050">
            <w:pPr>
              <w:rPr>
                <w:rFonts w:asciiTheme="minorHAnsi" w:hAnsiTheme="minorHAnsi" w:cstheme="minorHAnsi"/>
                <w:sz w:val="22"/>
                <w:szCs w:val="22"/>
              </w:rPr>
            </w:pPr>
          </w:p>
        </w:tc>
        <w:tc>
          <w:tcPr>
            <w:tcW w:w="3044" w:type="dxa"/>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highlight w:val="yellow"/>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0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rsidR="00103622" w:rsidRPr="00552079" w:rsidRDefault="004A267E" w:rsidP="00186579">
            <w:pPr>
              <w:jc w:val="both"/>
              <w:rPr>
                <w:rFonts w:asciiTheme="minorHAnsi" w:hAnsiTheme="minorHAnsi" w:cstheme="minorHAnsi"/>
                <w:color w:val="000000"/>
                <w:sz w:val="22"/>
                <w:szCs w:val="22"/>
              </w:rPr>
            </w:pPr>
            <w:r>
              <w:rPr>
                <w:rFonts w:ascii="Calibri" w:hAnsi="Calibri"/>
                <w:b/>
                <w:color w:val="FF0000"/>
                <w:sz w:val="16"/>
                <w:szCs w:val="16"/>
              </w:rPr>
              <w:t xml:space="preserve">No </w:t>
            </w:r>
            <w:r w:rsidR="00186579">
              <w:rPr>
                <w:rFonts w:ascii="Calibri" w:hAnsi="Calibri"/>
                <w:b/>
                <w:color w:val="FF0000"/>
                <w:sz w:val="16"/>
                <w:szCs w:val="16"/>
              </w:rPr>
              <w:t>aplica</w:t>
            </w:r>
          </w:p>
        </w:tc>
      </w:tr>
      <w:tr w:rsidR="00103622" w:rsidRPr="00552079" w:rsidTr="00103622">
        <w:trPr>
          <w:trHeight w:val="155"/>
        </w:trPr>
        <w:tc>
          <w:tcPr>
            <w:tcW w:w="418" w:type="dxa"/>
            <w:vAlign w:val="center"/>
          </w:tcPr>
          <w:p w:rsidR="00103622" w:rsidRPr="00552079" w:rsidRDefault="00103622" w:rsidP="00B37050">
            <w:pP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552079" w:rsidRDefault="00103622" w:rsidP="00B37050">
            <w:pPr>
              <w:jc w:val="both"/>
              <w:rPr>
                <w:rFonts w:asciiTheme="minorHAnsi" w:hAnsiTheme="minorHAnsi" w:cstheme="minorHAnsi"/>
                <w:sz w:val="22"/>
                <w:szCs w:val="22"/>
              </w:rPr>
            </w:pPr>
          </w:p>
        </w:tc>
      </w:tr>
      <w:tr w:rsidR="00103622" w:rsidRPr="00552079" w:rsidTr="00103622">
        <w:trPr>
          <w:trHeight w:val="433"/>
        </w:trPr>
        <w:tc>
          <w:tcPr>
            <w:tcW w:w="418"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03622" w:rsidP="00B37050">
            <w:pPr>
              <w:rPr>
                <w:rFonts w:asciiTheme="minorHAnsi" w:hAnsiTheme="minorHAnsi" w:cstheme="minorHAnsi"/>
                <w:sz w:val="22"/>
                <w:szCs w:val="22"/>
              </w:rPr>
            </w:pPr>
          </w:p>
        </w:tc>
        <w:tc>
          <w:tcPr>
            <w:tcW w:w="3344" w:type="dxa"/>
            <w:vAlign w:val="center"/>
          </w:tcPr>
          <w:p w:rsidR="00103622" w:rsidRPr="00552079" w:rsidRDefault="00186579" w:rsidP="00B37050">
            <w:pPr>
              <w:jc w:val="both"/>
              <w:rPr>
                <w:rFonts w:asciiTheme="minorHAnsi" w:hAnsiTheme="minorHAnsi" w:cstheme="minorHAnsi"/>
                <w:b/>
                <w:color w:val="000000"/>
                <w:sz w:val="22"/>
                <w:szCs w:val="22"/>
              </w:rPr>
            </w:pPr>
            <w:r>
              <w:rPr>
                <w:rFonts w:ascii="Calibri" w:hAnsi="Calibri"/>
                <w:b/>
                <w:color w:val="FF0000"/>
                <w:sz w:val="16"/>
                <w:szCs w:val="16"/>
              </w:rPr>
              <w:t>No aplica</w:t>
            </w:r>
          </w:p>
        </w:tc>
      </w:tr>
      <w:tr w:rsidR="00103622" w:rsidRPr="00552079" w:rsidTr="00103622">
        <w:trPr>
          <w:trHeight w:val="65"/>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44"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rPr>
                <w:rFonts w:asciiTheme="minorHAnsi" w:hAnsiTheme="minorHAnsi" w:cstheme="minorHAnsi"/>
                <w:sz w:val="22"/>
                <w:szCs w:val="22"/>
              </w:rPr>
            </w:pPr>
          </w:p>
        </w:tc>
        <w:tc>
          <w:tcPr>
            <w:tcW w:w="3344" w:type="dxa"/>
          </w:tcPr>
          <w:p w:rsidR="004A267E" w:rsidRDefault="004A267E" w:rsidP="001B5615">
            <w:pPr>
              <w:rPr>
                <w:rFonts w:ascii="Calibri" w:hAnsi="Calibri"/>
                <w:b/>
                <w:color w:val="FF0000"/>
                <w:sz w:val="16"/>
                <w:szCs w:val="16"/>
              </w:rPr>
            </w:pPr>
          </w:p>
          <w:p w:rsidR="00103622" w:rsidRPr="001B5615" w:rsidRDefault="00186579" w:rsidP="001B5615">
            <w:pPr>
              <w:rPr>
                <w:rFonts w:asciiTheme="minorHAnsi" w:hAnsiTheme="minorHAnsi" w:cstheme="minorHAnsi"/>
                <w:color w:val="FF0000"/>
                <w:sz w:val="22"/>
                <w:szCs w:val="22"/>
              </w:rPr>
            </w:pPr>
            <w:r>
              <w:rPr>
                <w:rFonts w:ascii="Calibri" w:hAnsi="Calibri"/>
                <w:b/>
                <w:color w:val="FF0000"/>
                <w:sz w:val="16"/>
                <w:szCs w:val="16"/>
              </w:rPr>
              <w:t>No aplica</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vAlign w:val="center"/>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103622" w:rsidRPr="00552079" w:rsidRDefault="00103622" w:rsidP="004A267E">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4A267E" w:rsidP="004A267E">
            <w:pPr>
              <w:jc w:val="center"/>
              <w:rPr>
                <w:rFonts w:asciiTheme="minorHAnsi" w:hAnsiTheme="minorHAnsi" w:cstheme="minorHAnsi"/>
                <w:sz w:val="22"/>
                <w:szCs w:val="22"/>
              </w:rPr>
            </w:pPr>
            <w:r>
              <w:rPr>
                <w:rFonts w:asciiTheme="minorHAnsi" w:hAnsiTheme="minorHAnsi" w:cstheme="minorHAnsi"/>
                <w:sz w:val="22"/>
                <w:szCs w:val="22"/>
              </w:rPr>
              <w:t>03/11/2016</w:t>
            </w:r>
          </w:p>
        </w:tc>
        <w:tc>
          <w:tcPr>
            <w:tcW w:w="1089" w:type="dxa"/>
            <w:vAlign w:val="center"/>
          </w:tcPr>
          <w:p w:rsidR="00103622" w:rsidRPr="00552079" w:rsidRDefault="00103622" w:rsidP="004A267E">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4A267E" w:rsidP="004A267E">
            <w:pPr>
              <w:jc w:val="center"/>
              <w:rPr>
                <w:rFonts w:asciiTheme="minorHAnsi" w:hAnsiTheme="minorHAnsi" w:cstheme="minorHAnsi"/>
                <w:sz w:val="22"/>
                <w:szCs w:val="22"/>
              </w:rPr>
            </w:pPr>
            <w:r>
              <w:rPr>
                <w:rFonts w:asciiTheme="minorHAnsi" w:hAnsiTheme="minorHAnsi" w:cstheme="minorHAnsi"/>
                <w:sz w:val="22"/>
                <w:szCs w:val="22"/>
              </w:rPr>
              <w:t>09:30</w:t>
            </w:r>
          </w:p>
        </w:tc>
        <w:tc>
          <w:tcPr>
            <w:tcW w:w="3344" w:type="dxa"/>
          </w:tcPr>
          <w:p w:rsidR="00103622" w:rsidRPr="001B5615" w:rsidRDefault="001B5615" w:rsidP="004A267E">
            <w:pPr>
              <w:jc w:val="both"/>
              <w:rPr>
                <w:rFonts w:asciiTheme="minorHAnsi" w:hAnsiTheme="minorHAnsi" w:cstheme="minorHAnsi"/>
                <w:color w:val="FF0000"/>
                <w:sz w:val="22"/>
                <w:szCs w:val="22"/>
              </w:rPr>
            </w:pPr>
            <w:r w:rsidRPr="00D5656B">
              <w:rPr>
                <w:rFonts w:ascii="Calibri" w:hAnsi="Calibri" w:cs="Arial"/>
                <w:b/>
                <w:color w:val="FF0000"/>
                <w:sz w:val="16"/>
                <w:szCs w:val="16"/>
              </w:rPr>
              <w:t xml:space="preserve">Lugar: </w:t>
            </w:r>
            <w:r w:rsidR="004A267E" w:rsidRPr="004A267E">
              <w:rPr>
                <w:rFonts w:ascii="Calibri" w:hAnsi="Calibri" w:cs="Arial"/>
                <w:b/>
                <w:i/>
                <w:color w:val="FF0000"/>
                <w:sz w:val="16"/>
                <w:szCs w:val="16"/>
              </w:rPr>
              <w:t>YPFB</w:t>
            </w:r>
            <w:r w:rsidR="004A267E">
              <w:rPr>
                <w:rFonts w:ascii="Calibri" w:hAnsi="Calibri" w:cs="Arial"/>
                <w:b/>
                <w:i/>
                <w:color w:val="FF0000"/>
                <w:sz w:val="16"/>
                <w:szCs w:val="16"/>
              </w:rPr>
              <w:t xml:space="preserve"> </w:t>
            </w:r>
            <w:r w:rsidR="004A267E" w:rsidRPr="004A267E">
              <w:rPr>
                <w:rFonts w:ascii="Calibri" w:hAnsi="Calibri" w:cs="Arial"/>
                <w:b/>
                <w:i/>
                <w:color w:val="FF0000"/>
                <w:sz w:val="16"/>
                <w:szCs w:val="16"/>
              </w:rPr>
              <w:t>- Distrito de Redes de Gas (2da Planta - Oficina de Contrataciones) ubicado en Av. 23 de Marzo (3er Anillo Interno) y Av. Tres pasos al Frente. Lado Hipermaxi.</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vAlign w:val="center"/>
          </w:tcPr>
          <w:p w:rsidR="00103622" w:rsidRPr="00552079" w:rsidRDefault="00103622" w:rsidP="004A267E">
            <w:pPr>
              <w:jc w:val="center"/>
              <w:rPr>
                <w:rFonts w:asciiTheme="minorHAnsi" w:hAnsiTheme="minorHAnsi" w:cstheme="minorHAnsi"/>
                <w:sz w:val="22"/>
                <w:szCs w:val="22"/>
              </w:rPr>
            </w:pPr>
          </w:p>
        </w:tc>
        <w:tc>
          <w:tcPr>
            <w:tcW w:w="3344" w:type="dxa"/>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246"/>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103622" w:rsidRPr="00552079" w:rsidRDefault="00103622" w:rsidP="004A267E">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4A267E" w:rsidP="004A267E">
            <w:pPr>
              <w:jc w:val="center"/>
              <w:rPr>
                <w:rFonts w:asciiTheme="minorHAnsi" w:hAnsiTheme="minorHAnsi" w:cstheme="minorHAnsi"/>
                <w:sz w:val="22"/>
                <w:szCs w:val="22"/>
              </w:rPr>
            </w:pPr>
            <w:r>
              <w:rPr>
                <w:rFonts w:asciiTheme="minorHAnsi" w:hAnsiTheme="minorHAnsi" w:cstheme="minorHAnsi"/>
                <w:sz w:val="22"/>
                <w:szCs w:val="22"/>
              </w:rPr>
              <w:t>03/11/2016</w:t>
            </w:r>
          </w:p>
        </w:tc>
        <w:tc>
          <w:tcPr>
            <w:tcW w:w="1139" w:type="dxa"/>
            <w:gridSpan w:val="2"/>
            <w:vAlign w:val="center"/>
          </w:tcPr>
          <w:p w:rsidR="00103622" w:rsidRPr="00552079" w:rsidRDefault="00103622" w:rsidP="004A267E">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4A267E" w:rsidP="004A267E">
            <w:pPr>
              <w:jc w:val="center"/>
              <w:rPr>
                <w:rFonts w:asciiTheme="minorHAnsi" w:hAnsiTheme="minorHAnsi" w:cstheme="minorHAnsi"/>
                <w:sz w:val="22"/>
                <w:szCs w:val="22"/>
              </w:rPr>
            </w:pPr>
            <w:r>
              <w:rPr>
                <w:rFonts w:asciiTheme="minorHAnsi" w:hAnsiTheme="minorHAnsi" w:cstheme="minorHAnsi"/>
                <w:sz w:val="22"/>
                <w:szCs w:val="22"/>
              </w:rPr>
              <w:t>10:00</w:t>
            </w:r>
          </w:p>
        </w:tc>
        <w:tc>
          <w:tcPr>
            <w:tcW w:w="3344" w:type="dxa"/>
            <w:vAlign w:val="center"/>
          </w:tcPr>
          <w:p w:rsidR="00103622" w:rsidRPr="001B5615" w:rsidRDefault="004A267E" w:rsidP="001B5615">
            <w:pPr>
              <w:rPr>
                <w:rFonts w:asciiTheme="minorHAnsi" w:hAnsiTheme="minorHAnsi" w:cstheme="minorHAnsi"/>
                <w:color w:val="FF0000"/>
                <w:sz w:val="22"/>
                <w:szCs w:val="22"/>
                <w:lang w:val="es-BO"/>
              </w:rPr>
            </w:pPr>
            <w:r w:rsidRPr="00D5656B">
              <w:rPr>
                <w:rFonts w:ascii="Calibri" w:hAnsi="Calibri" w:cs="Arial"/>
                <w:b/>
                <w:color w:val="FF0000"/>
                <w:sz w:val="16"/>
                <w:szCs w:val="16"/>
              </w:rPr>
              <w:t xml:space="preserve">Lugar: </w:t>
            </w:r>
            <w:r w:rsidRPr="004A267E">
              <w:rPr>
                <w:rFonts w:ascii="Calibri" w:hAnsi="Calibri" w:cs="Arial"/>
                <w:b/>
                <w:i/>
                <w:color w:val="FF0000"/>
                <w:sz w:val="16"/>
                <w:szCs w:val="16"/>
              </w:rPr>
              <w:t>YPFB- Distrito de Redes de Gas (2da Planta - Oficina de Contrataciones) ubicado en Av. 23 de Marzo (3er Anillo Interno) y Av. Tres pasos al Frente. Lado Hipermaxi.</w:t>
            </w:r>
          </w:p>
        </w:tc>
      </w:tr>
      <w:tr w:rsidR="00A73638" w:rsidRPr="00552079" w:rsidTr="00103622">
        <w:trPr>
          <w:trHeight w:val="246"/>
        </w:trPr>
        <w:tc>
          <w:tcPr>
            <w:tcW w:w="418" w:type="dxa"/>
            <w:vAlign w:val="center"/>
          </w:tcPr>
          <w:p w:rsidR="00A73638" w:rsidRPr="00552079" w:rsidRDefault="00A73638" w:rsidP="00B37050">
            <w:pPr>
              <w:jc w:val="center"/>
              <w:rPr>
                <w:rFonts w:asciiTheme="minorHAnsi" w:hAnsiTheme="minorHAnsi" w:cstheme="minorHAnsi"/>
                <w:sz w:val="22"/>
                <w:szCs w:val="22"/>
              </w:rPr>
            </w:pPr>
          </w:p>
        </w:tc>
        <w:tc>
          <w:tcPr>
            <w:tcW w:w="3044" w:type="dxa"/>
            <w:vAlign w:val="center"/>
          </w:tcPr>
          <w:p w:rsidR="00A73638" w:rsidRPr="00552079" w:rsidRDefault="00A73638" w:rsidP="00B37050">
            <w:pPr>
              <w:rPr>
                <w:rFonts w:asciiTheme="minorHAnsi" w:hAnsiTheme="minorHAnsi" w:cstheme="minorHAnsi"/>
                <w:sz w:val="22"/>
                <w:szCs w:val="22"/>
              </w:rPr>
            </w:pPr>
          </w:p>
        </w:tc>
        <w:tc>
          <w:tcPr>
            <w:tcW w:w="1094" w:type="dxa"/>
            <w:vAlign w:val="center"/>
          </w:tcPr>
          <w:p w:rsidR="00A73638" w:rsidRPr="00552079" w:rsidRDefault="00A73638" w:rsidP="00B37050">
            <w:pPr>
              <w:rPr>
                <w:rFonts w:asciiTheme="minorHAnsi" w:hAnsiTheme="minorHAnsi" w:cstheme="minorHAnsi"/>
                <w:sz w:val="22"/>
                <w:szCs w:val="22"/>
              </w:rPr>
            </w:pPr>
          </w:p>
        </w:tc>
        <w:tc>
          <w:tcPr>
            <w:tcW w:w="1139" w:type="dxa"/>
            <w:gridSpan w:val="2"/>
            <w:vAlign w:val="center"/>
          </w:tcPr>
          <w:p w:rsidR="00A73638" w:rsidRPr="00552079" w:rsidRDefault="00A73638" w:rsidP="00B37050">
            <w:pPr>
              <w:jc w:val="center"/>
              <w:rPr>
                <w:rFonts w:asciiTheme="minorHAnsi" w:hAnsiTheme="minorHAnsi" w:cstheme="minorHAnsi"/>
                <w:sz w:val="22"/>
                <w:szCs w:val="22"/>
              </w:rPr>
            </w:pPr>
          </w:p>
        </w:tc>
        <w:tc>
          <w:tcPr>
            <w:tcW w:w="3344"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2E3633">
        <w:trPr>
          <w:trHeight w:val="447"/>
          <w:jc w:val="center"/>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03622" w:rsidRPr="00B8684F" w:rsidRDefault="00103622" w:rsidP="00B8684F">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6F058D" w:rsidRPr="00552079" w:rsidTr="00B8684F">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6F058D" w:rsidRPr="00552079" w:rsidTr="00B8684F">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058D" w:rsidRPr="00552079" w:rsidRDefault="00B8684F"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6F058D" w:rsidRPr="00552079" w:rsidRDefault="00B8684F" w:rsidP="00B8684F">
            <w:pPr>
              <w:jc w:val="both"/>
              <w:rPr>
                <w:rFonts w:asciiTheme="minorHAnsi" w:hAnsiTheme="minorHAnsi" w:cstheme="minorHAnsi"/>
                <w:color w:val="000000"/>
                <w:sz w:val="22"/>
                <w:szCs w:val="22"/>
                <w:lang w:val="es-BO" w:eastAsia="es-BO"/>
              </w:rPr>
            </w:pPr>
            <w:r w:rsidRPr="00B8684F">
              <w:rPr>
                <w:rFonts w:asciiTheme="minorHAnsi" w:hAnsiTheme="minorHAnsi" w:cstheme="minorHAnsi"/>
                <w:color w:val="000000"/>
                <w:sz w:val="22"/>
                <w:szCs w:val="22"/>
                <w:lang w:val="es-BO" w:eastAsia="es-BO"/>
              </w:rPr>
              <w:t>PROFUNDIZACIÓN Y REPOSICIÓN EN LA RED DE DISTRIBUCIÓN (REPOSICIÓN DE ACERAS, EROSIÓN DEL SUELO, ETC) EN SAMAIPATA, MAIRANA Y SAIPINA</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6F058D" w:rsidRPr="00552079" w:rsidRDefault="00B8684F"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89" w:type="dxa"/>
            <w:tcBorders>
              <w:top w:val="nil"/>
              <w:left w:val="nil"/>
              <w:bottom w:val="single" w:sz="8" w:space="0" w:color="auto"/>
              <w:right w:val="single" w:sz="8" w:space="0" w:color="auto"/>
            </w:tcBorders>
            <w:shd w:val="clear" w:color="auto" w:fill="auto"/>
            <w:vAlign w:val="center"/>
          </w:tcPr>
          <w:p w:rsidR="006F058D" w:rsidRPr="00552079" w:rsidRDefault="00B8684F"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173.585,82</w:t>
            </w:r>
          </w:p>
        </w:tc>
        <w:tc>
          <w:tcPr>
            <w:tcW w:w="1772" w:type="dxa"/>
            <w:tcBorders>
              <w:top w:val="nil"/>
              <w:left w:val="nil"/>
              <w:bottom w:val="single" w:sz="8" w:space="0" w:color="auto"/>
              <w:right w:val="single" w:sz="8" w:space="0" w:color="auto"/>
            </w:tcBorders>
            <w:shd w:val="clear" w:color="auto" w:fill="auto"/>
            <w:noWrap/>
            <w:vAlign w:val="center"/>
          </w:tcPr>
          <w:p w:rsidR="006F058D" w:rsidRPr="00552079" w:rsidRDefault="00B8684F"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173.585,82</w:t>
            </w:r>
          </w:p>
        </w:tc>
      </w:tr>
      <w:tr w:rsidR="00103622" w:rsidRPr="00552079" w:rsidTr="002E3633">
        <w:trPr>
          <w:trHeight w:val="330"/>
          <w:jc w:val="center"/>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552079" w:rsidRDefault="00B8684F"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173.585,82</w:t>
            </w:r>
          </w:p>
        </w:tc>
      </w:tr>
    </w:tbl>
    <w:p w:rsidR="00103622" w:rsidRPr="00552079" w:rsidRDefault="00103622"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3606AD" w:rsidRPr="00552079" w:rsidRDefault="003606AD"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582871">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582871">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582871">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582871">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582871">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582871">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582871">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582871">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582871">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582871">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58287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58287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58287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58287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58287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58287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58287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582871">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582871">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582871">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582871">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582871">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582871">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582871">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582871">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582871">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582871">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582871">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582871">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582871">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582871">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582871">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582871">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582871">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582871">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582871">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582871">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582871">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582871">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582871">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582871">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0E33F0" w:rsidRPr="00D12A19" w:rsidRDefault="00900663" w:rsidP="00D12A19">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0E33F0" w:rsidRPr="00D12A19">
        <w:rPr>
          <w:rFonts w:asciiTheme="minorHAnsi" w:hAnsiTheme="minorHAnsi" w:cstheme="minorHAnsi"/>
          <w:i/>
          <w:color w:val="FF0000"/>
          <w:sz w:val="22"/>
          <w:szCs w:val="22"/>
          <w:lang w:val="es-ES_tradnl"/>
        </w:rPr>
        <w:t xml:space="preserve"> </w:t>
      </w:r>
      <w:r w:rsidR="00A72EED" w:rsidRPr="00D12A19">
        <w:rPr>
          <w:rFonts w:asciiTheme="minorHAnsi" w:hAnsiTheme="minorHAnsi" w:cstheme="minorHAnsi"/>
          <w:i/>
          <w:color w:val="FF0000"/>
          <w:sz w:val="22"/>
          <w:szCs w:val="22"/>
          <w:lang w:val="es-ES_tradnl"/>
        </w:rPr>
        <w:t>“</w:t>
      </w:r>
      <w:r w:rsidR="000E33F0" w:rsidRPr="00D12A19">
        <w:rPr>
          <w:rFonts w:asciiTheme="minorHAnsi" w:hAnsiTheme="minorHAnsi" w:cstheme="minorHAnsi"/>
          <w:b/>
          <w:i/>
          <w:color w:val="FF0000"/>
          <w:sz w:val="22"/>
          <w:szCs w:val="22"/>
          <w:lang w:val="es-ES_tradnl"/>
        </w:rPr>
        <w:t>NO APLICA</w:t>
      </w:r>
      <w:r w:rsidR="00A72EED" w:rsidRPr="00D12A19">
        <w:rPr>
          <w:rFonts w:asciiTheme="minorHAnsi" w:hAnsiTheme="minorHAnsi" w:cstheme="minorHAnsi"/>
          <w:i/>
          <w:color w:val="FF0000"/>
          <w:sz w:val="22"/>
          <w:szCs w:val="22"/>
          <w:lang w:val="es-ES_tradnl"/>
        </w:rPr>
        <w:t>”</w:t>
      </w:r>
      <w:r w:rsidR="00E545E7" w:rsidRPr="00D12A1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0E33F0" w:rsidRPr="00D12A19" w:rsidRDefault="00900663" w:rsidP="00D12A19">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0E33F0" w:rsidRPr="00D12A19">
        <w:rPr>
          <w:rFonts w:asciiTheme="minorHAnsi" w:hAnsiTheme="minorHAnsi" w:cstheme="minorHAnsi"/>
          <w:i/>
          <w:color w:val="FF0000"/>
          <w:sz w:val="22"/>
          <w:szCs w:val="22"/>
        </w:rPr>
        <w:t xml:space="preserve"> </w:t>
      </w:r>
      <w:r w:rsidR="00A72EED" w:rsidRPr="00D12A19">
        <w:rPr>
          <w:rFonts w:asciiTheme="minorHAnsi" w:hAnsiTheme="minorHAnsi" w:cstheme="minorHAnsi"/>
          <w:i/>
          <w:color w:val="FF0000"/>
          <w:sz w:val="22"/>
          <w:szCs w:val="22"/>
        </w:rPr>
        <w:t>“</w:t>
      </w:r>
      <w:r w:rsidR="000E33F0" w:rsidRPr="00D12A19">
        <w:rPr>
          <w:rFonts w:asciiTheme="minorHAnsi" w:hAnsiTheme="minorHAnsi" w:cstheme="minorHAnsi"/>
          <w:b/>
          <w:i/>
          <w:color w:val="FF0000"/>
          <w:sz w:val="22"/>
          <w:szCs w:val="22"/>
        </w:rPr>
        <w:t>NO APLICA</w:t>
      </w:r>
      <w:r w:rsidR="00A72EED" w:rsidRPr="00D12A19">
        <w:rPr>
          <w:rFonts w:asciiTheme="minorHAnsi" w:hAnsiTheme="minorHAnsi" w:cstheme="minorHAnsi"/>
          <w:b/>
          <w:i/>
          <w:color w:val="FF0000"/>
          <w:sz w:val="22"/>
          <w:szCs w:val="22"/>
        </w:rPr>
        <w:t>”</w:t>
      </w:r>
      <w:r w:rsidR="00E545E7" w:rsidRPr="00D12A19">
        <w:rPr>
          <w:rFonts w:asciiTheme="minorHAnsi" w:hAnsiTheme="minorHAnsi" w:cstheme="minorHAnsi"/>
          <w:b/>
          <w:i/>
          <w:color w:val="FF0000"/>
          <w:sz w:val="22"/>
          <w:szCs w:val="22"/>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0E33F0" w:rsidRPr="00D12A19" w:rsidRDefault="005F6C94" w:rsidP="00D12A19">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72EED" w:rsidRPr="00D12A19">
        <w:rPr>
          <w:rFonts w:asciiTheme="minorHAnsi" w:hAnsiTheme="minorHAnsi" w:cstheme="minorHAnsi"/>
          <w:i/>
          <w:color w:val="FF0000"/>
          <w:sz w:val="22"/>
          <w:szCs w:val="22"/>
        </w:rPr>
        <w:t xml:space="preserve"> “</w:t>
      </w:r>
      <w:r w:rsidR="000E33F0" w:rsidRPr="00D12A19">
        <w:rPr>
          <w:rFonts w:asciiTheme="minorHAnsi" w:hAnsiTheme="minorHAnsi" w:cstheme="minorHAnsi"/>
          <w:b/>
          <w:i/>
          <w:color w:val="FF0000"/>
          <w:sz w:val="22"/>
          <w:szCs w:val="22"/>
        </w:rPr>
        <w:t>NO APLICA</w:t>
      </w:r>
      <w:r w:rsidR="00A72EED" w:rsidRPr="00D12A1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Default="00002784" w:rsidP="00002784">
      <w:pPr>
        <w:pStyle w:val="Prrafodelista"/>
        <w:rPr>
          <w:rFonts w:asciiTheme="minorHAnsi" w:hAnsiTheme="minorHAnsi" w:cstheme="minorHAnsi"/>
          <w:bCs/>
          <w:color w:val="000000"/>
          <w:kern w:val="28"/>
          <w:sz w:val="22"/>
          <w:szCs w:val="22"/>
          <w:lang w:eastAsia="es-ES"/>
        </w:rPr>
      </w:pPr>
    </w:p>
    <w:p w:rsidR="00317907" w:rsidRDefault="00317907" w:rsidP="00002784">
      <w:pPr>
        <w:pStyle w:val="Prrafodelista"/>
        <w:rPr>
          <w:rFonts w:asciiTheme="minorHAnsi" w:hAnsiTheme="minorHAnsi" w:cstheme="minorHAnsi"/>
          <w:bCs/>
          <w:color w:val="000000"/>
          <w:kern w:val="28"/>
          <w:sz w:val="22"/>
          <w:szCs w:val="22"/>
          <w:lang w:eastAsia="es-ES"/>
        </w:rPr>
      </w:pPr>
    </w:p>
    <w:p w:rsidR="00317907" w:rsidRPr="00552079" w:rsidRDefault="00317907"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582871">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582871">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317907" w:rsidRPr="001844BC" w:rsidRDefault="00317907" w:rsidP="00317907">
      <w:pPr>
        <w:spacing w:before="120"/>
        <w:jc w:val="both"/>
        <w:rPr>
          <w:rFonts w:ascii="Calibri" w:hAnsi="Calibri"/>
          <w:b/>
          <w:bCs/>
          <w:sz w:val="22"/>
          <w:szCs w:val="22"/>
          <w:u w:val="single"/>
          <w:lang w:val="es-BO"/>
        </w:rPr>
      </w:pPr>
      <w:r>
        <w:rPr>
          <w:rFonts w:ascii="Calibri" w:hAnsi="Calibri"/>
          <w:b/>
          <w:bCs/>
          <w:sz w:val="22"/>
          <w:szCs w:val="22"/>
          <w:u w:val="single"/>
          <w:lang w:val="es-BO"/>
        </w:rPr>
        <w:t xml:space="preserve">4.1 </w:t>
      </w:r>
      <w:r w:rsidRPr="001844BC">
        <w:rPr>
          <w:rFonts w:ascii="Calibri" w:hAnsi="Calibri"/>
          <w:b/>
          <w:bCs/>
          <w:sz w:val="22"/>
          <w:szCs w:val="22"/>
          <w:u w:val="single"/>
          <w:lang w:val="es-BO"/>
        </w:rPr>
        <w:t>GARANTÍA DE SERIEDAD DE PROPUESTA</w:t>
      </w:r>
    </w:p>
    <w:p w:rsidR="00317907" w:rsidRPr="001844BC" w:rsidRDefault="00317907" w:rsidP="00317907">
      <w:pPr>
        <w:pStyle w:val="Prrafodelista"/>
        <w:ind w:left="284"/>
        <w:jc w:val="both"/>
        <w:rPr>
          <w:rFonts w:ascii="Calibri" w:hAnsi="Calibri"/>
          <w:sz w:val="22"/>
          <w:szCs w:val="22"/>
          <w:lang w:val="es-BO"/>
        </w:rPr>
      </w:pPr>
    </w:p>
    <w:p w:rsidR="00317907" w:rsidRPr="001844BC" w:rsidRDefault="00317907" w:rsidP="00317907">
      <w:pPr>
        <w:jc w:val="both"/>
        <w:rPr>
          <w:rFonts w:ascii="Calibri" w:hAnsi="Calibri"/>
          <w:sz w:val="22"/>
          <w:szCs w:val="22"/>
          <w:lang w:val="es-BO"/>
        </w:rPr>
      </w:pPr>
      <w:r w:rsidRPr="00435227">
        <w:rPr>
          <w:rFonts w:ascii="Calibri" w:hAnsi="Calibri"/>
          <w:sz w:val="22"/>
          <w:szCs w:val="22"/>
          <w:lang w:val="es-BO"/>
        </w:rPr>
        <w:t xml:space="preserve">A elección de la empresa </w:t>
      </w:r>
      <w:r>
        <w:rPr>
          <w:rFonts w:ascii="Calibri" w:hAnsi="Calibri"/>
          <w:sz w:val="22"/>
          <w:szCs w:val="22"/>
          <w:lang w:val="es-BO"/>
        </w:rPr>
        <w:t>p</w:t>
      </w:r>
      <w:r w:rsidRPr="00435227">
        <w:rPr>
          <w:rFonts w:ascii="Calibri" w:hAnsi="Calibri"/>
          <w:sz w:val="22"/>
          <w:szCs w:val="22"/>
          <w:lang w:val="es-BO"/>
        </w:rPr>
        <w:t>roponente ésta podrá optar por uno de los siguientes instrumentos financieros</w:t>
      </w:r>
      <w:r w:rsidRPr="001844BC">
        <w:rPr>
          <w:rFonts w:ascii="Calibri" w:hAnsi="Calibri"/>
          <w:sz w:val="22"/>
          <w:szCs w:val="22"/>
          <w:lang w:val="es-BO"/>
        </w:rPr>
        <w:t>:</w:t>
      </w:r>
    </w:p>
    <w:p w:rsidR="00317907" w:rsidRPr="001844BC" w:rsidRDefault="00317907" w:rsidP="00317907">
      <w:pPr>
        <w:pStyle w:val="Prrafodelista"/>
        <w:jc w:val="both"/>
        <w:rPr>
          <w:rFonts w:ascii="Calibri" w:hAnsi="Calibri"/>
          <w:sz w:val="22"/>
          <w:szCs w:val="22"/>
          <w:lang w:val="es-BO"/>
        </w:rPr>
      </w:pPr>
    </w:p>
    <w:p w:rsidR="00317907" w:rsidRDefault="00317907" w:rsidP="00582871">
      <w:pPr>
        <w:pStyle w:val="Prrafodelista"/>
        <w:numPr>
          <w:ilvl w:val="0"/>
          <w:numId w:val="31"/>
        </w:numPr>
        <w:spacing w:after="120"/>
        <w:ind w:left="709" w:hanging="425"/>
        <w:jc w:val="both"/>
        <w:rPr>
          <w:rFonts w:ascii="Calibri" w:hAnsi="Calibri"/>
          <w:sz w:val="22"/>
          <w:szCs w:val="22"/>
          <w:lang w:val="es-BO"/>
        </w:rPr>
      </w:pPr>
      <w:r w:rsidRPr="00435227">
        <w:rPr>
          <w:rFonts w:ascii="Calibri" w:hAnsi="Calibri"/>
          <w:b/>
          <w:sz w:val="22"/>
          <w:szCs w:val="22"/>
          <w:lang w:val="es-BO"/>
        </w:rPr>
        <w:t>Boleta de Garantía</w:t>
      </w:r>
      <w:r w:rsidRPr="00435227">
        <w:rPr>
          <w:rFonts w:ascii="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435227">
        <w:rPr>
          <w:rFonts w:ascii="Calibri" w:hAnsi="Calibri"/>
          <w:b/>
          <w:sz w:val="22"/>
          <w:szCs w:val="22"/>
          <w:lang w:val="es-BO"/>
        </w:rPr>
        <w:t>renovable, irrevocable y de ejecución inmediata</w:t>
      </w:r>
      <w:r w:rsidRPr="00435227">
        <w:rPr>
          <w:rFonts w:ascii="Calibri" w:hAnsi="Calibri"/>
          <w:sz w:val="22"/>
          <w:szCs w:val="22"/>
          <w:lang w:val="es-BO"/>
        </w:rPr>
        <w:t xml:space="preserve"> con vigencia de </w:t>
      </w:r>
      <w:r>
        <w:rPr>
          <w:rFonts w:ascii="Calibri" w:hAnsi="Calibri"/>
          <w:sz w:val="22"/>
          <w:szCs w:val="22"/>
          <w:lang w:val="es-BO"/>
        </w:rPr>
        <w:t>90</w:t>
      </w:r>
      <w:r w:rsidRPr="00435227">
        <w:rPr>
          <w:rFonts w:ascii="Calibri" w:hAnsi="Calibri"/>
          <w:sz w:val="22"/>
          <w:szCs w:val="22"/>
          <w:lang w:val="es-BO"/>
        </w:rPr>
        <w:t xml:space="preserve"> días </w:t>
      </w:r>
      <w:r>
        <w:rPr>
          <w:rFonts w:ascii="Calibri" w:hAnsi="Calibri"/>
          <w:sz w:val="22"/>
          <w:szCs w:val="22"/>
          <w:lang w:val="es-BO"/>
        </w:rPr>
        <w:t xml:space="preserve">calendario </w:t>
      </w:r>
      <w:r w:rsidRPr="00435227">
        <w:rPr>
          <w:rFonts w:ascii="Calibri" w:hAnsi="Calibri"/>
          <w:sz w:val="22"/>
          <w:szCs w:val="22"/>
          <w:lang w:val="es-BO"/>
        </w:rPr>
        <w:t xml:space="preserve">por un importe equivalente al </w:t>
      </w:r>
      <w:r>
        <w:rPr>
          <w:rFonts w:ascii="Calibri" w:hAnsi="Calibri"/>
          <w:sz w:val="22"/>
          <w:szCs w:val="22"/>
          <w:lang w:val="es-BO"/>
        </w:rPr>
        <w:t xml:space="preserve">1,0 </w:t>
      </w:r>
      <w:r w:rsidRPr="00435227">
        <w:rPr>
          <w:rFonts w:ascii="Calibri" w:hAnsi="Calibri"/>
          <w:sz w:val="22"/>
          <w:szCs w:val="22"/>
          <w:lang w:val="es-BO"/>
        </w:rPr>
        <w:t>% del valor total de la propuesta económica</w:t>
      </w:r>
    </w:p>
    <w:p w:rsidR="00317907" w:rsidRDefault="00317907" w:rsidP="00582871">
      <w:pPr>
        <w:pStyle w:val="Prrafodelista"/>
        <w:numPr>
          <w:ilvl w:val="0"/>
          <w:numId w:val="31"/>
        </w:numPr>
        <w:spacing w:after="120"/>
        <w:ind w:left="709" w:hanging="425"/>
        <w:jc w:val="both"/>
        <w:rPr>
          <w:rFonts w:ascii="Calibri" w:hAnsi="Calibri"/>
          <w:sz w:val="22"/>
          <w:szCs w:val="22"/>
          <w:lang w:val="es-BO"/>
        </w:rPr>
      </w:pPr>
      <w:r w:rsidRPr="00435227">
        <w:rPr>
          <w:rFonts w:ascii="Calibri" w:hAnsi="Calibri"/>
          <w:b/>
          <w:sz w:val="22"/>
          <w:szCs w:val="22"/>
          <w:lang w:val="es-BO"/>
        </w:rPr>
        <w:t>Garantía a Primer Requerimiento</w:t>
      </w:r>
      <w:r w:rsidRPr="00435227">
        <w:rPr>
          <w:rFonts w:ascii="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w:t>
      </w:r>
      <w:r>
        <w:rPr>
          <w:rFonts w:ascii="Calibri" w:hAnsi="Calibri"/>
          <w:sz w:val="22"/>
          <w:szCs w:val="22"/>
          <w:lang w:val="es-BO"/>
        </w:rPr>
        <w:t xml:space="preserve">90 </w:t>
      </w:r>
      <w:r w:rsidRPr="00435227">
        <w:rPr>
          <w:rFonts w:ascii="Calibri" w:hAnsi="Calibri"/>
          <w:sz w:val="22"/>
          <w:szCs w:val="22"/>
          <w:lang w:val="es-BO"/>
        </w:rPr>
        <w:t>días</w:t>
      </w:r>
      <w:r>
        <w:rPr>
          <w:rFonts w:ascii="Calibri" w:hAnsi="Calibri"/>
          <w:sz w:val="22"/>
          <w:szCs w:val="22"/>
          <w:lang w:val="es-BO"/>
        </w:rPr>
        <w:t xml:space="preserve"> calendario</w:t>
      </w:r>
      <w:r w:rsidRPr="00435227">
        <w:rPr>
          <w:rFonts w:ascii="Calibri" w:hAnsi="Calibri"/>
          <w:sz w:val="22"/>
          <w:szCs w:val="22"/>
          <w:lang w:val="es-BO"/>
        </w:rPr>
        <w:t>, por un importe equivalente al</w:t>
      </w:r>
      <w:r>
        <w:rPr>
          <w:rFonts w:ascii="Calibri" w:hAnsi="Calibri"/>
          <w:sz w:val="22"/>
          <w:szCs w:val="22"/>
          <w:lang w:val="es-BO"/>
        </w:rPr>
        <w:t xml:space="preserve"> 1,0 </w:t>
      </w:r>
      <w:r w:rsidRPr="00435227">
        <w:rPr>
          <w:rFonts w:ascii="Calibri" w:hAnsi="Calibri"/>
          <w:sz w:val="22"/>
          <w:szCs w:val="22"/>
          <w:lang w:val="es-BO"/>
        </w:rPr>
        <w:t>% del valor total la propuesta económica.</w:t>
      </w:r>
    </w:p>
    <w:p w:rsidR="00317907" w:rsidRDefault="00317907" w:rsidP="00582871">
      <w:pPr>
        <w:pStyle w:val="Prrafodelista"/>
        <w:numPr>
          <w:ilvl w:val="0"/>
          <w:numId w:val="31"/>
        </w:numPr>
        <w:ind w:left="709" w:hanging="425"/>
        <w:jc w:val="both"/>
        <w:rPr>
          <w:rFonts w:ascii="Calibri" w:hAnsi="Calibri"/>
          <w:sz w:val="22"/>
          <w:szCs w:val="22"/>
          <w:lang w:val="es-BO"/>
        </w:rPr>
      </w:pPr>
      <w:r w:rsidRPr="00435227">
        <w:rPr>
          <w:rFonts w:ascii="Calibri" w:hAnsi="Calibri"/>
          <w:b/>
          <w:sz w:val="22"/>
          <w:szCs w:val="22"/>
          <w:lang w:val="es-BO"/>
        </w:rPr>
        <w:t>Póliza de caución a Primer requerimiento para Entidades Públicas</w:t>
      </w:r>
      <w:r w:rsidRPr="00435227">
        <w:rPr>
          <w:rFonts w:ascii="Calibri" w:hAnsi="Calibri"/>
          <w:sz w:val="22"/>
          <w:szCs w:val="22"/>
          <w:lang w:val="es-BO"/>
        </w:rPr>
        <w:t xml:space="preserve">, emitida por una empresa aseguradora del Estado Plurinacional de Bolivia , registrada, autorizada y bajo el control de la Autoridad de Fiscalización y Control de Pensiones y Seguros a la orden/a favor de Yacimientos </w:t>
      </w:r>
      <w:r w:rsidRPr="00435227">
        <w:rPr>
          <w:rFonts w:ascii="Calibri" w:hAnsi="Calibri"/>
          <w:sz w:val="22"/>
          <w:szCs w:val="22"/>
          <w:lang w:val="es-BO"/>
        </w:rPr>
        <w:lastRenderedPageBreak/>
        <w:t xml:space="preserve">Petrolíferos Fiscales Bolivianos, con las características expresas de renovable, irrevocable y de ejecución a primer requerimiento con vigencia de </w:t>
      </w:r>
      <w:r>
        <w:rPr>
          <w:rFonts w:ascii="Calibri" w:hAnsi="Calibri"/>
          <w:sz w:val="22"/>
          <w:szCs w:val="22"/>
          <w:lang w:val="es-BO"/>
        </w:rPr>
        <w:t xml:space="preserve">90 </w:t>
      </w:r>
      <w:r w:rsidRPr="00435227">
        <w:rPr>
          <w:rFonts w:ascii="Calibri" w:hAnsi="Calibri"/>
          <w:sz w:val="22"/>
          <w:szCs w:val="22"/>
          <w:lang w:val="es-BO"/>
        </w:rPr>
        <w:t xml:space="preserve">días </w:t>
      </w:r>
      <w:r>
        <w:rPr>
          <w:rFonts w:ascii="Calibri" w:hAnsi="Calibri"/>
          <w:sz w:val="22"/>
          <w:szCs w:val="22"/>
          <w:lang w:val="es-BO"/>
        </w:rPr>
        <w:t xml:space="preserve">calendario </w:t>
      </w:r>
      <w:r w:rsidRPr="00435227">
        <w:rPr>
          <w:rFonts w:ascii="Calibri" w:hAnsi="Calibri"/>
          <w:sz w:val="22"/>
          <w:szCs w:val="22"/>
          <w:lang w:val="es-BO"/>
        </w:rPr>
        <w:t xml:space="preserve">a contar de la fecha prevista para la presentación de propuestas y por un importe equivalente de al menos a </w:t>
      </w:r>
      <w:r>
        <w:rPr>
          <w:rFonts w:ascii="Calibri" w:hAnsi="Calibri"/>
          <w:sz w:val="22"/>
          <w:szCs w:val="22"/>
          <w:lang w:val="es-BO"/>
        </w:rPr>
        <w:t xml:space="preserve">1,0 </w:t>
      </w:r>
      <w:r w:rsidRPr="00435227">
        <w:rPr>
          <w:rFonts w:ascii="Calibri" w:hAnsi="Calibri"/>
          <w:sz w:val="22"/>
          <w:szCs w:val="22"/>
          <w:lang w:val="es-BO"/>
        </w:rPr>
        <w:t>% del valor total de la propuesta económica</w:t>
      </w:r>
    </w:p>
    <w:p w:rsidR="00317907" w:rsidRDefault="00317907" w:rsidP="00317907">
      <w:pPr>
        <w:pStyle w:val="Prrafodelista"/>
        <w:jc w:val="both"/>
        <w:rPr>
          <w:rFonts w:ascii="Calibri" w:hAnsi="Calibri"/>
          <w:sz w:val="22"/>
          <w:szCs w:val="22"/>
          <w:lang w:val="es-BO"/>
        </w:rPr>
      </w:pPr>
    </w:p>
    <w:p w:rsidR="00317907" w:rsidRPr="001844BC" w:rsidRDefault="00317907" w:rsidP="00317907">
      <w:pPr>
        <w:jc w:val="both"/>
        <w:rPr>
          <w:rFonts w:ascii="Calibri" w:hAnsi="Calibri"/>
          <w:b/>
          <w:bCs/>
          <w:sz w:val="22"/>
          <w:szCs w:val="22"/>
          <w:u w:val="single"/>
          <w:lang w:val="es-BO"/>
        </w:rPr>
      </w:pPr>
      <w:r>
        <w:rPr>
          <w:rFonts w:ascii="Calibri" w:hAnsi="Calibri"/>
          <w:b/>
          <w:bCs/>
          <w:sz w:val="22"/>
          <w:szCs w:val="22"/>
          <w:u w:val="single"/>
          <w:lang w:val="es-BO"/>
        </w:rPr>
        <w:t xml:space="preserve">4.2 </w:t>
      </w:r>
      <w:r w:rsidRPr="001844BC">
        <w:rPr>
          <w:rFonts w:ascii="Calibri" w:hAnsi="Calibri"/>
          <w:b/>
          <w:bCs/>
          <w:sz w:val="22"/>
          <w:szCs w:val="22"/>
          <w:u w:val="single"/>
          <w:lang w:val="es-BO"/>
        </w:rPr>
        <w:t>GARANTÍA DE CUMPLIMIENTO DE CONTRATO</w:t>
      </w:r>
    </w:p>
    <w:p w:rsidR="00317907" w:rsidRPr="001844BC" w:rsidRDefault="00317907" w:rsidP="00317907">
      <w:pPr>
        <w:pStyle w:val="Prrafodelista"/>
        <w:ind w:left="284"/>
        <w:jc w:val="both"/>
        <w:rPr>
          <w:rFonts w:ascii="Calibri" w:hAnsi="Calibri"/>
          <w:sz w:val="22"/>
          <w:szCs w:val="22"/>
          <w:lang w:val="es-BO"/>
        </w:rPr>
      </w:pPr>
    </w:p>
    <w:p w:rsidR="00317907" w:rsidRPr="001844BC" w:rsidRDefault="00317907" w:rsidP="00317907">
      <w:pPr>
        <w:jc w:val="both"/>
        <w:rPr>
          <w:rFonts w:ascii="Calibri" w:hAnsi="Calibri"/>
          <w:sz w:val="22"/>
          <w:szCs w:val="22"/>
          <w:lang w:val="es-BO"/>
        </w:rPr>
      </w:pPr>
      <w:r w:rsidRPr="00435227">
        <w:rPr>
          <w:rFonts w:ascii="Calibri" w:hAnsi="Calibri"/>
          <w:sz w:val="22"/>
          <w:szCs w:val="22"/>
          <w:lang w:val="es-BO"/>
        </w:rPr>
        <w:t>A elección de la empresa adjudicada</w:t>
      </w:r>
      <w:r>
        <w:rPr>
          <w:rFonts w:ascii="Calibri" w:hAnsi="Calibri"/>
          <w:sz w:val="22"/>
          <w:szCs w:val="22"/>
          <w:lang w:val="es-BO"/>
        </w:rPr>
        <w:t xml:space="preserve"> </w:t>
      </w:r>
      <w:r w:rsidRPr="00435227">
        <w:rPr>
          <w:rFonts w:ascii="Calibri" w:hAnsi="Calibri"/>
          <w:sz w:val="22"/>
          <w:szCs w:val="22"/>
          <w:lang w:val="es-BO"/>
        </w:rPr>
        <w:t>ésta podrá optar por uno de los siguientes instrumentos financieros</w:t>
      </w:r>
      <w:r w:rsidRPr="001844BC">
        <w:rPr>
          <w:rFonts w:ascii="Calibri" w:hAnsi="Calibri"/>
          <w:sz w:val="22"/>
          <w:szCs w:val="22"/>
          <w:lang w:val="es-BO"/>
        </w:rPr>
        <w:t>:</w:t>
      </w:r>
    </w:p>
    <w:p w:rsidR="00317907" w:rsidRPr="001844BC" w:rsidRDefault="00317907" w:rsidP="00317907">
      <w:pPr>
        <w:pStyle w:val="Prrafodelista"/>
        <w:jc w:val="both"/>
        <w:rPr>
          <w:rFonts w:ascii="Calibri" w:hAnsi="Calibri"/>
          <w:sz w:val="22"/>
          <w:szCs w:val="22"/>
          <w:lang w:val="es-BO"/>
        </w:rPr>
      </w:pPr>
    </w:p>
    <w:p w:rsidR="00317907" w:rsidRDefault="00317907" w:rsidP="00582871">
      <w:pPr>
        <w:pStyle w:val="Prrafodelista"/>
        <w:numPr>
          <w:ilvl w:val="0"/>
          <w:numId w:val="31"/>
        </w:numPr>
        <w:ind w:left="709" w:hanging="425"/>
        <w:jc w:val="both"/>
        <w:rPr>
          <w:rFonts w:ascii="Calibri" w:hAnsi="Calibri"/>
          <w:sz w:val="22"/>
          <w:szCs w:val="22"/>
          <w:lang w:val="es-BO"/>
        </w:rPr>
      </w:pPr>
      <w:r w:rsidRPr="004C0E22">
        <w:rPr>
          <w:rFonts w:ascii="Calibri" w:hAnsi="Calibri"/>
          <w:b/>
          <w:sz w:val="22"/>
          <w:szCs w:val="22"/>
          <w:lang w:val="es-BO"/>
        </w:rPr>
        <w:t>Boleta de Garantía</w:t>
      </w:r>
      <w:r w:rsidRPr="004C0E22">
        <w:rPr>
          <w:rFonts w:ascii="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4C0E22">
        <w:rPr>
          <w:rFonts w:ascii="Calibri" w:hAnsi="Calibri"/>
          <w:b/>
          <w:sz w:val="22"/>
          <w:szCs w:val="22"/>
          <w:lang w:val="es-BO"/>
        </w:rPr>
        <w:t>renovable, irrevocable y de ejecución inmediata</w:t>
      </w:r>
      <w:r w:rsidRPr="004C0E22">
        <w:rPr>
          <w:rFonts w:ascii="Calibri" w:hAnsi="Calibri"/>
          <w:sz w:val="22"/>
          <w:szCs w:val="22"/>
          <w:lang w:val="es-BO"/>
        </w:rPr>
        <w:t xml:space="preserve"> con vigencia de </w:t>
      </w:r>
      <w:r>
        <w:rPr>
          <w:rFonts w:ascii="Calibri" w:hAnsi="Calibri"/>
          <w:sz w:val="22"/>
          <w:szCs w:val="22"/>
          <w:lang w:val="es-BO"/>
        </w:rPr>
        <w:t>60</w:t>
      </w:r>
      <w:r w:rsidRPr="004C0E22">
        <w:rPr>
          <w:rFonts w:ascii="Calibri" w:hAnsi="Calibri"/>
          <w:sz w:val="22"/>
          <w:szCs w:val="22"/>
          <w:lang w:val="es-BO"/>
        </w:rPr>
        <w:t xml:space="preserve"> días calendario adicionales a la vigencia del contrato, por un importe equivalente al 7% del valor total del contrato.</w:t>
      </w:r>
    </w:p>
    <w:p w:rsidR="00317907" w:rsidRDefault="00317907" w:rsidP="00317907">
      <w:pPr>
        <w:pStyle w:val="Prrafodelista"/>
        <w:jc w:val="both"/>
        <w:rPr>
          <w:rFonts w:ascii="Calibri" w:hAnsi="Calibri"/>
          <w:sz w:val="22"/>
          <w:szCs w:val="22"/>
          <w:lang w:val="es-BO"/>
        </w:rPr>
      </w:pPr>
    </w:p>
    <w:p w:rsidR="00317907" w:rsidRPr="00DC4A9E" w:rsidRDefault="00317907" w:rsidP="00582871">
      <w:pPr>
        <w:pStyle w:val="Prrafodelista"/>
        <w:numPr>
          <w:ilvl w:val="0"/>
          <w:numId w:val="31"/>
        </w:numPr>
        <w:spacing w:after="120"/>
        <w:ind w:left="709" w:hanging="425"/>
        <w:jc w:val="both"/>
        <w:rPr>
          <w:rFonts w:ascii="Calibri" w:hAnsi="Calibri"/>
          <w:sz w:val="22"/>
          <w:szCs w:val="22"/>
          <w:lang w:val="es-BO"/>
        </w:rPr>
      </w:pPr>
      <w:r w:rsidRPr="00DC4A9E">
        <w:rPr>
          <w:rFonts w:ascii="Calibri" w:hAnsi="Calibri"/>
          <w:b/>
          <w:sz w:val="22"/>
          <w:szCs w:val="22"/>
          <w:lang w:val="es-BO"/>
        </w:rPr>
        <w:t>Garantía a Primer Requerimiento</w:t>
      </w:r>
      <w:r w:rsidRPr="00DC4A9E">
        <w:rPr>
          <w:rFonts w:ascii="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DC4A9E">
        <w:rPr>
          <w:rFonts w:ascii="Calibri" w:hAnsi="Calibri"/>
          <w:b/>
          <w:sz w:val="22"/>
          <w:szCs w:val="22"/>
          <w:lang w:val="es-BO"/>
        </w:rPr>
        <w:t>renovable, irrevocable y de ejecución a primer requerimiento</w:t>
      </w:r>
      <w:r w:rsidRPr="00DC4A9E">
        <w:rPr>
          <w:rFonts w:ascii="Calibri" w:hAnsi="Calibri"/>
          <w:sz w:val="22"/>
          <w:szCs w:val="22"/>
          <w:lang w:val="es-BO"/>
        </w:rPr>
        <w:t xml:space="preserve"> con vigencia de 60 días calendario adicionales a la vigencia del contrato, por un importe equivalente al 7% del valor total del contrato.</w:t>
      </w:r>
    </w:p>
    <w:p w:rsidR="00317907" w:rsidRDefault="00317907" w:rsidP="00582871">
      <w:pPr>
        <w:pStyle w:val="Prrafodelista"/>
        <w:numPr>
          <w:ilvl w:val="0"/>
          <w:numId w:val="31"/>
        </w:numPr>
        <w:ind w:left="709" w:hanging="425"/>
        <w:jc w:val="both"/>
        <w:rPr>
          <w:rFonts w:ascii="Calibri" w:hAnsi="Calibri"/>
          <w:sz w:val="22"/>
          <w:szCs w:val="22"/>
          <w:lang w:val="es-BO"/>
        </w:rPr>
      </w:pPr>
      <w:r w:rsidRPr="004C0E22">
        <w:rPr>
          <w:rFonts w:ascii="Calibri" w:hAnsi="Calibri"/>
          <w:b/>
          <w:sz w:val="22"/>
          <w:szCs w:val="22"/>
          <w:lang w:val="es-BO"/>
        </w:rPr>
        <w:t>Póliza de caución a Primer requerimiento para Entidades Públicas</w:t>
      </w:r>
      <w:r w:rsidRPr="004C0E22">
        <w:rPr>
          <w:rFonts w:ascii="Calibri" w:hAnsi="Calibr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4C0E22">
        <w:rPr>
          <w:rFonts w:ascii="Calibri" w:hAnsi="Calibri"/>
          <w:b/>
          <w:sz w:val="22"/>
          <w:szCs w:val="22"/>
          <w:lang w:val="es-BO"/>
        </w:rPr>
        <w:t>renovable, irrevocable y de ejecución a primer requerimiento</w:t>
      </w:r>
      <w:r w:rsidRPr="004C0E22">
        <w:rPr>
          <w:rFonts w:ascii="Calibri" w:hAnsi="Calibri"/>
          <w:sz w:val="22"/>
          <w:szCs w:val="22"/>
          <w:lang w:val="es-BO"/>
        </w:rPr>
        <w:t xml:space="preserve"> con vigencia de </w:t>
      </w:r>
      <w:r>
        <w:rPr>
          <w:rFonts w:ascii="Calibri" w:hAnsi="Calibri"/>
          <w:sz w:val="22"/>
          <w:szCs w:val="22"/>
          <w:lang w:val="es-BO"/>
        </w:rPr>
        <w:t>60</w:t>
      </w:r>
      <w:r w:rsidRPr="004C0E22">
        <w:rPr>
          <w:rFonts w:ascii="Calibri" w:hAnsi="Calibri"/>
          <w:sz w:val="22"/>
          <w:szCs w:val="22"/>
          <w:lang w:val="es-BO"/>
        </w:rPr>
        <w:t xml:space="preserve"> días calendario adicionales a la vigencia del contrato, por un importe equivalente al 7% del valor total del contrato.</w:t>
      </w:r>
    </w:p>
    <w:p w:rsidR="00F50C94" w:rsidRPr="00317907" w:rsidRDefault="00F50C94" w:rsidP="00B37050">
      <w:pPr>
        <w:jc w:val="center"/>
        <w:rPr>
          <w:rFonts w:asciiTheme="minorHAnsi" w:hAnsiTheme="minorHAnsi" w:cstheme="minorHAnsi"/>
          <w:b/>
          <w:sz w:val="22"/>
          <w:szCs w:val="22"/>
          <w:lang w:val="es-BO"/>
        </w:rPr>
      </w:pPr>
    </w:p>
    <w:p w:rsidR="0002531B" w:rsidRDefault="0002531B"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rsidR="00F50C94" w:rsidRDefault="00651D2A" w:rsidP="00317907">
      <w:pPr>
        <w:jc w:val="center"/>
        <w:rPr>
          <w:rFonts w:asciiTheme="minorHAnsi" w:hAnsiTheme="minorHAnsi" w:cstheme="minorHAnsi"/>
          <w:i/>
          <w:snapToGrid w:val="0"/>
          <w:color w:val="FF0000"/>
          <w:sz w:val="22"/>
          <w:szCs w:val="22"/>
        </w:rPr>
      </w:pPr>
      <w:r w:rsidRPr="00B857A6">
        <w:rPr>
          <w:rFonts w:asciiTheme="minorHAnsi" w:hAnsiTheme="minorHAnsi" w:cstheme="minorHAnsi"/>
          <w:snapToGrid w:val="0"/>
          <w:color w:val="FF0000"/>
          <w:sz w:val="22"/>
          <w:szCs w:val="22"/>
        </w:rPr>
        <w:t>“</w:t>
      </w:r>
      <w:r w:rsidR="00F17C85"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00F17C85"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00F17C85" w:rsidRPr="00B857A6">
        <w:rPr>
          <w:rFonts w:asciiTheme="minorHAnsi" w:hAnsiTheme="minorHAnsi" w:cstheme="minorHAnsi"/>
          <w:b/>
          <w:snapToGrid w:val="0"/>
          <w:color w:val="FF0000"/>
          <w:sz w:val="22"/>
          <w:szCs w:val="22"/>
        </w:rPr>
        <w:t>AL PRESENTE DOCUMENTO, LOS MISMOS FORMAN PARTE INTEGRANTE DEL DOCUMENTO BASE DE CONTRATACIÓN</w:t>
      </w:r>
      <w:r w:rsidRPr="00B857A6">
        <w:rPr>
          <w:rFonts w:asciiTheme="minorHAnsi" w:hAnsiTheme="minorHAnsi" w:cstheme="minorHAnsi"/>
          <w:b/>
          <w:snapToGrid w:val="0"/>
          <w:color w:val="FF0000"/>
          <w:sz w:val="22"/>
          <w:szCs w:val="22"/>
        </w:rPr>
        <w:t>”</w:t>
      </w:r>
      <w:r w:rsidR="00317907">
        <w:rPr>
          <w:rFonts w:asciiTheme="minorHAnsi" w:hAnsiTheme="minorHAnsi" w:cstheme="minorHAnsi"/>
          <w:b/>
          <w:snapToGrid w:val="0"/>
          <w:color w:val="FF0000"/>
          <w:sz w:val="22"/>
          <w:szCs w:val="22"/>
        </w:rPr>
        <w:t>.</w:t>
      </w: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582871">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582871">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582871">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582871">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582871">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582871">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582871">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AB0118" w:rsidRDefault="000A2BD2" w:rsidP="00582871">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317907">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rsidR="004A11B1" w:rsidRPr="00AB0118" w:rsidRDefault="000A2BD2" w:rsidP="00582871">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317907">
        <w:rPr>
          <w:rFonts w:asciiTheme="minorHAnsi" w:hAnsiTheme="minorHAnsi" w:cstheme="minorHAnsi"/>
          <w:sz w:val="22"/>
          <w:szCs w:val="22"/>
        </w:rPr>
        <w:t>.</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582871">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582871">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582871">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582871">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582871">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582871">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582871">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582871">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582871">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582871">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582871">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582871">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582871">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582871">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582871">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582871">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317907" w:rsidRDefault="00BF45BC" w:rsidP="00582871">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582871">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582871">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582871">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582871">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rsidR="00FE5AE8" w:rsidRDefault="00FE5AE8" w:rsidP="00582871">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582871">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582871">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582871">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del Proponente</w:t>
      </w:r>
      <w:r w:rsidR="00317907">
        <w:rPr>
          <w:rFonts w:asciiTheme="minorHAnsi" w:hAnsiTheme="minorHAnsi" w:cstheme="minorHAnsi"/>
          <w:sz w:val="22"/>
          <w:szCs w:val="22"/>
          <w:lang w:val="es-BO"/>
        </w:rPr>
        <w:t>.</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Pr="009D49EA">
        <w:rPr>
          <w:rFonts w:asciiTheme="minorHAnsi" w:hAnsiTheme="minorHAnsi" w:cstheme="minorHAnsi"/>
          <w:sz w:val="22"/>
          <w:szCs w:val="22"/>
          <w:lang w:val="es-BO"/>
        </w:rPr>
        <w:tab/>
      </w:r>
      <w:r>
        <w:rPr>
          <w:rFonts w:asciiTheme="minorHAnsi" w:hAnsiTheme="minorHAnsi" w:cstheme="minorHAnsi"/>
          <w:sz w:val="22"/>
          <w:szCs w:val="22"/>
          <w:lang w:val="es-BO"/>
        </w:rPr>
        <w:t>Experiencia General y E</w:t>
      </w:r>
      <w:r w:rsidRPr="009D49EA">
        <w:rPr>
          <w:rFonts w:asciiTheme="minorHAnsi" w:hAnsiTheme="minorHAnsi" w:cstheme="minorHAnsi"/>
          <w:sz w:val="22"/>
          <w:szCs w:val="22"/>
          <w:lang w:val="es-BO"/>
        </w:rPr>
        <w:t>s</w:t>
      </w:r>
      <w:r>
        <w:rPr>
          <w:rFonts w:asciiTheme="minorHAnsi" w:hAnsiTheme="minorHAnsi" w:cstheme="minorHAnsi"/>
          <w:sz w:val="22"/>
          <w:szCs w:val="22"/>
          <w:lang w:val="es-BO"/>
        </w:rPr>
        <w:t>pecífica del P</w:t>
      </w:r>
      <w:r w:rsidRPr="009D49EA">
        <w:rPr>
          <w:rFonts w:asciiTheme="minorHAnsi" w:hAnsiTheme="minorHAnsi" w:cstheme="minorHAnsi"/>
          <w:sz w:val="22"/>
          <w:szCs w:val="22"/>
          <w:lang w:val="es-BO"/>
        </w:rPr>
        <w:t>ersonal Clave</w:t>
      </w:r>
      <w:r w:rsidR="00317907">
        <w:rPr>
          <w:rFonts w:asciiTheme="minorHAnsi" w:hAnsiTheme="minorHAnsi" w:cstheme="minorHAnsi"/>
          <w:sz w:val="22"/>
          <w:szCs w:val="22"/>
          <w:lang w:val="es-BO"/>
        </w:rPr>
        <w:t>.</w:t>
      </w:r>
    </w:p>
    <w:p w:rsidR="006025E6" w:rsidRDefault="006025E6" w:rsidP="006025E6">
      <w:pPr>
        <w:pStyle w:val="Normal2"/>
        <w:tabs>
          <w:tab w:val="left" w:pos="1701"/>
        </w:tabs>
        <w:ind w:left="2268" w:hanging="1560"/>
        <w:rPr>
          <w:rFonts w:asciiTheme="minorHAnsi" w:hAnsiTheme="minorHAnsi" w:cstheme="minorHAnsi"/>
          <w:sz w:val="22"/>
          <w:szCs w:val="22"/>
          <w:lang w:val="es-BO"/>
        </w:rPr>
      </w:pPr>
    </w:p>
    <w:p w:rsidR="00BF45A2" w:rsidRPr="00C57060" w:rsidRDefault="00BF45A2" w:rsidP="00BF45A2">
      <w:pPr>
        <w:pStyle w:val="Normal2"/>
        <w:tabs>
          <w:tab w:val="left" w:pos="1701"/>
        </w:tabs>
        <w:ind w:left="2832" w:hanging="2124"/>
        <w:rPr>
          <w:rFonts w:asciiTheme="minorHAnsi" w:hAnsiTheme="minorHAnsi" w:cstheme="minorHAnsi"/>
          <w:sz w:val="22"/>
          <w:szCs w:val="22"/>
          <w:lang w:val="es-BO"/>
        </w:rPr>
      </w:pPr>
      <w:r w:rsidRPr="00BF45A2">
        <w:rPr>
          <w:rFonts w:asciiTheme="minorHAnsi" w:hAnsiTheme="minorHAnsi" w:cstheme="minorHAnsi"/>
          <w:sz w:val="22"/>
          <w:szCs w:val="22"/>
          <w:lang w:val="es-BO"/>
        </w:rPr>
        <w:t>Resolución ANH:</w:t>
      </w:r>
      <w:r w:rsidRPr="00C57060">
        <w:rPr>
          <w:rFonts w:asciiTheme="minorHAnsi" w:hAnsiTheme="minorHAnsi" w:cstheme="minorHAnsi"/>
          <w:sz w:val="22"/>
          <w:szCs w:val="22"/>
          <w:lang w:val="es-BO"/>
        </w:rPr>
        <w:t xml:space="preserve"> </w:t>
      </w:r>
      <w:r w:rsidRPr="00C57060">
        <w:rPr>
          <w:rFonts w:asciiTheme="minorHAnsi" w:hAnsiTheme="minorHAnsi" w:cstheme="minorHAnsi"/>
          <w:sz w:val="22"/>
          <w:szCs w:val="22"/>
          <w:lang w:val="es-BO"/>
        </w:rPr>
        <w:tab/>
        <w:t>Resolución vigente emitida por la Agencia Nacional de Hidrocarburos – ANH, de acuerdo al D.S. 1996 del 14 de Mayo del 2014 a Categoría Industrial y/o Redes de Gas.</w:t>
      </w:r>
    </w:p>
    <w:p w:rsidR="006025E6" w:rsidRDefault="006025E6" w:rsidP="006025E6">
      <w:pPr>
        <w:tabs>
          <w:tab w:val="left" w:pos="5025"/>
        </w:tabs>
        <w:ind w:left="709"/>
        <w:rPr>
          <w:rFonts w:asciiTheme="minorHAnsi" w:hAnsiTheme="minorHAnsi" w:cstheme="minorHAnsi"/>
          <w:color w:val="FF0000"/>
          <w:sz w:val="22"/>
          <w:szCs w:val="22"/>
          <w:highlight w:val="green"/>
          <w:lang w:val="es-BO"/>
        </w:rPr>
      </w:pPr>
    </w:p>
    <w:p w:rsidR="006025E6" w:rsidRPr="005B4DEA" w:rsidRDefault="006025E6" w:rsidP="006025E6">
      <w:pPr>
        <w:tabs>
          <w:tab w:val="left" w:pos="5025"/>
        </w:tabs>
        <w:ind w:left="709"/>
        <w:rPr>
          <w:rFonts w:asciiTheme="minorHAnsi" w:hAnsiTheme="minorHAnsi" w:cstheme="minorHAnsi"/>
          <w:color w:val="FF0000"/>
          <w:sz w:val="22"/>
          <w:szCs w:val="22"/>
          <w:highlight w:val="green"/>
          <w:lang w:val="es-BO"/>
        </w:rPr>
      </w:pPr>
    </w:p>
    <w:p w:rsidR="006025E6" w:rsidRPr="00EF53D3" w:rsidRDefault="006025E6" w:rsidP="006025E6">
      <w:pPr>
        <w:tabs>
          <w:tab w:val="left" w:pos="5025"/>
        </w:tabs>
        <w:ind w:left="709"/>
        <w:rPr>
          <w:rFonts w:asciiTheme="minorHAnsi" w:hAnsiTheme="minorHAnsi" w:cstheme="minorHAnsi"/>
          <w:color w:val="FF0000"/>
          <w:sz w:val="22"/>
          <w:szCs w:val="22"/>
        </w:rPr>
      </w:pPr>
    </w:p>
    <w:p w:rsidR="006025E6" w:rsidRPr="00552079" w:rsidRDefault="006025E6"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rsidR="00BF45A2" w:rsidRDefault="00BF45A2" w:rsidP="00775867">
      <w:pPr>
        <w:jc w:val="center"/>
        <w:rPr>
          <w:rFonts w:asciiTheme="minorHAnsi" w:hAnsiTheme="minorHAnsi" w:cstheme="minorHAnsi"/>
          <w:b/>
          <w:sz w:val="22"/>
          <w:szCs w:val="22"/>
        </w:rPr>
      </w:pPr>
    </w:p>
    <w:p w:rsidR="00BF45A2" w:rsidRDefault="00BF45A2" w:rsidP="00775867">
      <w:pPr>
        <w:jc w:val="center"/>
        <w:rPr>
          <w:rFonts w:asciiTheme="minorHAnsi" w:hAnsiTheme="minorHAnsi" w:cstheme="minorHAnsi"/>
          <w:b/>
          <w:sz w:val="22"/>
          <w:szCs w:val="22"/>
        </w:rPr>
      </w:pPr>
    </w:p>
    <w:p w:rsidR="00BF45A2" w:rsidRDefault="00BF45A2" w:rsidP="00775867">
      <w:pPr>
        <w:jc w:val="center"/>
        <w:rPr>
          <w:rFonts w:asciiTheme="minorHAnsi" w:hAnsiTheme="minorHAnsi" w:cstheme="minorHAnsi"/>
          <w:b/>
          <w:sz w:val="22"/>
          <w:szCs w:val="22"/>
        </w:rPr>
      </w:pPr>
    </w:p>
    <w:p w:rsidR="00BF45A2" w:rsidRDefault="00BF45A2" w:rsidP="00775867">
      <w:pPr>
        <w:jc w:val="center"/>
        <w:rPr>
          <w:rFonts w:asciiTheme="minorHAnsi" w:hAnsiTheme="minorHAnsi" w:cstheme="minorHAnsi"/>
          <w:b/>
          <w:sz w:val="22"/>
          <w:szCs w:val="22"/>
        </w:rPr>
      </w:pPr>
    </w:p>
    <w:p w:rsidR="00BF45A2" w:rsidRDefault="00BF45A2" w:rsidP="00775867">
      <w:pPr>
        <w:jc w:val="center"/>
        <w:rPr>
          <w:rFonts w:asciiTheme="minorHAnsi" w:hAnsiTheme="minorHAnsi" w:cstheme="minorHAnsi"/>
          <w:b/>
          <w:sz w:val="22"/>
          <w:szCs w:val="22"/>
        </w:rPr>
      </w:pPr>
    </w:p>
    <w:p w:rsidR="00BF45A2" w:rsidRDefault="00BF45A2" w:rsidP="00775867">
      <w:pPr>
        <w:jc w:val="center"/>
        <w:rPr>
          <w:rFonts w:asciiTheme="minorHAnsi" w:hAnsiTheme="minorHAnsi" w:cstheme="minorHAnsi"/>
          <w:b/>
          <w:sz w:val="22"/>
          <w:szCs w:val="22"/>
        </w:rPr>
      </w:pPr>
    </w:p>
    <w:p w:rsidR="00BF45A2" w:rsidRDefault="00BF45A2" w:rsidP="00775867">
      <w:pPr>
        <w:jc w:val="center"/>
        <w:rPr>
          <w:rFonts w:asciiTheme="minorHAnsi" w:hAnsiTheme="minorHAnsi" w:cstheme="minorHAnsi"/>
          <w:b/>
          <w:sz w:val="22"/>
          <w:szCs w:val="22"/>
        </w:rPr>
      </w:pPr>
    </w:p>
    <w:p w:rsidR="00BF45A2" w:rsidRDefault="00BF45A2" w:rsidP="00775867">
      <w:pPr>
        <w:jc w:val="center"/>
        <w:rPr>
          <w:rFonts w:asciiTheme="minorHAnsi" w:hAnsiTheme="minorHAnsi" w:cstheme="minorHAnsi"/>
          <w:b/>
          <w:sz w:val="22"/>
          <w:szCs w:val="22"/>
        </w:rPr>
      </w:pPr>
    </w:p>
    <w:p w:rsidR="00BF45A2" w:rsidRDefault="00BF45A2" w:rsidP="00775867">
      <w:pPr>
        <w:jc w:val="center"/>
        <w:rPr>
          <w:rFonts w:asciiTheme="minorHAnsi" w:hAnsiTheme="minorHAnsi" w:cstheme="minorHAnsi"/>
          <w:b/>
          <w:sz w:val="22"/>
          <w:szCs w:val="22"/>
        </w:rPr>
      </w:pPr>
    </w:p>
    <w:p w:rsidR="00BF45A2" w:rsidRDefault="00BF45A2" w:rsidP="00775867">
      <w:pPr>
        <w:jc w:val="center"/>
        <w:rPr>
          <w:rFonts w:asciiTheme="minorHAnsi" w:hAnsiTheme="minorHAnsi" w:cstheme="minorHAnsi"/>
          <w:b/>
          <w:sz w:val="22"/>
          <w:szCs w:val="22"/>
        </w:rPr>
      </w:pPr>
    </w:p>
    <w:p w:rsidR="00BF45A2" w:rsidRDefault="00BF45A2" w:rsidP="00775867">
      <w:pPr>
        <w:jc w:val="center"/>
        <w:rPr>
          <w:rFonts w:asciiTheme="minorHAnsi" w:hAnsiTheme="minorHAnsi" w:cstheme="minorHAnsi"/>
          <w:b/>
          <w:sz w:val="22"/>
          <w:szCs w:val="22"/>
        </w:rPr>
      </w:pPr>
    </w:p>
    <w:p w:rsidR="00BF45A2" w:rsidRDefault="00BF45A2" w:rsidP="00775867">
      <w:pPr>
        <w:jc w:val="center"/>
        <w:rPr>
          <w:rFonts w:asciiTheme="minorHAnsi" w:hAnsiTheme="minorHAnsi" w:cstheme="minorHAnsi"/>
          <w:b/>
          <w:sz w:val="22"/>
          <w:szCs w:val="22"/>
        </w:rPr>
      </w:pPr>
    </w:p>
    <w:p w:rsidR="00BF45A2" w:rsidRDefault="00BF45A2" w:rsidP="00775867">
      <w:pPr>
        <w:jc w:val="center"/>
        <w:rPr>
          <w:rFonts w:asciiTheme="minorHAnsi" w:hAnsiTheme="minorHAnsi" w:cstheme="minorHAnsi"/>
          <w:b/>
          <w:sz w:val="22"/>
          <w:szCs w:val="22"/>
        </w:rPr>
      </w:pPr>
    </w:p>
    <w:p w:rsidR="00BF45A2" w:rsidRDefault="00BF45A2" w:rsidP="00775867">
      <w:pPr>
        <w:jc w:val="center"/>
        <w:rPr>
          <w:rFonts w:asciiTheme="minorHAnsi" w:hAnsiTheme="minorHAnsi" w:cstheme="minorHAnsi"/>
          <w:b/>
          <w:sz w:val="22"/>
          <w:szCs w:val="22"/>
        </w:rPr>
      </w:pP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lastRenderedPageBreak/>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582871">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582871">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582871">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582871">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582871">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582871">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582871">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582871">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582871">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582871">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582871">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BF45A2" w:rsidRDefault="002C772A" w:rsidP="00582871">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BF45A2" w:rsidRPr="00BF45A2" w:rsidRDefault="002C772A" w:rsidP="00582871">
      <w:pPr>
        <w:pStyle w:val="Prrafodelista"/>
        <w:numPr>
          <w:ilvl w:val="0"/>
          <w:numId w:val="21"/>
        </w:numPr>
        <w:contextualSpacing/>
        <w:jc w:val="both"/>
        <w:rPr>
          <w:rFonts w:asciiTheme="minorHAnsi" w:hAnsiTheme="minorHAnsi" w:cstheme="minorHAnsi"/>
          <w:color w:val="000000"/>
          <w:sz w:val="22"/>
          <w:szCs w:val="22"/>
        </w:rPr>
      </w:pPr>
      <w:r w:rsidRPr="00BF45A2">
        <w:rPr>
          <w:rFonts w:asciiTheme="minorHAnsi" w:hAnsiTheme="minorHAnsi" w:cstheme="minorHAnsi"/>
          <w:color w:val="000000"/>
          <w:sz w:val="22"/>
          <w:szCs w:val="22"/>
        </w:rPr>
        <w:t>G</w:t>
      </w:r>
      <w:r w:rsidRPr="00BF45A2">
        <w:rPr>
          <w:rFonts w:asciiTheme="minorHAnsi" w:hAnsiTheme="minorHAnsi" w:cstheme="minorHAnsi"/>
          <w:sz w:val="22"/>
          <w:szCs w:val="22"/>
        </w:rPr>
        <w:t>arantía de Cumplimiento de Contrato</w:t>
      </w:r>
      <w:r w:rsidR="006B3E92" w:rsidRPr="00BF45A2">
        <w:rPr>
          <w:rFonts w:asciiTheme="minorHAnsi" w:hAnsiTheme="minorHAnsi" w:cstheme="minorHAnsi"/>
          <w:sz w:val="22"/>
          <w:szCs w:val="22"/>
        </w:rPr>
        <w:t xml:space="preserve"> </w:t>
      </w:r>
      <w:r w:rsidR="00BF45A2">
        <w:rPr>
          <w:rFonts w:ascii="Calibri" w:hAnsi="Calibri"/>
          <w:sz w:val="22"/>
          <w:szCs w:val="22"/>
          <w:lang w:val="es-BO"/>
        </w:rPr>
        <w:t xml:space="preserve">A elección de la empresa </w:t>
      </w:r>
      <w:r w:rsidR="00BF45A2" w:rsidRPr="00BF45A2">
        <w:rPr>
          <w:rFonts w:ascii="Calibri" w:hAnsi="Calibri"/>
          <w:sz w:val="22"/>
          <w:szCs w:val="22"/>
          <w:lang w:val="es-BO"/>
        </w:rPr>
        <w:t>adjudicada, según corresponda) ésta podrá optar por uno de los siguientes instrumentos financieros:</w:t>
      </w:r>
    </w:p>
    <w:p w:rsidR="00BF45A2" w:rsidRDefault="00BF45A2" w:rsidP="00582871">
      <w:pPr>
        <w:pStyle w:val="Prrafodelista"/>
        <w:numPr>
          <w:ilvl w:val="0"/>
          <w:numId w:val="32"/>
        </w:numPr>
        <w:jc w:val="both"/>
        <w:rPr>
          <w:rFonts w:ascii="Calibri" w:hAnsi="Calibri"/>
          <w:sz w:val="22"/>
          <w:szCs w:val="22"/>
          <w:lang w:val="es-BO"/>
        </w:rPr>
      </w:pPr>
      <w:r w:rsidRPr="00BF45A2">
        <w:rPr>
          <w:rFonts w:ascii="Calibri" w:hAnsi="Calibri"/>
          <w:b/>
          <w:sz w:val="22"/>
          <w:szCs w:val="22"/>
          <w:lang w:val="es-BO"/>
        </w:rPr>
        <w:t>Boleta de Garantía</w:t>
      </w:r>
      <w:r w:rsidRPr="00BF45A2">
        <w:rPr>
          <w:rFonts w:ascii="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BF45A2">
        <w:rPr>
          <w:rFonts w:ascii="Calibri" w:hAnsi="Calibri"/>
          <w:b/>
          <w:sz w:val="22"/>
          <w:szCs w:val="22"/>
          <w:lang w:val="es-BO"/>
        </w:rPr>
        <w:t>renovable, irrevocable y de ejecución inmediata</w:t>
      </w:r>
      <w:r w:rsidRPr="00BF45A2">
        <w:rPr>
          <w:rFonts w:ascii="Calibri" w:hAnsi="Calibri"/>
          <w:sz w:val="22"/>
          <w:szCs w:val="22"/>
          <w:lang w:val="es-BO"/>
        </w:rPr>
        <w:t xml:space="preserve"> con vigencia de 60 días calendario adicionales a la vigencia del contrato, por un importe equivalente al 7% del valor total del contrato.</w:t>
      </w:r>
    </w:p>
    <w:p w:rsidR="00BF45A2" w:rsidRPr="00BF45A2" w:rsidRDefault="00BF45A2" w:rsidP="00582871">
      <w:pPr>
        <w:pStyle w:val="Prrafodelista"/>
        <w:numPr>
          <w:ilvl w:val="0"/>
          <w:numId w:val="32"/>
        </w:numPr>
        <w:jc w:val="both"/>
        <w:rPr>
          <w:rFonts w:ascii="Calibri" w:hAnsi="Calibri"/>
          <w:sz w:val="22"/>
          <w:szCs w:val="22"/>
          <w:lang w:val="es-BO"/>
        </w:rPr>
      </w:pPr>
      <w:r w:rsidRPr="00BF45A2">
        <w:rPr>
          <w:rFonts w:ascii="Calibri" w:hAnsi="Calibri"/>
          <w:b/>
          <w:sz w:val="22"/>
          <w:szCs w:val="22"/>
          <w:lang w:val="es-BO"/>
        </w:rPr>
        <w:t>Garantía a Primer Requerimiento</w:t>
      </w:r>
      <w:r w:rsidRPr="00BF45A2">
        <w:rPr>
          <w:rFonts w:ascii="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BF45A2">
        <w:rPr>
          <w:rFonts w:ascii="Calibri" w:hAnsi="Calibri"/>
          <w:b/>
          <w:sz w:val="22"/>
          <w:szCs w:val="22"/>
          <w:lang w:val="es-BO"/>
        </w:rPr>
        <w:t>renovable, irrevocable y de ejecución a primer requerimiento</w:t>
      </w:r>
      <w:r w:rsidRPr="00BF45A2">
        <w:rPr>
          <w:rFonts w:ascii="Calibri" w:hAnsi="Calibri"/>
          <w:sz w:val="22"/>
          <w:szCs w:val="22"/>
          <w:lang w:val="es-BO"/>
        </w:rPr>
        <w:t xml:space="preserve"> </w:t>
      </w:r>
      <w:r w:rsidRPr="00BF45A2">
        <w:rPr>
          <w:rFonts w:ascii="Calibri" w:hAnsi="Calibri"/>
          <w:sz w:val="22"/>
          <w:szCs w:val="22"/>
          <w:lang w:val="es-BO"/>
        </w:rPr>
        <w:lastRenderedPageBreak/>
        <w:t>con vigencia de 60 días calendario adicionales a la vigencia del contrato, por un importe equivalente al 7% del valor total del contrato.</w:t>
      </w:r>
    </w:p>
    <w:p w:rsidR="00BF45A2" w:rsidRDefault="00BF45A2" w:rsidP="00582871">
      <w:pPr>
        <w:pStyle w:val="Prrafodelista"/>
        <w:numPr>
          <w:ilvl w:val="0"/>
          <w:numId w:val="31"/>
        </w:numPr>
        <w:ind w:left="709" w:hanging="425"/>
        <w:jc w:val="both"/>
        <w:rPr>
          <w:rFonts w:ascii="Calibri" w:hAnsi="Calibri"/>
          <w:sz w:val="22"/>
          <w:szCs w:val="22"/>
          <w:lang w:val="es-BO"/>
        </w:rPr>
      </w:pPr>
      <w:r w:rsidRPr="004C0E22">
        <w:rPr>
          <w:rFonts w:ascii="Calibri" w:hAnsi="Calibri"/>
          <w:b/>
          <w:sz w:val="22"/>
          <w:szCs w:val="22"/>
          <w:lang w:val="es-BO"/>
        </w:rPr>
        <w:t>Póliza de caución a Primer requerimiento para Entidades Públicas</w:t>
      </w:r>
      <w:r w:rsidRPr="004C0E22">
        <w:rPr>
          <w:rFonts w:ascii="Calibri" w:hAnsi="Calibr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4C0E22">
        <w:rPr>
          <w:rFonts w:ascii="Calibri" w:hAnsi="Calibri"/>
          <w:b/>
          <w:sz w:val="22"/>
          <w:szCs w:val="22"/>
          <w:lang w:val="es-BO"/>
        </w:rPr>
        <w:t>renovable, irrevocable y de ejecución a primer requerimiento</w:t>
      </w:r>
      <w:r w:rsidRPr="004C0E22">
        <w:rPr>
          <w:rFonts w:ascii="Calibri" w:hAnsi="Calibri"/>
          <w:sz w:val="22"/>
          <w:szCs w:val="22"/>
          <w:lang w:val="es-BO"/>
        </w:rPr>
        <w:t xml:space="preserve"> con vigencia de </w:t>
      </w:r>
      <w:r>
        <w:rPr>
          <w:rFonts w:ascii="Calibri" w:hAnsi="Calibri"/>
          <w:sz w:val="22"/>
          <w:szCs w:val="22"/>
          <w:lang w:val="es-BO"/>
        </w:rPr>
        <w:t>60</w:t>
      </w:r>
      <w:r w:rsidRPr="004C0E22">
        <w:rPr>
          <w:rFonts w:ascii="Calibri" w:hAnsi="Calibri"/>
          <w:sz w:val="22"/>
          <w:szCs w:val="22"/>
          <w:lang w:val="es-BO"/>
        </w:rPr>
        <w:t xml:space="preserve"> días calendario adicionales a la vigencia del contrato, por un importe equivalente al 7% del valor total del contrato.</w:t>
      </w:r>
    </w:p>
    <w:p w:rsidR="008C7CAD" w:rsidRPr="008C7CAD" w:rsidRDefault="008C7CAD" w:rsidP="00BF45A2">
      <w:pPr>
        <w:ind w:left="720"/>
        <w:jc w:val="both"/>
        <w:rPr>
          <w:rFonts w:asciiTheme="minorHAnsi" w:hAnsiTheme="minorHAnsi" w:cstheme="minorHAnsi"/>
          <w:color w:val="000000"/>
          <w:sz w:val="22"/>
          <w:szCs w:val="22"/>
        </w:rPr>
      </w:pPr>
    </w:p>
    <w:p w:rsidR="00F10C70" w:rsidRPr="0013370D" w:rsidRDefault="00F10C70" w:rsidP="00582871">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xml:space="preserve"> y C-</w:t>
      </w:r>
      <w:r>
        <w:rPr>
          <w:rFonts w:asciiTheme="minorHAnsi" w:eastAsia="Calibri" w:hAnsiTheme="minorHAnsi" w:cstheme="minorHAnsi"/>
          <w:sz w:val="22"/>
          <w:szCs w:val="22"/>
          <w:lang w:val="es-BO"/>
        </w:rPr>
        <w:t>3</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rsidR="005A2A0A" w:rsidRPr="000440BF" w:rsidRDefault="005A2A0A" w:rsidP="00582871">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582871">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Default="00FA78A9" w:rsidP="00FA78A9">
      <w:pPr>
        <w:jc w:val="center"/>
        <w:rPr>
          <w:rFonts w:asciiTheme="minorHAnsi" w:hAnsiTheme="minorHAnsi" w:cstheme="minorHAnsi"/>
          <w:b/>
          <w:sz w:val="22"/>
          <w:szCs w:val="22"/>
          <w:lang w:val="es-BO"/>
        </w:rPr>
      </w:pPr>
    </w:p>
    <w:tbl>
      <w:tblPr>
        <w:tblW w:w="1127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553"/>
        <w:gridCol w:w="1014"/>
        <w:gridCol w:w="1559"/>
        <w:gridCol w:w="1701"/>
        <w:gridCol w:w="1553"/>
        <w:gridCol w:w="1553"/>
      </w:tblGrid>
      <w:tr w:rsidR="00BF45A2" w:rsidRPr="00C57060" w:rsidTr="00DE5DBE">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F45A2" w:rsidRPr="00C57060" w:rsidRDefault="00BF45A2" w:rsidP="00DE5DBE">
            <w:pPr>
              <w:jc w:val="center"/>
              <w:rPr>
                <w:rFonts w:asciiTheme="minorHAnsi" w:hAnsiTheme="minorHAnsi" w:cstheme="minorHAnsi"/>
                <w:b/>
                <w:sz w:val="22"/>
                <w:szCs w:val="22"/>
                <w:lang w:val="es-BO"/>
              </w:rPr>
            </w:pPr>
            <w:r w:rsidRPr="00C57060">
              <w:rPr>
                <w:rFonts w:asciiTheme="minorHAnsi" w:hAnsiTheme="minorHAnsi" w:cstheme="minorHAnsi"/>
                <w:b/>
                <w:sz w:val="22"/>
                <w:szCs w:val="22"/>
                <w:lang w:val="es-BO"/>
              </w:rPr>
              <w:t>Ítem</w:t>
            </w:r>
          </w:p>
        </w:tc>
        <w:tc>
          <w:tcPr>
            <w:tcW w:w="4421" w:type="dxa"/>
            <w:gridSpan w:val="3"/>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F45A2" w:rsidRPr="00C57060" w:rsidRDefault="00BF45A2" w:rsidP="00DE5DBE">
            <w:pPr>
              <w:jc w:val="center"/>
              <w:rPr>
                <w:rFonts w:asciiTheme="minorHAnsi" w:hAnsiTheme="minorHAnsi" w:cstheme="minorHAnsi"/>
                <w:sz w:val="22"/>
                <w:szCs w:val="22"/>
                <w:lang w:val="es-BO"/>
              </w:rPr>
            </w:pPr>
            <w:r w:rsidRPr="00C57060">
              <w:rPr>
                <w:rFonts w:asciiTheme="minorHAnsi" w:hAnsiTheme="minorHAnsi" w:cstheme="minorHAnsi"/>
                <w:b/>
                <w:sz w:val="22"/>
                <w:szCs w:val="22"/>
                <w:lang w:val="es-BO"/>
              </w:rPr>
              <w:t>Descripción 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F45A2" w:rsidRPr="00C57060" w:rsidRDefault="00BF45A2" w:rsidP="00DE5DBE">
            <w:pPr>
              <w:jc w:val="center"/>
              <w:rPr>
                <w:rFonts w:asciiTheme="minorHAnsi" w:hAnsiTheme="minorHAnsi" w:cstheme="minorHAnsi"/>
                <w:b/>
                <w:sz w:val="22"/>
                <w:szCs w:val="22"/>
                <w:lang w:val="es-BO"/>
              </w:rPr>
            </w:pPr>
            <w:r w:rsidRPr="00C57060">
              <w:rPr>
                <w:rFonts w:asciiTheme="minorHAnsi" w:hAnsiTheme="minorHAnsi" w:cstheme="minorHAnsi"/>
                <w:b/>
                <w:sz w:val="22"/>
                <w:szCs w:val="22"/>
                <w:lang w:val="es-BO"/>
              </w:rPr>
              <w:t>Unidad de Medida</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F45A2" w:rsidRPr="00C57060" w:rsidRDefault="00BF45A2" w:rsidP="00DE5DBE">
            <w:pPr>
              <w:jc w:val="center"/>
              <w:rPr>
                <w:rFonts w:asciiTheme="minorHAnsi" w:hAnsiTheme="minorHAnsi" w:cstheme="minorHAnsi"/>
                <w:b/>
                <w:sz w:val="22"/>
                <w:szCs w:val="22"/>
                <w:lang w:val="es-BO"/>
              </w:rPr>
            </w:pPr>
            <w:r w:rsidRPr="00C57060">
              <w:rPr>
                <w:rFonts w:asciiTheme="minorHAnsi" w:hAnsiTheme="minorHAnsi" w:cstheme="minorHAnsi"/>
                <w:b/>
                <w:sz w:val="22"/>
                <w:szCs w:val="22"/>
                <w:lang w:val="es-BO"/>
              </w:rPr>
              <w:t>Cantidad</w:t>
            </w:r>
          </w:p>
        </w:tc>
        <w:tc>
          <w:tcPr>
            <w:tcW w:w="155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tcPr>
          <w:p w:rsidR="00BF45A2" w:rsidRPr="00C57060" w:rsidRDefault="00BF45A2" w:rsidP="00DE5DBE">
            <w:pPr>
              <w:jc w:val="center"/>
              <w:rPr>
                <w:rFonts w:asciiTheme="minorHAnsi" w:hAnsiTheme="minorHAnsi" w:cstheme="minorHAnsi"/>
                <w:b/>
                <w:sz w:val="22"/>
                <w:szCs w:val="22"/>
                <w:lang w:val="es-BO"/>
              </w:rPr>
            </w:pPr>
            <w:r w:rsidRPr="00C57060">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F45A2" w:rsidRPr="00C57060" w:rsidRDefault="00BF45A2" w:rsidP="00DE5DBE">
            <w:pPr>
              <w:jc w:val="center"/>
              <w:rPr>
                <w:rFonts w:asciiTheme="minorHAnsi" w:hAnsiTheme="minorHAnsi" w:cstheme="minorHAnsi"/>
                <w:b/>
                <w:sz w:val="22"/>
                <w:szCs w:val="22"/>
                <w:lang w:val="es-BO"/>
              </w:rPr>
            </w:pPr>
            <w:r w:rsidRPr="00C57060">
              <w:rPr>
                <w:rFonts w:asciiTheme="minorHAnsi" w:hAnsiTheme="minorHAnsi" w:cstheme="minorHAnsi"/>
                <w:b/>
                <w:sz w:val="22"/>
                <w:szCs w:val="22"/>
                <w:lang w:val="es-BO"/>
              </w:rPr>
              <w:t>Precio Total (Numeral)</w:t>
            </w:r>
          </w:p>
        </w:tc>
      </w:tr>
      <w:tr w:rsidR="00BF45A2" w:rsidRPr="00C57060" w:rsidTr="00DE5DBE">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F45A2" w:rsidRPr="00C57060" w:rsidRDefault="00BF45A2" w:rsidP="00DE5DBE">
            <w:pPr>
              <w:jc w:val="center"/>
              <w:rPr>
                <w:rFonts w:asciiTheme="minorHAnsi" w:hAnsiTheme="minorHAnsi" w:cstheme="minorHAnsi"/>
                <w:sz w:val="22"/>
                <w:szCs w:val="22"/>
                <w:lang w:val="es-BO"/>
              </w:rPr>
            </w:pPr>
            <w:r w:rsidRPr="00C57060">
              <w:rPr>
                <w:rFonts w:asciiTheme="minorHAnsi" w:hAnsiTheme="minorHAnsi" w:cstheme="minorHAnsi"/>
                <w:sz w:val="22"/>
                <w:szCs w:val="22"/>
                <w:lang w:val="es-BO"/>
              </w:rPr>
              <w:t>1</w:t>
            </w:r>
          </w:p>
        </w:tc>
        <w:tc>
          <w:tcPr>
            <w:tcW w:w="4421" w:type="dxa"/>
            <w:gridSpan w:val="3"/>
            <w:tcBorders>
              <w:top w:val="single" w:sz="12" w:space="0" w:color="auto"/>
              <w:left w:val="single" w:sz="4" w:space="0" w:color="auto"/>
              <w:bottom w:val="single" w:sz="4" w:space="0" w:color="auto"/>
              <w:right w:val="single" w:sz="4" w:space="0" w:color="auto"/>
            </w:tcBorders>
            <w:shd w:val="clear" w:color="auto" w:fill="FFFFFF"/>
            <w:vAlign w:val="bottom"/>
          </w:tcPr>
          <w:p w:rsidR="00BF45A2" w:rsidRPr="00C57060" w:rsidRDefault="00BF45A2" w:rsidP="00DE5DBE">
            <w:pPr>
              <w:rPr>
                <w:rFonts w:ascii="Calibri" w:hAnsi="Calibri"/>
                <w:sz w:val="22"/>
                <w:szCs w:val="22"/>
              </w:rPr>
            </w:pPr>
            <w:r w:rsidRPr="00C57060">
              <w:rPr>
                <w:rFonts w:ascii="Calibri" w:hAnsi="Calibri"/>
                <w:sz w:val="22"/>
                <w:szCs w:val="22"/>
              </w:rPr>
              <w:t>MOVILIZACIÓN DE PERSONAL Y EQUIPO</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bottom"/>
          </w:tcPr>
          <w:p w:rsidR="00BF45A2" w:rsidRPr="00C57060" w:rsidRDefault="00BF45A2" w:rsidP="00DE5DBE">
            <w:pPr>
              <w:jc w:val="center"/>
              <w:rPr>
                <w:rFonts w:ascii="Calibri" w:hAnsi="Calibri"/>
                <w:sz w:val="22"/>
                <w:szCs w:val="22"/>
              </w:rPr>
            </w:pPr>
            <w:proofErr w:type="spellStart"/>
            <w:r w:rsidRPr="00C57060">
              <w:rPr>
                <w:rFonts w:ascii="Calibri" w:hAnsi="Calibri"/>
                <w:sz w:val="22"/>
                <w:szCs w:val="22"/>
              </w:rPr>
              <w:t>Glb</w:t>
            </w:r>
            <w:proofErr w:type="spellEnd"/>
            <w:r w:rsidRPr="00C57060">
              <w:rPr>
                <w:rFonts w:ascii="Calibri" w:hAnsi="Calibri"/>
                <w:sz w:val="22"/>
                <w:szCs w:val="22"/>
              </w:rPr>
              <w:t>.</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bottom"/>
          </w:tcPr>
          <w:p w:rsidR="00BF45A2" w:rsidRPr="00C57060" w:rsidRDefault="00BF45A2" w:rsidP="00DE5DBE">
            <w:pPr>
              <w:jc w:val="right"/>
              <w:rPr>
                <w:rFonts w:ascii="Calibri" w:hAnsi="Calibri"/>
                <w:sz w:val="22"/>
                <w:szCs w:val="22"/>
              </w:rPr>
            </w:pPr>
            <w:r w:rsidRPr="00C57060">
              <w:rPr>
                <w:rFonts w:ascii="Calibri" w:hAnsi="Calibri"/>
                <w:sz w:val="22"/>
                <w:szCs w:val="22"/>
              </w:rPr>
              <w:t>1,00</w:t>
            </w:r>
          </w:p>
        </w:tc>
        <w:tc>
          <w:tcPr>
            <w:tcW w:w="1553" w:type="dxa"/>
            <w:tcBorders>
              <w:top w:val="single" w:sz="12" w:space="0" w:color="auto"/>
              <w:left w:val="single" w:sz="4" w:space="0" w:color="auto"/>
              <w:bottom w:val="single" w:sz="4" w:space="0" w:color="auto"/>
              <w:right w:val="single" w:sz="4" w:space="0" w:color="auto"/>
            </w:tcBorders>
            <w:shd w:val="clear" w:color="auto" w:fill="FFFFFF"/>
          </w:tcPr>
          <w:p w:rsidR="00BF45A2" w:rsidRPr="00C57060" w:rsidRDefault="00BF45A2" w:rsidP="00DE5DBE">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F45A2" w:rsidRPr="00C57060" w:rsidRDefault="00BF45A2" w:rsidP="00DE5DBE">
            <w:pPr>
              <w:jc w:val="center"/>
              <w:rPr>
                <w:rFonts w:asciiTheme="minorHAnsi" w:hAnsiTheme="minorHAnsi" w:cstheme="minorHAnsi"/>
                <w:sz w:val="22"/>
                <w:szCs w:val="22"/>
                <w:lang w:val="es-BO"/>
              </w:rPr>
            </w:pPr>
          </w:p>
        </w:tc>
      </w:tr>
      <w:tr w:rsidR="00BF45A2" w:rsidRPr="00C57060" w:rsidTr="00DE5DB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F45A2" w:rsidRPr="00C57060" w:rsidRDefault="00BF45A2" w:rsidP="00DE5DBE">
            <w:pPr>
              <w:jc w:val="center"/>
              <w:rPr>
                <w:rFonts w:asciiTheme="minorHAnsi" w:hAnsiTheme="minorHAnsi" w:cstheme="minorHAnsi"/>
                <w:sz w:val="22"/>
                <w:szCs w:val="22"/>
                <w:lang w:val="es-BO"/>
              </w:rPr>
            </w:pPr>
            <w:r w:rsidRPr="00C57060">
              <w:rPr>
                <w:rFonts w:asciiTheme="minorHAnsi" w:hAnsiTheme="minorHAnsi" w:cstheme="minorHAnsi"/>
                <w:sz w:val="22"/>
                <w:szCs w:val="22"/>
                <w:lang w:val="es-BO"/>
              </w:rPr>
              <w:t>2</w:t>
            </w:r>
          </w:p>
        </w:tc>
        <w:tc>
          <w:tcPr>
            <w:tcW w:w="4421"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F45A2" w:rsidRPr="00C57060" w:rsidRDefault="00BF45A2" w:rsidP="00DE5DBE">
            <w:pPr>
              <w:rPr>
                <w:rFonts w:ascii="Calibri" w:hAnsi="Calibri"/>
                <w:sz w:val="22"/>
                <w:szCs w:val="22"/>
              </w:rPr>
            </w:pPr>
            <w:r w:rsidRPr="00C57060">
              <w:rPr>
                <w:rFonts w:ascii="Calibri" w:hAnsi="Calibri"/>
                <w:sz w:val="22"/>
                <w:szCs w:val="22"/>
              </w:rPr>
              <w:t>REPLANTEO Y TRAZADO TOPOGRAFICO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BF45A2" w:rsidRPr="00C57060" w:rsidRDefault="00BF45A2" w:rsidP="00DE5DBE">
            <w:pPr>
              <w:jc w:val="center"/>
              <w:rPr>
                <w:rFonts w:ascii="Calibri" w:hAnsi="Calibri"/>
                <w:sz w:val="22"/>
                <w:szCs w:val="22"/>
              </w:rPr>
            </w:pPr>
            <w:r w:rsidRPr="00C57060">
              <w:rPr>
                <w:rFonts w:ascii="Calibri" w:hAnsi="Calibri"/>
                <w:sz w:val="22"/>
                <w:szCs w:val="22"/>
              </w:rPr>
              <w:t>m</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BF45A2" w:rsidRPr="00C57060" w:rsidRDefault="00BF45A2" w:rsidP="00DE5DBE">
            <w:pPr>
              <w:jc w:val="right"/>
              <w:rPr>
                <w:rFonts w:ascii="Calibri" w:hAnsi="Calibri"/>
                <w:sz w:val="22"/>
                <w:szCs w:val="22"/>
              </w:rPr>
            </w:pPr>
            <w:r w:rsidRPr="00C57060">
              <w:rPr>
                <w:rFonts w:ascii="Calibri" w:hAnsi="Calibri"/>
                <w:sz w:val="22"/>
                <w:szCs w:val="22"/>
              </w:rPr>
              <w:t>1.200,00</w:t>
            </w:r>
          </w:p>
        </w:tc>
        <w:tc>
          <w:tcPr>
            <w:tcW w:w="1553" w:type="dxa"/>
            <w:tcBorders>
              <w:top w:val="single" w:sz="4" w:space="0" w:color="auto"/>
              <w:left w:val="single" w:sz="4" w:space="0" w:color="auto"/>
              <w:bottom w:val="single" w:sz="4" w:space="0" w:color="auto"/>
              <w:right w:val="single" w:sz="4" w:space="0" w:color="auto"/>
            </w:tcBorders>
            <w:shd w:val="clear" w:color="auto" w:fill="FFFFFF"/>
          </w:tcPr>
          <w:p w:rsidR="00BF45A2" w:rsidRPr="00C57060" w:rsidRDefault="00BF45A2" w:rsidP="00DE5DB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F45A2" w:rsidRPr="00C57060" w:rsidRDefault="00BF45A2" w:rsidP="00DE5DBE">
            <w:pPr>
              <w:jc w:val="center"/>
              <w:rPr>
                <w:rFonts w:asciiTheme="minorHAnsi" w:hAnsiTheme="minorHAnsi" w:cstheme="minorHAnsi"/>
                <w:sz w:val="22"/>
                <w:szCs w:val="22"/>
                <w:lang w:val="es-BO"/>
              </w:rPr>
            </w:pPr>
          </w:p>
        </w:tc>
      </w:tr>
      <w:tr w:rsidR="00BF45A2" w:rsidRPr="00C57060" w:rsidTr="00DE5DB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F45A2" w:rsidRPr="00C57060" w:rsidRDefault="00BF45A2" w:rsidP="00DE5DBE">
            <w:pPr>
              <w:jc w:val="center"/>
              <w:rPr>
                <w:rFonts w:asciiTheme="minorHAnsi" w:hAnsiTheme="minorHAnsi" w:cstheme="minorHAnsi"/>
                <w:sz w:val="22"/>
                <w:szCs w:val="22"/>
                <w:lang w:val="es-BO"/>
              </w:rPr>
            </w:pPr>
            <w:r w:rsidRPr="00C57060">
              <w:rPr>
                <w:rFonts w:asciiTheme="minorHAnsi" w:hAnsiTheme="minorHAnsi" w:cstheme="minorHAnsi"/>
                <w:sz w:val="22"/>
                <w:szCs w:val="22"/>
                <w:lang w:val="es-BO"/>
              </w:rPr>
              <w:t>3</w:t>
            </w:r>
          </w:p>
        </w:tc>
        <w:tc>
          <w:tcPr>
            <w:tcW w:w="4421"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F45A2" w:rsidRPr="00C57060" w:rsidRDefault="00BF45A2" w:rsidP="00DE5DBE">
            <w:pPr>
              <w:rPr>
                <w:rFonts w:ascii="Calibri" w:hAnsi="Calibri"/>
                <w:sz w:val="22"/>
                <w:szCs w:val="22"/>
              </w:rPr>
            </w:pPr>
            <w:r w:rsidRPr="00C57060">
              <w:rPr>
                <w:rFonts w:ascii="Calibri" w:hAnsi="Calibri"/>
                <w:sz w:val="22"/>
                <w:szCs w:val="22"/>
              </w:rPr>
              <w:t>EXCAVACION DE ZANJA TERRENO DURO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BF45A2" w:rsidRPr="00C57060" w:rsidRDefault="00BF45A2" w:rsidP="00DE5DBE">
            <w:pPr>
              <w:jc w:val="center"/>
              <w:rPr>
                <w:rFonts w:ascii="Calibri" w:hAnsi="Calibri"/>
                <w:sz w:val="22"/>
                <w:szCs w:val="22"/>
              </w:rPr>
            </w:pPr>
            <w:r w:rsidRPr="00C57060">
              <w:rPr>
                <w:rFonts w:ascii="Calibri" w:hAnsi="Calibri"/>
                <w:sz w:val="22"/>
                <w:szCs w:val="22"/>
              </w:rPr>
              <w:t>m³</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BF45A2" w:rsidRPr="00C57060" w:rsidRDefault="00BF45A2" w:rsidP="00DE5DBE">
            <w:pPr>
              <w:jc w:val="right"/>
              <w:rPr>
                <w:rFonts w:ascii="Calibri" w:hAnsi="Calibri"/>
                <w:sz w:val="22"/>
                <w:szCs w:val="22"/>
              </w:rPr>
            </w:pPr>
            <w:r w:rsidRPr="00C57060">
              <w:rPr>
                <w:rFonts w:ascii="Calibri" w:hAnsi="Calibri"/>
                <w:sz w:val="22"/>
                <w:szCs w:val="22"/>
              </w:rPr>
              <w:t>546,00</w:t>
            </w:r>
          </w:p>
        </w:tc>
        <w:tc>
          <w:tcPr>
            <w:tcW w:w="1553" w:type="dxa"/>
            <w:tcBorders>
              <w:top w:val="single" w:sz="4" w:space="0" w:color="auto"/>
              <w:left w:val="single" w:sz="4" w:space="0" w:color="auto"/>
              <w:bottom w:val="single" w:sz="4" w:space="0" w:color="auto"/>
              <w:right w:val="single" w:sz="4" w:space="0" w:color="auto"/>
            </w:tcBorders>
            <w:shd w:val="clear" w:color="auto" w:fill="FFFFFF"/>
          </w:tcPr>
          <w:p w:rsidR="00BF45A2" w:rsidRPr="00C57060" w:rsidRDefault="00BF45A2" w:rsidP="00DE5DB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F45A2" w:rsidRPr="00C57060" w:rsidRDefault="00BF45A2" w:rsidP="00DE5DBE">
            <w:pPr>
              <w:jc w:val="center"/>
              <w:rPr>
                <w:rFonts w:asciiTheme="minorHAnsi" w:hAnsiTheme="minorHAnsi" w:cstheme="minorHAnsi"/>
                <w:sz w:val="22"/>
                <w:szCs w:val="22"/>
                <w:lang w:val="es-BO"/>
              </w:rPr>
            </w:pPr>
          </w:p>
        </w:tc>
      </w:tr>
      <w:tr w:rsidR="00BF45A2" w:rsidRPr="00C57060" w:rsidTr="00DE5DB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F45A2" w:rsidRPr="00C57060" w:rsidRDefault="00BF45A2" w:rsidP="00DE5DBE">
            <w:pPr>
              <w:jc w:val="center"/>
              <w:rPr>
                <w:rFonts w:asciiTheme="minorHAnsi" w:hAnsiTheme="minorHAnsi" w:cstheme="minorHAnsi"/>
                <w:sz w:val="22"/>
                <w:szCs w:val="22"/>
                <w:lang w:val="es-BO"/>
              </w:rPr>
            </w:pPr>
            <w:r w:rsidRPr="00C57060">
              <w:rPr>
                <w:rFonts w:asciiTheme="minorHAnsi" w:hAnsiTheme="minorHAnsi" w:cstheme="minorHAnsi"/>
                <w:sz w:val="22"/>
                <w:szCs w:val="22"/>
                <w:lang w:val="es-BO"/>
              </w:rPr>
              <w:t>4</w:t>
            </w:r>
          </w:p>
        </w:tc>
        <w:tc>
          <w:tcPr>
            <w:tcW w:w="4421"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F45A2" w:rsidRPr="00C57060" w:rsidRDefault="00BF45A2" w:rsidP="00DE5DBE">
            <w:pPr>
              <w:rPr>
                <w:rFonts w:ascii="Calibri" w:hAnsi="Calibri"/>
                <w:sz w:val="22"/>
                <w:szCs w:val="22"/>
              </w:rPr>
            </w:pPr>
            <w:r w:rsidRPr="00C57060">
              <w:rPr>
                <w:rFonts w:ascii="Calibri" w:hAnsi="Calibri"/>
                <w:sz w:val="22"/>
                <w:szCs w:val="22"/>
              </w:rPr>
              <w:t>TRANSPORTE DE TUBERIA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BF45A2" w:rsidRPr="00C57060" w:rsidRDefault="00BF45A2" w:rsidP="00DE5DBE">
            <w:pPr>
              <w:jc w:val="center"/>
              <w:rPr>
                <w:rFonts w:ascii="Calibri" w:hAnsi="Calibri"/>
                <w:sz w:val="22"/>
                <w:szCs w:val="22"/>
              </w:rPr>
            </w:pPr>
            <w:proofErr w:type="spellStart"/>
            <w:r w:rsidRPr="00C57060">
              <w:rPr>
                <w:rFonts w:ascii="Calibri" w:hAnsi="Calibri"/>
                <w:sz w:val="22"/>
                <w:szCs w:val="22"/>
              </w:rPr>
              <w:t>Glb</w:t>
            </w:r>
            <w:proofErr w:type="spellEnd"/>
            <w:r w:rsidRPr="00C57060">
              <w:rPr>
                <w:rFonts w:ascii="Calibri" w:hAnsi="Calibri"/>
                <w:sz w:val="22"/>
                <w:szCs w:val="22"/>
              </w:rPr>
              <w:t>.</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BF45A2" w:rsidRPr="00C57060" w:rsidRDefault="00BF45A2" w:rsidP="00DE5DBE">
            <w:pPr>
              <w:jc w:val="right"/>
              <w:rPr>
                <w:rFonts w:ascii="Calibri" w:hAnsi="Calibri"/>
                <w:sz w:val="22"/>
                <w:szCs w:val="22"/>
              </w:rPr>
            </w:pPr>
            <w:r w:rsidRPr="00C57060">
              <w:rPr>
                <w:rFonts w:ascii="Calibri" w:hAnsi="Calibri"/>
                <w:sz w:val="22"/>
                <w:szCs w:val="22"/>
              </w:rPr>
              <w:t>1,00</w:t>
            </w:r>
          </w:p>
        </w:tc>
        <w:tc>
          <w:tcPr>
            <w:tcW w:w="1553" w:type="dxa"/>
            <w:tcBorders>
              <w:top w:val="single" w:sz="4" w:space="0" w:color="auto"/>
              <w:left w:val="single" w:sz="4" w:space="0" w:color="auto"/>
              <w:bottom w:val="single" w:sz="4" w:space="0" w:color="auto"/>
              <w:right w:val="single" w:sz="4" w:space="0" w:color="auto"/>
            </w:tcBorders>
            <w:shd w:val="clear" w:color="auto" w:fill="FFFFFF"/>
          </w:tcPr>
          <w:p w:rsidR="00BF45A2" w:rsidRPr="00C57060" w:rsidRDefault="00BF45A2" w:rsidP="00DE5DB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F45A2" w:rsidRPr="00C57060" w:rsidRDefault="00BF45A2" w:rsidP="00DE5DBE">
            <w:pPr>
              <w:jc w:val="center"/>
              <w:rPr>
                <w:rFonts w:asciiTheme="minorHAnsi" w:hAnsiTheme="minorHAnsi" w:cstheme="minorHAnsi"/>
                <w:sz w:val="22"/>
                <w:szCs w:val="22"/>
                <w:lang w:val="es-BO"/>
              </w:rPr>
            </w:pPr>
          </w:p>
        </w:tc>
      </w:tr>
      <w:tr w:rsidR="00BF45A2" w:rsidRPr="00C57060" w:rsidTr="00DE5DB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F45A2" w:rsidRPr="00C57060" w:rsidRDefault="00BF45A2" w:rsidP="00DE5DBE">
            <w:pPr>
              <w:jc w:val="center"/>
              <w:rPr>
                <w:rFonts w:asciiTheme="minorHAnsi" w:hAnsiTheme="minorHAnsi" w:cstheme="minorHAnsi"/>
                <w:sz w:val="22"/>
                <w:szCs w:val="22"/>
                <w:lang w:val="es-BO"/>
              </w:rPr>
            </w:pPr>
            <w:r w:rsidRPr="00C57060">
              <w:rPr>
                <w:rFonts w:asciiTheme="minorHAnsi" w:hAnsiTheme="minorHAnsi" w:cstheme="minorHAnsi"/>
                <w:sz w:val="22"/>
                <w:szCs w:val="22"/>
                <w:lang w:val="es-BO"/>
              </w:rPr>
              <w:t>5</w:t>
            </w:r>
          </w:p>
        </w:tc>
        <w:tc>
          <w:tcPr>
            <w:tcW w:w="4421"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F45A2" w:rsidRPr="00C57060" w:rsidRDefault="00BF45A2" w:rsidP="00DE5DBE">
            <w:pPr>
              <w:rPr>
                <w:rFonts w:ascii="Calibri" w:hAnsi="Calibri"/>
                <w:sz w:val="22"/>
                <w:szCs w:val="22"/>
              </w:rPr>
            </w:pPr>
            <w:r w:rsidRPr="00C57060">
              <w:rPr>
                <w:rFonts w:ascii="Calibri" w:hAnsi="Calibri"/>
                <w:sz w:val="22"/>
                <w:szCs w:val="22"/>
              </w:rPr>
              <w:t>PROVISIÓN Y COLOCADO DE TUBERIA DE PVC DN-8”</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BF45A2" w:rsidRPr="00C57060" w:rsidRDefault="00BF45A2" w:rsidP="00DE5DBE">
            <w:pPr>
              <w:jc w:val="center"/>
              <w:rPr>
                <w:rFonts w:ascii="Calibri" w:hAnsi="Calibri"/>
                <w:sz w:val="22"/>
                <w:szCs w:val="22"/>
              </w:rPr>
            </w:pPr>
            <w:r w:rsidRPr="00C57060">
              <w:rPr>
                <w:rFonts w:ascii="Calibri" w:hAnsi="Calibri"/>
                <w:sz w:val="22"/>
                <w:szCs w:val="22"/>
              </w:rPr>
              <w:t>m</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BF45A2" w:rsidRPr="00C57060" w:rsidRDefault="00BF45A2" w:rsidP="00DE5DBE">
            <w:pPr>
              <w:jc w:val="right"/>
              <w:rPr>
                <w:rFonts w:ascii="Calibri" w:hAnsi="Calibri"/>
                <w:sz w:val="22"/>
                <w:szCs w:val="22"/>
              </w:rPr>
            </w:pPr>
            <w:r w:rsidRPr="00C57060">
              <w:rPr>
                <w:rFonts w:ascii="Calibri" w:hAnsi="Calibri"/>
                <w:sz w:val="22"/>
                <w:szCs w:val="22"/>
              </w:rPr>
              <w:t>24,00</w:t>
            </w:r>
          </w:p>
        </w:tc>
        <w:tc>
          <w:tcPr>
            <w:tcW w:w="1553" w:type="dxa"/>
            <w:tcBorders>
              <w:top w:val="single" w:sz="4" w:space="0" w:color="auto"/>
              <w:left w:val="single" w:sz="4" w:space="0" w:color="auto"/>
              <w:bottom w:val="single" w:sz="4" w:space="0" w:color="auto"/>
              <w:right w:val="single" w:sz="4" w:space="0" w:color="auto"/>
            </w:tcBorders>
            <w:shd w:val="clear" w:color="auto" w:fill="FFFFFF"/>
          </w:tcPr>
          <w:p w:rsidR="00BF45A2" w:rsidRPr="00C57060" w:rsidRDefault="00BF45A2" w:rsidP="00DE5DB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F45A2" w:rsidRPr="00C57060" w:rsidRDefault="00BF45A2" w:rsidP="00DE5DBE">
            <w:pPr>
              <w:jc w:val="center"/>
              <w:rPr>
                <w:rFonts w:asciiTheme="minorHAnsi" w:hAnsiTheme="minorHAnsi" w:cstheme="minorHAnsi"/>
                <w:sz w:val="22"/>
                <w:szCs w:val="22"/>
                <w:lang w:val="es-BO"/>
              </w:rPr>
            </w:pPr>
          </w:p>
        </w:tc>
      </w:tr>
      <w:tr w:rsidR="00BF45A2" w:rsidRPr="00C57060" w:rsidTr="00DE5DB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F45A2" w:rsidRPr="00C57060" w:rsidRDefault="00BF45A2" w:rsidP="00DE5DBE">
            <w:pPr>
              <w:jc w:val="center"/>
              <w:rPr>
                <w:rFonts w:asciiTheme="minorHAnsi" w:hAnsiTheme="minorHAnsi" w:cstheme="minorHAnsi"/>
                <w:sz w:val="22"/>
                <w:szCs w:val="22"/>
                <w:lang w:val="es-BO"/>
              </w:rPr>
            </w:pPr>
            <w:r w:rsidRPr="00C57060">
              <w:rPr>
                <w:rFonts w:asciiTheme="minorHAnsi" w:hAnsiTheme="minorHAnsi" w:cstheme="minorHAnsi"/>
                <w:sz w:val="22"/>
                <w:szCs w:val="22"/>
                <w:lang w:val="es-BO"/>
              </w:rPr>
              <w:t>6</w:t>
            </w:r>
          </w:p>
        </w:tc>
        <w:tc>
          <w:tcPr>
            <w:tcW w:w="4421"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F45A2" w:rsidRPr="00C57060" w:rsidRDefault="00BF45A2" w:rsidP="00DE5DBE">
            <w:pPr>
              <w:rPr>
                <w:rFonts w:ascii="Calibri" w:hAnsi="Calibri"/>
                <w:sz w:val="22"/>
                <w:szCs w:val="22"/>
              </w:rPr>
            </w:pPr>
            <w:r w:rsidRPr="00C57060">
              <w:rPr>
                <w:rFonts w:ascii="Calibri" w:hAnsi="Calibri"/>
                <w:sz w:val="22"/>
                <w:szCs w:val="22"/>
              </w:rPr>
              <w:t>TENDIDO DE TUBERÍA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BF45A2" w:rsidRPr="00C57060" w:rsidRDefault="00BF45A2" w:rsidP="00DE5DBE">
            <w:pPr>
              <w:jc w:val="center"/>
              <w:rPr>
                <w:rFonts w:ascii="Calibri" w:hAnsi="Calibri"/>
                <w:sz w:val="22"/>
                <w:szCs w:val="22"/>
              </w:rPr>
            </w:pPr>
            <w:r w:rsidRPr="00C57060">
              <w:rPr>
                <w:rFonts w:ascii="Calibri" w:hAnsi="Calibri"/>
                <w:sz w:val="22"/>
                <w:szCs w:val="22"/>
              </w:rPr>
              <w:t>m</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BF45A2" w:rsidRPr="00C57060" w:rsidRDefault="00BF45A2" w:rsidP="00DE5DBE">
            <w:pPr>
              <w:jc w:val="right"/>
              <w:rPr>
                <w:rFonts w:ascii="Calibri" w:hAnsi="Calibri"/>
                <w:sz w:val="22"/>
                <w:szCs w:val="22"/>
              </w:rPr>
            </w:pPr>
            <w:r w:rsidRPr="00C57060">
              <w:rPr>
                <w:rFonts w:ascii="Calibri" w:hAnsi="Calibri"/>
                <w:sz w:val="22"/>
                <w:szCs w:val="22"/>
              </w:rPr>
              <w:t>774,00</w:t>
            </w:r>
          </w:p>
        </w:tc>
        <w:tc>
          <w:tcPr>
            <w:tcW w:w="1553" w:type="dxa"/>
            <w:tcBorders>
              <w:top w:val="single" w:sz="4" w:space="0" w:color="auto"/>
              <w:left w:val="single" w:sz="4" w:space="0" w:color="auto"/>
              <w:bottom w:val="single" w:sz="4" w:space="0" w:color="auto"/>
              <w:right w:val="single" w:sz="4" w:space="0" w:color="auto"/>
            </w:tcBorders>
            <w:shd w:val="clear" w:color="auto" w:fill="FFFFFF"/>
          </w:tcPr>
          <w:p w:rsidR="00BF45A2" w:rsidRPr="00C57060" w:rsidRDefault="00BF45A2" w:rsidP="00DE5DB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F45A2" w:rsidRPr="00C57060" w:rsidRDefault="00BF45A2" w:rsidP="00DE5DBE">
            <w:pPr>
              <w:jc w:val="center"/>
              <w:rPr>
                <w:rFonts w:asciiTheme="minorHAnsi" w:hAnsiTheme="minorHAnsi" w:cstheme="minorHAnsi"/>
                <w:sz w:val="22"/>
                <w:szCs w:val="22"/>
                <w:lang w:val="es-BO"/>
              </w:rPr>
            </w:pPr>
          </w:p>
        </w:tc>
      </w:tr>
      <w:tr w:rsidR="00BF45A2" w:rsidRPr="00C57060" w:rsidTr="00DE5DB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F45A2" w:rsidRPr="00C57060" w:rsidRDefault="00BF45A2" w:rsidP="00DE5DBE">
            <w:pPr>
              <w:jc w:val="center"/>
              <w:rPr>
                <w:rFonts w:asciiTheme="minorHAnsi" w:hAnsiTheme="minorHAnsi" w:cstheme="minorHAnsi"/>
                <w:sz w:val="22"/>
                <w:szCs w:val="22"/>
                <w:lang w:val="es-BO"/>
              </w:rPr>
            </w:pPr>
            <w:r w:rsidRPr="00C57060">
              <w:rPr>
                <w:rFonts w:asciiTheme="minorHAnsi" w:hAnsiTheme="minorHAnsi" w:cstheme="minorHAnsi"/>
                <w:sz w:val="22"/>
                <w:szCs w:val="22"/>
                <w:lang w:val="es-BO"/>
              </w:rPr>
              <w:t>7</w:t>
            </w:r>
          </w:p>
        </w:tc>
        <w:tc>
          <w:tcPr>
            <w:tcW w:w="4421"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F45A2" w:rsidRPr="00C57060" w:rsidRDefault="00BF45A2" w:rsidP="00DE5DBE">
            <w:pPr>
              <w:rPr>
                <w:rFonts w:ascii="Calibri" w:hAnsi="Calibri"/>
                <w:sz w:val="22"/>
                <w:szCs w:val="22"/>
              </w:rPr>
            </w:pPr>
            <w:r w:rsidRPr="00C57060">
              <w:rPr>
                <w:rFonts w:ascii="Calibri" w:hAnsi="Calibri"/>
                <w:sz w:val="22"/>
                <w:szCs w:val="22"/>
              </w:rPr>
              <w:t>PROVISIÓN Y COLOCADO DE CINTA DE SEÑALIZACIÓN</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BF45A2" w:rsidRPr="00C57060" w:rsidRDefault="00BF45A2" w:rsidP="00DE5DBE">
            <w:pPr>
              <w:jc w:val="center"/>
              <w:rPr>
                <w:rFonts w:ascii="Calibri" w:hAnsi="Calibri"/>
                <w:sz w:val="22"/>
                <w:szCs w:val="22"/>
              </w:rPr>
            </w:pPr>
            <w:r w:rsidRPr="00C57060">
              <w:rPr>
                <w:rFonts w:ascii="Calibri" w:hAnsi="Calibri"/>
                <w:sz w:val="22"/>
                <w:szCs w:val="22"/>
              </w:rPr>
              <w:t>m</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BF45A2" w:rsidRPr="00C57060" w:rsidRDefault="00BF45A2" w:rsidP="00DE5DBE">
            <w:pPr>
              <w:jc w:val="right"/>
              <w:rPr>
                <w:rFonts w:ascii="Calibri" w:hAnsi="Calibri"/>
                <w:sz w:val="22"/>
                <w:szCs w:val="22"/>
              </w:rPr>
            </w:pPr>
            <w:r w:rsidRPr="00C57060">
              <w:rPr>
                <w:rFonts w:ascii="Calibri" w:hAnsi="Calibri"/>
                <w:sz w:val="22"/>
                <w:szCs w:val="22"/>
              </w:rPr>
              <w:t>1.200,00</w:t>
            </w:r>
          </w:p>
        </w:tc>
        <w:tc>
          <w:tcPr>
            <w:tcW w:w="1553" w:type="dxa"/>
            <w:tcBorders>
              <w:top w:val="single" w:sz="4" w:space="0" w:color="auto"/>
              <w:left w:val="single" w:sz="4" w:space="0" w:color="auto"/>
              <w:bottom w:val="single" w:sz="4" w:space="0" w:color="auto"/>
              <w:right w:val="single" w:sz="4" w:space="0" w:color="auto"/>
            </w:tcBorders>
            <w:shd w:val="clear" w:color="auto" w:fill="FFFFFF"/>
          </w:tcPr>
          <w:p w:rsidR="00BF45A2" w:rsidRPr="00C57060" w:rsidRDefault="00BF45A2" w:rsidP="00DE5DB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F45A2" w:rsidRPr="00C57060" w:rsidRDefault="00BF45A2" w:rsidP="00DE5DBE">
            <w:pPr>
              <w:jc w:val="center"/>
              <w:rPr>
                <w:rFonts w:asciiTheme="minorHAnsi" w:hAnsiTheme="minorHAnsi" w:cstheme="minorHAnsi"/>
                <w:sz w:val="22"/>
                <w:szCs w:val="22"/>
                <w:lang w:val="es-BO"/>
              </w:rPr>
            </w:pPr>
          </w:p>
        </w:tc>
      </w:tr>
      <w:tr w:rsidR="00BF45A2" w:rsidRPr="00C57060" w:rsidTr="00DE5DB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F45A2" w:rsidRPr="00C57060" w:rsidRDefault="00BF45A2" w:rsidP="00DE5DBE">
            <w:pPr>
              <w:jc w:val="center"/>
              <w:rPr>
                <w:rFonts w:asciiTheme="minorHAnsi" w:hAnsiTheme="minorHAnsi" w:cstheme="minorHAnsi"/>
                <w:sz w:val="22"/>
                <w:szCs w:val="22"/>
                <w:lang w:val="es-BO"/>
              </w:rPr>
            </w:pPr>
            <w:r w:rsidRPr="00C57060">
              <w:rPr>
                <w:rFonts w:asciiTheme="minorHAnsi" w:hAnsiTheme="minorHAnsi" w:cstheme="minorHAnsi"/>
                <w:sz w:val="22"/>
                <w:szCs w:val="22"/>
                <w:lang w:val="es-BO"/>
              </w:rPr>
              <w:t>8</w:t>
            </w:r>
          </w:p>
        </w:tc>
        <w:tc>
          <w:tcPr>
            <w:tcW w:w="4421"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F45A2" w:rsidRPr="00C57060" w:rsidRDefault="00BF45A2" w:rsidP="00DE5DBE">
            <w:pPr>
              <w:rPr>
                <w:rFonts w:ascii="Calibri" w:hAnsi="Calibri"/>
                <w:sz w:val="22"/>
                <w:szCs w:val="22"/>
              </w:rPr>
            </w:pPr>
            <w:r w:rsidRPr="00C57060">
              <w:rPr>
                <w:rFonts w:ascii="Calibri" w:hAnsi="Calibri"/>
                <w:sz w:val="22"/>
                <w:szCs w:val="22"/>
              </w:rPr>
              <w:t>RELLENO Y COMPACTADO DE ZANJA CON TIERRA CERNIDA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BF45A2" w:rsidRPr="00C57060" w:rsidRDefault="00BF45A2" w:rsidP="00DE5DBE">
            <w:pPr>
              <w:jc w:val="center"/>
              <w:rPr>
                <w:rFonts w:ascii="Calibri" w:hAnsi="Calibri"/>
                <w:sz w:val="22"/>
                <w:szCs w:val="22"/>
              </w:rPr>
            </w:pPr>
            <w:r w:rsidRPr="00C57060">
              <w:rPr>
                <w:rFonts w:ascii="Calibri" w:hAnsi="Calibri"/>
                <w:sz w:val="22"/>
                <w:szCs w:val="22"/>
              </w:rPr>
              <w:t>m³</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BF45A2" w:rsidRPr="00C57060" w:rsidRDefault="00BF45A2" w:rsidP="00DE5DBE">
            <w:pPr>
              <w:jc w:val="right"/>
              <w:rPr>
                <w:rFonts w:ascii="Calibri" w:hAnsi="Calibri"/>
                <w:sz w:val="22"/>
                <w:szCs w:val="22"/>
              </w:rPr>
            </w:pPr>
            <w:r w:rsidRPr="00C57060">
              <w:rPr>
                <w:rFonts w:ascii="Calibri" w:hAnsi="Calibri"/>
                <w:sz w:val="22"/>
                <w:szCs w:val="22"/>
              </w:rPr>
              <w:t>183,75</w:t>
            </w:r>
          </w:p>
        </w:tc>
        <w:tc>
          <w:tcPr>
            <w:tcW w:w="1553" w:type="dxa"/>
            <w:tcBorders>
              <w:top w:val="single" w:sz="4" w:space="0" w:color="auto"/>
              <w:left w:val="single" w:sz="4" w:space="0" w:color="auto"/>
              <w:bottom w:val="single" w:sz="4" w:space="0" w:color="auto"/>
              <w:right w:val="single" w:sz="4" w:space="0" w:color="auto"/>
            </w:tcBorders>
            <w:shd w:val="clear" w:color="auto" w:fill="FFFFFF"/>
          </w:tcPr>
          <w:p w:rsidR="00BF45A2" w:rsidRPr="00C57060" w:rsidRDefault="00BF45A2" w:rsidP="00DE5DB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F45A2" w:rsidRPr="00C57060" w:rsidRDefault="00BF45A2" w:rsidP="00DE5DBE">
            <w:pPr>
              <w:jc w:val="center"/>
              <w:rPr>
                <w:rFonts w:asciiTheme="minorHAnsi" w:hAnsiTheme="minorHAnsi" w:cstheme="minorHAnsi"/>
                <w:sz w:val="22"/>
                <w:szCs w:val="22"/>
                <w:lang w:val="es-BO"/>
              </w:rPr>
            </w:pPr>
          </w:p>
        </w:tc>
      </w:tr>
      <w:tr w:rsidR="00BF45A2" w:rsidRPr="00C57060" w:rsidTr="00DE5DB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F45A2" w:rsidRPr="00C57060" w:rsidRDefault="00BF45A2" w:rsidP="00DE5DBE">
            <w:pPr>
              <w:jc w:val="center"/>
              <w:rPr>
                <w:rFonts w:asciiTheme="minorHAnsi" w:hAnsiTheme="minorHAnsi" w:cstheme="minorHAnsi"/>
                <w:sz w:val="22"/>
                <w:szCs w:val="22"/>
                <w:lang w:val="es-BO"/>
              </w:rPr>
            </w:pPr>
            <w:r w:rsidRPr="00C57060">
              <w:rPr>
                <w:rFonts w:asciiTheme="minorHAnsi" w:hAnsiTheme="minorHAnsi" w:cstheme="minorHAnsi"/>
                <w:sz w:val="22"/>
                <w:szCs w:val="22"/>
                <w:lang w:val="es-BO"/>
              </w:rPr>
              <w:t>9</w:t>
            </w:r>
          </w:p>
        </w:tc>
        <w:tc>
          <w:tcPr>
            <w:tcW w:w="4421"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F45A2" w:rsidRPr="00C57060" w:rsidRDefault="00BF45A2" w:rsidP="00DE5DBE">
            <w:pPr>
              <w:rPr>
                <w:rFonts w:ascii="Calibri" w:hAnsi="Calibri"/>
                <w:sz w:val="22"/>
                <w:szCs w:val="22"/>
              </w:rPr>
            </w:pPr>
            <w:r w:rsidRPr="00C57060">
              <w:rPr>
                <w:rFonts w:ascii="Calibri" w:hAnsi="Calibri"/>
                <w:sz w:val="22"/>
                <w:szCs w:val="22"/>
              </w:rPr>
              <w:t>RELLENO Y COMPACTADO DE ZANJA CON MATERIAL COMUN</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BF45A2" w:rsidRPr="00C57060" w:rsidRDefault="00BF45A2" w:rsidP="00DE5DBE">
            <w:pPr>
              <w:jc w:val="center"/>
              <w:rPr>
                <w:rFonts w:ascii="Calibri" w:hAnsi="Calibri"/>
                <w:sz w:val="22"/>
                <w:szCs w:val="22"/>
              </w:rPr>
            </w:pPr>
            <w:r w:rsidRPr="00C57060">
              <w:rPr>
                <w:rFonts w:ascii="Calibri" w:hAnsi="Calibri"/>
                <w:sz w:val="22"/>
                <w:szCs w:val="22"/>
              </w:rPr>
              <w:t>m³</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BF45A2" w:rsidRPr="00C57060" w:rsidRDefault="00BF45A2" w:rsidP="00DE5DBE">
            <w:pPr>
              <w:jc w:val="right"/>
              <w:rPr>
                <w:rFonts w:ascii="Calibri" w:hAnsi="Calibri"/>
                <w:sz w:val="22"/>
                <w:szCs w:val="22"/>
              </w:rPr>
            </w:pPr>
            <w:r w:rsidRPr="00C57060">
              <w:rPr>
                <w:rFonts w:ascii="Calibri" w:hAnsi="Calibri"/>
                <w:sz w:val="22"/>
                <w:szCs w:val="22"/>
              </w:rPr>
              <w:t>362,25</w:t>
            </w:r>
          </w:p>
        </w:tc>
        <w:tc>
          <w:tcPr>
            <w:tcW w:w="1553" w:type="dxa"/>
            <w:tcBorders>
              <w:top w:val="single" w:sz="4" w:space="0" w:color="auto"/>
              <w:left w:val="single" w:sz="4" w:space="0" w:color="auto"/>
              <w:bottom w:val="single" w:sz="4" w:space="0" w:color="auto"/>
              <w:right w:val="single" w:sz="4" w:space="0" w:color="auto"/>
            </w:tcBorders>
            <w:shd w:val="clear" w:color="auto" w:fill="FFFFFF"/>
          </w:tcPr>
          <w:p w:rsidR="00BF45A2" w:rsidRPr="00C57060" w:rsidRDefault="00BF45A2" w:rsidP="00DE5DB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F45A2" w:rsidRPr="00C57060" w:rsidRDefault="00BF45A2" w:rsidP="00DE5DBE">
            <w:pPr>
              <w:jc w:val="center"/>
              <w:rPr>
                <w:rFonts w:asciiTheme="minorHAnsi" w:hAnsiTheme="minorHAnsi" w:cstheme="minorHAnsi"/>
                <w:sz w:val="22"/>
                <w:szCs w:val="22"/>
                <w:lang w:val="es-BO"/>
              </w:rPr>
            </w:pPr>
          </w:p>
        </w:tc>
      </w:tr>
      <w:tr w:rsidR="00BF45A2" w:rsidRPr="00C57060" w:rsidTr="00DE5DB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F45A2" w:rsidRPr="00C57060" w:rsidRDefault="00BF45A2" w:rsidP="00DE5DBE">
            <w:pPr>
              <w:jc w:val="center"/>
              <w:rPr>
                <w:rFonts w:asciiTheme="minorHAnsi" w:hAnsiTheme="minorHAnsi" w:cstheme="minorHAnsi"/>
                <w:sz w:val="22"/>
                <w:szCs w:val="22"/>
                <w:lang w:val="es-BO"/>
              </w:rPr>
            </w:pPr>
            <w:r w:rsidRPr="00C57060">
              <w:rPr>
                <w:rFonts w:asciiTheme="minorHAnsi" w:hAnsiTheme="minorHAnsi" w:cstheme="minorHAnsi"/>
                <w:sz w:val="22"/>
                <w:szCs w:val="22"/>
                <w:lang w:val="es-BO"/>
              </w:rPr>
              <w:t>10</w:t>
            </w:r>
          </w:p>
        </w:tc>
        <w:tc>
          <w:tcPr>
            <w:tcW w:w="4421"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F45A2" w:rsidRPr="00C57060" w:rsidRDefault="00BF45A2" w:rsidP="00DE5DBE">
            <w:pPr>
              <w:rPr>
                <w:rFonts w:ascii="Calibri" w:hAnsi="Calibri"/>
                <w:sz w:val="22"/>
                <w:szCs w:val="22"/>
              </w:rPr>
            </w:pPr>
            <w:r w:rsidRPr="00C57060">
              <w:rPr>
                <w:rFonts w:ascii="Calibri" w:hAnsi="Calibri"/>
                <w:sz w:val="22"/>
                <w:szCs w:val="22"/>
              </w:rPr>
              <w:t>LIMPIEZA Y RETIRO DE ESCOMBROS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BF45A2" w:rsidRPr="00C57060" w:rsidRDefault="00BF45A2" w:rsidP="00DE5DBE">
            <w:pPr>
              <w:jc w:val="center"/>
              <w:rPr>
                <w:rFonts w:ascii="Calibri" w:hAnsi="Calibri"/>
                <w:sz w:val="22"/>
                <w:szCs w:val="22"/>
              </w:rPr>
            </w:pPr>
            <w:proofErr w:type="spellStart"/>
            <w:r w:rsidRPr="00C57060">
              <w:rPr>
                <w:rFonts w:ascii="Calibri" w:hAnsi="Calibri"/>
                <w:sz w:val="22"/>
                <w:szCs w:val="22"/>
              </w:rPr>
              <w:t>Glb</w:t>
            </w:r>
            <w:proofErr w:type="spellEnd"/>
            <w:r w:rsidRPr="00C57060">
              <w:rPr>
                <w:rFonts w:ascii="Calibri" w:hAnsi="Calibri"/>
                <w:sz w:val="22"/>
                <w:szCs w:val="22"/>
              </w:rPr>
              <w:t>.</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BF45A2" w:rsidRPr="00C57060" w:rsidRDefault="00BF45A2" w:rsidP="00DE5DBE">
            <w:pPr>
              <w:jc w:val="right"/>
              <w:rPr>
                <w:rFonts w:ascii="Calibri" w:hAnsi="Calibri"/>
                <w:sz w:val="22"/>
                <w:szCs w:val="22"/>
              </w:rPr>
            </w:pPr>
            <w:r w:rsidRPr="00C57060">
              <w:rPr>
                <w:rFonts w:ascii="Calibri" w:hAnsi="Calibri"/>
                <w:sz w:val="22"/>
                <w:szCs w:val="22"/>
              </w:rPr>
              <w:t>1,00</w:t>
            </w:r>
          </w:p>
        </w:tc>
        <w:tc>
          <w:tcPr>
            <w:tcW w:w="1553" w:type="dxa"/>
            <w:tcBorders>
              <w:top w:val="single" w:sz="4" w:space="0" w:color="auto"/>
              <w:left w:val="single" w:sz="4" w:space="0" w:color="auto"/>
              <w:bottom w:val="single" w:sz="4" w:space="0" w:color="auto"/>
              <w:right w:val="single" w:sz="4" w:space="0" w:color="auto"/>
            </w:tcBorders>
            <w:shd w:val="clear" w:color="auto" w:fill="FFFFFF"/>
          </w:tcPr>
          <w:p w:rsidR="00BF45A2" w:rsidRPr="00C57060" w:rsidRDefault="00BF45A2" w:rsidP="00DE5DB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F45A2" w:rsidRPr="00C57060" w:rsidRDefault="00BF45A2" w:rsidP="00DE5DBE">
            <w:pPr>
              <w:jc w:val="center"/>
              <w:rPr>
                <w:rFonts w:asciiTheme="minorHAnsi" w:hAnsiTheme="minorHAnsi" w:cstheme="minorHAnsi"/>
                <w:sz w:val="22"/>
                <w:szCs w:val="22"/>
                <w:lang w:val="es-BO"/>
              </w:rPr>
            </w:pPr>
          </w:p>
        </w:tc>
      </w:tr>
      <w:tr w:rsidR="00BF45A2" w:rsidRPr="00C57060" w:rsidTr="00DE5DB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F45A2" w:rsidRPr="00C57060" w:rsidRDefault="00BF45A2" w:rsidP="00DE5DBE">
            <w:pPr>
              <w:jc w:val="center"/>
              <w:rPr>
                <w:rFonts w:asciiTheme="minorHAnsi" w:hAnsiTheme="minorHAnsi" w:cstheme="minorHAnsi"/>
                <w:sz w:val="22"/>
                <w:szCs w:val="22"/>
                <w:lang w:val="es-BO"/>
              </w:rPr>
            </w:pPr>
            <w:r w:rsidRPr="00C57060">
              <w:rPr>
                <w:rFonts w:asciiTheme="minorHAnsi" w:hAnsiTheme="minorHAnsi" w:cstheme="minorHAnsi"/>
                <w:sz w:val="22"/>
                <w:szCs w:val="22"/>
                <w:lang w:val="es-BO"/>
              </w:rPr>
              <w:t>11</w:t>
            </w:r>
          </w:p>
        </w:tc>
        <w:tc>
          <w:tcPr>
            <w:tcW w:w="4421"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F45A2" w:rsidRPr="00C57060" w:rsidRDefault="00BF45A2" w:rsidP="00DE5DBE">
            <w:pPr>
              <w:rPr>
                <w:rFonts w:ascii="Calibri" w:hAnsi="Calibri"/>
                <w:sz w:val="22"/>
                <w:szCs w:val="22"/>
              </w:rPr>
            </w:pPr>
            <w:r w:rsidRPr="00C57060">
              <w:rPr>
                <w:rFonts w:ascii="Calibri" w:hAnsi="Calibri"/>
                <w:sz w:val="22"/>
                <w:szCs w:val="22"/>
              </w:rPr>
              <w:t xml:space="preserve">PUNTO DE SOLDADURA PE Ø=90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BF45A2" w:rsidRPr="00C57060" w:rsidRDefault="00BF45A2" w:rsidP="00DE5DBE">
            <w:pPr>
              <w:jc w:val="center"/>
              <w:rPr>
                <w:rFonts w:ascii="Calibri" w:hAnsi="Calibri"/>
                <w:sz w:val="22"/>
                <w:szCs w:val="22"/>
              </w:rPr>
            </w:pPr>
            <w:proofErr w:type="spellStart"/>
            <w:r w:rsidRPr="00C57060">
              <w:rPr>
                <w:rFonts w:ascii="Calibri" w:hAnsi="Calibri"/>
                <w:sz w:val="22"/>
                <w:szCs w:val="22"/>
              </w:rPr>
              <w:t>Pto</w:t>
            </w:r>
            <w:proofErr w:type="spellEnd"/>
            <w:r w:rsidRPr="00C57060">
              <w:rPr>
                <w:rFonts w:ascii="Calibri" w:hAnsi="Calibri"/>
                <w:sz w:val="22"/>
                <w:szCs w:val="22"/>
              </w:rPr>
              <w:t>.</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BF45A2" w:rsidRPr="00C57060" w:rsidRDefault="00BF45A2" w:rsidP="00DE5DBE">
            <w:pPr>
              <w:jc w:val="right"/>
              <w:rPr>
                <w:rFonts w:ascii="Calibri" w:hAnsi="Calibri"/>
                <w:sz w:val="22"/>
                <w:szCs w:val="22"/>
              </w:rPr>
            </w:pPr>
            <w:r w:rsidRPr="00C57060">
              <w:rPr>
                <w:rFonts w:ascii="Calibri" w:hAnsi="Calibri"/>
                <w:sz w:val="22"/>
                <w:szCs w:val="22"/>
              </w:rPr>
              <w:t>67,00</w:t>
            </w:r>
          </w:p>
        </w:tc>
        <w:tc>
          <w:tcPr>
            <w:tcW w:w="1553" w:type="dxa"/>
            <w:tcBorders>
              <w:top w:val="single" w:sz="4" w:space="0" w:color="auto"/>
              <w:left w:val="single" w:sz="4" w:space="0" w:color="auto"/>
              <w:bottom w:val="single" w:sz="4" w:space="0" w:color="auto"/>
              <w:right w:val="single" w:sz="4" w:space="0" w:color="auto"/>
            </w:tcBorders>
            <w:shd w:val="clear" w:color="auto" w:fill="FFFFFF"/>
          </w:tcPr>
          <w:p w:rsidR="00BF45A2" w:rsidRPr="00C57060" w:rsidRDefault="00BF45A2" w:rsidP="00DE5DB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F45A2" w:rsidRPr="00C57060" w:rsidRDefault="00BF45A2" w:rsidP="00DE5DBE">
            <w:pPr>
              <w:jc w:val="center"/>
              <w:rPr>
                <w:rFonts w:asciiTheme="minorHAnsi" w:hAnsiTheme="minorHAnsi" w:cstheme="minorHAnsi"/>
                <w:sz w:val="22"/>
                <w:szCs w:val="22"/>
                <w:lang w:val="es-BO"/>
              </w:rPr>
            </w:pPr>
          </w:p>
        </w:tc>
      </w:tr>
      <w:tr w:rsidR="00BF45A2" w:rsidRPr="00C57060" w:rsidTr="00DE5DB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F45A2" w:rsidRPr="00C57060" w:rsidRDefault="00BF45A2" w:rsidP="00DE5DBE">
            <w:pPr>
              <w:jc w:val="center"/>
              <w:rPr>
                <w:rFonts w:asciiTheme="minorHAnsi" w:hAnsiTheme="minorHAnsi" w:cstheme="minorHAnsi"/>
                <w:sz w:val="22"/>
                <w:szCs w:val="22"/>
                <w:lang w:val="es-BO"/>
              </w:rPr>
            </w:pPr>
            <w:r w:rsidRPr="00C57060">
              <w:rPr>
                <w:rFonts w:asciiTheme="minorHAnsi" w:hAnsiTheme="minorHAnsi" w:cstheme="minorHAnsi"/>
                <w:sz w:val="22"/>
                <w:szCs w:val="22"/>
                <w:lang w:val="es-BO"/>
              </w:rPr>
              <w:t>12</w:t>
            </w:r>
          </w:p>
        </w:tc>
        <w:tc>
          <w:tcPr>
            <w:tcW w:w="4421"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BF45A2" w:rsidRPr="00C57060" w:rsidRDefault="00BF45A2" w:rsidP="00DE5DBE">
            <w:pPr>
              <w:rPr>
                <w:rFonts w:ascii="Calibri" w:hAnsi="Calibri"/>
                <w:sz w:val="22"/>
                <w:szCs w:val="22"/>
              </w:rPr>
            </w:pPr>
            <w:r w:rsidRPr="00C57060">
              <w:rPr>
                <w:rFonts w:ascii="Calibri" w:hAnsi="Calibri"/>
                <w:sz w:val="22"/>
                <w:szCs w:val="22"/>
              </w:rPr>
              <w:t>VENTEO, PRUEBA DE RESISTENCIA Y HERMETICIDAD</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BF45A2" w:rsidRPr="00C57060" w:rsidRDefault="00BF45A2" w:rsidP="00DE5DBE">
            <w:pPr>
              <w:jc w:val="center"/>
              <w:rPr>
                <w:rFonts w:ascii="Calibri" w:hAnsi="Calibri"/>
                <w:sz w:val="22"/>
                <w:szCs w:val="22"/>
              </w:rPr>
            </w:pPr>
            <w:r w:rsidRPr="00C57060">
              <w:rPr>
                <w:rFonts w:ascii="Calibri" w:hAnsi="Calibri"/>
                <w:sz w:val="22"/>
                <w:szCs w:val="22"/>
              </w:rPr>
              <w:t>m</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BF45A2" w:rsidRPr="00C57060" w:rsidRDefault="00BF45A2" w:rsidP="00DE5DBE">
            <w:pPr>
              <w:jc w:val="right"/>
              <w:rPr>
                <w:rFonts w:ascii="Calibri" w:hAnsi="Calibri"/>
                <w:sz w:val="22"/>
                <w:szCs w:val="22"/>
              </w:rPr>
            </w:pPr>
            <w:r w:rsidRPr="00C57060">
              <w:rPr>
                <w:rFonts w:ascii="Calibri" w:hAnsi="Calibri"/>
                <w:sz w:val="22"/>
                <w:szCs w:val="22"/>
              </w:rPr>
              <w:t>774,00</w:t>
            </w:r>
          </w:p>
        </w:tc>
        <w:tc>
          <w:tcPr>
            <w:tcW w:w="1553" w:type="dxa"/>
            <w:tcBorders>
              <w:top w:val="single" w:sz="4" w:space="0" w:color="auto"/>
              <w:left w:val="single" w:sz="4" w:space="0" w:color="auto"/>
              <w:bottom w:val="single" w:sz="4" w:space="0" w:color="auto"/>
              <w:right w:val="single" w:sz="4" w:space="0" w:color="auto"/>
            </w:tcBorders>
            <w:shd w:val="clear" w:color="auto" w:fill="FFFFFF"/>
          </w:tcPr>
          <w:p w:rsidR="00BF45A2" w:rsidRPr="00C57060" w:rsidRDefault="00BF45A2" w:rsidP="00DE5DB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F45A2" w:rsidRPr="00C57060" w:rsidRDefault="00BF45A2" w:rsidP="00DE5DBE">
            <w:pPr>
              <w:jc w:val="center"/>
              <w:rPr>
                <w:rFonts w:asciiTheme="minorHAnsi" w:hAnsiTheme="minorHAnsi" w:cstheme="minorHAnsi"/>
                <w:sz w:val="22"/>
                <w:szCs w:val="22"/>
                <w:lang w:val="es-BO"/>
              </w:rPr>
            </w:pPr>
          </w:p>
        </w:tc>
      </w:tr>
      <w:tr w:rsidR="00BF45A2" w:rsidRPr="00C57060" w:rsidTr="00DE5DBE">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F45A2" w:rsidRPr="00C57060" w:rsidRDefault="00BF45A2" w:rsidP="00DE5DBE">
            <w:pPr>
              <w:jc w:val="right"/>
              <w:rPr>
                <w:rFonts w:asciiTheme="minorHAnsi" w:hAnsiTheme="minorHAnsi" w:cstheme="minorHAnsi"/>
                <w:sz w:val="22"/>
                <w:szCs w:val="22"/>
                <w:lang w:val="es-BO"/>
              </w:rPr>
            </w:pPr>
            <w:r w:rsidRPr="00C57060">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right w:val="single" w:sz="4" w:space="0" w:color="auto"/>
            </w:tcBorders>
          </w:tcPr>
          <w:p w:rsidR="00BF45A2" w:rsidRPr="00C57060" w:rsidRDefault="00BF45A2" w:rsidP="00DE5DB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auto"/>
            <w:vAlign w:val="center"/>
          </w:tcPr>
          <w:p w:rsidR="00BF45A2" w:rsidRPr="00C57060" w:rsidRDefault="00BF45A2" w:rsidP="00DE5DBE">
            <w:pPr>
              <w:jc w:val="center"/>
              <w:rPr>
                <w:rFonts w:asciiTheme="minorHAnsi" w:hAnsiTheme="minorHAnsi" w:cstheme="minorHAnsi"/>
                <w:sz w:val="22"/>
                <w:szCs w:val="22"/>
                <w:lang w:val="es-BO"/>
              </w:rPr>
            </w:pPr>
          </w:p>
        </w:tc>
      </w:tr>
      <w:tr w:rsidR="00BF45A2" w:rsidRPr="00C57060" w:rsidTr="00DE5DBE">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F45A2" w:rsidRPr="00C57060" w:rsidRDefault="00BF45A2" w:rsidP="00DE5DBE">
            <w:pPr>
              <w:rPr>
                <w:rFonts w:asciiTheme="minorHAnsi" w:hAnsiTheme="minorHAnsi" w:cstheme="minorHAnsi"/>
                <w:sz w:val="22"/>
                <w:szCs w:val="22"/>
                <w:lang w:val="es-BO"/>
              </w:rPr>
            </w:pPr>
            <w:r w:rsidRPr="00C57060">
              <w:rPr>
                <w:rFonts w:asciiTheme="minorHAnsi" w:hAnsiTheme="minorHAnsi" w:cstheme="minorHAnsi"/>
                <w:b/>
                <w:sz w:val="22"/>
                <w:szCs w:val="22"/>
                <w:lang w:val="es-BO"/>
              </w:rPr>
              <w:t>PRECIO TOTAL (Literal)</w:t>
            </w:r>
          </w:p>
        </w:tc>
        <w:tc>
          <w:tcPr>
            <w:tcW w:w="1553" w:type="dxa"/>
            <w:tcBorders>
              <w:top w:val="single" w:sz="4" w:space="0" w:color="auto"/>
              <w:left w:val="single" w:sz="4" w:space="0" w:color="auto"/>
              <w:bottom w:val="single" w:sz="4" w:space="0" w:color="auto"/>
              <w:right w:val="single" w:sz="4" w:space="0" w:color="auto"/>
            </w:tcBorders>
          </w:tcPr>
          <w:p w:rsidR="00BF45A2" w:rsidRPr="00C57060" w:rsidRDefault="00BF45A2" w:rsidP="00DE5DBE">
            <w:pPr>
              <w:jc w:val="center"/>
              <w:rPr>
                <w:rFonts w:asciiTheme="minorHAnsi" w:hAnsiTheme="minorHAnsi" w:cstheme="minorHAnsi"/>
                <w:sz w:val="22"/>
                <w:szCs w:val="22"/>
                <w:lang w:val="es-BO"/>
              </w:rPr>
            </w:pPr>
          </w:p>
        </w:tc>
        <w:tc>
          <w:tcPr>
            <w:tcW w:w="7380" w:type="dxa"/>
            <w:gridSpan w:val="5"/>
            <w:tcBorders>
              <w:top w:val="single" w:sz="4" w:space="0" w:color="auto"/>
              <w:left w:val="single" w:sz="4" w:space="0" w:color="auto"/>
              <w:bottom w:val="single" w:sz="4" w:space="0" w:color="auto"/>
            </w:tcBorders>
            <w:shd w:val="clear" w:color="auto" w:fill="auto"/>
            <w:vAlign w:val="center"/>
          </w:tcPr>
          <w:p w:rsidR="00BF45A2" w:rsidRPr="00C57060" w:rsidRDefault="00BF45A2" w:rsidP="00DE5DBE">
            <w:pPr>
              <w:jc w:val="center"/>
              <w:rPr>
                <w:rFonts w:asciiTheme="minorHAnsi" w:hAnsiTheme="minorHAnsi" w:cstheme="minorHAnsi"/>
                <w:sz w:val="22"/>
                <w:szCs w:val="22"/>
                <w:lang w:val="es-BO"/>
              </w:rPr>
            </w:pPr>
          </w:p>
        </w:tc>
      </w:tr>
    </w:tbl>
    <w:p w:rsidR="00BF45A2" w:rsidRDefault="00BF45A2" w:rsidP="00FA78A9">
      <w:pPr>
        <w:jc w:val="center"/>
        <w:rPr>
          <w:rFonts w:asciiTheme="minorHAnsi" w:hAnsiTheme="minorHAnsi" w:cstheme="minorHAnsi"/>
          <w:b/>
          <w:sz w:val="22"/>
          <w:szCs w:val="22"/>
          <w:lang w:val="es-BO"/>
        </w:rPr>
      </w:pPr>
    </w:p>
    <w:p w:rsidR="00BF45A2" w:rsidRDefault="00BF45A2" w:rsidP="00FA78A9">
      <w:pPr>
        <w:jc w:val="center"/>
        <w:rPr>
          <w:rFonts w:asciiTheme="minorHAnsi" w:hAnsiTheme="minorHAnsi" w:cstheme="minorHAnsi"/>
          <w:b/>
          <w:sz w:val="22"/>
          <w:szCs w:val="22"/>
          <w:lang w:val="es-BO"/>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596B5C" w:rsidRPr="00DB5AAF" w:rsidRDefault="00E57000" w:rsidP="00596B5C">
      <w:pPr>
        <w:jc w:val="center"/>
        <w:rPr>
          <w:rFonts w:ascii="Calibri" w:hAnsi="Calibri" w:cs="Calibri"/>
          <w:b/>
        </w:rPr>
      </w:pPr>
      <w:r>
        <w:rPr>
          <w:rFonts w:ascii="Calibri" w:hAnsi="Calibri" w:cs="Calibri"/>
          <w:b/>
        </w:rPr>
        <w:lastRenderedPageBreak/>
        <w:t>F</w:t>
      </w:r>
      <w:r w:rsidR="00596B5C" w:rsidRPr="00DB5AAF">
        <w:rPr>
          <w:rFonts w:ascii="Calibri" w:hAnsi="Calibri" w:cs="Calibri"/>
          <w:b/>
        </w:rPr>
        <w:t xml:space="preserve">ORMULARIO </w:t>
      </w:r>
      <w:r w:rsidR="00596B5C">
        <w:rPr>
          <w:rFonts w:ascii="Calibri" w:hAnsi="Calibri" w:cs="Calibri"/>
          <w:b/>
        </w:rPr>
        <w:t>C</w:t>
      </w:r>
      <w:r w:rsidR="00596B5C"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Default="00596B5C" w:rsidP="00596B5C">
      <w:pPr>
        <w:jc w:val="center"/>
        <w:rPr>
          <w:rFonts w:ascii="Calibri" w:hAnsi="Calibri" w:cs="Calibri"/>
          <w:b/>
          <w:sz w:val="18"/>
          <w:szCs w:val="18"/>
        </w:rPr>
      </w:pPr>
    </w:p>
    <w:p w:rsidR="00E57000" w:rsidRPr="00DB5AAF" w:rsidRDefault="00E57000"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131"/>
        <w:gridCol w:w="2445"/>
        <w:gridCol w:w="467"/>
        <w:gridCol w:w="444"/>
        <w:gridCol w:w="692"/>
      </w:tblGrid>
      <w:tr w:rsidR="00596B5C" w:rsidRPr="00D12FD7" w:rsidTr="00E57000">
        <w:trPr>
          <w:tblHeader/>
          <w:jc w:val="center"/>
        </w:trPr>
        <w:tc>
          <w:tcPr>
            <w:tcW w:w="5131" w:type="dxa"/>
            <w:shd w:val="clear" w:color="auto" w:fill="D9D9D9" w:themeFill="background1" w:themeFillShade="D9"/>
            <w:vAlign w:val="center"/>
          </w:tcPr>
          <w:p w:rsidR="00596B5C" w:rsidRPr="00D12FD7" w:rsidRDefault="00596B5C" w:rsidP="00560F45">
            <w:pPr>
              <w:jc w:val="center"/>
              <w:rPr>
                <w:rFonts w:ascii="Calibri" w:hAnsi="Calibri" w:cs="Calibri"/>
                <w:b/>
                <w:sz w:val="18"/>
                <w:szCs w:val="18"/>
              </w:rPr>
            </w:pPr>
            <w:r w:rsidRPr="00D12FD7">
              <w:rPr>
                <w:rFonts w:ascii="Calibri" w:hAnsi="Calibri" w:cs="Calibri"/>
                <w:b/>
                <w:sz w:val="18"/>
                <w:szCs w:val="18"/>
              </w:rPr>
              <w:t>Descripción de las Especificaciones Técnicas</w:t>
            </w:r>
          </w:p>
        </w:tc>
        <w:tc>
          <w:tcPr>
            <w:tcW w:w="2445" w:type="dxa"/>
            <w:shd w:val="clear" w:color="auto" w:fill="D9D9D9" w:themeFill="background1" w:themeFillShade="D9"/>
            <w:vAlign w:val="center"/>
          </w:tcPr>
          <w:p w:rsidR="00596B5C" w:rsidRPr="00D12FD7" w:rsidRDefault="00596B5C" w:rsidP="00560F45">
            <w:pPr>
              <w:jc w:val="center"/>
              <w:rPr>
                <w:rFonts w:ascii="Calibri" w:hAnsi="Calibri" w:cs="Calibri"/>
                <w:b/>
                <w:sz w:val="18"/>
                <w:szCs w:val="18"/>
              </w:rPr>
            </w:pPr>
            <w:r w:rsidRPr="00D12FD7">
              <w:rPr>
                <w:rFonts w:ascii="Calibri" w:hAnsi="Calibri" w:cs="Calibri"/>
                <w:b/>
                <w:sz w:val="18"/>
                <w:szCs w:val="18"/>
              </w:rPr>
              <w:t xml:space="preserve">PARA SER LLENADO POR EL PROPONENTE </w:t>
            </w:r>
          </w:p>
          <w:p w:rsidR="00596B5C" w:rsidRPr="00D12FD7" w:rsidRDefault="00596B5C" w:rsidP="00560F45">
            <w:pPr>
              <w:jc w:val="center"/>
              <w:rPr>
                <w:rFonts w:ascii="Calibri" w:hAnsi="Calibri" w:cs="Calibri"/>
                <w:b/>
                <w:sz w:val="18"/>
                <w:szCs w:val="18"/>
              </w:rPr>
            </w:pPr>
            <w:r w:rsidRPr="00D12FD7">
              <w:rPr>
                <w:rFonts w:ascii="Calibri" w:hAnsi="Calibri" w:cs="Calibri"/>
                <w:b/>
                <w:sz w:val="18"/>
                <w:szCs w:val="18"/>
              </w:rPr>
              <w:t xml:space="preserve">(DESCRIBIR SU PROPUESTA EN BASE A LO SOLICITADO) </w:t>
            </w:r>
          </w:p>
        </w:tc>
        <w:tc>
          <w:tcPr>
            <w:tcW w:w="1603" w:type="dxa"/>
            <w:gridSpan w:val="3"/>
            <w:tcBorders>
              <w:top w:val="single" w:sz="12" w:space="0" w:color="auto"/>
              <w:bottom w:val="single" w:sz="2" w:space="0" w:color="000000"/>
            </w:tcBorders>
            <w:shd w:val="clear" w:color="auto" w:fill="D9D9D9" w:themeFill="background1" w:themeFillShade="D9"/>
            <w:vAlign w:val="center"/>
          </w:tcPr>
          <w:p w:rsidR="00596B5C" w:rsidRPr="00D12FD7" w:rsidRDefault="00596B5C" w:rsidP="00560F45">
            <w:pPr>
              <w:jc w:val="both"/>
              <w:rPr>
                <w:rFonts w:ascii="Calibri" w:hAnsi="Calibri" w:cs="Calibri"/>
                <w:b/>
                <w:sz w:val="18"/>
                <w:szCs w:val="18"/>
              </w:rPr>
            </w:pPr>
            <w:r w:rsidRPr="00D12FD7">
              <w:rPr>
                <w:rFonts w:ascii="Calibri" w:hAnsi="Calibri" w:cs="Calibri"/>
                <w:b/>
                <w:sz w:val="18"/>
                <w:szCs w:val="18"/>
              </w:rPr>
              <w:t>Evaluación (para ser llenado por el personal técnico del Comité de Licitación)</w:t>
            </w:r>
          </w:p>
        </w:tc>
      </w:tr>
      <w:tr w:rsidR="00596B5C" w:rsidRPr="00D12FD7" w:rsidTr="00E57000">
        <w:trPr>
          <w:cantSplit/>
          <w:trHeight w:val="1448"/>
          <w:jc w:val="center"/>
        </w:trPr>
        <w:tc>
          <w:tcPr>
            <w:tcW w:w="5131" w:type="dxa"/>
            <w:shd w:val="clear" w:color="auto" w:fill="D9D9D9" w:themeFill="background1" w:themeFillShade="D9"/>
            <w:vAlign w:val="center"/>
          </w:tcPr>
          <w:p w:rsidR="00596B5C" w:rsidRPr="00D12FD7" w:rsidRDefault="00596B5C" w:rsidP="00560F45">
            <w:pPr>
              <w:jc w:val="center"/>
              <w:rPr>
                <w:rFonts w:ascii="Calibri" w:hAnsi="Calibri" w:cs="Calibri"/>
                <w:b/>
                <w:sz w:val="18"/>
                <w:szCs w:val="18"/>
              </w:rPr>
            </w:pPr>
            <w:r w:rsidRPr="00D12FD7">
              <w:rPr>
                <w:rFonts w:ascii="Calibri" w:hAnsi="Calibri" w:cs="Calibri"/>
                <w:b/>
                <w:sz w:val="18"/>
                <w:szCs w:val="18"/>
              </w:rPr>
              <w:t>Característica del Servicio requerido por YPFB</w:t>
            </w:r>
          </w:p>
        </w:tc>
        <w:tc>
          <w:tcPr>
            <w:tcW w:w="2445" w:type="dxa"/>
            <w:shd w:val="clear" w:color="auto" w:fill="D9D9D9" w:themeFill="background1" w:themeFillShade="D9"/>
            <w:vAlign w:val="center"/>
          </w:tcPr>
          <w:p w:rsidR="00596B5C" w:rsidRPr="00D12FD7" w:rsidRDefault="00596B5C" w:rsidP="00560F45">
            <w:pPr>
              <w:jc w:val="center"/>
              <w:rPr>
                <w:rFonts w:ascii="Calibri" w:hAnsi="Calibri" w:cs="Calibri"/>
                <w:b/>
                <w:sz w:val="18"/>
                <w:szCs w:val="18"/>
              </w:rPr>
            </w:pPr>
            <w:r w:rsidRPr="00D12FD7">
              <w:rPr>
                <w:rFonts w:ascii="Calibri" w:hAnsi="Calibri" w:cs="Calibri"/>
                <w:b/>
                <w:sz w:val="18"/>
                <w:szCs w:val="18"/>
              </w:rPr>
              <w:t xml:space="preserve">Características Propuestos por el Proponente </w:t>
            </w:r>
          </w:p>
        </w:tc>
        <w:tc>
          <w:tcPr>
            <w:tcW w:w="467" w:type="dxa"/>
            <w:tcBorders>
              <w:top w:val="single" w:sz="2" w:space="0" w:color="000000"/>
              <w:bottom w:val="single" w:sz="2" w:space="0" w:color="000000"/>
            </w:tcBorders>
            <w:shd w:val="clear" w:color="auto" w:fill="D9D9D9" w:themeFill="background1" w:themeFillShade="D9"/>
            <w:textDirection w:val="btLr"/>
            <w:vAlign w:val="center"/>
          </w:tcPr>
          <w:p w:rsidR="00596B5C" w:rsidRPr="00D12FD7" w:rsidRDefault="00596B5C" w:rsidP="00560F45">
            <w:pPr>
              <w:rPr>
                <w:rFonts w:ascii="Calibri" w:hAnsi="Calibri" w:cs="Calibri"/>
                <w:b/>
                <w:sz w:val="18"/>
                <w:szCs w:val="18"/>
              </w:rPr>
            </w:pPr>
            <w:r w:rsidRPr="00D12FD7">
              <w:rPr>
                <w:rFonts w:ascii="Calibri" w:hAnsi="Calibri" w:cs="Calibri"/>
                <w:b/>
                <w:sz w:val="18"/>
                <w:szCs w:val="18"/>
              </w:rPr>
              <w:t>CUMPLE</w:t>
            </w:r>
          </w:p>
        </w:tc>
        <w:tc>
          <w:tcPr>
            <w:tcW w:w="444" w:type="dxa"/>
            <w:tcBorders>
              <w:top w:val="single" w:sz="2" w:space="0" w:color="000000"/>
              <w:bottom w:val="single" w:sz="2" w:space="0" w:color="000000"/>
            </w:tcBorders>
            <w:shd w:val="clear" w:color="auto" w:fill="D9D9D9" w:themeFill="background1" w:themeFillShade="D9"/>
            <w:textDirection w:val="btLr"/>
            <w:vAlign w:val="center"/>
          </w:tcPr>
          <w:p w:rsidR="00596B5C" w:rsidRPr="00D12FD7" w:rsidRDefault="00596B5C" w:rsidP="00560F45">
            <w:pPr>
              <w:rPr>
                <w:rFonts w:ascii="Calibri" w:hAnsi="Calibri" w:cs="Calibri"/>
                <w:b/>
                <w:sz w:val="18"/>
                <w:szCs w:val="18"/>
              </w:rPr>
            </w:pPr>
            <w:r w:rsidRPr="00D12FD7">
              <w:rPr>
                <w:rFonts w:ascii="Calibri" w:hAnsi="Calibri" w:cs="Calibri"/>
                <w:b/>
                <w:sz w:val="18"/>
                <w:szCs w:val="18"/>
              </w:rPr>
              <w:t>NO CUMPLE</w:t>
            </w:r>
          </w:p>
        </w:tc>
        <w:tc>
          <w:tcPr>
            <w:tcW w:w="692" w:type="dxa"/>
            <w:tcBorders>
              <w:top w:val="single" w:sz="2" w:space="0" w:color="000000"/>
              <w:bottom w:val="single" w:sz="2" w:space="0" w:color="000000"/>
            </w:tcBorders>
            <w:shd w:val="clear" w:color="auto" w:fill="D9D9D9" w:themeFill="background1" w:themeFillShade="D9"/>
            <w:textDirection w:val="btLr"/>
            <w:vAlign w:val="center"/>
          </w:tcPr>
          <w:p w:rsidR="00596B5C" w:rsidRPr="00D12FD7" w:rsidRDefault="00596B5C" w:rsidP="00560F45">
            <w:pPr>
              <w:rPr>
                <w:rFonts w:ascii="Calibri" w:hAnsi="Calibri" w:cs="Calibri"/>
                <w:b/>
                <w:sz w:val="18"/>
                <w:szCs w:val="18"/>
              </w:rPr>
            </w:pPr>
            <w:r w:rsidRPr="00D12FD7">
              <w:rPr>
                <w:rFonts w:ascii="Calibri" w:hAnsi="Calibri" w:cs="Calibri"/>
                <w:b/>
                <w:sz w:val="18"/>
                <w:szCs w:val="18"/>
              </w:rPr>
              <w:t>DESCRIPCION PORQUE NO CUMPLE</w:t>
            </w:r>
          </w:p>
        </w:tc>
      </w:tr>
      <w:tr w:rsidR="00E57000" w:rsidRPr="00D12FD7" w:rsidTr="00E57000">
        <w:trPr>
          <w:jc w:val="center"/>
        </w:trPr>
        <w:tc>
          <w:tcPr>
            <w:tcW w:w="5131" w:type="dxa"/>
          </w:tcPr>
          <w:p w:rsidR="00E57000" w:rsidRPr="00D12FD7" w:rsidRDefault="00E57000" w:rsidP="00E57000">
            <w:pPr>
              <w:autoSpaceDE w:val="0"/>
              <w:autoSpaceDN w:val="0"/>
              <w:adjustRightInd w:val="0"/>
              <w:rPr>
                <w:rFonts w:ascii="Calibri" w:hAnsi="Calibri" w:cs="Calibri"/>
                <w:sz w:val="18"/>
                <w:szCs w:val="18"/>
              </w:rPr>
            </w:pPr>
            <w:r w:rsidRPr="00D12FD7">
              <w:rPr>
                <w:rFonts w:ascii="Calibri" w:hAnsi="Calibri" w:cs="Calibri"/>
                <w:b/>
                <w:bCs/>
                <w:sz w:val="18"/>
                <w:szCs w:val="18"/>
              </w:rPr>
              <w:t xml:space="preserve">DESCRIPCIÓN DEL SERVICIO </w:t>
            </w:r>
          </w:p>
        </w:tc>
        <w:tc>
          <w:tcPr>
            <w:tcW w:w="2445" w:type="dxa"/>
            <w:vAlign w:val="center"/>
          </w:tcPr>
          <w:p w:rsidR="00E57000" w:rsidRPr="00D12FD7" w:rsidRDefault="00E57000" w:rsidP="00E57000">
            <w:pPr>
              <w:rPr>
                <w:rFonts w:ascii="Calibri" w:hAnsi="Calibri" w:cs="Calibri"/>
                <w:b/>
                <w:sz w:val="18"/>
                <w:szCs w:val="18"/>
              </w:rPr>
            </w:pPr>
          </w:p>
        </w:tc>
        <w:tc>
          <w:tcPr>
            <w:tcW w:w="467" w:type="dxa"/>
            <w:tcBorders>
              <w:top w:val="single" w:sz="2" w:space="0" w:color="000000"/>
            </w:tcBorders>
            <w:vAlign w:val="center"/>
          </w:tcPr>
          <w:p w:rsidR="00E57000" w:rsidRPr="00D12FD7" w:rsidRDefault="00E57000" w:rsidP="00E57000">
            <w:pPr>
              <w:rPr>
                <w:rFonts w:ascii="Calibri" w:hAnsi="Calibri" w:cs="Calibri"/>
                <w:b/>
                <w:sz w:val="18"/>
                <w:szCs w:val="18"/>
              </w:rPr>
            </w:pPr>
          </w:p>
        </w:tc>
        <w:tc>
          <w:tcPr>
            <w:tcW w:w="444" w:type="dxa"/>
            <w:tcBorders>
              <w:top w:val="single" w:sz="2" w:space="0" w:color="000000"/>
            </w:tcBorders>
            <w:vAlign w:val="center"/>
          </w:tcPr>
          <w:p w:rsidR="00E57000" w:rsidRPr="00D12FD7" w:rsidRDefault="00E57000" w:rsidP="00E57000">
            <w:pPr>
              <w:rPr>
                <w:rFonts w:ascii="Calibri" w:hAnsi="Calibri" w:cs="Calibri"/>
                <w:b/>
                <w:sz w:val="18"/>
                <w:szCs w:val="18"/>
              </w:rPr>
            </w:pPr>
          </w:p>
        </w:tc>
        <w:tc>
          <w:tcPr>
            <w:tcW w:w="692" w:type="dxa"/>
            <w:tcBorders>
              <w:top w:val="single" w:sz="2" w:space="0" w:color="000000"/>
            </w:tcBorders>
            <w:vAlign w:val="center"/>
          </w:tcPr>
          <w:p w:rsidR="00E57000" w:rsidRPr="00D12FD7" w:rsidRDefault="00E57000" w:rsidP="00E57000">
            <w:pPr>
              <w:rPr>
                <w:rFonts w:ascii="Calibri" w:hAnsi="Calibri" w:cs="Calibri"/>
                <w:b/>
                <w:sz w:val="18"/>
                <w:szCs w:val="18"/>
              </w:rPr>
            </w:pPr>
          </w:p>
        </w:tc>
      </w:tr>
      <w:tr w:rsidR="00E57000" w:rsidRPr="00D12FD7" w:rsidTr="00E57000">
        <w:trPr>
          <w:jc w:val="center"/>
        </w:trPr>
        <w:tc>
          <w:tcPr>
            <w:tcW w:w="5131" w:type="dxa"/>
          </w:tcPr>
          <w:p w:rsidR="00E57000" w:rsidRPr="00D12FD7" w:rsidRDefault="00E57000" w:rsidP="00E57000">
            <w:pPr>
              <w:autoSpaceDE w:val="0"/>
              <w:autoSpaceDN w:val="0"/>
              <w:adjustRightInd w:val="0"/>
              <w:spacing w:before="120"/>
              <w:jc w:val="both"/>
              <w:rPr>
                <w:rFonts w:ascii="Calibri" w:hAnsi="Calibri" w:cs="Calibri"/>
                <w:bCs/>
                <w:sz w:val="18"/>
                <w:szCs w:val="18"/>
                <w:lang w:eastAsia="es-BO"/>
              </w:rPr>
            </w:pPr>
            <w:r w:rsidRPr="00D12FD7">
              <w:rPr>
                <w:rFonts w:ascii="Calibri" w:hAnsi="Calibri" w:cs="Calibri"/>
                <w:bCs/>
                <w:sz w:val="18"/>
                <w:szCs w:val="18"/>
                <w:lang w:eastAsia="es-BO"/>
              </w:rPr>
              <w:t xml:space="preserve">El proponente debe considerar que los servicios serán de calidad, asimismo debe cumplir las siguientes especificaciones, mismas que tienen carácter enunciativo pero no limitativo. Debe considerar que el personal que realice el servicio debe estar con su EPP respectivo y con las herramientas adecuadas para la ejecución de las actividades correspondientes.   </w:t>
            </w:r>
          </w:p>
          <w:p w:rsidR="00E57000" w:rsidRPr="00D12FD7" w:rsidRDefault="00E57000" w:rsidP="00E57000">
            <w:pPr>
              <w:pStyle w:val="Prrafodelista"/>
              <w:ind w:left="0"/>
              <w:contextualSpacing/>
              <w:jc w:val="both"/>
              <w:rPr>
                <w:rFonts w:ascii="Calibri" w:hAnsi="Calibri" w:cs="Calibri"/>
                <w:b/>
                <w:bCs/>
                <w:sz w:val="18"/>
                <w:szCs w:val="18"/>
                <w:lang w:eastAsia="es-BO"/>
              </w:rPr>
            </w:pPr>
          </w:p>
          <w:p w:rsidR="00E57000" w:rsidRPr="00D12FD7" w:rsidRDefault="00E57000" w:rsidP="00E57000">
            <w:pPr>
              <w:pStyle w:val="Prrafodelista"/>
              <w:ind w:left="0"/>
              <w:contextualSpacing/>
              <w:jc w:val="both"/>
              <w:rPr>
                <w:rFonts w:ascii="Calibri" w:hAnsi="Calibri" w:cs="Calibri"/>
                <w:b/>
                <w:bCs/>
                <w:sz w:val="18"/>
                <w:szCs w:val="18"/>
                <w:lang w:eastAsia="es-BO"/>
              </w:rPr>
            </w:pPr>
            <w:r w:rsidRPr="00D12FD7">
              <w:rPr>
                <w:rFonts w:ascii="Calibri" w:hAnsi="Calibri" w:cs="Calibri"/>
                <w:b/>
                <w:bCs/>
                <w:sz w:val="18"/>
                <w:szCs w:val="18"/>
                <w:lang w:eastAsia="es-BO"/>
              </w:rPr>
              <w:t>ITEM 1.- MOVILIZACIÓN DE PERSONAL Y EQUIPO</w:t>
            </w:r>
          </w:p>
          <w:p w:rsidR="00E57000" w:rsidRPr="00D12FD7" w:rsidRDefault="00E57000" w:rsidP="00E57000">
            <w:pPr>
              <w:pStyle w:val="Prrafodelista"/>
              <w:ind w:left="0"/>
              <w:contextualSpacing/>
              <w:jc w:val="both"/>
              <w:rPr>
                <w:rFonts w:ascii="Calibri" w:hAnsi="Calibri" w:cs="Calibri"/>
                <w:b/>
                <w:bCs/>
                <w:sz w:val="18"/>
                <w:szCs w:val="18"/>
                <w:lang w:eastAsia="es-BO"/>
              </w:rPr>
            </w:pPr>
            <w:r w:rsidRPr="00D12FD7">
              <w:rPr>
                <w:rFonts w:ascii="Calibri" w:hAnsi="Calibri" w:cs="Calibri"/>
                <w:b/>
                <w:bCs/>
                <w:sz w:val="18"/>
                <w:szCs w:val="18"/>
                <w:lang w:eastAsia="es-BO"/>
              </w:rPr>
              <w:t>UNIDAD: Global (</w:t>
            </w:r>
            <w:proofErr w:type="spellStart"/>
            <w:r w:rsidRPr="00D12FD7">
              <w:rPr>
                <w:rFonts w:ascii="Calibri" w:hAnsi="Calibri" w:cs="Calibri"/>
                <w:b/>
                <w:bCs/>
                <w:sz w:val="18"/>
                <w:szCs w:val="18"/>
                <w:lang w:eastAsia="es-BO"/>
              </w:rPr>
              <w:t>Glb</w:t>
            </w:r>
            <w:proofErr w:type="spellEnd"/>
            <w:r w:rsidRPr="00D12FD7">
              <w:rPr>
                <w:rFonts w:ascii="Calibri" w:hAnsi="Calibri" w:cs="Calibri"/>
                <w:b/>
                <w:bCs/>
                <w:sz w:val="18"/>
                <w:szCs w:val="18"/>
                <w:lang w:eastAsia="es-BO"/>
              </w:rPr>
              <w:t>.)</w:t>
            </w:r>
          </w:p>
          <w:p w:rsidR="00E57000" w:rsidRPr="00D12FD7" w:rsidRDefault="00E57000" w:rsidP="00E57000">
            <w:pPr>
              <w:autoSpaceDE w:val="0"/>
              <w:autoSpaceDN w:val="0"/>
              <w:adjustRightInd w:val="0"/>
              <w:contextualSpacing/>
              <w:jc w:val="both"/>
              <w:rPr>
                <w:rFonts w:ascii="Calibri" w:hAnsi="Calibri" w:cs="Calibri"/>
                <w:sz w:val="18"/>
                <w:szCs w:val="18"/>
              </w:rPr>
            </w:pPr>
            <w:r w:rsidRPr="00D12FD7">
              <w:rPr>
                <w:rFonts w:ascii="Calibri" w:hAnsi="Calibri" w:cs="Calibri"/>
                <w:sz w:val="18"/>
                <w:szCs w:val="18"/>
              </w:rPr>
              <w:t xml:space="preserve">Este ítem comprende todos los trabajos preliminares para la identificación y ubicación de la red secundaria donde se ejecutará el servicio, así como la movilización y desmovilización de personal, material, equipos y herramientas necesarios a las poblaciones de Samaipata, </w:t>
            </w:r>
            <w:proofErr w:type="spellStart"/>
            <w:r w:rsidRPr="00D12FD7">
              <w:rPr>
                <w:rFonts w:ascii="Calibri" w:hAnsi="Calibri" w:cs="Calibri"/>
                <w:sz w:val="18"/>
                <w:szCs w:val="18"/>
              </w:rPr>
              <w:t>Mairana</w:t>
            </w:r>
            <w:proofErr w:type="spellEnd"/>
            <w:r w:rsidRPr="00D12FD7">
              <w:rPr>
                <w:rFonts w:ascii="Calibri" w:hAnsi="Calibri" w:cs="Calibri"/>
                <w:sz w:val="18"/>
                <w:szCs w:val="18"/>
              </w:rPr>
              <w:t xml:space="preserve"> y </w:t>
            </w:r>
            <w:proofErr w:type="spellStart"/>
            <w:r w:rsidRPr="00D12FD7">
              <w:rPr>
                <w:rFonts w:ascii="Calibri" w:hAnsi="Calibri" w:cs="Calibri"/>
                <w:sz w:val="18"/>
                <w:szCs w:val="18"/>
              </w:rPr>
              <w:t>Saipina</w:t>
            </w:r>
            <w:proofErr w:type="spellEnd"/>
            <w:r w:rsidRPr="00D12FD7">
              <w:rPr>
                <w:rFonts w:ascii="Calibri" w:hAnsi="Calibri" w:cs="Calibri"/>
                <w:sz w:val="18"/>
                <w:szCs w:val="18"/>
              </w:rPr>
              <w:t xml:space="preserve"> donde se realizarán los trabajos de profundización y reposición en la red de distribución de gas existente que comprende el proyecto.</w:t>
            </w:r>
          </w:p>
          <w:p w:rsidR="00E57000" w:rsidRPr="00D12FD7" w:rsidRDefault="00E57000" w:rsidP="00E57000">
            <w:pPr>
              <w:jc w:val="both"/>
              <w:rPr>
                <w:rFonts w:ascii="Calibri" w:hAnsi="Calibri" w:cs="Calibri"/>
                <w:kern w:val="28"/>
                <w:sz w:val="18"/>
                <w:szCs w:val="18"/>
                <w:lang w:val="es-ES_tradnl"/>
              </w:rPr>
            </w:pPr>
            <w:r w:rsidRPr="00D12FD7">
              <w:rPr>
                <w:rFonts w:ascii="Calibri" w:hAnsi="Calibri" w:cs="Calibri"/>
                <w:kern w:val="28"/>
                <w:sz w:val="18"/>
                <w:szCs w:val="18"/>
                <w:lang w:val="es-ES_tradnl"/>
              </w:rPr>
              <w:t xml:space="preserve">Los trabajos para la movilización de personal y equipo serán previos al inicio del servicio, el PROPONENTE deberá ofertar los siguientes trabajos: movilización del personal mínimo, transporte, carguío, </w:t>
            </w:r>
            <w:proofErr w:type="spellStart"/>
            <w:r w:rsidRPr="00D12FD7">
              <w:rPr>
                <w:rFonts w:ascii="Calibri" w:hAnsi="Calibri" w:cs="Calibri"/>
                <w:kern w:val="28"/>
                <w:sz w:val="18"/>
                <w:szCs w:val="18"/>
                <w:lang w:val="es-ES_tradnl"/>
              </w:rPr>
              <w:t>descarguío</w:t>
            </w:r>
            <w:proofErr w:type="spellEnd"/>
            <w:r w:rsidRPr="00D12FD7">
              <w:rPr>
                <w:rFonts w:ascii="Calibri" w:hAnsi="Calibri" w:cs="Calibri"/>
                <w:kern w:val="28"/>
                <w:sz w:val="18"/>
                <w:szCs w:val="18"/>
                <w:lang w:val="es-ES_tradnl"/>
              </w:rPr>
              <w:t xml:space="preserve"> de equipos y maquinarias. </w:t>
            </w:r>
          </w:p>
          <w:p w:rsidR="00E57000" w:rsidRPr="00D12FD7" w:rsidRDefault="00E57000" w:rsidP="00E57000">
            <w:pPr>
              <w:jc w:val="both"/>
              <w:rPr>
                <w:rFonts w:ascii="Calibri" w:hAnsi="Calibri" w:cs="Calibri"/>
                <w:kern w:val="28"/>
                <w:sz w:val="18"/>
                <w:szCs w:val="18"/>
                <w:lang w:val="es-ES_tradnl"/>
              </w:rPr>
            </w:pPr>
            <w:r w:rsidRPr="00D12FD7">
              <w:rPr>
                <w:rFonts w:ascii="Calibri" w:hAnsi="Calibri" w:cs="Calibri"/>
                <w:kern w:val="28"/>
                <w:sz w:val="18"/>
                <w:szCs w:val="18"/>
                <w:lang w:val="es-ES_tradnl"/>
              </w:rPr>
              <w:t>Asimismo comprende el traslado oportuno de todo el personal y equipos para la adecuada y correcta ejecución del servicio y su retiro cuando ya no sean necesarios en las diferentes actividades del proyecto.</w:t>
            </w:r>
          </w:p>
          <w:p w:rsidR="00E57000" w:rsidRPr="00D12FD7" w:rsidRDefault="00E57000" w:rsidP="00E57000">
            <w:pPr>
              <w:pStyle w:val="Ttulo1"/>
              <w:rPr>
                <w:rFonts w:ascii="Calibri" w:hAnsi="Calibri" w:cs="Calibri"/>
                <w:sz w:val="18"/>
                <w:szCs w:val="18"/>
              </w:rPr>
            </w:pPr>
            <w:r w:rsidRPr="00D12FD7">
              <w:rPr>
                <w:rFonts w:ascii="Calibri" w:hAnsi="Calibri" w:cs="Calibri"/>
                <w:sz w:val="18"/>
                <w:szCs w:val="18"/>
              </w:rPr>
              <w:t xml:space="preserve">ITEM 2. REPLANTEO Y TRAZADO TOPOGRAFICO </w:t>
            </w:r>
            <w:r w:rsidR="00D12FD7">
              <w:rPr>
                <w:rFonts w:ascii="Calibri" w:hAnsi="Calibri" w:cs="Calibri"/>
                <w:sz w:val="18"/>
                <w:szCs w:val="18"/>
              </w:rPr>
              <w:t xml:space="preserve">                      </w:t>
            </w:r>
            <w:r w:rsidRPr="00D12FD7">
              <w:rPr>
                <w:rFonts w:ascii="Calibri" w:hAnsi="Calibri" w:cs="Calibri"/>
                <w:sz w:val="18"/>
                <w:szCs w:val="18"/>
              </w:rPr>
              <w:t xml:space="preserve">UNIDAD: Metros (m) </w:t>
            </w:r>
          </w:p>
          <w:p w:rsidR="00E57000" w:rsidRPr="00D12FD7" w:rsidRDefault="00E57000" w:rsidP="00E57000">
            <w:pPr>
              <w:jc w:val="both"/>
              <w:rPr>
                <w:rFonts w:ascii="Calibri" w:hAnsi="Calibri" w:cs="Calibri"/>
                <w:sz w:val="18"/>
                <w:szCs w:val="18"/>
              </w:rPr>
            </w:pPr>
            <w:r w:rsidRPr="00D12FD7">
              <w:rPr>
                <w:rFonts w:ascii="Calibri" w:hAnsi="Calibri" w:cs="Calibri"/>
                <w:sz w:val="18"/>
                <w:szCs w:val="18"/>
              </w:rPr>
              <w:t xml:space="preserve">Este ítem comprende todos los trabajos necesarios para realizar el replanteo, trazado y el marcado de las progresivas, uniones y accesorios de acuerdo a los planos de construcción, especificaciones técnicas y/o indicaciones del Fiscal de Servicio, de forma tal que se facilite la cuantificación de los volúmenes y áreas de ejecución, de igual manera se incluyen los trabajos topográficos de control del servicio durante todo el período de ejecución, llevando a cabo el levantamiento topográfico de las redes existentes, así como la ubicación final de las mismas una vez realizado el presente servicio para la elaboración de los planos as </w:t>
            </w:r>
            <w:proofErr w:type="spellStart"/>
            <w:r w:rsidRPr="00D12FD7">
              <w:rPr>
                <w:rFonts w:ascii="Calibri" w:hAnsi="Calibri" w:cs="Calibri"/>
                <w:sz w:val="18"/>
                <w:szCs w:val="18"/>
              </w:rPr>
              <w:t>built</w:t>
            </w:r>
            <w:proofErr w:type="spellEnd"/>
            <w:r w:rsidRPr="00D12FD7">
              <w:rPr>
                <w:rFonts w:ascii="Calibri" w:hAnsi="Calibri" w:cs="Calibri"/>
                <w:sz w:val="18"/>
                <w:szCs w:val="18"/>
              </w:rPr>
              <w:t xml:space="preserve"> a ser entregados a la finalización del servicio. Así mismo comprende el registro de las diferentes superficies o coberturas encontradas en el terreno, para </w:t>
            </w:r>
            <w:r w:rsidRPr="00D12FD7">
              <w:rPr>
                <w:rFonts w:ascii="Calibri" w:hAnsi="Calibri" w:cs="Calibri"/>
                <w:sz w:val="18"/>
                <w:szCs w:val="18"/>
              </w:rPr>
              <w:lastRenderedPageBreak/>
              <w:t>ser consideradas en la correspondiente remoción y reposición, para ello se tendrá como base los planos de construcción y detalle del proyecto, como también las indicaciones adicionales por parte del Fiscal de Servicio.</w:t>
            </w:r>
          </w:p>
          <w:p w:rsidR="00E57000" w:rsidRPr="00D12FD7" w:rsidRDefault="00E57000" w:rsidP="00E57000">
            <w:pPr>
              <w:jc w:val="both"/>
              <w:rPr>
                <w:rFonts w:ascii="Calibri" w:hAnsi="Calibri" w:cs="Calibri"/>
                <w:sz w:val="18"/>
                <w:szCs w:val="18"/>
              </w:rPr>
            </w:pPr>
          </w:p>
          <w:p w:rsidR="00E57000" w:rsidRPr="00D12FD7" w:rsidRDefault="00E57000" w:rsidP="00E57000">
            <w:pPr>
              <w:jc w:val="both"/>
              <w:rPr>
                <w:rFonts w:ascii="Calibri" w:eastAsia="Arial Unicode MS" w:hAnsi="Calibri"/>
                <w:sz w:val="18"/>
                <w:szCs w:val="18"/>
                <w:lang w:val="es-ES_tradnl"/>
              </w:rPr>
            </w:pPr>
            <w:r w:rsidRPr="00D12FD7">
              <w:rPr>
                <w:rFonts w:ascii="Calibri" w:eastAsia="Arial Unicode MS" w:hAnsi="Calibri"/>
                <w:sz w:val="18"/>
                <w:szCs w:val="18"/>
                <w:lang w:val="es-ES_tradnl"/>
              </w:rPr>
              <w:t>El PROPONENTE deberá ofertar todos los materiales, herramientas, equipos y personal necesarios (cinta métrica de 50 y 100 m, instrumentos de medición, estación total GPS, estacas de madera, pintura, estuco, etc.) para la ejecución de los trabajos, los cuales serán aprobados y verificados por el Fiscal de Servicio al inicio de la actividad.</w:t>
            </w:r>
          </w:p>
          <w:p w:rsidR="00E57000" w:rsidRPr="00D12FD7" w:rsidRDefault="00E57000" w:rsidP="00E57000">
            <w:pPr>
              <w:jc w:val="both"/>
              <w:rPr>
                <w:rFonts w:ascii="Calibri" w:hAnsi="Calibri" w:cs="Calibri"/>
                <w:sz w:val="18"/>
                <w:szCs w:val="18"/>
              </w:rPr>
            </w:pPr>
          </w:p>
          <w:p w:rsidR="00E57000" w:rsidRPr="00D12FD7" w:rsidRDefault="00E57000" w:rsidP="00E57000">
            <w:pPr>
              <w:jc w:val="both"/>
              <w:rPr>
                <w:rFonts w:ascii="Calibri" w:eastAsia="Arial Unicode MS" w:hAnsi="Calibri"/>
                <w:iCs/>
                <w:sz w:val="18"/>
                <w:szCs w:val="18"/>
                <w:lang w:val="es-ES_tradnl"/>
              </w:rPr>
            </w:pPr>
            <w:r w:rsidRPr="00D12FD7">
              <w:rPr>
                <w:rFonts w:ascii="Calibri" w:eastAsia="Arial Unicode MS" w:hAnsi="Calibri"/>
                <w:sz w:val="18"/>
                <w:szCs w:val="18"/>
                <w:lang w:val="es-ES_tradnl"/>
              </w:rPr>
              <w:t xml:space="preserve">El </w:t>
            </w:r>
            <w:r w:rsidRPr="00D12FD7">
              <w:rPr>
                <w:rFonts w:ascii="Calibri" w:eastAsia="Arial Unicode MS" w:hAnsi="Calibri"/>
                <w:iCs/>
                <w:sz w:val="18"/>
                <w:szCs w:val="18"/>
                <w:lang w:val="es-ES_tradnl"/>
              </w:rPr>
              <w:t>replanteo a realizar mínimamente comprende:</w:t>
            </w:r>
          </w:p>
          <w:p w:rsidR="00E57000" w:rsidRPr="00D12FD7" w:rsidRDefault="00E57000" w:rsidP="00582871">
            <w:pPr>
              <w:numPr>
                <w:ilvl w:val="0"/>
                <w:numId w:val="36"/>
              </w:numPr>
              <w:spacing w:after="120"/>
              <w:ind w:left="714" w:hanging="357"/>
              <w:jc w:val="both"/>
              <w:rPr>
                <w:rFonts w:ascii="Calibri" w:eastAsia="Arial Unicode MS" w:hAnsi="Calibri"/>
                <w:iCs/>
                <w:sz w:val="18"/>
                <w:szCs w:val="18"/>
                <w:lang w:val="es-ES_tradnl"/>
              </w:rPr>
            </w:pPr>
            <w:r w:rsidRPr="00D12FD7">
              <w:rPr>
                <w:rFonts w:ascii="Calibri" w:eastAsia="Arial Unicode MS" w:hAnsi="Calibri"/>
                <w:iCs/>
                <w:sz w:val="18"/>
                <w:szCs w:val="18"/>
                <w:lang w:val="es-ES_tradnl"/>
              </w:rPr>
              <w:t>Por una parte la Fijación de las distancias  respecto a los  bordillos, borde de pavimentos, acera o líneas municipales, eje de la carretera y caminos proyectados y otros que deberán  guardar las tuberías de distribución, la ubicación definitiva de la línea de servicio, para que de acuerdo a los datos y los planos correspondientes se pueda proceder a la ubicación de puntos de referencia para una correcta alineación</w:t>
            </w:r>
          </w:p>
          <w:p w:rsidR="00E57000" w:rsidRPr="00D12FD7" w:rsidRDefault="00E57000" w:rsidP="00582871">
            <w:pPr>
              <w:numPr>
                <w:ilvl w:val="0"/>
                <w:numId w:val="36"/>
              </w:numPr>
              <w:spacing w:after="120"/>
              <w:ind w:left="714" w:hanging="357"/>
              <w:jc w:val="both"/>
              <w:rPr>
                <w:rFonts w:ascii="Calibri" w:eastAsia="Arial Unicode MS" w:hAnsi="Calibri"/>
                <w:iCs/>
                <w:sz w:val="18"/>
                <w:szCs w:val="18"/>
                <w:lang w:val="es-ES_tradnl"/>
              </w:rPr>
            </w:pPr>
            <w:r w:rsidRPr="00D12FD7">
              <w:rPr>
                <w:rFonts w:ascii="Calibri" w:eastAsia="Arial Unicode MS" w:hAnsi="Calibri"/>
                <w:iCs/>
                <w:sz w:val="18"/>
                <w:szCs w:val="18"/>
                <w:lang w:val="es-ES_tradnl"/>
              </w:rPr>
              <w:t>La recopilación de todos los datos que permitan determinar los posibles obstáculos enterrados (cables, caños, etc.) para la ejecución de la zanja, en este caso se deberán realizar los sondeos y averiguaciones respectivas. En base a los datos anteriores se deberá solicitar inspección a la institución que corresponda para verificar sus ductos y el Fiscal del Servicio podrá determinar algunas modificaciones en el diseño si se diera el caso.</w:t>
            </w:r>
          </w:p>
          <w:p w:rsidR="00E57000" w:rsidRPr="00D12FD7" w:rsidRDefault="00E57000" w:rsidP="00582871">
            <w:pPr>
              <w:numPr>
                <w:ilvl w:val="0"/>
                <w:numId w:val="36"/>
              </w:numPr>
              <w:jc w:val="both"/>
              <w:rPr>
                <w:rFonts w:ascii="Calibri" w:eastAsia="Arial Unicode MS" w:hAnsi="Calibri"/>
                <w:iCs/>
                <w:sz w:val="18"/>
                <w:szCs w:val="18"/>
                <w:lang w:val="es-ES_tradnl"/>
              </w:rPr>
            </w:pPr>
            <w:r w:rsidRPr="00D12FD7">
              <w:rPr>
                <w:rFonts w:ascii="Calibri" w:eastAsia="Arial Unicode MS" w:hAnsi="Calibri"/>
                <w:iCs/>
                <w:sz w:val="18"/>
                <w:szCs w:val="18"/>
              </w:rPr>
              <w:t xml:space="preserve">El replanteo de cada sector de trabajo deberá contar con la aprobación escrita del Fiscal de Servicio con anterioridad y deberá ser </w:t>
            </w:r>
            <w:r w:rsidRPr="00D12FD7">
              <w:rPr>
                <w:rFonts w:ascii="Calibri" w:eastAsia="Arial Unicode MS" w:hAnsi="Calibri"/>
                <w:iCs/>
                <w:sz w:val="18"/>
                <w:szCs w:val="18"/>
                <w:lang w:val="es-ES_tradnl"/>
              </w:rPr>
              <w:t xml:space="preserve">despejada de todo material u obstáculos antes de iniciar </w:t>
            </w:r>
            <w:r w:rsidRPr="00D12FD7">
              <w:rPr>
                <w:rFonts w:ascii="Calibri" w:eastAsia="Arial Unicode MS" w:hAnsi="Calibri"/>
                <w:iCs/>
                <w:sz w:val="18"/>
                <w:szCs w:val="18"/>
              </w:rPr>
              <w:t>cualquier trabajo.</w:t>
            </w:r>
          </w:p>
          <w:p w:rsidR="00E57000" w:rsidRPr="00D12FD7" w:rsidRDefault="00E57000" w:rsidP="00582871">
            <w:pPr>
              <w:numPr>
                <w:ilvl w:val="0"/>
                <w:numId w:val="36"/>
              </w:numPr>
              <w:spacing w:after="120"/>
              <w:ind w:left="714" w:hanging="357"/>
              <w:jc w:val="both"/>
              <w:rPr>
                <w:rFonts w:ascii="Calibri" w:eastAsia="Arial Unicode MS" w:hAnsi="Calibri"/>
                <w:iCs/>
                <w:sz w:val="18"/>
                <w:szCs w:val="18"/>
                <w:lang w:val="es-ES_tradnl"/>
              </w:rPr>
            </w:pPr>
            <w:r w:rsidRPr="00D12FD7">
              <w:rPr>
                <w:rFonts w:ascii="Calibri" w:eastAsia="Arial Unicode MS" w:hAnsi="Calibri"/>
                <w:iCs/>
                <w:sz w:val="18"/>
                <w:szCs w:val="18"/>
                <w:lang w:val="es-ES_tradnl"/>
              </w:rPr>
              <w:t>El replanteo deberá cuidar que el trazado no afecte la integridad de las infraestructuras como ser: a edificios patrimoniales, culturales, zonas sensibles ambientales y otros que han sido establecidos por las Gobernaciones o alcaldías.</w:t>
            </w:r>
          </w:p>
          <w:p w:rsidR="00E57000" w:rsidRPr="00D12FD7" w:rsidRDefault="00E57000" w:rsidP="00582871">
            <w:pPr>
              <w:numPr>
                <w:ilvl w:val="0"/>
                <w:numId w:val="36"/>
              </w:numPr>
              <w:jc w:val="both"/>
              <w:rPr>
                <w:rFonts w:ascii="Calibri" w:eastAsia="Arial Unicode MS" w:hAnsi="Calibri"/>
                <w:iCs/>
                <w:sz w:val="18"/>
                <w:szCs w:val="18"/>
                <w:lang w:val="es-ES_tradnl"/>
              </w:rPr>
            </w:pPr>
            <w:r w:rsidRPr="00D12FD7">
              <w:rPr>
                <w:rFonts w:ascii="Calibri" w:eastAsia="Arial Unicode MS" w:hAnsi="Calibri"/>
                <w:iCs/>
                <w:sz w:val="18"/>
                <w:szCs w:val="18"/>
                <w:lang w:val="es-ES_tradnl"/>
              </w:rPr>
              <w:t xml:space="preserve">El levantamiento topográfico de la red de distribución en su posición final una vez ejecutados los trabajos de profundización, variante, tendido y cualquier otra adecuación realizada a la tubería de la red secundaria, autorizada por el Fiscal del Servicio. Se deberá registrar tanto la ubicación como la profundidad de la tubería, así como puntos aleatorios y representativos del terreno en el área de ejecución del servicio para la elaboración de los planos As </w:t>
            </w:r>
            <w:proofErr w:type="spellStart"/>
            <w:r w:rsidRPr="00D12FD7">
              <w:rPr>
                <w:rFonts w:ascii="Calibri" w:eastAsia="Arial Unicode MS" w:hAnsi="Calibri"/>
                <w:iCs/>
                <w:sz w:val="18"/>
                <w:szCs w:val="18"/>
                <w:lang w:val="es-ES_tradnl"/>
              </w:rPr>
              <w:t>built</w:t>
            </w:r>
            <w:proofErr w:type="spellEnd"/>
            <w:r w:rsidRPr="00D12FD7">
              <w:rPr>
                <w:rFonts w:ascii="Calibri" w:eastAsia="Arial Unicode MS" w:hAnsi="Calibri"/>
                <w:iCs/>
                <w:sz w:val="18"/>
                <w:szCs w:val="18"/>
                <w:lang w:val="es-ES_tradnl"/>
              </w:rPr>
              <w:t xml:space="preserve"> a ser entregados a la finalización del servicio   </w:t>
            </w:r>
          </w:p>
          <w:p w:rsidR="00E57000" w:rsidRPr="00D12FD7" w:rsidRDefault="00E57000" w:rsidP="00E57000">
            <w:pPr>
              <w:jc w:val="both"/>
              <w:rPr>
                <w:rFonts w:ascii="Calibri" w:eastAsia="Arial Unicode MS" w:hAnsi="Calibri"/>
                <w:sz w:val="18"/>
                <w:szCs w:val="18"/>
              </w:rPr>
            </w:pPr>
            <w:r w:rsidRPr="00D12FD7">
              <w:rPr>
                <w:rFonts w:ascii="Calibri" w:eastAsia="Arial Unicode MS" w:hAnsi="Calibri"/>
                <w:sz w:val="18"/>
                <w:szCs w:val="18"/>
              </w:rPr>
              <w:t>En el proceso del replanteo las leyendas deberán ser pintadas en los muros y/o en las aceras de las casas existentes sin deformar la estética del lugar, teniendo en cuenta una distancia entre progresivas de 20 metros y en curvas una distancia de 10 metros.</w:t>
            </w:r>
          </w:p>
          <w:p w:rsidR="00E57000" w:rsidRPr="00D12FD7" w:rsidRDefault="00E57000" w:rsidP="00E57000">
            <w:pPr>
              <w:jc w:val="both"/>
              <w:rPr>
                <w:rFonts w:ascii="Calibri" w:eastAsia="Arial Unicode MS" w:hAnsi="Calibri"/>
                <w:sz w:val="18"/>
                <w:szCs w:val="18"/>
              </w:rPr>
            </w:pPr>
          </w:p>
          <w:p w:rsidR="00E57000" w:rsidRPr="00D12FD7" w:rsidRDefault="00E57000" w:rsidP="00E57000">
            <w:pPr>
              <w:jc w:val="both"/>
              <w:rPr>
                <w:rFonts w:ascii="Calibri" w:eastAsia="Arial Unicode MS" w:hAnsi="Calibri"/>
                <w:sz w:val="18"/>
                <w:szCs w:val="18"/>
              </w:rPr>
            </w:pPr>
            <w:r w:rsidRPr="00D12FD7">
              <w:rPr>
                <w:rFonts w:ascii="Calibri" w:eastAsia="Arial Unicode MS" w:hAnsi="Calibri"/>
                <w:sz w:val="18"/>
                <w:szCs w:val="18"/>
              </w:rPr>
              <w:t xml:space="preserve">Se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la empresa </w:t>
            </w:r>
            <w:r w:rsidRPr="00D12FD7">
              <w:rPr>
                <w:rFonts w:ascii="Calibri" w:hAnsi="Calibri" w:cs="Calibri"/>
                <w:bCs/>
                <w:sz w:val="18"/>
                <w:szCs w:val="18"/>
                <w:lang w:eastAsia="es-BO"/>
              </w:rPr>
              <w:t>proveedora</w:t>
            </w:r>
            <w:r w:rsidRPr="00D12FD7">
              <w:rPr>
                <w:rFonts w:ascii="Calibri" w:eastAsia="Arial Unicode MS" w:hAnsi="Calibri"/>
                <w:sz w:val="18"/>
                <w:szCs w:val="18"/>
              </w:rPr>
              <w:t xml:space="preserve"> correrá con los gastos de reposición de la misma.</w:t>
            </w:r>
          </w:p>
          <w:p w:rsidR="00E57000" w:rsidRPr="00D12FD7" w:rsidRDefault="00E57000" w:rsidP="00E57000">
            <w:pPr>
              <w:jc w:val="both"/>
              <w:rPr>
                <w:rFonts w:ascii="Calibri" w:eastAsia="Arial Unicode MS" w:hAnsi="Calibri"/>
                <w:sz w:val="18"/>
                <w:szCs w:val="18"/>
                <w:lang w:val="es-ES_tradnl"/>
              </w:rPr>
            </w:pPr>
          </w:p>
          <w:p w:rsidR="00E57000" w:rsidRPr="00D12FD7" w:rsidRDefault="00E57000" w:rsidP="00E57000">
            <w:pPr>
              <w:jc w:val="both"/>
              <w:rPr>
                <w:rFonts w:ascii="Calibri" w:eastAsia="Arial Unicode MS" w:hAnsi="Calibri"/>
                <w:sz w:val="18"/>
                <w:szCs w:val="18"/>
                <w:lang w:val="es-ES_tradnl"/>
              </w:rPr>
            </w:pPr>
            <w:r w:rsidRPr="00D12FD7">
              <w:rPr>
                <w:rFonts w:ascii="Calibri" w:eastAsia="Arial Unicode MS" w:hAnsi="Calibri"/>
                <w:sz w:val="18"/>
                <w:szCs w:val="18"/>
                <w:lang w:val="es-ES_tradnl"/>
              </w:rPr>
              <w:t>El Replanteo del Servicio deberá realizarse con la presencia del Fiscal de Servicio; dicho replanteo topográfico se realizará con la demarcación respectiva de: Trazos de referencia, Anchos de Franja, Dirección del Tendido de tubería, Cambio de Trazo por Eje de rasante municipal y derechos de vía de caminos y carreteras, accesorios a utilizar y otros, para ello se utilizará pintura de color azul. Las modificaciones o ampliaciones que se realicen posteriores al replanteo inicial serán demarcadas únicamente con pintura de color rojo.</w:t>
            </w:r>
          </w:p>
          <w:p w:rsidR="00E57000" w:rsidRPr="00D12FD7" w:rsidRDefault="00E57000" w:rsidP="00E57000">
            <w:pPr>
              <w:jc w:val="both"/>
              <w:rPr>
                <w:rFonts w:ascii="Calibri" w:eastAsia="Arial Unicode MS" w:hAnsi="Calibri"/>
                <w:sz w:val="18"/>
                <w:szCs w:val="18"/>
                <w:lang w:val="es-ES_tradnl"/>
              </w:rPr>
            </w:pPr>
          </w:p>
          <w:p w:rsidR="00E57000" w:rsidRPr="00D12FD7" w:rsidRDefault="00E57000" w:rsidP="00E57000">
            <w:pPr>
              <w:jc w:val="both"/>
              <w:rPr>
                <w:rFonts w:ascii="Calibri" w:eastAsia="Arial Unicode MS" w:hAnsi="Calibri"/>
                <w:sz w:val="18"/>
                <w:szCs w:val="18"/>
                <w:lang w:val="es-ES_tradnl"/>
              </w:rPr>
            </w:pPr>
            <w:r w:rsidRPr="00D12FD7">
              <w:rPr>
                <w:rFonts w:ascii="Calibri" w:eastAsia="Arial Unicode MS" w:hAnsi="Calibri"/>
                <w:sz w:val="18"/>
                <w:szCs w:val="18"/>
                <w:lang w:val="es-ES_tradnl"/>
              </w:rPr>
              <w:t>Con el fin de minimizar los daños en las fachadas de las viviendas, se realizará la demarcación del símbolo de Tapón, con las siguientes consideraciones: Pintado a una distancia no mayor a los 50 cm sobre el nivel de acera y el tamaño del mismo no excederá los 15 cm.</w:t>
            </w:r>
          </w:p>
          <w:p w:rsidR="00E57000" w:rsidRPr="00D12FD7" w:rsidRDefault="00E57000" w:rsidP="00E57000">
            <w:pPr>
              <w:pStyle w:val="Ttulo1"/>
              <w:rPr>
                <w:rFonts w:ascii="Calibri" w:hAnsi="Calibri" w:cs="Calibri"/>
                <w:sz w:val="18"/>
                <w:szCs w:val="18"/>
              </w:rPr>
            </w:pPr>
            <w:r w:rsidRPr="00D12FD7">
              <w:rPr>
                <w:rFonts w:ascii="Calibri" w:hAnsi="Calibri" w:cs="Calibri"/>
                <w:sz w:val="18"/>
                <w:szCs w:val="18"/>
              </w:rPr>
              <w:t xml:space="preserve">ITEM 3. EXCAVACIÓN DE ZANJA TERRENO DURO </w:t>
            </w:r>
            <w:r w:rsidR="00D12FD7">
              <w:rPr>
                <w:rFonts w:ascii="Calibri" w:hAnsi="Calibri" w:cs="Calibri"/>
                <w:sz w:val="18"/>
                <w:szCs w:val="18"/>
              </w:rPr>
              <w:t xml:space="preserve">                    </w:t>
            </w:r>
            <w:r w:rsidRPr="00D12FD7">
              <w:rPr>
                <w:rFonts w:ascii="Calibri" w:hAnsi="Calibri" w:cs="Calibri"/>
                <w:sz w:val="18"/>
                <w:szCs w:val="18"/>
                <w:lang w:eastAsia="es-BO"/>
              </w:rPr>
              <w:t>UNIDAD: Metro cúbico (m³)</w:t>
            </w:r>
          </w:p>
          <w:p w:rsidR="00E57000" w:rsidRPr="00D12FD7" w:rsidRDefault="00E57000" w:rsidP="00E57000">
            <w:pPr>
              <w:jc w:val="both"/>
              <w:rPr>
                <w:rFonts w:ascii="Calibri" w:hAnsi="Calibri" w:cs="Calibri"/>
                <w:bCs/>
                <w:sz w:val="18"/>
                <w:szCs w:val="18"/>
                <w:lang w:eastAsia="es-BO"/>
              </w:rPr>
            </w:pPr>
            <w:r w:rsidRPr="00D12FD7">
              <w:rPr>
                <w:rFonts w:ascii="Calibri" w:hAnsi="Calibri" w:cs="Calibri"/>
                <w:bCs/>
                <w:sz w:val="18"/>
                <w:szCs w:val="18"/>
                <w:lang w:val="es-ES_tradnl" w:eastAsia="es-BO"/>
              </w:rPr>
              <w:t>Este ítem comprende los trabajos necesarios para</w:t>
            </w:r>
            <w:r w:rsidRPr="00D12FD7" w:rsidDel="00761165">
              <w:rPr>
                <w:rFonts w:ascii="Calibri" w:hAnsi="Calibri" w:cs="Calibri"/>
                <w:bCs/>
                <w:sz w:val="18"/>
                <w:szCs w:val="18"/>
                <w:lang w:val="es-ES_tradnl" w:eastAsia="es-BO"/>
              </w:rPr>
              <w:t xml:space="preserve"> </w:t>
            </w:r>
            <w:r w:rsidRPr="00D12FD7">
              <w:rPr>
                <w:rFonts w:ascii="Calibri" w:hAnsi="Calibri" w:cs="Calibri"/>
                <w:bCs/>
                <w:sz w:val="18"/>
                <w:szCs w:val="18"/>
                <w:lang w:val="es-ES_tradnl" w:eastAsia="es-BO"/>
              </w:rPr>
              <w:t>la excavación en zanja en terreno duro, esto con la finalidad de realizar el tendido, traslado, profundización y cualquier otro trabajo de adecuación a realizarse en la red secundaria existente de acuerdo a especificaciones, planos, gráficos y/o</w:t>
            </w:r>
            <w:r w:rsidRPr="00D12FD7">
              <w:rPr>
                <w:rFonts w:ascii="Calibri" w:hAnsi="Calibri" w:cs="Calibri"/>
                <w:b/>
                <w:bCs/>
                <w:sz w:val="18"/>
                <w:szCs w:val="18"/>
                <w:lang w:val="es-ES_tradnl" w:eastAsia="es-BO"/>
              </w:rPr>
              <w:t xml:space="preserve"> </w:t>
            </w:r>
            <w:r w:rsidRPr="00D12FD7">
              <w:rPr>
                <w:rFonts w:ascii="Calibri" w:hAnsi="Calibri" w:cs="Calibri"/>
                <w:bCs/>
                <w:sz w:val="18"/>
                <w:szCs w:val="18"/>
                <w:lang w:val="es-ES_tradnl" w:eastAsia="es-BO"/>
              </w:rPr>
              <w:t>instrucciones emitidas por el Fiscal de Servicio, utilizando medios mecánicos o manuales. En este ítem se incluye cualquier desbroce superficial</w:t>
            </w:r>
            <w:r w:rsidRPr="00D12FD7">
              <w:rPr>
                <w:rFonts w:ascii="Calibri" w:hAnsi="Calibri" w:cs="Calibri"/>
                <w:bCs/>
                <w:sz w:val="18"/>
                <w:szCs w:val="18"/>
                <w:lang w:eastAsia="es-BO"/>
              </w:rPr>
              <w:t>.</w:t>
            </w:r>
          </w:p>
          <w:p w:rsidR="00E57000" w:rsidRPr="00D12FD7" w:rsidRDefault="00E57000" w:rsidP="00E57000">
            <w:pPr>
              <w:jc w:val="both"/>
              <w:rPr>
                <w:rFonts w:ascii="Calibri" w:hAnsi="Calibri" w:cs="Calibri"/>
                <w:bCs/>
                <w:sz w:val="18"/>
                <w:szCs w:val="18"/>
                <w:lang w:eastAsia="es-BO"/>
              </w:rPr>
            </w:pPr>
          </w:p>
          <w:p w:rsidR="00E57000" w:rsidRPr="00D12FD7" w:rsidRDefault="00E57000" w:rsidP="00E57000">
            <w:pPr>
              <w:jc w:val="both"/>
              <w:rPr>
                <w:rFonts w:ascii="Calibri" w:hAnsi="Calibri" w:cs="Calibri"/>
                <w:bCs/>
                <w:sz w:val="18"/>
                <w:szCs w:val="18"/>
                <w:lang w:eastAsia="es-BO"/>
              </w:rPr>
            </w:pPr>
            <w:r w:rsidRPr="00D12FD7">
              <w:rPr>
                <w:rFonts w:ascii="Calibri" w:hAnsi="Calibri" w:cs="Calibri"/>
                <w:bCs/>
                <w:sz w:val="18"/>
                <w:szCs w:val="18"/>
                <w:lang w:eastAsia="es-BO"/>
              </w:rPr>
              <w:t>Y.P.F.B. no aceptará bajo ningún concepto, responsabilidad alguna por reclamos impuestos contra el ejecutor del servicio o por terceros, por daño ocasionado a instalaciones de otros servicios, aclarándose que en ningún caso podrá aducir desconocimiento de tales obstáculos.</w:t>
            </w:r>
          </w:p>
          <w:p w:rsidR="00E57000" w:rsidRPr="00D12FD7" w:rsidRDefault="00E57000" w:rsidP="00E57000">
            <w:pPr>
              <w:jc w:val="both"/>
              <w:rPr>
                <w:rFonts w:ascii="Calibri" w:hAnsi="Calibri" w:cs="Calibri"/>
                <w:bCs/>
                <w:sz w:val="18"/>
                <w:szCs w:val="18"/>
                <w:lang w:eastAsia="es-BO"/>
              </w:rPr>
            </w:pPr>
          </w:p>
          <w:p w:rsidR="00E57000" w:rsidRPr="00D12FD7" w:rsidRDefault="00E57000" w:rsidP="00E57000">
            <w:pPr>
              <w:jc w:val="both"/>
              <w:rPr>
                <w:rFonts w:ascii="Calibri" w:hAnsi="Calibri" w:cs="Calibri"/>
                <w:bCs/>
                <w:sz w:val="18"/>
                <w:szCs w:val="18"/>
                <w:lang w:eastAsia="es-BO"/>
              </w:rPr>
            </w:pPr>
            <w:r w:rsidRPr="00D12FD7">
              <w:rPr>
                <w:rFonts w:ascii="Calibri" w:hAnsi="Calibri" w:cs="Calibri"/>
                <w:bCs/>
                <w:sz w:val="18"/>
                <w:szCs w:val="18"/>
                <w:lang w:eastAsia="es-BO"/>
              </w:rPr>
              <w:t>De acuerdo a la naturaleza y características del suelo a excavarse durante el Proyecto, se establece en este ítem el tipo de suelo:</w:t>
            </w:r>
          </w:p>
          <w:p w:rsidR="00E57000" w:rsidRPr="00D12FD7" w:rsidRDefault="00E57000" w:rsidP="00E57000">
            <w:pPr>
              <w:jc w:val="both"/>
              <w:rPr>
                <w:rFonts w:ascii="Calibri" w:hAnsi="Calibri" w:cs="Calibri"/>
                <w:bCs/>
                <w:sz w:val="18"/>
                <w:szCs w:val="18"/>
                <w:u w:val="single"/>
                <w:lang w:val="es-BO" w:eastAsia="es-BO"/>
              </w:rPr>
            </w:pPr>
          </w:p>
          <w:p w:rsidR="00E57000" w:rsidRPr="00D12FD7" w:rsidRDefault="00E57000" w:rsidP="00E57000">
            <w:pPr>
              <w:jc w:val="both"/>
              <w:rPr>
                <w:rFonts w:ascii="Calibri" w:hAnsi="Calibri" w:cs="Calibri"/>
                <w:bCs/>
                <w:sz w:val="18"/>
                <w:szCs w:val="18"/>
                <w:u w:val="single"/>
                <w:lang w:val="es-BO" w:eastAsia="es-BO"/>
              </w:rPr>
            </w:pPr>
            <w:r w:rsidRPr="00D12FD7">
              <w:rPr>
                <w:rFonts w:ascii="Calibri" w:hAnsi="Calibri" w:cs="Calibri"/>
                <w:bCs/>
                <w:sz w:val="18"/>
                <w:szCs w:val="18"/>
                <w:u w:val="single"/>
                <w:lang w:val="es-BO" w:eastAsia="es-BO"/>
              </w:rPr>
              <w:t>Suelo clase III (duro - rocoso).- Material rocoso, conformado por rocas sueltas, conglomerados areniscas y todos aquellos suelos compactos.</w:t>
            </w:r>
          </w:p>
          <w:p w:rsidR="00E57000" w:rsidRPr="00D12FD7" w:rsidRDefault="00E57000" w:rsidP="00E57000">
            <w:pPr>
              <w:contextualSpacing/>
              <w:jc w:val="both"/>
              <w:rPr>
                <w:rFonts w:ascii="Calibri" w:hAnsi="Calibri" w:cs="Calibri"/>
                <w:bCs/>
                <w:sz w:val="18"/>
                <w:szCs w:val="18"/>
                <w:lang w:eastAsia="es-BO"/>
              </w:rPr>
            </w:pPr>
            <w:r w:rsidRPr="00D12FD7">
              <w:rPr>
                <w:rFonts w:ascii="Calibri" w:hAnsi="Calibri" w:cs="Calibri"/>
                <w:bCs/>
                <w:sz w:val="18"/>
                <w:szCs w:val="18"/>
                <w:lang w:eastAsia="es-BO"/>
              </w:rPr>
              <w:t xml:space="preserve">   </w:t>
            </w:r>
          </w:p>
          <w:p w:rsidR="00E57000" w:rsidRPr="00D12FD7" w:rsidRDefault="00E57000" w:rsidP="00E57000">
            <w:pPr>
              <w:jc w:val="both"/>
              <w:rPr>
                <w:rFonts w:ascii="Calibri" w:hAnsi="Calibri" w:cs="Calibri"/>
                <w:kern w:val="28"/>
                <w:sz w:val="18"/>
                <w:szCs w:val="18"/>
                <w:lang w:val="es-ES_tradnl"/>
              </w:rPr>
            </w:pPr>
            <w:r w:rsidRPr="00D12FD7">
              <w:rPr>
                <w:rFonts w:ascii="Calibri" w:hAnsi="Calibri" w:cs="Calibri"/>
                <w:kern w:val="28"/>
                <w:sz w:val="18"/>
                <w:szCs w:val="18"/>
                <w:lang w:val="es-ES_tradnl"/>
              </w:rPr>
              <w:t>El Proponente deberá ofertar todos los materiales, herramientas y equipos necesarios (martillo neumático o eléctrico, palas, picotas, barretas, carretillas, etc.) para la ejecución de los trabajos, los mismos deberán ser aprobados por el Fiscal de Servicio al inicio de la actividad.</w:t>
            </w:r>
          </w:p>
          <w:p w:rsidR="00E57000" w:rsidRPr="00D12FD7" w:rsidRDefault="00E57000" w:rsidP="00E57000">
            <w:pPr>
              <w:spacing w:before="100" w:beforeAutospacing="1" w:after="100" w:afterAutospacing="1"/>
              <w:jc w:val="both"/>
              <w:rPr>
                <w:rFonts w:ascii="Calibri" w:hAnsi="Calibri" w:cs="Calibri"/>
                <w:kern w:val="28"/>
                <w:sz w:val="18"/>
                <w:szCs w:val="18"/>
                <w:lang w:val="es-ES_tradnl"/>
              </w:rPr>
            </w:pPr>
            <w:r w:rsidRPr="00D12FD7">
              <w:rPr>
                <w:rFonts w:ascii="Calibri" w:hAnsi="Calibri" w:cs="Calibri"/>
                <w:kern w:val="28"/>
                <w:sz w:val="18"/>
                <w:szCs w:val="18"/>
                <w:lang w:val="es-ES_tradnl"/>
              </w:rPr>
              <w:lastRenderedPageBreak/>
              <w:t>El proponente deberá ofertar en la propuesta técnica un procedimiento Similar o Mejor al que se describe a continuación:</w:t>
            </w:r>
          </w:p>
          <w:p w:rsidR="00E57000" w:rsidRPr="00D12FD7" w:rsidRDefault="00E57000" w:rsidP="00E57000">
            <w:pPr>
              <w:contextualSpacing/>
              <w:jc w:val="both"/>
              <w:rPr>
                <w:rFonts w:ascii="Calibri" w:hAnsi="Calibri" w:cs="Calibri"/>
                <w:bCs/>
                <w:sz w:val="18"/>
                <w:szCs w:val="18"/>
                <w:lang w:val="es-ES_tradnl" w:eastAsia="es-BO"/>
              </w:rPr>
            </w:pPr>
            <w:r w:rsidRPr="00D12FD7">
              <w:rPr>
                <w:rFonts w:ascii="Calibri" w:hAnsi="Calibri" w:cs="Calibri"/>
                <w:bCs/>
                <w:sz w:val="18"/>
                <w:szCs w:val="18"/>
                <w:lang w:val="es-ES_tradnl" w:eastAsia="es-BO"/>
              </w:rPr>
              <w:t xml:space="preserve">Los trabajos de Excavación de zanja serán ejecutados una vez que los Ítems de replanteo, corte y remoción de coberturas correspondientes hayan sido ejecutados de acuerdo a las especificaciones técnicas. </w:t>
            </w:r>
          </w:p>
          <w:p w:rsidR="00E57000" w:rsidRPr="00D12FD7" w:rsidRDefault="00E57000" w:rsidP="00E57000">
            <w:pPr>
              <w:contextualSpacing/>
              <w:jc w:val="both"/>
              <w:rPr>
                <w:rFonts w:ascii="Calibri" w:hAnsi="Calibri" w:cs="Calibri"/>
                <w:bCs/>
                <w:sz w:val="18"/>
                <w:szCs w:val="18"/>
                <w:lang w:val="es-ES_tradnl" w:eastAsia="es-BO"/>
              </w:rPr>
            </w:pPr>
            <w:r w:rsidRPr="00D12FD7">
              <w:rPr>
                <w:rFonts w:ascii="Calibri" w:hAnsi="Calibri" w:cs="Calibri"/>
                <w:bCs/>
                <w:sz w:val="18"/>
                <w:szCs w:val="18"/>
                <w:lang w:val="es-ES_tradnl" w:eastAsia="es-BO"/>
              </w:rPr>
              <w:br/>
              <w:t xml:space="preserve">Durante todo el proceso de excavación se pondrá el máximo cuidado para evitar daños a estructuras y/o edificaciones que se hallen próximas al lugar de trabajo. Además se deberán tomar todas las medidas necesarias para evitar que los trabajos de profundización y adecuación en la red de distribución de gas existente interrumpan cualquier servicio existente como agua potable, alcantarillado, energía eléctrica, teléfono, etc. </w:t>
            </w:r>
          </w:p>
          <w:p w:rsidR="00E57000" w:rsidRPr="00D12FD7" w:rsidRDefault="00E57000" w:rsidP="00E57000">
            <w:pPr>
              <w:contextualSpacing/>
              <w:jc w:val="both"/>
              <w:rPr>
                <w:rFonts w:ascii="Calibri" w:hAnsi="Calibri" w:cs="Calibri"/>
                <w:bCs/>
                <w:sz w:val="18"/>
                <w:szCs w:val="18"/>
                <w:lang w:val="es-ES_tradnl" w:eastAsia="es-BO"/>
              </w:rPr>
            </w:pPr>
          </w:p>
          <w:p w:rsidR="00E57000" w:rsidRPr="00D12FD7" w:rsidRDefault="00E57000" w:rsidP="00E57000">
            <w:pPr>
              <w:contextualSpacing/>
              <w:jc w:val="both"/>
              <w:rPr>
                <w:rFonts w:ascii="Calibri" w:hAnsi="Calibri" w:cs="Calibri"/>
                <w:bCs/>
                <w:sz w:val="18"/>
                <w:szCs w:val="18"/>
                <w:lang w:val="es-ES_tradnl" w:eastAsia="es-BO"/>
              </w:rPr>
            </w:pPr>
            <w:r w:rsidRPr="00D12FD7">
              <w:rPr>
                <w:rFonts w:ascii="Calibri" w:hAnsi="Calibri" w:cs="Calibri"/>
                <w:bCs/>
                <w:sz w:val="18"/>
                <w:szCs w:val="18"/>
                <w:lang w:val="es-ES_tradnl" w:eastAsia="es-BO"/>
              </w:rPr>
              <w:t xml:space="preserve">En caso de daño a los mismos, la empresa </w:t>
            </w:r>
            <w:r w:rsidRPr="00D12FD7">
              <w:rPr>
                <w:rFonts w:ascii="Calibri" w:hAnsi="Calibri" w:cs="Calibri"/>
                <w:bCs/>
                <w:sz w:val="18"/>
                <w:szCs w:val="18"/>
                <w:lang w:eastAsia="es-BO"/>
              </w:rPr>
              <w:t>proveedora</w:t>
            </w:r>
            <w:r w:rsidRPr="00D12FD7">
              <w:rPr>
                <w:rFonts w:ascii="Calibri" w:hAnsi="Calibri" w:cs="Calibri"/>
                <w:bCs/>
                <w:sz w:val="18"/>
                <w:szCs w:val="18"/>
                <w:lang w:val="es-ES_tradnl" w:eastAsia="es-BO"/>
              </w:rPr>
              <w:t xml:space="preserve"> se hará responsable y a su costo realizará la reparación con personal calificado y/o la cancelación por los daños resultantes, durante las excavaciones, incluyendo daños a las fundaciones, estructuras existentes en la zona, u otros en forma inmediata y a satisfacción del Fiscal de Servicio y el afectado (Pudiendo ser este un vecino de la OTB o bien una empresa privada o estatal).</w:t>
            </w:r>
          </w:p>
          <w:p w:rsidR="00E57000" w:rsidRPr="00D12FD7" w:rsidRDefault="00E57000" w:rsidP="00E57000">
            <w:pPr>
              <w:contextualSpacing/>
              <w:jc w:val="both"/>
              <w:rPr>
                <w:rFonts w:ascii="Calibri" w:hAnsi="Calibri" w:cs="Calibri"/>
                <w:bCs/>
                <w:sz w:val="18"/>
                <w:szCs w:val="18"/>
                <w:lang w:val="es-ES_tradnl" w:eastAsia="es-BO"/>
              </w:rPr>
            </w:pPr>
          </w:p>
          <w:p w:rsidR="00E57000" w:rsidRPr="00D12FD7" w:rsidRDefault="00E57000" w:rsidP="00E57000">
            <w:pPr>
              <w:contextualSpacing/>
              <w:jc w:val="both"/>
              <w:rPr>
                <w:rFonts w:ascii="Calibri" w:hAnsi="Calibri" w:cs="Calibri"/>
                <w:bCs/>
                <w:sz w:val="18"/>
                <w:szCs w:val="18"/>
                <w:lang w:val="es-ES_tradnl" w:eastAsia="es-BO"/>
              </w:rPr>
            </w:pPr>
            <w:r w:rsidRPr="00D12FD7">
              <w:rPr>
                <w:rFonts w:ascii="Calibri" w:hAnsi="Calibri" w:cs="Calibri"/>
                <w:bCs/>
                <w:sz w:val="18"/>
                <w:szCs w:val="18"/>
                <w:lang w:val="es-ES_tradnl" w:eastAsia="es-BO"/>
              </w:rPr>
              <w:t xml:space="preserve">Cuando la excavación haya alcanzado la profundidad y perfilado de acuerdo a la ubicación de la tubería existente, se procederá a la limpieza con el retiro de todo tipo de material que pueda dañar la tubería de PE. </w:t>
            </w:r>
          </w:p>
          <w:p w:rsidR="00E57000" w:rsidRPr="00D12FD7" w:rsidRDefault="00E57000" w:rsidP="00E57000">
            <w:pPr>
              <w:contextualSpacing/>
              <w:jc w:val="both"/>
              <w:rPr>
                <w:rFonts w:ascii="Calibri" w:hAnsi="Calibri" w:cs="Calibri"/>
                <w:bCs/>
                <w:sz w:val="18"/>
                <w:szCs w:val="18"/>
                <w:lang w:val="es-ES_tradnl" w:eastAsia="es-BO"/>
              </w:rPr>
            </w:pPr>
          </w:p>
          <w:p w:rsidR="00E57000" w:rsidRPr="00D12FD7" w:rsidRDefault="00E57000" w:rsidP="00E57000">
            <w:pPr>
              <w:contextualSpacing/>
              <w:jc w:val="both"/>
              <w:rPr>
                <w:rFonts w:ascii="Calibri" w:hAnsi="Calibri" w:cs="Calibri"/>
                <w:bCs/>
                <w:sz w:val="18"/>
                <w:szCs w:val="18"/>
                <w:lang w:val="es-ES_tradnl" w:eastAsia="es-BO"/>
              </w:rPr>
            </w:pPr>
            <w:r w:rsidRPr="00D12FD7">
              <w:rPr>
                <w:rFonts w:ascii="Calibri" w:hAnsi="Calibri" w:cs="Calibri"/>
                <w:bCs/>
                <w:sz w:val="18"/>
                <w:szCs w:val="18"/>
                <w:lang w:val="es-ES_tradnl" w:eastAsia="es-BO"/>
              </w:rPr>
              <w:t>En caso de identificarse excavaciones de zanjas que no cumplan con la sección que se indica en los planos constructivos y especificaciones técnicas, el Fiscal de Servicio procederá de la siguiente manera:</w:t>
            </w:r>
          </w:p>
          <w:p w:rsidR="00E57000" w:rsidRPr="00D12FD7" w:rsidRDefault="00E57000" w:rsidP="00E57000">
            <w:pPr>
              <w:contextualSpacing/>
              <w:jc w:val="both"/>
              <w:rPr>
                <w:rFonts w:ascii="Calibri" w:hAnsi="Calibri" w:cs="Calibri"/>
                <w:bCs/>
                <w:sz w:val="18"/>
                <w:szCs w:val="18"/>
                <w:lang w:val="es-ES_tradnl" w:eastAsia="es-BO"/>
              </w:rPr>
            </w:pPr>
          </w:p>
          <w:p w:rsidR="00E57000" w:rsidRPr="00D12FD7" w:rsidRDefault="00E57000" w:rsidP="00E57000">
            <w:pPr>
              <w:contextualSpacing/>
              <w:jc w:val="both"/>
              <w:rPr>
                <w:rFonts w:ascii="Calibri" w:hAnsi="Calibri" w:cs="Calibri"/>
                <w:bCs/>
                <w:sz w:val="18"/>
                <w:szCs w:val="18"/>
                <w:lang w:val="es-ES_tradnl" w:eastAsia="es-BO"/>
              </w:rPr>
            </w:pPr>
            <w:r w:rsidRPr="00D12FD7">
              <w:rPr>
                <w:rFonts w:ascii="Calibri" w:hAnsi="Calibri" w:cs="Calibri"/>
                <w:bCs/>
                <w:sz w:val="18"/>
                <w:szCs w:val="18"/>
                <w:lang w:val="es-ES_tradnl" w:eastAsia="es-BO"/>
              </w:rPr>
              <w:t xml:space="preserve">Si en la sección, la profundidad y/o el ancho fuera menor a lo establecido, el </w:t>
            </w:r>
            <w:r w:rsidRPr="00D12FD7">
              <w:rPr>
                <w:rFonts w:ascii="Calibri" w:hAnsi="Calibri" w:cs="Calibri"/>
                <w:bCs/>
                <w:sz w:val="18"/>
                <w:szCs w:val="18"/>
                <w:lang w:eastAsia="es-BO"/>
              </w:rPr>
              <w:t>proveedor</w:t>
            </w:r>
            <w:r w:rsidRPr="00D12FD7">
              <w:rPr>
                <w:rFonts w:ascii="Calibri" w:hAnsi="Calibri" w:cs="Calibri"/>
                <w:bCs/>
                <w:sz w:val="18"/>
                <w:szCs w:val="18"/>
                <w:lang w:val="es-ES_tradnl" w:eastAsia="es-BO"/>
              </w:rPr>
              <w:t xml:space="preserve"> estará obligado a cumplir con la sección tipo, salvo la existencia de obstáculos insalvables a consideración del Fiscal de Servicio, quien analizará la forma de realizar la protección de tubería correspondiente, por ejemplo: el uso de hormigón o fundas de protección, o ambas.</w:t>
            </w:r>
          </w:p>
          <w:p w:rsidR="00E57000" w:rsidRPr="00D12FD7" w:rsidRDefault="00E57000" w:rsidP="00E57000">
            <w:pPr>
              <w:contextualSpacing/>
              <w:jc w:val="both"/>
              <w:rPr>
                <w:rFonts w:ascii="Calibri" w:hAnsi="Calibri" w:cs="Calibri"/>
                <w:bCs/>
                <w:sz w:val="18"/>
                <w:szCs w:val="18"/>
                <w:lang w:val="es-ES_tradnl" w:eastAsia="es-BO"/>
              </w:rPr>
            </w:pPr>
          </w:p>
          <w:p w:rsidR="00E57000" w:rsidRPr="00D12FD7" w:rsidRDefault="00E57000" w:rsidP="00E57000">
            <w:pPr>
              <w:contextualSpacing/>
              <w:jc w:val="both"/>
              <w:rPr>
                <w:rFonts w:ascii="Calibri" w:hAnsi="Calibri" w:cs="Calibri"/>
                <w:bCs/>
                <w:sz w:val="18"/>
                <w:szCs w:val="18"/>
                <w:lang w:val="es-ES_tradnl" w:eastAsia="es-BO"/>
              </w:rPr>
            </w:pPr>
            <w:r w:rsidRPr="00D12FD7">
              <w:rPr>
                <w:rFonts w:ascii="Calibri" w:hAnsi="Calibri" w:cs="Calibri"/>
                <w:bCs/>
                <w:sz w:val="18"/>
                <w:szCs w:val="18"/>
                <w:lang w:val="es-ES_tradnl" w:eastAsia="es-BO"/>
              </w:rPr>
              <w:t>En caso de presencia de agua debido a nivel freático, rotura de tuberías de Agua Potable y/o Alcantarillado u otros imprevistos requerirá del uso de bombas de Achique para mantener el nivel de agua bajo control mientras duren los trabajos.</w:t>
            </w:r>
            <w:r w:rsidRPr="00D12FD7" w:rsidDel="00FD6796">
              <w:rPr>
                <w:rFonts w:ascii="Calibri" w:hAnsi="Calibri" w:cs="Calibri"/>
                <w:bCs/>
                <w:sz w:val="18"/>
                <w:szCs w:val="18"/>
                <w:lang w:val="es-ES_tradnl" w:eastAsia="es-BO"/>
              </w:rPr>
              <w:t xml:space="preserve"> </w:t>
            </w:r>
            <w:r w:rsidRPr="00D12FD7">
              <w:rPr>
                <w:rFonts w:ascii="Calibri" w:hAnsi="Calibri" w:cs="Calibri"/>
                <w:bCs/>
                <w:sz w:val="18"/>
                <w:szCs w:val="18"/>
                <w:lang w:val="es-ES_tradnl" w:eastAsia="es-BO"/>
              </w:rPr>
              <w:t>Los costos adicionales de estas actividades deberán ser considerados por el Proponente en su oferta.</w:t>
            </w:r>
          </w:p>
          <w:p w:rsidR="00E57000" w:rsidRPr="00D12FD7" w:rsidRDefault="00E57000" w:rsidP="00E57000">
            <w:pPr>
              <w:contextualSpacing/>
              <w:jc w:val="both"/>
              <w:rPr>
                <w:rFonts w:ascii="Calibri" w:hAnsi="Calibri" w:cs="Calibri"/>
                <w:bCs/>
                <w:sz w:val="18"/>
                <w:szCs w:val="18"/>
                <w:lang w:val="es-ES_tradnl" w:eastAsia="es-BO"/>
              </w:rPr>
            </w:pPr>
          </w:p>
          <w:p w:rsidR="00E57000" w:rsidRPr="00D12FD7" w:rsidRDefault="00E57000" w:rsidP="00E57000">
            <w:pPr>
              <w:contextualSpacing/>
              <w:jc w:val="both"/>
              <w:rPr>
                <w:rFonts w:ascii="Calibri" w:hAnsi="Calibri" w:cs="Calibri"/>
                <w:bCs/>
                <w:sz w:val="18"/>
                <w:szCs w:val="18"/>
                <w:lang w:val="es-ES_tradnl" w:eastAsia="es-BO"/>
              </w:rPr>
            </w:pPr>
            <w:r w:rsidRPr="00D12FD7">
              <w:rPr>
                <w:rFonts w:ascii="Calibri" w:hAnsi="Calibri" w:cs="Calibri"/>
                <w:bCs/>
                <w:sz w:val="18"/>
                <w:szCs w:val="18"/>
                <w:lang w:val="es-ES_tradnl" w:eastAsia="es-BO"/>
              </w:rPr>
              <w:t xml:space="preserve">El </w:t>
            </w:r>
            <w:r w:rsidRPr="00D12FD7">
              <w:rPr>
                <w:rFonts w:ascii="Calibri" w:hAnsi="Calibri" w:cs="Calibri"/>
                <w:bCs/>
                <w:sz w:val="18"/>
                <w:szCs w:val="18"/>
                <w:lang w:eastAsia="es-BO"/>
              </w:rPr>
              <w:t>proveedor</w:t>
            </w:r>
            <w:r w:rsidRPr="00D12FD7">
              <w:rPr>
                <w:rFonts w:ascii="Calibri" w:hAnsi="Calibri" w:cs="Calibri"/>
                <w:bCs/>
                <w:sz w:val="18"/>
                <w:szCs w:val="18"/>
                <w:lang w:val="es-ES_tradnl" w:eastAsia="es-BO"/>
              </w:rPr>
              <w:t xml:space="preserve"> tiene la obligación de realizar el relleno de la zanja en el mismo día de iniciada su excavación por lo que está bajo la responsabilidad del </w:t>
            </w:r>
            <w:r w:rsidRPr="00D12FD7">
              <w:rPr>
                <w:rFonts w:ascii="Calibri" w:hAnsi="Calibri" w:cs="Calibri"/>
                <w:bCs/>
                <w:sz w:val="18"/>
                <w:szCs w:val="18"/>
                <w:lang w:eastAsia="es-BO"/>
              </w:rPr>
              <w:t>proveedor</w:t>
            </w:r>
            <w:r w:rsidRPr="00D12FD7">
              <w:rPr>
                <w:rFonts w:ascii="Calibri" w:hAnsi="Calibri" w:cs="Calibri"/>
                <w:bCs/>
                <w:sz w:val="18"/>
                <w:szCs w:val="18"/>
                <w:lang w:val="es-ES_tradnl" w:eastAsia="es-BO"/>
              </w:rPr>
              <w:t xml:space="preserve"> incrementar la cantidad de personal o los frentes de trabajo y mejorar su organización para cumplir con el </w:t>
            </w:r>
            <w:r w:rsidRPr="00D12FD7">
              <w:rPr>
                <w:rFonts w:ascii="Calibri" w:hAnsi="Calibri" w:cs="Calibri"/>
                <w:bCs/>
                <w:sz w:val="18"/>
                <w:szCs w:val="18"/>
                <w:lang w:val="es-ES_tradnl" w:eastAsia="es-BO"/>
              </w:rPr>
              <w:lastRenderedPageBreak/>
              <w:t xml:space="preserve">Cronograma establecido y así lograr las metas correspondientes al proyecto. </w:t>
            </w:r>
          </w:p>
          <w:p w:rsidR="00E57000" w:rsidRPr="00D12FD7" w:rsidRDefault="00E57000" w:rsidP="00E57000">
            <w:pPr>
              <w:contextualSpacing/>
              <w:jc w:val="both"/>
              <w:rPr>
                <w:rFonts w:ascii="Calibri" w:hAnsi="Calibri" w:cs="Calibri"/>
                <w:bCs/>
                <w:sz w:val="18"/>
                <w:szCs w:val="18"/>
                <w:lang w:val="es-ES_tradnl" w:eastAsia="es-BO"/>
              </w:rPr>
            </w:pPr>
          </w:p>
          <w:p w:rsidR="00E57000" w:rsidRPr="00D12FD7" w:rsidRDefault="00E57000" w:rsidP="00E57000">
            <w:pPr>
              <w:contextualSpacing/>
              <w:jc w:val="both"/>
              <w:rPr>
                <w:rFonts w:ascii="Calibri" w:hAnsi="Calibri" w:cs="Calibri"/>
                <w:bCs/>
                <w:sz w:val="18"/>
                <w:szCs w:val="18"/>
                <w:lang w:val="es-ES_tradnl" w:eastAsia="es-BO"/>
              </w:rPr>
            </w:pPr>
            <w:r w:rsidRPr="00D12FD7">
              <w:rPr>
                <w:rFonts w:ascii="Calibri" w:hAnsi="Calibri" w:cs="Calibri"/>
                <w:bCs/>
                <w:sz w:val="18"/>
                <w:szCs w:val="18"/>
                <w:lang w:val="es-ES_tradnl" w:eastAsia="es-BO"/>
              </w:rPr>
              <w:t>Si fuese necesario, se deberá contar con el personal, equipo y herramientas necesarias para la ejecución de trabajos en horario nocturno, la autorización para la ejecución de trabajos en estos horarios, emanará del Fiscal de Servicio, previa verificación de la existencia de los medios necesarios para la ejecución del servicio.</w:t>
            </w:r>
          </w:p>
          <w:p w:rsidR="00E57000" w:rsidRPr="00D12FD7" w:rsidRDefault="00E57000" w:rsidP="00E57000">
            <w:pPr>
              <w:contextualSpacing/>
              <w:jc w:val="both"/>
              <w:rPr>
                <w:rFonts w:ascii="Calibri" w:hAnsi="Calibri" w:cs="Calibri"/>
                <w:bCs/>
                <w:sz w:val="18"/>
                <w:szCs w:val="18"/>
                <w:lang w:val="es-ES_tradnl" w:eastAsia="es-BO"/>
              </w:rPr>
            </w:pPr>
          </w:p>
          <w:p w:rsidR="00E57000" w:rsidRPr="00D12FD7" w:rsidRDefault="00E57000" w:rsidP="00E57000">
            <w:pPr>
              <w:contextualSpacing/>
              <w:jc w:val="both"/>
              <w:rPr>
                <w:rFonts w:ascii="Calibri" w:hAnsi="Calibri" w:cs="Calibri"/>
                <w:bCs/>
                <w:sz w:val="18"/>
                <w:szCs w:val="18"/>
                <w:lang w:val="es-ES_tradnl" w:eastAsia="es-BO"/>
              </w:rPr>
            </w:pPr>
            <w:r w:rsidRPr="00D12FD7">
              <w:rPr>
                <w:rFonts w:ascii="Calibri" w:hAnsi="Calibri" w:cs="Calibri"/>
                <w:bCs/>
                <w:sz w:val="18"/>
                <w:szCs w:val="18"/>
                <w:lang w:val="es-ES_tradnl" w:eastAsia="es-BO"/>
              </w:rPr>
              <w:t xml:space="preserve">Será responsabilidad del </w:t>
            </w:r>
            <w:r w:rsidRPr="00D12FD7">
              <w:rPr>
                <w:rFonts w:ascii="Calibri" w:hAnsi="Calibri" w:cs="Calibri"/>
                <w:bCs/>
                <w:sz w:val="18"/>
                <w:szCs w:val="18"/>
                <w:lang w:eastAsia="es-BO"/>
              </w:rPr>
              <w:t>proveedor</w:t>
            </w:r>
            <w:r w:rsidRPr="00D12FD7">
              <w:rPr>
                <w:rFonts w:ascii="Calibri" w:hAnsi="Calibri" w:cs="Calibri"/>
                <w:bCs/>
                <w:sz w:val="18"/>
                <w:szCs w:val="18"/>
                <w:lang w:val="es-ES_tradnl" w:eastAsia="es-BO"/>
              </w:rPr>
              <w:t xml:space="preserve"> comunicar a los propietarios la fecha de ingreso por sus zonas así como responder por todos los daños resultantes de la ejecución del servicio durante las excavaciones, incluyendo daños a las fundaciones, estructuras existentes en la zona, tuberías de agua, alcantarillado, cableados eléctricos, telefónicos y cualquier otro, los cuales deberán ser reparados a cuenta del </w:t>
            </w:r>
            <w:r w:rsidRPr="00D12FD7">
              <w:rPr>
                <w:rFonts w:ascii="Calibri" w:hAnsi="Calibri" w:cs="Calibri"/>
                <w:bCs/>
                <w:sz w:val="18"/>
                <w:szCs w:val="18"/>
                <w:lang w:eastAsia="es-BO"/>
              </w:rPr>
              <w:t>proveedor</w:t>
            </w:r>
            <w:r w:rsidRPr="00D12FD7">
              <w:rPr>
                <w:rFonts w:ascii="Calibri" w:hAnsi="Calibri" w:cs="Calibri"/>
                <w:bCs/>
                <w:sz w:val="18"/>
                <w:szCs w:val="18"/>
                <w:lang w:val="es-ES_tradnl" w:eastAsia="es-BO"/>
              </w:rPr>
              <w:t xml:space="preserve"> en forma inmediata y a satisfacción del Fiscal de Servicio y el afectado (Pudiendo ser este el vecino o bien una empresa privada o estatal). </w:t>
            </w:r>
          </w:p>
          <w:p w:rsidR="00E57000" w:rsidRPr="00D12FD7" w:rsidRDefault="00E57000" w:rsidP="00E57000">
            <w:pPr>
              <w:contextualSpacing/>
              <w:jc w:val="both"/>
              <w:rPr>
                <w:rFonts w:ascii="Calibri" w:hAnsi="Calibri" w:cs="Calibri"/>
                <w:bCs/>
                <w:sz w:val="18"/>
                <w:szCs w:val="18"/>
                <w:lang w:val="es-ES_tradnl" w:eastAsia="es-BO"/>
              </w:rPr>
            </w:pPr>
          </w:p>
          <w:p w:rsidR="00E57000" w:rsidRPr="00D12FD7" w:rsidRDefault="00E57000" w:rsidP="00E57000">
            <w:pPr>
              <w:contextualSpacing/>
              <w:jc w:val="both"/>
              <w:rPr>
                <w:rFonts w:ascii="Calibri" w:hAnsi="Calibri" w:cs="Calibri"/>
                <w:bCs/>
                <w:sz w:val="18"/>
                <w:szCs w:val="18"/>
                <w:lang w:val="es-ES_tradnl" w:eastAsia="es-BO"/>
              </w:rPr>
            </w:pPr>
            <w:r w:rsidRPr="00D12FD7">
              <w:rPr>
                <w:rFonts w:ascii="Calibri" w:hAnsi="Calibri" w:cs="Calibri"/>
                <w:bCs/>
                <w:sz w:val="18"/>
                <w:szCs w:val="18"/>
                <w:lang w:val="es-ES_tradnl" w:eastAsia="es-BO"/>
              </w:rPr>
              <w:t xml:space="preserve">Todas las excavaciones serán hechas a cielo abierto </w:t>
            </w:r>
            <w:r w:rsidRPr="00D12FD7">
              <w:rPr>
                <w:rFonts w:ascii="Calibri" w:hAnsi="Calibri" w:cs="Calibri"/>
                <w:bCs/>
                <w:iCs/>
                <w:sz w:val="18"/>
                <w:szCs w:val="18"/>
                <w:lang w:val="es-ES_tradnl" w:eastAsia="es-BO"/>
              </w:rPr>
              <w:t>de acuerdo a los planos del proyecto y según el replanteo topográfico</w:t>
            </w:r>
            <w:r w:rsidRPr="00D12FD7">
              <w:rPr>
                <w:rFonts w:ascii="Calibri" w:hAnsi="Calibri" w:cs="Calibri"/>
                <w:bCs/>
                <w:sz w:val="18"/>
                <w:szCs w:val="18"/>
                <w:lang w:val="es-ES_tradnl" w:eastAsia="es-BO"/>
              </w:rPr>
              <w:t xml:space="preserve">. No se permitirá la ejecución de túneles, salvo indicaciones de las especificaciones técnicas y casos de necesidad justificada con previa autorización del Fiscal de Servicio. La ejecución de la actividad conllevará la responsabilidad de reparación de daños si corresponde. </w:t>
            </w:r>
          </w:p>
          <w:p w:rsidR="00E57000" w:rsidRPr="00D12FD7" w:rsidRDefault="00E57000" w:rsidP="00E57000">
            <w:pPr>
              <w:contextualSpacing/>
              <w:jc w:val="both"/>
              <w:rPr>
                <w:rFonts w:ascii="Calibri" w:hAnsi="Calibri" w:cs="Calibri"/>
                <w:bCs/>
                <w:sz w:val="18"/>
                <w:szCs w:val="18"/>
                <w:lang w:val="es-ES_tradnl" w:eastAsia="es-BO"/>
              </w:rPr>
            </w:pPr>
          </w:p>
          <w:p w:rsidR="00E57000" w:rsidRPr="00D12FD7" w:rsidRDefault="00E57000" w:rsidP="00E57000">
            <w:pPr>
              <w:contextualSpacing/>
              <w:jc w:val="both"/>
              <w:rPr>
                <w:rFonts w:ascii="Calibri" w:hAnsi="Calibri" w:cs="Calibri"/>
                <w:bCs/>
                <w:sz w:val="18"/>
                <w:szCs w:val="18"/>
                <w:lang w:val="es-ES_tradnl" w:eastAsia="es-BO"/>
              </w:rPr>
            </w:pPr>
            <w:r w:rsidRPr="00D12FD7">
              <w:rPr>
                <w:rFonts w:ascii="Calibri" w:hAnsi="Calibri" w:cs="Calibri"/>
                <w:bCs/>
                <w:sz w:val="18"/>
                <w:szCs w:val="18"/>
                <w:lang w:val="es-ES_tradnl" w:eastAsia="es-BO"/>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Los costos adicionales de estas actividades deberán ser considerados por el Proponente en su oferta. No se hará ningún pago adicional por razón de entibados.</w:t>
            </w:r>
          </w:p>
          <w:p w:rsidR="00E57000" w:rsidRPr="00D12FD7" w:rsidRDefault="00E57000" w:rsidP="00E57000">
            <w:pPr>
              <w:contextualSpacing/>
              <w:jc w:val="both"/>
              <w:rPr>
                <w:rFonts w:ascii="Calibri" w:hAnsi="Calibri" w:cs="Calibri"/>
                <w:bCs/>
                <w:sz w:val="18"/>
                <w:szCs w:val="18"/>
                <w:lang w:val="es-ES_tradnl" w:eastAsia="es-BO"/>
              </w:rPr>
            </w:pPr>
          </w:p>
          <w:p w:rsidR="00E57000" w:rsidRPr="00D12FD7" w:rsidRDefault="00E57000" w:rsidP="00E57000">
            <w:pPr>
              <w:contextualSpacing/>
              <w:jc w:val="both"/>
              <w:rPr>
                <w:rFonts w:ascii="Calibri" w:hAnsi="Calibri" w:cs="Calibri"/>
                <w:bCs/>
                <w:sz w:val="18"/>
                <w:szCs w:val="18"/>
                <w:lang w:val="es-ES_tradnl" w:eastAsia="es-BO"/>
              </w:rPr>
            </w:pPr>
            <w:r w:rsidRPr="00D12FD7">
              <w:rPr>
                <w:rFonts w:ascii="Calibri" w:hAnsi="Calibri" w:cs="Calibri"/>
                <w:bCs/>
                <w:sz w:val="18"/>
                <w:szCs w:val="18"/>
                <w:lang w:val="es-ES_tradnl" w:eastAsia="es-BO"/>
              </w:rPr>
              <w:t xml:space="preserve">Todos los materiales provenientes de excavaciones deberán ser colocados hacia un lado de la zanja dejando un espacio libre de 50 centímetros, sin obstaculizar el trabajo y permitir el libre acceso a todas las partes de la zanja. Dichos materiales deben estar apilados y señalizados con cintas de precaución. </w:t>
            </w:r>
            <w:r w:rsidRPr="00D12FD7">
              <w:rPr>
                <w:rFonts w:ascii="Calibri" w:hAnsi="Calibri" w:cs="Calibri"/>
                <w:bCs/>
                <w:iCs/>
                <w:sz w:val="18"/>
                <w:szCs w:val="18"/>
                <w:lang w:val="es-ES_tradnl" w:eastAsia="es-BO"/>
              </w:rPr>
              <w:t xml:space="preserve">El </w:t>
            </w:r>
            <w:r w:rsidRPr="00D12FD7">
              <w:rPr>
                <w:rFonts w:ascii="Calibri" w:hAnsi="Calibri" w:cs="Calibri"/>
                <w:bCs/>
                <w:sz w:val="18"/>
                <w:szCs w:val="18"/>
                <w:lang w:eastAsia="es-BO"/>
              </w:rPr>
              <w:t>proveedor</w:t>
            </w:r>
            <w:r w:rsidRPr="00D12FD7">
              <w:rPr>
                <w:rFonts w:ascii="Calibri" w:hAnsi="Calibri" w:cs="Calibri"/>
                <w:bCs/>
                <w:iCs/>
                <w:sz w:val="18"/>
                <w:szCs w:val="18"/>
                <w:lang w:val="es-ES_tradnl" w:eastAsia="es-BO"/>
              </w:rPr>
              <w:t xml:space="preserve"> deberá notificar al Fiscal de Servicio con 48 horas de anticipación al inicio de cualquier excavación, con el objetivo de verificar secciones y efectuar las mediciones pertinentes.</w:t>
            </w:r>
          </w:p>
          <w:p w:rsidR="00E57000" w:rsidRPr="00D12FD7" w:rsidRDefault="00E57000" w:rsidP="00E57000">
            <w:pPr>
              <w:contextualSpacing/>
              <w:jc w:val="both"/>
              <w:rPr>
                <w:rFonts w:ascii="Calibri" w:hAnsi="Calibri" w:cs="Calibri"/>
                <w:b/>
                <w:bCs/>
                <w:sz w:val="18"/>
                <w:szCs w:val="18"/>
                <w:lang w:val="es-ES_tradnl" w:eastAsia="es-BO"/>
              </w:rPr>
            </w:pPr>
          </w:p>
          <w:p w:rsidR="00E57000" w:rsidRPr="00D12FD7" w:rsidRDefault="00E57000" w:rsidP="00E57000">
            <w:pPr>
              <w:contextualSpacing/>
              <w:jc w:val="both"/>
              <w:rPr>
                <w:rFonts w:ascii="Calibri" w:hAnsi="Calibri" w:cs="Calibri"/>
                <w:b/>
                <w:bCs/>
                <w:sz w:val="18"/>
                <w:szCs w:val="18"/>
                <w:lang w:val="es-ES_tradnl" w:eastAsia="es-BO"/>
              </w:rPr>
            </w:pPr>
            <w:r w:rsidRPr="00D12FD7">
              <w:rPr>
                <w:rFonts w:ascii="Calibri" w:hAnsi="Calibri" w:cs="Calibri"/>
                <w:b/>
                <w:bCs/>
                <w:sz w:val="18"/>
                <w:szCs w:val="18"/>
                <w:lang w:val="es-ES_tradnl" w:eastAsia="es-BO"/>
              </w:rPr>
              <w:t>Previsiones aplicables a la excavación</w:t>
            </w:r>
          </w:p>
          <w:p w:rsidR="00E57000" w:rsidRPr="00D12FD7" w:rsidRDefault="00E57000" w:rsidP="00E57000">
            <w:pPr>
              <w:contextualSpacing/>
              <w:jc w:val="both"/>
              <w:rPr>
                <w:rFonts w:ascii="Calibri" w:hAnsi="Calibri" w:cs="Calibri"/>
                <w:b/>
                <w:bCs/>
                <w:sz w:val="18"/>
                <w:szCs w:val="18"/>
                <w:lang w:val="es-ES_tradnl" w:eastAsia="es-BO"/>
              </w:rPr>
            </w:pPr>
          </w:p>
          <w:p w:rsidR="00E57000" w:rsidRPr="00D12FD7" w:rsidRDefault="00E57000" w:rsidP="00E57000">
            <w:pPr>
              <w:contextualSpacing/>
              <w:jc w:val="both"/>
              <w:rPr>
                <w:rFonts w:ascii="Calibri" w:hAnsi="Calibri" w:cs="Calibri"/>
                <w:bCs/>
                <w:sz w:val="18"/>
                <w:szCs w:val="18"/>
                <w:lang w:eastAsia="es-BO"/>
              </w:rPr>
            </w:pPr>
            <w:r w:rsidRPr="00D12FD7">
              <w:rPr>
                <w:rFonts w:ascii="Calibri" w:hAnsi="Calibri" w:cs="Calibri"/>
                <w:bCs/>
                <w:sz w:val="18"/>
                <w:szCs w:val="18"/>
                <w:lang w:eastAsia="es-BO"/>
              </w:rPr>
              <w:t>Cuando en la apertura de zanja se encuentren piedras de gran tamaño u obstrucciones que imposibiliten su remoción se procederá al colocado de fundas de protección de PVC, indicando el lugar, tipo de obstrucción, longitud, diámetro de la funda de protección requerida, anexando para ello el reporte fotográfico.</w:t>
            </w:r>
          </w:p>
          <w:p w:rsidR="00E57000" w:rsidRPr="00D12FD7" w:rsidRDefault="00E57000" w:rsidP="00E57000">
            <w:pPr>
              <w:contextualSpacing/>
              <w:jc w:val="both"/>
              <w:rPr>
                <w:rFonts w:ascii="Calibri" w:hAnsi="Calibri" w:cs="Calibri"/>
                <w:b/>
                <w:bCs/>
                <w:sz w:val="18"/>
                <w:szCs w:val="18"/>
                <w:lang w:val="es-ES_tradnl" w:eastAsia="es-BO"/>
              </w:rPr>
            </w:pPr>
          </w:p>
          <w:p w:rsidR="00E57000" w:rsidRPr="00D12FD7" w:rsidRDefault="00E57000" w:rsidP="00E57000">
            <w:pPr>
              <w:contextualSpacing/>
              <w:jc w:val="both"/>
              <w:rPr>
                <w:rFonts w:ascii="Calibri" w:hAnsi="Calibri" w:cs="Calibri"/>
                <w:b/>
                <w:bCs/>
                <w:sz w:val="18"/>
                <w:szCs w:val="18"/>
                <w:lang w:val="es-ES_tradnl" w:eastAsia="es-BO"/>
              </w:rPr>
            </w:pPr>
            <w:r w:rsidRPr="00D12FD7">
              <w:rPr>
                <w:rFonts w:ascii="Calibri" w:hAnsi="Calibri" w:cs="Calibri"/>
                <w:b/>
                <w:bCs/>
                <w:sz w:val="18"/>
                <w:szCs w:val="18"/>
                <w:lang w:val="es-ES_tradnl" w:eastAsia="es-BO"/>
              </w:rPr>
              <w:t>Sistemas Subterráneos.</w:t>
            </w:r>
          </w:p>
          <w:p w:rsidR="00E57000" w:rsidRPr="00D12FD7" w:rsidRDefault="00E57000" w:rsidP="00582871">
            <w:pPr>
              <w:numPr>
                <w:ilvl w:val="0"/>
                <w:numId w:val="37"/>
              </w:numPr>
              <w:spacing w:after="120"/>
              <w:ind w:left="714" w:hanging="357"/>
              <w:contextualSpacing/>
              <w:jc w:val="both"/>
              <w:rPr>
                <w:rFonts w:ascii="Calibri" w:hAnsi="Calibri" w:cs="Calibri"/>
                <w:b/>
                <w:bCs/>
                <w:sz w:val="18"/>
                <w:szCs w:val="18"/>
                <w:lang w:val="es-ES_tradnl" w:eastAsia="es-BO"/>
              </w:rPr>
            </w:pPr>
            <w:r w:rsidRPr="00D12FD7">
              <w:rPr>
                <w:rFonts w:ascii="Calibri" w:hAnsi="Calibri" w:cs="Calibri"/>
                <w:b/>
                <w:bCs/>
                <w:sz w:val="18"/>
                <w:szCs w:val="18"/>
                <w:lang w:val="es-ES_tradnl" w:eastAsia="es-BO"/>
              </w:rPr>
              <w:t>Cruce con líneas enterradas existentes</w:t>
            </w:r>
          </w:p>
          <w:p w:rsidR="00E57000" w:rsidRPr="00D12FD7" w:rsidRDefault="00E57000" w:rsidP="00582871">
            <w:pPr>
              <w:numPr>
                <w:ilvl w:val="0"/>
                <w:numId w:val="38"/>
              </w:numPr>
              <w:contextualSpacing/>
              <w:jc w:val="both"/>
              <w:rPr>
                <w:rFonts w:ascii="Calibri" w:hAnsi="Calibri" w:cs="Calibri"/>
                <w:bCs/>
                <w:sz w:val="18"/>
                <w:szCs w:val="18"/>
                <w:lang w:val="es-ES_tradnl" w:eastAsia="es-BO"/>
              </w:rPr>
            </w:pPr>
            <w:r w:rsidRPr="00D12FD7">
              <w:rPr>
                <w:rFonts w:ascii="Calibri" w:hAnsi="Calibri" w:cs="Calibri"/>
                <w:bCs/>
                <w:sz w:val="18"/>
                <w:szCs w:val="18"/>
                <w:lang w:val="es-ES_tradnl" w:eastAsia="es-BO"/>
              </w:rPr>
              <w:lastRenderedPageBreak/>
              <w:t xml:space="preserve">El </w:t>
            </w:r>
            <w:r w:rsidRPr="00D12FD7">
              <w:rPr>
                <w:rFonts w:ascii="Calibri" w:hAnsi="Calibri" w:cs="Calibri"/>
                <w:bCs/>
                <w:sz w:val="18"/>
                <w:szCs w:val="18"/>
                <w:lang w:eastAsia="es-BO"/>
              </w:rPr>
              <w:t>proveedor</w:t>
            </w:r>
            <w:r w:rsidRPr="00D12FD7">
              <w:rPr>
                <w:rFonts w:ascii="Calibri" w:hAnsi="Calibri" w:cs="Calibri"/>
                <w:bCs/>
                <w:sz w:val="18"/>
                <w:szCs w:val="18"/>
                <w:lang w:val="es-ES_tradnl" w:eastAsia="es-BO"/>
              </w:rPr>
              <w:t xml:space="preserve"> deberá ubicar cada uno de los puntos de cruce de la tubería HDPE con los sistemas existentes, en cada punto realizará la excavación con el objeto de determinar cómo se ejecutará el cruce.</w:t>
            </w:r>
          </w:p>
          <w:p w:rsidR="00E57000" w:rsidRPr="00D12FD7" w:rsidRDefault="00E57000" w:rsidP="00582871">
            <w:pPr>
              <w:numPr>
                <w:ilvl w:val="0"/>
                <w:numId w:val="38"/>
              </w:numPr>
              <w:contextualSpacing/>
              <w:jc w:val="both"/>
              <w:rPr>
                <w:rFonts w:ascii="Calibri" w:hAnsi="Calibri" w:cs="Calibri"/>
                <w:bCs/>
                <w:sz w:val="18"/>
                <w:szCs w:val="18"/>
                <w:lang w:val="es-ES_tradnl" w:eastAsia="es-BO"/>
              </w:rPr>
            </w:pPr>
            <w:r w:rsidRPr="00D12FD7">
              <w:rPr>
                <w:rFonts w:ascii="Calibri" w:hAnsi="Calibri" w:cs="Calibri"/>
                <w:bCs/>
                <w:sz w:val="18"/>
                <w:szCs w:val="18"/>
                <w:lang w:val="es-ES_tradnl" w:eastAsia="es-BO"/>
              </w:rPr>
              <w:t xml:space="preserve">El </w:t>
            </w:r>
            <w:r w:rsidRPr="00D12FD7">
              <w:rPr>
                <w:rFonts w:ascii="Calibri" w:hAnsi="Calibri" w:cs="Calibri"/>
                <w:bCs/>
                <w:sz w:val="18"/>
                <w:szCs w:val="18"/>
                <w:lang w:eastAsia="es-BO"/>
              </w:rPr>
              <w:t>proveedor</w:t>
            </w:r>
            <w:r w:rsidRPr="00D12FD7">
              <w:rPr>
                <w:rFonts w:ascii="Calibri" w:hAnsi="Calibri" w:cs="Calibri"/>
                <w:bCs/>
                <w:sz w:val="18"/>
                <w:szCs w:val="18"/>
                <w:lang w:val="es-ES_tradnl" w:eastAsia="es-BO"/>
              </w:rPr>
              <w:t xml:space="preserve"> deberá realizar el cruce por debajo o encima del sistema existente bajo autorización del Fiscal de Servicio.</w:t>
            </w:r>
          </w:p>
          <w:p w:rsidR="00E57000" w:rsidRPr="00D12FD7" w:rsidRDefault="00E57000" w:rsidP="00582871">
            <w:pPr>
              <w:numPr>
                <w:ilvl w:val="0"/>
                <w:numId w:val="38"/>
              </w:numPr>
              <w:contextualSpacing/>
              <w:jc w:val="both"/>
              <w:rPr>
                <w:rFonts w:ascii="Calibri" w:hAnsi="Calibri" w:cs="Calibri"/>
                <w:bCs/>
                <w:sz w:val="18"/>
                <w:szCs w:val="18"/>
                <w:lang w:val="es-ES_tradnl" w:eastAsia="es-BO"/>
              </w:rPr>
            </w:pPr>
            <w:r w:rsidRPr="00D12FD7">
              <w:rPr>
                <w:rFonts w:ascii="Calibri" w:hAnsi="Calibri" w:cs="Calibri"/>
                <w:bCs/>
                <w:sz w:val="18"/>
                <w:szCs w:val="18"/>
                <w:lang w:val="es-ES_tradnl" w:eastAsia="es-BO"/>
              </w:rPr>
              <w:t>La distancia mínima de separación del cruce que se genere con el Tendido de tubería de gas con otros sistemas, será de 30 cm o bajo evaluación del Fiscal de Servicio.</w:t>
            </w:r>
          </w:p>
          <w:p w:rsidR="00E57000" w:rsidRPr="00D12FD7" w:rsidRDefault="00E57000" w:rsidP="00E57000">
            <w:pPr>
              <w:contextualSpacing/>
              <w:jc w:val="both"/>
              <w:rPr>
                <w:rFonts w:ascii="Calibri" w:hAnsi="Calibri" w:cs="Calibri"/>
                <w:bCs/>
                <w:sz w:val="18"/>
                <w:szCs w:val="18"/>
                <w:lang w:val="es-ES_tradnl" w:eastAsia="es-BO"/>
              </w:rPr>
            </w:pPr>
          </w:p>
          <w:p w:rsidR="00E57000" w:rsidRPr="00D12FD7" w:rsidRDefault="00E57000" w:rsidP="00582871">
            <w:pPr>
              <w:numPr>
                <w:ilvl w:val="0"/>
                <w:numId w:val="37"/>
              </w:numPr>
              <w:spacing w:after="120"/>
              <w:ind w:left="714" w:hanging="357"/>
              <w:contextualSpacing/>
              <w:jc w:val="both"/>
              <w:rPr>
                <w:rFonts w:ascii="Calibri" w:hAnsi="Calibri" w:cs="Calibri"/>
                <w:b/>
                <w:bCs/>
                <w:sz w:val="18"/>
                <w:szCs w:val="18"/>
                <w:lang w:val="es-ES_tradnl" w:eastAsia="es-BO"/>
              </w:rPr>
            </w:pPr>
            <w:r w:rsidRPr="00D12FD7">
              <w:rPr>
                <w:rFonts w:ascii="Calibri" w:hAnsi="Calibri" w:cs="Calibri"/>
                <w:b/>
                <w:bCs/>
                <w:sz w:val="18"/>
                <w:szCs w:val="18"/>
                <w:lang w:val="es-ES_tradnl" w:eastAsia="es-BO"/>
              </w:rPr>
              <w:t>Paralelismo con líneas enterradas existentes</w:t>
            </w:r>
          </w:p>
          <w:p w:rsidR="00E57000" w:rsidRPr="00D12FD7" w:rsidRDefault="00E57000" w:rsidP="00582871">
            <w:pPr>
              <w:numPr>
                <w:ilvl w:val="0"/>
                <w:numId w:val="38"/>
              </w:numPr>
              <w:contextualSpacing/>
              <w:jc w:val="both"/>
              <w:rPr>
                <w:rFonts w:ascii="Calibri" w:hAnsi="Calibri" w:cs="Calibri"/>
                <w:b/>
                <w:bCs/>
                <w:sz w:val="18"/>
                <w:szCs w:val="18"/>
                <w:lang w:val="es-ES_tradnl" w:eastAsia="es-BO"/>
              </w:rPr>
            </w:pPr>
            <w:r w:rsidRPr="00D12FD7">
              <w:rPr>
                <w:rFonts w:ascii="Calibri" w:hAnsi="Calibri" w:cs="Calibri"/>
                <w:bCs/>
                <w:sz w:val="18"/>
                <w:szCs w:val="18"/>
                <w:lang w:val="es-ES_tradnl" w:eastAsia="es-BO"/>
              </w:rPr>
              <w:t xml:space="preserve">Cuando el tendido se realice de forma paralela a otros sistemas subterráneos (en lo posible evitable), la tubería de HDPE deberá llevar una funda de protección de PVC (provista de por la empresa </w:t>
            </w:r>
            <w:r w:rsidRPr="00D12FD7">
              <w:rPr>
                <w:rFonts w:ascii="Calibri" w:hAnsi="Calibri" w:cs="Calibri"/>
                <w:bCs/>
                <w:sz w:val="18"/>
                <w:szCs w:val="18"/>
                <w:lang w:eastAsia="es-BO"/>
              </w:rPr>
              <w:t>proveedora</w:t>
            </w:r>
            <w:r w:rsidRPr="00D12FD7">
              <w:rPr>
                <w:rFonts w:ascii="Calibri" w:hAnsi="Calibri" w:cs="Calibri"/>
                <w:bCs/>
                <w:sz w:val="18"/>
                <w:szCs w:val="18"/>
                <w:lang w:val="es-ES_tradnl" w:eastAsia="es-BO"/>
              </w:rPr>
              <w:t xml:space="preserve">) a lo largo del tramo en cuestión. Además de ello la funda de protección deberá estar envuelta con cinta adicional de señalización (provista por la empresa </w:t>
            </w:r>
            <w:r w:rsidRPr="00D12FD7">
              <w:rPr>
                <w:rFonts w:ascii="Calibri" w:hAnsi="Calibri" w:cs="Calibri"/>
                <w:bCs/>
                <w:sz w:val="18"/>
                <w:szCs w:val="18"/>
                <w:lang w:eastAsia="es-BO"/>
              </w:rPr>
              <w:t>proveedora</w:t>
            </w:r>
            <w:r w:rsidRPr="00D12FD7">
              <w:rPr>
                <w:rFonts w:ascii="Calibri" w:hAnsi="Calibri" w:cs="Calibri"/>
                <w:bCs/>
                <w:sz w:val="18"/>
                <w:szCs w:val="18"/>
                <w:lang w:val="es-ES_tradnl" w:eastAsia="es-BO"/>
              </w:rPr>
              <w:t>); con el fin de diferenciarla de los demás servicios subterráneos.</w:t>
            </w:r>
          </w:p>
          <w:p w:rsidR="00E57000" w:rsidRPr="00D12FD7" w:rsidRDefault="00E57000" w:rsidP="00582871">
            <w:pPr>
              <w:numPr>
                <w:ilvl w:val="0"/>
                <w:numId w:val="39"/>
              </w:numPr>
              <w:contextualSpacing/>
              <w:jc w:val="both"/>
              <w:rPr>
                <w:rFonts w:ascii="Calibri" w:hAnsi="Calibri" w:cs="Calibri"/>
                <w:b/>
                <w:bCs/>
                <w:sz w:val="18"/>
                <w:szCs w:val="18"/>
                <w:lang w:val="es-ES_tradnl" w:eastAsia="es-BO"/>
              </w:rPr>
            </w:pPr>
            <w:r w:rsidRPr="00D12FD7">
              <w:rPr>
                <w:rFonts w:ascii="Calibri" w:hAnsi="Calibri" w:cs="Calibri"/>
                <w:bCs/>
                <w:sz w:val="18"/>
                <w:szCs w:val="18"/>
                <w:lang w:val="es-ES_tradnl" w:eastAsia="es-BO"/>
              </w:rPr>
              <w:t xml:space="preserve">La separación mínima que se genere con el tendido de red secundaria de forma paralela a otros servicios deberá ser de 30 cm y/o bajo evaluación del Fiscal de Servicio. </w:t>
            </w:r>
          </w:p>
          <w:p w:rsidR="00E57000" w:rsidRPr="00D12FD7" w:rsidRDefault="00E57000" w:rsidP="00582871">
            <w:pPr>
              <w:numPr>
                <w:ilvl w:val="0"/>
                <w:numId w:val="39"/>
              </w:numPr>
              <w:contextualSpacing/>
              <w:jc w:val="both"/>
              <w:rPr>
                <w:rFonts w:ascii="Calibri" w:hAnsi="Calibri" w:cs="Calibri"/>
                <w:b/>
                <w:bCs/>
                <w:sz w:val="18"/>
                <w:szCs w:val="18"/>
                <w:lang w:val="es-ES_tradnl" w:eastAsia="es-BO"/>
              </w:rPr>
            </w:pPr>
            <w:r w:rsidRPr="00D12FD7">
              <w:rPr>
                <w:rFonts w:ascii="Calibri" w:hAnsi="Calibri" w:cs="Calibri"/>
                <w:bCs/>
                <w:sz w:val="18"/>
                <w:szCs w:val="18"/>
                <w:lang w:val="es-ES_tradnl" w:eastAsia="es-BO"/>
              </w:rPr>
              <w:t xml:space="preserve">Cuando el </w:t>
            </w:r>
            <w:r w:rsidRPr="00D12FD7">
              <w:rPr>
                <w:rFonts w:ascii="Calibri" w:hAnsi="Calibri" w:cs="Calibri"/>
                <w:bCs/>
                <w:sz w:val="18"/>
                <w:szCs w:val="18"/>
                <w:lang w:eastAsia="es-BO"/>
              </w:rPr>
              <w:t>proveedor</w:t>
            </w:r>
            <w:r w:rsidRPr="00D12FD7">
              <w:rPr>
                <w:rFonts w:ascii="Calibri" w:hAnsi="Calibri" w:cs="Calibri"/>
                <w:bCs/>
                <w:sz w:val="18"/>
                <w:szCs w:val="18"/>
                <w:lang w:val="es-ES_tradnl" w:eastAsia="es-BO"/>
              </w:rPr>
              <w:t xml:space="preserve"> provea de fundas de protección de PVC y la cinta para realizar proteger y señalizar las tubería de gas, estas deberán contar con su respectivo archivo fotográfico y deben ser verificadas y aprobadas por el Fiscal de Servicio. </w:t>
            </w:r>
          </w:p>
          <w:p w:rsidR="00E57000" w:rsidRPr="00D12FD7" w:rsidRDefault="00E57000" w:rsidP="00E57000">
            <w:pPr>
              <w:contextualSpacing/>
              <w:jc w:val="both"/>
              <w:rPr>
                <w:rFonts w:ascii="Calibri" w:hAnsi="Calibri" w:cs="Calibri"/>
                <w:bCs/>
                <w:sz w:val="18"/>
                <w:szCs w:val="18"/>
                <w:lang w:val="es-ES_tradnl" w:eastAsia="es-BO"/>
              </w:rPr>
            </w:pPr>
          </w:p>
          <w:p w:rsidR="00E57000" w:rsidRPr="00D12FD7" w:rsidRDefault="00E57000" w:rsidP="00582871">
            <w:pPr>
              <w:numPr>
                <w:ilvl w:val="0"/>
                <w:numId w:val="37"/>
              </w:numPr>
              <w:spacing w:after="120"/>
              <w:ind w:left="714" w:hanging="357"/>
              <w:jc w:val="both"/>
              <w:rPr>
                <w:rFonts w:ascii="Calibri" w:eastAsia="Arial Unicode MS" w:hAnsi="Calibri" w:cs="Calibri"/>
                <w:b/>
                <w:sz w:val="18"/>
                <w:szCs w:val="18"/>
                <w:lang w:val="es-ES_tradnl"/>
              </w:rPr>
            </w:pPr>
            <w:r w:rsidRPr="00D12FD7">
              <w:rPr>
                <w:rFonts w:ascii="Calibri" w:eastAsia="Arial Unicode MS" w:hAnsi="Calibri" w:cs="Calibri"/>
                <w:b/>
                <w:sz w:val="18"/>
                <w:szCs w:val="18"/>
                <w:lang w:val="es-ES_tradnl"/>
              </w:rPr>
              <w:t>Excavación para interconexiones</w:t>
            </w:r>
          </w:p>
          <w:p w:rsidR="00E57000" w:rsidRPr="00D12FD7" w:rsidRDefault="00E57000" w:rsidP="00582871">
            <w:pPr>
              <w:numPr>
                <w:ilvl w:val="0"/>
                <w:numId w:val="40"/>
              </w:numPr>
              <w:jc w:val="both"/>
              <w:rPr>
                <w:rFonts w:ascii="Calibri" w:hAnsi="Calibri" w:cs="Calibri"/>
                <w:bCs/>
                <w:sz w:val="18"/>
                <w:szCs w:val="18"/>
              </w:rPr>
            </w:pPr>
            <w:r w:rsidRPr="00D12FD7">
              <w:rPr>
                <w:rFonts w:ascii="Calibri" w:eastAsia="Arial Unicode MS" w:hAnsi="Calibri" w:cs="Calibri"/>
                <w:sz w:val="18"/>
                <w:szCs w:val="18"/>
                <w:lang w:val="es-ES_tradnl"/>
              </w:rPr>
              <w:t xml:space="preserve">El PROPONENTE deberá considerar como parte de este ítem las excavaciones para interconexiones (Sección Tipo III), garantizando en todo momento las mejores condiciones para el Soldador; para ello el Proponente deberá considerar en su oferta a todo el personal, equipo y herramientas mínimas para la extensión de la misma, en casos excepcionales (rotura, remoción y excavación) bajo la aprobación del Fiscal de Servicio. </w:t>
            </w:r>
          </w:p>
          <w:p w:rsidR="00E57000" w:rsidRPr="00D12FD7" w:rsidRDefault="00E57000" w:rsidP="00E57000">
            <w:pPr>
              <w:pStyle w:val="Prrafodelista"/>
              <w:ind w:left="0"/>
              <w:jc w:val="both"/>
              <w:rPr>
                <w:rFonts w:ascii="Calibri" w:hAnsi="Calibri" w:cs="Calibri"/>
                <w:b/>
                <w:bCs/>
                <w:sz w:val="18"/>
                <w:szCs w:val="18"/>
                <w:lang w:eastAsia="es-BO"/>
              </w:rPr>
            </w:pPr>
          </w:p>
          <w:p w:rsidR="00E57000" w:rsidRPr="00D12FD7" w:rsidRDefault="00E57000" w:rsidP="00E57000">
            <w:pPr>
              <w:pStyle w:val="Prrafodelista"/>
              <w:ind w:left="0"/>
              <w:jc w:val="both"/>
              <w:rPr>
                <w:rFonts w:ascii="Calibri" w:hAnsi="Calibri" w:cs="Calibri"/>
                <w:b/>
                <w:bCs/>
                <w:sz w:val="18"/>
                <w:szCs w:val="18"/>
                <w:lang w:eastAsia="es-BO"/>
              </w:rPr>
            </w:pPr>
            <w:r w:rsidRPr="00D12FD7">
              <w:rPr>
                <w:rFonts w:ascii="Calibri" w:hAnsi="Calibri" w:cs="Calibri"/>
                <w:b/>
                <w:bCs/>
                <w:sz w:val="18"/>
                <w:szCs w:val="18"/>
                <w:lang w:eastAsia="es-BO"/>
              </w:rPr>
              <w:t xml:space="preserve">ITEM 4. TRANSPORTE DE TUBERIA </w:t>
            </w:r>
          </w:p>
          <w:p w:rsidR="00E57000" w:rsidRPr="00D12FD7" w:rsidRDefault="00E57000" w:rsidP="00E57000">
            <w:pPr>
              <w:pStyle w:val="Prrafodelista"/>
              <w:ind w:left="0"/>
              <w:jc w:val="both"/>
              <w:rPr>
                <w:rFonts w:ascii="Calibri" w:hAnsi="Calibri" w:cs="Calibri"/>
                <w:b/>
                <w:bCs/>
                <w:sz w:val="18"/>
                <w:szCs w:val="18"/>
                <w:lang w:eastAsia="es-BO"/>
              </w:rPr>
            </w:pPr>
            <w:r w:rsidRPr="00D12FD7">
              <w:rPr>
                <w:rFonts w:ascii="Calibri" w:hAnsi="Calibri" w:cs="Calibri"/>
                <w:b/>
                <w:bCs/>
                <w:sz w:val="18"/>
                <w:szCs w:val="18"/>
                <w:lang w:eastAsia="es-BO"/>
              </w:rPr>
              <w:t>UNIDAD: Global (</w:t>
            </w:r>
            <w:proofErr w:type="spellStart"/>
            <w:r w:rsidRPr="00D12FD7">
              <w:rPr>
                <w:rFonts w:ascii="Calibri" w:hAnsi="Calibri" w:cs="Calibri"/>
                <w:b/>
                <w:bCs/>
                <w:sz w:val="18"/>
                <w:szCs w:val="18"/>
                <w:lang w:eastAsia="es-BO"/>
              </w:rPr>
              <w:t>Glb</w:t>
            </w:r>
            <w:proofErr w:type="spellEnd"/>
            <w:r w:rsidRPr="00D12FD7">
              <w:rPr>
                <w:rFonts w:ascii="Calibri" w:hAnsi="Calibri" w:cs="Calibri"/>
                <w:b/>
                <w:bCs/>
                <w:sz w:val="18"/>
                <w:szCs w:val="18"/>
                <w:lang w:eastAsia="es-BO"/>
              </w:rPr>
              <w:t>.)</w:t>
            </w:r>
          </w:p>
          <w:p w:rsidR="00E57000" w:rsidRPr="00D12FD7" w:rsidRDefault="00E57000" w:rsidP="00E57000">
            <w:pPr>
              <w:jc w:val="both"/>
              <w:rPr>
                <w:rFonts w:ascii="Calibri" w:hAnsi="Calibri" w:cs="Calibri"/>
                <w:bCs/>
                <w:sz w:val="18"/>
                <w:szCs w:val="18"/>
                <w:lang w:eastAsia="es-BO"/>
              </w:rPr>
            </w:pPr>
            <w:r w:rsidRPr="00D12FD7">
              <w:rPr>
                <w:rFonts w:ascii="Calibri" w:hAnsi="Calibri" w:cs="Calibri"/>
                <w:bCs/>
                <w:sz w:val="18"/>
                <w:szCs w:val="18"/>
                <w:lang w:eastAsia="es-BO"/>
              </w:rPr>
              <w:t xml:space="preserve">Este Ítem comprende los trabajos necesarios para realizar el traslado de la tubería, desde almacenes de YPFB hasta el lugar del tendido de la tubería. </w:t>
            </w:r>
            <w:r w:rsidRPr="00D12FD7">
              <w:rPr>
                <w:rFonts w:ascii="Calibri" w:hAnsi="Calibri" w:cs="Calibri"/>
                <w:bCs/>
                <w:sz w:val="18"/>
                <w:szCs w:val="18"/>
                <w:lang w:val="es-ES_tradnl" w:eastAsia="es-BO"/>
              </w:rPr>
              <w:t>Los costos por el</w:t>
            </w:r>
            <w:r w:rsidRPr="00D12FD7">
              <w:rPr>
                <w:rFonts w:ascii="Calibri" w:hAnsi="Calibri" w:cs="Calibri"/>
                <w:bCs/>
                <w:sz w:val="18"/>
                <w:szCs w:val="18"/>
                <w:lang w:eastAsia="es-BO"/>
              </w:rPr>
              <w:t xml:space="preserve"> carguío, </w:t>
            </w:r>
            <w:proofErr w:type="spellStart"/>
            <w:r w:rsidRPr="00D12FD7">
              <w:rPr>
                <w:rFonts w:ascii="Calibri" w:hAnsi="Calibri" w:cs="Calibri"/>
                <w:bCs/>
                <w:sz w:val="18"/>
                <w:szCs w:val="18"/>
                <w:lang w:eastAsia="es-BO"/>
              </w:rPr>
              <w:t>descarguío</w:t>
            </w:r>
            <w:proofErr w:type="spellEnd"/>
            <w:r w:rsidRPr="00D12FD7">
              <w:rPr>
                <w:rFonts w:ascii="Calibri" w:hAnsi="Calibri" w:cs="Calibri"/>
                <w:bCs/>
                <w:sz w:val="18"/>
                <w:szCs w:val="18"/>
                <w:lang w:eastAsia="es-BO"/>
              </w:rPr>
              <w:t xml:space="preserve">, distribución dentro del área de trabajo y su respectivo almacenaje </w:t>
            </w:r>
            <w:r w:rsidRPr="00D12FD7">
              <w:rPr>
                <w:rFonts w:ascii="Calibri" w:hAnsi="Calibri" w:cs="Calibri"/>
                <w:bCs/>
                <w:sz w:val="18"/>
                <w:szCs w:val="18"/>
                <w:lang w:val="es-ES_tradnl" w:eastAsia="es-BO"/>
              </w:rPr>
              <w:t>deberán ser considerados por el Proponente en su oferta</w:t>
            </w:r>
            <w:r w:rsidRPr="00D12FD7">
              <w:rPr>
                <w:rFonts w:ascii="Calibri" w:hAnsi="Calibri" w:cs="Calibri"/>
                <w:bCs/>
                <w:sz w:val="18"/>
                <w:szCs w:val="18"/>
                <w:lang w:eastAsia="es-BO"/>
              </w:rPr>
              <w:t xml:space="preserve">. </w:t>
            </w:r>
          </w:p>
          <w:p w:rsidR="00E57000" w:rsidRPr="00D12FD7" w:rsidRDefault="00E57000" w:rsidP="00E57000">
            <w:pPr>
              <w:jc w:val="both"/>
              <w:rPr>
                <w:rFonts w:ascii="Calibri" w:hAnsi="Calibri" w:cs="Calibri"/>
                <w:bCs/>
                <w:sz w:val="18"/>
                <w:szCs w:val="18"/>
                <w:lang w:eastAsia="es-BO"/>
              </w:rPr>
            </w:pPr>
          </w:p>
          <w:p w:rsidR="00E57000" w:rsidRPr="00D12FD7" w:rsidRDefault="00E57000" w:rsidP="00E57000">
            <w:pPr>
              <w:jc w:val="both"/>
              <w:rPr>
                <w:rFonts w:ascii="Calibri" w:hAnsi="Calibri" w:cs="Calibri"/>
                <w:bCs/>
                <w:sz w:val="18"/>
                <w:szCs w:val="18"/>
                <w:lang w:eastAsia="es-BO"/>
              </w:rPr>
            </w:pPr>
            <w:r w:rsidRPr="00D12FD7">
              <w:rPr>
                <w:rFonts w:ascii="Calibri" w:hAnsi="Calibri" w:cs="Calibri"/>
                <w:bCs/>
                <w:sz w:val="18"/>
                <w:szCs w:val="18"/>
                <w:lang w:eastAsia="es-BO"/>
              </w:rPr>
              <w:t>La tubería podrá estar en rollos o barras de acuerdo a la disponibilidad en almacenes de YPFB.</w:t>
            </w:r>
          </w:p>
          <w:p w:rsidR="00E57000" w:rsidRPr="00D12FD7" w:rsidRDefault="00E57000" w:rsidP="00E57000">
            <w:pPr>
              <w:jc w:val="both"/>
              <w:rPr>
                <w:rFonts w:ascii="Calibri" w:hAnsi="Calibri" w:cs="Calibri"/>
                <w:bCs/>
                <w:sz w:val="18"/>
                <w:szCs w:val="18"/>
                <w:lang w:eastAsia="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
              <w:gridCol w:w="1969"/>
              <w:gridCol w:w="1201"/>
              <w:gridCol w:w="1538"/>
            </w:tblGrid>
            <w:tr w:rsidR="00E57000" w:rsidRPr="00D12FD7" w:rsidTr="00DE5DBE">
              <w:trPr>
                <w:jc w:val="center"/>
              </w:trPr>
              <w:tc>
                <w:tcPr>
                  <w:tcW w:w="392" w:type="dxa"/>
                  <w:shd w:val="clear" w:color="auto" w:fill="B4C6E7"/>
                  <w:vAlign w:val="center"/>
                </w:tcPr>
                <w:p w:rsidR="00E57000" w:rsidRPr="00D12FD7" w:rsidRDefault="00E57000" w:rsidP="00E57000">
                  <w:pPr>
                    <w:jc w:val="center"/>
                    <w:rPr>
                      <w:rFonts w:ascii="Calibri" w:hAnsi="Calibri" w:cs="Calibri"/>
                      <w:b/>
                      <w:bCs/>
                      <w:sz w:val="18"/>
                      <w:szCs w:val="18"/>
                      <w:lang w:val="es-ES_tradnl" w:eastAsia="es-BO"/>
                    </w:rPr>
                  </w:pPr>
                  <w:r w:rsidRPr="00D12FD7">
                    <w:rPr>
                      <w:rFonts w:ascii="Calibri" w:hAnsi="Calibri" w:cs="Calibri"/>
                      <w:b/>
                      <w:bCs/>
                      <w:sz w:val="18"/>
                      <w:szCs w:val="18"/>
                      <w:lang w:val="es-ES_tradnl" w:eastAsia="es-BO"/>
                    </w:rPr>
                    <w:t>N</w:t>
                  </w:r>
                </w:p>
              </w:tc>
              <w:tc>
                <w:tcPr>
                  <w:tcW w:w="3198" w:type="dxa"/>
                  <w:shd w:val="clear" w:color="auto" w:fill="B4C6E7"/>
                  <w:vAlign w:val="center"/>
                </w:tcPr>
                <w:p w:rsidR="00E57000" w:rsidRPr="00D12FD7" w:rsidRDefault="00E57000" w:rsidP="00E57000">
                  <w:pPr>
                    <w:jc w:val="center"/>
                    <w:rPr>
                      <w:rFonts w:ascii="Calibri" w:hAnsi="Calibri" w:cs="Calibri"/>
                      <w:b/>
                      <w:bCs/>
                      <w:sz w:val="18"/>
                      <w:szCs w:val="18"/>
                      <w:lang w:val="es-ES_tradnl" w:eastAsia="es-BO"/>
                    </w:rPr>
                  </w:pPr>
                  <w:r w:rsidRPr="00D12FD7">
                    <w:rPr>
                      <w:rFonts w:ascii="Calibri" w:hAnsi="Calibri" w:cs="Calibri"/>
                      <w:b/>
                      <w:bCs/>
                      <w:sz w:val="18"/>
                      <w:szCs w:val="18"/>
                      <w:lang w:val="es-ES_tradnl" w:eastAsia="es-BO"/>
                    </w:rPr>
                    <w:t>DESCRIPCIÓN</w:t>
                  </w:r>
                </w:p>
              </w:tc>
              <w:tc>
                <w:tcPr>
                  <w:tcW w:w="1512" w:type="dxa"/>
                  <w:shd w:val="clear" w:color="auto" w:fill="B4C6E7"/>
                  <w:vAlign w:val="center"/>
                </w:tcPr>
                <w:p w:rsidR="00E57000" w:rsidRPr="00D12FD7" w:rsidRDefault="00E57000" w:rsidP="00E57000">
                  <w:pPr>
                    <w:jc w:val="center"/>
                    <w:rPr>
                      <w:rFonts w:ascii="Calibri" w:hAnsi="Calibri" w:cs="Calibri"/>
                      <w:b/>
                      <w:bCs/>
                      <w:sz w:val="18"/>
                      <w:szCs w:val="18"/>
                      <w:lang w:val="es-ES_tradnl" w:eastAsia="es-BO"/>
                    </w:rPr>
                  </w:pPr>
                  <w:r w:rsidRPr="00D12FD7">
                    <w:rPr>
                      <w:rFonts w:ascii="Calibri" w:hAnsi="Calibri" w:cs="Calibri"/>
                      <w:b/>
                      <w:bCs/>
                      <w:sz w:val="18"/>
                      <w:szCs w:val="18"/>
                      <w:lang w:val="es-ES_tradnl" w:eastAsia="es-BO"/>
                    </w:rPr>
                    <w:t>CANTIDAD</w:t>
                  </w:r>
                </w:p>
              </w:tc>
              <w:tc>
                <w:tcPr>
                  <w:tcW w:w="1809" w:type="dxa"/>
                  <w:shd w:val="clear" w:color="auto" w:fill="B4C6E7"/>
                  <w:vAlign w:val="center"/>
                </w:tcPr>
                <w:p w:rsidR="00E57000" w:rsidRPr="00D12FD7" w:rsidRDefault="00E57000" w:rsidP="00E57000">
                  <w:pPr>
                    <w:jc w:val="center"/>
                    <w:rPr>
                      <w:rFonts w:ascii="Calibri" w:hAnsi="Calibri" w:cs="Calibri"/>
                      <w:b/>
                      <w:bCs/>
                      <w:sz w:val="18"/>
                      <w:szCs w:val="18"/>
                      <w:lang w:val="es-ES_tradnl" w:eastAsia="es-BO"/>
                    </w:rPr>
                  </w:pPr>
                  <w:r w:rsidRPr="00D12FD7">
                    <w:rPr>
                      <w:rFonts w:ascii="Calibri" w:hAnsi="Calibri" w:cs="Calibri"/>
                      <w:b/>
                      <w:bCs/>
                      <w:sz w:val="18"/>
                      <w:szCs w:val="18"/>
                      <w:lang w:val="es-ES_tradnl" w:eastAsia="es-BO"/>
                    </w:rPr>
                    <w:t>PRESENTACIÓN</w:t>
                  </w:r>
                </w:p>
              </w:tc>
            </w:tr>
            <w:tr w:rsidR="00E57000" w:rsidRPr="00D12FD7" w:rsidTr="00DE5DBE">
              <w:trPr>
                <w:jc w:val="center"/>
              </w:trPr>
              <w:tc>
                <w:tcPr>
                  <w:tcW w:w="392" w:type="dxa"/>
                  <w:shd w:val="clear" w:color="auto" w:fill="auto"/>
                  <w:vAlign w:val="center"/>
                </w:tcPr>
                <w:p w:rsidR="00E57000" w:rsidRPr="00D12FD7" w:rsidRDefault="00E57000" w:rsidP="00E57000">
                  <w:pPr>
                    <w:jc w:val="both"/>
                    <w:rPr>
                      <w:rFonts w:ascii="Calibri" w:hAnsi="Calibri" w:cs="Calibri"/>
                      <w:bCs/>
                      <w:sz w:val="18"/>
                      <w:szCs w:val="18"/>
                      <w:lang w:val="es-ES_tradnl" w:eastAsia="es-BO"/>
                    </w:rPr>
                  </w:pPr>
                  <w:r w:rsidRPr="00D12FD7">
                    <w:rPr>
                      <w:rFonts w:ascii="Calibri" w:hAnsi="Calibri" w:cs="Calibri"/>
                      <w:bCs/>
                      <w:sz w:val="18"/>
                      <w:szCs w:val="18"/>
                      <w:lang w:val="es-ES_tradnl" w:eastAsia="es-BO"/>
                    </w:rPr>
                    <w:t>1</w:t>
                  </w:r>
                </w:p>
              </w:tc>
              <w:tc>
                <w:tcPr>
                  <w:tcW w:w="3198" w:type="dxa"/>
                  <w:shd w:val="clear" w:color="auto" w:fill="auto"/>
                  <w:vAlign w:val="center"/>
                </w:tcPr>
                <w:p w:rsidR="00E57000" w:rsidRPr="00D12FD7" w:rsidRDefault="00E57000" w:rsidP="00E57000">
                  <w:pPr>
                    <w:jc w:val="both"/>
                    <w:rPr>
                      <w:rFonts w:ascii="Calibri" w:hAnsi="Calibri" w:cs="Calibri"/>
                      <w:bCs/>
                      <w:sz w:val="18"/>
                      <w:szCs w:val="18"/>
                      <w:lang w:val="es-ES_tradnl" w:eastAsia="es-BO"/>
                    </w:rPr>
                  </w:pPr>
                  <w:r w:rsidRPr="00D12FD7">
                    <w:rPr>
                      <w:rFonts w:ascii="Calibri" w:hAnsi="Calibri" w:cs="Calibri"/>
                      <w:bCs/>
                      <w:sz w:val="18"/>
                      <w:szCs w:val="18"/>
                      <w:lang w:val="es-ES_tradnl" w:eastAsia="es-BO"/>
                    </w:rPr>
                    <w:t xml:space="preserve">TUBERÍA DE PE 90 mm </w:t>
                  </w:r>
                </w:p>
              </w:tc>
              <w:tc>
                <w:tcPr>
                  <w:tcW w:w="1512" w:type="dxa"/>
                  <w:shd w:val="clear" w:color="auto" w:fill="auto"/>
                  <w:vAlign w:val="center"/>
                </w:tcPr>
                <w:p w:rsidR="00E57000" w:rsidRPr="00D12FD7" w:rsidRDefault="00E57000" w:rsidP="00E57000">
                  <w:pPr>
                    <w:jc w:val="center"/>
                    <w:rPr>
                      <w:rFonts w:ascii="Calibri" w:hAnsi="Calibri" w:cs="Calibri"/>
                      <w:bCs/>
                      <w:sz w:val="18"/>
                      <w:szCs w:val="18"/>
                      <w:highlight w:val="yellow"/>
                      <w:lang w:val="es-ES_tradnl" w:eastAsia="es-BO"/>
                    </w:rPr>
                  </w:pPr>
                  <w:r w:rsidRPr="00D12FD7">
                    <w:rPr>
                      <w:rFonts w:ascii="Calibri" w:hAnsi="Calibri" w:cs="Calibri"/>
                      <w:bCs/>
                      <w:sz w:val="18"/>
                      <w:szCs w:val="18"/>
                      <w:lang w:val="es-ES_tradnl" w:eastAsia="es-BO"/>
                    </w:rPr>
                    <w:t>774 [m]</w:t>
                  </w:r>
                </w:p>
              </w:tc>
              <w:tc>
                <w:tcPr>
                  <w:tcW w:w="1809" w:type="dxa"/>
                  <w:shd w:val="clear" w:color="auto" w:fill="auto"/>
                  <w:vAlign w:val="center"/>
                </w:tcPr>
                <w:p w:rsidR="00E57000" w:rsidRPr="00D12FD7" w:rsidRDefault="00E57000" w:rsidP="00E57000">
                  <w:pPr>
                    <w:jc w:val="center"/>
                    <w:rPr>
                      <w:rFonts w:ascii="Calibri" w:hAnsi="Calibri" w:cs="Calibri"/>
                      <w:bCs/>
                      <w:sz w:val="18"/>
                      <w:szCs w:val="18"/>
                      <w:highlight w:val="yellow"/>
                      <w:lang w:val="es-ES_tradnl" w:eastAsia="es-BO"/>
                    </w:rPr>
                  </w:pPr>
                  <w:r w:rsidRPr="00D12FD7">
                    <w:rPr>
                      <w:rFonts w:ascii="Calibri" w:hAnsi="Calibri" w:cs="Calibri"/>
                      <w:bCs/>
                      <w:sz w:val="18"/>
                      <w:szCs w:val="18"/>
                      <w:lang w:val="es-ES_tradnl" w:eastAsia="es-BO"/>
                    </w:rPr>
                    <w:t>barras</w:t>
                  </w:r>
                </w:p>
              </w:tc>
            </w:tr>
          </w:tbl>
          <w:p w:rsidR="00E57000" w:rsidRPr="00D12FD7" w:rsidRDefault="00E57000" w:rsidP="00E57000">
            <w:pPr>
              <w:jc w:val="both"/>
              <w:rPr>
                <w:rFonts w:ascii="Calibri" w:hAnsi="Calibri" w:cs="Calibri"/>
                <w:bCs/>
                <w:sz w:val="18"/>
                <w:szCs w:val="18"/>
                <w:lang w:eastAsia="es-BO"/>
              </w:rPr>
            </w:pPr>
            <w:r w:rsidRPr="00D12FD7">
              <w:rPr>
                <w:rFonts w:ascii="Calibri" w:hAnsi="Calibri" w:cs="Calibri"/>
                <w:bCs/>
                <w:sz w:val="18"/>
                <w:szCs w:val="18"/>
                <w:lang w:eastAsia="es-BO"/>
              </w:rPr>
              <w:lastRenderedPageBreak/>
              <w:t xml:space="preserve">Los trabajos de Transporte de tubería deberán ser ejecutados tomando en cuenta los siguientes procedimientos: </w:t>
            </w:r>
          </w:p>
          <w:p w:rsidR="00E57000" w:rsidRPr="00D12FD7" w:rsidRDefault="00E57000" w:rsidP="00E57000">
            <w:pPr>
              <w:jc w:val="both"/>
              <w:rPr>
                <w:rFonts w:ascii="Calibri" w:hAnsi="Calibri" w:cs="Calibri"/>
                <w:bCs/>
                <w:sz w:val="18"/>
                <w:szCs w:val="18"/>
                <w:lang w:eastAsia="es-BO"/>
              </w:rPr>
            </w:pPr>
          </w:p>
          <w:p w:rsidR="00E57000" w:rsidRPr="00D12FD7" w:rsidRDefault="00E57000" w:rsidP="00582871">
            <w:pPr>
              <w:pStyle w:val="Prrafodelista"/>
              <w:numPr>
                <w:ilvl w:val="0"/>
                <w:numId w:val="34"/>
              </w:numPr>
              <w:spacing w:after="120"/>
              <w:ind w:left="714" w:hanging="357"/>
              <w:jc w:val="both"/>
              <w:rPr>
                <w:rFonts w:ascii="Calibri" w:eastAsia="Arial Unicode MS" w:hAnsi="Calibri" w:cs="Calibri"/>
                <w:b/>
                <w:sz w:val="18"/>
                <w:szCs w:val="18"/>
              </w:rPr>
            </w:pPr>
            <w:r w:rsidRPr="00D12FD7">
              <w:rPr>
                <w:rFonts w:ascii="Calibri" w:eastAsia="Arial Unicode MS" w:hAnsi="Calibri" w:cs="Calibri"/>
                <w:b/>
                <w:sz w:val="18"/>
                <w:szCs w:val="18"/>
              </w:rPr>
              <w:t>Recepción y Cambio de custodia de tubería</w:t>
            </w:r>
          </w:p>
          <w:p w:rsidR="00E57000" w:rsidRPr="00D12FD7" w:rsidRDefault="00E57000" w:rsidP="00E57000">
            <w:pPr>
              <w:jc w:val="both"/>
              <w:rPr>
                <w:rFonts w:ascii="Calibri" w:eastAsia="Arial Unicode MS" w:hAnsi="Calibri" w:cs="Calibri"/>
                <w:sz w:val="18"/>
                <w:szCs w:val="18"/>
              </w:rPr>
            </w:pPr>
            <w:r w:rsidRPr="00D12FD7">
              <w:rPr>
                <w:rFonts w:ascii="Calibri" w:eastAsia="Arial Unicode MS" w:hAnsi="Calibri" w:cs="Calibri"/>
                <w:sz w:val="18"/>
                <w:szCs w:val="18"/>
              </w:rPr>
              <w:t xml:space="preserve">La tubería a ser utilizada en el presente proyecto deberá ser </w:t>
            </w:r>
            <w:proofErr w:type="spellStart"/>
            <w:r w:rsidRPr="00D12FD7">
              <w:rPr>
                <w:rFonts w:ascii="Calibri" w:eastAsia="Arial Unicode MS" w:hAnsi="Calibri" w:cs="Calibri"/>
                <w:sz w:val="18"/>
                <w:szCs w:val="18"/>
              </w:rPr>
              <w:t>recepcionada</w:t>
            </w:r>
            <w:proofErr w:type="spellEnd"/>
            <w:r w:rsidRPr="00D12FD7">
              <w:rPr>
                <w:rFonts w:ascii="Calibri" w:eastAsia="Arial Unicode MS" w:hAnsi="Calibri" w:cs="Calibri"/>
                <w:sz w:val="18"/>
                <w:szCs w:val="18"/>
              </w:rPr>
              <w:t xml:space="preserve"> por la empresa </w:t>
            </w:r>
            <w:r w:rsidRPr="00D12FD7">
              <w:rPr>
                <w:rFonts w:ascii="Calibri" w:hAnsi="Calibri" w:cs="Calibri"/>
                <w:bCs/>
                <w:sz w:val="18"/>
                <w:szCs w:val="18"/>
                <w:lang w:eastAsia="es-BO"/>
              </w:rPr>
              <w:t>proveedora</w:t>
            </w:r>
            <w:r w:rsidRPr="00D12FD7">
              <w:rPr>
                <w:rFonts w:ascii="Calibri" w:eastAsia="Arial Unicode MS" w:hAnsi="Calibri" w:cs="Calibri"/>
                <w:sz w:val="18"/>
                <w:szCs w:val="18"/>
              </w:rPr>
              <w:t xml:space="preserve"> en los almacenes de YPFB, por lotes y en periodos definidos entre el </w:t>
            </w:r>
            <w:r w:rsidRPr="00D12FD7">
              <w:rPr>
                <w:rFonts w:ascii="Calibri" w:hAnsi="Calibri" w:cs="Calibri"/>
                <w:bCs/>
                <w:sz w:val="18"/>
                <w:szCs w:val="18"/>
                <w:lang w:eastAsia="es-BO"/>
              </w:rPr>
              <w:t>proveedor</w:t>
            </w:r>
            <w:r w:rsidRPr="00D12FD7">
              <w:rPr>
                <w:rFonts w:ascii="Calibri" w:eastAsia="Arial Unicode MS" w:hAnsi="Calibri" w:cs="Calibri"/>
                <w:sz w:val="18"/>
                <w:szCs w:val="18"/>
              </w:rPr>
              <w:t xml:space="preserve"> y el Fiscal de Servicio, basados en el cronograma de ejecución del servicio entregado. La tubería </w:t>
            </w:r>
            <w:proofErr w:type="spellStart"/>
            <w:r w:rsidRPr="00D12FD7">
              <w:rPr>
                <w:rFonts w:ascii="Calibri" w:eastAsia="Arial Unicode MS" w:hAnsi="Calibri" w:cs="Calibri"/>
                <w:sz w:val="18"/>
                <w:szCs w:val="18"/>
              </w:rPr>
              <w:t>recepcionada</w:t>
            </w:r>
            <w:proofErr w:type="spellEnd"/>
            <w:r w:rsidRPr="00D12FD7">
              <w:rPr>
                <w:rFonts w:ascii="Calibri" w:eastAsia="Arial Unicode MS" w:hAnsi="Calibri" w:cs="Calibri"/>
                <w:sz w:val="18"/>
                <w:szCs w:val="18"/>
              </w:rPr>
              <w:t xml:space="preserve"> por el </w:t>
            </w:r>
            <w:r w:rsidRPr="00D12FD7">
              <w:rPr>
                <w:rFonts w:ascii="Calibri" w:hAnsi="Calibri" w:cs="Calibri"/>
                <w:bCs/>
                <w:sz w:val="18"/>
                <w:szCs w:val="18"/>
                <w:lang w:eastAsia="es-BO"/>
              </w:rPr>
              <w:t>proveedor</w:t>
            </w:r>
            <w:r w:rsidRPr="00D12FD7">
              <w:rPr>
                <w:rFonts w:ascii="Calibri" w:eastAsia="Arial Unicode MS" w:hAnsi="Calibri" w:cs="Calibri"/>
                <w:sz w:val="18"/>
                <w:szCs w:val="18"/>
              </w:rPr>
              <w:t xml:space="preserve"> quedará bajo su responsabilidad.</w:t>
            </w:r>
          </w:p>
          <w:p w:rsidR="00E57000" w:rsidRPr="00D12FD7" w:rsidRDefault="00E57000" w:rsidP="00E57000">
            <w:pPr>
              <w:jc w:val="both"/>
              <w:rPr>
                <w:rFonts w:ascii="Calibri" w:eastAsia="Arial Unicode MS" w:hAnsi="Calibri" w:cs="Calibri"/>
                <w:sz w:val="18"/>
                <w:szCs w:val="18"/>
              </w:rPr>
            </w:pPr>
          </w:p>
          <w:p w:rsidR="00E57000" w:rsidRPr="00D12FD7" w:rsidRDefault="00E57000" w:rsidP="00E57000">
            <w:pPr>
              <w:jc w:val="both"/>
              <w:rPr>
                <w:rFonts w:ascii="Calibri" w:eastAsia="Arial Unicode MS" w:hAnsi="Calibri" w:cs="Calibri"/>
                <w:sz w:val="18"/>
                <w:szCs w:val="18"/>
              </w:rPr>
            </w:pPr>
            <w:r w:rsidRPr="00D12FD7">
              <w:rPr>
                <w:rFonts w:ascii="Calibri" w:eastAsia="Arial Unicode MS" w:hAnsi="Calibri" w:cs="Calibri"/>
                <w:sz w:val="18"/>
                <w:szCs w:val="18"/>
              </w:rPr>
              <w:t xml:space="preserve">En la recepción de cada lote de tubería, el </w:t>
            </w:r>
            <w:r w:rsidRPr="00D12FD7">
              <w:rPr>
                <w:rFonts w:ascii="Calibri" w:hAnsi="Calibri" w:cs="Calibri"/>
                <w:bCs/>
                <w:sz w:val="18"/>
                <w:szCs w:val="18"/>
                <w:lang w:eastAsia="es-BO"/>
              </w:rPr>
              <w:t>proveedor</w:t>
            </w:r>
            <w:r w:rsidRPr="00D12FD7">
              <w:rPr>
                <w:rFonts w:ascii="Calibri" w:eastAsia="Arial Unicode MS" w:hAnsi="Calibri" w:cs="Calibri"/>
                <w:sz w:val="18"/>
                <w:szCs w:val="18"/>
              </w:rPr>
              <w:t xml:space="preserve"> deberá verificar el buen estado de la misma, todas las observaciones deberán ser reportadas al encargado de almacenes antes de retirarla del almacén.</w:t>
            </w:r>
          </w:p>
          <w:p w:rsidR="00E57000" w:rsidRPr="00D12FD7" w:rsidRDefault="00E57000" w:rsidP="00E57000">
            <w:pPr>
              <w:jc w:val="both"/>
              <w:rPr>
                <w:rFonts w:ascii="Calibri" w:eastAsia="Arial Unicode MS" w:hAnsi="Calibri" w:cs="Calibri"/>
                <w:sz w:val="18"/>
                <w:szCs w:val="18"/>
              </w:rPr>
            </w:pPr>
          </w:p>
          <w:p w:rsidR="00E57000" w:rsidRPr="00D12FD7" w:rsidRDefault="00E57000" w:rsidP="00E57000">
            <w:pPr>
              <w:jc w:val="both"/>
              <w:rPr>
                <w:rFonts w:ascii="Calibri" w:eastAsia="Arial Unicode MS" w:hAnsi="Calibri" w:cs="Calibri"/>
                <w:sz w:val="18"/>
                <w:szCs w:val="18"/>
              </w:rPr>
            </w:pPr>
            <w:r w:rsidRPr="00D12FD7">
              <w:rPr>
                <w:rFonts w:ascii="Calibri" w:eastAsia="Arial Unicode MS" w:hAnsi="Calibri" w:cs="Calibri"/>
                <w:sz w:val="18"/>
                <w:szCs w:val="18"/>
              </w:rPr>
              <w:t xml:space="preserve">Toda la tubería </w:t>
            </w:r>
            <w:proofErr w:type="spellStart"/>
            <w:r w:rsidRPr="00D12FD7">
              <w:rPr>
                <w:rFonts w:ascii="Calibri" w:eastAsia="Arial Unicode MS" w:hAnsi="Calibri" w:cs="Calibri"/>
                <w:sz w:val="18"/>
                <w:szCs w:val="18"/>
              </w:rPr>
              <w:t>recepcionada</w:t>
            </w:r>
            <w:proofErr w:type="spellEnd"/>
            <w:r w:rsidRPr="00D12FD7">
              <w:rPr>
                <w:rFonts w:ascii="Calibri" w:eastAsia="Arial Unicode MS" w:hAnsi="Calibri" w:cs="Calibri"/>
                <w:sz w:val="18"/>
                <w:szCs w:val="18"/>
              </w:rPr>
              <w:t xml:space="preserve"> sin que se hayan registrado observaciones oportunas será considerada en buen estado, siendo responsabilidad del </w:t>
            </w:r>
            <w:r w:rsidRPr="00D12FD7">
              <w:rPr>
                <w:rFonts w:ascii="Calibri" w:hAnsi="Calibri" w:cs="Calibri"/>
                <w:bCs/>
                <w:sz w:val="18"/>
                <w:szCs w:val="18"/>
                <w:lang w:eastAsia="es-BO"/>
              </w:rPr>
              <w:t>proveedor</w:t>
            </w:r>
            <w:r w:rsidRPr="00D12FD7">
              <w:rPr>
                <w:rFonts w:ascii="Calibri" w:eastAsia="Arial Unicode MS" w:hAnsi="Calibri" w:cs="Calibri"/>
                <w:sz w:val="18"/>
                <w:szCs w:val="18"/>
              </w:rPr>
              <w:t>, cualquier daño posterior ocasionado. Por ello, de encontrarse fugas durante las pruebas realizadas por YPFB, la empresa deberá disponer de su personal y equipos para identificar los puntos a través de sondeos sin que ello signifique un incremento en el costo del servicio, ni el tiempo de la misma.</w:t>
            </w:r>
          </w:p>
          <w:p w:rsidR="00E57000" w:rsidRPr="00D12FD7" w:rsidRDefault="00E57000" w:rsidP="00582871">
            <w:pPr>
              <w:pStyle w:val="Prrafodelista"/>
              <w:numPr>
                <w:ilvl w:val="0"/>
                <w:numId w:val="34"/>
              </w:numPr>
              <w:spacing w:after="120"/>
              <w:ind w:left="714" w:hanging="357"/>
              <w:jc w:val="both"/>
              <w:rPr>
                <w:rFonts w:ascii="Calibri" w:eastAsia="Arial Unicode MS" w:hAnsi="Calibri" w:cs="Calibri"/>
                <w:b/>
                <w:sz w:val="18"/>
                <w:szCs w:val="18"/>
              </w:rPr>
            </w:pPr>
            <w:r w:rsidRPr="00D12FD7">
              <w:rPr>
                <w:rFonts w:ascii="Calibri" w:eastAsia="Arial Unicode MS" w:hAnsi="Calibri" w:cs="Calibri"/>
                <w:b/>
                <w:sz w:val="18"/>
                <w:szCs w:val="18"/>
              </w:rPr>
              <w:t xml:space="preserve">Carguío y </w:t>
            </w:r>
            <w:proofErr w:type="spellStart"/>
            <w:r w:rsidRPr="00D12FD7">
              <w:rPr>
                <w:rFonts w:ascii="Calibri" w:eastAsia="Arial Unicode MS" w:hAnsi="Calibri" w:cs="Calibri"/>
                <w:b/>
                <w:sz w:val="18"/>
                <w:szCs w:val="18"/>
              </w:rPr>
              <w:t>Descarguío</w:t>
            </w:r>
            <w:proofErr w:type="spellEnd"/>
            <w:r w:rsidRPr="00D12FD7">
              <w:rPr>
                <w:rFonts w:ascii="Calibri" w:eastAsia="Arial Unicode MS" w:hAnsi="Calibri" w:cs="Calibri"/>
                <w:b/>
                <w:sz w:val="18"/>
                <w:szCs w:val="18"/>
              </w:rPr>
              <w:t xml:space="preserve"> de Tubería</w:t>
            </w:r>
            <w:r w:rsidRPr="00D12FD7">
              <w:rPr>
                <w:rFonts w:ascii="Calibri" w:eastAsia="Arial Unicode MS" w:hAnsi="Calibri" w:cs="Calibri"/>
                <w:i/>
                <w:sz w:val="18"/>
                <w:szCs w:val="18"/>
              </w:rPr>
              <w:t>.</w:t>
            </w:r>
          </w:p>
          <w:p w:rsidR="00E57000" w:rsidRPr="00D12FD7" w:rsidRDefault="00E57000" w:rsidP="00E57000">
            <w:pPr>
              <w:spacing w:after="120"/>
              <w:jc w:val="both"/>
              <w:rPr>
                <w:rFonts w:ascii="Calibri" w:eastAsia="Arial Unicode MS" w:hAnsi="Calibri" w:cs="Calibri"/>
                <w:sz w:val="18"/>
                <w:szCs w:val="18"/>
              </w:rPr>
            </w:pPr>
            <w:r w:rsidRPr="00D12FD7">
              <w:rPr>
                <w:rFonts w:ascii="Calibri" w:eastAsia="Arial Unicode MS" w:hAnsi="Calibri" w:cs="Calibri"/>
                <w:sz w:val="18"/>
                <w:szCs w:val="18"/>
              </w:rPr>
              <w:t xml:space="preserve">En la manipulación de los tubos de polietileno, las superficies de contacto deberán ser protegidas adecuadamente.  </w:t>
            </w:r>
          </w:p>
          <w:p w:rsidR="00E57000" w:rsidRPr="00D12FD7" w:rsidRDefault="00E57000" w:rsidP="00582871">
            <w:pPr>
              <w:numPr>
                <w:ilvl w:val="0"/>
                <w:numId w:val="35"/>
              </w:numPr>
              <w:jc w:val="both"/>
              <w:rPr>
                <w:rFonts w:ascii="Calibri" w:eastAsia="Arial Unicode MS" w:hAnsi="Calibri" w:cs="Calibri"/>
                <w:bCs/>
                <w:sz w:val="18"/>
                <w:szCs w:val="18"/>
              </w:rPr>
            </w:pPr>
            <w:r w:rsidRPr="00D12FD7">
              <w:rPr>
                <w:rFonts w:ascii="Calibri" w:eastAsia="Arial Unicode MS" w:hAnsi="Calibri" w:cs="Calibri"/>
                <w:bCs/>
                <w:sz w:val="18"/>
                <w:szCs w:val="18"/>
              </w:rPr>
              <w:t>El elemento más adecuado de manipuleo es el montacargas con sus uñas protegidas.</w:t>
            </w:r>
          </w:p>
          <w:p w:rsidR="00E57000" w:rsidRPr="00D12FD7" w:rsidRDefault="00E57000" w:rsidP="00582871">
            <w:pPr>
              <w:numPr>
                <w:ilvl w:val="0"/>
                <w:numId w:val="35"/>
              </w:numPr>
              <w:jc w:val="both"/>
              <w:rPr>
                <w:rFonts w:ascii="Calibri" w:eastAsia="Arial Unicode MS" w:hAnsi="Calibri" w:cs="Calibri"/>
                <w:bCs/>
                <w:sz w:val="18"/>
                <w:szCs w:val="18"/>
              </w:rPr>
            </w:pPr>
            <w:r w:rsidRPr="00D12FD7">
              <w:rPr>
                <w:rFonts w:ascii="Calibri" w:eastAsia="Arial Unicode MS" w:hAnsi="Calibri" w:cs="Calibri"/>
                <w:bCs/>
                <w:sz w:val="18"/>
                <w:szCs w:val="18"/>
              </w:rPr>
              <w:t>Se debe evitar arrastrar las bobinas y los tubos sobre el piso, utilizar siempre plataformas de madera.</w:t>
            </w:r>
          </w:p>
          <w:p w:rsidR="00E57000" w:rsidRPr="00D12FD7" w:rsidRDefault="00E57000" w:rsidP="00582871">
            <w:pPr>
              <w:numPr>
                <w:ilvl w:val="0"/>
                <w:numId w:val="35"/>
              </w:numPr>
              <w:jc w:val="both"/>
              <w:rPr>
                <w:rFonts w:ascii="Calibri" w:eastAsia="Arial Unicode MS" w:hAnsi="Calibri" w:cs="Calibri"/>
                <w:bCs/>
                <w:sz w:val="18"/>
                <w:szCs w:val="18"/>
              </w:rPr>
            </w:pPr>
            <w:r w:rsidRPr="00D12FD7">
              <w:rPr>
                <w:rFonts w:ascii="Calibri" w:eastAsia="Arial Unicode MS" w:hAnsi="Calibri" w:cs="Calibri"/>
                <w:bCs/>
                <w:sz w:val="18"/>
                <w:szCs w:val="18"/>
              </w:rPr>
              <w:t>Se deberá utilizar como medios de elevación fajas textiles y nunca eslingas metálicas.</w:t>
            </w:r>
          </w:p>
          <w:p w:rsidR="00E57000" w:rsidRPr="00D12FD7" w:rsidRDefault="00E57000" w:rsidP="00582871">
            <w:pPr>
              <w:numPr>
                <w:ilvl w:val="0"/>
                <w:numId w:val="35"/>
              </w:numPr>
              <w:jc w:val="both"/>
              <w:rPr>
                <w:rFonts w:ascii="Calibri" w:eastAsia="Arial Unicode MS" w:hAnsi="Calibri" w:cs="Calibri"/>
                <w:bCs/>
                <w:sz w:val="18"/>
                <w:szCs w:val="18"/>
              </w:rPr>
            </w:pPr>
            <w:r w:rsidRPr="00D12FD7">
              <w:rPr>
                <w:rFonts w:ascii="Calibri" w:eastAsia="Arial Unicode MS" w:hAnsi="Calibri" w:cs="Calibri"/>
                <w:bCs/>
                <w:sz w:val="18"/>
                <w:szCs w:val="18"/>
              </w:rPr>
              <w:t xml:space="preserve">Durante el carguío y </w:t>
            </w:r>
            <w:proofErr w:type="spellStart"/>
            <w:r w:rsidRPr="00D12FD7">
              <w:rPr>
                <w:rFonts w:ascii="Calibri" w:eastAsia="Arial Unicode MS" w:hAnsi="Calibri" w:cs="Calibri"/>
                <w:bCs/>
                <w:sz w:val="18"/>
                <w:szCs w:val="18"/>
              </w:rPr>
              <w:t>descarguio</w:t>
            </w:r>
            <w:proofErr w:type="spellEnd"/>
            <w:r w:rsidRPr="00D12FD7">
              <w:rPr>
                <w:rFonts w:ascii="Calibri" w:eastAsia="Arial Unicode MS" w:hAnsi="Calibri" w:cs="Calibri"/>
                <w:bCs/>
                <w:sz w:val="18"/>
                <w:szCs w:val="18"/>
              </w:rPr>
              <w:t xml:space="preserve"> de los tubos, no se deberá arrojar al piso ni golpearlos.</w:t>
            </w:r>
          </w:p>
          <w:p w:rsidR="00E57000" w:rsidRPr="00D12FD7" w:rsidRDefault="00E57000" w:rsidP="00E57000">
            <w:pPr>
              <w:jc w:val="both"/>
              <w:rPr>
                <w:rFonts w:ascii="Calibri" w:eastAsia="Arial Unicode MS" w:hAnsi="Calibri" w:cs="Calibri"/>
                <w:bCs/>
                <w:sz w:val="18"/>
                <w:szCs w:val="18"/>
              </w:rPr>
            </w:pPr>
          </w:p>
          <w:p w:rsidR="00E57000" w:rsidRPr="00D12FD7" w:rsidRDefault="00E57000" w:rsidP="00582871">
            <w:pPr>
              <w:pStyle w:val="Prrafodelista"/>
              <w:numPr>
                <w:ilvl w:val="0"/>
                <w:numId w:val="34"/>
              </w:numPr>
              <w:spacing w:after="120"/>
              <w:ind w:left="714" w:hanging="357"/>
              <w:jc w:val="both"/>
              <w:rPr>
                <w:rFonts w:ascii="Calibri" w:eastAsia="Arial Unicode MS" w:hAnsi="Calibri" w:cs="Calibri"/>
                <w:b/>
                <w:sz w:val="18"/>
                <w:szCs w:val="18"/>
              </w:rPr>
            </w:pPr>
            <w:r w:rsidRPr="00D12FD7">
              <w:rPr>
                <w:rFonts w:ascii="Calibri" w:eastAsia="Arial Unicode MS" w:hAnsi="Calibri" w:cs="Calibri"/>
                <w:b/>
                <w:sz w:val="18"/>
                <w:szCs w:val="18"/>
              </w:rPr>
              <w:t>Transporte de Tubería</w:t>
            </w:r>
          </w:p>
          <w:p w:rsidR="00E57000" w:rsidRPr="00D12FD7" w:rsidRDefault="00E57000" w:rsidP="00E57000">
            <w:pPr>
              <w:spacing w:after="120"/>
              <w:jc w:val="both"/>
              <w:rPr>
                <w:rFonts w:ascii="Calibri" w:eastAsia="Arial Unicode MS" w:hAnsi="Calibri" w:cs="Calibri"/>
                <w:sz w:val="18"/>
                <w:szCs w:val="18"/>
              </w:rPr>
            </w:pPr>
            <w:r w:rsidRPr="00D12FD7">
              <w:rPr>
                <w:rFonts w:ascii="Calibri" w:eastAsia="Arial Unicode MS" w:hAnsi="Calibri" w:cs="Calibri"/>
                <w:sz w:val="18"/>
                <w:szCs w:val="18"/>
              </w:rPr>
              <w:t>Las recomendaciones generales para el transporte son:</w:t>
            </w:r>
          </w:p>
          <w:p w:rsidR="00E57000" w:rsidRPr="00D12FD7" w:rsidRDefault="00E57000" w:rsidP="00582871">
            <w:pPr>
              <w:numPr>
                <w:ilvl w:val="0"/>
                <w:numId w:val="35"/>
              </w:numPr>
              <w:jc w:val="both"/>
              <w:rPr>
                <w:rFonts w:ascii="Calibri" w:eastAsia="Arial Unicode MS" w:hAnsi="Calibri" w:cs="Calibri"/>
                <w:bCs/>
                <w:sz w:val="18"/>
                <w:szCs w:val="18"/>
              </w:rPr>
            </w:pPr>
            <w:r w:rsidRPr="00D12FD7">
              <w:rPr>
                <w:rFonts w:ascii="Calibri" w:eastAsia="Arial Unicode MS" w:hAnsi="Calibri" w:cs="Calibri"/>
                <w:bCs/>
                <w:sz w:val="18"/>
                <w:szCs w:val="18"/>
              </w:rPr>
              <w:t>Las superficies deberán ser planas y con ausencia de aristas cortantes. Estarán perfectamente limpias. No deberán sobresalir de los límites del camión.</w:t>
            </w:r>
          </w:p>
          <w:p w:rsidR="00E57000" w:rsidRPr="00D12FD7" w:rsidRDefault="00E57000" w:rsidP="00582871">
            <w:pPr>
              <w:numPr>
                <w:ilvl w:val="0"/>
                <w:numId w:val="35"/>
              </w:numPr>
              <w:jc w:val="both"/>
              <w:rPr>
                <w:rFonts w:ascii="Calibri" w:eastAsia="Arial Unicode MS" w:hAnsi="Calibri" w:cs="Calibri"/>
                <w:bCs/>
                <w:sz w:val="18"/>
                <w:szCs w:val="18"/>
              </w:rPr>
            </w:pPr>
            <w:r w:rsidRPr="00D12FD7">
              <w:rPr>
                <w:rFonts w:ascii="Calibri" w:eastAsia="Arial Unicode MS" w:hAnsi="Calibri" w:cs="Calibri"/>
                <w:bCs/>
                <w:sz w:val="18"/>
                <w:szCs w:val="18"/>
              </w:rPr>
              <w:t>Al seleccionar el transporte, se debe verificar que la superficie sobre la que va a quedar apoyada la tubería sea lisa y libre de elementos que puedan causar abrasión o ralladuras a la tubería (evitar superficies rugosas, puntillas, latas, etc.).</w:t>
            </w:r>
          </w:p>
          <w:p w:rsidR="00E57000" w:rsidRPr="00D12FD7" w:rsidRDefault="00E57000" w:rsidP="00582871">
            <w:pPr>
              <w:numPr>
                <w:ilvl w:val="0"/>
                <w:numId w:val="35"/>
              </w:numPr>
              <w:jc w:val="both"/>
              <w:rPr>
                <w:rFonts w:ascii="Calibri" w:eastAsia="Arial Unicode MS" w:hAnsi="Calibri" w:cs="Calibri"/>
                <w:bCs/>
                <w:sz w:val="18"/>
                <w:szCs w:val="18"/>
              </w:rPr>
            </w:pPr>
            <w:r w:rsidRPr="00D12FD7">
              <w:rPr>
                <w:rFonts w:ascii="Calibri" w:eastAsia="Arial Unicode MS" w:hAnsi="Calibri" w:cs="Calibri"/>
                <w:bCs/>
                <w:sz w:val="18"/>
                <w:szCs w:val="18"/>
              </w:rPr>
              <w:t>Se deberá verificar que las tuberías no queden expuestas a las llantas del vehículo, así como de otras posibles fuentes de calor que puedan dañarlas.</w:t>
            </w:r>
          </w:p>
          <w:p w:rsidR="00E57000" w:rsidRPr="00D12FD7" w:rsidRDefault="00E57000" w:rsidP="00582871">
            <w:pPr>
              <w:numPr>
                <w:ilvl w:val="0"/>
                <w:numId w:val="35"/>
              </w:numPr>
              <w:jc w:val="both"/>
              <w:rPr>
                <w:rFonts w:ascii="Calibri" w:eastAsia="Arial Unicode MS" w:hAnsi="Calibri" w:cs="Calibri"/>
                <w:bCs/>
                <w:sz w:val="18"/>
                <w:szCs w:val="18"/>
              </w:rPr>
            </w:pPr>
            <w:r w:rsidRPr="00D12FD7">
              <w:rPr>
                <w:rFonts w:ascii="Calibri" w:eastAsia="Arial Unicode MS" w:hAnsi="Calibri" w:cs="Calibri"/>
                <w:bCs/>
                <w:sz w:val="18"/>
                <w:szCs w:val="18"/>
              </w:rPr>
              <w:t xml:space="preserve">No se deberá adicionar otro tipo de carga sobre las tuberías. </w:t>
            </w:r>
          </w:p>
          <w:p w:rsidR="00E57000" w:rsidRPr="00D12FD7" w:rsidRDefault="00E57000" w:rsidP="00E57000">
            <w:pPr>
              <w:jc w:val="both"/>
              <w:rPr>
                <w:rFonts w:ascii="Calibri" w:eastAsia="Arial Unicode MS" w:hAnsi="Calibri" w:cs="Calibri"/>
                <w:sz w:val="18"/>
                <w:szCs w:val="18"/>
              </w:rPr>
            </w:pPr>
          </w:p>
          <w:p w:rsidR="00E57000" w:rsidRPr="00D12FD7" w:rsidRDefault="00E57000" w:rsidP="00E57000">
            <w:pPr>
              <w:jc w:val="both"/>
              <w:rPr>
                <w:rFonts w:ascii="Calibri" w:eastAsia="Arial Unicode MS" w:hAnsi="Calibri" w:cs="Calibri"/>
                <w:b/>
                <w:sz w:val="18"/>
                <w:szCs w:val="18"/>
                <w:u w:val="single"/>
              </w:rPr>
            </w:pPr>
            <w:r w:rsidRPr="00D12FD7">
              <w:rPr>
                <w:rFonts w:ascii="Calibri" w:eastAsia="Arial Unicode MS" w:hAnsi="Calibri" w:cs="Calibri"/>
                <w:sz w:val="18"/>
                <w:szCs w:val="18"/>
              </w:rPr>
              <w:t xml:space="preserve">Si una tubería, en cualquier etapa del transporte, manipulación o almacenamiento, presentare deterioro o daño con un espesor superior al 5% de la pared, deberá desecharse el tramo dañado y realizar el respectivo informe al Fiscal de Servicio. </w:t>
            </w:r>
          </w:p>
          <w:p w:rsidR="00E57000" w:rsidRPr="00D12FD7" w:rsidRDefault="00E57000" w:rsidP="00E57000">
            <w:pPr>
              <w:jc w:val="both"/>
              <w:rPr>
                <w:rFonts w:ascii="Calibri" w:eastAsia="Arial Unicode MS" w:hAnsi="Calibri" w:cs="Calibri"/>
                <w:sz w:val="18"/>
                <w:szCs w:val="18"/>
              </w:rPr>
            </w:pPr>
          </w:p>
          <w:p w:rsidR="00E57000" w:rsidRPr="00D12FD7" w:rsidRDefault="00E57000" w:rsidP="00E57000">
            <w:pPr>
              <w:jc w:val="both"/>
              <w:rPr>
                <w:rFonts w:ascii="Calibri" w:eastAsia="Arial Unicode MS" w:hAnsi="Calibri" w:cs="Calibri"/>
                <w:sz w:val="18"/>
                <w:szCs w:val="18"/>
              </w:rPr>
            </w:pPr>
            <w:r w:rsidRPr="00D12FD7">
              <w:rPr>
                <w:rFonts w:ascii="Calibri" w:eastAsia="Arial Unicode MS" w:hAnsi="Calibri" w:cs="Calibri"/>
                <w:sz w:val="18"/>
                <w:szCs w:val="18"/>
              </w:rPr>
              <w:t>Las tuberías en rollos zunchadas podrán transportarse en forma horizontal. Se emplearán plataformas transportables (pallets).</w:t>
            </w:r>
          </w:p>
          <w:p w:rsidR="00E57000" w:rsidRPr="00D12FD7" w:rsidRDefault="00E57000" w:rsidP="00E57000">
            <w:pPr>
              <w:jc w:val="both"/>
              <w:rPr>
                <w:rFonts w:ascii="Calibri" w:eastAsia="Arial Unicode MS" w:hAnsi="Calibri" w:cs="Calibri"/>
                <w:sz w:val="18"/>
                <w:szCs w:val="18"/>
              </w:rPr>
            </w:pPr>
          </w:p>
          <w:p w:rsidR="00E57000" w:rsidRPr="00D12FD7" w:rsidRDefault="00E57000" w:rsidP="00582871">
            <w:pPr>
              <w:numPr>
                <w:ilvl w:val="0"/>
                <w:numId w:val="34"/>
              </w:numPr>
              <w:spacing w:after="120"/>
              <w:ind w:left="714" w:hanging="357"/>
              <w:jc w:val="both"/>
              <w:rPr>
                <w:rFonts w:ascii="Calibri" w:eastAsia="Arial Unicode MS" w:hAnsi="Calibri" w:cs="Calibri"/>
                <w:b/>
                <w:bCs/>
                <w:sz w:val="18"/>
                <w:szCs w:val="18"/>
              </w:rPr>
            </w:pPr>
            <w:r w:rsidRPr="00D12FD7">
              <w:rPr>
                <w:rFonts w:ascii="Calibri" w:eastAsia="Arial Unicode MS" w:hAnsi="Calibri" w:cs="Calibri"/>
                <w:b/>
                <w:bCs/>
                <w:sz w:val="18"/>
                <w:szCs w:val="18"/>
              </w:rPr>
              <w:t>Almacenaje de Tubería</w:t>
            </w:r>
          </w:p>
          <w:p w:rsidR="00E57000" w:rsidRPr="00D12FD7" w:rsidRDefault="00E57000" w:rsidP="00E57000">
            <w:pPr>
              <w:jc w:val="both"/>
              <w:rPr>
                <w:rFonts w:ascii="Calibri" w:eastAsia="Arial Unicode MS" w:hAnsi="Calibri" w:cs="Calibri"/>
                <w:bCs/>
                <w:sz w:val="18"/>
                <w:szCs w:val="18"/>
              </w:rPr>
            </w:pPr>
            <w:r w:rsidRPr="00D12FD7">
              <w:rPr>
                <w:rFonts w:ascii="Calibri" w:eastAsia="Arial Unicode MS" w:hAnsi="Calibri" w:cs="Calibri"/>
                <w:bCs/>
                <w:sz w:val="18"/>
                <w:szCs w:val="18"/>
              </w:rPr>
              <w:t xml:space="preserve">Las barras se apilarán sin sobrepasar 1 m de altura para evitar deformaciones por compresión, ya que el límite máximo de </w:t>
            </w:r>
            <w:proofErr w:type="spellStart"/>
            <w:r w:rsidRPr="00D12FD7">
              <w:rPr>
                <w:rFonts w:ascii="Calibri" w:eastAsia="Arial Unicode MS" w:hAnsi="Calibri" w:cs="Calibri"/>
                <w:bCs/>
                <w:sz w:val="18"/>
                <w:szCs w:val="18"/>
              </w:rPr>
              <w:t>ovalización</w:t>
            </w:r>
            <w:proofErr w:type="spellEnd"/>
            <w:r w:rsidRPr="00D12FD7">
              <w:rPr>
                <w:rFonts w:ascii="Calibri" w:eastAsia="Arial Unicode MS" w:hAnsi="Calibri" w:cs="Calibri"/>
                <w:bCs/>
                <w:sz w:val="18"/>
                <w:szCs w:val="18"/>
              </w:rPr>
              <w:t xml:space="preserve"> se sitúa en ±1,5 % del diámetro exterior, ya que el exceso de </w:t>
            </w:r>
            <w:proofErr w:type="spellStart"/>
            <w:r w:rsidRPr="00D12FD7">
              <w:rPr>
                <w:rFonts w:ascii="Calibri" w:eastAsia="Arial Unicode MS" w:hAnsi="Calibri" w:cs="Calibri"/>
                <w:bCs/>
                <w:sz w:val="18"/>
                <w:szCs w:val="18"/>
              </w:rPr>
              <w:t>ovalización</w:t>
            </w:r>
            <w:proofErr w:type="spellEnd"/>
            <w:r w:rsidRPr="00D12FD7">
              <w:rPr>
                <w:rFonts w:ascii="Calibri" w:eastAsia="Arial Unicode MS" w:hAnsi="Calibri" w:cs="Calibri"/>
                <w:bCs/>
                <w:sz w:val="18"/>
                <w:szCs w:val="18"/>
              </w:rPr>
              <w:t xml:space="preserve"> dificulta la soldadura.</w:t>
            </w:r>
          </w:p>
          <w:p w:rsidR="00E57000" w:rsidRPr="00D12FD7" w:rsidRDefault="00E57000" w:rsidP="00E57000">
            <w:pPr>
              <w:jc w:val="both"/>
              <w:rPr>
                <w:rFonts w:ascii="Calibri" w:eastAsia="Arial Unicode MS" w:hAnsi="Calibri" w:cs="Calibri"/>
                <w:bCs/>
                <w:sz w:val="18"/>
                <w:szCs w:val="18"/>
              </w:rPr>
            </w:pPr>
          </w:p>
          <w:p w:rsidR="00E57000" w:rsidRPr="00D12FD7" w:rsidRDefault="00E57000" w:rsidP="00E57000">
            <w:pPr>
              <w:jc w:val="both"/>
              <w:rPr>
                <w:rFonts w:ascii="Calibri" w:eastAsia="Arial Unicode MS" w:hAnsi="Calibri" w:cs="Calibri"/>
                <w:bCs/>
                <w:sz w:val="18"/>
                <w:szCs w:val="18"/>
              </w:rPr>
            </w:pPr>
            <w:r w:rsidRPr="00D12FD7">
              <w:rPr>
                <w:rFonts w:ascii="Calibri" w:eastAsia="Arial Unicode MS" w:hAnsi="Calibri" w:cs="Calibri"/>
                <w:bCs/>
                <w:sz w:val="18"/>
                <w:szCs w:val="18"/>
              </w:rPr>
              <w:t>Las barras pueden ser atadas unas a otras, colocándolas en pallets sobre una superficie plana, de esta manera se permite el almacenamiento en pilas de a tres, madera contra madera, con el peso sostenido por la madera y no la barra.</w:t>
            </w:r>
          </w:p>
          <w:p w:rsidR="00E57000" w:rsidRPr="00D12FD7" w:rsidRDefault="00E57000" w:rsidP="00E57000">
            <w:pPr>
              <w:jc w:val="both"/>
              <w:rPr>
                <w:rFonts w:ascii="Calibri" w:eastAsia="Arial Unicode MS" w:hAnsi="Calibri" w:cs="Calibri"/>
                <w:bCs/>
                <w:sz w:val="18"/>
                <w:szCs w:val="18"/>
              </w:rPr>
            </w:pPr>
          </w:p>
          <w:p w:rsidR="00E57000" w:rsidRPr="00D12FD7" w:rsidRDefault="00E57000" w:rsidP="00E57000">
            <w:pPr>
              <w:jc w:val="both"/>
              <w:rPr>
                <w:rFonts w:ascii="Calibri" w:eastAsia="Arial Unicode MS" w:hAnsi="Calibri" w:cs="Calibri"/>
                <w:bCs/>
                <w:sz w:val="18"/>
                <w:szCs w:val="18"/>
              </w:rPr>
            </w:pPr>
            <w:r w:rsidRPr="00D12FD7">
              <w:rPr>
                <w:rFonts w:ascii="Calibri" w:eastAsia="Arial Unicode MS" w:hAnsi="Calibri" w:cs="Calibri"/>
                <w:bCs/>
                <w:sz w:val="18"/>
                <w:szCs w:val="18"/>
              </w:rPr>
              <w:t>La superficie sobre la que se depositarán las barras deberá ser plana, libre de elementos que produzcan daños a la superficie de los tubos.</w:t>
            </w:r>
          </w:p>
          <w:p w:rsidR="00E57000" w:rsidRPr="00D12FD7" w:rsidRDefault="00E57000" w:rsidP="00E57000">
            <w:pPr>
              <w:jc w:val="both"/>
              <w:rPr>
                <w:rFonts w:ascii="Calibri" w:eastAsia="Arial Unicode MS" w:hAnsi="Calibri" w:cs="Calibri"/>
                <w:bCs/>
                <w:sz w:val="18"/>
                <w:szCs w:val="18"/>
              </w:rPr>
            </w:pPr>
          </w:p>
          <w:p w:rsidR="00E57000" w:rsidRPr="00D12FD7" w:rsidRDefault="00E57000" w:rsidP="00E57000">
            <w:pPr>
              <w:jc w:val="both"/>
              <w:rPr>
                <w:rFonts w:ascii="Calibri" w:eastAsia="Arial Unicode MS" w:hAnsi="Calibri" w:cs="Calibri"/>
                <w:bCs/>
                <w:sz w:val="18"/>
                <w:szCs w:val="18"/>
              </w:rPr>
            </w:pPr>
            <w:r w:rsidRPr="00D12FD7">
              <w:rPr>
                <w:rFonts w:ascii="Calibri" w:eastAsia="Arial Unicode MS" w:hAnsi="Calibri" w:cs="Calibri"/>
                <w:bCs/>
                <w:sz w:val="18"/>
                <w:szCs w:val="18"/>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D12FD7">
              <w:rPr>
                <w:rFonts w:ascii="Calibri" w:eastAsia="Arial Unicode MS" w:hAnsi="Calibri" w:cs="Calibri"/>
                <w:bCs/>
                <w:sz w:val="18"/>
                <w:szCs w:val="18"/>
              </w:rPr>
              <w:t>ovalización</w:t>
            </w:r>
            <w:proofErr w:type="spellEnd"/>
            <w:r w:rsidRPr="00D12FD7">
              <w:rPr>
                <w:rFonts w:ascii="Calibri" w:eastAsia="Arial Unicode MS" w:hAnsi="Calibri" w:cs="Calibri"/>
                <w:bCs/>
                <w:sz w:val="18"/>
                <w:szCs w:val="18"/>
              </w:rPr>
              <w:t>.</w:t>
            </w:r>
          </w:p>
          <w:p w:rsidR="00E57000" w:rsidRPr="00D12FD7" w:rsidRDefault="00E57000" w:rsidP="00E57000">
            <w:pPr>
              <w:pStyle w:val="Ttulo1"/>
              <w:rPr>
                <w:rFonts w:ascii="Calibri" w:hAnsi="Calibri" w:cs="Calibri"/>
                <w:sz w:val="18"/>
                <w:szCs w:val="18"/>
              </w:rPr>
            </w:pPr>
            <w:r w:rsidRPr="00D12FD7">
              <w:rPr>
                <w:rFonts w:ascii="Calibri" w:hAnsi="Calibri" w:cs="Calibri"/>
                <w:sz w:val="18"/>
                <w:szCs w:val="18"/>
              </w:rPr>
              <w:t xml:space="preserve">ITEM 5. PROVISIÓN Y COLOCADO DE TUBERIA DE PVC DN-8"                                                                              UNIDAD: Metro (m) </w:t>
            </w:r>
          </w:p>
          <w:p w:rsidR="00E57000" w:rsidRPr="00D12FD7" w:rsidRDefault="00E57000" w:rsidP="00E57000">
            <w:pPr>
              <w:jc w:val="both"/>
              <w:rPr>
                <w:rFonts w:ascii="Calibri" w:eastAsia="Arial Unicode MS" w:hAnsi="Calibri"/>
                <w:sz w:val="18"/>
                <w:szCs w:val="18"/>
              </w:rPr>
            </w:pPr>
            <w:r w:rsidRPr="00D12FD7">
              <w:rPr>
                <w:rFonts w:ascii="Calibri" w:eastAsia="Arial Unicode MS" w:hAnsi="Calibri"/>
                <w:sz w:val="18"/>
                <w:szCs w:val="18"/>
              </w:rPr>
              <w:t>Este ítem se refiere a la provisión y colocación de tubería PVC SCH E-40 DN-8”, que protegerá la red de gas a adecuar.</w:t>
            </w:r>
          </w:p>
          <w:p w:rsidR="00E57000" w:rsidRPr="00D12FD7" w:rsidRDefault="00E57000" w:rsidP="00E57000">
            <w:pPr>
              <w:jc w:val="both"/>
              <w:rPr>
                <w:rFonts w:ascii="Calibri" w:eastAsia="Arial Unicode MS" w:hAnsi="Calibri"/>
                <w:b/>
                <w:sz w:val="18"/>
                <w:szCs w:val="18"/>
              </w:rPr>
            </w:pPr>
          </w:p>
          <w:p w:rsidR="00E57000" w:rsidRPr="00D12FD7" w:rsidRDefault="00E57000" w:rsidP="00E57000">
            <w:pPr>
              <w:jc w:val="both"/>
              <w:rPr>
                <w:rFonts w:ascii="Calibri" w:eastAsia="Arial Unicode MS" w:hAnsi="Calibri"/>
                <w:sz w:val="18"/>
                <w:szCs w:val="18"/>
              </w:rPr>
            </w:pPr>
            <w:r w:rsidRPr="00D12FD7">
              <w:rPr>
                <w:rFonts w:ascii="Calibri" w:eastAsia="Arial Unicode MS" w:hAnsi="Calibri"/>
                <w:sz w:val="18"/>
                <w:szCs w:val="18"/>
              </w:rPr>
              <w:t>La provisión de la tubería PVC SCH E-40 DN-8” deberá ser considerada por el PROPONENTE en su oferta, de acuerdo a los diámetros y longitudes que el servicio requiera.</w:t>
            </w:r>
          </w:p>
          <w:p w:rsidR="00E57000" w:rsidRPr="00D12FD7" w:rsidRDefault="00E57000" w:rsidP="00E57000">
            <w:pPr>
              <w:jc w:val="both"/>
              <w:rPr>
                <w:rFonts w:ascii="Calibri" w:eastAsia="Arial Unicode MS" w:hAnsi="Calibri"/>
                <w:b/>
                <w:sz w:val="18"/>
                <w:szCs w:val="18"/>
              </w:rPr>
            </w:pPr>
          </w:p>
          <w:p w:rsidR="00E57000" w:rsidRPr="00D12FD7" w:rsidRDefault="00E57000" w:rsidP="00E57000">
            <w:pPr>
              <w:jc w:val="both"/>
              <w:rPr>
                <w:rFonts w:ascii="Calibri" w:eastAsia="Arial Unicode MS" w:hAnsi="Calibri"/>
                <w:sz w:val="18"/>
                <w:szCs w:val="18"/>
              </w:rPr>
            </w:pPr>
            <w:r w:rsidRPr="00D12FD7">
              <w:rPr>
                <w:rFonts w:ascii="Calibri" w:eastAsia="Arial Unicode MS" w:hAnsi="Calibri"/>
                <w:sz w:val="18"/>
                <w:szCs w:val="18"/>
              </w:rPr>
              <w:t>Las tuberías de PVC SCH E-40 DN-8” deberán ser ubicadas en todos los cruces de caminos, canales y carreteras con la longitud y disposición previamente aprobadas por el Fiscal de Servicio.</w:t>
            </w:r>
          </w:p>
          <w:p w:rsidR="00E57000" w:rsidRPr="00D12FD7" w:rsidRDefault="00E57000" w:rsidP="00E57000">
            <w:pPr>
              <w:jc w:val="both"/>
              <w:rPr>
                <w:rFonts w:ascii="Calibri" w:eastAsia="Arial Unicode MS" w:hAnsi="Calibri"/>
                <w:sz w:val="18"/>
                <w:szCs w:val="18"/>
              </w:rPr>
            </w:pPr>
          </w:p>
          <w:p w:rsidR="00E57000" w:rsidRPr="00D12FD7" w:rsidRDefault="00E57000" w:rsidP="00E57000">
            <w:pPr>
              <w:jc w:val="both"/>
              <w:rPr>
                <w:rFonts w:ascii="Calibri" w:eastAsia="Arial Unicode MS" w:hAnsi="Calibri"/>
                <w:sz w:val="18"/>
                <w:szCs w:val="18"/>
              </w:rPr>
            </w:pPr>
            <w:r w:rsidRPr="00D12FD7">
              <w:rPr>
                <w:rFonts w:ascii="Calibri" w:eastAsia="Arial Unicode MS" w:hAnsi="Calibri"/>
                <w:sz w:val="18"/>
                <w:szCs w:val="18"/>
              </w:rPr>
              <w:t>Se deberá tener especial cuidado en no romper, fisurar o doblar la tubería PVC al momento de su colocación y al compactar la zanja.</w:t>
            </w:r>
          </w:p>
          <w:p w:rsidR="00E57000" w:rsidRPr="00D12FD7" w:rsidRDefault="00E57000" w:rsidP="00E57000">
            <w:pPr>
              <w:rPr>
                <w:sz w:val="18"/>
                <w:szCs w:val="18"/>
                <w:lang w:eastAsia="x-none"/>
              </w:rPr>
            </w:pPr>
          </w:p>
          <w:p w:rsidR="00E57000" w:rsidRPr="00D12FD7" w:rsidRDefault="00E57000" w:rsidP="00E57000">
            <w:pPr>
              <w:pStyle w:val="Ttulo1"/>
              <w:rPr>
                <w:rFonts w:ascii="Calibri" w:hAnsi="Calibri" w:cs="Calibri"/>
                <w:sz w:val="18"/>
                <w:szCs w:val="18"/>
              </w:rPr>
            </w:pPr>
            <w:r w:rsidRPr="00D12FD7">
              <w:rPr>
                <w:rFonts w:ascii="Calibri" w:hAnsi="Calibri" w:cs="Calibri"/>
                <w:sz w:val="18"/>
                <w:szCs w:val="18"/>
              </w:rPr>
              <w:t xml:space="preserve">ITEM 6. TENDIDO DE TUBERIA                           </w:t>
            </w:r>
            <w:r w:rsidR="00D12FD7">
              <w:rPr>
                <w:rFonts w:ascii="Calibri" w:hAnsi="Calibri" w:cs="Calibri"/>
                <w:sz w:val="18"/>
                <w:szCs w:val="18"/>
              </w:rPr>
              <w:t xml:space="preserve">                      </w:t>
            </w:r>
            <w:r w:rsidRPr="00D12FD7">
              <w:rPr>
                <w:rFonts w:ascii="Calibri" w:hAnsi="Calibri" w:cs="Calibri"/>
                <w:sz w:val="18"/>
                <w:szCs w:val="18"/>
              </w:rPr>
              <w:t xml:space="preserve">      UNIDAD: Metro (m) </w:t>
            </w:r>
          </w:p>
          <w:p w:rsidR="00E57000" w:rsidRPr="00D12FD7" w:rsidRDefault="00E57000" w:rsidP="00E57000">
            <w:pPr>
              <w:jc w:val="both"/>
              <w:rPr>
                <w:rFonts w:ascii="Calibri" w:eastAsia="Arial Unicode MS" w:hAnsi="Calibri"/>
                <w:sz w:val="18"/>
                <w:szCs w:val="18"/>
              </w:rPr>
            </w:pPr>
            <w:r w:rsidRPr="00D12FD7">
              <w:rPr>
                <w:rFonts w:ascii="Calibri" w:eastAsia="Arial Unicode MS" w:hAnsi="Calibri"/>
                <w:sz w:val="18"/>
                <w:szCs w:val="18"/>
              </w:rPr>
              <w:t xml:space="preserve">Este ítem comprende los trabajos necesarios para emplazar, descender, profundizar, trasladar y situar las tuberías, sobre una cama de material cernido o fino dentro la zanja, de acuerdo a los </w:t>
            </w:r>
            <w:r w:rsidRPr="00D12FD7">
              <w:rPr>
                <w:rFonts w:ascii="Calibri" w:eastAsia="Arial Unicode MS" w:hAnsi="Calibri"/>
                <w:sz w:val="18"/>
                <w:szCs w:val="18"/>
              </w:rPr>
              <w:lastRenderedPageBreak/>
              <w:t>planos constructivos, especificaciones técnicas y/o instrucciones del Fiscal de Servicio.</w:t>
            </w:r>
          </w:p>
          <w:p w:rsidR="00E57000" w:rsidRPr="00D12FD7" w:rsidRDefault="00E57000" w:rsidP="00E57000">
            <w:pPr>
              <w:jc w:val="both"/>
              <w:rPr>
                <w:rFonts w:ascii="Calibri" w:eastAsia="Arial Unicode MS" w:hAnsi="Calibri"/>
                <w:sz w:val="18"/>
                <w:szCs w:val="18"/>
              </w:rPr>
            </w:pPr>
          </w:p>
          <w:p w:rsidR="00E57000" w:rsidRPr="00D12FD7" w:rsidRDefault="00E57000" w:rsidP="00E57000">
            <w:pPr>
              <w:jc w:val="both"/>
              <w:rPr>
                <w:rFonts w:ascii="Calibri" w:eastAsia="Arial Unicode MS" w:hAnsi="Calibri"/>
                <w:sz w:val="18"/>
                <w:szCs w:val="18"/>
              </w:rPr>
            </w:pPr>
            <w:r w:rsidRPr="00D12FD7">
              <w:rPr>
                <w:rFonts w:ascii="Calibri" w:eastAsia="Arial Unicode MS" w:hAnsi="Calibri"/>
                <w:sz w:val="18"/>
                <w:szCs w:val="18"/>
              </w:rPr>
              <w:t>El PROPONENTE deberá considerar en su oferta el costo por el traslado del material desde las instalaciones del almacén hasta el lugar del tendido de la tubería.</w:t>
            </w:r>
          </w:p>
          <w:p w:rsidR="00E57000" w:rsidRPr="00D12FD7" w:rsidRDefault="00E57000" w:rsidP="00E57000">
            <w:pPr>
              <w:jc w:val="both"/>
              <w:rPr>
                <w:rFonts w:ascii="Calibri" w:eastAsia="Arial Unicode MS" w:hAnsi="Calibri"/>
                <w:b/>
                <w:sz w:val="18"/>
                <w:szCs w:val="18"/>
              </w:rPr>
            </w:pPr>
          </w:p>
          <w:p w:rsidR="00E57000" w:rsidRPr="00D12FD7" w:rsidRDefault="00E57000" w:rsidP="00E57000">
            <w:pPr>
              <w:jc w:val="both"/>
              <w:rPr>
                <w:rFonts w:ascii="Calibri" w:hAnsi="Calibri" w:cs="Calibri"/>
                <w:sz w:val="18"/>
                <w:szCs w:val="18"/>
              </w:rPr>
            </w:pPr>
            <w:r w:rsidRPr="00D12FD7">
              <w:rPr>
                <w:rFonts w:ascii="Calibri" w:hAnsi="Calibri" w:cs="Calibri"/>
                <w:sz w:val="18"/>
                <w:szCs w:val="18"/>
              </w:rPr>
              <w:t>El PROPONENTE deberá ofertar todos los materiales, herramientas y equipos necesarios (Eslingas, sogas, rodillos, etc.) para el traslado, tendido y la ejecución de los trabajos, mismos que deberán ser aprobados por el Fiscal de Servicio al inicio de la actividad.</w:t>
            </w:r>
          </w:p>
          <w:p w:rsidR="00E57000" w:rsidRPr="00D12FD7" w:rsidRDefault="00E57000" w:rsidP="00E57000">
            <w:pPr>
              <w:jc w:val="both"/>
              <w:rPr>
                <w:rFonts w:ascii="Calibri" w:eastAsia="Arial Unicode MS" w:hAnsi="Calibri"/>
                <w:b/>
                <w:sz w:val="18"/>
                <w:szCs w:val="18"/>
              </w:rPr>
            </w:pPr>
          </w:p>
          <w:p w:rsidR="00E57000" w:rsidRPr="00D12FD7" w:rsidRDefault="00E57000" w:rsidP="00E57000">
            <w:pPr>
              <w:jc w:val="both"/>
              <w:rPr>
                <w:rFonts w:ascii="Calibri" w:eastAsia="Arial Unicode MS" w:hAnsi="Calibri"/>
                <w:sz w:val="18"/>
                <w:szCs w:val="18"/>
              </w:rPr>
            </w:pPr>
            <w:r w:rsidRPr="00D12FD7">
              <w:rPr>
                <w:rFonts w:ascii="Calibri" w:eastAsia="Arial Unicode MS" w:hAnsi="Calibri"/>
                <w:sz w:val="18"/>
                <w:szCs w:val="18"/>
              </w:rPr>
              <w:t>Se deberá poner a disposición todo el personal necesario para realizar el tendido y profundización de red, el mismo que se encargará de evitar cualquier daño en el manipuleo de las tuberías.</w:t>
            </w:r>
          </w:p>
          <w:p w:rsidR="00E57000" w:rsidRPr="00D12FD7" w:rsidRDefault="00E57000" w:rsidP="00E57000">
            <w:pPr>
              <w:jc w:val="both"/>
              <w:rPr>
                <w:rFonts w:ascii="Calibri" w:eastAsia="Arial Unicode MS" w:hAnsi="Calibri"/>
                <w:sz w:val="18"/>
                <w:szCs w:val="18"/>
              </w:rPr>
            </w:pPr>
          </w:p>
          <w:p w:rsidR="00E57000" w:rsidRPr="00D12FD7" w:rsidRDefault="00E57000" w:rsidP="00E57000">
            <w:pPr>
              <w:jc w:val="both"/>
              <w:rPr>
                <w:rFonts w:ascii="Calibri" w:eastAsia="Arial Unicode MS" w:hAnsi="Calibri"/>
                <w:sz w:val="18"/>
                <w:szCs w:val="18"/>
              </w:rPr>
            </w:pPr>
            <w:r w:rsidRPr="00D12FD7">
              <w:rPr>
                <w:rFonts w:ascii="Calibri" w:eastAsia="Arial Unicode MS" w:hAnsi="Calibri"/>
                <w:sz w:val="18"/>
                <w:szCs w:val="18"/>
              </w:rPr>
              <w:t>Los trabajos de tendido y profundización de la tubería deberá comprender mínimamente lo siguiente:</w:t>
            </w:r>
          </w:p>
          <w:p w:rsidR="00E57000" w:rsidRPr="00D12FD7" w:rsidRDefault="00E57000" w:rsidP="00E57000">
            <w:pPr>
              <w:jc w:val="both"/>
              <w:rPr>
                <w:rFonts w:ascii="Calibri" w:eastAsia="Arial Unicode MS" w:hAnsi="Calibri"/>
                <w:sz w:val="18"/>
                <w:szCs w:val="18"/>
              </w:rPr>
            </w:pPr>
          </w:p>
          <w:p w:rsidR="00E57000" w:rsidRPr="00D12FD7" w:rsidRDefault="00E57000" w:rsidP="00582871">
            <w:pPr>
              <w:numPr>
                <w:ilvl w:val="0"/>
                <w:numId w:val="42"/>
              </w:numPr>
              <w:jc w:val="both"/>
              <w:rPr>
                <w:rFonts w:ascii="Calibri" w:eastAsia="Arial Unicode MS" w:hAnsi="Calibri"/>
                <w:sz w:val="18"/>
                <w:szCs w:val="18"/>
              </w:rPr>
            </w:pPr>
            <w:r w:rsidRPr="00D12FD7">
              <w:rPr>
                <w:rFonts w:ascii="Calibri" w:eastAsia="Arial Unicode MS" w:hAnsi="Calibri"/>
                <w:sz w:val="18"/>
                <w:szCs w:val="18"/>
              </w:rPr>
              <w:t xml:space="preserve">La carga, transporte y descarga hasta el lugar de su instalación en los casos que corresponda. </w:t>
            </w:r>
          </w:p>
          <w:p w:rsidR="00E57000" w:rsidRPr="00D12FD7" w:rsidRDefault="00E57000" w:rsidP="00582871">
            <w:pPr>
              <w:numPr>
                <w:ilvl w:val="0"/>
                <w:numId w:val="42"/>
              </w:numPr>
              <w:jc w:val="both"/>
              <w:rPr>
                <w:rFonts w:ascii="Calibri" w:eastAsia="Arial Unicode MS" w:hAnsi="Calibri"/>
                <w:sz w:val="18"/>
                <w:szCs w:val="18"/>
              </w:rPr>
            </w:pPr>
            <w:r w:rsidRPr="00D12FD7">
              <w:rPr>
                <w:rFonts w:ascii="Calibri" w:eastAsia="Arial Unicode MS" w:hAnsi="Calibri"/>
                <w:sz w:val="18"/>
                <w:szCs w:val="18"/>
              </w:rPr>
              <w:t>Las maniobras y acarreos locales, para distribuirlas a lo largo de las zanjas en los casos que corresponda.</w:t>
            </w:r>
          </w:p>
          <w:p w:rsidR="00E57000" w:rsidRPr="00D12FD7" w:rsidRDefault="00E57000" w:rsidP="00582871">
            <w:pPr>
              <w:numPr>
                <w:ilvl w:val="0"/>
                <w:numId w:val="42"/>
              </w:numPr>
              <w:jc w:val="both"/>
              <w:rPr>
                <w:rFonts w:ascii="Calibri" w:eastAsia="Arial Unicode MS" w:hAnsi="Calibri"/>
                <w:sz w:val="18"/>
                <w:szCs w:val="18"/>
              </w:rPr>
            </w:pPr>
            <w:r w:rsidRPr="00D12FD7">
              <w:rPr>
                <w:rFonts w:ascii="Calibri" w:eastAsia="Arial Unicode MS" w:hAnsi="Calibri"/>
                <w:sz w:val="18"/>
                <w:szCs w:val="18"/>
              </w:rPr>
              <w:t>Colocado de la tubería a las zanjas.</w:t>
            </w:r>
          </w:p>
          <w:p w:rsidR="00E57000" w:rsidRPr="00D12FD7" w:rsidRDefault="00E57000" w:rsidP="00582871">
            <w:pPr>
              <w:numPr>
                <w:ilvl w:val="0"/>
                <w:numId w:val="42"/>
              </w:numPr>
              <w:jc w:val="both"/>
              <w:rPr>
                <w:rFonts w:ascii="Calibri" w:eastAsia="Arial Unicode MS" w:hAnsi="Calibri"/>
                <w:sz w:val="18"/>
                <w:szCs w:val="18"/>
              </w:rPr>
            </w:pPr>
            <w:r w:rsidRPr="00D12FD7">
              <w:rPr>
                <w:rFonts w:ascii="Calibri" w:eastAsia="Arial Unicode MS" w:hAnsi="Calibri"/>
                <w:sz w:val="18"/>
                <w:szCs w:val="18"/>
              </w:rPr>
              <w:t>Su alineación correcta, vertical y horizontal y la verificación de las mismas.</w:t>
            </w:r>
          </w:p>
          <w:p w:rsidR="00E57000" w:rsidRPr="00D12FD7" w:rsidRDefault="00E57000" w:rsidP="00582871">
            <w:pPr>
              <w:numPr>
                <w:ilvl w:val="0"/>
                <w:numId w:val="42"/>
              </w:numPr>
              <w:jc w:val="both"/>
              <w:rPr>
                <w:rFonts w:ascii="Calibri" w:eastAsia="Arial Unicode MS" w:hAnsi="Calibri"/>
                <w:sz w:val="18"/>
                <w:szCs w:val="18"/>
              </w:rPr>
            </w:pPr>
            <w:r w:rsidRPr="00D12FD7">
              <w:rPr>
                <w:rFonts w:ascii="Calibri" w:eastAsia="Arial Unicode MS" w:hAnsi="Calibri"/>
                <w:sz w:val="18"/>
                <w:szCs w:val="18"/>
              </w:rPr>
              <w:t>Profundización de la tubería hasta la profundidad indicada en las especificaciones técnicas e indicaciones del Fiscal del Servicio</w:t>
            </w:r>
          </w:p>
          <w:p w:rsidR="00E57000" w:rsidRPr="00D12FD7" w:rsidRDefault="00E57000" w:rsidP="00582871">
            <w:pPr>
              <w:numPr>
                <w:ilvl w:val="0"/>
                <w:numId w:val="42"/>
              </w:numPr>
              <w:jc w:val="both"/>
              <w:rPr>
                <w:rFonts w:ascii="Calibri" w:eastAsia="Arial Unicode MS" w:hAnsi="Calibri"/>
                <w:sz w:val="18"/>
                <w:szCs w:val="18"/>
              </w:rPr>
            </w:pPr>
            <w:r w:rsidRPr="00D12FD7">
              <w:rPr>
                <w:rFonts w:ascii="Calibri" w:eastAsia="Arial Unicode MS" w:hAnsi="Calibri"/>
                <w:sz w:val="18"/>
                <w:szCs w:val="18"/>
              </w:rPr>
              <w:t>El tendido y profundización de la tubería, se efectuará previa autorización del Fiscal de Servicio.</w:t>
            </w:r>
          </w:p>
          <w:p w:rsidR="00E57000" w:rsidRPr="00D12FD7" w:rsidRDefault="00E57000" w:rsidP="00582871">
            <w:pPr>
              <w:numPr>
                <w:ilvl w:val="0"/>
                <w:numId w:val="42"/>
              </w:numPr>
              <w:jc w:val="both"/>
              <w:rPr>
                <w:rFonts w:ascii="Calibri" w:eastAsia="Arial Unicode MS" w:hAnsi="Calibri"/>
                <w:sz w:val="18"/>
                <w:szCs w:val="18"/>
              </w:rPr>
            </w:pPr>
            <w:r w:rsidRPr="00D12FD7">
              <w:rPr>
                <w:rFonts w:ascii="Calibri" w:eastAsia="Arial Unicode MS" w:hAnsi="Calibri"/>
                <w:sz w:val="18"/>
                <w:szCs w:val="18"/>
              </w:rPr>
              <w:t>Almacenamiento temporal en el lugar del servicio.</w:t>
            </w:r>
          </w:p>
          <w:p w:rsidR="00E57000" w:rsidRPr="00D12FD7" w:rsidRDefault="00E57000" w:rsidP="00E57000">
            <w:pPr>
              <w:jc w:val="both"/>
              <w:rPr>
                <w:rFonts w:ascii="Calibri" w:eastAsia="Arial Unicode MS" w:hAnsi="Calibri"/>
                <w:sz w:val="18"/>
                <w:szCs w:val="18"/>
              </w:rPr>
            </w:pPr>
            <w:r w:rsidRPr="00D12FD7">
              <w:rPr>
                <w:rFonts w:ascii="Calibri" w:eastAsia="Arial Unicode MS" w:hAnsi="Calibri"/>
                <w:sz w:val="18"/>
                <w:szCs w:val="18"/>
              </w:rPr>
              <w:t>Cuando no sea posible, distribuir la tubería paralelamente a lo largo de la zanja, se podrá almacenar en sitios y en la forma que autorice el Fiscal de Servicio.</w:t>
            </w:r>
          </w:p>
          <w:p w:rsidR="00E57000" w:rsidRPr="00D12FD7" w:rsidRDefault="00E57000" w:rsidP="00E57000">
            <w:pPr>
              <w:jc w:val="both"/>
              <w:rPr>
                <w:rFonts w:ascii="Calibri" w:eastAsia="Arial Unicode MS" w:hAnsi="Calibri"/>
                <w:sz w:val="18"/>
                <w:szCs w:val="18"/>
              </w:rPr>
            </w:pPr>
          </w:p>
          <w:p w:rsidR="00E57000" w:rsidRPr="00D12FD7" w:rsidRDefault="00E57000" w:rsidP="00E57000">
            <w:pPr>
              <w:jc w:val="both"/>
              <w:rPr>
                <w:rFonts w:ascii="Calibri" w:eastAsia="Arial Unicode MS" w:hAnsi="Calibri"/>
                <w:sz w:val="18"/>
                <w:szCs w:val="18"/>
              </w:rPr>
            </w:pPr>
            <w:r w:rsidRPr="00D12FD7">
              <w:rPr>
                <w:rFonts w:ascii="Calibri" w:eastAsia="Arial Unicode MS" w:hAnsi="Calibri"/>
                <w:sz w:val="18"/>
                <w:szCs w:val="18"/>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E57000" w:rsidRPr="00D12FD7" w:rsidRDefault="00E57000" w:rsidP="00E57000">
            <w:pPr>
              <w:jc w:val="both"/>
              <w:rPr>
                <w:rFonts w:ascii="Calibri" w:eastAsia="Arial Unicode MS" w:hAnsi="Calibri"/>
                <w:sz w:val="18"/>
                <w:szCs w:val="18"/>
              </w:rPr>
            </w:pPr>
          </w:p>
          <w:p w:rsidR="00E57000" w:rsidRPr="00D12FD7" w:rsidRDefault="00E57000" w:rsidP="00E57000">
            <w:pPr>
              <w:jc w:val="both"/>
              <w:rPr>
                <w:rFonts w:ascii="Calibri" w:eastAsia="Arial Unicode MS" w:hAnsi="Calibri"/>
                <w:sz w:val="18"/>
                <w:szCs w:val="18"/>
              </w:rPr>
            </w:pPr>
            <w:r w:rsidRPr="00D12FD7">
              <w:rPr>
                <w:rFonts w:ascii="Calibri" w:eastAsia="Arial Unicode MS" w:hAnsi="Calibri"/>
                <w:sz w:val="18"/>
                <w:szCs w:val="18"/>
              </w:rPr>
              <w:t xml:space="preserve">Previo a su instalación la tubería deberá estar libre de tierra, polvo o cualquier otro material que se encuentre en su interior, para ello, los extremos deben estar protegidos.  </w:t>
            </w:r>
          </w:p>
          <w:p w:rsidR="00E57000" w:rsidRPr="00D12FD7" w:rsidRDefault="00E57000" w:rsidP="00E57000">
            <w:pPr>
              <w:jc w:val="both"/>
              <w:rPr>
                <w:rFonts w:ascii="Calibri" w:eastAsia="Arial Unicode MS" w:hAnsi="Calibri"/>
                <w:sz w:val="18"/>
                <w:szCs w:val="18"/>
              </w:rPr>
            </w:pPr>
            <w:r w:rsidRPr="00D12FD7">
              <w:rPr>
                <w:rFonts w:ascii="Calibri" w:eastAsia="Arial Unicode MS" w:hAnsi="Calibri"/>
                <w:sz w:val="18"/>
                <w:szCs w:val="18"/>
              </w:rPr>
              <w:t xml:space="preserve">  </w:t>
            </w:r>
          </w:p>
          <w:p w:rsidR="00E57000" w:rsidRPr="00D12FD7" w:rsidRDefault="00E57000" w:rsidP="00E57000">
            <w:pPr>
              <w:jc w:val="both"/>
              <w:rPr>
                <w:rFonts w:ascii="Calibri" w:eastAsia="Arial Unicode MS" w:hAnsi="Calibri"/>
                <w:sz w:val="18"/>
                <w:szCs w:val="18"/>
              </w:rPr>
            </w:pPr>
            <w:r w:rsidRPr="00D12FD7">
              <w:rPr>
                <w:rFonts w:ascii="Calibri" w:eastAsia="Arial Unicode MS" w:hAnsi="Calibri"/>
                <w:sz w:val="18"/>
                <w:szCs w:val="18"/>
              </w:rPr>
              <w:t>Entre las tareas principales, para el tendido y profundización de las tuberías, se observarán las siguientes normas:</w:t>
            </w:r>
          </w:p>
          <w:p w:rsidR="00E57000" w:rsidRPr="00D12FD7" w:rsidRDefault="00E57000" w:rsidP="00582871">
            <w:pPr>
              <w:numPr>
                <w:ilvl w:val="0"/>
                <w:numId w:val="41"/>
              </w:numPr>
              <w:spacing w:after="120"/>
              <w:ind w:left="714" w:hanging="357"/>
              <w:jc w:val="both"/>
              <w:rPr>
                <w:rFonts w:ascii="Calibri" w:eastAsia="Arial Unicode MS" w:hAnsi="Calibri"/>
                <w:sz w:val="18"/>
                <w:szCs w:val="18"/>
              </w:rPr>
            </w:pPr>
            <w:r w:rsidRPr="00D12FD7">
              <w:rPr>
                <w:rFonts w:ascii="Calibri" w:eastAsia="Arial Unicode MS" w:hAnsi="Calibri"/>
                <w:sz w:val="18"/>
                <w:szCs w:val="18"/>
              </w:rPr>
              <w:t>Una vez verificado que la zanja cumpla con las especificaciones de excavación, se tendrá que cubrir el fondo de la misma con un manto de 15 cm de espesor con material fino, libre de piedras, cascotes y desperdicios.</w:t>
            </w:r>
          </w:p>
          <w:p w:rsidR="00E57000" w:rsidRPr="00D12FD7" w:rsidRDefault="00E57000" w:rsidP="00582871">
            <w:pPr>
              <w:numPr>
                <w:ilvl w:val="0"/>
                <w:numId w:val="41"/>
              </w:numPr>
              <w:spacing w:after="120"/>
              <w:ind w:left="714" w:hanging="357"/>
              <w:jc w:val="both"/>
              <w:rPr>
                <w:rFonts w:ascii="Calibri" w:eastAsia="Arial Unicode MS" w:hAnsi="Calibri"/>
                <w:sz w:val="18"/>
                <w:szCs w:val="18"/>
              </w:rPr>
            </w:pPr>
            <w:r w:rsidRPr="00D12FD7">
              <w:rPr>
                <w:rFonts w:ascii="Calibri" w:eastAsia="Arial Unicode MS" w:hAnsi="Calibri"/>
                <w:sz w:val="18"/>
                <w:szCs w:val="18"/>
              </w:rPr>
              <w:lastRenderedPageBreak/>
              <w:t>Una vez bajada la tubería al fondo de la zanja, deberá ser alineada.</w:t>
            </w:r>
          </w:p>
          <w:p w:rsidR="00E57000" w:rsidRPr="00D12FD7" w:rsidRDefault="00E57000" w:rsidP="00582871">
            <w:pPr>
              <w:numPr>
                <w:ilvl w:val="0"/>
                <w:numId w:val="41"/>
              </w:numPr>
              <w:spacing w:after="120"/>
              <w:ind w:left="714" w:hanging="357"/>
              <w:jc w:val="both"/>
              <w:rPr>
                <w:rFonts w:ascii="Calibri" w:eastAsia="Arial Unicode MS" w:hAnsi="Calibri"/>
                <w:sz w:val="18"/>
                <w:szCs w:val="18"/>
              </w:rPr>
            </w:pPr>
            <w:r w:rsidRPr="00D12FD7">
              <w:rPr>
                <w:rFonts w:ascii="Calibri" w:eastAsia="Arial Unicode MS" w:hAnsi="Calibri"/>
                <w:sz w:val="18"/>
                <w:szCs w:val="18"/>
              </w:rPr>
              <w:t>Las piezas de dispositivos mecánicos o de cualquier otra índole usada para remover las tuberías que se pongan en contacto con ellas, deberán ser de madera, cuero, o lona, para evitar que la dañe.</w:t>
            </w:r>
          </w:p>
          <w:p w:rsidR="00E57000" w:rsidRPr="00D12FD7" w:rsidRDefault="00E57000" w:rsidP="00582871">
            <w:pPr>
              <w:numPr>
                <w:ilvl w:val="0"/>
                <w:numId w:val="41"/>
              </w:numPr>
              <w:spacing w:after="120"/>
              <w:ind w:left="714" w:hanging="357"/>
              <w:jc w:val="both"/>
              <w:rPr>
                <w:rFonts w:ascii="Calibri" w:eastAsia="Arial Unicode MS" w:hAnsi="Calibri"/>
                <w:sz w:val="18"/>
                <w:szCs w:val="18"/>
              </w:rPr>
            </w:pPr>
            <w:r w:rsidRPr="00D12FD7">
              <w:rPr>
                <w:rFonts w:ascii="Calibri" w:eastAsia="Arial Unicode MS" w:hAnsi="Calibri"/>
                <w:sz w:val="18"/>
                <w:szCs w:val="18"/>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E57000" w:rsidRPr="00D12FD7" w:rsidRDefault="00E57000" w:rsidP="00582871">
            <w:pPr>
              <w:numPr>
                <w:ilvl w:val="0"/>
                <w:numId w:val="41"/>
              </w:numPr>
              <w:jc w:val="both"/>
              <w:rPr>
                <w:rFonts w:ascii="Calibri" w:eastAsia="Arial Unicode MS" w:hAnsi="Calibri"/>
                <w:sz w:val="18"/>
                <w:szCs w:val="18"/>
              </w:rPr>
            </w:pPr>
            <w:r w:rsidRPr="00D12FD7">
              <w:rPr>
                <w:rFonts w:ascii="Calibri" w:eastAsia="Arial Unicode MS" w:hAnsi="Calibri"/>
                <w:sz w:val="18"/>
                <w:szCs w:val="18"/>
              </w:rPr>
              <w:t>Al proceder a su instalación, se evitará que penetre en su interior cualquier substancia indeseable y se limpiarán las partes interiores de las juntas y de la tubería en su totalidad de acuerdo a norma.</w:t>
            </w:r>
          </w:p>
          <w:p w:rsidR="00E57000" w:rsidRPr="00D12FD7" w:rsidRDefault="00E57000" w:rsidP="00E57000">
            <w:pPr>
              <w:jc w:val="both"/>
              <w:rPr>
                <w:rFonts w:ascii="Calibri" w:eastAsia="Arial Unicode MS" w:hAnsi="Calibri"/>
                <w:sz w:val="18"/>
                <w:szCs w:val="18"/>
              </w:rPr>
            </w:pPr>
          </w:p>
          <w:p w:rsidR="00E57000" w:rsidRPr="00D12FD7" w:rsidRDefault="00E57000" w:rsidP="00E57000">
            <w:pPr>
              <w:jc w:val="both"/>
              <w:rPr>
                <w:rFonts w:ascii="Calibri" w:eastAsia="Arial Unicode MS" w:hAnsi="Calibri"/>
                <w:sz w:val="18"/>
                <w:szCs w:val="18"/>
              </w:rPr>
            </w:pPr>
            <w:r w:rsidRPr="00D12FD7">
              <w:rPr>
                <w:rFonts w:ascii="Calibri" w:eastAsia="Arial Unicode MS" w:hAnsi="Calibri"/>
                <w:sz w:val="18"/>
                <w:szCs w:val="18"/>
              </w:rPr>
              <w:t>El Fiscal de Servicio, comprobará que tanto en planta como en perfil la tubería quede instalada con el alineamiento correcto.</w:t>
            </w:r>
          </w:p>
          <w:p w:rsidR="00E57000" w:rsidRPr="00D12FD7" w:rsidRDefault="00E57000" w:rsidP="00E57000">
            <w:pPr>
              <w:jc w:val="both"/>
              <w:rPr>
                <w:rFonts w:ascii="Calibri" w:eastAsia="Arial Unicode MS" w:hAnsi="Calibri"/>
                <w:sz w:val="18"/>
                <w:szCs w:val="18"/>
              </w:rPr>
            </w:pPr>
          </w:p>
          <w:p w:rsidR="00E57000" w:rsidRPr="00D12FD7" w:rsidRDefault="00E57000" w:rsidP="00E57000">
            <w:pPr>
              <w:jc w:val="both"/>
              <w:rPr>
                <w:rFonts w:ascii="Calibri" w:eastAsia="Arial Unicode MS" w:hAnsi="Calibri"/>
                <w:sz w:val="18"/>
                <w:szCs w:val="18"/>
              </w:rPr>
            </w:pPr>
            <w:r w:rsidRPr="00D12FD7">
              <w:rPr>
                <w:rFonts w:ascii="Calibri" w:eastAsia="Arial Unicode MS" w:hAnsi="Calibri"/>
                <w:sz w:val="18"/>
                <w:szCs w:val="18"/>
              </w:rPr>
              <w:t>Cuando se interrumpan los trabajos o al finalizar la jornada laboral, deberán taparse los extremos abiertos de las tuberías de tramos inconclusos, de manera que eviten penetrar en su interior materias extrañas, tierras, basuras, animales, etc.</w:t>
            </w:r>
          </w:p>
          <w:p w:rsidR="00E57000" w:rsidRPr="00D12FD7" w:rsidRDefault="00E57000" w:rsidP="00E57000">
            <w:pPr>
              <w:jc w:val="both"/>
              <w:rPr>
                <w:rFonts w:ascii="Calibri" w:eastAsia="Arial Unicode MS" w:hAnsi="Calibri"/>
                <w:sz w:val="18"/>
                <w:szCs w:val="18"/>
              </w:rPr>
            </w:pPr>
          </w:p>
          <w:p w:rsidR="00E57000" w:rsidRPr="00D12FD7" w:rsidRDefault="00E57000" w:rsidP="00E57000">
            <w:pPr>
              <w:jc w:val="both"/>
              <w:rPr>
                <w:rFonts w:ascii="Calibri" w:eastAsia="Arial Unicode MS" w:hAnsi="Calibri"/>
                <w:sz w:val="18"/>
                <w:szCs w:val="18"/>
              </w:rPr>
            </w:pPr>
            <w:r w:rsidRPr="00D12FD7">
              <w:rPr>
                <w:rFonts w:ascii="Calibri" w:eastAsia="Arial Unicode MS" w:hAnsi="Calibri"/>
                <w:sz w:val="18"/>
                <w:szCs w:val="18"/>
              </w:rPr>
              <w:t>En caso de realizar trabajos nocturnos de soldadura para realizarse para la unión de los tramos tendidos, el PROPONENTE deberá considerar en su oferta, el costo por un generador monofásico (220voltios) con una capacidad mínima de 6 focos, para generar la suficiente electricidad y realizar el funcionamiento de los equipos de soldadura e iluminar la zona, los cuales deben estar debidamente autorizados por el Fiscal de Servicio.</w:t>
            </w:r>
          </w:p>
          <w:p w:rsidR="00E57000" w:rsidRPr="00D12FD7" w:rsidRDefault="00E57000" w:rsidP="00E57000">
            <w:pPr>
              <w:jc w:val="both"/>
              <w:rPr>
                <w:rFonts w:ascii="Calibri" w:eastAsia="Arial Unicode MS" w:hAnsi="Calibri"/>
                <w:sz w:val="18"/>
                <w:szCs w:val="18"/>
              </w:rPr>
            </w:pPr>
          </w:p>
          <w:p w:rsidR="00E57000" w:rsidRPr="00D12FD7" w:rsidRDefault="00E57000" w:rsidP="00E57000">
            <w:pPr>
              <w:jc w:val="both"/>
              <w:rPr>
                <w:rFonts w:ascii="Calibri" w:eastAsia="Arial Unicode MS" w:hAnsi="Calibri"/>
                <w:sz w:val="18"/>
                <w:szCs w:val="18"/>
              </w:rPr>
            </w:pPr>
            <w:r w:rsidRPr="00D12FD7">
              <w:rPr>
                <w:rFonts w:ascii="Calibri" w:eastAsia="Arial Unicode MS" w:hAnsi="Calibri"/>
                <w:sz w:val="18"/>
                <w:szCs w:val="18"/>
              </w:rPr>
              <w:t xml:space="preserve">Está completamente PROHIBIDO que el </w:t>
            </w:r>
            <w:r w:rsidRPr="00D12FD7">
              <w:rPr>
                <w:rFonts w:ascii="Calibri" w:hAnsi="Calibri" w:cs="Calibri"/>
                <w:bCs/>
                <w:sz w:val="18"/>
                <w:szCs w:val="18"/>
                <w:lang w:eastAsia="es-BO"/>
              </w:rPr>
              <w:t>proveedor</w:t>
            </w:r>
            <w:r w:rsidRPr="00D12FD7">
              <w:rPr>
                <w:rFonts w:ascii="Calibri" w:eastAsia="Arial Unicode MS" w:hAnsi="Calibri"/>
                <w:sz w:val="18"/>
                <w:szCs w:val="18"/>
              </w:rPr>
              <w:t>, deje los extremos de la Tubería sin la Protección adecuada, para ello deberá colocar sin ningún costo adicional tapones removibles y reutilizables de consistencia Rígida, como ser: goma, plástico o madera.</w:t>
            </w:r>
          </w:p>
          <w:p w:rsidR="00E57000" w:rsidRPr="00D12FD7" w:rsidRDefault="00E57000" w:rsidP="00E57000">
            <w:pPr>
              <w:jc w:val="both"/>
              <w:rPr>
                <w:rFonts w:ascii="Calibri" w:eastAsia="Arial Unicode MS" w:hAnsi="Calibri"/>
                <w:sz w:val="18"/>
                <w:szCs w:val="18"/>
              </w:rPr>
            </w:pPr>
            <w:r w:rsidRPr="00D12FD7">
              <w:rPr>
                <w:rFonts w:ascii="Calibri" w:eastAsia="Arial Unicode MS" w:hAnsi="Calibri"/>
                <w:sz w:val="18"/>
                <w:szCs w:val="18"/>
              </w:rPr>
              <w:t xml:space="preserve">El Colocado del Tapón deberá garantizar la Hermeticidad necesaria para que ningún elemento o partícula pueda entrar al interior de la Tubería ya sea por infiltración o acción externa. El diseño del Tapón deberá ser Presentado al Fiscal de Servicio y este evaluará el mismo, de acuerdo a las consideraciones ya mencionadas para su aprobación. </w:t>
            </w:r>
          </w:p>
          <w:p w:rsidR="00E57000" w:rsidRPr="00D12FD7" w:rsidRDefault="00E57000" w:rsidP="00E57000">
            <w:pPr>
              <w:jc w:val="both"/>
              <w:rPr>
                <w:rFonts w:ascii="Calibri" w:eastAsia="Arial Unicode MS" w:hAnsi="Calibri"/>
                <w:sz w:val="18"/>
                <w:szCs w:val="18"/>
              </w:rPr>
            </w:pPr>
          </w:p>
          <w:p w:rsidR="00E57000" w:rsidRPr="00D12FD7" w:rsidRDefault="00E57000" w:rsidP="00E57000">
            <w:pPr>
              <w:jc w:val="both"/>
              <w:rPr>
                <w:rFonts w:ascii="Calibri" w:eastAsia="Arial Unicode MS" w:hAnsi="Calibri"/>
                <w:sz w:val="18"/>
                <w:szCs w:val="18"/>
              </w:rPr>
            </w:pPr>
            <w:r w:rsidRPr="00D12FD7">
              <w:rPr>
                <w:rFonts w:ascii="Calibri" w:eastAsia="Arial Unicode MS" w:hAnsi="Calibri"/>
                <w:sz w:val="18"/>
                <w:szCs w:val="18"/>
              </w:rPr>
              <w:t xml:space="preserve">Se deberá tener un Traslape máximo 0.40 m en tuberías menores o iguales a 63 mm a razón de evitar la mayor cantidad de longitud de perdida de tubería por concepto de Soldadura de accesorios. Si el </w:t>
            </w:r>
            <w:r w:rsidRPr="00D12FD7">
              <w:rPr>
                <w:rFonts w:ascii="Calibri" w:hAnsi="Calibri" w:cs="Calibri"/>
                <w:bCs/>
                <w:sz w:val="18"/>
                <w:szCs w:val="18"/>
                <w:lang w:eastAsia="es-BO"/>
              </w:rPr>
              <w:t>proveedor</w:t>
            </w:r>
            <w:r w:rsidRPr="00D12FD7">
              <w:rPr>
                <w:rFonts w:ascii="Calibri" w:eastAsia="Arial Unicode MS" w:hAnsi="Calibri"/>
                <w:sz w:val="18"/>
                <w:szCs w:val="18"/>
              </w:rPr>
              <w:t xml:space="preserve"> no respetara esta longitud de traslape; quedará a su costo la reposición de la Tubería perdida, cuando se realice la posterior devolución de materiales.</w:t>
            </w:r>
          </w:p>
          <w:p w:rsidR="00E57000" w:rsidRDefault="00E57000" w:rsidP="00E57000">
            <w:pPr>
              <w:jc w:val="both"/>
              <w:rPr>
                <w:rFonts w:ascii="Calibri" w:hAnsi="Calibri" w:cs="Calibri"/>
                <w:sz w:val="18"/>
                <w:szCs w:val="18"/>
              </w:rPr>
            </w:pPr>
          </w:p>
          <w:p w:rsidR="00D12FD7" w:rsidRPr="00D12FD7" w:rsidRDefault="00D12FD7" w:rsidP="00E57000">
            <w:pPr>
              <w:jc w:val="both"/>
              <w:rPr>
                <w:rFonts w:ascii="Calibri" w:hAnsi="Calibri" w:cs="Calibri"/>
                <w:sz w:val="18"/>
                <w:szCs w:val="18"/>
              </w:rPr>
            </w:pPr>
          </w:p>
          <w:p w:rsidR="00E57000" w:rsidRPr="00D12FD7" w:rsidRDefault="00E57000" w:rsidP="00E57000">
            <w:pPr>
              <w:pStyle w:val="Ttulo2"/>
              <w:keepLines/>
              <w:spacing w:before="0" w:after="0"/>
              <w:jc w:val="both"/>
              <w:rPr>
                <w:rFonts w:ascii="Calibri" w:hAnsi="Calibri" w:cs="Calibri"/>
                <w:bCs w:val="0"/>
                <w:i w:val="0"/>
                <w:iCs w:val="0"/>
                <w:sz w:val="18"/>
                <w:szCs w:val="18"/>
              </w:rPr>
            </w:pPr>
            <w:r w:rsidRPr="00D12FD7">
              <w:rPr>
                <w:rFonts w:ascii="Calibri" w:hAnsi="Calibri" w:cs="Calibri"/>
                <w:bCs w:val="0"/>
                <w:i w:val="0"/>
                <w:iCs w:val="0"/>
                <w:sz w:val="18"/>
                <w:szCs w:val="18"/>
              </w:rPr>
              <w:lastRenderedPageBreak/>
              <w:t xml:space="preserve">ITEM 7. PROVISIÓN Y COLOCADO DE CINTA DE SEÑALIZACIÓN </w:t>
            </w:r>
          </w:p>
          <w:p w:rsidR="00E57000" w:rsidRPr="00D12FD7" w:rsidRDefault="00E57000" w:rsidP="00E57000">
            <w:pPr>
              <w:rPr>
                <w:rFonts w:ascii="Calibri" w:hAnsi="Calibri" w:cs="Calibri"/>
                <w:b/>
                <w:sz w:val="18"/>
                <w:szCs w:val="18"/>
              </w:rPr>
            </w:pPr>
            <w:r w:rsidRPr="00D12FD7">
              <w:rPr>
                <w:rFonts w:ascii="Calibri" w:hAnsi="Calibri" w:cs="Calibri"/>
                <w:b/>
                <w:sz w:val="18"/>
                <w:szCs w:val="18"/>
              </w:rPr>
              <w:t>UNIDAD: Metro (m)</w:t>
            </w:r>
          </w:p>
          <w:p w:rsidR="00E57000" w:rsidRPr="00D12FD7" w:rsidRDefault="00E57000" w:rsidP="00D12FD7">
            <w:pPr>
              <w:ind w:left="360"/>
              <w:jc w:val="both"/>
              <w:rPr>
                <w:rFonts w:ascii="Calibri" w:hAnsi="Calibri" w:cs="Calibri"/>
                <w:sz w:val="18"/>
                <w:szCs w:val="18"/>
              </w:rPr>
            </w:pPr>
          </w:p>
          <w:p w:rsidR="00E57000" w:rsidRPr="00D12FD7" w:rsidRDefault="00E57000" w:rsidP="00D12FD7">
            <w:pPr>
              <w:jc w:val="both"/>
              <w:rPr>
                <w:rFonts w:ascii="Calibri" w:hAnsi="Calibri" w:cs="Calibri"/>
                <w:b/>
                <w:sz w:val="18"/>
                <w:szCs w:val="18"/>
              </w:rPr>
            </w:pPr>
            <w:r w:rsidRPr="00D12FD7">
              <w:rPr>
                <w:rFonts w:ascii="Calibri" w:hAnsi="Calibri" w:cs="Calibri"/>
                <w:b/>
                <w:sz w:val="18"/>
                <w:szCs w:val="18"/>
              </w:rPr>
              <w:t>Este ítem se refiere a la provisión y colocación de cinta de señalización, que señalizará la red de gas a adecuar y/o profundizar.</w:t>
            </w:r>
          </w:p>
          <w:p w:rsidR="00E57000" w:rsidRPr="00D12FD7" w:rsidRDefault="00E57000" w:rsidP="00D12FD7">
            <w:pPr>
              <w:jc w:val="both"/>
              <w:rPr>
                <w:rFonts w:ascii="Calibri" w:hAnsi="Calibri" w:cs="Calibri"/>
                <w:sz w:val="18"/>
                <w:szCs w:val="18"/>
              </w:rPr>
            </w:pPr>
          </w:p>
          <w:p w:rsidR="00E57000" w:rsidRPr="00D12FD7" w:rsidRDefault="00E57000" w:rsidP="00D12FD7">
            <w:pPr>
              <w:jc w:val="both"/>
              <w:rPr>
                <w:rFonts w:ascii="Calibri" w:hAnsi="Calibri"/>
                <w:b/>
                <w:sz w:val="18"/>
                <w:szCs w:val="18"/>
              </w:rPr>
            </w:pPr>
            <w:r w:rsidRPr="00D12FD7">
              <w:rPr>
                <w:rFonts w:ascii="Calibri" w:hAnsi="Calibri"/>
                <w:b/>
                <w:sz w:val="18"/>
                <w:szCs w:val="18"/>
              </w:rPr>
              <w:t xml:space="preserve">La provisión de la </w:t>
            </w:r>
            <w:r w:rsidRPr="00D12FD7">
              <w:rPr>
                <w:rFonts w:ascii="Calibri" w:hAnsi="Calibri" w:cs="Calibri"/>
                <w:b/>
                <w:sz w:val="18"/>
                <w:szCs w:val="18"/>
              </w:rPr>
              <w:t>cinta de señalización</w:t>
            </w:r>
            <w:r w:rsidRPr="00D12FD7">
              <w:rPr>
                <w:rFonts w:ascii="Calibri" w:hAnsi="Calibri"/>
                <w:b/>
                <w:sz w:val="18"/>
                <w:szCs w:val="18"/>
              </w:rPr>
              <w:t xml:space="preserve"> deberá ser considerada por el PROPONENTE en su oferta</w:t>
            </w:r>
            <w:r w:rsidRPr="00D12FD7">
              <w:rPr>
                <w:rFonts w:ascii="Calibri" w:hAnsi="Calibri" w:cs="Calibri"/>
                <w:b/>
                <w:sz w:val="18"/>
                <w:szCs w:val="18"/>
              </w:rPr>
              <w:t>, de acuerdo longitudes que se requiera durante la ejecución del servicio.</w:t>
            </w:r>
          </w:p>
          <w:p w:rsidR="00E57000" w:rsidRPr="00D12FD7" w:rsidRDefault="00E57000" w:rsidP="00D12FD7">
            <w:pPr>
              <w:jc w:val="both"/>
              <w:rPr>
                <w:rFonts w:ascii="Calibri" w:hAnsi="Calibri" w:cs="Calibri"/>
                <w:b/>
                <w:sz w:val="18"/>
                <w:szCs w:val="18"/>
              </w:rPr>
            </w:pPr>
          </w:p>
          <w:p w:rsidR="00E57000" w:rsidRPr="00D12FD7" w:rsidRDefault="00E57000" w:rsidP="00D12FD7">
            <w:pPr>
              <w:jc w:val="both"/>
              <w:rPr>
                <w:rFonts w:ascii="Calibri" w:hAnsi="Calibri" w:cs="Calibri"/>
                <w:b/>
                <w:sz w:val="18"/>
                <w:szCs w:val="18"/>
              </w:rPr>
            </w:pPr>
            <w:r w:rsidRPr="00D12FD7">
              <w:rPr>
                <w:rFonts w:ascii="Calibri" w:hAnsi="Calibri" w:cs="Calibri"/>
                <w:b/>
                <w:sz w:val="18"/>
                <w:szCs w:val="18"/>
              </w:rPr>
              <w:t>El PROPONENTE deberá considerar que el material a ser provisto debe ser nuevo.</w:t>
            </w:r>
          </w:p>
          <w:p w:rsidR="00E57000" w:rsidRPr="00D12FD7" w:rsidRDefault="00E57000" w:rsidP="00D12FD7">
            <w:pPr>
              <w:jc w:val="both"/>
              <w:rPr>
                <w:rFonts w:ascii="Calibri" w:hAnsi="Calibri" w:cs="Calibri"/>
                <w:b/>
                <w:sz w:val="18"/>
                <w:szCs w:val="18"/>
              </w:rPr>
            </w:pPr>
          </w:p>
          <w:p w:rsidR="00E57000" w:rsidRPr="00D12FD7" w:rsidRDefault="00E57000" w:rsidP="00D12FD7">
            <w:pPr>
              <w:jc w:val="both"/>
              <w:rPr>
                <w:rFonts w:ascii="Calibri" w:hAnsi="Calibri" w:cs="Calibri"/>
                <w:b/>
                <w:sz w:val="18"/>
                <w:szCs w:val="18"/>
              </w:rPr>
            </w:pPr>
            <w:r w:rsidRPr="00D12FD7">
              <w:rPr>
                <w:rFonts w:ascii="Calibri" w:hAnsi="Calibri" w:cs="Calibri"/>
                <w:b/>
                <w:sz w:val="18"/>
                <w:szCs w:val="18"/>
              </w:rPr>
              <w:t>La cinta de señalización debe cumplir con las siguientes características técnicas, de carácter enunciativo pero no limitativo</w:t>
            </w:r>
            <w:r w:rsidRPr="00D12FD7">
              <w:rPr>
                <w:rFonts w:ascii="Calibri" w:hAnsi="Calibri" w:cs="Calibri"/>
                <w:sz w:val="18"/>
                <w:szCs w:val="18"/>
              </w:rPr>
              <w:t>:</w:t>
            </w:r>
          </w:p>
          <w:p w:rsidR="00E57000" w:rsidRPr="00D12FD7" w:rsidRDefault="00E57000" w:rsidP="00582871">
            <w:pPr>
              <w:numPr>
                <w:ilvl w:val="2"/>
                <w:numId w:val="33"/>
              </w:numPr>
              <w:jc w:val="both"/>
              <w:rPr>
                <w:rFonts w:ascii="Calibri" w:hAnsi="Calibri" w:cs="Calibri"/>
                <w:sz w:val="18"/>
                <w:szCs w:val="18"/>
              </w:rPr>
            </w:pPr>
            <w:r w:rsidRPr="00D12FD7">
              <w:rPr>
                <w:rFonts w:ascii="Calibri" w:hAnsi="Calibri" w:cs="Calibri"/>
                <w:sz w:val="18"/>
                <w:szCs w:val="18"/>
              </w:rPr>
              <w:t>Cinta de señalización de 50 micrones (de carácter obligatorio)</w:t>
            </w:r>
          </w:p>
          <w:p w:rsidR="00E57000" w:rsidRPr="00D12FD7" w:rsidRDefault="00E57000" w:rsidP="00582871">
            <w:pPr>
              <w:numPr>
                <w:ilvl w:val="2"/>
                <w:numId w:val="33"/>
              </w:numPr>
              <w:jc w:val="both"/>
              <w:rPr>
                <w:rFonts w:ascii="Calibri" w:hAnsi="Calibri" w:cs="Calibri"/>
                <w:sz w:val="18"/>
                <w:szCs w:val="18"/>
              </w:rPr>
            </w:pPr>
            <w:r w:rsidRPr="00D12FD7">
              <w:rPr>
                <w:rFonts w:ascii="Calibri" w:hAnsi="Calibri" w:cs="Calibri"/>
                <w:sz w:val="18"/>
                <w:szCs w:val="18"/>
              </w:rPr>
              <w:t>Ancho de la cinta de 35 cm. (como mínimo)</w:t>
            </w:r>
          </w:p>
          <w:p w:rsidR="00E57000" w:rsidRPr="00D12FD7" w:rsidRDefault="00E57000" w:rsidP="00582871">
            <w:pPr>
              <w:numPr>
                <w:ilvl w:val="2"/>
                <w:numId w:val="33"/>
              </w:numPr>
              <w:jc w:val="both"/>
              <w:rPr>
                <w:rFonts w:ascii="Calibri" w:hAnsi="Calibri" w:cs="Calibri"/>
                <w:sz w:val="18"/>
                <w:szCs w:val="18"/>
              </w:rPr>
            </w:pPr>
            <w:r w:rsidRPr="00D12FD7">
              <w:rPr>
                <w:rFonts w:ascii="Calibri" w:hAnsi="Calibri" w:cs="Calibri"/>
                <w:sz w:val="18"/>
                <w:szCs w:val="18"/>
              </w:rPr>
              <w:t>Color amarillo</w:t>
            </w:r>
          </w:p>
          <w:p w:rsidR="00E57000" w:rsidRPr="00D12FD7" w:rsidRDefault="00E57000" w:rsidP="00582871">
            <w:pPr>
              <w:numPr>
                <w:ilvl w:val="2"/>
                <w:numId w:val="33"/>
              </w:numPr>
              <w:jc w:val="both"/>
              <w:rPr>
                <w:rFonts w:ascii="Calibri" w:hAnsi="Calibri" w:cs="Calibri"/>
                <w:sz w:val="18"/>
                <w:szCs w:val="18"/>
              </w:rPr>
            </w:pPr>
            <w:r w:rsidRPr="00D12FD7">
              <w:rPr>
                <w:rFonts w:ascii="Calibri" w:hAnsi="Calibri" w:cs="Calibri"/>
                <w:sz w:val="18"/>
                <w:szCs w:val="18"/>
              </w:rPr>
              <w:t>Texto: PELIGRO GAS.</w:t>
            </w:r>
          </w:p>
          <w:p w:rsidR="00E57000" w:rsidRPr="00D12FD7" w:rsidRDefault="00E57000" w:rsidP="00E57000">
            <w:pPr>
              <w:jc w:val="center"/>
              <w:rPr>
                <w:rFonts w:ascii="Calibri" w:eastAsia="Arial Unicode MS" w:hAnsi="Calibri" w:cs="Calibri"/>
                <w:b/>
                <w:bCs/>
                <w:sz w:val="18"/>
                <w:szCs w:val="18"/>
              </w:rPr>
            </w:pPr>
          </w:p>
          <w:p w:rsidR="00E57000" w:rsidRPr="00D12FD7" w:rsidRDefault="00E57000" w:rsidP="00E57000">
            <w:pPr>
              <w:jc w:val="center"/>
              <w:rPr>
                <w:rFonts w:ascii="Calibri" w:eastAsia="Arial Unicode MS" w:hAnsi="Calibri" w:cs="Calibri"/>
                <w:b/>
                <w:bCs/>
                <w:sz w:val="18"/>
                <w:szCs w:val="18"/>
              </w:rPr>
            </w:pPr>
            <w:r w:rsidRPr="00D12FD7">
              <w:rPr>
                <w:rFonts w:ascii="Calibri" w:eastAsia="Arial Unicode MS" w:hAnsi="Calibri" w:cs="Calibri"/>
                <w:b/>
                <w:bCs/>
                <w:sz w:val="18"/>
                <w:szCs w:val="18"/>
              </w:rPr>
              <w:t>GRAFICO 1 (Dimensiones)</w:t>
            </w:r>
          </w:p>
          <w:p w:rsidR="00E57000" w:rsidRPr="00D12FD7" w:rsidRDefault="00A02BEB" w:rsidP="00E57000">
            <w:pPr>
              <w:tabs>
                <w:tab w:val="left" w:pos="3960"/>
              </w:tabs>
              <w:rPr>
                <w:rFonts w:ascii="Calibri" w:hAnsi="Calibri" w:cs="Calibri"/>
                <w:b/>
                <w:noProof/>
                <w:sz w:val="18"/>
                <w:szCs w:val="18"/>
                <w:lang w:val="es-BO" w:eastAsia="es-BO"/>
              </w:rPr>
            </w:pPr>
            <w:r w:rsidRPr="00D12FD7">
              <w:rPr>
                <w:noProof/>
                <w:sz w:val="18"/>
                <w:szCs w:val="18"/>
                <w:lang w:val="es-BO" w:eastAsia="es-BO"/>
              </w:rPr>
              <mc:AlternateContent>
                <mc:Choice Requires="wpg">
                  <w:drawing>
                    <wp:anchor distT="0" distB="0" distL="114300" distR="114300" simplePos="0" relativeHeight="251692544" behindDoc="0" locked="0" layoutInCell="1" allowOverlap="1" wp14:anchorId="30C97375" wp14:editId="3B5F1E41">
                      <wp:simplePos x="0" y="0"/>
                      <wp:positionH relativeFrom="column">
                        <wp:posOffset>318761</wp:posOffset>
                      </wp:positionH>
                      <wp:positionV relativeFrom="paragraph">
                        <wp:posOffset>44393</wp:posOffset>
                      </wp:positionV>
                      <wp:extent cx="2231408" cy="1207827"/>
                      <wp:effectExtent l="38100" t="19050" r="16510" b="87630"/>
                      <wp:wrapNone/>
                      <wp:docPr id="7" name="Grupo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31408" cy="1207827"/>
                                <a:chOff x="3905" y="10903"/>
                                <a:chExt cx="6693" cy="2968"/>
                              </a:xfrm>
                            </wpg:grpSpPr>
                            <wps:wsp>
                              <wps:cNvPr id="8" name="Conector recto de flecha 8"/>
                              <wps:cNvCnPr>
                                <a:cxnSpLocks noChangeShapeType="1"/>
                              </wps:cNvCnPr>
                              <wps:spPr bwMode="auto">
                                <a:xfrm flipV="1">
                                  <a:off x="3905" y="13856"/>
                                  <a:ext cx="4950" cy="1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0" name="Conector recto de flecha 6"/>
                              <wps:cNvCnPr>
                                <a:cxnSpLocks noChangeShapeType="1"/>
                              </wps:cNvCnPr>
                              <wps:spPr bwMode="auto">
                                <a:xfrm flipV="1">
                                  <a:off x="9230" y="11042"/>
                                  <a:ext cx="1" cy="282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2" name="Cuadro de texto 5"/>
                              <wps:cNvSpPr txBox="1">
                                <a:spLocks noChangeArrowheads="1"/>
                              </wps:cNvSpPr>
                              <wps:spPr bwMode="auto">
                                <a:xfrm>
                                  <a:off x="9261" y="12008"/>
                                  <a:ext cx="1337" cy="802"/>
                                </a:xfrm>
                                <a:prstGeom prst="rect">
                                  <a:avLst/>
                                </a:prstGeom>
                                <a:solidFill>
                                  <a:srgbClr val="FFFFFF"/>
                                </a:solidFill>
                                <a:ln w="9525">
                                  <a:solidFill>
                                    <a:srgbClr val="FFFFFF"/>
                                  </a:solidFill>
                                  <a:miter lim="800000"/>
                                  <a:headEnd/>
                                  <a:tailEnd/>
                                </a:ln>
                              </wps:spPr>
                              <wps:txbx>
                                <w:txbxContent>
                                  <w:p w:rsidR="00A02BEB" w:rsidRPr="00723B04" w:rsidRDefault="00A02BEB" w:rsidP="00A02BEB">
                                    <w:pPr>
                                      <w:rPr>
                                        <w:b/>
                                        <w:lang w:val="es-BO"/>
                                      </w:rPr>
                                    </w:pPr>
                                    <w:r w:rsidRPr="00723B04">
                                      <w:rPr>
                                        <w:b/>
                                        <w:lang w:val="es-BO"/>
                                      </w:rPr>
                                      <w:t>35 (cm)</w:t>
                                    </w:r>
                                  </w:p>
                                </w:txbxContent>
                              </wps:txbx>
                              <wps:bodyPr rot="0" vert="horz" wrap="square" lIns="91440" tIns="45720" rIns="91440" bIns="45720" anchor="t" anchorCtr="0" upright="1">
                                <a:noAutofit/>
                              </wps:bodyPr>
                            </wps:wsp>
                            <pic:pic xmlns:pic="http://schemas.openxmlformats.org/drawingml/2006/picture">
                              <pic:nvPicPr>
                                <pic:cNvPr id="13" name="Imagen 10" descr="Descripción: IMG-20160212-WA00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980" y="10903"/>
                                  <a:ext cx="4839" cy="27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0C97375" id="Grupo 7" o:spid="_x0000_s1028" style="position:absolute;margin-left:25.1pt;margin-top:3.5pt;width:175.7pt;height:95.1pt;z-index:251692544" coordorigin="3905,10903" coordsize="6693,29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">
                      <v:shapetype id="_x0000_t32" coordsize="21600,21600" o:spt="32" o:oned="t" path="m,l21600,21600e" filled="f">
                        <v:path arrowok="t" fillok="f" o:connecttype="none"/>
                        <o:lock v:ext="edit" shapetype="t"/>
                      </v:shapetype>
                      <v:shape id="Conector recto de flecha 8" o:spid="_x0000_s1029" type="#_x0000_t32" style="position:absolute;left:3905;top:13856;width:4950;height:1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L82b8AAADaAAAADwAAAGRycy9kb3ducmV2LnhtbERPy4rCMBTdD/gP4QruxlRBkWqUQVR0&#10;I/jCWd5p7rTF5qYksda/NwvB5eG8Z4vWVKIh50vLCgb9BARxZnXJuYLzaf09AeEDssbKMil4kofF&#10;vPM1w1TbBx+oOYZcxBD2KSooQqhTKX1WkEHftzVx5P6tMxgidLnUDh8x3FRymCRjabDk2FBgTcuC&#10;stvxbhTsNptJI6v97boejVeO/rZldvlVqtdtf6YgArXhI367t1pB3BqvxBsg5y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MbL82b8AAADaAAAADwAAAAAAAAAAAAAAAACh&#10;AgAAZHJzL2Rvd25yZXYueG1sUEsFBgAAAAAEAAQA+QAAAI0DAAAAAA==&#10;">
                        <v:stroke startarrow="block" endarrow="block"/>
                      </v:shape>
                      <v:shape id="Conector recto de flecha 6" o:spid="_x0000_s1030" type="#_x0000_t32" style="position:absolute;left:9230;top:11042;width:1;height:28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26pVMQAAADbAAAADwAAAGRycy9kb3ducmV2LnhtbESPQWvCQBCF7wX/wzKCt7ppQZHUVUqp&#10;ohdBbWmP0+w0CWZnw+4a4793DoK3Gd6b976ZL3vXqI5CrD0beBlnoIgLb2suDXwdV88zUDEhW2w8&#10;k4ErRVguBk9zzK2/8J66QyqVhHDM0UCVUptrHYuKHMaxb4lF+/fBYZI1lNoGvEi4a/Rrlk21w5ql&#10;ocKWPioqToezM7Bdr2edbnann9Vk+hnob1MX37/GjIb9+xuoRH16mO/XGyv4Qi+/yAB6c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bqlUxAAAANsAAAAPAAAAAAAAAAAA&#10;AAAAAKECAABkcnMvZG93bnJldi54bWxQSwUGAAAAAAQABAD5AAAAkgMAAAAA&#10;">
                        <v:stroke startarrow="block" endarrow="block"/>
                      </v:shape>
                      <v:shapetype id="_x0000_t202" coordsize="21600,21600" o:spt="202" path="m,l,21600r21600,l21600,xe">
                        <v:stroke joinstyle="miter"/>
                        <v:path gradientshapeok="t" o:connecttype="rect"/>
                      </v:shapetype>
                      <v:shape id="Cuadro de texto 5" o:spid="_x0000_s1031" type="#_x0000_t202" style="position:absolute;left:9261;top:12008;width:1337;height:8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P92r8A&#10;AADbAAAADwAAAGRycy9kb3ducmV2LnhtbERPy6rCMBDdC/5DGOFuRNPbhUg1iogX3frYuBua6QOb&#10;SdtEW+/XG0FwN4fznOW6N5V4UOtKywp+pxEI4tTqknMFl/PfZA7CeWSNlWVS8CQH69VwsMRE246P&#10;9Dj5XIQQdgkqKLyvEyldWpBBN7U1ceAy2xr0Aba51C12IdxUMo6imTRYcmgosKZtQentdDcKbLd7&#10;GktNFI+v/2a/3TTHLG6U+hn1mwUIT73/ij/ugw7zY3j/Eg6Qq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EY/3avwAAANsAAAAPAAAAAAAAAAAAAAAAAJgCAABkcnMvZG93bnJl&#10;di54bWxQSwUGAAAAAAQABAD1AAAAhAMAAAAA&#10;" strokecolor="white">
                        <v:textbox>
                          <w:txbxContent>
                            <w:p w:rsidR="00A02BEB" w:rsidRPr="00723B04" w:rsidRDefault="00A02BEB" w:rsidP="00A02BEB">
                              <w:pPr>
                                <w:rPr>
                                  <w:b/>
                                  <w:lang w:val="es-BO"/>
                                </w:rPr>
                              </w:pPr>
                              <w:r w:rsidRPr="00723B04">
                                <w:rPr>
                                  <w:b/>
                                  <w:lang w:val="es-BO"/>
                                </w:rPr>
                                <w:t>35 (cm)</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0" o:spid="_x0000_s1032" type="#_x0000_t75" alt="Descripción: IMG-20160212-WA0015" style="position:absolute;left:3980;top:10903;width:4839;height:27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m6Bs/AAAAA2wAAAA8AAABkcnMvZG93bnJldi54bWxET91qwjAUvh/sHcIZeDM0nYpIZ1pE2Bio&#10;F7o9wKE5a0qbk5Jktb79IgjenY/v92zK0XZiIB8axwreZhkI4srphmsFP98f0zWIEJE1do5JwZUC&#10;lMXz0wZz7S58ouEca5FCOOSowMTY51KGypDFMHM9ceJ+nbcYE/S11B4vKdx2cp5lK2mx4dRgsKed&#10;oao9/1kFh2Ef5xr79rgzrV++fnJHW1Zq8jJu30FEGuNDfHd/6TR/Abdf0gGy+A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KboGz8AAAADbAAAADwAAAAAAAAAAAAAAAACfAgAA&#10;ZHJzL2Rvd25yZXYueG1sUEsFBgAAAAAEAAQA9wAAAIwDAAAAAA==&#10;">
                        <v:imagedata r:id="rId15" o:title=" IMG-20160212-WA0015"/>
                      </v:shape>
                    </v:group>
                  </w:pict>
                </mc:Fallback>
              </mc:AlternateContent>
            </w:r>
            <w:r w:rsidR="00E57000" w:rsidRPr="00D12FD7">
              <w:rPr>
                <w:rFonts w:ascii="Calibri" w:hAnsi="Calibri" w:cs="Calibri"/>
                <w:b/>
                <w:noProof/>
                <w:sz w:val="18"/>
                <w:szCs w:val="18"/>
                <w:lang w:val="es-BO" w:eastAsia="es-BO"/>
              </w:rPr>
              <w:t xml:space="preserve">                                   </w:t>
            </w:r>
          </w:p>
          <w:p w:rsidR="00E57000" w:rsidRPr="00D12FD7" w:rsidRDefault="00E57000" w:rsidP="00E57000">
            <w:pPr>
              <w:tabs>
                <w:tab w:val="left" w:pos="3960"/>
              </w:tabs>
              <w:rPr>
                <w:rFonts w:ascii="Calibri" w:hAnsi="Calibri" w:cs="Calibri"/>
                <w:b/>
                <w:noProof/>
                <w:sz w:val="18"/>
                <w:szCs w:val="18"/>
                <w:lang w:val="es-BO" w:eastAsia="es-BO"/>
              </w:rPr>
            </w:pPr>
          </w:p>
          <w:p w:rsidR="00E57000" w:rsidRPr="00D12FD7" w:rsidRDefault="00E57000" w:rsidP="00E57000">
            <w:pPr>
              <w:tabs>
                <w:tab w:val="left" w:pos="3960"/>
              </w:tabs>
              <w:rPr>
                <w:rFonts w:ascii="Calibri" w:hAnsi="Calibri" w:cs="Calibri"/>
                <w:b/>
                <w:noProof/>
                <w:sz w:val="18"/>
                <w:szCs w:val="18"/>
                <w:lang w:val="es-BO" w:eastAsia="es-BO"/>
              </w:rPr>
            </w:pPr>
          </w:p>
          <w:p w:rsidR="00E57000" w:rsidRPr="00D12FD7" w:rsidRDefault="00E57000" w:rsidP="00E57000">
            <w:pPr>
              <w:tabs>
                <w:tab w:val="left" w:pos="3960"/>
              </w:tabs>
              <w:rPr>
                <w:rFonts w:ascii="Calibri" w:hAnsi="Calibri" w:cs="Calibri"/>
                <w:b/>
                <w:noProof/>
                <w:sz w:val="18"/>
                <w:szCs w:val="18"/>
                <w:lang w:val="es-BO" w:eastAsia="es-BO"/>
              </w:rPr>
            </w:pPr>
          </w:p>
          <w:p w:rsidR="00E57000" w:rsidRPr="00D12FD7" w:rsidRDefault="00E57000" w:rsidP="00E57000">
            <w:pPr>
              <w:tabs>
                <w:tab w:val="left" w:pos="3960"/>
              </w:tabs>
              <w:rPr>
                <w:rFonts w:ascii="Calibri" w:hAnsi="Calibri" w:cs="Calibri"/>
                <w:b/>
                <w:noProof/>
                <w:sz w:val="18"/>
                <w:szCs w:val="18"/>
                <w:lang w:val="es-BO" w:eastAsia="es-BO"/>
              </w:rPr>
            </w:pPr>
          </w:p>
          <w:p w:rsidR="00E57000" w:rsidRPr="00D12FD7" w:rsidRDefault="00E57000" w:rsidP="00E57000">
            <w:pPr>
              <w:tabs>
                <w:tab w:val="left" w:pos="3960"/>
              </w:tabs>
              <w:rPr>
                <w:rFonts w:ascii="Calibri" w:hAnsi="Calibri" w:cs="Calibri"/>
                <w:b/>
                <w:noProof/>
                <w:sz w:val="18"/>
                <w:szCs w:val="18"/>
                <w:lang w:val="es-BO" w:eastAsia="es-BO"/>
              </w:rPr>
            </w:pPr>
          </w:p>
          <w:p w:rsidR="00E57000" w:rsidRPr="00D12FD7" w:rsidRDefault="00E57000" w:rsidP="00E57000">
            <w:pPr>
              <w:tabs>
                <w:tab w:val="left" w:pos="3960"/>
              </w:tabs>
              <w:rPr>
                <w:rFonts w:ascii="Calibri" w:hAnsi="Calibri" w:cs="Calibri"/>
                <w:b/>
                <w:noProof/>
                <w:sz w:val="18"/>
                <w:szCs w:val="18"/>
                <w:lang w:val="es-BO" w:eastAsia="es-BO"/>
              </w:rPr>
            </w:pPr>
          </w:p>
          <w:p w:rsidR="00E57000" w:rsidRPr="00D12FD7" w:rsidRDefault="00E57000" w:rsidP="00E57000">
            <w:pPr>
              <w:tabs>
                <w:tab w:val="left" w:pos="3960"/>
              </w:tabs>
              <w:rPr>
                <w:rFonts w:ascii="Calibri" w:hAnsi="Calibri" w:cs="Calibri"/>
                <w:b/>
                <w:noProof/>
                <w:sz w:val="18"/>
                <w:szCs w:val="18"/>
                <w:lang w:val="es-BO" w:eastAsia="es-BO"/>
              </w:rPr>
            </w:pPr>
          </w:p>
          <w:p w:rsidR="00E57000" w:rsidRPr="00D12FD7" w:rsidRDefault="00E57000" w:rsidP="00E57000">
            <w:pPr>
              <w:tabs>
                <w:tab w:val="left" w:pos="3960"/>
              </w:tabs>
              <w:rPr>
                <w:rFonts w:ascii="Calibri" w:hAnsi="Calibri" w:cs="Calibri"/>
                <w:b/>
                <w:noProof/>
                <w:sz w:val="18"/>
                <w:szCs w:val="18"/>
                <w:lang w:val="es-BO" w:eastAsia="es-BO"/>
              </w:rPr>
            </w:pPr>
          </w:p>
          <w:p w:rsidR="00E57000" w:rsidRPr="00D12FD7" w:rsidRDefault="00E57000" w:rsidP="00E57000">
            <w:pPr>
              <w:tabs>
                <w:tab w:val="left" w:pos="3960"/>
              </w:tabs>
              <w:rPr>
                <w:rFonts w:ascii="Calibri" w:hAnsi="Calibri" w:cs="Calibri"/>
                <w:b/>
                <w:noProof/>
                <w:sz w:val="18"/>
                <w:szCs w:val="18"/>
                <w:lang w:val="es-BO" w:eastAsia="es-BO"/>
              </w:rPr>
            </w:pPr>
          </w:p>
          <w:p w:rsidR="00E57000" w:rsidRPr="00D12FD7" w:rsidRDefault="00E57000" w:rsidP="00E57000">
            <w:pPr>
              <w:rPr>
                <w:rFonts w:ascii="Calibri" w:hAnsi="Calibri" w:cs="Calibri"/>
                <w:b/>
                <w:sz w:val="18"/>
                <w:szCs w:val="18"/>
              </w:rPr>
            </w:pPr>
            <w:r w:rsidRPr="00D12FD7">
              <w:rPr>
                <w:rFonts w:ascii="Calibri" w:hAnsi="Calibri" w:cs="Calibri"/>
                <w:b/>
                <w:sz w:val="18"/>
                <w:szCs w:val="18"/>
              </w:rPr>
              <w:t xml:space="preserve">                              500 metros</w:t>
            </w:r>
          </w:p>
          <w:p w:rsidR="00E57000" w:rsidRPr="00D12FD7" w:rsidRDefault="00E57000" w:rsidP="00E57000">
            <w:pPr>
              <w:jc w:val="both"/>
              <w:rPr>
                <w:rFonts w:ascii="Calibri" w:hAnsi="Calibri" w:cs="Calibri"/>
                <w:sz w:val="18"/>
                <w:szCs w:val="18"/>
              </w:rPr>
            </w:pPr>
          </w:p>
          <w:p w:rsidR="00E57000" w:rsidRPr="00D12FD7" w:rsidRDefault="00E57000" w:rsidP="00E57000">
            <w:pPr>
              <w:rPr>
                <w:rFonts w:ascii="Calibri" w:hAnsi="Calibri" w:cs="Calibri"/>
                <w:b/>
                <w:sz w:val="18"/>
                <w:szCs w:val="18"/>
              </w:rPr>
            </w:pPr>
            <w:r w:rsidRPr="00D12FD7">
              <w:rPr>
                <w:rFonts w:ascii="Calibri" w:hAnsi="Calibri" w:cs="Calibri"/>
                <w:b/>
                <w:sz w:val="18"/>
                <w:szCs w:val="18"/>
              </w:rPr>
              <w:t>La cinta de señalización deberá ser ubicada 30 cm antes del nivel superior de la zanja indicando “PELIGRO GAS”, en todos los tramos de tendido de red con la longitud y disposición previamente aprobada por el Fiscal del Servicio.</w:t>
            </w:r>
          </w:p>
          <w:p w:rsidR="00E57000" w:rsidRPr="00D12FD7" w:rsidRDefault="00E57000" w:rsidP="00E57000">
            <w:pPr>
              <w:jc w:val="both"/>
              <w:rPr>
                <w:rFonts w:ascii="Calibri" w:hAnsi="Calibri" w:cs="Calibri"/>
                <w:sz w:val="18"/>
                <w:szCs w:val="18"/>
              </w:rPr>
            </w:pPr>
          </w:p>
          <w:p w:rsidR="00E57000" w:rsidRPr="00D12FD7" w:rsidRDefault="00E57000" w:rsidP="00E57000">
            <w:pPr>
              <w:widowControl w:val="0"/>
              <w:autoSpaceDE w:val="0"/>
              <w:autoSpaceDN w:val="0"/>
              <w:adjustRightInd w:val="0"/>
              <w:jc w:val="both"/>
              <w:rPr>
                <w:rFonts w:ascii="Calibri" w:hAnsi="Calibri" w:cs="Calibri"/>
                <w:sz w:val="18"/>
                <w:szCs w:val="18"/>
              </w:rPr>
            </w:pPr>
            <w:r w:rsidRPr="00D12FD7">
              <w:rPr>
                <w:rFonts w:ascii="Calibri" w:hAnsi="Calibri" w:cs="Calibri"/>
                <w:sz w:val="18"/>
                <w:szCs w:val="18"/>
              </w:rPr>
              <w:t xml:space="preserve">Se deberá tener especial cuidado en no rasgar o doblar la cinta al momento de la compactación, esta cinta no podrá ser usada por el </w:t>
            </w:r>
            <w:r w:rsidRPr="00D12FD7">
              <w:rPr>
                <w:rFonts w:ascii="Calibri" w:hAnsi="Calibri" w:cs="Calibri"/>
                <w:bCs/>
                <w:sz w:val="18"/>
                <w:szCs w:val="18"/>
                <w:lang w:eastAsia="es-BO"/>
              </w:rPr>
              <w:t>proveedor</w:t>
            </w:r>
            <w:r w:rsidRPr="00D12FD7">
              <w:rPr>
                <w:rFonts w:ascii="Calibri" w:hAnsi="Calibri" w:cs="Calibri"/>
                <w:sz w:val="18"/>
                <w:szCs w:val="18"/>
              </w:rPr>
              <w:t xml:space="preserve"> para señalizar un área de trabajo.</w:t>
            </w:r>
          </w:p>
          <w:p w:rsidR="00E57000" w:rsidRPr="00D12FD7" w:rsidRDefault="00E57000" w:rsidP="00E57000">
            <w:pPr>
              <w:jc w:val="both"/>
              <w:rPr>
                <w:rFonts w:ascii="Calibri" w:hAnsi="Calibri" w:cs="Calibri"/>
                <w:sz w:val="18"/>
                <w:szCs w:val="18"/>
              </w:rPr>
            </w:pPr>
          </w:p>
          <w:p w:rsidR="00E57000" w:rsidRPr="00D12FD7" w:rsidRDefault="00E57000" w:rsidP="00E57000">
            <w:pPr>
              <w:pStyle w:val="Ttulo2"/>
              <w:keepLines/>
              <w:spacing w:before="0" w:after="0"/>
              <w:jc w:val="both"/>
              <w:rPr>
                <w:rFonts w:ascii="Calibri" w:hAnsi="Calibri" w:cs="Calibri"/>
                <w:bCs w:val="0"/>
                <w:i w:val="0"/>
                <w:iCs w:val="0"/>
                <w:sz w:val="18"/>
                <w:szCs w:val="18"/>
              </w:rPr>
            </w:pPr>
            <w:r w:rsidRPr="00D12FD7">
              <w:rPr>
                <w:rFonts w:ascii="Calibri" w:hAnsi="Calibri" w:cs="Calibri"/>
                <w:bCs w:val="0"/>
                <w:i w:val="0"/>
                <w:iCs w:val="0"/>
                <w:sz w:val="18"/>
                <w:szCs w:val="18"/>
              </w:rPr>
              <w:t xml:space="preserve">ITEM 8. RELLENO Y COMPACTADO DE ZANJA CON TIERRA CERNIDA </w:t>
            </w:r>
          </w:p>
          <w:p w:rsidR="00E57000" w:rsidRPr="00D12FD7" w:rsidRDefault="00E57000" w:rsidP="00E57000">
            <w:pPr>
              <w:rPr>
                <w:rFonts w:ascii="Calibri" w:hAnsi="Calibri" w:cs="Calibri"/>
                <w:b/>
                <w:sz w:val="18"/>
                <w:szCs w:val="18"/>
              </w:rPr>
            </w:pPr>
            <w:r w:rsidRPr="00D12FD7">
              <w:rPr>
                <w:rFonts w:ascii="Calibri" w:hAnsi="Calibri" w:cs="Calibri"/>
                <w:b/>
                <w:sz w:val="18"/>
                <w:szCs w:val="18"/>
              </w:rPr>
              <w:t>UNIDAD:   Metro Cúbico (m³)</w:t>
            </w:r>
          </w:p>
          <w:p w:rsidR="00E57000" w:rsidRPr="00D12FD7" w:rsidRDefault="00E57000" w:rsidP="00E57000">
            <w:pPr>
              <w:jc w:val="both"/>
              <w:rPr>
                <w:rFonts w:ascii="Calibri" w:hAnsi="Calibri" w:cs="Calibri"/>
                <w:sz w:val="18"/>
                <w:szCs w:val="18"/>
              </w:rPr>
            </w:pPr>
            <w:r w:rsidRPr="00D12FD7">
              <w:rPr>
                <w:rFonts w:ascii="Calibri" w:hAnsi="Calibri" w:cs="Calibri"/>
                <w:sz w:val="18"/>
                <w:szCs w:val="18"/>
              </w:rPr>
              <w:t>Este ítem comprende los trabajos de relleno y compactado en las zanjas de excavaciones ejecutadas para alojar tuberías y pequeñas estructuras, de acuerdo a lo establecido en el formulario de presentación de propuestas. Esta actividad se iniciará una vez concluidos y aceptados los trabajos de tendido de tuberías y la tapada con tierra cernida.</w:t>
            </w:r>
          </w:p>
          <w:p w:rsidR="00E57000" w:rsidRPr="00D12FD7" w:rsidRDefault="00E57000" w:rsidP="00E57000">
            <w:pPr>
              <w:widowControl w:val="0"/>
              <w:autoSpaceDE w:val="0"/>
              <w:autoSpaceDN w:val="0"/>
              <w:adjustRightInd w:val="0"/>
              <w:jc w:val="both"/>
              <w:rPr>
                <w:rFonts w:ascii="Calibri" w:hAnsi="Calibri"/>
                <w:iCs/>
                <w:sz w:val="18"/>
                <w:szCs w:val="18"/>
              </w:rPr>
            </w:pPr>
          </w:p>
          <w:p w:rsidR="00E57000" w:rsidRPr="00D12FD7" w:rsidRDefault="00E57000" w:rsidP="00E57000">
            <w:pPr>
              <w:jc w:val="both"/>
              <w:rPr>
                <w:rFonts w:ascii="Calibri" w:hAnsi="Calibri"/>
                <w:iCs/>
                <w:sz w:val="18"/>
                <w:szCs w:val="18"/>
              </w:rPr>
            </w:pPr>
            <w:r w:rsidRPr="00D12FD7">
              <w:rPr>
                <w:rFonts w:ascii="Calibri" w:hAnsi="Calibri"/>
                <w:iCs/>
                <w:sz w:val="18"/>
                <w:szCs w:val="18"/>
              </w:rPr>
              <w:t>Específicamente se refiere al empleo de tierra cernida y seleccionada en un espesor de 0,35 m, echada por capas, cada una debidamente compactada, después de haber realizado el tendido de las tuberías en los lugares indicados en el proyecto o autorizados por el Fiscal del Servicio.</w:t>
            </w:r>
          </w:p>
          <w:p w:rsidR="00E57000" w:rsidRPr="00D12FD7" w:rsidRDefault="00E57000" w:rsidP="00E57000">
            <w:pPr>
              <w:jc w:val="both"/>
              <w:rPr>
                <w:rFonts w:ascii="Calibri" w:hAnsi="Calibri" w:cs="Calibri"/>
                <w:sz w:val="18"/>
                <w:szCs w:val="18"/>
              </w:rPr>
            </w:pPr>
          </w:p>
          <w:p w:rsidR="00E57000" w:rsidRPr="00D12FD7" w:rsidRDefault="00E57000" w:rsidP="00E57000">
            <w:pPr>
              <w:jc w:val="both"/>
              <w:rPr>
                <w:rFonts w:ascii="Calibri" w:hAnsi="Calibri" w:cs="Calibri"/>
                <w:sz w:val="18"/>
                <w:szCs w:val="18"/>
              </w:rPr>
            </w:pPr>
            <w:r w:rsidRPr="00D12FD7">
              <w:rPr>
                <w:rFonts w:ascii="Calibri" w:hAnsi="Calibri" w:cs="Calibri"/>
                <w:sz w:val="18"/>
                <w:szCs w:val="18"/>
              </w:rPr>
              <w:t xml:space="preserve">El Proponente deberá ofertar todos los materiales, herramientas y equipos necesarios (zarandas, compactadora mecánica, etc.) para la ejecución de los trabajos, los mismos deberán ser aprobados por el Fiscal del Servicio al inicio de la actividad. </w:t>
            </w:r>
          </w:p>
          <w:p w:rsidR="00E57000" w:rsidRPr="00D12FD7" w:rsidRDefault="00E57000" w:rsidP="00E57000">
            <w:pPr>
              <w:jc w:val="both"/>
              <w:rPr>
                <w:rFonts w:ascii="Calibri" w:hAnsi="Calibri" w:cs="Calibri"/>
                <w:sz w:val="18"/>
                <w:szCs w:val="18"/>
              </w:rPr>
            </w:pPr>
          </w:p>
          <w:p w:rsidR="00E57000" w:rsidRPr="00D12FD7" w:rsidRDefault="00E57000" w:rsidP="00E57000">
            <w:pPr>
              <w:jc w:val="both"/>
              <w:rPr>
                <w:rFonts w:ascii="Calibri" w:hAnsi="Calibri" w:cs="Calibri"/>
                <w:sz w:val="18"/>
                <w:szCs w:val="18"/>
              </w:rPr>
            </w:pPr>
            <w:r w:rsidRPr="00D12FD7">
              <w:rPr>
                <w:rFonts w:ascii="Calibri" w:hAnsi="Calibri" w:cs="Calibri"/>
                <w:sz w:val="18"/>
                <w:szCs w:val="18"/>
              </w:rPr>
              <w:t xml:space="preserve">El material de relleno será el mismo material extraído. Salvo que este no sea el adecuado, el </w:t>
            </w:r>
            <w:r w:rsidRPr="00D12FD7">
              <w:rPr>
                <w:rFonts w:ascii="Calibri" w:hAnsi="Calibri" w:cs="Calibri"/>
                <w:bCs/>
                <w:sz w:val="18"/>
                <w:szCs w:val="18"/>
                <w:lang w:eastAsia="es-BO"/>
              </w:rPr>
              <w:t>proveedor</w:t>
            </w:r>
            <w:r w:rsidRPr="00D12FD7">
              <w:rPr>
                <w:rFonts w:ascii="Calibri" w:hAnsi="Calibri" w:cs="Calibri"/>
                <w:sz w:val="18"/>
                <w:szCs w:val="18"/>
              </w:rPr>
              <w:t xml:space="preserve"> propondrá al Fiscal del Servicio el cambio del mismo, el cual deberá ser aprobado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Fiscal del Servicio (Cama de Apoyo de la Tubería como Capa de Protección); sin ningún costo adicional.</w:t>
            </w:r>
          </w:p>
          <w:p w:rsidR="00E57000" w:rsidRPr="00D12FD7" w:rsidRDefault="00E57000" w:rsidP="00E57000">
            <w:pPr>
              <w:jc w:val="both"/>
              <w:rPr>
                <w:rFonts w:ascii="Calibri" w:hAnsi="Calibri" w:cs="Calibri"/>
                <w:sz w:val="18"/>
                <w:szCs w:val="18"/>
              </w:rPr>
            </w:pPr>
          </w:p>
          <w:p w:rsidR="00E57000" w:rsidRPr="00D12FD7" w:rsidRDefault="00E57000" w:rsidP="00E57000">
            <w:pPr>
              <w:jc w:val="both"/>
              <w:rPr>
                <w:rFonts w:ascii="Calibri" w:hAnsi="Calibri" w:cs="Calibri"/>
                <w:sz w:val="18"/>
                <w:szCs w:val="18"/>
              </w:rPr>
            </w:pPr>
            <w:r w:rsidRPr="00D12FD7">
              <w:rPr>
                <w:rFonts w:ascii="Calibri" w:hAnsi="Calibri" w:cs="Calibri"/>
                <w:sz w:val="18"/>
                <w:szCs w:val="18"/>
              </w:rPr>
              <w:t>No se permitirá la utilización de suelos con excesivo contenido de humedad, considerándose como tales, aquéllos que igualen o sobrepasen el límite plástico del suelo.</w:t>
            </w:r>
          </w:p>
          <w:p w:rsidR="00E57000" w:rsidRPr="00D12FD7" w:rsidRDefault="00E57000" w:rsidP="00E57000">
            <w:pPr>
              <w:jc w:val="both"/>
              <w:rPr>
                <w:rFonts w:ascii="Calibri" w:hAnsi="Calibri" w:cs="Calibri"/>
                <w:sz w:val="18"/>
                <w:szCs w:val="18"/>
              </w:rPr>
            </w:pPr>
          </w:p>
          <w:p w:rsidR="00E57000" w:rsidRPr="00D12FD7" w:rsidRDefault="00E57000" w:rsidP="00E57000">
            <w:pPr>
              <w:pStyle w:val="Prrafodelista"/>
              <w:spacing w:line="276" w:lineRule="auto"/>
              <w:ind w:left="0"/>
              <w:contextualSpacing/>
              <w:jc w:val="both"/>
              <w:rPr>
                <w:rFonts w:ascii="Calibri" w:hAnsi="Calibri" w:cs="Calibri"/>
                <w:b/>
                <w:sz w:val="18"/>
                <w:szCs w:val="18"/>
              </w:rPr>
            </w:pPr>
            <w:r w:rsidRPr="00D12FD7">
              <w:rPr>
                <w:rFonts w:ascii="Calibri" w:hAnsi="Calibri" w:cs="Calibri"/>
                <w:kern w:val="28"/>
                <w:sz w:val="18"/>
                <w:szCs w:val="18"/>
                <w:lang w:val="es-ES_tradnl"/>
              </w:rPr>
              <w:t>El proponente deberá ofertar en su propuesta técnica un procedimiento Similar o Mejor al que se describe a continuación:</w:t>
            </w:r>
          </w:p>
          <w:p w:rsidR="00E57000" w:rsidRPr="00D12FD7" w:rsidRDefault="00E57000" w:rsidP="00E57000">
            <w:pPr>
              <w:rPr>
                <w:rFonts w:ascii="Calibri" w:hAnsi="Calibri" w:cs="Calibri"/>
                <w:sz w:val="18"/>
                <w:szCs w:val="18"/>
              </w:rPr>
            </w:pPr>
          </w:p>
          <w:p w:rsidR="00E57000" w:rsidRPr="00D12FD7" w:rsidRDefault="00E57000" w:rsidP="00E57000">
            <w:pPr>
              <w:contextualSpacing/>
              <w:jc w:val="both"/>
              <w:rPr>
                <w:rFonts w:ascii="Calibri" w:hAnsi="Calibri" w:cs="Calibri"/>
                <w:sz w:val="18"/>
                <w:szCs w:val="18"/>
              </w:rPr>
            </w:pPr>
            <w:r w:rsidRPr="00D12FD7">
              <w:rPr>
                <w:rFonts w:ascii="Calibri" w:hAnsi="Calibri" w:cs="Calibri"/>
                <w:sz w:val="18"/>
                <w:szCs w:val="18"/>
              </w:rPr>
              <w:t xml:space="preserve">La zanja deberá estar perfilada con un ancho constante en toda su profundidad, libre de cualquier escombro o cualquier otro elemento que pueda dañar la tubería. </w:t>
            </w:r>
          </w:p>
          <w:p w:rsidR="00E57000" w:rsidRPr="00D12FD7" w:rsidRDefault="00E57000" w:rsidP="00E57000">
            <w:pPr>
              <w:contextualSpacing/>
              <w:jc w:val="both"/>
              <w:rPr>
                <w:rFonts w:ascii="Calibri" w:hAnsi="Calibri" w:cs="Calibri"/>
                <w:sz w:val="18"/>
                <w:szCs w:val="18"/>
              </w:rPr>
            </w:pPr>
          </w:p>
          <w:p w:rsidR="00E57000" w:rsidRPr="00D12FD7" w:rsidRDefault="00E57000" w:rsidP="00E57000">
            <w:pPr>
              <w:tabs>
                <w:tab w:val="left" w:pos="0"/>
                <w:tab w:val="left" w:pos="142"/>
              </w:tabs>
              <w:jc w:val="both"/>
              <w:rPr>
                <w:rFonts w:ascii="Calibri" w:hAnsi="Calibri" w:cs="Calibri"/>
                <w:sz w:val="18"/>
                <w:szCs w:val="18"/>
              </w:rPr>
            </w:pPr>
            <w:r w:rsidRPr="00D12FD7">
              <w:rPr>
                <w:rFonts w:ascii="Calibri" w:hAnsi="Calibri" w:cs="Calibri"/>
                <w:sz w:val="18"/>
                <w:szCs w:val="18"/>
              </w:rPr>
              <w:t>En casos especiales o por razones técnicas el Fiscal del Servicio podrá autorizar la ejecución de trabajos de albañilería (hormigones y mampostería de ladrillo), para apoyar, proteger y separar la tubería, convenientemente de algún objeto enterrado.</w:t>
            </w:r>
          </w:p>
          <w:p w:rsidR="00E57000" w:rsidRPr="00D12FD7" w:rsidRDefault="00E57000" w:rsidP="00E57000">
            <w:pPr>
              <w:tabs>
                <w:tab w:val="left" w:pos="0"/>
                <w:tab w:val="left" w:pos="142"/>
              </w:tabs>
              <w:jc w:val="both"/>
              <w:rPr>
                <w:rFonts w:ascii="Calibri" w:hAnsi="Calibri" w:cs="Calibri"/>
                <w:sz w:val="18"/>
                <w:szCs w:val="18"/>
              </w:rPr>
            </w:pPr>
          </w:p>
          <w:p w:rsidR="00E57000" w:rsidRPr="00D12FD7" w:rsidRDefault="00E57000" w:rsidP="00E57000">
            <w:pPr>
              <w:tabs>
                <w:tab w:val="left" w:pos="0"/>
                <w:tab w:val="left" w:pos="142"/>
              </w:tabs>
              <w:autoSpaceDE w:val="0"/>
              <w:autoSpaceDN w:val="0"/>
              <w:adjustRightInd w:val="0"/>
              <w:jc w:val="both"/>
              <w:rPr>
                <w:rFonts w:ascii="Calibri" w:hAnsi="Calibri" w:cs="Calibri"/>
                <w:sz w:val="18"/>
                <w:szCs w:val="18"/>
              </w:rPr>
            </w:pPr>
            <w:r w:rsidRPr="00D12FD7">
              <w:rPr>
                <w:rFonts w:ascii="Calibri" w:hAnsi="Calibri" w:cs="Calibri"/>
                <w:sz w:val="18"/>
                <w:szCs w:val="18"/>
              </w:rPr>
              <w:t xml:space="preserve">En caso de presentarse daños en los servicios básicos existentes, la empresa </w:t>
            </w:r>
            <w:r w:rsidRPr="00D12FD7">
              <w:rPr>
                <w:rFonts w:ascii="Calibri" w:hAnsi="Calibri" w:cs="Calibri"/>
                <w:bCs/>
                <w:sz w:val="18"/>
                <w:szCs w:val="18"/>
                <w:lang w:eastAsia="es-BO"/>
              </w:rPr>
              <w:t>proveedora</w:t>
            </w:r>
            <w:r w:rsidRPr="00D12FD7">
              <w:rPr>
                <w:rFonts w:ascii="Calibri" w:hAnsi="Calibri" w:cs="Calibri"/>
                <w:sz w:val="18"/>
                <w:szCs w:val="18"/>
              </w:rPr>
              <w:t xml:space="preserve"> será la responsable de realizar las reparaciones necesarias o las gestiones necesarias con la entidad correspondiente si el daño así lo amerita. </w:t>
            </w:r>
          </w:p>
          <w:p w:rsidR="00E57000" w:rsidRPr="00D12FD7" w:rsidRDefault="00E57000" w:rsidP="00E57000">
            <w:pPr>
              <w:tabs>
                <w:tab w:val="left" w:pos="0"/>
                <w:tab w:val="left" w:pos="142"/>
              </w:tabs>
              <w:jc w:val="both"/>
              <w:rPr>
                <w:rFonts w:ascii="Calibri" w:hAnsi="Calibri" w:cs="Calibri"/>
                <w:sz w:val="18"/>
                <w:szCs w:val="18"/>
              </w:rPr>
            </w:pPr>
            <w:r w:rsidRPr="00D12FD7">
              <w:rPr>
                <w:rFonts w:ascii="Calibri" w:hAnsi="Calibri" w:cs="Calibri"/>
                <w:sz w:val="18"/>
                <w:szCs w:val="18"/>
              </w:rPr>
              <w:t>Antes del tendido de las tuberías, el relleno se ejecutará con tierra cernida (zarandeada en malla cuadrada de 10 milímetros).</w:t>
            </w:r>
          </w:p>
          <w:p w:rsidR="00E57000" w:rsidRPr="00D12FD7" w:rsidRDefault="00E57000" w:rsidP="00E57000">
            <w:pPr>
              <w:tabs>
                <w:tab w:val="left" w:pos="0"/>
                <w:tab w:val="left" w:pos="142"/>
              </w:tabs>
              <w:jc w:val="both"/>
              <w:rPr>
                <w:rFonts w:ascii="Calibri" w:hAnsi="Calibri" w:cs="Calibri"/>
                <w:sz w:val="18"/>
                <w:szCs w:val="18"/>
              </w:rPr>
            </w:pPr>
          </w:p>
          <w:p w:rsidR="00E57000" w:rsidRPr="00D12FD7" w:rsidRDefault="00E57000" w:rsidP="00E57000">
            <w:pPr>
              <w:tabs>
                <w:tab w:val="left" w:pos="0"/>
                <w:tab w:val="left" w:pos="142"/>
              </w:tabs>
              <w:jc w:val="both"/>
              <w:rPr>
                <w:rFonts w:ascii="Calibri" w:hAnsi="Calibri" w:cs="Arial"/>
                <w:sz w:val="18"/>
                <w:szCs w:val="18"/>
                <w:lang w:val="es-ES_tradnl"/>
              </w:rPr>
            </w:pPr>
            <w:bookmarkStart w:id="5" w:name="_Toc314666649"/>
            <w:r w:rsidRPr="00D12FD7">
              <w:rPr>
                <w:rFonts w:ascii="Calibri" w:hAnsi="Calibri"/>
                <w:iCs/>
                <w:color w:val="000000"/>
                <w:sz w:val="18"/>
                <w:szCs w:val="18"/>
                <w:lang w:val="es-ES_tradnl"/>
              </w:rPr>
              <w:t xml:space="preserve">El relleno y compactado de material, se realizará en dos capas de material. La primera capa será </w:t>
            </w:r>
            <w:bookmarkStart w:id="6" w:name="_Toc314666646"/>
            <w:r w:rsidRPr="00D12FD7">
              <w:rPr>
                <w:rFonts w:ascii="Calibri" w:hAnsi="Calibri"/>
                <w:iCs/>
                <w:sz w:val="18"/>
                <w:szCs w:val="18"/>
                <w:lang w:val="es-ES_tradnl"/>
              </w:rPr>
              <w:t>material fino (tierra cernida) que servirá de asiento para el confinamiento de la tubería. El espesor de la cama será de 15 cm</w:t>
            </w:r>
            <w:bookmarkEnd w:id="6"/>
            <w:r w:rsidRPr="00D12FD7">
              <w:rPr>
                <w:rFonts w:ascii="Calibri" w:hAnsi="Calibri"/>
                <w:iCs/>
                <w:sz w:val="18"/>
                <w:szCs w:val="18"/>
                <w:lang w:val="es-ES_tradnl"/>
              </w:rPr>
              <w:t xml:space="preserve">, </w:t>
            </w:r>
            <w:r w:rsidRPr="00D12FD7">
              <w:rPr>
                <w:rFonts w:ascii="Calibri" w:hAnsi="Calibri"/>
                <w:iCs/>
                <w:color w:val="000000"/>
                <w:sz w:val="18"/>
                <w:szCs w:val="18"/>
                <w:lang w:val="es-ES_tradnl"/>
              </w:rPr>
              <w:t xml:space="preserve">la cual será nivelada y asentada, la segunda capa será la de protección de tubería con un espesor de 20 cm, las mismas que serán debidamente asentadas con apisonadores </w:t>
            </w:r>
            <w:r w:rsidRPr="00D12FD7">
              <w:rPr>
                <w:rFonts w:ascii="Calibri" w:hAnsi="Calibri"/>
                <w:iCs/>
                <w:color w:val="000000"/>
                <w:sz w:val="18"/>
                <w:szCs w:val="18"/>
                <w:lang w:val="es-ES_tradnl"/>
              </w:rPr>
              <w:lastRenderedPageBreak/>
              <w:t>manuales,</w:t>
            </w:r>
            <w:r w:rsidRPr="00D12FD7">
              <w:rPr>
                <w:rFonts w:ascii="Calibri" w:hAnsi="Calibri" w:cs="Arial"/>
                <w:sz w:val="18"/>
                <w:szCs w:val="18"/>
                <w:lang w:val="es-ES_tradnl"/>
              </w:rPr>
              <w:t xml:space="preserve"> el control de compactación será realizado por el Fiscal del Servicio.</w:t>
            </w:r>
          </w:p>
          <w:p w:rsidR="00E57000" w:rsidRPr="00D12FD7" w:rsidRDefault="00E57000" w:rsidP="00E57000">
            <w:pPr>
              <w:tabs>
                <w:tab w:val="left" w:pos="0"/>
                <w:tab w:val="left" w:pos="142"/>
              </w:tabs>
              <w:jc w:val="both"/>
              <w:rPr>
                <w:rFonts w:ascii="Calibri" w:hAnsi="Calibri" w:cs="Arial"/>
                <w:sz w:val="18"/>
                <w:szCs w:val="18"/>
                <w:lang w:val="es-ES_tradnl"/>
              </w:rPr>
            </w:pPr>
          </w:p>
          <w:bookmarkEnd w:id="5"/>
          <w:p w:rsidR="00E57000" w:rsidRPr="00D12FD7" w:rsidRDefault="00E57000" w:rsidP="00E57000">
            <w:pPr>
              <w:tabs>
                <w:tab w:val="left" w:pos="0"/>
                <w:tab w:val="left" w:pos="142"/>
              </w:tabs>
              <w:autoSpaceDE w:val="0"/>
              <w:autoSpaceDN w:val="0"/>
              <w:adjustRightInd w:val="0"/>
              <w:jc w:val="both"/>
              <w:rPr>
                <w:rFonts w:ascii="Calibri" w:hAnsi="Calibri" w:cs="Calibri"/>
                <w:sz w:val="18"/>
                <w:szCs w:val="18"/>
              </w:rPr>
            </w:pPr>
            <w:r w:rsidRPr="00D12FD7">
              <w:rPr>
                <w:rFonts w:ascii="Calibri" w:hAnsi="Calibri" w:cs="Calibri"/>
                <w:sz w:val="18"/>
                <w:szCs w:val="18"/>
              </w:rPr>
              <w:t>Para la verificación de espesores se utilizará una varilla de medición.</w:t>
            </w:r>
          </w:p>
          <w:p w:rsidR="00E57000" w:rsidRPr="00D12FD7" w:rsidRDefault="00E57000" w:rsidP="00E57000">
            <w:pPr>
              <w:tabs>
                <w:tab w:val="left" w:pos="0"/>
                <w:tab w:val="left" w:pos="142"/>
              </w:tabs>
              <w:autoSpaceDE w:val="0"/>
              <w:autoSpaceDN w:val="0"/>
              <w:adjustRightInd w:val="0"/>
              <w:jc w:val="both"/>
              <w:rPr>
                <w:rFonts w:ascii="Calibri" w:hAnsi="Calibri" w:cs="Calibri"/>
                <w:sz w:val="18"/>
                <w:szCs w:val="18"/>
              </w:rPr>
            </w:pPr>
          </w:p>
          <w:p w:rsidR="00E57000" w:rsidRPr="00D12FD7" w:rsidRDefault="00E57000" w:rsidP="00E57000">
            <w:pPr>
              <w:tabs>
                <w:tab w:val="left" w:pos="0"/>
                <w:tab w:val="left" w:pos="142"/>
              </w:tabs>
              <w:jc w:val="both"/>
              <w:rPr>
                <w:rFonts w:ascii="Calibri" w:hAnsi="Calibri" w:cs="Calibri"/>
                <w:sz w:val="18"/>
                <w:szCs w:val="18"/>
              </w:rPr>
            </w:pPr>
            <w:r w:rsidRPr="00D12FD7">
              <w:rPr>
                <w:rFonts w:ascii="Calibri" w:hAnsi="Calibri" w:cs="Calibri"/>
                <w:sz w:val="18"/>
                <w:szCs w:val="18"/>
              </w:rPr>
              <w:t>El relleno de cada uno de los tramos de las tuberías se realizará previa autorización del Fiscal del Servicio, después de haber comprobado el debido tendido y el estado perfecto de revestimiento exterior de la tubería. Además deberá quedar verificado que la tubería se encuentre apoyada uniformemente en su lecho.</w:t>
            </w:r>
          </w:p>
          <w:p w:rsidR="00E57000" w:rsidRPr="00D12FD7" w:rsidRDefault="00E57000" w:rsidP="00E57000">
            <w:pPr>
              <w:tabs>
                <w:tab w:val="left" w:pos="0"/>
                <w:tab w:val="left" w:pos="142"/>
              </w:tabs>
              <w:autoSpaceDE w:val="0"/>
              <w:autoSpaceDN w:val="0"/>
              <w:adjustRightInd w:val="0"/>
              <w:jc w:val="both"/>
              <w:rPr>
                <w:rFonts w:ascii="Calibri" w:hAnsi="Calibri" w:cs="Calibri"/>
                <w:sz w:val="18"/>
                <w:szCs w:val="18"/>
              </w:rPr>
            </w:pPr>
          </w:p>
          <w:p w:rsidR="00E57000" w:rsidRPr="00D12FD7" w:rsidRDefault="00E57000" w:rsidP="00E57000">
            <w:pPr>
              <w:tabs>
                <w:tab w:val="left" w:pos="0"/>
                <w:tab w:val="left" w:pos="142"/>
              </w:tabs>
              <w:autoSpaceDE w:val="0"/>
              <w:autoSpaceDN w:val="0"/>
              <w:adjustRightInd w:val="0"/>
              <w:jc w:val="both"/>
              <w:rPr>
                <w:rFonts w:ascii="Calibri" w:hAnsi="Calibri" w:cs="Calibri"/>
                <w:sz w:val="18"/>
                <w:szCs w:val="18"/>
              </w:rPr>
            </w:pPr>
            <w:r w:rsidRPr="00D12FD7">
              <w:rPr>
                <w:rFonts w:ascii="Calibri" w:hAnsi="Calibri" w:cs="Calibri"/>
                <w:sz w:val="18"/>
                <w:szCs w:val="18"/>
              </w:rPr>
              <w:t>En caso de ser necesaria la utilización de agua para la compactación del suelo, la operación deberá ser previamente autorizada por el Fiscal del Servicio.</w:t>
            </w:r>
          </w:p>
          <w:p w:rsidR="00E57000" w:rsidRPr="00D12FD7" w:rsidRDefault="00E57000" w:rsidP="00E57000">
            <w:pPr>
              <w:tabs>
                <w:tab w:val="left" w:pos="0"/>
                <w:tab w:val="left" w:pos="142"/>
              </w:tabs>
              <w:contextualSpacing/>
              <w:jc w:val="both"/>
              <w:rPr>
                <w:rFonts w:ascii="Calibri" w:hAnsi="Calibri" w:cs="Calibri"/>
                <w:sz w:val="18"/>
                <w:szCs w:val="18"/>
              </w:rPr>
            </w:pPr>
          </w:p>
          <w:p w:rsidR="00E57000" w:rsidRPr="00D12FD7" w:rsidRDefault="00E57000" w:rsidP="00E57000">
            <w:pPr>
              <w:tabs>
                <w:tab w:val="left" w:pos="0"/>
              </w:tabs>
              <w:jc w:val="both"/>
              <w:rPr>
                <w:rFonts w:ascii="Calibri" w:hAnsi="Calibri" w:cs="Calibri"/>
                <w:sz w:val="18"/>
                <w:szCs w:val="18"/>
              </w:rPr>
            </w:pPr>
            <w:r w:rsidRPr="00D12FD7">
              <w:rPr>
                <w:rFonts w:ascii="Calibri" w:hAnsi="Calibri" w:cs="Calibri"/>
                <w:sz w:val="18"/>
                <w:szCs w:val="18"/>
              </w:rPr>
              <w:t xml:space="preserve">En caso que por efecto de las lluvias, rotura de tuberías de agua o cualquier otra causa, que haya afectado las zanjas rellenadas o sin rellenar, si fuera el caso, inundando, se deberá remover todo el material afectado y reponer el material de relleno con el contenido de humedad requerido líneas arriba, procediendo según las presentes especificaciones. </w:t>
            </w:r>
            <w:r w:rsidRPr="00D12FD7">
              <w:rPr>
                <w:rFonts w:ascii="Calibri" w:hAnsi="Calibri" w:cs="Calibri"/>
                <w:bCs/>
                <w:sz w:val="18"/>
                <w:szCs w:val="18"/>
                <w:lang w:val="es-ES_tradnl" w:eastAsia="es-BO"/>
              </w:rPr>
              <w:t xml:space="preserve">Los costos adicionales de estas actividades deberán ser considerados por el Proponente en su oferta. No se hará ningún pago adicional por </w:t>
            </w:r>
            <w:r w:rsidRPr="00D12FD7">
              <w:rPr>
                <w:rFonts w:ascii="Calibri" w:hAnsi="Calibri" w:cs="Calibri"/>
                <w:sz w:val="18"/>
                <w:szCs w:val="18"/>
              </w:rPr>
              <w:t>reposición del material de relleno</w:t>
            </w:r>
          </w:p>
          <w:p w:rsidR="00E57000" w:rsidRPr="00D12FD7" w:rsidRDefault="00E57000" w:rsidP="00E57000">
            <w:pPr>
              <w:tabs>
                <w:tab w:val="left" w:pos="0"/>
              </w:tabs>
              <w:jc w:val="both"/>
              <w:rPr>
                <w:rFonts w:ascii="Calibri" w:eastAsia="Arial Unicode MS" w:hAnsi="Calibri" w:cs="Calibri"/>
                <w:bCs/>
                <w:sz w:val="18"/>
                <w:szCs w:val="18"/>
              </w:rPr>
            </w:pPr>
            <w:r w:rsidRPr="00D12FD7">
              <w:rPr>
                <w:rFonts w:ascii="Calibri" w:hAnsi="Calibri" w:cs="Calibri"/>
                <w:sz w:val="18"/>
                <w:szCs w:val="18"/>
              </w:rPr>
              <w:t xml:space="preserve"> </w:t>
            </w:r>
          </w:p>
          <w:p w:rsidR="00E57000" w:rsidRPr="00D12FD7" w:rsidRDefault="00E57000" w:rsidP="00E57000">
            <w:pPr>
              <w:jc w:val="both"/>
              <w:rPr>
                <w:rFonts w:ascii="Calibri" w:hAnsi="Calibri" w:cs="Calibri"/>
                <w:b/>
                <w:sz w:val="18"/>
                <w:szCs w:val="18"/>
              </w:rPr>
            </w:pPr>
          </w:p>
          <w:p w:rsidR="00E57000" w:rsidRPr="00D12FD7" w:rsidRDefault="00E57000" w:rsidP="00E57000">
            <w:pPr>
              <w:pStyle w:val="Ttulo2"/>
              <w:keepLines/>
              <w:spacing w:before="0" w:after="0"/>
              <w:jc w:val="both"/>
              <w:rPr>
                <w:rFonts w:ascii="Calibri" w:hAnsi="Calibri" w:cs="Calibri"/>
                <w:bCs w:val="0"/>
                <w:i w:val="0"/>
                <w:iCs w:val="0"/>
                <w:sz w:val="18"/>
                <w:szCs w:val="18"/>
              </w:rPr>
            </w:pPr>
            <w:r w:rsidRPr="00D12FD7">
              <w:rPr>
                <w:rFonts w:ascii="Calibri" w:hAnsi="Calibri" w:cs="Calibri"/>
                <w:bCs w:val="0"/>
                <w:i w:val="0"/>
                <w:iCs w:val="0"/>
                <w:sz w:val="18"/>
                <w:szCs w:val="18"/>
              </w:rPr>
              <w:t>ITEM 9. RELLENO Y COMPACTADO DE ZANJA CON MATERIAL COMÚN</w:t>
            </w:r>
          </w:p>
          <w:p w:rsidR="00E57000" w:rsidRPr="00D12FD7" w:rsidRDefault="00E57000" w:rsidP="00E57000">
            <w:pPr>
              <w:rPr>
                <w:rFonts w:ascii="Calibri" w:hAnsi="Calibri" w:cs="Calibri"/>
                <w:b/>
                <w:sz w:val="18"/>
                <w:szCs w:val="18"/>
              </w:rPr>
            </w:pPr>
            <w:r w:rsidRPr="00D12FD7">
              <w:rPr>
                <w:rFonts w:ascii="Calibri" w:hAnsi="Calibri" w:cs="Calibri"/>
                <w:b/>
                <w:sz w:val="18"/>
                <w:szCs w:val="18"/>
              </w:rPr>
              <w:t>UNIDAD: Metro Cúbico (m³)</w:t>
            </w:r>
          </w:p>
          <w:p w:rsidR="00E57000" w:rsidRPr="00D12FD7" w:rsidRDefault="00E57000" w:rsidP="00E57000">
            <w:pPr>
              <w:jc w:val="both"/>
              <w:rPr>
                <w:rFonts w:ascii="Calibri" w:hAnsi="Calibri" w:cs="Calibri"/>
                <w:sz w:val="18"/>
                <w:szCs w:val="18"/>
              </w:rPr>
            </w:pPr>
            <w:r w:rsidRPr="00D12FD7">
              <w:rPr>
                <w:rFonts w:ascii="Calibri" w:hAnsi="Calibri" w:cs="Calibri"/>
                <w:sz w:val="18"/>
                <w:szCs w:val="18"/>
              </w:rPr>
              <w:t>Este ítem comprende los trabajos de relleno y compactado en las zanjas de excavaciones ejecutadas para alojar tuberías y pequeñas estructuras, de acuerdo a lo establecido en las especificaciones técnicas y/o instrucciones del Fiscal del Servicio. Esta actividad se iniciará una vez concluidos y aceptados los trabajos de tendido de tuberías y la tapada con tierra cernida.</w:t>
            </w:r>
          </w:p>
          <w:p w:rsidR="00E57000" w:rsidRPr="00D12FD7" w:rsidRDefault="00E57000" w:rsidP="00E57000">
            <w:pPr>
              <w:jc w:val="both"/>
              <w:rPr>
                <w:rFonts w:ascii="Calibri" w:hAnsi="Calibri" w:cs="Calibri"/>
                <w:sz w:val="18"/>
                <w:szCs w:val="18"/>
              </w:rPr>
            </w:pPr>
          </w:p>
          <w:p w:rsidR="00E57000" w:rsidRPr="00D12FD7" w:rsidRDefault="00E57000" w:rsidP="00E57000">
            <w:pPr>
              <w:jc w:val="both"/>
              <w:rPr>
                <w:rFonts w:ascii="Calibri" w:hAnsi="Calibri" w:cs="Calibri"/>
                <w:sz w:val="18"/>
                <w:szCs w:val="18"/>
              </w:rPr>
            </w:pPr>
            <w:bookmarkStart w:id="7" w:name="_Toc314666663"/>
            <w:r w:rsidRPr="00D12FD7">
              <w:rPr>
                <w:rFonts w:ascii="Calibri" w:hAnsi="Calibri" w:cs="Calibri"/>
                <w:sz w:val="18"/>
                <w:szCs w:val="18"/>
              </w:rPr>
              <w:t>Específicamente se refiere al empleo de tierra común o seleccionada, echada por capas, cada una debidamente compactada con máquina.</w:t>
            </w:r>
            <w:bookmarkEnd w:id="7"/>
          </w:p>
          <w:p w:rsidR="00E57000" w:rsidRPr="00D12FD7" w:rsidRDefault="00E57000" w:rsidP="00E57000">
            <w:pPr>
              <w:ind w:left="360"/>
              <w:rPr>
                <w:rFonts w:ascii="Calibri" w:hAnsi="Calibri" w:cs="Calibri"/>
                <w:sz w:val="18"/>
                <w:szCs w:val="18"/>
              </w:rPr>
            </w:pPr>
          </w:p>
          <w:p w:rsidR="00E57000" w:rsidRPr="00D12FD7" w:rsidRDefault="00E57000" w:rsidP="00E57000">
            <w:pPr>
              <w:tabs>
                <w:tab w:val="left" w:pos="0"/>
              </w:tabs>
              <w:jc w:val="both"/>
              <w:rPr>
                <w:rFonts w:ascii="Calibri" w:hAnsi="Calibri" w:cs="Calibri"/>
                <w:sz w:val="18"/>
                <w:szCs w:val="18"/>
              </w:rPr>
            </w:pPr>
            <w:r w:rsidRPr="00D12FD7">
              <w:rPr>
                <w:rFonts w:ascii="Calibri" w:hAnsi="Calibri" w:cs="Calibri"/>
                <w:sz w:val="18"/>
                <w:szCs w:val="18"/>
              </w:rPr>
              <w:t xml:space="preserve">El PROPONENTE deberá considerar en su oferta el costo por todos los materiales, herramientas y equipos necesarios (compactadora mecánica, etc.) para la ejecución de los trabajos, los mismos deberán ser aprobados por el Fiscal del Servicio al inicio de la actividad. </w:t>
            </w:r>
            <w:bookmarkStart w:id="8" w:name="_Toc314666665"/>
            <w:r w:rsidRPr="00D12FD7">
              <w:rPr>
                <w:rFonts w:ascii="Calibri" w:hAnsi="Calibri" w:cs="Calibri"/>
                <w:sz w:val="18"/>
                <w:szCs w:val="18"/>
              </w:rPr>
              <w:t xml:space="preserve">El material de relleno a emplearse será preferentemente el mismo suelo extraído de la excavación, libre de </w:t>
            </w:r>
            <w:proofErr w:type="spellStart"/>
            <w:r w:rsidRPr="00D12FD7">
              <w:rPr>
                <w:rFonts w:ascii="Calibri" w:hAnsi="Calibri" w:cs="Calibri"/>
                <w:sz w:val="18"/>
                <w:szCs w:val="18"/>
              </w:rPr>
              <w:t>pedrones</w:t>
            </w:r>
            <w:proofErr w:type="spellEnd"/>
            <w:r w:rsidRPr="00D12FD7">
              <w:rPr>
                <w:rFonts w:ascii="Calibri" w:hAnsi="Calibri" w:cs="Calibri"/>
                <w:sz w:val="18"/>
                <w:szCs w:val="18"/>
              </w:rPr>
              <w:t xml:space="preserve"> y material orgánico. En caso de que no se pueda utilizar dicho material de la excavación, se deberá proporcionar el material necesario autorizado por el Fiscal del Servicio sin costo adicional.</w:t>
            </w:r>
            <w:bookmarkEnd w:id="8"/>
            <w:r w:rsidRPr="00D12FD7">
              <w:rPr>
                <w:rFonts w:ascii="Calibri" w:hAnsi="Calibri" w:cs="Calibri"/>
                <w:sz w:val="18"/>
                <w:szCs w:val="18"/>
              </w:rPr>
              <w:t xml:space="preserve"> </w:t>
            </w:r>
          </w:p>
          <w:p w:rsidR="00E57000" w:rsidRPr="00D12FD7" w:rsidRDefault="00E57000" w:rsidP="00E57000">
            <w:pPr>
              <w:jc w:val="both"/>
              <w:rPr>
                <w:rFonts w:ascii="Calibri" w:hAnsi="Calibri" w:cs="Calibri"/>
                <w:sz w:val="18"/>
                <w:szCs w:val="18"/>
              </w:rPr>
            </w:pPr>
          </w:p>
          <w:p w:rsidR="00E57000" w:rsidRPr="00D12FD7" w:rsidRDefault="00E57000" w:rsidP="00E57000">
            <w:pPr>
              <w:jc w:val="both"/>
              <w:rPr>
                <w:rFonts w:ascii="Calibri" w:hAnsi="Calibri" w:cs="Calibri"/>
                <w:sz w:val="18"/>
                <w:szCs w:val="18"/>
              </w:rPr>
            </w:pPr>
            <w:bookmarkStart w:id="9" w:name="_Toc314666666"/>
            <w:r w:rsidRPr="00D12FD7">
              <w:rPr>
                <w:rFonts w:ascii="Calibri" w:hAnsi="Calibri" w:cs="Calibri"/>
                <w:sz w:val="18"/>
                <w:szCs w:val="18"/>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9"/>
          </w:p>
          <w:p w:rsidR="00E57000" w:rsidRPr="00D12FD7" w:rsidRDefault="00E57000" w:rsidP="00E57000">
            <w:pPr>
              <w:jc w:val="both"/>
              <w:rPr>
                <w:rFonts w:ascii="Calibri" w:hAnsi="Calibri" w:cs="Calibri"/>
                <w:sz w:val="18"/>
                <w:szCs w:val="18"/>
              </w:rPr>
            </w:pPr>
          </w:p>
          <w:p w:rsidR="00E57000" w:rsidRPr="00D12FD7" w:rsidRDefault="00E57000" w:rsidP="00E57000">
            <w:pPr>
              <w:jc w:val="both"/>
              <w:rPr>
                <w:rFonts w:ascii="Calibri" w:hAnsi="Calibri" w:cs="Calibri"/>
                <w:sz w:val="18"/>
                <w:szCs w:val="18"/>
              </w:rPr>
            </w:pPr>
            <w:bookmarkStart w:id="10" w:name="_Toc314666667"/>
            <w:r w:rsidRPr="00D12FD7">
              <w:rPr>
                <w:rFonts w:ascii="Calibri" w:hAnsi="Calibri" w:cs="Calibri"/>
                <w:sz w:val="18"/>
                <w:szCs w:val="18"/>
              </w:rPr>
              <w:t xml:space="preserve">Para efectuar el relleno, se deberá disponer en </w:t>
            </w:r>
            <w:r w:rsidRPr="00D12FD7">
              <w:rPr>
                <w:rFonts w:ascii="Calibri" w:hAnsi="Calibri" w:cs="Calibri"/>
                <w:kern w:val="28"/>
                <w:sz w:val="18"/>
                <w:szCs w:val="18"/>
                <w:lang w:val="es-ES_tradnl"/>
              </w:rPr>
              <w:t>el lugar de ejecución del servicio</w:t>
            </w:r>
            <w:r w:rsidRPr="00D12FD7">
              <w:rPr>
                <w:rFonts w:ascii="Calibri" w:hAnsi="Calibri" w:cs="Calibri"/>
                <w:sz w:val="18"/>
                <w:szCs w:val="18"/>
              </w:rPr>
              <w:t xml:space="preserve"> del número suficiente de compactadoras mecánicas, en función a la magnitud del servicio.</w:t>
            </w:r>
            <w:bookmarkEnd w:id="10"/>
          </w:p>
          <w:p w:rsidR="00E57000" w:rsidRPr="00D12FD7" w:rsidRDefault="00E57000" w:rsidP="00E57000">
            <w:pPr>
              <w:jc w:val="both"/>
              <w:rPr>
                <w:rFonts w:ascii="Calibri" w:hAnsi="Calibri" w:cs="Calibri"/>
                <w:sz w:val="18"/>
                <w:szCs w:val="18"/>
              </w:rPr>
            </w:pPr>
          </w:p>
          <w:p w:rsidR="00E57000" w:rsidRPr="00D12FD7" w:rsidRDefault="00E57000" w:rsidP="00E57000">
            <w:pPr>
              <w:jc w:val="both"/>
              <w:rPr>
                <w:rFonts w:ascii="Calibri" w:hAnsi="Calibri" w:cs="Calibri"/>
                <w:kern w:val="28"/>
                <w:sz w:val="18"/>
                <w:szCs w:val="18"/>
                <w:lang w:val="es-ES_tradnl"/>
              </w:rPr>
            </w:pPr>
            <w:r w:rsidRPr="00D12FD7">
              <w:rPr>
                <w:rFonts w:ascii="Calibri" w:hAnsi="Calibri" w:cs="Calibri"/>
                <w:kern w:val="28"/>
                <w:sz w:val="18"/>
                <w:szCs w:val="18"/>
                <w:lang w:val="es-ES_tradnl"/>
              </w:rPr>
              <w:t>El PROPONENTE deberá ofertar en la propuesta técnica un procedimiento Similar o Mejor al que se describe a continuación:</w:t>
            </w:r>
          </w:p>
          <w:p w:rsidR="00E57000" w:rsidRPr="00D12FD7" w:rsidRDefault="00E57000" w:rsidP="00E57000">
            <w:pPr>
              <w:ind w:left="360"/>
              <w:rPr>
                <w:rFonts w:ascii="Calibri" w:hAnsi="Calibri" w:cs="Calibri"/>
                <w:sz w:val="18"/>
                <w:szCs w:val="18"/>
              </w:rPr>
            </w:pPr>
          </w:p>
          <w:p w:rsidR="00E57000" w:rsidRPr="00D12FD7" w:rsidRDefault="00E57000" w:rsidP="00E57000">
            <w:pPr>
              <w:contextualSpacing/>
              <w:jc w:val="both"/>
              <w:rPr>
                <w:rFonts w:ascii="Calibri" w:hAnsi="Calibri" w:cs="Calibri"/>
                <w:sz w:val="18"/>
                <w:szCs w:val="18"/>
              </w:rPr>
            </w:pPr>
            <w:r w:rsidRPr="00D12FD7">
              <w:rPr>
                <w:rFonts w:ascii="Calibri" w:hAnsi="Calibri" w:cs="Calibri"/>
                <w:sz w:val="18"/>
                <w:szCs w:val="18"/>
              </w:rPr>
              <w:t xml:space="preserve">La zanja deberá estar perfilada, libre de cualquier escombro o cualquier otro elemento que pueda dañar la tubería. </w:t>
            </w:r>
          </w:p>
          <w:p w:rsidR="00E57000" w:rsidRPr="00D12FD7" w:rsidRDefault="00E57000" w:rsidP="00E57000">
            <w:pPr>
              <w:tabs>
                <w:tab w:val="left" w:pos="0"/>
                <w:tab w:val="left" w:pos="142"/>
              </w:tabs>
              <w:autoSpaceDE w:val="0"/>
              <w:autoSpaceDN w:val="0"/>
              <w:adjustRightInd w:val="0"/>
              <w:jc w:val="both"/>
              <w:rPr>
                <w:rFonts w:ascii="Calibri" w:hAnsi="Calibri" w:cs="Calibri"/>
                <w:sz w:val="18"/>
                <w:szCs w:val="18"/>
              </w:rPr>
            </w:pPr>
          </w:p>
          <w:p w:rsidR="00E57000" w:rsidRPr="00D12FD7" w:rsidRDefault="00E57000" w:rsidP="00E57000">
            <w:pPr>
              <w:tabs>
                <w:tab w:val="left" w:pos="0"/>
                <w:tab w:val="left" w:pos="142"/>
              </w:tabs>
              <w:autoSpaceDE w:val="0"/>
              <w:autoSpaceDN w:val="0"/>
              <w:adjustRightInd w:val="0"/>
              <w:jc w:val="both"/>
              <w:rPr>
                <w:rFonts w:ascii="Calibri" w:hAnsi="Calibri" w:cs="Calibri"/>
                <w:sz w:val="18"/>
                <w:szCs w:val="18"/>
              </w:rPr>
            </w:pPr>
            <w:r w:rsidRPr="00D12FD7">
              <w:rPr>
                <w:rFonts w:ascii="Calibri" w:hAnsi="Calibri" w:cs="Calibri"/>
                <w:sz w:val="18"/>
                <w:szCs w:val="18"/>
              </w:rPr>
              <w:t xml:space="preserve">En caso de presentarse daños en los servicios básicos existentes, la empresa </w:t>
            </w:r>
            <w:r w:rsidRPr="00D12FD7">
              <w:rPr>
                <w:rFonts w:ascii="Calibri" w:hAnsi="Calibri" w:cs="Calibri"/>
                <w:bCs/>
                <w:sz w:val="18"/>
                <w:szCs w:val="18"/>
                <w:lang w:eastAsia="es-BO"/>
              </w:rPr>
              <w:t>proveedora</w:t>
            </w:r>
            <w:r w:rsidRPr="00D12FD7">
              <w:rPr>
                <w:rFonts w:ascii="Calibri" w:hAnsi="Calibri" w:cs="Calibri"/>
                <w:sz w:val="18"/>
                <w:szCs w:val="18"/>
              </w:rPr>
              <w:t xml:space="preserve"> será la responsable de realizar las reparaciones necesarias o las gestiones necesarias con la entidad correspondiente si el daño así lo amerita. </w:t>
            </w:r>
          </w:p>
          <w:p w:rsidR="00E57000" w:rsidRPr="00D12FD7" w:rsidRDefault="00E57000" w:rsidP="00E57000">
            <w:pPr>
              <w:tabs>
                <w:tab w:val="left" w:pos="0"/>
                <w:tab w:val="left" w:pos="142"/>
              </w:tabs>
              <w:autoSpaceDE w:val="0"/>
              <w:autoSpaceDN w:val="0"/>
              <w:adjustRightInd w:val="0"/>
              <w:jc w:val="both"/>
              <w:rPr>
                <w:rFonts w:ascii="Calibri" w:hAnsi="Calibri" w:cs="Calibri"/>
                <w:sz w:val="18"/>
                <w:szCs w:val="18"/>
              </w:rPr>
            </w:pPr>
          </w:p>
          <w:p w:rsidR="00E57000" w:rsidRPr="00D12FD7" w:rsidRDefault="00E57000" w:rsidP="00E57000">
            <w:pPr>
              <w:jc w:val="both"/>
              <w:rPr>
                <w:rFonts w:ascii="Calibri" w:hAnsi="Calibri" w:cs="Calibri"/>
                <w:sz w:val="18"/>
                <w:szCs w:val="18"/>
              </w:rPr>
            </w:pPr>
            <w:bookmarkStart w:id="11" w:name="_Toc314666670"/>
            <w:r w:rsidRPr="00D12FD7">
              <w:rPr>
                <w:rFonts w:ascii="Calibri" w:hAnsi="Calibri" w:cs="Calibri"/>
                <w:sz w:val="18"/>
                <w:szCs w:val="18"/>
              </w:rPr>
              <w:t>El equipo de compactación a ser empleado será el ofertado en la propuesta (Compactadora mecánica). En caso de no estar especificado el Fiscal del Servicio aprobará por escrito el equipo a ser empleado. En ambos casos se exigirá el cumplimiento de la densidad de compactación especificada.</w:t>
            </w:r>
            <w:bookmarkEnd w:id="11"/>
          </w:p>
          <w:p w:rsidR="00E57000" w:rsidRPr="00D12FD7" w:rsidRDefault="00E57000" w:rsidP="00E57000">
            <w:pPr>
              <w:jc w:val="both"/>
              <w:rPr>
                <w:rFonts w:ascii="Calibri" w:hAnsi="Calibri" w:cs="Calibri"/>
                <w:sz w:val="18"/>
                <w:szCs w:val="18"/>
              </w:rPr>
            </w:pPr>
          </w:p>
          <w:p w:rsidR="00E57000" w:rsidRPr="00D12FD7" w:rsidRDefault="00E57000" w:rsidP="00E57000">
            <w:pPr>
              <w:jc w:val="both"/>
              <w:rPr>
                <w:rFonts w:ascii="Calibri" w:hAnsi="Calibri" w:cs="Calibri"/>
                <w:sz w:val="18"/>
                <w:szCs w:val="18"/>
              </w:rPr>
            </w:pPr>
            <w:bookmarkStart w:id="12" w:name="_Toc314666671"/>
            <w:r w:rsidRPr="00D12FD7">
              <w:rPr>
                <w:rFonts w:ascii="Calibri" w:hAnsi="Calibri" w:cs="Calibri"/>
                <w:sz w:val="18"/>
                <w:szCs w:val="18"/>
              </w:rPr>
              <w:t xml:space="preserve">El material de relleno deberá colocarse en capas no mayores a 20 cm, con un contenido óptimo de humedad, procediéndose al compactado. El Fiscal del Servicio exigirá pruebas de densidad y/o calicatas en sitio, como mínimo cada 200 metros, para lo cual, el PROPONENTE deberá considerar en su oferta los gastos que demanden estas pruebas. Para ello se deberá tener a disposición en </w:t>
            </w:r>
            <w:r w:rsidRPr="00D12FD7">
              <w:rPr>
                <w:rFonts w:ascii="Calibri" w:hAnsi="Calibri" w:cs="Calibri"/>
                <w:kern w:val="28"/>
                <w:sz w:val="18"/>
                <w:szCs w:val="18"/>
                <w:lang w:val="es-ES_tradnl"/>
              </w:rPr>
              <w:t>el lugar de ejecución del servicio</w:t>
            </w:r>
            <w:r w:rsidRPr="00D12FD7">
              <w:rPr>
                <w:rFonts w:ascii="Calibri" w:hAnsi="Calibri" w:cs="Calibri"/>
                <w:sz w:val="18"/>
                <w:szCs w:val="18"/>
              </w:rPr>
              <w:t xml:space="preserve"> los equipos de ensayos correspondientes y en cantidad suficiente. Las pruebas de compactación serán llevadas a cabo por un laboratorio especializado. Asimismo, en caso de no satisfacer el grado de compactación requerido en más de tres puntos, la empresa </w:t>
            </w:r>
            <w:r w:rsidRPr="00D12FD7">
              <w:rPr>
                <w:rFonts w:ascii="Calibri" w:hAnsi="Calibri" w:cs="Calibri"/>
                <w:bCs/>
                <w:sz w:val="18"/>
                <w:szCs w:val="18"/>
                <w:lang w:eastAsia="es-BO"/>
              </w:rPr>
              <w:t>proveedora</w:t>
            </w:r>
            <w:r w:rsidRPr="00D12FD7">
              <w:rPr>
                <w:rFonts w:ascii="Calibri" w:hAnsi="Calibri" w:cs="Calibri"/>
                <w:sz w:val="18"/>
                <w:szCs w:val="18"/>
              </w:rPr>
              <w:t xml:space="preserve"> deberá repetir el trabajo por su cuenta y riesgo.</w:t>
            </w:r>
            <w:bookmarkEnd w:id="12"/>
          </w:p>
          <w:p w:rsidR="00E57000" w:rsidRPr="00D12FD7" w:rsidRDefault="00E57000" w:rsidP="00E57000">
            <w:pPr>
              <w:jc w:val="both"/>
              <w:rPr>
                <w:rFonts w:ascii="Calibri" w:hAnsi="Calibri" w:cs="Calibri"/>
                <w:sz w:val="18"/>
                <w:szCs w:val="18"/>
              </w:rPr>
            </w:pPr>
            <w:bookmarkStart w:id="13" w:name="_Toc314666672"/>
            <w:r w:rsidRPr="00D12FD7">
              <w:rPr>
                <w:rFonts w:ascii="Calibri" w:hAnsi="Calibri" w:cs="Calibri"/>
                <w:sz w:val="18"/>
                <w:szCs w:val="18"/>
              </w:rPr>
              <w:t xml:space="preserve">El grado de compactación para vías con tráfico vehicular deberá ser de 95% del </w:t>
            </w:r>
            <w:proofErr w:type="spellStart"/>
            <w:r w:rsidRPr="00D12FD7">
              <w:rPr>
                <w:rFonts w:ascii="Calibri" w:hAnsi="Calibri" w:cs="Calibri"/>
                <w:sz w:val="18"/>
                <w:szCs w:val="18"/>
              </w:rPr>
              <w:t>Proctor</w:t>
            </w:r>
            <w:proofErr w:type="spellEnd"/>
            <w:r w:rsidRPr="00D12FD7">
              <w:rPr>
                <w:rFonts w:ascii="Calibri" w:hAnsi="Calibri" w:cs="Calibri"/>
                <w:sz w:val="18"/>
                <w:szCs w:val="18"/>
              </w:rPr>
              <w:t xml:space="preserve"> modificado. Y en el caso de veredas deberá ser del orden del 90% mínimo del </w:t>
            </w:r>
            <w:proofErr w:type="spellStart"/>
            <w:r w:rsidRPr="00D12FD7">
              <w:rPr>
                <w:rFonts w:ascii="Calibri" w:hAnsi="Calibri" w:cs="Calibri"/>
                <w:sz w:val="18"/>
                <w:szCs w:val="18"/>
              </w:rPr>
              <w:t>Proctor</w:t>
            </w:r>
            <w:proofErr w:type="spellEnd"/>
            <w:r w:rsidRPr="00D12FD7">
              <w:rPr>
                <w:rFonts w:ascii="Calibri" w:hAnsi="Calibri" w:cs="Calibri"/>
                <w:sz w:val="18"/>
                <w:szCs w:val="18"/>
              </w:rPr>
              <w:t xml:space="preserve"> modificado.</w:t>
            </w:r>
            <w:bookmarkEnd w:id="13"/>
          </w:p>
          <w:p w:rsidR="00E57000" w:rsidRPr="00D12FD7" w:rsidRDefault="00E57000" w:rsidP="00E57000">
            <w:pPr>
              <w:jc w:val="both"/>
              <w:rPr>
                <w:rFonts w:ascii="Calibri" w:hAnsi="Calibri" w:cs="Calibri"/>
                <w:sz w:val="18"/>
                <w:szCs w:val="18"/>
              </w:rPr>
            </w:pPr>
          </w:p>
          <w:p w:rsidR="00E57000" w:rsidRPr="00D12FD7" w:rsidRDefault="00E57000" w:rsidP="00E57000">
            <w:pPr>
              <w:jc w:val="both"/>
              <w:rPr>
                <w:rFonts w:ascii="Calibri" w:hAnsi="Calibri" w:cs="Calibri"/>
                <w:sz w:val="18"/>
                <w:szCs w:val="18"/>
              </w:rPr>
            </w:pPr>
            <w:bookmarkStart w:id="14" w:name="_Toc314666674"/>
            <w:r w:rsidRPr="00D12FD7">
              <w:rPr>
                <w:rFonts w:ascii="Calibri" w:hAnsi="Calibri" w:cs="Calibri"/>
                <w:sz w:val="18"/>
                <w:szCs w:val="18"/>
              </w:rPr>
              <w:t>En caso de ser necesaria la utilización de agua para la compactación del suelo, la operación deberá ser previamente autorizada por el Fiscal del Servicio.</w:t>
            </w:r>
            <w:bookmarkEnd w:id="14"/>
          </w:p>
          <w:p w:rsidR="00E57000" w:rsidRPr="00D12FD7" w:rsidRDefault="00E57000" w:rsidP="00E57000">
            <w:pPr>
              <w:jc w:val="both"/>
              <w:rPr>
                <w:rFonts w:ascii="Calibri" w:hAnsi="Calibri" w:cs="Calibri"/>
                <w:sz w:val="18"/>
                <w:szCs w:val="18"/>
              </w:rPr>
            </w:pPr>
          </w:p>
          <w:p w:rsidR="00E57000" w:rsidRPr="00D12FD7" w:rsidRDefault="00E57000" w:rsidP="00E57000">
            <w:pPr>
              <w:jc w:val="both"/>
              <w:rPr>
                <w:rFonts w:ascii="Calibri" w:hAnsi="Calibri" w:cs="Calibri"/>
                <w:sz w:val="18"/>
                <w:szCs w:val="18"/>
              </w:rPr>
            </w:pPr>
            <w:bookmarkStart w:id="15" w:name="_Toc314666675"/>
            <w:r w:rsidRPr="00D12FD7">
              <w:rPr>
                <w:rFonts w:ascii="Calibri" w:hAnsi="Calibri" w:cs="Calibri"/>
                <w:sz w:val="18"/>
                <w:szCs w:val="18"/>
              </w:rPr>
              <w:t>La tierra sobrante del tapado de zanjas, deberá ser retirada de inmediato.</w:t>
            </w:r>
            <w:bookmarkEnd w:id="15"/>
          </w:p>
          <w:p w:rsidR="00E57000" w:rsidRPr="00D12FD7" w:rsidRDefault="00E57000" w:rsidP="00E57000">
            <w:pPr>
              <w:jc w:val="both"/>
              <w:rPr>
                <w:rFonts w:ascii="Calibri" w:hAnsi="Calibri" w:cs="Calibri"/>
                <w:sz w:val="18"/>
                <w:szCs w:val="18"/>
              </w:rPr>
            </w:pPr>
          </w:p>
          <w:p w:rsidR="00E57000" w:rsidRPr="00D12FD7" w:rsidRDefault="00E57000" w:rsidP="00E57000">
            <w:pPr>
              <w:tabs>
                <w:tab w:val="left" w:pos="0"/>
              </w:tabs>
              <w:jc w:val="both"/>
              <w:rPr>
                <w:rFonts w:ascii="Calibri" w:hAnsi="Calibri" w:cs="Calibri"/>
                <w:sz w:val="18"/>
                <w:szCs w:val="18"/>
              </w:rPr>
            </w:pPr>
            <w:r w:rsidRPr="00D12FD7">
              <w:rPr>
                <w:rFonts w:ascii="Calibri" w:hAnsi="Calibri" w:cs="Calibri"/>
                <w:sz w:val="18"/>
                <w:szCs w:val="18"/>
              </w:rPr>
              <w:t xml:space="preserve">En caso que por efecto de las lluvias, rotura de tuberías de agua o cualquier otra causa, que haya afectado las zanjas rellenadas o sin rellenar, si fuera el caso, inundando, se deberá remover todo el material afectado y reponer el material de relleno con el contenido de humedad requerido líneas arriba, procediendo según las presentes especificaciones. </w:t>
            </w:r>
            <w:r w:rsidRPr="00D12FD7">
              <w:rPr>
                <w:rFonts w:ascii="Calibri" w:hAnsi="Calibri" w:cs="Calibri"/>
                <w:bCs/>
                <w:sz w:val="18"/>
                <w:szCs w:val="18"/>
                <w:lang w:val="es-ES_tradnl" w:eastAsia="es-BO"/>
              </w:rPr>
              <w:t xml:space="preserve">Los costos adicionales de estas actividades deberán ser considerados por el Proponente en su oferta. No se hará ningún pago adicional por </w:t>
            </w:r>
            <w:r w:rsidRPr="00D12FD7">
              <w:rPr>
                <w:rFonts w:ascii="Calibri" w:hAnsi="Calibri" w:cs="Calibri"/>
                <w:sz w:val="18"/>
                <w:szCs w:val="18"/>
              </w:rPr>
              <w:t xml:space="preserve">reposición de material </w:t>
            </w:r>
            <w:r w:rsidRPr="00D12FD7">
              <w:rPr>
                <w:rFonts w:ascii="Calibri" w:hAnsi="Calibri" w:cs="Calibri"/>
                <w:sz w:val="18"/>
                <w:szCs w:val="18"/>
              </w:rPr>
              <w:lastRenderedPageBreak/>
              <w:t>de relleno.</w:t>
            </w:r>
          </w:p>
          <w:p w:rsidR="00E57000" w:rsidRPr="00D12FD7" w:rsidRDefault="00E57000" w:rsidP="00E57000">
            <w:pPr>
              <w:jc w:val="both"/>
              <w:rPr>
                <w:rFonts w:ascii="Calibri" w:hAnsi="Calibri" w:cs="Calibri"/>
                <w:sz w:val="18"/>
                <w:szCs w:val="18"/>
              </w:rPr>
            </w:pPr>
          </w:p>
          <w:p w:rsidR="00E57000" w:rsidRPr="00D12FD7" w:rsidRDefault="00E57000" w:rsidP="00E57000">
            <w:pPr>
              <w:jc w:val="both"/>
              <w:rPr>
                <w:rFonts w:ascii="Calibri" w:hAnsi="Calibri" w:cs="Calibri"/>
                <w:sz w:val="18"/>
                <w:szCs w:val="18"/>
              </w:rPr>
            </w:pPr>
            <w:bookmarkStart w:id="16" w:name="_Toc314666677"/>
            <w:r w:rsidRPr="00D12FD7">
              <w:rPr>
                <w:rFonts w:ascii="Calibri" w:hAnsi="Calibri" w:cs="Calibri"/>
                <w:sz w:val="18"/>
                <w:szCs w:val="18"/>
              </w:rPr>
              <w:t>La cinta de señalización debe ser ubicada 30 cm antes del nivel superior de la zanja indicando la palabra "PELIGRO - GAS"</w:t>
            </w:r>
            <w:bookmarkEnd w:id="16"/>
            <w:r w:rsidRPr="00D12FD7">
              <w:rPr>
                <w:rFonts w:ascii="Calibri" w:hAnsi="Calibri" w:cs="Calibri"/>
                <w:sz w:val="18"/>
                <w:szCs w:val="18"/>
              </w:rPr>
              <w:t>.</w:t>
            </w:r>
          </w:p>
          <w:p w:rsidR="00E57000" w:rsidRPr="00D12FD7" w:rsidRDefault="00E57000" w:rsidP="00E57000">
            <w:pPr>
              <w:jc w:val="both"/>
              <w:rPr>
                <w:rFonts w:ascii="Calibri" w:hAnsi="Calibri" w:cs="Calibri"/>
                <w:sz w:val="18"/>
                <w:szCs w:val="18"/>
              </w:rPr>
            </w:pPr>
          </w:p>
          <w:p w:rsidR="00E57000" w:rsidRPr="00D12FD7" w:rsidRDefault="00E57000" w:rsidP="00E57000">
            <w:pPr>
              <w:jc w:val="both"/>
              <w:rPr>
                <w:rFonts w:ascii="Calibri" w:hAnsi="Calibri" w:cs="Calibri"/>
                <w:sz w:val="18"/>
                <w:szCs w:val="18"/>
              </w:rPr>
            </w:pPr>
            <w:bookmarkStart w:id="17" w:name="_Toc314666678"/>
            <w:r w:rsidRPr="00D12FD7">
              <w:rPr>
                <w:rFonts w:ascii="Calibri" w:hAnsi="Calibri" w:cs="Calibri"/>
                <w:sz w:val="18"/>
                <w:szCs w:val="18"/>
              </w:rPr>
              <w:t>Todas las áreas comprendidas en el trabajo deberán nivelarse en forma uniforme. La superficie final deberá entregarse libre de irregularidades.</w:t>
            </w:r>
            <w:bookmarkEnd w:id="17"/>
          </w:p>
          <w:p w:rsidR="00E57000" w:rsidRPr="00D12FD7" w:rsidRDefault="00E57000" w:rsidP="00E57000">
            <w:pPr>
              <w:jc w:val="both"/>
              <w:rPr>
                <w:rFonts w:ascii="Calibri" w:hAnsi="Calibri" w:cs="Calibri"/>
                <w:sz w:val="18"/>
                <w:szCs w:val="18"/>
              </w:rPr>
            </w:pPr>
          </w:p>
          <w:p w:rsidR="00E57000" w:rsidRPr="00D12FD7" w:rsidRDefault="00E57000" w:rsidP="00E57000">
            <w:pPr>
              <w:tabs>
                <w:tab w:val="left" w:pos="0"/>
                <w:tab w:val="left" w:pos="142"/>
              </w:tabs>
              <w:jc w:val="both"/>
              <w:rPr>
                <w:rFonts w:ascii="Calibri" w:hAnsi="Calibri" w:cs="Calibri"/>
                <w:sz w:val="18"/>
                <w:szCs w:val="18"/>
              </w:rPr>
            </w:pPr>
            <w:r w:rsidRPr="00D12FD7">
              <w:rPr>
                <w:rFonts w:ascii="Calibri" w:hAnsi="Calibri" w:cs="Calibri"/>
                <w:sz w:val="18"/>
                <w:szCs w:val="18"/>
              </w:rPr>
              <w:t xml:space="preserve">En todo momento los bordes de la zanja deberán tener un espacio libre de 50 cm; para evitar que el material excavado u otros elementos perjudiciales caigan a la zanja.  </w:t>
            </w:r>
          </w:p>
          <w:p w:rsidR="00E57000" w:rsidRPr="00D12FD7" w:rsidRDefault="00E57000" w:rsidP="00E57000">
            <w:pPr>
              <w:tabs>
                <w:tab w:val="left" w:pos="0"/>
                <w:tab w:val="left" w:pos="142"/>
              </w:tabs>
              <w:jc w:val="both"/>
              <w:rPr>
                <w:rFonts w:ascii="Calibri" w:hAnsi="Calibri" w:cs="Calibri"/>
                <w:sz w:val="18"/>
                <w:szCs w:val="18"/>
              </w:rPr>
            </w:pPr>
          </w:p>
          <w:p w:rsidR="00E57000" w:rsidRPr="00D12FD7" w:rsidRDefault="00E57000" w:rsidP="00E57000">
            <w:pPr>
              <w:tabs>
                <w:tab w:val="left" w:pos="0"/>
                <w:tab w:val="left" w:pos="142"/>
              </w:tabs>
              <w:autoSpaceDE w:val="0"/>
              <w:autoSpaceDN w:val="0"/>
              <w:adjustRightInd w:val="0"/>
              <w:jc w:val="both"/>
              <w:rPr>
                <w:rFonts w:ascii="Calibri" w:hAnsi="Calibri" w:cs="Calibri"/>
                <w:sz w:val="18"/>
                <w:szCs w:val="18"/>
              </w:rPr>
            </w:pPr>
            <w:r w:rsidRPr="00D12FD7">
              <w:rPr>
                <w:rFonts w:ascii="Calibri" w:hAnsi="Calibri" w:cs="Calibri"/>
                <w:sz w:val="18"/>
                <w:szCs w:val="18"/>
              </w:rPr>
              <w:t>Tan pronto como se haya culminado con el relleno y compactado, se deberá proceder con:</w:t>
            </w:r>
          </w:p>
          <w:p w:rsidR="00E57000" w:rsidRPr="00D12FD7" w:rsidRDefault="00E57000" w:rsidP="00E57000">
            <w:pPr>
              <w:tabs>
                <w:tab w:val="left" w:pos="0"/>
                <w:tab w:val="left" w:pos="142"/>
              </w:tabs>
              <w:autoSpaceDE w:val="0"/>
              <w:autoSpaceDN w:val="0"/>
              <w:adjustRightInd w:val="0"/>
              <w:jc w:val="both"/>
              <w:rPr>
                <w:rFonts w:ascii="Calibri" w:hAnsi="Calibri" w:cs="Calibri"/>
                <w:sz w:val="18"/>
                <w:szCs w:val="18"/>
              </w:rPr>
            </w:pPr>
          </w:p>
          <w:p w:rsidR="00E57000" w:rsidRPr="00D12FD7" w:rsidRDefault="00E57000" w:rsidP="00582871">
            <w:pPr>
              <w:numPr>
                <w:ilvl w:val="0"/>
                <w:numId w:val="43"/>
              </w:numPr>
              <w:tabs>
                <w:tab w:val="clear" w:pos="360"/>
                <w:tab w:val="num" w:pos="1134"/>
                <w:tab w:val="num" w:pos="2484"/>
              </w:tabs>
              <w:spacing w:after="120"/>
              <w:ind w:left="1083" w:hanging="340"/>
              <w:jc w:val="both"/>
              <w:rPr>
                <w:rFonts w:ascii="Calibri" w:hAnsi="Calibri" w:cs="Calibri"/>
                <w:sz w:val="18"/>
                <w:szCs w:val="18"/>
              </w:rPr>
            </w:pPr>
            <w:r w:rsidRPr="00D12FD7">
              <w:rPr>
                <w:rFonts w:ascii="Calibri" w:hAnsi="Calibri" w:cs="Calibri"/>
                <w:sz w:val="18"/>
                <w:szCs w:val="18"/>
              </w:rPr>
              <w:t>El retiro de todos los escombros y materiales en exceso o rechazados.</w:t>
            </w:r>
          </w:p>
          <w:p w:rsidR="00E57000" w:rsidRPr="00D12FD7" w:rsidRDefault="00E57000" w:rsidP="00582871">
            <w:pPr>
              <w:numPr>
                <w:ilvl w:val="0"/>
                <w:numId w:val="43"/>
              </w:numPr>
              <w:tabs>
                <w:tab w:val="clear" w:pos="360"/>
                <w:tab w:val="num" w:pos="1134"/>
                <w:tab w:val="num" w:pos="2484"/>
              </w:tabs>
              <w:spacing w:after="120"/>
              <w:ind w:left="1083" w:hanging="340"/>
              <w:jc w:val="both"/>
              <w:rPr>
                <w:rFonts w:ascii="Calibri" w:hAnsi="Calibri" w:cs="Calibri"/>
                <w:sz w:val="18"/>
                <w:szCs w:val="18"/>
              </w:rPr>
            </w:pPr>
            <w:r w:rsidRPr="00D12FD7">
              <w:rPr>
                <w:rFonts w:ascii="Calibri" w:hAnsi="Calibri" w:cs="Calibri"/>
                <w:sz w:val="18"/>
                <w:szCs w:val="18"/>
              </w:rPr>
              <w:t>La restauración de la configuración original del terreno, después de la compactación mediante la reposición de aceras, calzadas, vías de circulación pública y privada, especialmente en las áreas con más casas o residencias.</w:t>
            </w:r>
          </w:p>
          <w:p w:rsidR="00E57000" w:rsidRPr="00D12FD7" w:rsidRDefault="00E57000" w:rsidP="00582871">
            <w:pPr>
              <w:numPr>
                <w:ilvl w:val="0"/>
                <w:numId w:val="43"/>
              </w:numPr>
              <w:tabs>
                <w:tab w:val="clear" w:pos="360"/>
                <w:tab w:val="num" w:pos="1134"/>
                <w:tab w:val="num" w:pos="2484"/>
              </w:tabs>
              <w:spacing w:after="120"/>
              <w:ind w:left="1083" w:hanging="340"/>
              <w:jc w:val="both"/>
              <w:rPr>
                <w:rFonts w:ascii="Calibri" w:hAnsi="Calibri" w:cs="Calibri"/>
                <w:sz w:val="18"/>
                <w:szCs w:val="18"/>
              </w:rPr>
            </w:pPr>
            <w:r w:rsidRPr="00D12FD7">
              <w:rPr>
                <w:rFonts w:ascii="Calibri" w:hAnsi="Calibri" w:cs="Calibri"/>
                <w:sz w:val="18"/>
                <w:szCs w:val="18"/>
              </w:rPr>
              <w:t>La limpieza y retiro de todos los escombros incluyendo rocas de gran tamaño, que serán llevados a sitios autorizados.</w:t>
            </w:r>
          </w:p>
          <w:p w:rsidR="00E57000" w:rsidRPr="00D12FD7" w:rsidRDefault="00E57000" w:rsidP="00582871">
            <w:pPr>
              <w:numPr>
                <w:ilvl w:val="0"/>
                <w:numId w:val="43"/>
              </w:numPr>
              <w:tabs>
                <w:tab w:val="clear" w:pos="360"/>
                <w:tab w:val="num" w:pos="1134"/>
                <w:tab w:val="num" w:pos="2484"/>
              </w:tabs>
              <w:spacing w:after="120"/>
              <w:ind w:left="1083" w:hanging="340"/>
              <w:jc w:val="both"/>
              <w:rPr>
                <w:rFonts w:ascii="Calibri" w:hAnsi="Calibri" w:cs="Calibri"/>
                <w:sz w:val="18"/>
                <w:szCs w:val="18"/>
              </w:rPr>
            </w:pPr>
            <w:r w:rsidRPr="00D12FD7">
              <w:rPr>
                <w:rFonts w:ascii="Calibri" w:hAnsi="Calibri" w:cs="Calibri"/>
                <w:sz w:val="18"/>
                <w:szCs w:val="18"/>
              </w:rPr>
              <w:t xml:space="preserve">La Restauración de todas las construcciones, hasta dejarlas en condiciones mejores a las iniciales, cualquier observación de las autoridades municipales, implicará que el </w:t>
            </w:r>
            <w:r w:rsidRPr="00D12FD7">
              <w:rPr>
                <w:rFonts w:ascii="Calibri" w:hAnsi="Calibri" w:cs="Calibri"/>
                <w:bCs/>
                <w:sz w:val="18"/>
                <w:szCs w:val="18"/>
                <w:lang w:eastAsia="es-BO"/>
              </w:rPr>
              <w:t>proveedor</w:t>
            </w:r>
            <w:r w:rsidRPr="00D12FD7">
              <w:rPr>
                <w:rFonts w:ascii="Calibri" w:hAnsi="Calibri" w:cs="Calibri"/>
                <w:sz w:val="18"/>
                <w:szCs w:val="18"/>
              </w:rPr>
              <w:t xml:space="preserve"> resolverá los problemas y asumirá el costo.</w:t>
            </w:r>
          </w:p>
          <w:p w:rsidR="00E57000" w:rsidRPr="00D12FD7" w:rsidRDefault="00E57000" w:rsidP="00582871">
            <w:pPr>
              <w:numPr>
                <w:ilvl w:val="0"/>
                <w:numId w:val="43"/>
              </w:numPr>
              <w:tabs>
                <w:tab w:val="clear" w:pos="360"/>
                <w:tab w:val="num" w:pos="1134"/>
                <w:tab w:val="num" w:pos="2484"/>
              </w:tabs>
              <w:ind w:left="1080" w:hanging="339"/>
              <w:jc w:val="both"/>
              <w:rPr>
                <w:rFonts w:ascii="Calibri" w:hAnsi="Calibri" w:cs="Calibri"/>
                <w:sz w:val="18"/>
                <w:szCs w:val="18"/>
              </w:rPr>
            </w:pPr>
            <w:r w:rsidRPr="00D12FD7">
              <w:rPr>
                <w:rFonts w:ascii="Calibri" w:hAnsi="Calibri" w:cs="Calibri"/>
                <w:sz w:val="18"/>
                <w:szCs w:val="18"/>
              </w:rPr>
              <w:t xml:space="preserve">Excepto cuando se estableciera lo contrario, deben ser eliminados o removidos todos los accesos, puentes (ramplas), alcantarillas, </w:t>
            </w:r>
            <w:proofErr w:type="spellStart"/>
            <w:r w:rsidRPr="00D12FD7">
              <w:rPr>
                <w:rFonts w:ascii="Calibri" w:hAnsi="Calibri" w:cs="Calibri"/>
                <w:sz w:val="18"/>
                <w:szCs w:val="18"/>
              </w:rPr>
              <w:t>geotextiles</w:t>
            </w:r>
            <w:proofErr w:type="spellEnd"/>
            <w:r w:rsidRPr="00D12FD7">
              <w:rPr>
                <w:rFonts w:ascii="Calibri" w:hAnsi="Calibri" w:cs="Calibri"/>
                <w:sz w:val="18"/>
                <w:szCs w:val="18"/>
              </w:rPr>
              <w:t>, maderas y otras instalaciones provisionales (eventuales que surgen durante la e</w:t>
            </w:r>
            <w:proofErr w:type="spellStart"/>
            <w:r w:rsidRPr="00D12FD7">
              <w:rPr>
                <w:rFonts w:ascii="Calibri" w:hAnsi="Calibri" w:cs="Calibri"/>
                <w:kern w:val="28"/>
                <w:sz w:val="18"/>
                <w:szCs w:val="18"/>
                <w:lang w:val="es-ES_tradnl"/>
              </w:rPr>
              <w:t>jecución</w:t>
            </w:r>
            <w:proofErr w:type="spellEnd"/>
            <w:r w:rsidRPr="00D12FD7">
              <w:rPr>
                <w:rFonts w:ascii="Calibri" w:hAnsi="Calibri" w:cs="Calibri"/>
                <w:kern w:val="28"/>
                <w:sz w:val="18"/>
                <w:szCs w:val="18"/>
                <w:lang w:val="es-ES_tradnl"/>
              </w:rPr>
              <w:t xml:space="preserve"> del servicio</w:t>
            </w:r>
            <w:r w:rsidRPr="00D12FD7">
              <w:rPr>
                <w:rFonts w:ascii="Calibri" w:hAnsi="Calibri" w:cs="Calibri"/>
                <w:sz w:val="18"/>
                <w:szCs w:val="18"/>
              </w:rPr>
              <w:t>), utilizadas en los trabajos.</w:t>
            </w:r>
          </w:p>
          <w:p w:rsidR="00E57000" w:rsidRPr="00D12FD7" w:rsidRDefault="00E57000" w:rsidP="00E57000">
            <w:pPr>
              <w:pStyle w:val="Ttulo1"/>
              <w:rPr>
                <w:rFonts w:ascii="Calibri" w:hAnsi="Calibri" w:cs="Calibri"/>
                <w:sz w:val="18"/>
                <w:szCs w:val="18"/>
              </w:rPr>
            </w:pPr>
            <w:r w:rsidRPr="00D12FD7">
              <w:rPr>
                <w:rFonts w:ascii="Calibri" w:hAnsi="Calibri" w:cs="Calibri"/>
                <w:sz w:val="18"/>
                <w:szCs w:val="18"/>
              </w:rPr>
              <w:t>ITEM 10. LIMPIEZA Y RETIRO DE ESCOMBROS</w:t>
            </w:r>
            <w:r w:rsidR="00A02BEB" w:rsidRPr="00D12FD7">
              <w:rPr>
                <w:rFonts w:ascii="Calibri" w:hAnsi="Calibri" w:cs="Calibri"/>
                <w:sz w:val="18"/>
                <w:szCs w:val="18"/>
              </w:rPr>
              <w:t xml:space="preserve">   </w:t>
            </w:r>
            <w:r w:rsidR="00D12FD7">
              <w:rPr>
                <w:rFonts w:ascii="Calibri" w:hAnsi="Calibri" w:cs="Calibri"/>
                <w:sz w:val="18"/>
                <w:szCs w:val="18"/>
              </w:rPr>
              <w:t xml:space="preserve">   </w:t>
            </w:r>
            <w:r w:rsidR="00A02BEB" w:rsidRPr="00D12FD7">
              <w:rPr>
                <w:rFonts w:ascii="Calibri" w:hAnsi="Calibri" w:cs="Calibri"/>
                <w:sz w:val="18"/>
                <w:szCs w:val="18"/>
              </w:rPr>
              <w:t xml:space="preserve"> </w:t>
            </w:r>
            <w:r w:rsidR="00D12FD7">
              <w:rPr>
                <w:rFonts w:ascii="Calibri" w:hAnsi="Calibri" w:cs="Calibri"/>
                <w:sz w:val="18"/>
                <w:szCs w:val="18"/>
              </w:rPr>
              <w:t xml:space="preserve">                    </w:t>
            </w:r>
            <w:r w:rsidRPr="00D12FD7">
              <w:rPr>
                <w:rFonts w:ascii="Calibri" w:hAnsi="Calibri" w:cs="Calibri"/>
                <w:sz w:val="18"/>
                <w:szCs w:val="18"/>
              </w:rPr>
              <w:t>UNIDAD: Global (</w:t>
            </w:r>
            <w:proofErr w:type="spellStart"/>
            <w:r w:rsidRPr="00D12FD7">
              <w:rPr>
                <w:rFonts w:ascii="Calibri" w:hAnsi="Calibri" w:cs="Calibri"/>
                <w:sz w:val="18"/>
                <w:szCs w:val="18"/>
              </w:rPr>
              <w:t>Glb</w:t>
            </w:r>
            <w:proofErr w:type="spellEnd"/>
            <w:r w:rsidRPr="00D12FD7">
              <w:rPr>
                <w:rFonts w:ascii="Calibri" w:hAnsi="Calibri" w:cs="Calibri"/>
                <w:sz w:val="18"/>
                <w:szCs w:val="18"/>
              </w:rPr>
              <w:t xml:space="preserve">.) </w:t>
            </w:r>
          </w:p>
          <w:p w:rsidR="00E57000" w:rsidRPr="00D12FD7" w:rsidRDefault="00E57000" w:rsidP="00E57000">
            <w:pPr>
              <w:jc w:val="both"/>
              <w:rPr>
                <w:rFonts w:ascii="Calibri" w:eastAsia="Arial Unicode MS" w:hAnsi="Calibri"/>
                <w:sz w:val="18"/>
                <w:szCs w:val="18"/>
              </w:rPr>
            </w:pPr>
            <w:r w:rsidRPr="00D12FD7">
              <w:rPr>
                <w:rFonts w:ascii="Calibri" w:eastAsia="Arial Unicode MS" w:hAnsi="Calibri"/>
                <w:sz w:val="18"/>
                <w:szCs w:val="18"/>
              </w:rPr>
              <w:t>Este ítem comprende los trabajos necesarios para el carguío, retiro y traslado de todos los escombros resultantes de los trabajos de profundización y/o adecuación de la red de distribución de gas existente, así como también, el deshierbe y nivelación del terreno, para realizar los trabajos de excavación en los diferentes tramos del proyecto. La limpieza se la deberá hacer permanentemente con la finalidad de mantener el lugar de ejecución de los trabajos limpio y transitable.</w:t>
            </w:r>
          </w:p>
          <w:p w:rsidR="00E57000" w:rsidRPr="00D12FD7" w:rsidRDefault="00E57000" w:rsidP="00E57000">
            <w:pPr>
              <w:jc w:val="both"/>
              <w:rPr>
                <w:rFonts w:ascii="Calibri" w:eastAsia="Arial Unicode MS" w:hAnsi="Calibri"/>
                <w:sz w:val="18"/>
                <w:szCs w:val="18"/>
              </w:rPr>
            </w:pPr>
          </w:p>
          <w:p w:rsidR="00E57000" w:rsidRPr="00D12FD7" w:rsidRDefault="00E57000" w:rsidP="00E57000">
            <w:pPr>
              <w:contextualSpacing/>
              <w:jc w:val="both"/>
              <w:rPr>
                <w:rFonts w:ascii="Calibri" w:eastAsia="Arial Unicode MS" w:hAnsi="Calibri"/>
                <w:sz w:val="18"/>
                <w:szCs w:val="18"/>
              </w:rPr>
            </w:pPr>
            <w:r w:rsidRPr="00D12FD7">
              <w:rPr>
                <w:rFonts w:ascii="Calibri" w:eastAsia="Arial Unicode MS" w:hAnsi="Calibri"/>
                <w:sz w:val="18"/>
                <w:szCs w:val="18"/>
              </w:rPr>
              <w:t xml:space="preserve">Los escombros deberán ser recogidos cada tramo, no dejando esta </w:t>
            </w:r>
            <w:r w:rsidRPr="00D12FD7">
              <w:rPr>
                <w:rFonts w:ascii="Calibri" w:eastAsia="Arial Unicode MS" w:hAnsi="Calibri"/>
                <w:sz w:val="18"/>
                <w:szCs w:val="18"/>
              </w:rPr>
              <w:lastRenderedPageBreak/>
              <w:t>actividad postergada hasta el final del servicio.</w:t>
            </w:r>
          </w:p>
          <w:p w:rsidR="00E57000" w:rsidRPr="00D12FD7" w:rsidRDefault="00E57000" w:rsidP="00E57000">
            <w:pPr>
              <w:contextualSpacing/>
              <w:jc w:val="both"/>
              <w:rPr>
                <w:rFonts w:ascii="Calibri" w:eastAsia="Arial Unicode MS" w:hAnsi="Calibri"/>
                <w:sz w:val="18"/>
                <w:szCs w:val="18"/>
              </w:rPr>
            </w:pPr>
          </w:p>
          <w:p w:rsidR="00E57000" w:rsidRPr="00D12FD7" w:rsidRDefault="00E57000" w:rsidP="00E57000">
            <w:pPr>
              <w:contextualSpacing/>
              <w:jc w:val="both"/>
              <w:rPr>
                <w:rFonts w:ascii="Calibri" w:eastAsia="Arial Unicode MS" w:hAnsi="Calibri"/>
                <w:sz w:val="18"/>
                <w:szCs w:val="18"/>
              </w:rPr>
            </w:pPr>
            <w:r w:rsidRPr="00D12FD7">
              <w:rPr>
                <w:rFonts w:ascii="Calibri" w:eastAsia="Arial Unicode MS" w:hAnsi="Calibri"/>
                <w:sz w:val="18"/>
                <w:szCs w:val="18"/>
              </w:rPr>
              <w:t>El PROPONENTE deberá considerar que una vez terminado el servicio de acuerdo con el contrato y previamente a la recepción del mismo, estará obligado a ejecutar, además de la limpieza periódica, la limpieza general del lugar. La limpieza periódica deberá realizarse en cada tramo concluido, dejando el área libre de materiales excedentes y de residuos.</w:t>
            </w:r>
          </w:p>
          <w:p w:rsidR="00E57000" w:rsidRPr="00D12FD7" w:rsidRDefault="00E57000" w:rsidP="00E57000">
            <w:pPr>
              <w:contextualSpacing/>
              <w:jc w:val="both"/>
              <w:rPr>
                <w:rFonts w:ascii="Calibri" w:eastAsia="Arial Unicode MS" w:hAnsi="Calibri"/>
                <w:sz w:val="18"/>
                <w:szCs w:val="18"/>
              </w:rPr>
            </w:pPr>
          </w:p>
          <w:p w:rsidR="00E57000" w:rsidRPr="00D12FD7" w:rsidRDefault="00E57000" w:rsidP="00E57000">
            <w:pPr>
              <w:tabs>
                <w:tab w:val="left" w:pos="993"/>
              </w:tabs>
              <w:autoSpaceDE w:val="0"/>
              <w:autoSpaceDN w:val="0"/>
              <w:adjustRightInd w:val="0"/>
              <w:contextualSpacing/>
              <w:jc w:val="both"/>
              <w:rPr>
                <w:rFonts w:ascii="Calibri" w:eastAsia="Arial Unicode MS" w:hAnsi="Calibri"/>
                <w:sz w:val="18"/>
                <w:szCs w:val="18"/>
              </w:rPr>
            </w:pPr>
            <w:r w:rsidRPr="00D12FD7">
              <w:rPr>
                <w:rFonts w:ascii="Calibri" w:eastAsia="Arial Unicode MS" w:hAnsi="Calibri"/>
                <w:sz w:val="18"/>
                <w:szCs w:val="18"/>
              </w:rPr>
              <w:t>Los trabajos de limpieza y retiro de escombros serán ejecutados una vez concluidas cada una de las actividades del proyecto, se deberán recoger todos los excedentes de materiales: escombros, basura, herramientas, equipo, piedras y cuando corresponda el material extraído por el deshierbe y nivelación del sector, etc., además de ello se deberá realizar un barrido del polvo remanente y se deberán transportar fuera del área de trabajo todos los materiales señalados y transportados hasta los lugares o botaderos establecidos para el efecto por las autoridades municipales locales.</w:t>
            </w:r>
          </w:p>
          <w:p w:rsidR="00E57000" w:rsidRPr="00D12FD7" w:rsidRDefault="00E57000" w:rsidP="00E57000">
            <w:pPr>
              <w:tabs>
                <w:tab w:val="left" w:pos="993"/>
              </w:tabs>
              <w:autoSpaceDE w:val="0"/>
              <w:autoSpaceDN w:val="0"/>
              <w:adjustRightInd w:val="0"/>
              <w:contextualSpacing/>
              <w:jc w:val="both"/>
              <w:rPr>
                <w:rFonts w:ascii="Calibri" w:eastAsia="Arial Unicode MS" w:hAnsi="Calibri"/>
                <w:sz w:val="18"/>
                <w:szCs w:val="18"/>
              </w:rPr>
            </w:pPr>
          </w:p>
          <w:p w:rsidR="00E57000" w:rsidRPr="00D12FD7" w:rsidRDefault="00E57000" w:rsidP="00E57000">
            <w:pPr>
              <w:widowControl w:val="0"/>
              <w:autoSpaceDE w:val="0"/>
              <w:autoSpaceDN w:val="0"/>
              <w:adjustRightInd w:val="0"/>
              <w:contextualSpacing/>
              <w:jc w:val="both"/>
              <w:rPr>
                <w:rFonts w:ascii="Calibri" w:eastAsia="Arial Unicode MS" w:hAnsi="Calibri"/>
                <w:sz w:val="18"/>
                <w:szCs w:val="18"/>
              </w:rPr>
            </w:pPr>
            <w:r w:rsidRPr="00D12FD7">
              <w:rPr>
                <w:rFonts w:ascii="Calibri" w:eastAsia="Arial Unicode MS" w:hAnsi="Calibri"/>
                <w:sz w:val="18"/>
                <w:szCs w:val="18"/>
              </w:rPr>
              <w:t>Los materiales que indique y considere el Fiscal de Servicio reutilizables, serán transportados y almacenados en los lugares que éste indique, aun cuando estuvieran fuera de los límites del proyecto.</w:t>
            </w:r>
          </w:p>
          <w:p w:rsidR="00E57000" w:rsidRPr="00D12FD7" w:rsidRDefault="00E57000" w:rsidP="00E57000">
            <w:pPr>
              <w:widowControl w:val="0"/>
              <w:autoSpaceDE w:val="0"/>
              <w:autoSpaceDN w:val="0"/>
              <w:adjustRightInd w:val="0"/>
              <w:contextualSpacing/>
              <w:jc w:val="both"/>
              <w:rPr>
                <w:rFonts w:ascii="Calibri" w:eastAsia="Arial Unicode MS" w:hAnsi="Calibri"/>
                <w:sz w:val="18"/>
                <w:szCs w:val="18"/>
              </w:rPr>
            </w:pPr>
          </w:p>
          <w:p w:rsidR="00E57000" w:rsidRPr="00D12FD7" w:rsidRDefault="00E57000" w:rsidP="00E57000">
            <w:pPr>
              <w:autoSpaceDE w:val="0"/>
              <w:autoSpaceDN w:val="0"/>
              <w:adjustRightInd w:val="0"/>
              <w:contextualSpacing/>
              <w:jc w:val="both"/>
              <w:rPr>
                <w:rFonts w:ascii="Calibri" w:eastAsia="Arial Unicode MS" w:hAnsi="Calibri"/>
                <w:sz w:val="18"/>
                <w:szCs w:val="18"/>
              </w:rPr>
            </w:pPr>
            <w:r w:rsidRPr="00D12FD7">
              <w:rPr>
                <w:rFonts w:ascii="Calibri" w:eastAsia="Arial Unicode MS" w:hAnsi="Calibri"/>
                <w:sz w:val="18"/>
                <w:szCs w:val="18"/>
              </w:rPr>
              <w:t xml:space="preserve">A objeto de efectuar una limpieza adecuada, se deberá previamente eliminar todas las aguas estancadas que se encuentren en el área de trabajo y las zanjas, debiendo ser conducidas las mismas convenientemente a fin de evitar molestias en el al trabajo mismo y a las inmediaciones. </w:t>
            </w:r>
          </w:p>
          <w:p w:rsidR="00E57000" w:rsidRPr="00D12FD7" w:rsidRDefault="00E57000" w:rsidP="00E57000">
            <w:pPr>
              <w:pStyle w:val="Ttulo1"/>
              <w:rPr>
                <w:rFonts w:ascii="Calibri" w:hAnsi="Calibri" w:cs="Calibri"/>
                <w:sz w:val="18"/>
                <w:szCs w:val="18"/>
              </w:rPr>
            </w:pPr>
            <w:r w:rsidRPr="00D12FD7">
              <w:rPr>
                <w:rFonts w:ascii="Calibri" w:hAnsi="Calibri" w:cs="Calibri"/>
                <w:sz w:val="18"/>
                <w:szCs w:val="18"/>
              </w:rPr>
              <w:t>ITEM 11. PUNTO DE SOLDADURA PE Ø</w:t>
            </w:r>
            <w:r w:rsidRPr="00D12FD7">
              <w:rPr>
                <w:rFonts w:ascii="Calibri" w:hAnsi="Calibri" w:cs="Calibri"/>
                <w:sz w:val="18"/>
                <w:szCs w:val="18"/>
                <w:lang w:val="es-BO"/>
              </w:rPr>
              <w:t>=90</w:t>
            </w:r>
            <w:r w:rsidRPr="00D12FD7">
              <w:rPr>
                <w:rFonts w:ascii="Calibri" w:hAnsi="Calibri" w:cs="Calibri"/>
                <w:sz w:val="18"/>
                <w:szCs w:val="18"/>
              </w:rPr>
              <w:t xml:space="preserve"> </w:t>
            </w:r>
            <w:r w:rsidR="00A02BEB" w:rsidRPr="00D12FD7">
              <w:rPr>
                <w:rFonts w:ascii="Calibri" w:hAnsi="Calibri" w:cs="Calibri"/>
                <w:sz w:val="18"/>
                <w:szCs w:val="18"/>
              </w:rPr>
              <w:t xml:space="preserve">        </w:t>
            </w:r>
            <w:r w:rsidR="00D12FD7">
              <w:rPr>
                <w:rFonts w:ascii="Calibri" w:hAnsi="Calibri" w:cs="Calibri"/>
                <w:sz w:val="18"/>
                <w:szCs w:val="18"/>
              </w:rPr>
              <w:t xml:space="preserve">                       </w:t>
            </w:r>
            <w:r w:rsidRPr="00D12FD7">
              <w:rPr>
                <w:rFonts w:ascii="Calibri" w:hAnsi="Calibri" w:cs="Calibri"/>
                <w:sz w:val="18"/>
                <w:szCs w:val="18"/>
              </w:rPr>
              <w:t>UNIDAD: PUNTO (</w:t>
            </w:r>
            <w:proofErr w:type="spellStart"/>
            <w:r w:rsidRPr="00D12FD7">
              <w:rPr>
                <w:rFonts w:ascii="Calibri" w:hAnsi="Calibri" w:cs="Calibri"/>
                <w:sz w:val="18"/>
                <w:szCs w:val="18"/>
              </w:rPr>
              <w:t>Pto</w:t>
            </w:r>
            <w:proofErr w:type="spellEnd"/>
            <w:r w:rsidRPr="00D12FD7">
              <w:rPr>
                <w:rFonts w:ascii="Calibri" w:hAnsi="Calibri" w:cs="Calibri"/>
                <w:sz w:val="18"/>
                <w:szCs w:val="18"/>
              </w:rPr>
              <w:t xml:space="preserve">.) </w:t>
            </w:r>
          </w:p>
          <w:p w:rsidR="00E57000" w:rsidRPr="00D12FD7" w:rsidRDefault="00E57000" w:rsidP="00E57000">
            <w:pPr>
              <w:jc w:val="both"/>
              <w:rPr>
                <w:rFonts w:ascii="Calibri" w:hAnsi="Calibri" w:cs="Calibri"/>
                <w:sz w:val="18"/>
                <w:szCs w:val="18"/>
                <w:lang w:eastAsia="x-none"/>
              </w:rPr>
            </w:pPr>
            <w:r w:rsidRPr="00D12FD7">
              <w:rPr>
                <w:rFonts w:ascii="Calibri" w:hAnsi="Calibri" w:cs="Calibri"/>
                <w:sz w:val="18"/>
                <w:szCs w:val="18"/>
                <w:lang w:eastAsia="x-none"/>
              </w:rPr>
              <w:t xml:space="preserve">Este ítem se refiere a la realización de soldaduras por </w:t>
            </w:r>
            <w:proofErr w:type="spellStart"/>
            <w:r w:rsidRPr="00D12FD7">
              <w:rPr>
                <w:rFonts w:ascii="Calibri" w:hAnsi="Calibri" w:cs="Calibri"/>
                <w:sz w:val="18"/>
                <w:szCs w:val="18"/>
                <w:lang w:eastAsia="x-none"/>
              </w:rPr>
              <w:t>electrofusión</w:t>
            </w:r>
            <w:proofErr w:type="spellEnd"/>
            <w:r w:rsidRPr="00D12FD7">
              <w:rPr>
                <w:rFonts w:ascii="Calibri" w:hAnsi="Calibri" w:cs="Calibri"/>
                <w:sz w:val="18"/>
                <w:szCs w:val="18"/>
                <w:lang w:eastAsia="x-none"/>
              </w:rPr>
              <w:t xml:space="preserve"> de acuerdo a diámetros y accesorios a colocar, de acuerdo a planos y/o instrucciones emitidas por el Fiscal de Servicio.</w:t>
            </w:r>
          </w:p>
          <w:p w:rsidR="00E57000" w:rsidRPr="00D12FD7" w:rsidRDefault="00E57000" w:rsidP="00E57000">
            <w:pPr>
              <w:jc w:val="both"/>
              <w:rPr>
                <w:rFonts w:ascii="Calibri" w:hAnsi="Calibri" w:cs="Calibri"/>
                <w:sz w:val="18"/>
                <w:szCs w:val="18"/>
                <w:lang w:eastAsia="x-none"/>
              </w:rPr>
            </w:pPr>
          </w:p>
          <w:p w:rsidR="00E57000" w:rsidRPr="00D12FD7" w:rsidRDefault="00E57000" w:rsidP="00E57000">
            <w:pPr>
              <w:jc w:val="both"/>
              <w:rPr>
                <w:rFonts w:ascii="Calibri" w:hAnsi="Calibri" w:cs="Calibri"/>
                <w:sz w:val="18"/>
                <w:szCs w:val="18"/>
                <w:lang w:eastAsia="x-none"/>
              </w:rPr>
            </w:pPr>
            <w:r w:rsidRPr="00D12FD7">
              <w:rPr>
                <w:rFonts w:ascii="Calibri" w:hAnsi="Calibri" w:cs="Calibri"/>
                <w:sz w:val="18"/>
                <w:szCs w:val="18"/>
                <w:lang w:eastAsia="x-none"/>
              </w:rPr>
              <w:t>Una vez tendidos los tramos de la tubería, se deberá realizar la soldadura de los accesorios, cuidando que los mismos se encuentren libres de suciedad que pueda perjudicar el trabajo.</w:t>
            </w:r>
          </w:p>
          <w:p w:rsidR="00E57000" w:rsidRPr="00D12FD7" w:rsidRDefault="00E57000" w:rsidP="00E57000">
            <w:pPr>
              <w:jc w:val="both"/>
              <w:rPr>
                <w:rFonts w:ascii="Calibri" w:hAnsi="Calibri" w:cs="Calibri"/>
                <w:sz w:val="18"/>
                <w:szCs w:val="18"/>
                <w:lang w:eastAsia="x-none"/>
              </w:rPr>
            </w:pPr>
          </w:p>
          <w:p w:rsidR="00E57000" w:rsidRPr="00D12FD7" w:rsidRDefault="00E57000" w:rsidP="00E57000">
            <w:pPr>
              <w:jc w:val="both"/>
              <w:rPr>
                <w:rFonts w:ascii="Calibri" w:hAnsi="Calibri" w:cs="Calibri"/>
                <w:sz w:val="18"/>
                <w:szCs w:val="18"/>
                <w:lang w:eastAsia="x-none"/>
              </w:rPr>
            </w:pPr>
            <w:r w:rsidRPr="00D12FD7">
              <w:rPr>
                <w:rFonts w:ascii="Calibri" w:hAnsi="Calibri" w:cs="Calibri"/>
                <w:sz w:val="18"/>
                <w:szCs w:val="18"/>
                <w:lang w:eastAsia="x-none"/>
              </w:rPr>
              <w:t xml:space="preserve">Cabe aclarar que los trabajos de soldadura se deberán realizar en el día y máximo dos (2) días después de tendida la tubería, de forma obligatoria, en caso de que la empresa retrase estos trabajos y la red quedara expuesta a ingreso de cualquier material, será obligación de la empresa </w:t>
            </w:r>
            <w:r w:rsidRPr="00D12FD7">
              <w:rPr>
                <w:rFonts w:ascii="Calibri" w:hAnsi="Calibri" w:cs="Calibri"/>
                <w:bCs/>
                <w:sz w:val="18"/>
                <w:szCs w:val="18"/>
                <w:lang w:eastAsia="es-BO"/>
              </w:rPr>
              <w:t>proveedora</w:t>
            </w:r>
            <w:r w:rsidRPr="00D12FD7">
              <w:rPr>
                <w:rFonts w:ascii="Calibri" w:hAnsi="Calibri" w:cs="Calibri"/>
                <w:sz w:val="18"/>
                <w:szCs w:val="18"/>
                <w:lang w:eastAsia="x-none"/>
              </w:rPr>
              <w:t>, realizar la limpieza de la red en el menor tiempo posible.</w:t>
            </w:r>
          </w:p>
          <w:p w:rsidR="00E57000" w:rsidRPr="00D12FD7" w:rsidRDefault="00E57000" w:rsidP="00E57000">
            <w:pPr>
              <w:jc w:val="both"/>
              <w:rPr>
                <w:rFonts w:ascii="Calibri" w:hAnsi="Calibri" w:cs="Calibri"/>
                <w:sz w:val="18"/>
                <w:szCs w:val="18"/>
                <w:lang w:eastAsia="x-none"/>
              </w:rPr>
            </w:pPr>
          </w:p>
          <w:p w:rsidR="00E57000" w:rsidRPr="00D12FD7" w:rsidRDefault="00E57000" w:rsidP="00E57000">
            <w:pPr>
              <w:jc w:val="both"/>
              <w:rPr>
                <w:rFonts w:ascii="Calibri" w:hAnsi="Calibri" w:cs="Calibri"/>
                <w:sz w:val="18"/>
                <w:szCs w:val="18"/>
                <w:lang w:eastAsia="x-none"/>
              </w:rPr>
            </w:pPr>
            <w:r w:rsidRPr="00D12FD7">
              <w:rPr>
                <w:rFonts w:ascii="Calibri" w:hAnsi="Calibri" w:cs="Calibri"/>
                <w:sz w:val="18"/>
                <w:szCs w:val="18"/>
                <w:lang w:eastAsia="x-none"/>
              </w:rPr>
              <w:t>La soldadura de cada accesorio deberá llevar claramente la señalización respectiva en accesorio, en servicio y en los planos As-</w:t>
            </w:r>
            <w:proofErr w:type="spellStart"/>
            <w:r w:rsidRPr="00D12FD7">
              <w:rPr>
                <w:rFonts w:ascii="Calibri" w:hAnsi="Calibri" w:cs="Calibri"/>
                <w:sz w:val="18"/>
                <w:szCs w:val="18"/>
                <w:lang w:eastAsia="x-none"/>
              </w:rPr>
              <w:t>built</w:t>
            </w:r>
            <w:proofErr w:type="spellEnd"/>
            <w:r w:rsidRPr="00D12FD7">
              <w:rPr>
                <w:rFonts w:ascii="Calibri" w:hAnsi="Calibri" w:cs="Calibri"/>
                <w:sz w:val="18"/>
                <w:szCs w:val="18"/>
                <w:lang w:eastAsia="x-none"/>
              </w:rPr>
              <w:t>.</w:t>
            </w:r>
          </w:p>
          <w:p w:rsidR="00E57000" w:rsidRPr="00D12FD7" w:rsidRDefault="00E57000" w:rsidP="00E57000">
            <w:pPr>
              <w:jc w:val="both"/>
              <w:rPr>
                <w:rFonts w:ascii="Calibri" w:hAnsi="Calibri" w:cs="Calibri"/>
                <w:sz w:val="18"/>
                <w:szCs w:val="18"/>
                <w:lang w:eastAsia="x-none"/>
              </w:rPr>
            </w:pPr>
          </w:p>
          <w:p w:rsidR="00E57000" w:rsidRPr="00D12FD7" w:rsidRDefault="00E57000" w:rsidP="00E57000">
            <w:pPr>
              <w:jc w:val="both"/>
              <w:rPr>
                <w:rFonts w:ascii="Calibri" w:hAnsi="Calibri" w:cs="Calibri"/>
                <w:sz w:val="18"/>
                <w:szCs w:val="18"/>
                <w:lang w:eastAsia="x-none"/>
              </w:rPr>
            </w:pPr>
            <w:r w:rsidRPr="00D12FD7">
              <w:rPr>
                <w:rFonts w:ascii="Calibri" w:hAnsi="Calibri" w:cs="Calibri"/>
                <w:sz w:val="18"/>
                <w:szCs w:val="18"/>
                <w:lang w:eastAsia="x-none"/>
              </w:rPr>
              <w:t xml:space="preserve">Deberá tenerse un reporte diario, debiendo el soldador registrar en </w:t>
            </w:r>
            <w:r w:rsidRPr="00D12FD7">
              <w:rPr>
                <w:rFonts w:ascii="Calibri" w:hAnsi="Calibri" w:cs="Calibri"/>
                <w:sz w:val="18"/>
                <w:szCs w:val="18"/>
                <w:lang w:eastAsia="x-none"/>
              </w:rPr>
              <w:lastRenderedPageBreak/>
              <w:t>la tubería y en un archivo diario (hora, fecha y tiempo).</w:t>
            </w:r>
          </w:p>
          <w:p w:rsidR="00E57000" w:rsidRPr="00D12FD7" w:rsidRDefault="00E57000" w:rsidP="00E57000">
            <w:pPr>
              <w:jc w:val="both"/>
              <w:rPr>
                <w:rFonts w:ascii="Calibri" w:hAnsi="Calibri" w:cs="Calibri"/>
                <w:sz w:val="18"/>
                <w:szCs w:val="18"/>
                <w:lang w:eastAsia="x-none"/>
              </w:rPr>
            </w:pPr>
          </w:p>
          <w:p w:rsidR="00E57000" w:rsidRPr="00D12FD7" w:rsidRDefault="00E57000" w:rsidP="00E57000">
            <w:pPr>
              <w:jc w:val="both"/>
              <w:rPr>
                <w:rFonts w:ascii="Calibri" w:hAnsi="Calibri" w:cs="Calibri"/>
                <w:sz w:val="18"/>
                <w:szCs w:val="18"/>
                <w:lang w:eastAsia="x-none"/>
              </w:rPr>
            </w:pPr>
            <w:r w:rsidRPr="00D12FD7">
              <w:rPr>
                <w:rFonts w:ascii="Calibri" w:hAnsi="Calibri" w:cs="Calibri"/>
                <w:sz w:val="18"/>
                <w:szCs w:val="18"/>
                <w:lang w:eastAsia="x-none"/>
              </w:rPr>
              <w:t xml:space="preserve">Respectivamente, la señalización del tipo de accesorio en servicio deberá realizarse con pintura amarilla especificando tipo de accesorio, diámetro del mismo. </w:t>
            </w:r>
          </w:p>
          <w:p w:rsidR="00E57000" w:rsidRPr="00D12FD7" w:rsidRDefault="00E57000" w:rsidP="00E57000">
            <w:pPr>
              <w:pStyle w:val="Ttulo1"/>
              <w:rPr>
                <w:rFonts w:ascii="Calibri" w:hAnsi="Calibri" w:cs="Calibri"/>
                <w:sz w:val="18"/>
                <w:szCs w:val="18"/>
              </w:rPr>
            </w:pPr>
            <w:r w:rsidRPr="00D12FD7">
              <w:rPr>
                <w:rFonts w:ascii="Calibri" w:hAnsi="Calibri" w:cs="Calibri"/>
                <w:sz w:val="18"/>
                <w:szCs w:val="18"/>
              </w:rPr>
              <w:t>ITEM 12. VENTEO, PRUEBA DE RESISTENCIA Y HERMETICIDAD</w:t>
            </w:r>
            <w:r w:rsidR="00A02BEB" w:rsidRPr="00D12FD7">
              <w:rPr>
                <w:rFonts w:ascii="Calibri" w:hAnsi="Calibri" w:cs="Calibri"/>
                <w:sz w:val="18"/>
                <w:szCs w:val="18"/>
              </w:rPr>
              <w:t xml:space="preserve">                                                          </w:t>
            </w:r>
            <w:r w:rsidRPr="00D12FD7">
              <w:rPr>
                <w:rFonts w:ascii="Calibri" w:hAnsi="Calibri" w:cs="Calibri"/>
                <w:sz w:val="18"/>
                <w:szCs w:val="18"/>
              </w:rPr>
              <w:t xml:space="preserve">UNIDAD: Metro (m) </w:t>
            </w:r>
          </w:p>
          <w:p w:rsidR="00E57000" w:rsidRPr="00D12FD7" w:rsidRDefault="00E57000" w:rsidP="00E57000">
            <w:pPr>
              <w:jc w:val="both"/>
              <w:rPr>
                <w:rFonts w:ascii="Calibri" w:hAnsi="Calibri" w:cs="Calibri"/>
                <w:sz w:val="18"/>
                <w:szCs w:val="18"/>
                <w:lang w:eastAsia="x-none"/>
              </w:rPr>
            </w:pPr>
            <w:r w:rsidRPr="00D12FD7">
              <w:rPr>
                <w:rFonts w:ascii="Calibri" w:hAnsi="Calibri" w:cs="Calibri"/>
                <w:sz w:val="18"/>
                <w:szCs w:val="18"/>
                <w:lang w:eastAsia="x-none"/>
              </w:rPr>
              <w:t xml:space="preserve">Este ítem se refiere a la realización de las pruebas de Resistencia y Hermeticidad, de todos los puntos antes de realizar las interconexiones, acuerdo a las especificaciones técnicas, planos, gráficos y/o instrucciones emitidas por el Fiscal de Servicio.  </w:t>
            </w:r>
          </w:p>
          <w:p w:rsidR="00E57000" w:rsidRPr="00D12FD7" w:rsidRDefault="00E57000" w:rsidP="00E57000">
            <w:pPr>
              <w:jc w:val="both"/>
              <w:rPr>
                <w:rFonts w:ascii="Calibri" w:hAnsi="Calibri" w:cs="Calibri"/>
                <w:sz w:val="18"/>
                <w:szCs w:val="18"/>
                <w:lang w:eastAsia="x-none"/>
              </w:rPr>
            </w:pPr>
            <w:r w:rsidRPr="00D12FD7">
              <w:rPr>
                <w:rFonts w:ascii="Calibri" w:hAnsi="Calibri" w:cs="Calibri"/>
                <w:sz w:val="18"/>
                <w:szCs w:val="18"/>
              </w:rPr>
              <w:t xml:space="preserve">El Proponente deberá ofertar todos </w:t>
            </w:r>
            <w:r w:rsidRPr="00D12FD7">
              <w:rPr>
                <w:rFonts w:ascii="Calibri" w:hAnsi="Calibri" w:cs="Calibri"/>
                <w:sz w:val="18"/>
                <w:szCs w:val="18"/>
                <w:lang w:eastAsia="x-none"/>
              </w:rPr>
              <w:t xml:space="preserve">los materiales, herramientas y equipos necesarios </w:t>
            </w:r>
            <w:r w:rsidRPr="00D12FD7">
              <w:rPr>
                <w:rFonts w:ascii="Calibri" w:eastAsia="Arial Unicode MS" w:hAnsi="Calibri"/>
                <w:sz w:val="18"/>
                <w:szCs w:val="18"/>
              </w:rPr>
              <w:t xml:space="preserve">(Compresoras, manómetros, </w:t>
            </w:r>
            <w:proofErr w:type="spellStart"/>
            <w:r w:rsidRPr="00D12FD7">
              <w:rPr>
                <w:rFonts w:ascii="Calibri" w:eastAsia="Arial Unicode MS" w:hAnsi="Calibri"/>
                <w:sz w:val="18"/>
                <w:szCs w:val="18"/>
              </w:rPr>
              <w:t>manifold</w:t>
            </w:r>
            <w:proofErr w:type="spellEnd"/>
            <w:r w:rsidRPr="00D12FD7">
              <w:rPr>
                <w:rFonts w:ascii="Calibri" w:eastAsia="Arial Unicode MS" w:hAnsi="Calibri"/>
                <w:sz w:val="18"/>
                <w:szCs w:val="18"/>
              </w:rPr>
              <w:t xml:space="preserve">, válvulas, accesorios necesarios para acometidas de prueba como </w:t>
            </w:r>
            <w:proofErr w:type="spellStart"/>
            <w:r w:rsidRPr="00D12FD7">
              <w:rPr>
                <w:rFonts w:ascii="Calibri" w:eastAsia="Arial Unicode MS" w:hAnsi="Calibri"/>
                <w:sz w:val="18"/>
                <w:szCs w:val="18"/>
              </w:rPr>
              <w:t>cuplas</w:t>
            </w:r>
            <w:proofErr w:type="spellEnd"/>
            <w:r w:rsidRPr="00D12FD7">
              <w:rPr>
                <w:rFonts w:ascii="Calibri" w:eastAsia="Arial Unicode MS" w:hAnsi="Calibri"/>
                <w:sz w:val="18"/>
                <w:szCs w:val="18"/>
              </w:rPr>
              <w:t xml:space="preserve"> y otros, registradores de presión y temperatura, volquetas, camionetas, etc.) p</w:t>
            </w:r>
            <w:r w:rsidRPr="00D12FD7">
              <w:rPr>
                <w:rFonts w:ascii="Calibri" w:hAnsi="Calibri" w:cs="Calibri"/>
                <w:sz w:val="18"/>
                <w:szCs w:val="18"/>
                <w:lang w:eastAsia="x-none"/>
              </w:rPr>
              <w:t>ara la ejecución de los trabajos, los mismos deberán ser aprobados por el Fiscal de Servicio al inicio de la actividad.</w:t>
            </w:r>
          </w:p>
          <w:p w:rsidR="00E57000" w:rsidRPr="00D12FD7" w:rsidRDefault="00E57000" w:rsidP="00E57000">
            <w:pPr>
              <w:jc w:val="both"/>
              <w:rPr>
                <w:rFonts w:ascii="Calibri" w:hAnsi="Calibri" w:cs="Calibri"/>
                <w:sz w:val="18"/>
                <w:szCs w:val="18"/>
                <w:lang w:eastAsia="x-none"/>
              </w:rPr>
            </w:pPr>
            <w:r w:rsidRPr="00D12FD7">
              <w:rPr>
                <w:rFonts w:ascii="Calibri" w:hAnsi="Calibri" w:cs="Calibri"/>
                <w:sz w:val="18"/>
                <w:szCs w:val="18"/>
                <w:lang w:eastAsia="x-none"/>
              </w:rPr>
              <w:t>Se debe tener en cuenta que 5 días hábiles antes de la realización de las pruebas de Resistencia y/o Hermeticidad deberá realizarse una nota de comunicación de prueba de hermeticidad a la ANH.</w:t>
            </w:r>
          </w:p>
          <w:p w:rsidR="00E57000" w:rsidRPr="00D12FD7" w:rsidRDefault="00E57000" w:rsidP="00E57000">
            <w:pPr>
              <w:jc w:val="both"/>
              <w:rPr>
                <w:rFonts w:ascii="Calibri" w:hAnsi="Calibri" w:cs="Calibri"/>
                <w:sz w:val="18"/>
                <w:szCs w:val="18"/>
                <w:lang w:eastAsia="x-none"/>
              </w:rPr>
            </w:pPr>
            <w:r w:rsidRPr="00D12FD7">
              <w:rPr>
                <w:rFonts w:ascii="Calibri" w:hAnsi="Calibri" w:cs="Calibri"/>
                <w:sz w:val="18"/>
                <w:szCs w:val="18"/>
                <w:lang w:eastAsia="x-none"/>
              </w:rPr>
              <w:t>Antes del inicio de las pruebas de resistencia y hermeticidad se deberá realizar el venteo correspondiente realizando el venteo (inyectando aire en los circuitos), conformantes de la red, hasta lograr que la línea construida quede libre de agua, suciedad y algún objeto que pueda obstruir el flujo y/o dañar los aparatos de medición (Medidores)</w:t>
            </w:r>
          </w:p>
          <w:p w:rsidR="00E57000" w:rsidRPr="00D12FD7" w:rsidRDefault="00E57000" w:rsidP="00E57000">
            <w:pPr>
              <w:jc w:val="both"/>
              <w:rPr>
                <w:rFonts w:ascii="Calibri" w:hAnsi="Calibri" w:cs="Calibri"/>
                <w:sz w:val="18"/>
                <w:szCs w:val="18"/>
                <w:lang w:eastAsia="x-none"/>
              </w:rPr>
            </w:pPr>
            <w:r w:rsidRPr="00D12FD7">
              <w:rPr>
                <w:rFonts w:ascii="Calibri" w:hAnsi="Calibri" w:cs="Calibri"/>
                <w:sz w:val="18"/>
                <w:szCs w:val="18"/>
                <w:lang w:eastAsia="x-none"/>
              </w:rPr>
              <w:t xml:space="preserve">Para realizar este trabajo se deberá tomar en cuenta los puntos que sean necesarios para desalojar el aire contenido, por lo que se deberán utilizar </w:t>
            </w:r>
            <w:proofErr w:type="spellStart"/>
            <w:r w:rsidRPr="00D12FD7">
              <w:rPr>
                <w:rFonts w:ascii="Calibri" w:hAnsi="Calibri" w:cs="Calibri"/>
                <w:sz w:val="18"/>
                <w:szCs w:val="18"/>
                <w:lang w:eastAsia="x-none"/>
              </w:rPr>
              <w:t>cuplas</w:t>
            </w:r>
            <w:proofErr w:type="spellEnd"/>
            <w:r w:rsidRPr="00D12FD7">
              <w:rPr>
                <w:rFonts w:ascii="Calibri" w:hAnsi="Calibri" w:cs="Calibri"/>
                <w:sz w:val="18"/>
                <w:szCs w:val="18"/>
                <w:lang w:eastAsia="x-none"/>
              </w:rPr>
              <w:t xml:space="preserve"> y/o tapones de sacrificio.</w:t>
            </w:r>
          </w:p>
          <w:p w:rsidR="00E57000" w:rsidRPr="00D12FD7" w:rsidRDefault="00E57000" w:rsidP="00E57000">
            <w:pPr>
              <w:spacing w:after="120"/>
              <w:jc w:val="both"/>
              <w:rPr>
                <w:rFonts w:ascii="Calibri" w:hAnsi="Calibri" w:cs="Calibri"/>
                <w:sz w:val="18"/>
                <w:szCs w:val="18"/>
              </w:rPr>
            </w:pPr>
            <w:r w:rsidRPr="00D12FD7">
              <w:rPr>
                <w:rFonts w:ascii="Calibri" w:hAnsi="Calibri" w:cs="Calibri"/>
                <w:sz w:val="18"/>
                <w:szCs w:val="18"/>
                <w:lang w:eastAsia="x-none"/>
              </w:rPr>
              <w:t>Esta verificación deberá realizarse con carácter obligatorio en presencia del personal de Operación y Mantenimiento del Distrito de Redes de Gas Santa Cruz.</w:t>
            </w:r>
          </w:p>
        </w:tc>
        <w:tc>
          <w:tcPr>
            <w:tcW w:w="2445" w:type="dxa"/>
            <w:vAlign w:val="center"/>
          </w:tcPr>
          <w:p w:rsidR="00E57000" w:rsidRPr="00D12FD7" w:rsidRDefault="00E57000" w:rsidP="00E57000">
            <w:pPr>
              <w:rPr>
                <w:rFonts w:ascii="Calibri" w:hAnsi="Calibri" w:cs="Calibri"/>
                <w:b/>
                <w:sz w:val="18"/>
                <w:szCs w:val="18"/>
              </w:rPr>
            </w:pPr>
          </w:p>
        </w:tc>
        <w:tc>
          <w:tcPr>
            <w:tcW w:w="467" w:type="dxa"/>
            <w:vAlign w:val="center"/>
          </w:tcPr>
          <w:p w:rsidR="00E57000" w:rsidRPr="00D12FD7" w:rsidRDefault="00E57000" w:rsidP="00E57000">
            <w:pPr>
              <w:rPr>
                <w:rFonts w:ascii="Calibri" w:hAnsi="Calibri" w:cs="Calibri"/>
                <w:b/>
                <w:sz w:val="18"/>
                <w:szCs w:val="18"/>
              </w:rPr>
            </w:pPr>
          </w:p>
        </w:tc>
        <w:tc>
          <w:tcPr>
            <w:tcW w:w="444" w:type="dxa"/>
            <w:vAlign w:val="center"/>
          </w:tcPr>
          <w:p w:rsidR="00E57000" w:rsidRPr="00D12FD7" w:rsidRDefault="00E57000" w:rsidP="00E57000">
            <w:pPr>
              <w:rPr>
                <w:rFonts w:ascii="Calibri" w:hAnsi="Calibri" w:cs="Calibri"/>
                <w:b/>
                <w:sz w:val="18"/>
                <w:szCs w:val="18"/>
              </w:rPr>
            </w:pPr>
          </w:p>
        </w:tc>
        <w:tc>
          <w:tcPr>
            <w:tcW w:w="692" w:type="dxa"/>
            <w:vAlign w:val="center"/>
          </w:tcPr>
          <w:p w:rsidR="00E57000" w:rsidRPr="00D12FD7" w:rsidRDefault="00E57000" w:rsidP="00E57000">
            <w:pPr>
              <w:rPr>
                <w:rFonts w:ascii="Calibri" w:hAnsi="Calibri" w:cs="Calibri"/>
                <w:b/>
                <w:sz w:val="18"/>
                <w:szCs w:val="18"/>
              </w:rPr>
            </w:pPr>
          </w:p>
        </w:tc>
      </w:tr>
      <w:tr w:rsidR="00E57000" w:rsidRPr="00D12FD7" w:rsidTr="00E57000">
        <w:trPr>
          <w:jc w:val="center"/>
        </w:trPr>
        <w:tc>
          <w:tcPr>
            <w:tcW w:w="5131" w:type="dxa"/>
          </w:tcPr>
          <w:p w:rsidR="00E57000" w:rsidRPr="00D12FD7" w:rsidRDefault="00E57000" w:rsidP="00E57000">
            <w:pPr>
              <w:rPr>
                <w:rFonts w:ascii="Calibri" w:hAnsi="Calibri" w:cs="Calibri"/>
                <w:sz w:val="18"/>
                <w:szCs w:val="18"/>
              </w:rPr>
            </w:pPr>
            <w:r w:rsidRPr="00D12FD7">
              <w:rPr>
                <w:rFonts w:ascii="Calibri" w:hAnsi="Calibri" w:cs="Calibri"/>
                <w:b/>
                <w:bCs/>
                <w:sz w:val="18"/>
                <w:szCs w:val="18"/>
              </w:rPr>
              <w:lastRenderedPageBreak/>
              <w:t xml:space="preserve">PLAZO DEL SERVICIO </w:t>
            </w:r>
          </w:p>
        </w:tc>
        <w:tc>
          <w:tcPr>
            <w:tcW w:w="2445" w:type="dxa"/>
            <w:vAlign w:val="center"/>
          </w:tcPr>
          <w:p w:rsidR="00E57000" w:rsidRPr="00D12FD7" w:rsidRDefault="00E57000" w:rsidP="00E57000">
            <w:pPr>
              <w:rPr>
                <w:rFonts w:ascii="Calibri" w:hAnsi="Calibri" w:cs="Calibri"/>
                <w:b/>
                <w:sz w:val="18"/>
                <w:szCs w:val="18"/>
              </w:rPr>
            </w:pPr>
          </w:p>
        </w:tc>
        <w:tc>
          <w:tcPr>
            <w:tcW w:w="467" w:type="dxa"/>
            <w:vAlign w:val="center"/>
          </w:tcPr>
          <w:p w:rsidR="00E57000" w:rsidRPr="00D12FD7" w:rsidRDefault="00E57000" w:rsidP="00E57000">
            <w:pPr>
              <w:rPr>
                <w:rFonts w:ascii="Calibri" w:hAnsi="Calibri" w:cs="Calibri"/>
                <w:b/>
                <w:sz w:val="18"/>
                <w:szCs w:val="18"/>
              </w:rPr>
            </w:pPr>
          </w:p>
        </w:tc>
        <w:tc>
          <w:tcPr>
            <w:tcW w:w="444" w:type="dxa"/>
            <w:vAlign w:val="center"/>
          </w:tcPr>
          <w:p w:rsidR="00E57000" w:rsidRPr="00D12FD7" w:rsidRDefault="00E57000" w:rsidP="00E57000">
            <w:pPr>
              <w:rPr>
                <w:rFonts w:ascii="Calibri" w:hAnsi="Calibri" w:cs="Calibri"/>
                <w:b/>
                <w:sz w:val="18"/>
                <w:szCs w:val="18"/>
              </w:rPr>
            </w:pPr>
          </w:p>
        </w:tc>
        <w:tc>
          <w:tcPr>
            <w:tcW w:w="692" w:type="dxa"/>
            <w:vAlign w:val="center"/>
          </w:tcPr>
          <w:p w:rsidR="00E57000" w:rsidRPr="00D12FD7" w:rsidRDefault="00E57000" w:rsidP="00E57000">
            <w:pPr>
              <w:rPr>
                <w:rFonts w:ascii="Calibri" w:hAnsi="Calibri" w:cs="Calibri"/>
                <w:b/>
                <w:sz w:val="18"/>
                <w:szCs w:val="18"/>
              </w:rPr>
            </w:pPr>
          </w:p>
        </w:tc>
      </w:tr>
      <w:tr w:rsidR="00E57000" w:rsidRPr="00D12FD7" w:rsidTr="00E57000">
        <w:trPr>
          <w:jc w:val="center"/>
        </w:trPr>
        <w:tc>
          <w:tcPr>
            <w:tcW w:w="5131" w:type="dxa"/>
          </w:tcPr>
          <w:p w:rsidR="00E57000" w:rsidRPr="00D12FD7" w:rsidRDefault="00E57000" w:rsidP="00E57000">
            <w:pPr>
              <w:autoSpaceDE w:val="0"/>
              <w:autoSpaceDN w:val="0"/>
              <w:adjustRightInd w:val="0"/>
              <w:spacing w:before="120"/>
              <w:jc w:val="both"/>
              <w:rPr>
                <w:rFonts w:ascii="Calibri" w:hAnsi="Calibri" w:cs="Calibri"/>
                <w:sz w:val="18"/>
                <w:szCs w:val="18"/>
                <w:lang w:val="es-MX"/>
              </w:rPr>
            </w:pPr>
            <w:r w:rsidRPr="00D12FD7">
              <w:rPr>
                <w:rFonts w:ascii="Calibri" w:hAnsi="Calibri" w:cs="Calibri"/>
                <w:sz w:val="18"/>
                <w:szCs w:val="18"/>
                <w:lang w:val="es-MX"/>
              </w:rPr>
              <w:t xml:space="preserve">El plazo de ejecución del servicio objeto de la presente contratación deberá ser de </w:t>
            </w:r>
            <w:r w:rsidRPr="00D12FD7">
              <w:rPr>
                <w:rFonts w:ascii="Calibri" w:hAnsi="Calibri" w:cs="Calibri"/>
                <w:b/>
                <w:sz w:val="18"/>
                <w:szCs w:val="18"/>
                <w:lang w:val="es-MX"/>
              </w:rPr>
              <w:t>60 días calendario</w:t>
            </w:r>
            <w:r w:rsidRPr="00D12FD7">
              <w:rPr>
                <w:rFonts w:ascii="Calibri" w:hAnsi="Calibri" w:cs="Calibri"/>
                <w:sz w:val="18"/>
                <w:szCs w:val="18"/>
                <w:lang w:val="es-MX"/>
              </w:rPr>
              <w:t>, contabilizados a partir de que Y.P.F.B. notifique al proponente con la Orden de Proceder.</w:t>
            </w:r>
          </w:p>
          <w:p w:rsidR="00E57000" w:rsidRPr="00D12FD7" w:rsidRDefault="00E57000" w:rsidP="00E57000">
            <w:pPr>
              <w:autoSpaceDE w:val="0"/>
              <w:autoSpaceDN w:val="0"/>
              <w:adjustRightInd w:val="0"/>
              <w:jc w:val="both"/>
              <w:rPr>
                <w:rFonts w:ascii="Calibri" w:hAnsi="Calibri" w:cs="Calibri"/>
                <w:sz w:val="18"/>
                <w:szCs w:val="18"/>
                <w:lang w:val="es-MX"/>
              </w:rPr>
            </w:pPr>
          </w:p>
          <w:p w:rsidR="00E57000" w:rsidRPr="00D12FD7" w:rsidRDefault="00E57000" w:rsidP="00E57000">
            <w:pPr>
              <w:autoSpaceDE w:val="0"/>
              <w:autoSpaceDN w:val="0"/>
              <w:adjustRightInd w:val="0"/>
              <w:spacing w:after="120"/>
              <w:jc w:val="both"/>
              <w:rPr>
                <w:rFonts w:ascii="Calibri" w:hAnsi="Calibri" w:cs="Calibri"/>
                <w:bCs/>
                <w:iCs/>
                <w:sz w:val="18"/>
                <w:szCs w:val="18"/>
                <w:lang w:val="es-BO"/>
              </w:rPr>
            </w:pPr>
            <w:r w:rsidRPr="00D12FD7">
              <w:rPr>
                <w:rFonts w:ascii="Calibri" w:hAnsi="Calibri" w:cs="Calibri"/>
                <w:sz w:val="18"/>
                <w:szCs w:val="18"/>
                <w:lang w:val="es-MX"/>
              </w:rPr>
              <w:t>Los proponentes podrán proponer un plazo menor razonable y en ningún caso un plazo mayor al estimado.</w:t>
            </w:r>
          </w:p>
        </w:tc>
        <w:tc>
          <w:tcPr>
            <w:tcW w:w="2445" w:type="dxa"/>
            <w:vAlign w:val="center"/>
          </w:tcPr>
          <w:p w:rsidR="00E57000" w:rsidRPr="00D12FD7" w:rsidRDefault="00E57000" w:rsidP="00E57000">
            <w:pPr>
              <w:rPr>
                <w:rFonts w:ascii="Calibri" w:hAnsi="Calibri" w:cs="Calibri"/>
                <w:b/>
                <w:sz w:val="18"/>
                <w:szCs w:val="18"/>
              </w:rPr>
            </w:pPr>
          </w:p>
        </w:tc>
        <w:tc>
          <w:tcPr>
            <w:tcW w:w="467" w:type="dxa"/>
            <w:vAlign w:val="center"/>
          </w:tcPr>
          <w:p w:rsidR="00E57000" w:rsidRPr="00D12FD7" w:rsidRDefault="00E57000" w:rsidP="00E57000">
            <w:pPr>
              <w:rPr>
                <w:rFonts w:ascii="Calibri" w:hAnsi="Calibri" w:cs="Calibri"/>
                <w:b/>
                <w:sz w:val="18"/>
                <w:szCs w:val="18"/>
              </w:rPr>
            </w:pPr>
          </w:p>
        </w:tc>
        <w:tc>
          <w:tcPr>
            <w:tcW w:w="444" w:type="dxa"/>
            <w:vAlign w:val="center"/>
          </w:tcPr>
          <w:p w:rsidR="00E57000" w:rsidRPr="00D12FD7" w:rsidRDefault="00E57000" w:rsidP="00E57000">
            <w:pPr>
              <w:rPr>
                <w:rFonts w:ascii="Calibri" w:hAnsi="Calibri" w:cs="Calibri"/>
                <w:b/>
                <w:sz w:val="18"/>
                <w:szCs w:val="18"/>
              </w:rPr>
            </w:pPr>
          </w:p>
        </w:tc>
        <w:tc>
          <w:tcPr>
            <w:tcW w:w="692" w:type="dxa"/>
            <w:vAlign w:val="center"/>
          </w:tcPr>
          <w:p w:rsidR="00E57000" w:rsidRPr="00D12FD7" w:rsidRDefault="00E57000" w:rsidP="00E57000">
            <w:pPr>
              <w:rPr>
                <w:rFonts w:ascii="Calibri" w:hAnsi="Calibri" w:cs="Calibri"/>
                <w:b/>
                <w:sz w:val="18"/>
                <w:szCs w:val="18"/>
              </w:rPr>
            </w:pPr>
          </w:p>
        </w:tc>
      </w:tr>
      <w:tr w:rsidR="00E57000" w:rsidRPr="00D12FD7" w:rsidTr="00E57000">
        <w:trPr>
          <w:jc w:val="center"/>
        </w:trPr>
        <w:tc>
          <w:tcPr>
            <w:tcW w:w="5131" w:type="dxa"/>
          </w:tcPr>
          <w:p w:rsidR="00E57000" w:rsidRPr="00D12FD7" w:rsidRDefault="00E57000" w:rsidP="00E57000">
            <w:pPr>
              <w:rPr>
                <w:rFonts w:ascii="Calibri" w:hAnsi="Calibri" w:cs="Calibri"/>
                <w:sz w:val="18"/>
                <w:szCs w:val="18"/>
              </w:rPr>
            </w:pPr>
            <w:r w:rsidRPr="00D12FD7">
              <w:rPr>
                <w:rFonts w:ascii="Calibri" w:hAnsi="Calibri" w:cs="Calibri"/>
                <w:b/>
                <w:bCs/>
                <w:sz w:val="18"/>
                <w:szCs w:val="18"/>
              </w:rPr>
              <w:t>NÚMERO DE FRENTES A UTILIZAR</w:t>
            </w:r>
          </w:p>
        </w:tc>
        <w:tc>
          <w:tcPr>
            <w:tcW w:w="2445" w:type="dxa"/>
            <w:vAlign w:val="center"/>
          </w:tcPr>
          <w:p w:rsidR="00E57000" w:rsidRPr="00D12FD7" w:rsidRDefault="00E57000" w:rsidP="00E57000">
            <w:pPr>
              <w:rPr>
                <w:rFonts w:ascii="Calibri" w:hAnsi="Calibri" w:cs="Calibri"/>
                <w:b/>
                <w:sz w:val="18"/>
                <w:szCs w:val="18"/>
              </w:rPr>
            </w:pPr>
          </w:p>
        </w:tc>
        <w:tc>
          <w:tcPr>
            <w:tcW w:w="467" w:type="dxa"/>
            <w:vAlign w:val="center"/>
          </w:tcPr>
          <w:p w:rsidR="00E57000" w:rsidRPr="00D12FD7" w:rsidRDefault="00E57000" w:rsidP="00E57000">
            <w:pPr>
              <w:rPr>
                <w:rFonts w:ascii="Calibri" w:hAnsi="Calibri" w:cs="Calibri"/>
                <w:b/>
                <w:sz w:val="18"/>
                <w:szCs w:val="18"/>
              </w:rPr>
            </w:pPr>
          </w:p>
        </w:tc>
        <w:tc>
          <w:tcPr>
            <w:tcW w:w="444" w:type="dxa"/>
            <w:vAlign w:val="center"/>
          </w:tcPr>
          <w:p w:rsidR="00E57000" w:rsidRPr="00D12FD7" w:rsidRDefault="00E57000" w:rsidP="00E57000">
            <w:pPr>
              <w:rPr>
                <w:rFonts w:ascii="Calibri" w:hAnsi="Calibri" w:cs="Calibri"/>
                <w:b/>
                <w:sz w:val="18"/>
                <w:szCs w:val="18"/>
              </w:rPr>
            </w:pPr>
          </w:p>
        </w:tc>
        <w:tc>
          <w:tcPr>
            <w:tcW w:w="692" w:type="dxa"/>
            <w:vAlign w:val="center"/>
          </w:tcPr>
          <w:p w:rsidR="00E57000" w:rsidRPr="00D12FD7" w:rsidRDefault="00E57000" w:rsidP="00E57000">
            <w:pPr>
              <w:rPr>
                <w:rFonts w:ascii="Calibri" w:hAnsi="Calibri" w:cs="Calibri"/>
                <w:b/>
                <w:sz w:val="18"/>
                <w:szCs w:val="18"/>
              </w:rPr>
            </w:pPr>
          </w:p>
        </w:tc>
      </w:tr>
      <w:tr w:rsidR="00E57000" w:rsidRPr="00D12FD7" w:rsidTr="00E57000">
        <w:trPr>
          <w:jc w:val="center"/>
        </w:trPr>
        <w:tc>
          <w:tcPr>
            <w:tcW w:w="5131" w:type="dxa"/>
          </w:tcPr>
          <w:p w:rsidR="00E57000" w:rsidRPr="00D12FD7" w:rsidRDefault="00E57000" w:rsidP="00E57000">
            <w:pPr>
              <w:autoSpaceDE w:val="0"/>
              <w:autoSpaceDN w:val="0"/>
              <w:adjustRightInd w:val="0"/>
              <w:spacing w:before="120"/>
              <w:jc w:val="both"/>
              <w:rPr>
                <w:rFonts w:ascii="Calibri" w:hAnsi="Calibri" w:cs="Calibri"/>
                <w:sz w:val="18"/>
                <w:szCs w:val="18"/>
                <w:lang w:val="es-MX"/>
              </w:rPr>
            </w:pPr>
            <w:r w:rsidRPr="00D12FD7">
              <w:rPr>
                <w:rFonts w:ascii="Calibri" w:hAnsi="Calibri" w:cs="Calibri"/>
                <w:sz w:val="18"/>
                <w:szCs w:val="18"/>
                <w:lang w:val="es-MX"/>
              </w:rPr>
              <w:t xml:space="preserve">Las empresas proponentes deberán contemplar mínimamente </w:t>
            </w:r>
            <w:r w:rsidRPr="00D12FD7">
              <w:rPr>
                <w:rFonts w:ascii="Calibri" w:hAnsi="Calibri" w:cs="Calibri"/>
                <w:b/>
                <w:sz w:val="18"/>
                <w:szCs w:val="18"/>
                <w:lang w:val="es-MX"/>
              </w:rPr>
              <w:t>1 frente de trabajo</w:t>
            </w:r>
            <w:r w:rsidRPr="00D12FD7">
              <w:rPr>
                <w:rFonts w:ascii="Calibri" w:hAnsi="Calibri" w:cs="Calibri"/>
                <w:sz w:val="18"/>
                <w:szCs w:val="18"/>
                <w:lang w:val="es-MX"/>
              </w:rPr>
              <w:t xml:space="preserve"> para la ejecución del servicio. </w:t>
            </w:r>
          </w:p>
          <w:p w:rsidR="00E57000" w:rsidRPr="00D12FD7" w:rsidRDefault="00E57000" w:rsidP="00E57000">
            <w:pPr>
              <w:autoSpaceDE w:val="0"/>
              <w:autoSpaceDN w:val="0"/>
              <w:adjustRightInd w:val="0"/>
              <w:jc w:val="both"/>
              <w:rPr>
                <w:rFonts w:ascii="Calibri" w:hAnsi="Calibri" w:cs="Calibri"/>
                <w:sz w:val="18"/>
                <w:szCs w:val="18"/>
                <w:lang w:val="es-MX"/>
              </w:rPr>
            </w:pPr>
          </w:p>
          <w:p w:rsidR="00E57000" w:rsidRPr="00D12FD7" w:rsidRDefault="00E57000" w:rsidP="00E57000">
            <w:pPr>
              <w:autoSpaceDE w:val="0"/>
              <w:autoSpaceDN w:val="0"/>
              <w:adjustRightInd w:val="0"/>
              <w:spacing w:after="120"/>
              <w:jc w:val="both"/>
              <w:rPr>
                <w:rFonts w:ascii="Calibri" w:hAnsi="Calibri" w:cs="Calibri"/>
                <w:sz w:val="18"/>
                <w:szCs w:val="18"/>
                <w:lang w:val="es-MX"/>
              </w:rPr>
            </w:pPr>
            <w:r w:rsidRPr="00D12FD7">
              <w:rPr>
                <w:rFonts w:ascii="Calibri" w:hAnsi="Calibri" w:cs="Calibri"/>
                <w:sz w:val="18"/>
                <w:szCs w:val="18"/>
                <w:lang w:val="es-MX"/>
              </w:rPr>
              <w:t xml:space="preserve">Los proponentes podrán proponer un mayor número de frentes de trabajo, </w:t>
            </w:r>
            <w:r w:rsidRPr="00D12FD7">
              <w:rPr>
                <w:rFonts w:ascii="Calibri" w:hAnsi="Calibri" w:cs="Calibri"/>
                <w:sz w:val="18"/>
                <w:szCs w:val="18"/>
              </w:rPr>
              <w:t xml:space="preserve">de acuerdo al análisis de Riesgos de las actividades a desarrollarse para los trabajos de mantenimiento </w:t>
            </w:r>
            <w:r w:rsidRPr="00D12FD7">
              <w:rPr>
                <w:rFonts w:ascii="Calibri" w:hAnsi="Calibri" w:cs="Calibri"/>
                <w:sz w:val="18"/>
                <w:szCs w:val="18"/>
                <w:lang w:val="es-MX"/>
              </w:rPr>
              <w:t>y al plazo propuesto para la ejecución del servicio.</w:t>
            </w:r>
          </w:p>
        </w:tc>
        <w:tc>
          <w:tcPr>
            <w:tcW w:w="2445" w:type="dxa"/>
            <w:vAlign w:val="center"/>
          </w:tcPr>
          <w:p w:rsidR="00E57000" w:rsidRPr="00D12FD7" w:rsidRDefault="00E57000" w:rsidP="00E57000">
            <w:pPr>
              <w:rPr>
                <w:rFonts w:ascii="Calibri" w:hAnsi="Calibri" w:cs="Calibri"/>
                <w:b/>
                <w:sz w:val="18"/>
                <w:szCs w:val="18"/>
              </w:rPr>
            </w:pPr>
          </w:p>
        </w:tc>
        <w:tc>
          <w:tcPr>
            <w:tcW w:w="467" w:type="dxa"/>
            <w:vAlign w:val="center"/>
          </w:tcPr>
          <w:p w:rsidR="00E57000" w:rsidRPr="00D12FD7" w:rsidRDefault="00E57000" w:rsidP="00E57000">
            <w:pPr>
              <w:rPr>
                <w:rFonts w:ascii="Calibri" w:hAnsi="Calibri" w:cs="Calibri"/>
                <w:b/>
                <w:sz w:val="18"/>
                <w:szCs w:val="18"/>
              </w:rPr>
            </w:pPr>
          </w:p>
        </w:tc>
        <w:tc>
          <w:tcPr>
            <w:tcW w:w="444" w:type="dxa"/>
            <w:vAlign w:val="center"/>
          </w:tcPr>
          <w:p w:rsidR="00E57000" w:rsidRPr="00D12FD7" w:rsidRDefault="00E57000" w:rsidP="00E57000">
            <w:pPr>
              <w:rPr>
                <w:rFonts w:ascii="Calibri" w:hAnsi="Calibri" w:cs="Calibri"/>
                <w:b/>
                <w:sz w:val="18"/>
                <w:szCs w:val="18"/>
              </w:rPr>
            </w:pPr>
          </w:p>
        </w:tc>
        <w:tc>
          <w:tcPr>
            <w:tcW w:w="692" w:type="dxa"/>
            <w:vAlign w:val="center"/>
          </w:tcPr>
          <w:p w:rsidR="00E57000" w:rsidRPr="00D12FD7" w:rsidRDefault="00E57000" w:rsidP="00E57000">
            <w:pPr>
              <w:rPr>
                <w:rFonts w:ascii="Calibri" w:hAnsi="Calibri" w:cs="Calibri"/>
                <w:b/>
                <w:sz w:val="18"/>
                <w:szCs w:val="18"/>
              </w:rPr>
            </w:pPr>
          </w:p>
        </w:tc>
      </w:tr>
    </w:tbl>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582871">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582871">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582871">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18"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02BEB" w:rsidRDefault="00A02BEB"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AF2036"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(U</w:t>
      </w:r>
      <w:r w:rsidRPr="00552079">
        <w:rPr>
          <w:rFonts w:asciiTheme="minorHAnsi" w:hAnsiTheme="minorHAnsi" w:cstheme="minorHAnsi"/>
          <w:b/>
          <w:sz w:val="22"/>
          <w:szCs w:val="22"/>
        </w:rPr>
        <w:t>no por cada persona)</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AF2036" w:rsidRPr="00552079" w:rsidTr="002F49CD">
        <w:trPr>
          <w:jc w:val="center"/>
        </w:trPr>
        <w:tc>
          <w:tcPr>
            <w:tcW w:w="9781" w:type="dxa"/>
            <w:gridSpan w:val="11"/>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2F49C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AF2036" w:rsidRPr="00552079" w:rsidTr="002F49C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AF2036" w:rsidRPr="00552079" w:rsidTr="002F49C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3606AD">
        <w:trPr>
          <w:trHeight w:val="280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AF2036" w:rsidRPr="005F6C94"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AF2036" w:rsidRPr="005F6C94" w:rsidRDefault="00AF2036" w:rsidP="00582871">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Adjuntar a la propuesta fotocopia simple de la documentación de respaldo (conforme a las especificaciones técnicas) de la experiencia declarada en el presente formulario.</w:t>
            </w:r>
          </w:p>
          <w:p w:rsidR="00AF2036" w:rsidRPr="005F6C94" w:rsidRDefault="00AF2036" w:rsidP="002F49CD">
            <w:pPr>
              <w:pStyle w:val="Prrafodelista"/>
              <w:ind w:left="613"/>
              <w:jc w:val="both"/>
              <w:rPr>
                <w:rFonts w:asciiTheme="minorHAnsi" w:hAnsiTheme="minorHAnsi" w:cstheme="minorHAnsi"/>
                <w:color w:val="000000"/>
                <w:sz w:val="18"/>
                <w:szCs w:val="18"/>
                <w:lang w:eastAsia="es-BO"/>
              </w:rPr>
            </w:pPr>
          </w:p>
          <w:p w:rsidR="005F6C94" w:rsidRDefault="00AF2036" w:rsidP="00582871">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sidR="004306DD">
              <w:rPr>
                <w:rFonts w:asciiTheme="minorHAnsi" w:hAnsiTheme="minorHAnsi" w:cstheme="minorHAnsi"/>
                <w:color w:val="000000"/>
                <w:sz w:val="18"/>
                <w:szCs w:val="18"/>
                <w:lang w:eastAsia="es-BO"/>
              </w:rPr>
              <w:t>ntación de respaldo en original o</w:t>
            </w:r>
            <w:r w:rsidRPr="005F6C94">
              <w:rPr>
                <w:rFonts w:asciiTheme="minorHAnsi" w:hAnsiTheme="minorHAnsi" w:cstheme="minorHAnsi"/>
                <w:color w:val="000000"/>
                <w:sz w:val="18"/>
                <w:szCs w:val="18"/>
                <w:lang w:eastAsia="es-BO"/>
              </w:rPr>
              <w:t xml:space="preserve"> fotocopia legalizada, según corresponda, en cualquier etapa del proceso de contratación.</w:t>
            </w:r>
          </w:p>
          <w:p w:rsidR="005F6C94" w:rsidRPr="005F6C94" w:rsidRDefault="005F6C94" w:rsidP="005F6C94">
            <w:pPr>
              <w:pStyle w:val="Prrafodelista"/>
              <w:rPr>
                <w:rFonts w:asciiTheme="minorHAnsi" w:hAnsiTheme="minorHAnsi" w:cstheme="minorHAnsi"/>
                <w:b/>
                <w:color w:val="000000"/>
                <w:sz w:val="18"/>
                <w:szCs w:val="18"/>
                <w:lang w:eastAsia="es-BO"/>
              </w:rPr>
            </w:pPr>
          </w:p>
          <w:p w:rsidR="00AF2036" w:rsidRPr="005F6C94" w:rsidRDefault="00AF2036" w:rsidP="00582871">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b/>
                <w:color w:val="000000"/>
                <w:sz w:val="18"/>
                <w:szCs w:val="18"/>
                <w:lang w:eastAsia="es-BO"/>
              </w:rPr>
              <w:t xml:space="preserve">Para la formalización de la contratación, el proponente adjudicado deberá presentar en </w:t>
            </w:r>
            <w:r w:rsidRPr="005F6C94">
              <w:rPr>
                <w:rFonts w:asciiTheme="minorHAnsi" w:hAnsiTheme="minorHAnsi" w:cstheme="minorHAnsi"/>
                <w:b/>
                <w:color w:val="000000"/>
                <w:sz w:val="18"/>
                <w:szCs w:val="18"/>
                <w:lang w:val="es-BO" w:eastAsia="es-BO"/>
              </w:rPr>
              <w:t>original o fotocopia legalizada los respaldos de los documentos detallados en el presente formulario, los mismos serán devueltos una vez efectuada la verificación.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BF273A" w:rsidRDefault="00BF273A" w:rsidP="00AF2036">
      <w:pPr>
        <w:rPr>
          <w:lang w:val="es-BO" w:eastAsia="es-ES"/>
        </w:rPr>
      </w:pPr>
    </w:p>
    <w:p w:rsidR="00AF2036" w:rsidRDefault="00AF2036" w:rsidP="00AF2036">
      <w:pPr>
        <w:rPr>
          <w:lang w:val="es-BO" w:eastAsia="es-ES"/>
        </w:rPr>
      </w:pPr>
    </w:p>
    <w:bookmarkEnd w:id="18"/>
    <w:p w:rsidR="00A02BEB" w:rsidRDefault="00A02BEB" w:rsidP="00AF2036">
      <w:pPr>
        <w:jc w:val="center"/>
        <w:rPr>
          <w:rFonts w:asciiTheme="minorHAnsi" w:hAnsiTheme="minorHAnsi" w:cstheme="minorHAnsi"/>
          <w:b/>
          <w:sz w:val="22"/>
          <w:szCs w:val="22"/>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w:t>
      </w:r>
      <w:bookmarkStart w:id="19" w:name="_GoBack"/>
      <w:bookmarkEnd w:id="19"/>
      <w:r w:rsidRPr="0079099D">
        <w:rPr>
          <w:rFonts w:asciiTheme="minorHAnsi" w:hAnsiTheme="minorHAnsi" w:cstheme="minorHAnsi"/>
          <w:b/>
          <w:sz w:val="22"/>
          <w:szCs w:val="22"/>
        </w:rPr>
        <w:t>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582871">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582871">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582871">
      <w:pPr>
        <w:pStyle w:val="Prrafodelista"/>
        <w:numPr>
          <w:ilvl w:val="0"/>
          <w:numId w:val="19"/>
        </w:numPr>
        <w:jc w:val="both"/>
        <w:rPr>
          <w:rFonts w:asciiTheme="minorHAnsi" w:hAnsiTheme="minorHAnsi" w:cstheme="minorHAnsi"/>
          <w:b/>
          <w:vanish/>
          <w:sz w:val="22"/>
          <w:szCs w:val="22"/>
        </w:rPr>
      </w:pPr>
    </w:p>
    <w:p w:rsidR="0070385B" w:rsidRPr="00987515" w:rsidRDefault="0070385B" w:rsidP="00582871">
      <w:pPr>
        <w:pStyle w:val="Prrafodelista"/>
        <w:numPr>
          <w:ilvl w:val="0"/>
          <w:numId w:val="19"/>
        </w:numPr>
        <w:jc w:val="both"/>
        <w:rPr>
          <w:rFonts w:asciiTheme="minorHAnsi" w:hAnsiTheme="minorHAnsi" w:cstheme="minorHAnsi"/>
          <w:b/>
          <w:vanish/>
          <w:sz w:val="22"/>
          <w:szCs w:val="22"/>
        </w:rPr>
      </w:pPr>
    </w:p>
    <w:p w:rsidR="0070385B" w:rsidRPr="00A303EE" w:rsidRDefault="005F6C94" w:rsidP="00582871">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582871">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582871">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582871">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582871">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0385B" w:rsidRPr="005E61F1" w:rsidRDefault="0070385B" w:rsidP="00582871">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582871">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20"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21" w:name="_Toc346784731"/>
      <w:bookmarkStart w:id="22" w:name="_Toc346784742"/>
      <w:bookmarkEnd w:id="20"/>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21"/>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22"/>
    <w:p w:rsidR="0070385B" w:rsidRPr="00B40D0C" w:rsidRDefault="0070385B" w:rsidP="00582871">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4A267E"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582871">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5F6C94" w:rsidRDefault="005F6C94" w:rsidP="0070385B">
      <w:pPr>
        <w:jc w:val="both"/>
        <w:rPr>
          <w:rFonts w:asciiTheme="minorHAnsi" w:hAnsiTheme="minorHAnsi" w:cstheme="minorHAnsi"/>
          <w:b/>
          <w:sz w:val="22"/>
          <w:szCs w:val="22"/>
        </w:rPr>
      </w:pPr>
    </w:p>
    <w:p w:rsidR="0070385B" w:rsidRPr="005F6C94" w:rsidRDefault="0070385B" w:rsidP="00582871">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lastRenderedPageBreak/>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582871">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582871">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A02BEB" w:rsidRDefault="00A02BEB" w:rsidP="0070385B">
      <w:pPr>
        <w:jc w:val="center"/>
        <w:rPr>
          <w:rFonts w:asciiTheme="minorHAnsi" w:hAnsiTheme="minorHAnsi" w:cstheme="minorHAnsi"/>
          <w:b/>
          <w:bCs/>
          <w:sz w:val="22"/>
          <w:szCs w:val="22"/>
        </w:rPr>
      </w:pPr>
    </w:p>
    <w:p w:rsidR="00A02BEB" w:rsidRDefault="00A02BEB" w:rsidP="0070385B">
      <w:pPr>
        <w:jc w:val="center"/>
        <w:rPr>
          <w:rFonts w:asciiTheme="minorHAnsi" w:hAnsiTheme="minorHAnsi" w:cstheme="minorHAnsi"/>
          <w:b/>
          <w:bCs/>
          <w:sz w:val="22"/>
          <w:szCs w:val="22"/>
        </w:rPr>
      </w:pPr>
    </w:p>
    <w:p w:rsidR="00A02BEB" w:rsidRDefault="00A02BEB" w:rsidP="0070385B">
      <w:pPr>
        <w:jc w:val="center"/>
        <w:rPr>
          <w:rFonts w:asciiTheme="minorHAnsi" w:hAnsiTheme="minorHAnsi" w:cstheme="minorHAnsi"/>
          <w:b/>
          <w:bCs/>
          <w:sz w:val="22"/>
          <w:szCs w:val="22"/>
        </w:rPr>
      </w:pPr>
    </w:p>
    <w:p w:rsidR="00A02BEB" w:rsidRDefault="00A02BEB" w:rsidP="0070385B">
      <w:pPr>
        <w:jc w:val="center"/>
        <w:rPr>
          <w:rFonts w:asciiTheme="minorHAnsi" w:hAnsiTheme="minorHAnsi" w:cstheme="minorHAnsi"/>
          <w:b/>
          <w:bCs/>
          <w:sz w:val="22"/>
          <w:szCs w:val="22"/>
        </w:rPr>
      </w:pPr>
    </w:p>
    <w:p w:rsidR="00A02BEB" w:rsidRDefault="00A02BEB" w:rsidP="0070385B">
      <w:pPr>
        <w:jc w:val="center"/>
        <w:rPr>
          <w:rFonts w:asciiTheme="minorHAnsi" w:hAnsiTheme="minorHAnsi" w:cstheme="minorHAnsi"/>
          <w:b/>
          <w:bCs/>
          <w:sz w:val="22"/>
          <w:szCs w:val="22"/>
        </w:rPr>
      </w:pPr>
    </w:p>
    <w:p w:rsidR="00A02BEB" w:rsidRDefault="00A02BEB"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w:t>
      </w:r>
    </w:p>
    <w:p w:rsidR="0070385B"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70385B" w:rsidRPr="00552079" w:rsidTr="0035624B">
        <w:trPr>
          <w:trHeight w:val="1091"/>
        </w:trPr>
        <w:tc>
          <w:tcPr>
            <w:tcW w:w="9339" w:type="dxa"/>
            <w:shd w:val="clear" w:color="auto" w:fill="auto"/>
            <w:vAlign w:val="center"/>
          </w:tcPr>
          <w:p w:rsidR="0070385B" w:rsidRPr="005128ED" w:rsidRDefault="0070385B" w:rsidP="0035624B">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Default="0070385B" w:rsidP="0070385B">
      <w:pPr>
        <w:jc w:val="center"/>
        <w:rPr>
          <w:rFonts w:asciiTheme="minorHAnsi" w:hAnsiTheme="minorHAnsi" w:cstheme="minorHAnsi"/>
          <w:b/>
          <w:bCs/>
          <w:sz w:val="22"/>
          <w:szCs w:val="22"/>
        </w:rPr>
      </w:pPr>
    </w:p>
    <w:p w:rsidR="00877FC1" w:rsidRPr="0052166F" w:rsidRDefault="00877FC1" w:rsidP="00877FC1">
      <w:pPr>
        <w:spacing w:before="120" w:after="120"/>
        <w:ind w:left="3540" w:firstLine="708"/>
        <w:rPr>
          <w:rFonts w:ascii="Arial" w:hAnsi="Arial" w:cs="Arial"/>
          <w:b/>
        </w:rPr>
      </w:pPr>
      <w:r w:rsidRPr="0052166F">
        <w:rPr>
          <w:rFonts w:ascii="Arial" w:hAnsi="Arial" w:cs="Arial"/>
          <w:b/>
        </w:rPr>
        <w:t>CONTRATO Nº YPFB/DLG</w:t>
      </w:r>
    </w:p>
    <w:p w:rsidR="00877FC1" w:rsidRPr="0052166F" w:rsidRDefault="00877FC1" w:rsidP="00877FC1">
      <w:pPr>
        <w:spacing w:before="120" w:after="120"/>
        <w:ind w:left="3540" w:firstLine="708"/>
        <w:rPr>
          <w:rFonts w:ascii="Arial" w:hAnsi="Arial" w:cs="Arial"/>
          <w:b/>
        </w:rPr>
      </w:pPr>
      <w:r w:rsidRPr="0052166F">
        <w:rPr>
          <w:rFonts w:ascii="Arial" w:hAnsi="Arial" w:cs="Arial"/>
          <w:b/>
        </w:rPr>
        <w:t xml:space="preserve">                                La Paz, </w:t>
      </w:r>
    </w:p>
    <w:p w:rsidR="00877FC1" w:rsidRPr="0052166F" w:rsidRDefault="00877FC1" w:rsidP="00877FC1">
      <w:pPr>
        <w:tabs>
          <w:tab w:val="left" w:pos="0"/>
        </w:tabs>
        <w:jc w:val="center"/>
        <w:rPr>
          <w:rFonts w:ascii="Arial" w:hAnsi="Arial" w:cs="Arial"/>
          <w:b/>
        </w:rPr>
      </w:pPr>
      <w:r w:rsidRPr="0052166F">
        <w:rPr>
          <w:rFonts w:ascii="Arial" w:hAnsi="Arial" w:cs="Arial"/>
          <w:b/>
        </w:rPr>
        <w:t>CONTRATO ADMINISTRATIVO DE SERVICIO DE ______________________</w:t>
      </w:r>
    </w:p>
    <w:p w:rsidR="00877FC1" w:rsidRPr="0052166F" w:rsidRDefault="00877FC1" w:rsidP="00877FC1">
      <w:pPr>
        <w:tabs>
          <w:tab w:val="left" w:pos="0"/>
        </w:tabs>
        <w:jc w:val="center"/>
        <w:rPr>
          <w:rFonts w:ascii="Arial" w:hAnsi="Arial" w:cs="Arial"/>
          <w:b/>
        </w:rPr>
      </w:pPr>
      <w:r w:rsidRPr="0052166F">
        <w:rPr>
          <w:rFonts w:ascii="Arial" w:hAnsi="Arial" w:cs="Arial"/>
          <w:b/>
        </w:rPr>
        <w:t>CÓDIGO: _______________</w:t>
      </w:r>
    </w:p>
    <w:p w:rsidR="00877FC1" w:rsidRPr="0052166F" w:rsidRDefault="00877FC1" w:rsidP="00877FC1">
      <w:pPr>
        <w:rPr>
          <w:rFonts w:ascii="Arial" w:hAnsi="Arial" w:cs="Arial"/>
          <w:b/>
        </w:rPr>
      </w:pPr>
    </w:p>
    <w:p w:rsidR="00877FC1" w:rsidRPr="00012AE1" w:rsidRDefault="00877FC1" w:rsidP="00877FC1">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877FC1" w:rsidRPr="00012AE1" w:rsidRDefault="00877FC1" w:rsidP="00877FC1">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877FC1" w:rsidRPr="00012AE1" w:rsidRDefault="00877FC1" w:rsidP="00877FC1">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877FC1" w:rsidRDefault="00877FC1" w:rsidP="00877FC1">
      <w:pPr>
        <w:spacing w:before="120" w:after="120"/>
        <w:jc w:val="both"/>
        <w:rPr>
          <w:rFonts w:ascii="Arial" w:hAnsi="Arial" w:cs="Arial"/>
          <w:b/>
          <w:u w:val="single"/>
        </w:rPr>
      </w:pPr>
    </w:p>
    <w:p w:rsidR="00877FC1" w:rsidRPr="0052166F" w:rsidRDefault="00877FC1" w:rsidP="00877FC1">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877FC1" w:rsidRPr="0052166F" w:rsidRDefault="00877FC1" w:rsidP="00877FC1">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877FC1" w:rsidRPr="0052166F" w:rsidRDefault="00877FC1" w:rsidP="00582871">
      <w:pPr>
        <w:pStyle w:val="Prrafodelista"/>
        <w:numPr>
          <w:ilvl w:val="1"/>
          <w:numId w:val="55"/>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877FC1" w:rsidRPr="0052166F" w:rsidRDefault="00877FC1" w:rsidP="00877FC1">
      <w:pPr>
        <w:pStyle w:val="Prrafodelista"/>
        <w:spacing w:before="120" w:after="120"/>
        <w:ind w:left="709"/>
        <w:jc w:val="both"/>
        <w:rPr>
          <w:rFonts w:ascii="Arial" w:hAnsi="Arial" w:cs="Arial"/>
        </w:rPr>
      </w:pPr>
    </w:p>
    <w:p w:rsidR="00877FC1" w:rsidRPr="0052166F" w:rsidRDefault="00877FC1" w:rsidP="00582871">
      <w:pPr>
        <w:pStyle w:val="Prrafodelista"/>
        <w:numPr>
          <w:ilvl w:val="1"/>
          <w:numId w:val="48"/>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877FC1" w:rsidRPr="0052166F" w:rsidRDefault="00877FC1" w:rsidP="00877FC1">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877FC1" w:rsidRPr="0052166F" w:rsidRDefault="00877FC1" w:rsidP="00877FC1">
      <w:pPr>
        <w:tabs>
          <w:tab w:val="left" w:pos="7814"/>
        </w:tabs>
        <w:spacing w:before="120" w:after="120"/>
        <w:contextualSpacing/>
        <w:jc w:val="both"/>
        <w:rPr>
          <w:rFonts w:ascii="Arial" w:hAnsi="Arial" w:cs="Arial"/>
        </w:rPr>
      </w:pPr>
      <w:r>
        <w:rPr>
          <w:rFonts w:ascii="Arial" w:hAnsi="Arial" w:cs="Arial"/>
        </w:rPr>
        <w:tab/>
      </w:r>
    </w:p>
    <w:p w:rsidR="00877FC1" w:rsidRPr="0052166F" w:rsidRDefault="00877FC1" w:rsidP="00877FC1">
      <w:pPr>
        <w:spacing w:before="120" w:after="120"/>
        <w:jc w:val="both"/>
        <w:rPr>
          <w:rFonts w:ascii="Arial" w:hAnsi="Arial" w:cs="Arial"/>
          <w:b/>
          <w:u w:val="single"/>
        </w:rPr>
      </w:pPr>
      <w:r w:rsidRPr="0052166F">
        <w:rPr>
          <w:rFonts w:ascii="Arial" w:hAnsi="Arial" w:cs="Arial"/>
          <w:b/>
          <w:u w:val="single"/>
        </w:rPr>
        <w:t>SEGUNDA.- (ANTECEDENTES)</w:t>
      </w:r>
    </w:p>
    <w:p w:rsidR="00877FC1" w:rsidRPr="0052166F" w:rsidRDefault="00877FC1" w:rsidP="00877FC1">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877FC1" w:rsidRPr="0052166F" w:rsidRDefault="00877FC1" w:rsidP="00877FC1">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877FC1" w:rsidRPr="0052166F" w:rsidRDefault="00877FC1" w:rsidP="00877FC1">
      <w:pPr>
        <w:spacing w:before="120" w:after="120"/>
        <w:jc w:val="both"/>
        <w:rPr>
          <w:rFonts w:ascii="Arial" w:hAnsi="Arial" w:cs="Arial"/>
          <w:b/>
          <w:u w:val="single"/>
        </w:rPr>
      </w:pPr>
      <w:r w:rsidRPr="0052166F">
        <w:rPr>
          <w:rFonts w:ascii="Arial" w:hAnsi="Arial" w:cs="Arial"/>
          <w:b/>
          <w:u w:val="single"/>
        </w:rPr>
        <w:lastRenderedPageBreak/>
        <w:t>TERCERA.- (DISPOSICIONES GENERALES)</w:t>
      </w:r>
    </w:p>
    <w:p w:rsidR="00877FC1" w:rsidRPr="0052166F" w:rsidRDefault="00877FC1" w:rsidP="00877FC1">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877FC1" w:rsidRPr="0052166F" w:rsidTr="00DE5DBE">
        <w:trPr>
          <w:trHeight w:val="556"/>
        </w:trPr>
        <w:tc>
          <w:tcPr>
            <w:tcW w:w="1809" w:type="dxa"/>
          </w:tcPr>
          <w:p w:rsidR="00877FC1" w:rsidRPr="0052166F" w:rsidRDefault="00877FC1" w:rsidP="00DE5DBE">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877FC1" w:rsidRPr="0052166F" w:rsidRDefault="00877FC1" w:rsidP="00DE5DBE">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877FC1" w:rsidRPr="0052166F" w:rsidTr="00DE5DBE">
        <w:trPr>
          <w:trHeight w:val="1028"/>
        </w:trPr>
        <w:tc>
          <w:tcPr>
            <w:tcW w:w="1809" w:type="dxa"/>
          </w:tcPr>
          <w:p w:rsidR="00877FC1" w:rsidRPr="0052166F" w:rsidRDefault="00877FC1" w:rsidP="00DE5DB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877FC1" w:rsidRPr="0052166F" w:rsidRDefault="00877FC1" w:rsidP="00DE5DBE">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877FC1" w:rsidRPr="0052166F" w:rsidTr="00DE5DBE">
        <w:trPr>
          <w:trHeight w:val="555"/>
        </w:trPr>
        <w:tc>
          <w:tcPr>
            <w:tcW w:w="1809" w:type="dxa"/>
          </w:tcPr>
          <w:p w:rsidR="00877FC1" w:rsidRPr="0052166F" w:rsidRDefault="00877FC1" w:rsidP="00DE5DBE">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877FC1" w:rsidRPr="0052166F" w:rsidRDefault="00877FC1" w:rsidP="00DE5DBE">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877FC1" w:rsidRPr="0052166F" w:rsidTr="00DE5DBE">
        <w:trPr>
          <w:trHeight w:val="420"/>
        </w:trPr>
        <w:tc>
          <w:tcPr>
            <w:tcW w:w="1809" w:type="dxa"/>
          </w:tcPr>
          <w:p w:rsidR="00877FC1" w:rsidRPr="0052166F" w:rsidRDefault="00877FC1" w:rsidP="00DE5DBE">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877FC1" w:rsidRPr="0052166F" w:rsidRDefault="00877FC1" w:rsidP="00DE5DBE">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877FC1" w:rsidRPr="0052166F" w:rsidTr="00DE5DBE">
        <w:tc>
          <w:tcPr>
            <w:tcW w:w="1809" w:type="dxa"/>
          </w:tcPr>
          <w:p w:rsidR="00877FC1" w:rsidRPr="0052166F" w:rsidRDefault="00877FC1" w:rsidP="00DE5DB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877FC1" w:rsidRPr="0052166F" w:rsidRDefault="00877FC1" w:rsidP="00DE5DBE">
            <w:pPr>
              <w:spacing w:before="120" w:after="120"/>
              <w:rPr>
                <w:rFonts w:ascii="Arial" w:hAnsi="Arial" w:cs="Arial"/>
                <w:b/>
                <w:lang w:val="es-BO"/>
              </w:rPr>
            </w:pPr>
          </w:p>
        </w:tc>
        <w:tc>
          <w:tcPr>
            <w:tcW w:w="6662" w:type="dxa"/>
          </w:tcPr>
          <w:p w:rsidR="00877FC1" w:rsidRPr="0052166F" w:rsidRDefault="00877FC1" w:rsidP="00DE5DB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877FC1" w:rsidRPr="0052166F" w:rsidTr="00DE5DBE">
        <w:trPr>
          <w:trHeight w:val="783"/>
        </w:trPr>
        <w:tc>
          <w:tcPr>
            <w:tcW w:w="1809" w:type="dxa"/>
          </w:tcPr>
          <w:p w:rsidR="00877FC1" w:rsidRPr="0052166F" w:rsidRDefault="00877FC1" w:rsidP="00DE5DB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877FC1" w:rsidRPr="0052166F" w:rsidRDefault="00877FC1" w:rsidP="00DE5DBE">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877FC1" w:rsidRPr="0052166F" w:rsidRDefault="00877FC1" w:rsidP="00877FC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877FC1" w:rsidRPr="0052166F" w:rsidRDefault="00877FC1" w:rsidP="00877FC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877FC1" w:rsidRPr="0052166F" w:rsidRDefault="00877FC1" w:rsidP="00877FC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877FC1" w:rsidRPr="0052166F" w:rsidRDefault="00877FC1" w:rsidP="00877FC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877FC1" w:rsidRPr="0052166F" w:rsidRDefault="00877FC1" w:rsidP="00877FC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77FC1" w:rsidRPr="0052166F" w:rsidRDefault="00877FC1" w:rsidP="00877FC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877FC1" w:rsidRPr="0052166F" w:rsidRDefault="00877FC1" w:rsidP="00877FC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877FC1" w:rsidRPr="0052166F" w:rsidRDefault="00877FC1" w:rsidP="00877FC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lastRenderedPageBreak/>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77FC1" w:rsidRPr="0052166F" w:rsidRDefault="00877FC1" w:rsidP="00877FC1">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877FC1" w:rsidRPr="0052166F" w:rsidRDefault="00877FC1" w:rsidP="00877FC1">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877FC1" w:rsidRPr="0052166F" w:rsidRDefault="00877FC1" w:rsidP="00877FC1">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877FC1" w:rsidRPr="0052166F" w:rsidRDefault="00877FC1" w:rsidP="00877FC1">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877FC1" w:rsidRPr="0052166F" w:rsidRDefault="00877FC1" w:rsidP="00877FC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877FC1" w:rsidRPr="0052166F" w:rsidRDefault="00877FC1" w:rsidP="00877FC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877FC1" w:rsidRPr="0052166F" w:rsidRDefault="00877FC1" w:rsidP="00877FC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877FC1" w:rsidRPr="0052166F" w:rsidRDefault="00877FC1" w:rsidP="00877FC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877FC1" w:rsidRPr="0052166F" w:rsidRDefault="00877FC1" w:rsidP="00877FC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877FC1" w:rsidRPr="0052166F" w:rsidRDefault="00877FC1" w:rsidP="00877FC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877FC1" w:rsidRPr="0052166F" w:rsidRDefault="00877FC1" w:rsidP="00877FC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877FC1" w:rsidRPr="0052166F" w:rsidRDefault="00877FC1" w:rsidP="00877FC1">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877FC1" w:rsidRPr="0052166F" w:rsidRDefault="00877FC1" w:rsidP="00877FC1">
      <w:pPr>
        <w:spacing w:before="120" w:after="120"/>
        <w:jc w:val="both"/>
        <w:rPr>
          <w:rFonts w:ascii="Arial" w:hAnsi="Arial" w:cs="Arial"/>
          <w:b/>
          <w:u w:val="single"/>
        </w:rPr>
      </w:pPr>
      <w:r w:rsidRPr="0052166F">
        <w:rPr>
          <w:rFonts w:ascii="Arial" w:hAnsi="Arial" w:cs="Arial"/>
          <w:b/>
          <w:u w:val="single"/>
        </w:rPr>
        <w:t>SÉPTIMA.- (VIGENCIA Y PLAZO DEL CONTRATO)</w:t>
      </w:r>
    </w:p>
    <w:p w:rsidR="00877FC1" w:rsidRPr="0052166F" w:rsidRDefault="00877FC1" w:rsidP="00877FC1">
      <w:pPr>
        <w:spacing w:before="120" w:after="120"/>
        <w:jc w:val="both"/>
        <w:rPr>
          <w:rFonts w:ascii="Arial" w:hAnsi="Arial" w:cs="Arial"/>
          <w:b/>
        </w:rPr>
      </w:pPr>
      <w:r w:rsidRPr="0052166F">
        <w:rPr>
          <w:rFonts w:ascii="Arial" w:hAnsi="Arial" w:cs="Arial"/>
          <w:b/>
        </w:rPr>
        <w:t>7.1 Vigencia.-</w:t>
      </w:r>
    </w:p>
    <w:p w:rsidR="00877FC1" w:rsidRPr="0052166F" w:rsidRDefault="00877FC1" w:rsidP="00877FC1">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877FC1" w:rsidRPr="0052166F" w:rsidRDefault="00877FC1" w:rsidP="00877FC1">
      <w:pPr>
        <w:spacing w:before="120" w:after="120"/>
        <w:jc w:val="both"/>
        <w:rPr>
          <w:rFonts w:ascii="Arial" w:hAnsi="Arial" w:cs="Arial"/>
          <w:b/>
        </w:rPr>
      </w:pPr>
      <w:r w:rsidRPr="0052166F">
        <w:rPr>
          <w:rFonts w:ascii="Arial" w:hAnsi="Arial" w:cs="Arial"/>
          <w:b/>
        </w:rPr>
        <w:t>7.2 Plazo de habilitación.-</w:t>
      </w:r>
    </w:p>
    <w:p w:rsidR="00877FC1" w:rsidRPr="0052166F" w:rsidRDefault="00877FC1" w:rsidP="00877FC1">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877FC1" w:rsidRPr="0052166F" w:rsidRDefault="00877FC1" w:rsidP="00877FC1">
      <w:pPr>
        <w:spacing w:before="120" w:after="120"/>
        <w:jc w:val="both"/>
        <w:rPr>
          <w:rFonts w:ascii="Arial" w:hAnsi="Arial" w:cs="Arial"/>
          <w:b/>
          <w:u w:val="single"/>
        </w:rPr>
      </w:pPr>
      <w:r w:rsidRPr="0052166F">
        <w:rPr>
          <w:rFonts w:ascii="Arial" w:hAnsi="Arial" w:cs="Arial"/>
          <w:b/>
          <w:u w:val="single"/>
        </w:rPr>
        <w:t>OCTAVA.- (LUGAR DE ENTREGA)</w:t>
      </w:r>
    </w:p>
    <w:p w:rsidR="00877FC1" w:rsidRPr="0052166F" w:rsidRDefault="00877FC1" w:rsidP="00877FC1">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877FC1" w:rsidRPr="0052166F" w:rsidRDefault="00877FC1" w:rsidP="00877FC1">
      <w:pPr>
        <w:spacing w:before="120" w:after="120"/>
        <w:jc w:val="both"/>
        <w:rPr>
          <w:rFonts w:ascii="Arial" w:hAnsi="Arial" w:cs="Arial"/>
          <w:b/>
          <w:u w:val="single"/>
        </w:rPr>
      </w:pPr>
      <w:r w:rsidRPr="0052166F">
        <w:rPr>
          <w:rFonts w:ascii="Arial" w:hAnsi="Arial" w:cs="Arial"/>
          <w:b/>
          <w:u w:val="single"/>
        </w:rPr>
        <w:t>NOVENA.- (MONTO DEL CONTRATO)</w:t>
      </w:r>
    </w:p>
    <w:p w:rsidR="00877FC1" w:rsidRPr="0052166F" w:rsidRDefault="00877FC1" w:rsidP="00877FC1">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877FC1" w:rsidRPr="0052166F" w:rsidRDefault="00877FC1" w:rsidP="00877FC1">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877FC1" w:rsidRPr="0052166F" w:rsidTr="00DE5DBE">
        <w:trPr>
          <w:trHeight w:val="562"/>
          <w:jc w:val="center"/>
        </w:trPr>
        <w:tc>
          <w:tcPr>
            <w:tcW w:w="571" w:type="dxa"/>
            <w:shd w:val="clear" w:color="auto" w:fill="D9D9D9"/>
            <w:vAlign w:val="center"/>
            <w:hideMark/>
          </w:tcPr>
          <w:p w:rsidR="00877FC1" w:rsidRPr="0052166F" w:rsidRDefault="00877FC1" w:rsidP="00DE5DBE">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877FC1" w:rsidRPr="0052166F" w:rsidRDefault="00877FC1" w:rsidP="00DE5DBE">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877FC1" w:rsidRPr="0052166F" w:rsidRDefault="00877FC1" w:rsidP="00DE5DBE">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877FC1" w:rsidRPr="0052166F" w:rsidRDefault="00877FC1" w:rsidP="00DE5DBE">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877FC1" w:rsidRPr="0052166F" w:rsidRDefault="00877FC1" w:rsidP="00DE5DBE">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877FC1" w:rsidRPr="0052166F" w:rsidRDefault="00877FC1" w:rsidP="00DE5DBE">
            <w:pPr>
              <w:jc w:val="center"/>
              <w:rPr>
                <w:rFonts w:ascii="Arial" w:hAnsi="Arial" w:cs="Arial"/>
                <w:b/>
                <w:bCs/>
                <w:lang w:eastAsia="es-BO"/>
              </w:rPr>
            </w:pPr>
            <w:r w:rsidRPr="0052166F">
              <w:rPr>
                <w:rFonts w:ascii="Arial" w:hAnsi="Arial" w:cs="Arial"/>
                <w:b/>
                <w:bCs/>
                <w:lang w:eastAsia="es-BO"/>
              </w:rPr>
              <w:t>PRECIO TOTAL</w:t>
            </w:r>
          </w:p>
          <w:p w:rsidR="00877FC1" w:rsidRPr="0052166F" w:rsidRDefault="00877FC1" w:rsidP="00DE5DBE">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877FC1" w:rsidRPr="0052166F" w:rsidRDefault="00877FC1" w:rsidP="00DE5DBE">
            <w:pPr>
              <w:jc w:val="center"/>
              <w:rPr>
                <w:rFonts w:ascii="Arial" w:hAnsi="Arial" w:cs="Arial"/>
                <w:b/>
                <w:bCs/>
                <w:lang w:eastAsia="es-BO"/>
              </w:rPr>
            </w:pPr>
            <w:r w:rsidRPr="0052166F">
              <w:rPr>
                <w:rFonts w:ascii="Arial" w:hAnsi="Arial" w:cs="Arial"/>
                <w:b/>
                <w:bCs/>
                <w:lang w:eastAsia="es-BO"/>
              </w:rPr>
              <w:t>PLAZO</w:t>
            </w:r>
          </w:p>
        </w:tc>
      </w:tr>
      <w:tr w:rsidR="00877FC1" w:rsidRPr="0052166F" w:rsidTr="00DE5DBE">
        <w:trPr>
          <w:trHeight w:hRule="exact" w:val="562"/>
          <w:jc w:val="center"/>
        </w:trPr>
        <w:tc>
          <w:tcPr>
            <w:tcW w:w="571" w:type="dxa"/>
            <w:shd w:val="clear" w:color="auto" w:fill="auto"/>
            <w:vAlign w:val="center"/>
          </w:tcPr>
          <w:p w:rsidR="00877FC1" w:rsidRPr="0052166F" w:rsidRDefault="00877FC1" w:rsidP="00DE5DBE">
            <w:pPr>
              <w:jc w:val="center"/>
              <w:rPr>
                <w:rFonts w:ascii="Arial" w:hAnsi="Arial" w:cs="Arial"/>
              </w:rPr>
            </w:pPr>
          </w:p>
        </w:tc>
        <w:tc>
          <w:tcPr>
            <w:tcW w:w="1932" w:type="dxa"/>
            <w:shd w:val="clear" w:color="auto" w:fill="auto"/>
            <w:vAlign w:val="center"/>
          </w:tcPr>
          <w:p w:rsidR="00877FC1" w:rsidRPr="0052166F" w:rsidRDefault="00877FC1" w:rsidP="00DE5DBE">
            <w:pPr>
              <w:jc w:val="center"/>
              <w:rPr>
                <w:rFonts w:ascii="Arial" w:hAnsi="Arial" w:cs="Arial"/>
              </w:rPr>
            </w:pPr>
          </w:p>
        </w:tc>
        <w:tc>
          <w:tcPr>
            <w:tcW w:w="937" w:type="dxa"/>
            <w:shd w:val="clear" w:color="auto" w:fill="auto"/>
            <w:vAlign w:val="center"/>
          </w:tcPr>
          <w:p w:rsidR="00877FC1" w:rsidRPr="0052166F" w:rsidRDefault="00877FC1" w:rsidP="00DE5DBE">
            <w:pPr>
              <w:jc w:val="center"/>
              <w:rPr>
                <w:rFonts w:ascii="Arial" w:hAnsi="Arial" w:cs="Arial"/>
              </w:rPr>
            </w:pPr>
          </w:p>
        </w:tc>
        <w:tc>
          <w:tcPr>
            <w:tcW w:w="845" w:type="dxa"/>
            <w:vAlign w:val="center"/>
          </w:tcPr>
          <w:p w:rsidR="00877FC1" w:rsidRPr="0052166F" w:rsidRDefault="00877FC1" w:rsidP="00DE5DBE">
            <w:pPr>
              <w:jc w:val="center"/>
              <w:rPr>
                <w:rFonts w:ascii="Arial" w:hAnsi="Arial" w:cs="Arial"/>
              </w:rPr>
            </w:pPr>
          </w:p>
        </w:tc>
        <w:tc>
          <w:tcPr>
            <w:tcW w:w="1141" w:type="dxa"/>
            <w:shd w:val="clear" w:color="auto" w:fill="auto"/>
            <w:vAlign w:val="center"/>
          </w:tcPr>
          <w:p w:rsidR="00877FC1" w:rsidRPr="0052166F" w:rsidRDefault="00877FC1" w:rsidP="00DE5DBE">
            <w:pPr>
              <w:jc w:val="center"/>
              <w:rPr>
                <w:rFonts w:ascii="Arial" w:hAnsi="Arial" w:cs="Arial"/>
              </w:rPr>
            </w:pPr>
          </w:p>
        </w:tc>
        <w:tc>
          <w:tcPr>
            <w:tcW w:w="1242" w:type="dxa"/>
            <w:vAlign w:val="center"/>
          </w:tcPr>
          <w:p w:rsidR="00877FC1" w:rsidRPr="0052166F" w:rsidRDefault="00877FC1" w:rsidP="00DE5DBE">
            <w:pPr>
              <w:jc w:val="center"/>
              <w:rPr>
                <w:rFonts w:ascii="Arial" w:hAnsi="Arial" w:cs="Arial"/>
              </w:rPr>
            </w:pPr>
          </w:p>
        </w:tc>
        <w:tc>
          <w:tcPr>
            <w:tcW w:w="1164" w:type="dxa"/>
            <w:vAlign w:val="center"/>
          </w:tcPr>
          <w:p w:rsidR="00877FC1" w:rsidRPr="0052166F" w:rsidRDefault="00877FC1" w:rsidP="00DE5DBE">
            <w:pPr>
              <w:jc w:val="center"/>
              <w:rPr>
                <w:rFonts w:ascii="Arial" w:hAnsi="Arial" w:cs="Arial"/>
              </w:rPr>
            </w:pPr>
          </w:p>
        </w:tc>
      </w:tr>
    </w:tbl>
    <w:p w:rsidR="00877FC1" w:rsidRPr="0052166F" w:rsidRDefault="00877FC1" w:rsidP="00877FC1">
      <w:pPr>
        <w:widowControl w:val="0"/>
        <w:spacing w:before="120" w:after="120"/>
        <w:jc w:val="both"/>
        <w:rPr>
          <w:rFonts w:ascii="Arial" w:hAnsi="Arial" w:cs="Arial"/>
        </w:rPr>
      </w:pPr>
      <w:r w:rsidRPr="0052166F">
        <w:rPr>
          <w:rFonts w:ascii="Arial" w:hAnsi="Arial" w:cs="Arial"/>
        </w:rPr>
        <w:lastRenderedPageBreak/>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877FC1" w:rsidRPr="0052166F" w:rsidRDefault="00877FC1" w:rsidP="00877FC1">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877FC1" w:rsidRPr="0052166F" w:rsidRDefault="00877FC1" w:rsidP="00877FC1">
      <w:pPr>
        <w:spacing w:before="120" w:after="120"/>
        <w:jc w:val="both"/>
        <w:rPr>
          <w:rFonts w:ascii="Arial" w:hAnsi="Arial" w:cs="Arial"/>
          <w:u w:val="single"/>
        </w:rPr>
      </w:pPr>
      <w:r w:rsidRPr="0052166F">
        <w:rPr>
          <w:rFonts w:ascii="Arial" w:hAnsi="Arial" w:cs="Arial"/>
          <w:b/>
          <w:u w:val="single"/>
        </w:rPr>
        <w:t>DÉCIMA.- (FORMA DE PAGO)</w:t>
      </w:r>
    </w:p>
    <w:p w:rsidR="00877FC1" w:rsidRPr="0052166F" w:rsidRDefault="00877FC1" w:rsidP="00877FC1">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877FC1" w:rsidRPr="0052166F" w:rsidRDefault="00877FC1" w:rsidP="00582871">
      <w:pPr>
        <w:pStyle w:val="Prrafodelista"/>
        <w:numPr>
          <w:ilvl w:val="0"/>
          <w:numId w:val="45"/>
        </w:numPr>
        <w:tabs>
          <w:tab w:val="num" w:pos="993"/>
        </w:tabs>
        <w:spacing w:before="120" w:after="120"/>
        <w:contextualSpacing/>
        <w:jc w:val="both"/>
        <w:rPr>
          <w:rFonts w:ascii="Arial" w:hAnsi="Arial" w:cs="Arial"/>
        </w:rPr>
      </w:pPr>
      <w:r w:rsidRPr="0052166F">
        <w:rPr>
          <w:rFonts w:ascii="Arial" w:hAnsi="Arial" w:cs="Arial"/>
        </w:rPr>
        <w:t>Solicitud de pago.</w:t>
      </w:r>
    </w:p>
    <w:p w:rsidR="00877FC1" w:rsidRPr="0052166F" w:rsidRDefault="00877FC1" w:rsidP="00582871">
      <w:pPr>
        <w:pStyle w:val="Prrafodelista"/>
        <w:numPr>
          <w:ilvl w:val="0"/>
          <w:numId w:val="45"/>
        </w:numPr>
        <w:tabs>
          <w:tab w:val="num" w:pos="993"/>
        </w:tabs>
        <w:spacing w:before="120" w:after="120"/>
        <w:contextualSpacing/>
        <w:jc w:val="both"/>
        <w:rPr>
          <w:rFonts w:ascii="Arial" w:hAnsi="Arial" w:cs="Arial"/>
        </w:rPr>
      </w:pPr>
      <w:r w:rsidRPr="0052166F">
        <w:rPr>
          <w:rFonts w:ascii="Arial" w:hAnsi="Arial" w:cs="Arial"/>
        </w:rPr>
        <w:t>Factura original.</w:t>
      </w:r>
    </w:p>
    <w:p w:rsidR="00877FC1" w:rsidRPr="0052166F" w:rsidRDefault="00877FC1" w:rsidP="00582871">
      <w:pPr>
        <w:pStyle w:val="Prrafodelista"/>
        <w:numPr>
          <w:ilvl w:val="0"/>
          <w:numId w:val="45"/>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877FC1" w:rsidRPr="0052166F" w:rsidRDefault="00877FC1" w:rsidP="00582871">
      <w:pPr>
        <w:pStyle w:val="Prrafodelista"/>
        <w:numPr>
          <w:ilvl w:val="0"/>
          <w:numId w:val="45"/>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877FC1" w:rsidRPr="0052166F" w:rsidRDefault="00877FC1" w:rsidP="00582871">
      <w:pPr>
        <w:pStyle w:val="Prrafodelista"/>
        <w:numPr>
          <w:ilvl w:val="0"/>
          <w:numId w:val="45"/>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877FC1" w:rsidRPr="0052166F" w:rsidRDefault="00877FC1" w:rsidP="00877FC1">
      <w:pPr>
        <w:spacing w:before="120" w:after="120"/>
        <w:jc w:val="both"/>
        <w:rPr>
          <w:rFonts w:ascii="Arial" w:hAnsi="Arial" w:cs="Arial"/>
          <w:b/>
          <w:u w:val="single"/>
        </w:rPr>
      </w:pPr>
      <w:r w:rsidRPr="0052166F">
        <w:rPr>
          <w:rFonts w:ascii="Arial" w:hAnsi="Arial" w:cs="Arial"/>
          <w:b/>
          <w:u w:val="single"/>
        </w:rPr>
        <w:t>DÉCIMA PRIMERA.- (FACTURACIÓN)</w:t>
      </w:r>
    </w:p>
    <w:p w:rsidR="00877FC1" w:rsidRPr="0052166F" w:rsidRDefault="00877FC1" w:rsidP="00877FC1">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877FC1" w:rsidRPr="0052166F" w:rsidRDefault="00877FC1" w:rsidP="00877FC1">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877FC1" w:rsidRPr="0052166F" w:rsidRDefault="00877FC1" w:rsidP="00877FC1">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877FC1" w:rsidRPr="0052166F" w:rsidRDefault="00877FC1" w:rsidP="00877FC1">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877FC1" w:rsidRPr="0052166F" w:rsidRDefault="00877FC1" w:rsidP="00877FC1">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877FC1" w:rsidRPr="0052166F" w:rsidRDefault="00877FC1" w:rsidP="00877FC1">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877FC1" w:rsidRPr="0052166F" w:rsidRDefault="00877FC1" w:rsidP="00877FC1">
      <w:pPr>
        <w:spacing w:before="120" w:after="120"/>
        <w:jc w:val="both"/>
        <w:rPr>
          <w:rFonts w:ascii="Arial" w:hAnsi="Arial" w:cs="Arial"/>
          <w:u w:val="single"/>
        </w:rPr>
      </w:pPr>
      <w:r w:rsidRPr="0052166F">
        <w:rPr>
          <w:rFonts w:ascii="Arial" w:hAnsi="Arial" w:cs="Arial"/>
          <w:b/>
          <w:u w:val="single"/>
        </w:rPr>
        <w:t>DÉCIMA TERCERA.- (MOROSIDAD Y SUS PENALIDADES)</w:t>
      </w:r>
    </w:p>
    <w:p w:rsidR="00877FC1" w:rsidRPr="0052166F" w:rsidRDefault="00877FC1" w:rsidP="00877FC1">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w:t>
      </w:r>
      <w:r w:rsidRPr="0052166F">
        <w:rPr>
          <w:rFonts w:ascii="Arial" w:hAnsi="Arial" w:cs="Arial"/>
        </w:rPr>
        <w:lastRenderedPageBreak/>
        <w:t xml:space="preserve">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877FC1" w:rsidRPr="0052166F" w:rsidRDefault="00877FC1" w:rsidP="00877FC1">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877FC1" w:rsidRPr="0052166F" w:rsidRDefault="00877FC1" w:rsidP="00877FC1">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877FC1" w:rsidRPr="0052166F" w:rsidRDefault="00877FC1" w:rsidP="00877FC1">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877FC1" w:rsidRPr="0052166F" w:rsidRDefault="00877FC1" w:rsidP="00877FC1">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877FC1" w:rsidRPr="0052166F" w:rsidRDefault="00877FC1" w:rsidP="00877FC1">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877FC1" w:rsidRPr="0052166F" w:rsidTr="00DE5DBE">
        <w:trPr>
          <w:trHeight w:val="237"/>
        </w:trPr>
        <w:tc>
          <w:tcPr>
            <w:tcW w:w="3827" w:type="dxa"/>
            <w:tcBorders>
              <w:top w:val="single" w:sz="4" w:space="0" w:color="auto"/>
              <w:left w:val="single" w:sz="4" w:space="0" w:color="auto"/>
              <w:bottom w:val="single" w:sz="4" w:space="0" w:color="auto"/>
              <w:right w:val="single" w:sz="4" w:space="0" w:color="auto"/>
            </w:tcBorders>
          </w:tcPr>
          <w:p w:rsidR="00877FC1" w:rsidRPr="0052166F" w:rsidRDefault="00877FC1" w:rsidP="00DE5DBE">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877FC1" w:rsidRPr="0052166F" w:rsidRDefault="00877FC1" w:rsidP="00DE5DBE">
            <w:pPr>
              <w:widowControl w:val="0"/>
              <w:ind w:left="180" w:hanging="180"/>
              <w:jc w:val="center"/>
              <w:rPr>
                <w:rFonts w:ascii="Arial" w:hAnsi="Arial" w:cs="Arial"/>
                <w:b/>
                <w:bCs/>
              </w:rPr>
            </w:pPr>
            <w:r w:rsidRPr="0052166F">
              <w:rPr>
                <w:rFonts w:ascii="Arial" w:hAnsi="Arial" w:cs="Arial"/>
                <w:b/>
                <w:bCs/>
              </w:rPr>
              <w:t>CONTRATISTA</w:t>
            </w:r>
          </w:p>
        </w:tc>
      </w:tr>
      <w:tr w:rsidR="00877FC1" w:rsidRPr="0052166F" w:rsidTr="00DE5DBE">
        <w:trPr>
          <w:trHeight w:val="1537"/>
        </w:trPr>
        <w:tc>
          <w:tcPr>
            <w:tcW w:w="3827" w:type="dxa"/>
            <w:tcBorders>
              <w:top w:val="single" w:sz="4" w:space="0" w:color="auto"/>
              <w:left w:val="single" w:sz="4" w:space="0" w:color="auto"/>
              <w:bottom w:val="single" w:sz="4" w:space="0" w:color="auto"/>
              <w:right w:val="single" w:sz="4" w:space="0" w:color="auto"/>
            </w:tcBorders>
          </w:tcPr>
          <w:p w:rsidR="00877FC1" w:rsidRPr="0052166F" w:rsidRDefault="00877FC1" w:rsidP="00DE5DBE">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877FC1" w:rsidRPr="0052166F" w:rsidRDefault="00877FC1" w:rsidP="00DE5DBE">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877FC1" w:rsidRPr="0052166F" w:rsidRDefault="00877FC1" w:rsidP="00DE5DBE">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877FC1" w:rsidRPr="0052166F" w:rsidRDefault="00877FC1" w:rsidP="00DE5DBE">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877FC1" w:rsidRPr="0052166F" w:rsidRDefault="00877FC1" w:rsidP="00DE5DBE">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877FC1" w:rsidRPr="0052166F" w:rsidRDefault="00877FC1" w:rsidP="00DE5DBE">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877FC1" w:rsidRPr="0052166F" w:rsidRDefault="00877FC1" w:rsidP="00DE5DBE">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877FC1" w:rsidRPr="0052166F" w:rsidRDefault="00877FC1" w:rsidP="00DE5DBE">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877FC1" w:rsidRPr="0052166F" w:rsidRDefault="00877FC1" w:rsidP="00DE5DBE">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877FC1" w:rsidRPr="0052166F" w:rsidRDefault="00877FC1" w:rsidP="00DE5DBE">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877FC1" w:rsidRPr="0052166F" w:rsidRDefault="00877FC1" w:rsidP="00DE5DBE">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877FC1" w:rsidRPr="0052166F" w:rsidRDefault="00877FC1" w:rsidP="00DE5DBE">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877FC1" w:rsidRPr="0052166F" w:rsidRDefault="00877FC1" w:rsidP="00877FC1">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877FC1" w:rsidRPr="0052166F" w:rsidRDefault="00877FC1" w:rsidP="00877FC1">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877FC1" w:rsidRPr="0052166F" w:rsidRDefault="00877FC1" w:rsidP="00877FC1">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877FC1" w:rsidRPr="0052166F" w:rsidRDefault="00877FC1" w:rsidP="00877FC1">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877FC1" w:rsidRPr="0052166F" w:rsidRDefault="00877FC1" w:rsidP="00582871">
      <w:pPr>
        <w:pStyle w:val="Prrafodelista"/>
        <w:numPr>
          <w:ilvl w:val="1"/>
          <w:numId w:val="56"/>
        </w:numPr>
        <w:spacing w:before="120" w:after="120"/>
        <w:contextualSpacing/>
        <w:jc w:val="both"/>
        <w:rPr>
          <w:rFonts w:ascii="Arial" w:hAnsi="Arial" w:cs="Arial"/>
          <w:b/>
        </w:rPr>
      </w:pPr>
      <w:r w:rsidRPr="0052166F">
        <w:rPr>
          <w:rFonts w:ascii="Arial" w:hAnsi="Arial" w:cs="Arial"/>
          <w:b/>
        </w:rPr>
        <w:t xml:space="preserve">  Responsabilidades:</w:t>
      </w:r>
    </w:p>
    <w:p w:rsidR="00877FC1" w:rsidRPr="0052166F" w:rsidRDefault="00877FC1" w:rsidP="00582871">
      <w:pPr>
        <w:numPr>
          <w:ilvl w:val="0"/>
          <w:numId w:val="54"/>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877FC1" w:rsidRPr="0052166F" w:rsidRDefault="00877FC1" w:rsidP="00877FC1">
      <w:pPr>
        <w:spacing w:before="120" w:after="120"/>
        <w:ind w:left="1065"/>
        <w:contextualSpacing/>
        <w:jc w:val="both"/>
        <w:rPr>
          <w:rFonts w:ascii="Arial" w:hAnsi="Arial" w:cs="Arial"/>
        </w:rPr>
      </w:pPr>
    </w:p>
    <w:p w:rsidR="00877FC1" w:rsidRPr="0052166F" w:rsidRDefault="00877FC1" w:rsidP="00582871">
      <w:pPr>
        <w:numPr>
          <w:ilvl w:val="0"/>
          <w:numId w:val="54"/>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877FC1" w:rsidRPr="0052166F" w:rsidRDefault="00877FC1" w:rsidP="00877FC1">
      <w:pPr>
        <w:spacing w:before="120" w:after="120"/>
        <w:ind w:left="720"/>
        <w:contextualSpacing/>
        <w:jc w:val="both"/>
        <w:rPr>
          <w:rFonts w:ascii="Arial" w:hAnsi="Arial" w:cs="Arial"/>
        </w:rPr>
      </w:pPr>
    </w:p>
    <w:p w:rsidR="00877FC1" w:rsidRPr="0052166F" w:rsidRDefault="00877FC1" w:rsidP="00877FC1">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w:t>
      </w:r>
      <w:r w:rsidRPr="0052166F">
        <w:rPr>
          <w:rFonts w:ascii="Arial" w:hAnsi="Arial" w:cs="Arial"/>
        </w:rPr>
        <w:lastRenderedPageBreak/>
        <w:t xml:space="preserve">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877FC1" w:rsidRPr="0052166F" w:rsidRDefault="00877FC1" w:rsidP="00877FC1">
      <w:pPr>
        <w:spacing w:before="120" w:after="120"/>
        <w:ind w:left="1065"/>
        <w:contextualSpacing/>
        <w:jc w:val="both"/>
        <w:rPr>
          <w:rFonts w:ascii="Arial" w:hAnsi="Arial" w:cs="Arial"/>
        </w:rPr>
      </w:pPr>
    </w:p>
    <w:p w:rsidR="00877FC1" w:rsidRPr="0052166F" w:rsidRDefault="00877FC1" w:rsidP="00582871">
      <w:pPr>
        <w:numPr>
          <w:ilvl w:val="0"/>
          <w:numId w:val="54"/>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877FC1" w:rsidRPr="0052166F" w:rsidRDefault="00877FC1" w:rsidP="00877FC1">
      <w:pPr>
        <w:spacing w:before="120" w:after="120"/>
        <w:ind w:left="1066"/>
        <w:contextualSpacing/>
        <w:jc w:val="both"/>
        <w:rPr>
          <w:rFonts w:ascii="Arial" w:hAnsi="Arial" w:cs="Arial"/>
        </w:rPr>
      </w:pPr>
    </w:p>
    <w:p w:rsidR="00877FC1" w:rsidRPr="0052166F" w:rsidRDefault="00877FC1" w:rsidP="00582871">
      <w:pPr>
        <w:numPr>
          <w:ilvl w:val="0"/>
          <w:numId w:val="54"/>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877FC1" w:rsidRPr="0052166F" w:rsidRDefault="00877FC1" w:rsidP="00877FC1">
      <w:pPr>
        <w:spacing w:before="120" w:after="120"/>
        <w:ind w:left="1065"/>
        <w:contextualSpacing/>
        <w:jc w:val="both"/>
        <w:rPr>
          <w:rFonts w:ascii="Arial" w:hAnsi="Arial" w:cs="Arial"/>
        </w:rPr>
      </w:pPr>
    </w:p>
    <w:p w:rsidR="00877FC1" w:rsidRPr="0052166F" w:rsidRDefault="00877FC1" w:rsidP="00582871">
      <w:pPr>
        <w:numPr>
          <w:ilvl w:val="0"/>
          <w:numId w:val="54"/>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877FC1" w:rsidRPr="0052166F" w:rsidRDefault="00877FC1" w:rsidP="00877FC1">
      <w:pPr>
        <w:spacing w:before="120" w:after="120"/>
        <w:ind w:left="1065"/>
        <w:contextualSpacing/>
        <w:jc w:val="both"/>
        <w:rPr>
          <w:rFonts w:ascii="Arial" w:hAnsi="Arial" w:cs="Arial"/>
        </w:rPr>
      </w:pPr>
    </w:p>
    <w:p w:rsidR="00877FC1" w:rsidRPr="0052166F" w:rsidRDefault="00877FC1" w:rsidP="00582871">
      <w:pPr>
        <w:numPr>
          <w:ilvl w:val="0"/>
          <w:numId w:val="54"/>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877FC1" w:rsidRPr="0052166F" w:rsidRDefault="00877FC1" w:rsidP="00877FC1">
      <w:pPr>
        <w:spacing w:before="120" w:after="120"/>
        <w:contextualSpacing/>
        <w:jc w:val="both"/>
        <w:rPr>
          <w:rFonts w:ascii="Arial" w:hAnsi="Arial" w:cs="Arial"/>
        </w:rPr>
      </w:pPr>
    </w:p>
    <w:p w:rsidR="00877FC1" w:rsidRPr="0052166F" w:rsidRDefault="00877FC1" w:rsidP="00582871">
      <w:pPr>
        <w:numPr>
          <w:ilvl w:val="0"/>
          <w:numId w:val="54"/>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877FC1" w:rsidRPr="0052166F" w:rsidRDefault="00877FC1" w:rsidP="00877FC1">
      <w:pPr>
        <w:spacing w:before="120" w:after="120"/>
        <w:ind w:left="1065"/>
        <w:contextualSpacing/>
        <w:jc w:val="both"/>
        <w:rPr>
          <w:rFonts w:ascii="Arial" w:hAnsi="Arial" w:cs="Arial"/>
        </w:rPr>
      </w:pPr>
    </w:p>
    <w:p w:rsidR="00877FC1" w:rsidRPr="0052166F" w:rsidRDefault="00877FC1" w:rsidP="00582871">
      <w:pPr>
        <w:numPr>
          <w:ilvl w:val="0"/>
          <w:numId w:val="54"/>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877FC1" w:rsidRPr="0052166F" w:rsidRDefault="00877FC1" w:rsidP="00582871">
      <w:pPr>
        <w:pStyle w:val="Prrafodelista"/>
        <w:numPr>
          <w:ilvl w:val="1"/>
          <w:numId w:val="56"/>
        </w:numPr>
        <w:spacing w:before="120" w:after="120"/>
        <w:contextualSpacing/>
        <w:jc w:val="both"/>
        <w:rPr>
          <w:rFonts w:ascii="Arial" w:hAnsi="Arial" w:cs="Arial"/>
          <w:b/>
        </w:rPr>
      </w:pPr>
      <w:r w:rsidRPr="0052166F">
        <w:rPr>
          <w:rFonts w:ascii="Arial" w:hAnsi="Arial" w:cs="Arial"/>
          <w:b/>
        </w:rPr>
        <w:t xml:space="preserve">  Obligaciones: </w:t>
      </w:r>
    </w:p>
    <w:p w:rsidR="00877FC1" w:rsidRPr="0052166F" w:rsidRDefault="00877FC1" w:rsidP="00582871">
      <w:pPr>
        <w:numPr>
          <w:ilvl w:val="0"/>
          <w:numId w:val="46"/>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877FC1" w:rsidRPr="0052166F" w:rsidRDefault="00877FC1" w:rsidP="00877FC1">
      <w:pPr>
        <w:spacing w:before="120" w:after="120"/>
        <w:ind w:left="720"/>
        <w:contextualSpacing/>
        <w:jc w:val="both"/>
        <w:rPr>
          <w:rFonts w:ascii="Arial" w:hAnsi="Arial" w:cs="Arial"/>
        </w:rPr>
      </w:pPr>
    </w:p>
    <w:p w:rsidR="00877FC1" w:rsidRPr="0052166F" w:rsidRDefault="00877FC1" w:rsidP="00582871">
      <w:pPr>
        <w:numPr>
          <w:ilvl w:val="0"/>
          <w:numId w:val="46"/>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877FC1" w:rsidRPr="0052166F" w:rsidRDefault="00877FC1" w:rsidP="00877FC1">
      <w:pPr>
        <w:spacing w:before="120" w:after="120"/>
        <w:ind w:left="720"/>
        <w:contextualSpacing/>
        <w:jc w:val="both"/>
        <w:rPr>
          <w:rFonts w:ascii="Arial" w:hAnsi="Arial" w:cs="Arial"/>
        </w:rPr>
      </w:pPr>
    </w:p>
    <w:p w:rsidR="00877FC1" w:rsidRPr="0052166F" w:rsidRDefault="00877FC1" w:rsidP="00582871">
      <w:pPr>
        <w:numPr>
          <w:ilvl w:val="0"/>
          <w:numId w:val="46"/>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877FC1" w:rsidRPr="0052166F" w:rsidRDefault="00877FC1" w:rsidP="00877FC1">
      <w:pPr>
        <w:spacing w:before="120" w:after="120"/>
        <w:ind w:left="720"/>
        <w:contextualSpacing/>
        <w:jc w:val="both"/>
        <w:rPr>
          <w:rFonts w:ascii="Arial" w:hAnsi="Arial" w:cs="Arial"/>
        </w:rPr>
      </w:pPr>
    </w:p>
    <w:p w:rsidR="00877FC1" w:rsidRPr="0052166F" w:rsidRDefault="00877FC1" w:rsidP="00582871">
      <w:pPr>
        <w:numPr>
          <w:ilvl w:val="0"/>
          <w:numId w:val="46"/>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877FC1" w:rsidRPr="0052166F" w:rsidRDefault="00877FC1" w:rsidP="00877FC1">
      <w:pPr>
        <w:spacing w:before="120" w:after="120"/>
        <w:ind w:left="720"/>
        <w:contextualSpacing/>
        <w:jc w:val="both"/>
        <w:rPr>
          <w:rFonts w:ascii="Arial" w:hAnsi="Arial" w:cs="Arial"/>
        </w:rPr>
      </w:pPr>
    </w:p>
    <w:p w:rsidR="00877FC1" w:rsidRPr="0052166F" w:rsidRDefault="00877FC1" w:rsidP="00582871">
      <w:pPr>
        <w:numPr>
          <w:ilvl w:val="0"/>
          <w:numId w:val="46"/>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877FC1" w:rsidRPr="0052166F" w:rsidRDefault="00877FC1" w:rsidP="00877FC1">
      <w:pPr>
        <w:spacing w:before="120" w:after="120"/>
        <w:ind w:left="720"/>
        <w:contextualSpacing/>
        <w:jc w:val="both"/>
        <w:rPr>
          <w:rFonts w:ascii="Arial" w:hAnsi="Arial" w:cs="Arial"/>
        </w:rPr>
      </w:pPr>
    </w:p>
    <w:p w:rsidR="00877FC1" w:rsidRPr="0052166F" w:rsidRDefault="00877FC1" w:rsidP="00582871">
      <w:pPr>
        <w:numPr>
          <w:ilvl w:val="0"/>
          <w:numId w:val="47"/>
        </w:numPr>
        <w:spacing w:before="120" w:after="120"/>
        <w:ind w:left="1701" w:hanging="567"/>
        <w:contextualSpacing/>
        <w:jc w:val="both"/>
        <w:rPr>
          <w:rFonts w:ascii="Arial" w:hAnsi="Arial" w:cs="Arial"/>
        </w:rPr>
      </w:pPr>
      <w:r w:rsidRPr="0052166F">
        <w:rPr>
          <w:rFonts w:ascii="Arial" w:hAnsi="Arial" w:cs="Arial"/>
        </w:rPr>
        <w:lastRenderedPageBreak/>
        <w:t xml:space="preserve">Toda norma laboral, social, de pensiones, migratoria y la que sea aplicable para posibilitar el correcto, legal y oportuno desenvolvimiento de su Personal en territorio boliviano. </w:t>
      </w:r>
    </w:p>
    <w:p w:rsidR="00877FC1" w:rsidRPr="0052166F" w:rsidRDefault="00877FC1" w:rsidP="00877FC1">
      <w:pPr>
        <w:spacing w:before="120" w:after="120"/>
        <w:ind w:left="1701"/>
        <w:contextualSpacing/>
        <w:jc w:val="both"/>
        <w:rPr>
          <w:rFonts w:ascii="Arial" w:hAnsi="Arial" w:cs="Arial"/>
        </w:rPr>
      </w:pPr>
    </w:p>
    <w:p w:rsidR="00877FC1" w:rsidRPr="0052166F" w:rsidRDefault="00877FC1" w:rsidP="00582871">
      <w:pPr>
        <w:numPr>
          <w:ilvl w:val="0"/>
          <w:numId w:val="47"/>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877FC1" w:rsidRPr="0052166F" w:rsidRDefault="00877FC1" w:rsidP="00877FC1">
      <w:pPr>
        <w:spacing w:before="120" w:after="120"/>
        <w:ind w:left="720"/>
        <w:contextualSpacing/>
        <w:jc w:val="both"/>
        <w:rPr>
          <w:rFonts w:ascii="Arial" w:hAnsi="Arial" w:cs="Arial"/>
        </w:rPr>
      </w:pPr>
    </w:p>
    <w:p w:rsidR="00877FC1" w:rsidRPr="0052166F" w:rsidRDefault="00877FC1" w:rsidP="00582871">
      <w:pPr>
        <w:numPr>
          <w:ilvl w:val="0"/>
          <w:numId w:val="46"/>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877FC1" w:rsidRPr="0052166F" w:rsidRDefault="00877FC1" w:rsidP="00877FC1">
      <w:pPr>
        <w:spacing w:before="120" w:after="120"/>
        <w:ind w:left="720"/>
        <w:contextualSpacing/>
        <w:jc w:val="both"/>
        <w:rPr>
          <w:rFonts w:ascii="Arial" w:hAnsi="Arial" w:cs="Arial"/>
        </w:rPr>
      </w:pPr>
    </w:p>
    <w:p w:rsidR="00877FC1" w:rsidRPr="0052166F" w:rsidRDefault="00877FC1" w:rsidP="00582871">
      <w:pPr>
        <w:numPr>
          <w:ilvl w:val="0"/>
          <w:numId w:val="46"/>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877FC1" w:rsidRPr="0052166F" w:rsidRDefault="00877FC1" w:rsidP="00877FC1">
      <w:pPr>
        <w:spacing w:before="120" w:after="120"/>
        <w:ind w:left="720"/>
        <w:contextualSpacing/>
        <w:jc w:val="both"/>
        <w:rPr>
          <w:rFonts w:ascii="Arial" w:hAnsi="Arial" w:cs="Arial"/>
        </w:rPr>
      </w:pPr>
    </w:p>
    <w:p w:rsidR="00877FC1" w:rsidRPr="0052166F" w:rsidRDefault="00877FC1" w:rsidP="00582871">
      <w:pPr>
        <w:numPr>
          <w:ilvl w:val="0"/>
          <w:numId w:val="46"/>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877FC1" w:rsidRPr="0052166F" w:rsidRDefault="00877FC1" w:rsidP="00877FC1">
      <w:pPr>
        <w:spacing w:before="120" w:after="120"/>
        <w:ind w:left="720"/>
        <w:contextualSpacing/>
        <w:jc w:val="both"/>
        <w:rPr>
          <w:rFonts w:ascii="Arial" w:hAnsi="Arial" w:cs="Arial"/>
        </w:rPr>
      </w:pPr>
    </w:p>
    <w:p w:rsidR="00877FC1" w:rsidRPr="0052166F" w:rsidRDefault="00877FC1" w:rsidP="00582871">
      <w:pPr>
        <w:numPr>
          <w:ilvl w:val="0"/>
          <w:numId w:val="46"/>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877FC1" w:rsidRPr="0052166F" w:rsidRDefault="00877FC1" w:rsidP="00877FC1">
      <w:pPr>
        <w:spacing w:before="120" w:after="120"/>
        <w:ind w:left="720"/>
        <w:contextualSpacing/>
        <w:jc w:val="both"/>
        <w:rPr>
          <w:rFonts w:ascii="Arial" w:hAnsi="Arial" w:cs="Arial"/>
        </w:rPr>
      </w:pPr>
    </w:p>
    <w:p w:rsidR="00877FC1" w:rsidRPr="0052166F" w:rsidRDefault="00877FC1" w:rsidP="00582871">
      <w:pPr>
        <w:numPr>
          <w:ilvl w:val="0"/>
          <w:numId w:val="46"/>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877FC1" w:rsidRPr="0052166F" w:rsidRDefault="00877FC1" w:rsidP="00877FC1">
      <w:pPr>
        <w:spacing w:before="120" w:after="120"/>
        <w:ind w:left="720"/>
        <w:contextualSpacing/>
        <w:jc w:val="both"/>
        <w:rPr>
          <w:rFonts w:ascii="Arial" w:hAnsi="Arial" w:cs="Arial"/>
        </w:rPr>
      </w:pPr>
    </w:p>
    <w:p w:rsidR="00877FC1" w:rsidRPr="0052166F" w:rsidRDefault="00877FC1" w:rsidP="00582871">
      <w:pPr>
        <w:numPr>
          <w:ilvl w:val="0"/>
          <w:numId w:val="46"/>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877FC1" w:rsidRPr="0052166F" w:rsidRDefault="00877FC1" w:rsidP="00877FC1">
      <w:pPr>
        <w:spacing w:before="120" w:after="120"/>
        <w:ind w:left="720"/>
        <w:contextualSpacing/>
        <w:jc w:val="both"/>
        <w:rPr>
          <w:rFonts w:ascii="Arial" w:hAnsi="Arial" w:cs="Arial"/>
        </w:rPr>
      </w:pPr>
    </w:p>
    <w:p w:rsidR="00877FC1" w:rsidRPr="0052166F" w:rsidRDefault="00877FC1" w:rsidP="00582871">
      <w:pPr>
        <w:numPr>
          <w:ilvl w:val="0"/>
          <w:numId w:val="46"/>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877FC1" w:rsidRPr="0052166F" w:rsidRDefault="00877FC1" w:rsidP="00877FC1">
      <w:pPr>
        <w:spacing w:before="120" w:after="120"/>
        <w:ind w:left="720"/>
        <w:contextualSpacing/>
        <w:jc w:val="both"/>
        <w:rPr>
          <w:rFonts w:ascii="Arial" w:hAnsi="Arial" w:cs="Arial"/>
        </w:rPr>
      </w:pPr>
    </w:p>
    <w:p w:rsidR="00877FC1" w:rsidRPr="0052166F" w:rsidRDefault="00877FC1" w:rsidP="00582871">
      <w:pPr>
        <w:numPr>
          <w:ilvl w:val="0"/>
          <w:numId w:val="46"/>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877FC1" w:rsidRPr="0052166F" w:rsidRDefault="00877FC1" w:rsidP="00877FC1">
      <w:pPr>
        <w:spacing w:before="120" w:after="120"/>
        <w:ind w:left="720"/>
        <w:contextualSpacing/>
        <w:jc w:val="both"/>
        <w:rPr>
          <w:rFonts w:ascii="Arial" w:hAnsi="Arial" w:cs="Arial"/>
        </w:rPr>
      </w:pPr>
    </w:p>
    <w:p w:rsidR="00877FC1" w:rsidRPr="0052166F" w:rsidRDefault="00877FC1" w:rsidP="00582871">
      <w:pPr>
        <w:numPr>
          <w:ilvl w:val="0"/>
          <w:numId w:val="46"/>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77FC1" w:rsidRPr="0052166F" w:rsidRDefault="00877FC1" w:rsidP="00877FC1">
      <w:pPr>
        <w:spacing w:before="120" w:after="120"/>
        <w:ind w:left="720"/>
        <w:contextualSpacing/>
        <w:jc w:val="both"/>
        <w:rPr>
          <w:rFonts w:ascii="Arial" w:hAnsi="Arial" w:cs="Arial"/>
        </w:rPr>
      </w:pPr>
    </w:p>
    <w:p w:rsidR="00877FC1" w:rsidRPr="0052166F" w:rsidRDefault="00877FC1" w:rsidP="00582871">
      <w:pPr>
        <w:numPr>
          <w:ilvl w:val="0"/>
          <w:numId w:val="46"/>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877FC1" w:rsidRPr="0052166F" w:rsidRDefault="00877FC1" w:rsidP="00877FC1">
      <w:pPr>
        <w:spacing w:before="120" w:after="120"/>
        <w:ind w:left="720"/>
        <w:contextualSpacing/>
        <w:jc w:val="both"/>
        <w:rPr>
          <w:rFonts w:ascii="Arial" w:hAnsi="Arial" w:cs="Arial"/>
        </w:rPr>
      </w:pPr>
    </w:p>
    <w:p w:rsidR="00877FC1" w:rsidRPr="0052166F" w:rsidRDefault="00877FC1" w:rsidP="00582871">
      <w:pPr>
        <w:numPr>
          <w:ilvl w:val="0"/>
          <w:numId w:val="46"/>
        </w:numPr>
        <w:spacing w:before="120" w:after="120"/>
        <w:ind w:left="1134" w:hanging="425"/>
        <w:contextualSpacing/>
        <w:jc w:val="both"/>
        <w:rPr>
          <w:rFonts w:ascii="Arial" w:hAnsi="Arial" w:cs="Arial"/>
        </w:rPr>
      </w:pPr>
      <w:r w:rsidRPr="0052166F">
        <w:rPr>
          <w:rFonts w:ascii="Arial" w:hAnsi="Arial" w:cs="Arial"/>
        </w:rPr>
        <w:lastRenderedPageBreak/>
        <w:t>Cumplir las leyes vigentes y los padrones de la industria sobre el horario de trabajo. Todo servicio ejecutado en horas extras, debe ser remunerado o compensado, respetando las normas vigentes.</w:t>
      </w:r>
    </w:p>
    <w:p w:rsidR="00877FC1" w:rsidRPr="0052166F" w:rsidRDefault="00877FC1" w:rsidP="00877FC1">
      <w:pPr>
        <w:spacing w:before="120" w:after="120"/>
        <w:ind w:left="720"/>
        <w:contextualSpacing/>
        <w:jc w:val="both"/>
        <w:rPr>
          <w:rFonts w:ascii="Arial" w:hAnsi="Arial" w:cs="Arial"/>
        </w:rPr>
      </w:pPr>
    </w:p>
    <w:p w:rsidR="00877FC1" w:rsidRPr="0052166F" w:rsidRDefault="00877FC1" w:rsidP="00582871">
      <w:pPr>
        <w:numPr>
          <w:ilvl w:val="0"/>
          <w:numId w:val="46"/>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877FC1" w:rsidRPr="0052166F" w:rsidRDefault="00877FC1" w:rsidP="00877FC1">
      <w:pPr>
        <w:spacing w:before="120" w:after="120"/>
        <w:ind w:left="720"/>
        <w:contextualSpacing/>
        <w:jc w:val="both"/>
        <w:rPr>
          <w:rFonts w:ascii="Arial" w:hAnsi="Arial" w:cs="Arial"/>
        </w:rPr>
      </w:pPr>
      <w:r w:rsidRPr="0052166F">
        <w:rPr>
          <w:rFonts w:ascii="Arial" w:hAnsi="Arial" w:cs="Arial"/>
        </w:rPr>
        <w:tab/>
      </w:r>
    </w:p>
    <w:p w:rsidR="00877FC1" w:rsidRPr="0052166F" w:rsidRDefault="00877FC1" w:rsidP="00582871">
      <w:pPr>
        <w:numPr>
          <w:ilvl w:val="0"/>
          <w:numId w:val="46"/>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877FC1" w:rsidRPr="0052166F" w:rsidRDefault="00877FC1" w:rsidP="00877FC1">
      <w:pPr>
        <w:spacing w:before="120" w:after="120"/>
        <w:ind w:left="720"/>
        <w:contextualSpacing/>
        <w:jc w:val="both"/>
        <w:rPr>
          <w:rFonts w:ascii="Arial" w:hAnsi="Arial" w:cs="Arial"/>
        </w:rPr>
      </w:pPr>
    </w:p>
    <w:p w:rsidR="00877FC1" w:rsidRPr="0052166F" w:rsidRDefault="00877FC1" w:rsidP="00582871">
      <w:pPr>
        <w:numPr>
          <w:ilvl w:val="0"/>
          <w:numId w:val="46"/>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877FC1" w:rsidRPr="0052166F" w:rsidRDefault="00877FC1" w:rsidP="00877FC1">
      <w:pPr>
        <w:spacing w:before="120" w:after="120"/>
        <w:ind w:left="720"/>
        <w:contextualSpacing/>
        <w:jc w:val="both"/>
        <w:rPr>
          <w:rFonts w:ascii="Arial" w:hAnsi="Arial" w:cs="Arial"/>
        </w:rPr>
      </w:pPr>
    </w:p>
    <w:p w:rsidR="00877FC1" w:rsidRPr="0052166F" w:rsidRDefault="00877FC1" w:rsidP="00582871">
      <w:pPr>
        <w:numPr>
          <w:ilvl w:val="0"/>
          <w:numId w:val="46"/>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877FC1" w:rsidRPr="0052166F" w:rsidRDefault="00877FC1" w:rsidP="00877FC1">
      <w:pPr>
        <w:spacing w:before="120" w:after="120"/>
        <w:ind w:left="720"/>
        <w:contextualSpacing/>
        <w:jc w:val="both"/>
        <w:rPr>
          <w:rFonts w:ascii="Arial" w:hAnsi="Arial" w:cs="Arial"/>
        </w:rPr>
      </w:pPr>
    </w:p>
    <w:p w:rsidR="00877FC1" w:rsidRPr="0052166F" w:rsidRDefault="00877FC1" w:rsidP="00582871">
      <w:pPr>
        <w:numPr>
          <w:ilvl w:val="0"/>
          <w:numId w:val="46"/>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877FC1" w:rsidRPr="0052166F" w:rsidRDefault="00877FC1" w:rsidP="00877FC1">
      <w:pPr>
        <w:spacing w:before="120" w:after="120"/>
        <w:ind w:left="720"/>
        <w:contextualSpacing/>
        <w:jc w:val="both"/>
        <w:rPr>
          <w:rFonts w:ascii="Arial" w:hAnsi="Arial" w:cs="Arial"/>
        </w:rPr>
      </w:pPr>
    </w:p>
    <w:p w:rsidR="00877FC1" w:rsidRPr="0052166F" w:rsidRDefault="00877FC1" w:rsidP="00582871">
      <w:pPr>
        <w:numPr>
          <w:ilvl w:val="0"/>
          <w:numId w:val="46"/>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877FC1" w:rsidRPr="0052166F" w:rsidRDefault="00877FC1" w:rsidP="00877FC1">
      <w:pPr>
        <w:spacing w:before="120" w:after="120"/>
        <w:ind w:left="720"/>
        <w:contextualSpacing/>
        <w:jc w:val="both"/>
        <w:rPr>
          <w:rFonts w:ascii="Arial" w:hAnsi="Arial" w:cs="Arial"/>
        </w:rPr>
      </w:pPr>
    </w:p>
    <w:p w:rsidR="00877FC1" w:rsidRPr="0052166F" w:rsidRDefault="00877FC1" w:rsidP="00582871">
      <w:pPr>
        <w:numPr>
          <w:ilvl w:val="0"/>
          <w:numId w:val="46"/>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877FC1" w:rsidRPr="0052166F" w:rsidRDefault="00877FC1" w:rsidP="00877FC1">
      <w:pPr>
        <w:spacing w:before="120" w:after="120"/>
        <w:ind w:left="720"/>
        <w:contextualSpacing/>
        <w:jc w:val="both"/>
        <w:rPr>
          <w:rFonts w:ascii="Arial" w:hAnsi="Arial" w:cs="Arial"/>
        </w:rPr>
      </w:pPr>
    </w:p>
    <w:p w:rsidR="00877FC1" w:rsidRPr="0052166F" w:rsidRDefault="00877FC1" w:rsidP="00877FC1">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877FC1" w:rsidRPr="0052166F" w:rsidRDefault="00877FC1" w:rsidP="00877FC1">
      <w:pPr>
        <w:spacing w:after="120"/>
        <w:jc w:val="both"/>
        <w:rPr>
          <w:rFonts w:ascii="Arial" w:hAnsi="Arial" w:cs="Arial"/>
        </w:rPr>
      </w:pPr>
      <w:r w:rsidRPr="0052166F">
        <w:rPr>
          <w:rFonts w:ascii="Arial" w:hAnsi="Arial" w:cs="Arial"/>
          <w:b/>
          <w:u w:val="single"/>
        </w:rPr>
        <w:t>DÉCIMA SEXTA.- (OBLIGACIONES DE LA ENTIDAD)</w:t>
      </w:r>
    </w:p>
    <w:p w:rsidR="00877FC1" w:rsidRPr="0052166F" w:rsidRDefault="00877FC1" w:rsidP="00877FC1">
      <w:pPr>
        <w:spacing w:after="120"/>
        <w:ind w:left="709" w:hanging="708"/>
        <w:jc w:val="both"/>
        <w:rPr>
          <w:rFonts w:ascii="Arial" w:hAnsi="Arial" w:cs="Arial"/>
        </w:rPr>
      </w:pPr>
      <w:r w:rsidRPr="0052166F">
        <w:rPr>
          <w:rFonts w:ascii="Arial" w:hAnsi="Arial" w:cs="Arial"/>
        </w:rPr>
        <w:t>La ENTIDAD se obliga en su sentido más amplio a cumplir con las siguientes obligaciones:</w:t>
      </w:r>
    </w:p>
    <w:p w:rsidR="00877FC1" w:rsidRPr="0052166F" w:rsidRDefault="00877FC1" w:rsidP="00582871">
      <w:pPr>
        <w:pStyle w:val="Prrafodelista"/>
        <w:numPr>
          <w:ilvl w:val="0"/>
          <w:numId w:val="52"/>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877FC1" w:rsidRPr="0052166F" w:rsidRDefault="00877FC1" w:rsidP="00877FC1">
      <w:pPr>
        <w:pStyle w:val="Prrafodelista"/>
        <w:spacing w:before="120" w:after="120"/>
        <w:ind w:left="1415"/>
        <w:jc w:val="both"/>
        <w:rPr>
          <w:rFonts w:ascii="Arial" w:hAnsi="Arial" w:cs="Arial"/>
        </w:rPr>
      </w:pPr>
    </w:p>
    <w:p w:rsidR="00877FC1" w:rsidRPr="0052166F" w:rsidRDefault="00877FC1" w:rsidP="00582871">
      <w:pPr>
        <w:pStyle w:val="Prrafodelista"/>
        <w:numPr>
          <w:ilvl w:val="0"/>
          <w:numId w:val="52"/>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877FC1" w:rsidRPr="0052166F" w:rsidRDefault="00877FC1" w:rsidP="00877FC1">
      <w:pPr>
        <w:spacing w:before="120" w:after="120"/>
        <w:jc w:val="both"/>
        <w:rPr>
          <w:rFonts w:ascii="Arial" w:hAnsi="Arial" w:cs="Arial"/>
          <w:u w:val="single"/>
        </w:rPr>
      </w:pPr>
      <w:r w:rsidRPr="0052166F">
        <w:rPr>
          <w:rFonts w:ascii="Arial" w:hAnsi="Arial" w:cs="Arial"/>
          <w:b/>
          <w:u w:val="single"/>
        </w:rPr>
        <w:t>DÉCIMA SÉPTIMA.- (FISCALIZACIÓN DEL SERVICIO)</w:t>
      </w:r>
    </w:p>
    <w:p w:rsidR="00877FC1" w:rsidRPr="0052166F" w:rsidRDefault="00877FC1" w:rsidP="00877FC1">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877FC1" w:rsidRPr="0052166F" w:rsidRDefault="00877FC1" w:rsidP="00877FC1">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877FC1" w:rsidRPr="0052166F" w:rsidRDefault="00877FC1" w:rsidP="00877FC1">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877FC1" w:rsidRPr="0052166F" w:rsidRDefault="00877FC1" w:rsidP="00582871">
      <w:pPr>
        <w:widowControl w:val="0"/>
        <w:numPr>
          <w:ilvl w:val="0"/>
          <w:numId w:val="51"/>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877FC1" w:rsidRPr="0052166F" w:rsidRDefault="00877FC1" w:rsidP="00582871">
      <w:pPr>
        <w:widowControl w:val="0"/>
        <w:numPr>
          <w:ilvl w:val="0"/>
          <w:numId w:val="51"/>
        </w:numPr>
        <w:tabs>
          <w:tab w:val="clear" w:pos="1683"/>
          <w:tab w:val="num" w:pos="1134"/>
        </w:tabs>
        <w:spacing w:before="120" w:after="120"/>
        <w:ind w:left="1134" w:hanging="425"/>
        <w:jc w:val="both"/>
        <w:rPr>
          <w:rFonts w:ascii="Arial" w:hAnsi="Arial" w:cs="Arial"/>
        </w:rPr>
      </w:pPr>
      <w:r w:rsidRPr="0052166F">
        <w:rPr>
          <w:rFonts w:ascii="Arial" w:hAnsi="Arial" w:cs="Arial"/>
        </w:rPr>
        <w:lastRenderedPageBreak/>
        <w:t>Interrumpir cualquier parte del Servicio ejecutado en desacuerdo con lo determinado en el Contrato.</w:t>
      </w:r>
    </w:p>
    <w:p w:rsidR="00877FC1" w:rsidRPr="0052166F" w:rsidRDefault="00877FC1" w:rsidP="00582871">
      <w:pPr>
        <w:widowControl w:val="0"/>
        <w:numPr>
          <w:ilvl w:val="0"/>
          <w:numId w:val="51"/>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877FC1" w:rsidRPr="0052166F" w:rsidRDefault="00877FC1" w:rsidP="00877FC1">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877FC1" w:rsidRPr="0052166F" w:rsidRDefault="00877FC1" w:rsidP="00877FC1">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877FC1" w:rsidRPr="0052166F" w:rsidRDefault="00877FC1" w:rsidP="00877FC1">
      <w:pPr>
        <w:spacing w:before="120" w:after="120"/>
        <w:jc w:val="both"/>
        <w:rPr>
          <w:rFonts w:ascii="Arial" w:hAnsi="Arial" w:cs="Arial"/>
          <w:b/>
          <w:u w:val="single"/>
        </w:rPr>
      </w:pPr>
      <w:r w:rsidRPr="0052166F">
        <w:rPr>
          <w:rFonts w:ascii="Arial" w:hAnsi="Arial" w:cs="Arial"/>
          <w:b/>
          <w:u w:val="single"/>
        </w:rPr>
        <w:t>DÉCIMA OCTAVA.- (REPRESENTANTE DEL CONTRATISTA)</w:t>
      </w:r>
    </w:p>
    <w:p w:rsidR="00877FC1" w:rsidRPr="0052166F" w:rsidRDefault="00877FC1" w:rsidP="00877FC1">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877FC1" w:rsidRPr="0052166F" w:rsidRDefault="00877FC1" w:rsidP="00877FC1">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877FC1" w:rsidRPr="0052166F" w:rsidRDefault="00877FC1" w:rsidP="00877FC1">
      <w:pPr>
        <w:spacing w:before="120" w:after="120"/>
        <w:jc w:val="both"/>
        <w:rPr>
          <w:rFonts w:ascii="Arial" w:hAnsi="Arial" w:cs="Arial"/>
          <w:b/>
          <w:u w:val="single"/>
        </w:rPr>
      </w:pPr>
      <w:r w:rsidRPr="0052166F">
        <w:rPr>
          <w:rFonts w:ascii="Arial" w:hAnsi="Arial" w:cs="Arial"/>
          <w:b/>
          <w:u w:val="single"/>
        </w:rPr>
        <w:t>DÉCIMA NOVENA.- (INTRANSFERIBILIDAD DEL CONTRATO)</w:t>
      </w:r>
    </w:p>
    <w:p w:rsidR="00877FC1" w:rsidRPr="0052166F" w:rsidRDefault="00877FC1" w:rsidP="00877FC1">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877FC1" w:rsidRPr="0052166F" w:rsidRDefault="00877FC1" w:rsidP="00877FC1">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877FC1" w:rsidRPr="0052166F" w:rsidRDefault="00877FC1" w:rsidP="00877FC1">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877FC1" w:rsidRPr="0052166F" w:rsidRDefault="00877FC1" w:rsidP="00877FC1">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77FC1" w:rsidRPr="0052166F" w:rsidRDefault="00877FC1" w:rsidP="00877FC1">
      <w:pPr>
        <w:spacing w:before="120" w:after="120"/>
        <w:jc w:val="both"/>
        <w:rPr>
          <w:rFonts w:ascii="Arial" w:hAnsi="Arial" w:cs="Arial"/>
          <w:u w:val="single"/>
        </w:rPr>
      </w:pPr>
      <w:r w:rsidRPr="0052166F">
        <w:rPr>
          <w:rFonts w:ascii="Arial" w:hAnsi="Arial" w:cs="Arial"/>
          <w:b/>
          <w:u w:val="single"/>
        </w:rPr>
        <w:t>VIGÉSIMA.- (IMPUESTOS Y TRIBUTOS)</w:t>
      </w:r>
    </w:p>
    <w:p w:rsidR="00877FC1" w:rsidRPr="0052166F" w:rsidRDefault="00877FC1" w:rsidP="00877FC1">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877FC1" w:rsidRPr="0052166F" w:rsidRDefault="00877FC1" w:rsidP="00877FC1">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877FC1" w:rsidRPr="0052166F" w:rsidRDefault="00877FC1" w:rsidP="00877FC1">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877FC1" w:rsidRPr="0052166F" w:rsidRDefault="00877FC1" w:rsidP="00877FC1">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lastRenderedPageBreak/>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77FC1" w:rsidRPr="0052166F" w:rsidRDefault="00877FC1" w:rsidP="00877FC1">
      <w:pPr>
        <w:shd w:val="clear" w:color="auto" w:fill="FFFFFF"/>
        <w:tabs>
          <w:tab w:val="left" w:pos="426"/>
        </w:tabs>
        <w:spacing w:before="120" w:after="120"/>
        <w:ind w:right="-6"/>
        <w:contextualSpacing/>
        <w:jc w:val="both"/>
        <w:rPr>
          <w:rFonts w:ascii="Arial" w:hAnsi="Arial" w:cs="Arial"/>
        </w:rPr>
      </w:pPr>
    </w:p>
    <w:p w:rsidR="00877FC1" w:rsidRPr="0052166F" w:rsidRDefault="00877FC1" w:rsidP="00877FC1">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877FC1" w:rsidRPr="0052166F" w:rsidRDefault="00877FC1" w:rsidP="00877FC1">
      <w:pPr>
        <w:spacing w:before="120" w:after="120"/>
        <w:contextualSpacing/>
        <w:rPr>
          <w:rFonts w:ascii="Arial" w:hAnsi="Arial" w:cs="Arial"/>
        </w:rPr>
      </w:pPr>
    </w:p>
    <w:p w:rsidR="00877FC1" w:rsidRPr="0052166F" w:rsidRDefault="00877FC1" w:rsidP="00877FC1">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877FC1" w:rsidRPr="0052166F" w:rsidRDefault="00877FC1" w:rsidP="00877FC1">
      <w:pPr>
        <w:shd w:val="clear" w:color="auto" w:fill="FFFFFF"/>
        <w:tabs>
          <w:tab w:val="left" w:pos="426"/>
        </w:tabs>
        <w:spacing w:before="120" w:after="120"/>
        <w:ind w:right="-6"/>
        <w:contextualSpacing/>
        <w:jc w:val="both"/>
        <w:rPr>
          <w:rFonts w:ascii="Arial" w:hAnsi="Arial" w:cs="Arial"/>
        </w:rPr>
      </w:pPr>
    </w:p>
    <w:p w:rsidR="00877FC1" w:rsidRPr="0052166F" w:rsidRDefault="00877FC1" w:rsidP="00877FC1">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877FC1" w:rsidRPr="0052166F" w:rsidRDefault="00877FC1" w:rsidP="00582871">
      <w:pPr>
        <w:pStyle w:val="Prrafodelista"/>
        <w:numPr>
          <w:ilvl w:val="0"/>
          <w:numId w:val="53"/>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877FC1" w:rsidRPr="0052166F" w:rsidRDefault="00877FC1" w:rsidP="00877FC1">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877FC1" w:rsidRPr="0052166F" w:rsidRDefault="00877FC1" w:rsidP="00582871">
      <w:pPr>
        <w:pStyle w:val="Prrafodelista"/>
        <w:numPr>
          <w:ilvl w:val="0"/>
          <w:numId w:val="53"/>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877FC1" w:rsidRPr="0052166F" w:rsidRDefault="00877FC1" w:rsidP="00877FC1">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877FC1" w:rsidRPr="0052166F" w:rsidRDefault="00877FC1" w:rsidP="00877FC1">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77FC1" w:rsidRPr="0052166F" w:rsidRDefault="00877FC1" w:rsidP="00877FC1">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877FC1" w:rsidRPr="0052166F" w:rsidRDefault="00877FC1" w:rsidP="00877FC1">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877FC1" w:rsidRPr="0052166F" w:rsidRDefault="00877FC1" w:rsidP="00877FC1">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77FC1" w:rsidRPr="0052166F" w:rsidRDefault="00877FC1" w:rsidP="00877FC1">
      <w:pPr>
        <w:spacing w:before="120" w:after="120"/>
        <w:ind w:left="567" w:hanging="567"/>
        <w:jc w:val="both"/>
        <w:rPr>
          <w:rFonts w:ascii="Arial" w:hAnsi="Arial" w:cs="Arial"/>
          <w:b/>
        </w:rPr>
      </w:pPr>
      <w:r w:rsidRPr="0052166F">
        <w:rPr>
          <w:rFonts w:ascii="Arial" w:hAnsi="Arial" w:cs="Arial"/>
          <w:b/>
        </w:rPr>
        <w:t>22.1   Condiciones de Validez:</w:t>
      </w:r>
    </w:p>
    <w:p w:rsidR="00877FC1" w:rsidRPr="0052166F" w:rsidRDefault="00877FC1" w:rsidP="00877FC1">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877FC1" w:rsidRPr="0052166F" w:rsidRDefault="00877FC1" w:rsidP="00582871">
      <w:pPr>
        <w:numPr>
          <w:ilvl w:val="0"/>
          <w:numId w:val="44"/>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877FC1" w:rsidRPr="0052166F" w:rsidRDefault="00877FC1" w:rsidP="00582871">
      <w:pPr>
        <w:numPr>
          <w:ilvl w:val="0"/>
          <w:numId w:val="44"/>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877FC1" w:rsidRPr="0052166F" w:rsidRDefault="00877FC1" w:rsidP="00877FC1">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877FC1" w:rsidRPr="0052166F" w:rsidRDefault="00877FC1" w:rsidP="00582871">
      <w:pPr>
        <w:numPr>
          <w:ilvl w:val="0"/>
          <w:numId w:val="44"/>
        </w:numPr>
        <w:spacing w:before="120" w:after="120"/>
        <w:ind w:left="1134" w:hanging="283"/>
        <w:contextualSpacing/>
        <w:jc w:val="both"/>
        <w:rPr>
          <w:rFonts w:ascii="Arial" w:hAnsi="Arial" w:cs="Arial"/>
        </w:rPr>
      </w:pPr>
      <w:r w:rsidRPr="0052166F">
        <w:rPr>
          <w:rFonts w:ascii="Arial" w:hAnsi="Arial" w:cs="Arial"/>
        </w:rPr>
        <w:lastRenderedPageBreak/>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877FC1" w:rsidRPr="0052166F" w:rsidRDefault="00877FC1" w:rsidP="00877FC1">
      <w:pPr>
        <w:spacing w:before="120" w:after="120"/>
        <w:contextualSpacing/>
        <w:jc w:val="both"/>
        <w:rPr>
          <w:rFonts w:ascii="Arial" w:hAnsi="Arial" w:cs="Arial"/>
        </w:rPr>
      </w:pPr>
    </w:p>
    <w:p w:rsidR="00877FC1" w:rsidRPr="0052166F" w:rsidRDefault="00877FC1" w:rsidP="00877FC1">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877FC1" w:rsidRPr="0052166F" w:rsidRDefault="00877FC1" w:rsidP="00877FC1">
      <w:pPr>
        <w:spacing w:before="120" w:after="120"/>
        <w:ind w:left="567" w:hanging="567"/>
        <w:jc w:val="both"/>
        <w:rPr>
          <w:rFonts w:ascii="Arial" w:hAnsi="Arial" w:cs="Arial"/>
          <w:b/>
        </w:rPr>
      </w:pPr>
      <w:r w:rsidRPr="0052166F">
        <w:rPr>
          <w:rFonts w:ascii="Arial" w:hAnsi="Arial" w:cs="Arial"/>
          <w:b/>
        </w:rPr>
        <w:t>22.2   Cumplimiento ininterrumpido:</w:t>
      </w:r>
    </w:p>
    <w:p w:rsidR="00877FC1" w:rsidRPr="0052166F" w:rsidRDefault="00877FC1" w:rsidP="00877FC1">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877FC1" w:rsidRPr="0052166F" w:rsidRDefault="00877FC1" w:rsidP="00877FC1">
      <w:pPr>
        <w:spacing w:before="120" w:after="120"/>
        <w:ind w:left="567" w:hanging="567"/>
        <w:jc w:val="both"/>
        <w:rPr>
          <w:rFonts w:ascii="Arial" w:hAnsi="Arial" w:cs="Arial"/>
          <w:b/>
        </w:rPr>
      </w:pPr>
      <w:r w:rsidRPr="0052166F">
        <w:rPr>
          <w:rFonts w:ascii="Arial" w:hAnsi="Arial" w:cs="Arial"/>
          <w:b/>
        </w:rPr>
        <w:t>22.3   Prórrogas:</w:t>
      </w:r>
    </w:p>
    <w:p w:rsidR="00877FC1" w:rsidRPr="0052166F" w:rsidRDefault="00877FC1" w:rsidP="00877FC1">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877FC1" w:rsidRPr="0052166F" w:rsidRDefault="00877FC1" w:rsidP="00877FC1">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877FC1" w:rsidRPr="0052166F" w:rsidRDefault="00877FC1" w:rsidP="00877FC1">
      <w:pPr>
        <w:spacing w:before="120" w:after="120"/>
        <w:jc w:val="both"/>
        <w:rPr>
          <w:rFonts w:ascii="Arial" w:hAnsi="Arial" w:cs="Arial"/>
        </w:rPr>
      </w:pPr>
      <w:r w:rsidRPr="0052166F">
        <w:rPr>
          <w:rFonts w:ascii="Arial" w:hAnsi="Arial" w:cs="Arial"/>
        </w:rPr>
        <w:t>Si la razón impeditiva o sus causas perduraren por más de 15 (quince) días calendario consecutivo, cualquiera de las Partes deberá notificar a la otra, por escrito, la resolución del Contrato de conformidad a la cláusula (Terminación del Contrato).</w:t>
      </w:r>
    </w:p>
    <w:p w:rsidR="00877FC1" w:rsidRPr="0052166F" w:rsidRDefault="00877FC1" w:rsidP="00877FC1">
      <w:pPr>
        <w:spacing w:before="120" w:after="120"/>
        <w:jc w:val="both"/>
        <w:rPr>
          <w:rFonts w:ascii="Arial" w:hAnsi="Arial" w:cs="Arial"/>
          <w:u w:val="single"/>
        </w:rPr>
      </w:pPr>
      <w:r w:rsidRPr="0052166F">
        <w:rPr>
          <w:rFonts w:ascii="Arial" w:hAnsi="Arial" w:cs="Arial"/>
          <w:b/>
          <w:u w:val="single"/>
        </w:rPr>
        <w:t>VIGÉSIMA TERCERA.- (TERMINACIÓN DEL CONTRATO)</w:t>
      </w:r>
    </w:p>
    <w:p w:rsidR="00877FC1" w:rsidRPr="0052166F" w:rsidRDefault="00877FC1" w:rsidP="00877FC1">
      <w:pPr>
        <w:spacing w:before="120" w:after="120"/>
        <w:jc w:val="both"/>
        <w:rPr>
          <w:rFonts w:ascii="Arial" w:hAnsi="Arial" w:cs="Arial"/>
        </w:rPr>
      </w:pPr>
      <w:r w:rsidRPr="0052166F">
        <w:rPr>
          <w:rFonts w:ascii="Arial" w:hAnsi="Arial" w:cs="Arial"/>
        </w:rPr>
        <w:t>El presente Contrato concluirá por una de las siguientes causas:</w:t>
      </w:r>
    </w:p>
    <w:p w:rsidR="00877FC1" w:rsidRPr="0052166F" w:rsidRDefault="00877FC1" w:rsidP="00877FC1">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877FC1" w:rsidRPr="0052166F" w:rsidRDefault="00877FC1" w:rsidP="00877FC1">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877FC1" w:rsidRPr="0052166F" w:rsidRDefault="00877FC1" w:rsidP="00877FC1">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877FC1" w:rsidRPr="0052166F" w:rsidRDefault="00877FC1" w:rsidP="00877FC1">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877FC1" w:rsidRPr="0052166F" w:rsidRDefault="00877FC1" w:rsidP="00877FC1">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877FC1" w:rsidRPr="0052166F" w:rsidRDefault="00877FC1" w:rsidP="00877FC1">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877FC1" w:rsidRPr="0052166F" w:rsidRDefault="00877FC1" w:rsidP="00582871">
      <w:pPr>
        <w:pStyle w:val="Prrafodelista"/>
        <w:numPr>
          <w:ilvl w:val="0"/>
          <w:numId w:val="49"/>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877FC1" w:rsidRPr="0052166F" w:rsidRDefault="00877FC1" w:rsidP="00877FC1">
      <w:pPr>
        <w:pStyle w:val="Prrafodelista"/>
        <w:spacing w:after="240"/>
        <w:ind w:left="1770"/>
        <w:jc w:val="both"/>
        <w:rPr>
          <w:rFonts w:ascii="Arial" w:hAnsi="Arial" w:cs="Arial"/>
        </w:rPr>
      </w:pPr>
    </w:p>
    <w:p w:rsidR="00877FC1" w:rsidRPr="0052166F" w:rsidRDefault="00877FC1" w:rsidP="00582871">
      <w:pPr>
        <w:pStyle w:val="Prrafodelista"/>
        <w:numPr>
          <w:ilvl w:val="0"/>
          <w:numId w:val="49"/>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877FC1" w:rsidRPr="0052166F" w:rsidRDefault="00877FC1" w:rsidP="00877FC1">
      <w:pPr>
        <w:pStyle w:val="Prrafodelista"/>
        <w:spacing w:after="240"/>
        <w:ind w:left="1770"/>
        <w:jc w:val="both"/>
        <w:rPr>
          <w:rFonts w:ascii="Arial" w:hAnsi="Arial" w:cs="Arial"/>
        </w:rPr>
      </w:pPr>
    </w:p>
    <w:p w:rsidR="00877FC1" w:rsidRPr="0052166F" w:rsidRDefault="00877FC1" w:rsidP="00582871">
      <w:pPr>
        <w:pStyle w:val="Prrafodelista"/>
        <w:numPr>
          <w:ilvl w:val="0"/>
          <w:numId w:val="49"/>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877FC1" w:rsidRPr="0052166F" w:rsidRDefault="00877FC1" w:rsidP="00877FC1">
      <w:pPr>
        <w:pStyle w:val="Prrafodelista"/>
        <w:spacing w:after="240"/>
        <w:ind w:left="1770"/>
        <w:jc w:val="both"/>
        <w:rPr>
          <w:rFonts w:ascii="Arial" w:hAnsi="Arial" w:cs="Arial"/>
        </w:rPr>
      </w:pPr>
    </w:p>
    <w:p w:rsidR="00877FC1" w:rsidRPr="0052166F" w:rsidRDefault="00877FC1" w:rsidP="00582871">
      <w:pPr>
        <w:pStyle w:val="Prrafodelista"/>
        <w:numPr>
          <w:ilvl w:val="0"/>
          <w:numId w:val="49"/>
        </w:numPr>
        <w:spacing w:after="240"/>
        <w:contextualSpacing/>
        <w:jc w:val="both"/>
        <w:rPr>
          <w:rFonts w:ascii="Arial" w:hAnsi="Arial" w:cs="Arial"/>
        </w:rPr>
      </w:pPr>
      <w:r w:rsidRPr="0052166F">
        <w:rPr>
          <w:rFonts w:ascii="Arial" w:hAnsi="Arial" w:cs="Arial"/>
        </w:rPr>
        <w:lastRenderedPageBreak/>
        <w:t>Por paralización del Servicio sin justificación, por el lapso de ____________ días calendario continuos.</w:t>
      </w:r>
    </w:p>
    <w:p w:rsidR="00877FC1" w:rsidRPr="0052166F" w:rsidRDefault="00877FC1" w:rsidP="00877FC1">
      <w:pPr>
        <w:pStyle w:val="Prrafodelista"/>
        <w:spacing w:after="240"/>
        <w:ind w:left="1770"/>
        <w:jc w:val="both"/>
        <w:rPr>
          <w:rFonts w:ascii="Arial" w:hAnsi="Arial" w:cs="Arial"/>
        </w:rPr>
      </w:pPr>
    </w:p>
    <w:p w:rsidR="00877FC1" w:rsidRPr="0052166F" w:rsidRDefault="00877FC1" w:rsidP="00582871">
      <w:pPr>
        <w:pStyle w:val="Prrafodelista"/>
        <w:numPr>
          <w:ilvl w:val="0"/>
          <w:numId w:val="49"/>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877FC1" w:rsidRPr="0052166F" w:rsidRDefault="00877FC1" w:rsidP="00877FC1">
      <w:pPr>
        <w:pStyle w:val="Prrafodelista"/>
        <w:spacing w:after="240"/>
        <w:ind w:left="1770"/>
        <w:jc w:val="both"/>
        <w:rPr>
          <w:rFonts w:ascii="Arial" w:hAnsi="Arial" w:cs="Arial"/>
        </w:rPr>
      </w:pPr>
    </w:p>
    <w:p w:rsidR="00877FC1" w:rsidRPr="0052166F" w:rsidRDefault="00877FC1" w:rsidP="00582871">
      <w:pPr>
        <w:pStyle w:val="Prrafodelista"/>
        <w:numPr>
          <w:ilvl w:val="0"/>
          <w:numId w:val="49"/>
        </w:numPr>
        <w:spacing w:after="240"/>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877FC1" w:rsidRPr="0052166F" w:rsidRDefault="00877FC1" w:rsidP="00877FC1">
      <w:pPr>
        <w:pStyle w:val="Prrafodelista"/>
        <w:spacing w:after="240"/>
        <w:ind w:left="1770"/>
        <w:jc w:val="both"/>
        <w:rPr>
          <w:rFonts w:ascii="Arial" w:hAnsi="Arial" w:cs="Arial"/>
        </w:rPr>
      </w:pPr>
    </w:p>
    <w:p w:rsidR="00877FC1" w:rsidRPr="0052166F" w:rsidRDefault="00877FC1" w:rsidP="00582871">
      <w:pPr>
        <w:pStyle w:val="Prrafodelista"/>
        <w:numPr>
          <w:ilvl w:val="0"/>
          <w:numId w:val="49"/>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877FC1" w:rsidRPr="0052166F" w:rsidRDefault="00877FC1" w:rsidP="00877FC1">
      <w:pPr>
        <w:pStyle w:val="Prrafodelista"/>
        <w:spacing w:after="240"/>
        <w:rPr>
          <w:rFonts w:ascii="Arial" w:hAnsi="Arial" w:cs="Arial"/>
        </w:rPr>
      </w:pPr>
    </w:p>
    <w:p w:rsidR="00877FC1" w:rsidRPr="0052166F" w:rsidRDefault="00877FC1" w:rsidP="00582871">
      <w:pPr>
        <w:pStyle w:val="Prrafodelista"/>
        <w:numPr>
          <w:ilvl w:val="0"/>
          <w:numId w:val="49"/>
        </w:numPr>
        <w:spacing w:after="240"/>
        <w:contextualSpacing/>
        <w:jc w:val="both"/>
        <w:rPr>
          <w:rFonts w:ascii="Arial" w:hAnsi="Arial" w:cs="Arial"/>
        </w:rPr>
      </w:pPr>
      <w:r w:rsidRPr="0052166F">
        <w:rPr>
          <w:rFonts w:ascii="Arial" w:hAnsi="Arial" w:cs="Arial"/>
        </w:rPr>
        <w:t>Por fuerza mayor o caso fortuito.</w:t>
      </w:r>
    </w:p>
    <w:p w:rsidR="00877FC1" w:rsidRPr="0052166F" w:rsidRDefault="00877FC1" w:rsidP="00877FC1">
      <w:pPr>
        <w:pStyle w:val="Prrafodelista"/>
        <w:spacing w:after="240"/>
        <w:ind w:left="1770"/>
        <w:jc w:val="both"/>
        <w:rPr>
          <w:rFonts w:ascii="Arial" w:hAnsi="Arial" w:cs="Arial"/>
        </w:rPr>
      </w:pPr>
    </w:p>
    <w:p w:rsidR="00877FC1" w:rsidRPr="0052166F" w:rsidRDefault="00877FC1" w:rsidP="00582871">
      <w:pPr>
        <w:pStyle w:val="Prrafodelista"/>
        <w:numPr>
          <w:ilvl w:val="0"/>
          <w:numId w:val="49"/>
        </w:numPr>
        <w:spacing w:after="240"/>
        <w:contextualSpacing/>
        <w:jc w:val="both"/>
        <w:rPr>
          <w:rFonts w:ascii="Arial" w:hAnsi="Arial" w:cs="Arial"/>
        </w:rPr>
      </w:pPr>
      <w:r w:rsidRPr="0052166F">
        <w:rPr>
          <w:rFonts w:ascii="Arial" w:hAnsi="Arial" w:cs="Arial"/>
        </w:rPr>
        <w:t>Por incumplimiento a la cláusula (anticorrupción).</w:t>
      </w:r>
    </w:p>
    <w:p w:rsidR="00877FC1" w:rsidRPr="0052166F" w:rsidRDefault="00877FC1" w:rsidP="00877FC1">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877FC1" w:rsidRPr="0052166F" w:rsidRDefault="00877FC1" w:rsidP="00877FC1">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877FC1" w:rsidRPr="0052166F" w:rsidRDefault="00877FC1" w:rsidP="00582871">
      <w:pPr>
        <w:pStyle w:val="Prrafodelista"/>
        <w:numPr>
          <w:ilvl w:val="0"/>
          <w:numId w:val="50"/>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877FC1" w:rsidRPr="0052166F" w:rsidRDefault="00877FC1" w:rsidP="00877FC1">
      <w:pPr>
        <w:pStyle w:val="Prrafodelista"/>
        <w:spacing w:before="120" w:after="120"/>
        <w:ind w:left="1776"/>
        <w:jc w:val="both"/>
        <w:rPr>
          <w:rFonts w:ascii="Arial" w:hAnsi="Arial" w:cs="Arial"/>
        </w:rPr>
      </w:pPr>
    </w:p>
    <w:p w:rsidR="00877FC1" w:rsidRPr="0052166F" w:rsidRDefault="00877FC1" w:rsidP="00582871">
      <w:pPr>
        <w:pStyle w:val="Prrafodelista"/>
        <w:numPr>
          <w:ilvl w:val="0"/>
          <w:numId w:val="50"/>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877FC1" w:rsidRPr="0052166F" w:rsidRDefault="00877FC1" w:rsidP="00877FC1">
      <w:pPr>
        <w:pStyle w:val="Prrafodelista"/>
        <w:spacing w:before="120" w:after="120"/>
        <w:rPr>
          <w:rFonts w:ascii="Arial" w:hAnsi="Arial" w:cs="Arial"/>
        </w:rPr>
      </w:pPr>
    </w:p>
    <w:p w:rsidR="00877FC1" w:rsidRPr="0052166F" w:rsidRDefault="00877FC1" w:rsidP="00582871">
      <w:pPr>
        <w:pStyle w:val="Prrafodelista"/>
        <w:numPr>
          <w:ilvl w:val="0"/>
          <w:numId w:val="50"/>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877FC1" w:rsidRPr="0052166F" w:rsidRDefault="00877FC1" w:rsidP="00877FC1">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877FC1" w:rsidRPr="0052166F" w:rsidRDefault="00877FC1" w:rsidP="00877FC1">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877FC1" w:rsidRPr="0052166F" w:rsidRDefault="00877FC1" w:rsidP="00877FC1">
      <w:pPr>
        <w:spacing w:before="120" w:after="120"/>
        <w:ind w:left="1413" w:hanging="705"/>
        <w:jc w:val="both"/>
        <w:rPr>
          <w:rFonts w:ascii="Arial" w:hAnsi="Arial" w:cs="Arial"/>
        </w:rPr>
      </w:pPr>
      <w:r w:rsidRPr="0052166F">
        <w:rPr>
          <w:rFonts w:ascii="Arial" w:hAnsi="Arial" w:cs="Arial"/>
          <w:b/>
        </w:rPr>
        <w:t>23.2.5. Reglas aplicables a la Resolución:</w:t>
      </w:r>
    </w:p>
    <w:p w:rsidR="00877FC1" w:rsidRPr="0052166F" w:rsidRDefault="00877FC1" w:rsidP="00877FC1">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877FC1" w:rsidRPr="0052166F" w:rsidRDefault="00877FC1" w:rsidP="00877FC1">
      <w:pPr>
        <w:spacing w:before="120" w:after="120"/>
        <w:ind w:left="1416"/>
        <w:jc w:val="both"/>
        <w:rPr>
          <w:rFonts w:ascii="Arial" w:hAnsi="Arial" w:cs="Arial"/>
        </w:rPr>
      </w:pPr>
      <w:r w:rsidRPr="0052166F">
        <w:rPr>
          <w:rFonts w:ascii="Arial" w:hAnsi="Arial" w:cs="Arial"/>
        </w:rPr>
        <w:lastRenderedPageBreak/>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877FC1" w:rsidRPr="0052166F" w:rsidRDefault="00877FC1" w:rsidP="00877FC1">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877FC1" w:rsidRPr="0052166F" w:rsidRDefault="00877FC1" w:rsidP="00877FC1">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877FC1" w:rsidRPr="0052166F" w:rsidRDefault="00877FC1" w:rsidP="00877FC1">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877FC1" w:rsidRPr="0052166F" w:rsidRDefault="00877FC1" w:rsidP="00877FC1">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877FC1" w:rsidRPr="0052166F" w:rsidRDefault="00877FC1" w:rsidP="00877FC1">
      <w:pPr>
        <w:spacing w:before="120" w:after="120"/>
        <w:jc w:val="both"/>
        <w:rPr>
          <w:rFonts w:ascii="Arial" w:hAnsi="Arial" w:cs="Arial"/>
          <w:b/>
          <w:u w:val="single"/>
        </w:rPr>
      </w:pPr>
      <w:r w:rsidRPr="0052166F">
        <w:rPr>
          <w:rFonts w:ascii="Arial" w:hAnsi="Arial" w:cs="Arial"/>
          <w:b/>
          <w:u w:val="single"/>
        </w:rPr>
        <w:t>VIGÉSIMA CUARTA.- (CIERRE DE CONTRATO)</w:t>
      </w:r>
    </w:p>
    <w:p w:rsidR="00877FC1" w:rsidRPr="0052166F" w:rsidRDefault="00877FC1" w:rsidP="00877FC1">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877FC1" w:rsidRPr="0052166F" w:rsidRDefault="00877FC1" w:rsidP="00877FC1">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877FC1" w:rsidRPr="0052166F" w:rsidRDefault="00877FC1" w:rsidP="00877FC1">
      <w:pPr>
        <w:spacing w:before="120" w:after="120"/>
        <w:jc w:val="both"/>
        <w:rPr>
          <w:rFonts w:ascii="Arial" w:hAnsi="Arial" w:cs="Arial"/>
          <w:u w:val="single"/>
        </w:rPr>
      </w:pPr>
      <w:r w:rsidRPr="0052166F">
        <w:rPr>
          <w:rFonts w:ascii="Arial" w:hAnsi="Arial" w:cs="Arial"/>
          <w:b/>
          <w:u w:val="single"/>
        </w:rPr>
        <w:t>VIGÉSIMA QUINTA.- (SOLUCIÓN DE CONTROVERSIAS)</w:t>
      </w:r>
    </w:p>
    <w:p w:rsidR="00877FC1" w:rsidRPr="0052166F" w:rsidRDefault="00877FC1" w:rsidP="00877FC1">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877FC1" w:rsidRPr="0052166F" w:rsidRDefault="00877FC1" w:rsidP="00877FC1">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877FC1" w:rsidRPr="0052166F" w:rsidRDefault="00877FC1" w:rsidP="00877FC1">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877FC1" w:rsidRPr="0052166F" w:rsidRDefault="00877FC1" w:rsidP="00877FC1">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877FC1" w:rsidRDefault="00877FC1" w:rsidP="00877FC1">
      <w:pPr>
        <w:spacing w:after="120"/>
        <w:jc w:val="both"/>
        <w:rPr>
          <w:rFonts w:ascii="Arial" w:hAnsi="Arial" w:cs="Arial"/>
          <w:b/>
          <w:i/>
          <w:u w:val="single"/>
        </w:rPr>
      </w:pPr>
      <w:r>
        <w:rPr>
          <w:rFonts w:ascii="Arial" w:hAnsi="Arial" w:cs="Arial"/>
          <w:b/>
          <w:i/>
          <w:u w:val="single"/>
        </w:rPr>
        <w:t>INCLUIR LA SIGUIENTE CLÁUSULA EN CASO DE QUE CORRESPONDA:</w:t>
      </w:r>
    </w:p>
    <w:p w:rsidR="00877FC1" w:rsidRPr="00243183" w:rsidRDefault="00877FC1" w:rsidP="00877FC1">
      <w:pPr>
        <w:spacing w:after="120"/>
        <w:jc w:val="both"/>
        <w:rPr>
          <w:rFonts w:ascii="Arial" w:hAnsi="Arial" w:cs="Arial"/>
          <w:b/>
          <w:i/>
          <w:u w:val="single"/>
        </w:rPr>
      </w:pPr>
      <w:r w:rsidRPr="00243183">
        <w:rPr>
          <w:rFonts w:ascii="Arial" w:hAnsi="Arial" w:cs="Arial"/>
          <w:b/>
          <w:i/>
          <w:u w:val="single"/>
        </w:rPr>
        <w:t>(PROTOCOLIZACIÓN DEL CONTRATO)</w:t>
      </w:r>
    </w:p>
    <w:p w:rsidR="00877FC1" w:rsidRPr="00243183" w:rsidRDefault="00877FC1" w:rsidP="00877FC1">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877FC1" w:rsidRPr="00243183" w:rsidRDefault="00877FC1" w:rsidP="00877FC1">
      <w:pPr>
        <w:spacing w:after="120"/>
        <w:jc w:val="both"/>
        <w:rPr>
          <w:rFonts w:ascii="Arial" w:hAnsi="Arial" w:cs="Arial"/>
          <w:i/>
        </w:rPr>
      </w:pPr>
      <w:r w:rsidRPr="00243183">
        <w:rPr>
          <w:rFonts w:ascii="Arial" w:hAnsi="Arial" w:cs="Arial"/>
          <w:i/>
        </w:rPr>
        <w:t>Esta protocolización contendrá los siguientes documentos:</w:t>
      </w:r>
    </w:p>
    <w:p w:rsidR="00877FC1" w:rsidRPr="00243183" w:rsidRDefault="00877FC1" w:rsidP="00877FC1">
      <w:pPr>
        <w:spacing w:after="120"/>
        <w:jc w:val="both"/>
        <w:rPr>
          <w:rFonts w:ascii="Arial" w:hAnsi="Arial" w:cs="Arial"/>
          <w:i/>
        </w:rPr>
      </w:pPr>
      <w:r w:rsidRPr="00243183">
        <w:rPr>
          <w:rFonts w:ascii="Arial" w:hAnsi="Arial" w:cs="Arial"/>
          <w:i/>
        </w:rPr>
        <w:lastRenderedPageBreak/>
        <w:t>Originales o fotocopias legalizadas de:</w:t>
      </w:r>
    </w:p>
    <w:p w:rsidR="00877FC1" w:rsidRPr="00243183" w:rsidRDefault="00877FC1" w:rsidP="00582871">
      <w:pPr>
        <w:numPr>
          <w:ilvl w:val="0"/>
          <w:numId w:val="57"/>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877FC1" w:rsidRPr="00243183" w:rsidRDefault="00877FC1" w:rsidP="00582871">
      <w:pPr>
        <w:numPr>
          <w:ilvl w:val="0"/>
          <w:numId w:val="57"/>
        </w:numPr>
        <w:ind w:left="1134" w:hanging="283"/>
        <w:jc w:val="both"/>
        <w:rPr>
          <w:rFonts w:ascii="Arial" w:hAnsi="Arial" w:cs="Arial"/>
          <w:i/>
        </w:rPr>
      </w:pPr>
      <w:r w:rsidRPr="00243183">
        <w:rPr>
          <w:rFonts w:ascii="Arial" w:hAnsi="Arial" w:cs="Arial"/>
          <w:i/>
        </w:rPr>
        <w:t>Certificado de  matrícula de inscripción en FUNDEMPRESA.</w:t>
      </w:r>
    </w:p>
    <w:p w:rsidR="00877FC1" w:rsidRPr="00243183" w:rsidRDefault="00877FC1" w:rsidP="00582871">
      <w:pPr>
        <w:numPr>
          <w:ilvl w:val="0"/>
          <w:numId w:val="57"/>
        </w:numPr>
        <w:ind w:left="1134" w:hanging="283"/>
        <w:jc w:val="both"/>
        <w:rPr>
          <w:rFonts w:ascii="Arial" w:hAnsi="Arial" w:cs="Arial"/>
          <w:i/>
        </w:rPr>
      </w:pPr>
      <w:r w:rsidRPr="00243183">
        <w:rPr>
          <w:rFonts w:ascii="Arial" w:hAnsi="Arial" w:cs="Arial"/>
          <w:i/>
        </w:rPr>
        <w:t>Minuta del Contrato</w:t>
      </w:r>
    </w:p>
    <w:p w:rsidR="00877FC1" w:rsidRPr="00243183" w:rsidRDefault="00877FC1" w:rsidP="00877FC1">
      <w:pPr>
        <w:jc w:val="both"/>
        <w:rPr>
          <w:rFonts w:ascii="Arial" w:hAnsi="Arial" w:cs="Arial"/>
          <w:i/>
        </w:rPr>
      </w:pPr>
      <w:r w:rsidRPr="00243183">
        <w:rPr>
          <w:rFonts w:ascii="Arial" w:hAnsi="Arial" w:cs="Arial"/>
          <w:i/>
        </w:rPr>
        <w:t>Fotocopias simples de:</w:t>
      </w:r>
    </w:p>
    <w:p w:rsidR="00877FC1" w:rsidRPr="00243183" w:rsidRDefault="00877FC1" w:rsidP="00582871">
      <w:pPr>
        <w:numPr>
          <w:ilvl w:val="0"/>
          <w:numId w:val="57"/>
        </w:numPr>
        <w:ind w:left="1134" w:hanging="283"/>
        <w:jc w:val="both"/>
        <w:rPr>
          <w:rFonts w:ascii="Arial" w:hAnsi="Arial" w:cs="Arial"/>
          <w:i/>
        </w:rPr>
      </w:pPr>
      <w:r w:rsidRPr="00243183">
        <w:rPr>
          <w:rFonts w:ascii="Arial" w:hAnsi="Arial" w:cs="Arial"/>
          <w:i/>
        </w:rPr>
        <w:t>Cédula de identidad del representante legal.  </w:t>
      </w:r>
    </w:p>
    <w:p w:rsidR="00877FC1" w:rsidRPr="00243183" w:rsidRDefault="00877FC1" w:rsidP="00582871">
      <w:pPr>
        <w:numPr>
          <w:ilvl w:val="0"/>
          <w:numId w:val="57"/>
        </w:numPr>
        <w:ind w:left="1134" w:hanging="283"/>
        <w:jc w:val="both"/>
        <w:rPr>
          <w:rFonts w:ascii="Arial" w:hAnsi="Arial" w:cs="Arial"/>
          <w:i/>
        </w:rPr>
      </w:pPr>
      <w:r w:rsidRPr="00243183">
        <w:rPr>
          <w:rFonts w:ascii="Arial" w:hAnsi="Arial" w:cs="Arial"/>
          <w:i/>
        </w:rPr>
        <w:t xml:space="preserve">Escritura  de constitución de la empresa.  </w:t>
      </w:r>
    </w:p>
    <w:p w:rsidR="00877FC1" w:rsidRPr="00243183" w:rsidRDefault="00877FC1" w:rsidP="00582871">
      <w:pPr>
        <w:numPr>
          <w:ilvl w:val="0"/>
          <w:numId w:val="57"/>
        </w:numPr>
        <w:spacing w:after="120"/>
        <w:ind w:left="1134" w:hanging="283"/>
        <w:jc w:val="both"/>
        <w:rPr>
          <w:rFonts w:ascii="Arial" w:hAnsi="Arial" w:cs="Arial"/>
          <w:i/>
        </w:rPr>
      </w:pPr>
      <w:r w:rsidRPr="00243183">
        <w:rPr>
          <w:rFonts w:ascii="Arial" w:hAnsi="Arial" w:cs="Arial"/>
          <w:i/>
        </w:rPr>
        <w:t xml:space="preserve">Garantía de cumplimiento de contrato </w:t>
      </w:r>
    </w:p>
    <w:p w:rsidR="00877FC1" w:rsidRPr="00243183" w:rsidRDefault="00877FC1" w:rsidP="00877FC1">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877FC1" w:rsidRPr="0052166F" w:rsidRDefault="00877FC1" w:rsidP="00877FC1">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877FC1" w:rsidRPr="0052166F" w:rsidRDefault="00877FC1" w:rsidP="00877FC1">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877FC1" w:rsidRPr="0052166F" w:rsidRDefault="00877FC1" w:rsidP="00877FC1">
      <w:pPr>
        <w:spacing w:before="120" w:after="120"/>
        <w:jc w:val="both"/>
        <w:rPr>
          <w:rFonts w:ascii="Arial" w:hAnsi="Arial" w:cs="Arial"/>
          <w:u w:val="single"/>
        </w:rPr>
      </w:pPr>
      <w:r w:rsidRPr="0052166F">
        <w:rPr>
          <w:rFonts w:ascii="Arial" w:hAnsi="Arial" w:cs="Arial"/>
          <w:b/>
          <w:u w:val="single"/>
        </w:rPr>
        <w:t>VIGÉSIMA OCTAVA.- (CONFORMIDAD)</w:t>
      </w:r>
    </w:p>
    <w:p w:rsidR="00877FC1" w:rsidRPr="0052166F" w:rsidRDefault="00877FC1" w:rsidP="00877FC1">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877FC1" w:rsidRPr="0052166F" w:rsidRDefault="00877FC1" w:rsidP="00877FC1">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877FC1" w:rsidRPr="0052166F" w:rsidRDefault="00877FC1" w:rsidP="00877FC1">
      <w:pPr>
        <w:spacing w:before="120" w:after="120"/>
        <w:jc w:val="both"/>
        <w:rPr>
          <w:rFonts w:ascii="Arial" w:hAnsi="Arial" w:cs="Arial"/>
        </w:rPr>
      </w:pPr>
    </w:p>
    <w:p w:rsidR="00877FC1" w:rsidRPr="0052166F" w:rsidRDefault="00877FC1" w:rsidP="00877FC1">
      <w:pPr>
        <w:spacing w:before="120" w:after="120"/>
        <w:jc w:val="both"/>
        <w:rPr>
          <w:rFonts w:ascii="Arial" w:hAnsi="Arial" w:cs="Arial"/>
        </w:rPr>
      </w:pPr>
    </w:p>
    <w:p w:rsidR="00877FC1" w:rsidRPr="0052166F" w:rsidRDefault="00877FC1" w:rsidP="00877FC1">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877FC1" w:rsidRPr="0052166F" w:rsidTr="00DE5DBE">
        <w:tc>
          <w:tcPr>
            <w:tcW w:w="4914" w:type="dxa"/>
          </w:tcPr>
          <w:p w:rsidR="00877FC1" w:rsidRPr="0052166F" w:rsidRDefault="00877FC1" w:rsidP="00DE5DBE">
            <w:pPr>
              <w:jc w:val="both"/>
              <w:rPr>
                <w:rFonts w:ascii="Arial" w:hAnsi="Arial" w:cs="Arial"/>
                <w:lang w:val="es-BO"/>
              </w:rPr>
            </w:pPr>
            <w:r w:rsidRPr="0052166F">
              <w:rPr>
                <w:rFonts w:ascii="Arial" w:hAnsi="Arial" w:cs="Arial"/>
                <w:lang w:val="es-BO"/>
              </w:rPr>
              <w:t xml:space="preserve">         Lic. __________________</w:t>
            </w:r>
          </w:p>
        </w:tc>
        <w:tc>
          <w:tcPr>
            <w:tcW w:w="4914" w:type="dxa"/>
          </w:tcPr>
          <w:p w:rsidR="00877FC1" w:rsidRPr="0052166F" w:rsidRDefault="00877FC1" w:rsidP="00DE5DBE">
            <w:pPr>
              <w:jc w:val="both"/>
              <w:rPr>
                <w:rFonts w:ascii="Arial" w:hAnsi="Arial" w:cs="Arial"/>
                <w:lang w:val="es-BO"/>
              </w:rPr>
            </w:pPr>
            <w:r w:rsidRPr="0052166F">
              <w:rPr>
                <w:rFonts w:ascii="Arial" w:hAnsi="Arial" w:cs="Arial"/>
                <w:lang w:val="es-BO"/>
              </w:rPr>
              <w:t xml:space="preserve">          Sr. ________________________</w:t>
            </w:r>
          </w:p>
        </w:tc>
      </w:tr>
      <w:tr w:rsidR="00877FC1" w:rsidRPr="0052166F" w:rsidTr="00DE5DBE">
        <w:tc>
          <w:tcPr>
            <w:tcW w:w="4914" w:type="dxa"/>
          </w:tcPr>
          <w:p w:rsidR="00877FC1" w:rsidRPr="0052166F" w:rsidRDefault="00877FC1" w:rsidP="00DE5DBE">
            <w:pPr>
              <w:jc w:val="both"/>
              <w:rPr>
                <w:rFonts w:ascii="Arial" w:hAnsi="Arial" w:cs="Arial"/>
                <w:i/>
                <w:lang w:val="es-BO"/>
              </w:rPr>
            </w:pPr>
            <w:r w:rsidRPr="0052166F">
              <w:rPr>
                <w:rFonts w:ascii="Arial" w:hAnsi="Arial" w:cs="Arial"/>
                <w:i/>
                <w:lang w:val="es-BO"/>
              </w:rPr>
              <w:t xml:space="preserve">                       cargo</w:t>
            </w:r>
          </w:p>
          <w:p w:rsidR="00877FC1" w:rsidRDefault="00877FC1" w:rsidP="00DE5DBE">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877FC1" w:rsidRPr="0052166F" w:rsidRDefault="00877FC1" w:rsidP="00DE5DBE">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877FC1" w:rsidRPr="0052166F" w:rsidRDefault="00877FC1" w:rsidP="00DE5DBE">
            <w:pPr>
              <w:jc w:val="both"/>
              <w:rPr>
                <w:rFonts w:ascii="Arial" w:hAnsi="Arial" w:cs="Arial"/>
                <w:i/>
                <w:lang w:val="es-BO"/>
              </w:rPr>
            </w:pPr>
            <w:r w:rsidRPr="0052166F">
              <w:rPr>
                <w:rFonts w:ascii="Arial" w:hAnsi="Arial" w:cs="Arial"/>
                <w:i/>
                <w:lang w:val="es-BO"/>
              </w:rPr>
              <w:t xml:space="preserve">                         nombre empresa</w:t>
            </w:r>
          </w:p>
          <w:p w:rsidR="00877FC1" w:rsidRPr="0052166F" w:rsidRDefault="00877FC1" w:rsidP="00DE5DBE">
            <w:pPr>
              <w:jc w:val="both"/>
              <w:rPr>
                <w:rFonts w:ascii="Arial" w:hAnsi="Arial" w:cs="Arial"/>
                <w:b/>
                <w:lang w:val="es-BO"/>
              </w:rPr>
            </w:pPr>
            <w:r w:rsidRPr="0052166F">
              <w:rPr>
                <w:rFonts w:ascii="Arial" w:hAnsi="Arial" w:cs="Arial"/>
                <w:b/>
                <w:lang w:val="es-BO"/>
              </w:rPr>
              <w:t xml:space="preserve">                            PROVEEDOR</w:t>
            </w:r>
          </w:p>
        </w:tc>
      </w:tr>
    </w:tbl>
    <w:p w:rsidR="00877FC1" w:rsidRPr="0052166F" w:rsidRDefault="00877FC1" w:rsidP="00877FC1">
      <w:pPr>
        <w:spacing w:before="120" w:after="120"/>
        <w:jc w:val="both"/>
        <w:rPr>
          <w:rFonts w:ascii="Arial" w:hAnsi="Arial" w:cs="Aria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2871" w:rsidRDefault="00582871">
      <w:r>
        <w:separator/>
      </w:r>
    </w:p>
  </w:endnote>
  <w:endnote w:type="continuationSeparator" w:id="0">
    <w:p w:rsidR="00582871" w:rsidRDefault="00582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267E" w:rsidRDefault="004A267E">
    <w:pPr>
      <w:pStyle w:val="Piedepgina"/>
      <w:jc w:val="right"/>
    </w:pPr>
    <w:r>
      <w:fldChar w:fldCharType="begin"/>
    </w:r>
    <w:r>
      <w:instrText xml:space="preserve"> PAGE   \* MERGEFORMAT </w:instrText>
    </w:r>
    <w:r>
      <w:fldChar w:fldCharType="separate"/>
    </w:r>
    <w:r w:rsidR="00D12FD7">
      <w:rPr>
        <w:noProof/>
      </w:rPr>
      <w:t>42</w:t>
    </w:r>
    <w:r>
      <w:fldChar w:fldCharType="end"/>
    </w:r>
  </w:p>
  <w:p w:rsidR="004A267E" w:rsidRDefault="004A267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2871" w:rsidRDefault="00582871">
      <w:r>
        <w:separator/>
      </w:r>
    </w:p>
  </w:footnote>
  <w:footnote w:type="continuationSeparator" w:id="0">
    <w:p w:rsidR="00582871" w:rsidRDefault="005828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4">
    <w:nsid w:val="17B35BFD"/>
    <w:multiLevelType w:val="hybridMultilevel"/>
    <w:tmpl w:val="6D7CC1E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7">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AF3604C"/>
    <w:multiLevelType w:val="hybridMultilevel"/>
    <w:tmpl w:val="02DE80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4135450B"/>
    <w:multiLevelType w:val="hybridMultilevel"/>
    <w:tmpl w:val="564C09A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9760164"/>
    <w:multiLevelType w:val="hybridMultilevel"/>
    <w:tmpl w:val="FE3AAD3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5">
    <w:nsid w:val="4DB30392"/>
    <w:multiLevelType w:val="hybridMultilevel"/>
    <w:tmpl w:val="564C09A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55917586"/>
    <w:multiLevelType w:val="hybridMultilevel"/>
    <w:tmpl w:val="98187316"/>
    <w:lvl w:ilvl="0" w:tplc="6774550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61C87734"/>
    <w:multiLevelType w:val="hybridMultilevel"/>
    <w:tmpl w:val="A0BA8A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7">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8">
    <w:nsid w:val="667020D0"/>
    <w:multiLevelType w:val="hybridMultilevel"/>
    <w:tmpl w:val="58FC313A"/>
    <w:lvl w:ilvl="0" w:tplc="400A0001">
      <w:start w:val="1"/>
      <w:numFmt w:val="bullet"/>
      <w:lvlText w:val=""/>
      <w:lvlJc w:val="left"/>
      <w:pPr>
        <w:ind w:left="2130" w:hanging="69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49">
    <w:nsid w:val="6A465A6B"/>
    <w:multiLevelType w:val="hybridMultilevel"/>
    <w:tmpl w:val="E2A2F9D4"/>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1">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75267F15"/>
    <w:multiLevelType w:val="hybridMultilevel"/>
    <w:tmpl w:val="8B2ED594"/>
    <w:lvl w:ilvl="0" w:tplc="0C0A0005">
      <w:start w:val="1"/>
      <w:numFmt w:val="low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6">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5"/>
  </w:num>
  <w:num w:numId="2">
    <w:abstractNumId w:val="21"/>
  </w:num>
  <w:num w:numId="3">
    <w:abstractNumId w:val="44"/>
  </w:num>
  <w:num w:numId="4">
    <w:abstractNumId w:val="11"/>
  </w:num>
  <w:num w:numId="5">
    <w:abstractNumId w:val="28"/>
  </w:num>
  <w:num w:numId="6">
    <w:abstractNumId w:val="29"/>
  </w:num>
  <w:num w:numId="7">
    <w:abstractNumId w:val="0"/>
  </w:num>
  <w:num w:numId="8">
    <w:abstractNumId w:val="51"/>
  </w:num>
  <w:num w:numId="9">
    <w:abstractNumId w:val="23"/>
  </w:num>
  <w:num w:numId="10">
    <w:abstractNumId w:val="9"/>
  </w:num>
  <w:num w:numId="11">
    <w:abstractNumId w:val="8"/>
  </w:num>
  <w:num w:numId="12">
    <w:abstractNumId w:val="12"/>
  </w:num>
  <w:num w:numId="13">
    <w:abstractNumId w:val="38"/>
  </w:num>
  <w:num w:numId="14">
    <w:abstractNumId w:val="36"/>
  </w:num>
  <w:num w:numId="15">
    <w:abstractNumId w:val="39"/>
  </w:num>
  <w:num w:numId="16">
    <w:abstractNumId w:val="18"/>
  </w:num>
  <w:num w:numId="17">
    <w:abstractNumId w:val="1"/>
  </w:num>
  <w:num w:numId="18">
    <w:abstractNumId w:val="47"/>
  </w:num>
  <w:num w:numId="19">
    <w:abstractNumId w:val="26"/>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
  </w:num>
  <w:num w:numId="23">
    <w:abstractNumId w:val="19"/>
  </w:num>
  <w:num w:numId="24">
    <w:abstractNumId w:val="41"/>
  </w:num>
  <w:num w:numId="25">
    <w:abstractNumId w:val="32"/>
  </w:num>
  <w:num w:numId="26">
    <w:abstractNumId w:val="27"/>
  </w:num>
  <w:num w:numId="27">
    <w:abstractNumId w:val="37"/>
  </w:num>
  <w:num w:numId="28">
    <w:abstractNumId w:val="3"/>
  </w:num>
  <w:num w:numId="29">
    <w:abstractNumId w:val="55"/>
  </w:num>
  <w:num w:numId="30">
    <w:abstractNumId w:val="6"/>
  </w:num>
  <w:num w:numId="31">
    <w:abstractNumId w:val="48"/>
  </w:num>
  <w:num w:numId="32">
    <w:abstractNumId w:val="33"/>
  </w:num>
  <w:num w:numId="33">
    <w:abstractNumId w:val="52"/>
  </w:num>
  <w:num w:numId="34">
    <w:abstractNumId w:val="53"/>
  </w:num>
  <w:num w:numId="35">
    <w:abstractNumId w:val="31"/>
  </w:num>
  <w:num w:numId="36">
    <w:abstractNumId w:val="40"/>
  </w:num>
  <w:num w:numId="37">
    <w:abstractNumId w:val="35"/>
  </w:num>
  <w:num w:numId="38">
    <w:abstractNumId w:val="25"/>
  </w:num>
  <w:num w:numId="39">
    <w:abstractNumId w:val="49"/>
  </w:num>
  <w:num w:numId="40">
    <w:abstractNumId w:val="45"/>
  </w:num>
  <w:num w:numId="41">
    <w:abstractNumId w:val="14"/>
  </w:num>
  <w:num w:numId="42">
    <w:abstractNumId w:val="30"/>
  </w:num>
  <w:num w:numId="43">
    <w:abstractNumId w:val="10"/>
  </w:num>
  <w:num w:numId="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7"/>
  </w:num>
  <w:num w:numId="46">
    <w:abstractNumId w:val="42"/>
  </w:num>
  <w:num w:numId="47">
    <w:abstractNumId w:val="46"/>
  </w:num>
  <w:num w:numId="48">
    <w:abstractNumId w:val="34"/>
  </w:num>
  <w:num w:numId="49">
    <w:abstractNumId w:val="56"/>
  </w:num>
  <w:num w:numId="50">
    <w:abstractNumId w:val="22"/>
  </w:num>
  <w:num w:numId="51">
    <w:abstractNumId w:val="16"/>
  </w:num>
  <w:num w:numId="52">
    <w:abstractNumId w:val="54"/>
  </w:num>
  <w:num w:numId="53">
    <w:abstractNumId w:val="13"/>
  </w:num>
  <w:num w:numId="54">
    <w:abstractNumId w:val="20"/>
  </w:num>
  <w:num w:numId="55">
    <w:abstractNumId w:val="50"/>
  </w:num>
  <w:num w:numId="56">
    <w:abstractNumId w:val="5"/>
  </w:num>
  <w:num w:numId="57">
    <w:abstractNumId w:val="4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579"/>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07"/>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24B"/>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7E"/>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87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77FC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BEB"/>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84F"/>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A2"/>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A19"/>
    <w:rsid w:val="00D12C3B"/>
    <w:rsid w:val="00D12FD7"/>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00"/>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uiPriority w:val="9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character" w:customStyle="1" w:styleId="Estilo1Car">
    <w:name w:val="Estilo1 Car"/>
    <w:rsid w:val="00E57000"/>
    <w:rPr>
      <w:rFonts w:ascii="Arial Narrow" w:eastAsia="Arial Unicode MS" w:hAnsi="Arial Narrow"/>
      <w:b/>
      <w:sz w:val="24"/>
      <w:szCs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36B9B3-98DE-40A3-85A2-F2768C816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58</Pages>
  <Words>20684</Words>
  <Characters>113764</Characters>
  <Application>Microsoft Office Word</Application>
  <DocSecurity>0</DocSecurity>
  <Lines>948</Lines>
  <Paragraphs>268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134180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Cinthia Pedraza Rodriguez</cp:lastModifiedBy>
  <cp:revision>59</cp:revision>
  <cp:lastPrinted>2015-02-19T14:27:00Z</cp:lastPrinted>
  <dcterms:created xsi:type="dcterms:W3CDTF">2016-03-23T19:52:00Z</dcterms:created>
  <dcterms:modified xsi:type="dcterms:W3CDTF">2016-10-26T15:12:00Z</dcterms:modified>
</cp:coreProperties>
</file>