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A76D3"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645552D" wp14:editId="1CE18328">
            <wp:simplePos x="0" y="0"/>
            <wp:positionH relativeFrom="margin">
              <wp:align>left</wp:align>
            </wp:positionH>
            <wp:positionV relativeFrom="paragraph">
              <wp:posOffset>608</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3382627" wp14:editId="5C1C6DA6">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1656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9A75E15" wp14:editId="34D1313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C508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85A89F6" wp14:editId="246B80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0FA8" w:rsidRPr="00AD6AF2" w:rsidRDefault="00100FA8" w:rsidP="00B26F20">
                            <w:pPr>
                              <w:ind w:right="930"/>
                              <w:jc w:val="center"/>
                              <w:rPr>
                                <w:rFonts w:ascii="Century Gothic" w:hAnsi="Century Gothic"/>
                                <w:sz w:val="14"/>
                                <w:lang w:val="es-ES_tradnl"/>
                              </w:rPr>
                            </w:pPr>
                          </w:p>
                          <w:p w:rsidR="00100FA8" w:rsidRDefault="00100FA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00FA8" w:rsidRPr="00AD6AF2" w:rsidRDefault="00100FA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5A89F6"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00FA8" w:rsidRPr="00AD6AF2" w:rsidRDefault="00100FA8" w:rsidP="00B26F20">
                      <w:pPr>
                        <w:ind w:right="930"/>
                        <w:jc w:val="center"/>
                        <w:rPr>
                          <w:rFonts w:ascii="Century Gothic" w:hAnsi="Century Gothic"/>
                          <w:sz w:val="14"/>
                          <w:lang w:val="es-ES_tradnl"/>
                        </w:rPr>
                      </w:pPr>
                    </w:p>
                    <w:p w:rsidR="00100FA8" w:rsidRDefault="00100FA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00FA8" w:rsidRPr="00AD6AF2" w:rsidRDefault="00100FA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0FA8" w:rsidRPr="00B26F20" w:rsidRDefault="00100FA8" w:rsidP="00BC21BB">
                            <w:pPr>
                              <w:pStyle w:val="Ttulo1"/>
                              <w:ind w:left="142"/>
                              <w:jc w:val="center"/>
                              <w:rPr>
                                <w:rFonts w:ascii="Century Gothic" w:hAnsi="Century Gothic"/>
                                <w:sz w:val="10"/>
                                <w:szCs w:val="28"/>
                              </w:rPr>
                            </w:pPr>
                          </w:p>
                          <w:p w:rsidR="00100FA8" w:rsidRDefault="00100F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0FA8" w:rsidRPr="00196858" w:rsidRDefault="00100FA8" w:rsidP="00196858"/>
                          <w:p w:rsidR="00100FA8" w:rsidRDefault="00100FA8" w:rsidP="00BC21BB">
                            <w:pPr>
                              <w:ind w:left="142"/>
                              <w:jc w:val="center"/>
                              <w:rPr>
                                <w:rFonts w:ascii="Verdana" w:hAnsi="Verdana"/>
                                <w:b/>
                              </w:rPr>
                            </w:pPr>
                          </w:p>
                          <w:p w:rsidR="00100FA8" w:rsidRDefault="00100F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0FA8" w:rsidRPr="00103622" w:rsidRDefault="00100FA8" w:rsidP="00963B46">
                            <w:pPr>
                              <w:ind w:left="142"/>
                              <w:jc w:val="center"/>
                              <w:rPr>
                                <w:rFonts w:ascii="Century Gothic" w:hAnsi="Century Gothic" w:cs="Arial"/>
                                <w:b/>
                                <w:sz w:val="32"/>
                                <w:szCs w:val="32"/>
                                <w:lang w:val="es-MX"/>
                              </w:rPr>
                            </w:pPr>
                          </w:p>
                          <w:p w:rsidR="00100FA8" w:rsidRPr="00103622" w:rsidRDefault="00100F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00FA8" w:rsidRDefault="00100F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00FA8" w:rsidRDefault="00100FA8" w:rsidP="00BC6236">
                            <w:pPr>
                              <w:jc w:val="center"/>
                              <w:rPr>
                                <w:rFonts w:ascii="Century Gothic" w:hAnsi="Century Gothic" w:cs="Arial"/>
                                <w:b/>
                                <w:sz w:val="28"/>
                                <w:szCs w:val="32"/>
                              </w:rPr>
                            </w:pPr>
                          </w:p>
                          <w:p w:rsidR="00100FA8" w:rsidRDefault="00100FA8" w:rsidP="00BC6236">
                            <w:pPr>
                              <w:jc w:val="center"/>
                              <w:rPr>
                                <w:rFonts w:ascii="Century Gothic" w:hAnsi="Century Gothic" w:cs="Arial"/>
                                <w:b/>
                                <w:sz w:val="28"/>
                                <w:szCs w:val="32"/>
                              </w:rPr>
                            </w:pPr>
                          </w:p>
                          <w:p w:rsidR="00100FA8" w:rsidRPr="00D94CE2" w:rsidRDefault="00100FA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0FA8" w:rsidRPr="00D94CE2" w:rsidRDefault="00100FA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00FA8" w:rsidRPr="00F40D69" w:rsidRDefault="00100FA8" w:rsidP="003606AD">
                            <w:pPr>
                              <w:ind w:left="142"/>
                              <w:jc w:val="center"/>
                              <w:rPr>
                                <w:rFonts w:ascii="Century Gothic" w:hAnsi="Century Gothic" w:cs="Arial"/>
                                <w:b/>
                                <w:sz w:val="28"/>
                                <w:szCs w:val="28"/>
                              </w:rPr>
                            </w:pPr>
                          </w:p>
                          <w:p w:rsidR="00100FA8" w:rsidRDefault="00100FA8" w:rsidP="003606AD">
                            <w:pPr>
                              <w:ind w:left="142"/>
                              <w:jc w:val="center"/>
                              <w:rPr>
                                <w:rFonts w:ascii="Century Gothic" w:hAnsi="Century Gothic" w:cs="Arial"/>
                                <w:b/>
                                <w:sz w:val="28"/>
                                <w:szCs w:val="28"/>
                                <w:lang w:val="es-MX"/>
                              </w:rPr>
                            </w:pPr>
                          </w:p>
                          <w:p w:rsidR="00100FA8" w:rsidRPr="00103622" w:rsidRDefault="00100FA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0FA8" w:rsidRPr="005F6C94" w:rsidRDefault="00100FA8" w:rsidP="003606AD">
                            <w:pPr>
                              <w:ind w:left="142"/>
                              <w:rPr>
                                <w:rFonts w:ascii="Century Gothic" w:hAnsi="Century Gothic"/>
                                <w:b/>
                                <w:sz w:val="28"/>
                                <w:szCs w:val="28"/>
                                <w:lang w:val="es-MX"/>
                              </w:rPr>
                            </w:pPr>
                          </w:p>
                          <w:p w:rsidR="00100FA8" w:rsidRPr="00647076" w:rsidRDefault="00100FA8"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7076">
                              <w:rPr>
                                <w:rFonts w:ascii="Century Gothic" w:hAnsi="Century Gothic" w:cs="Century Gothic"/>
                                <w:b/>
                                <w:bCs/>
                                <w:sz w:val="28"/>
                                <w:szCs w:val="28"/>
                              </w:rPr>
                              <w:t>SERVICIO DE TRANSPORTE DE GARRAFAS PARA COMERCIALIZAR EN LA ESTACION DE SERVICIO DEL DCPT</w:t>
                            </w:r>
                          </w:p>
                          <w:p w:rsidR="00100FA8" w:rsidRPr="00D94CE2" w:rsidRDefault="00100FA8" w:rsidP="003606AD">
                            <w:pPr>
                              <w:jc w:val="center"/>
                              <w:rPr>
                                <w:rFonts w:ascii="Century Gothic" w:hAnsi="Century Gothic" w:cs="Century Gothic"/>
                                <w:b/>
                                <w:bCs/>
                                <w:color w:val="FF0000"/>
                                <w:sz w:val="28"/>
                                <w:szCs w:val="28"/>
                              </w:rPr>
                            </w:pPr>
                          </w:p>
                          <w:p w:rsidR="00100FA8" w:rsidRPr="00D94CE2" w:rsidRDefault="00100FA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19D8">
                              <w:rPr>
                                <w:rFonts w:ascii="Century Gothic" w:hAnsi="Century Gothic" w:cs="Century Gothic"/>
                                <w:b/>
                                <w:bCs/>
                                <w:sz w:val="28"/>
                                <w:szCs w:val="28"/>
                              </w:rPr>
                              <w:t>GCC-CDL-DCPT-89-16</w:t>
                            </w:r>
                          </w:p>
                          <w:p w:rsidR="00100FA8" w:rsidRPr="00D94CE2" w:rsidRDefault="00100FA8" w:rsidP="003606AD">
                            <w:pPr>
                              <w:jc w:val="center"/>
                              <w:rPr>
                                <w:rFonts w:ascii="Century Gothic" w:hAnsi="Century Gothic" w:cs="Century Gothic"/>
                                <w:b/>
                                <w:bCs/>
                                <w:color w:val="FF0000"/>
                                <w:sz w:val="28"/>
                                <w:szCs w:val="28"/>
                              </w:rPr>
                            </w:pPr>
                          </w:p>
                          <w:p w:rsidR="00100FA8" w:rsidRPr="00647076" w:rsidRDefault="00100FA8" w:rsidP="003606AD">
                            <w:pPr>
                              <w:jc w:val="center"/>
                              <w:rPr>
                                <w:rFonts w:ascii="Century Gothic" w:hAnsi="Century Gothic" w:cs="Century Gothic"/>
                                <w:b/>
                                <w:bCs/>
                                <w:sz w:val="28"/>
                                <w:szCs w:val="28"/>
                              </w:rPr>
                            </w:pPr>
                          </w:p>
                          <w:p w:rsidR="00100FA8" w:rsidRPr="00D94CE2" w:rsidRDefault="00100FA8"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100FA8" w:rsidRPr="00103622" w:rsidRDefault="00100FA8" w:rsidP="003606AD">
                            <w:pPr>
                              <w:jc w:val="center"/>
                              <w:rPr>
                                <w:rFonts w:ascii="Century Gothic" w:hAnsi="Century Gothic"/>
                                <w:sz w:val="32"/>
                                <w:szCs w:val="32"/>
                                <w:lang w:val="es-ES_tradnl"/>
                              </w:rPr>
                            </w:pPr>
                          </w:p>
                          <w:p w:rsidR="00100FA8" w:rsidRPr="00103622" w:rsidRDefault="00100FA8" w:rsidP="00BC21BB">
                            <w:pPr>
                              <w:ind w:right="930"/>
                              <w:jc w:val="center"/>
                              <w:rPr>
                                <w:rFonts w:ascii="Century Gothic" w:hAnsi="Century Gothic"/>
                                <w:sz w:val="32"/>
                                <w:szCs w:val="32"/>
                                <w:lang w:val="es-ES_tradnl"/>
                              </w:rPr>
                            </w:pPr>
                          </w:p>
                          <w:p w:rsidR="00100FA8" w:rsidRPr="00103622" w:rsidRDefault="00100FA8" w:rsidP="00BC21BB">
                            <w:pPr>
                              <w:ind w:right="930"/>
                              <w:jc w:val="center"/>
                              <w:rPr>
                                <w:rFonts w:ascii="Century Gothic" w:hAnsi="Century Gothic"/>
                                <w:sz w:val="32"/>
                                <w:szCs w:val="32"/>
                                <w:lang w:val="es-ES_tradnl"/>
                              </w:rPr>
                            </w:pPr>
                          </w:p>
                          <w:p w:rsidR="00100FA8" w:rsidRDefault="00100FA8" w:rsidP="00BC21BB">
                            <w:pPr>
                              <w:ind w:right="930"/>
                              <w:jc w:val="center"/>
                              <w:rPr>
                                <w:rFonts w:ascii="Century Gothic" w:hAnsi="Century Gothic"/>
                                <w:lang w:val="es-ES_tradnl"/>
                              </w:rPr>
                            </w:pPr>
                          </w:p>
                          <w:p w:rsidR="00100FA8" w:rsidRPr="009C5A35" w:rsidRDefault="00100FA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00FA8" w:rsidRPr="00B26F20" w:rsidRDefault="00100FA8" w:rsidP="00BC21BB">
                      <w:pPr>
                        <w:pStyle w:val="Ttulo1"/>
                        <w:ind w:left="142"/>
                        <w:jc w:val="center"/>
                        <w:rPr>
                          <w:rFonts w:ascii="Century Gothic" w:hAnsi="Century Gothic"/>
                          <w:sz w:val="10"/>
                          <w:szCs w:val="28"/>
                        </w:rPr>
                      </w:pPr>
                    </w:p>
                    <w:p w:rsidR="00100FA8" w:rsidRDefault="00100F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0FA8" w:rsidRPr="00196858" w:rsidRDefault="00100FA8" w:rsidP="00196858"/>
                    <w:p w:rsidR="00100FA8" w:rsidRDefault="00100FA8" w:rsidP="00BC21BB">
                      <w:pPr>
                        <w:ind w:left="142"/>
                        <w:jc w:val="center"/>
                        <w:rPr>
                          <w:rFonts w:ascii="Verdana" w:hAnsi="Verdana"/>
                          <w:b/>
                        </w:rPr>
                      </w:pPr>
                    </w:p>
                    <w:p w:rsidR="00100FA8" w:rsidRDefault="00100F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0FA8" w:rsidRPr="00103622" w:rsidRDefault="00100FA8" w:rsidP="00963B46">
                      <w:pPr>
                        <w:ind w:left="142"/>
                        <w:jc w:val="center"/>
                        <w:rPr>
                          <w:rFonts w:ascii="Century Gothic" w:hAnsi="Century Gothic" w:cs="Arial"/>
                          <w:b/>
                          <w:sz w:val="32"/>
                          <w:szCs w:val="32"/>
                          <w:lang w:val="es-MX"/>
                        </w:rPr>
                      </w:pPr>
                    </w:p>
                    <w:p w:rsidR="00100FA8" w:rsidRPr="00103622" w:rsidRDefault="00100F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00FA8" w:rsidRDefault="00100F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00FA8" w:rsidRDefault="00100FA8" w:rsidP="00BC6236">
                      <w:pPr>
                        <w:jc w:val="center"/>
                        <w:rPr>
                          <w:rFonts w:ascii="Century Gothic" w:hAnsi="Century Gothic" w:cs="Arial"/>
                          <w:b/>
                          <w:sz w:val="28"/>
                          <w:szCs w:val="32"/>
                        </w:rPr>
                      </w:pPr>
                    </w:p>
                    <w:p w:rsidR="00100FA8" w:rsidRDefault="00100FA8" w:rsidP="00BC6236">
                      <w:pPr>
                        <w:jc w:val="center"/>
                        <w:rPr>
                          <w:rFonts w:ascii="Century Gothic" w:hAnsi="Century Gothic" w:cs="Arial"/>
                          <w:b/>
                          <w:sz w:val="28"/>
                          <w:szCs w:val="32"/>
                        </w:rPr>
                      </w:pPr>
                    </w:p>
                    <w:p w:rsidR="00100FA8" w:rsidRPr="00D94CE2" w:rsidRDefault="00100FA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0FA8" w:rsidRPr="00D94CE2" w:rsidRDefault="00100FA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00FA8" w:rsidRPr="00F40D69" w:rsidRDefault="00100FA8" w:rsidP="003606AD">
                      <w:pPr>
                        <w:ind w:left="142"/>
                        <w:jc w:val="center"/>
                        <w:rPr>
                          <w:rFonts w:ascii="Century Gothic" w:hAnsi="Century Gothic" w:cs="Arial"/>
                          <w:b/>
                          <w:sz w:val="28"/>
                          <w:szCs w:val="28"/>
                        </w:rPr>
                      </w:pPr>
                    </w:p>
                    <w:p w:rsidR="00100FA8" w:rsidRDefault="00100FA8" w:rsidP="003606AD">
                      <w:pPr>
                        <w:ind w:left="142"/>
                        <w:jc w:val="center"/>
                        <w:rPr>
                          <w:rFonts w:ascii="Century Gothic" w:hAnsi="Century Gothic" w:cs="Arial"/>
                          <w:b/>
                          <w:sz w:val="28"/>
                          <w:szCs w:val="28"/>
                          <w:lang w:val="es-MX"/>
                        </w:rPr>
                      </w:pPr>
                    </w:p>
                    <w:p w:rsidR="00100FA8" w:rsidRPr="00103622" w:rsidRDefault="00100FA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0FA8" w:rsidRPr="005F6C94" w:rsidRDefault="00100FA8" w:rsidP="003606AD">
                      <w:pPr>
                        <w:ind w:left="142"/>
                        <w:rPr>
                          <w:rFonts w:ascii="Century Gothic" w:hAnsi="Century Gothic"/>
                          <w:b/>
                          <w:sz w:val="28"/>
                          <w:szCs w:val="28"/>
                          <w:lang w:val="es-MX"/>
                        </w:rPr>
                      </w:pPr>
                    </w:p>
                    <w:p w:rsidR="00100FA8" w:rsidRPr="00647076" w:rsidRDefault="00100FA8"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7076">
                        <w:rPr>
                          <w:rFonts w:ascii="Century Gothic" w:hAnsi="Century Gothic" w:cs="Century Gothic"/>
                          <w:b/>
                          <w:bCs/>
                          <w:sz w:val="28"/>
                          <w:szCs w:val="28"/>
                        </w:rPr>
                        <w:t>SERVICIO DE TRANSPORTE DE GARRAFAS PARA COMERCIALIZAR EN LA ESTACION DE SERVICIO DEL DCPT</w:t>
                      </w:r>
                    </w:p>
                    <w:p w:rsidR="00100FA8" w:rsidRPr="00D94CE2" w:rsidRDefault="00100FA8" w:rsidP="003606AD">
                      <w:pPr>
                        <w:jc w:val="center"/>
                        <w:rPr>
                          <w:rFonts w:ascii="Century Gothic" w:hAnsi="Century Gothic" w:cs="Century Gothic"/>
                          <w:b/>
                          <w:bCs/>
                          <w:color w:val="FF0000"/>
                          <w:sz w:val="28"/>
                          <w:szCs w:val="28"/>
                        </w:rPr>
                      </w:pPr>
                    </w:p>
                    <w:p w:rsidR="00100FA8" w:rsidRPr="00D94CE2" w:rsidRDefault="00100FA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19D8">
                        <w:rPr>
                          <w:rFonts w:ascii="Century Gothic" w:hAnsi="Century Gothic" w:cs="Century Gothic"/>
                          <w:b/>
                          <w:bCs/>
                          <w:sz w:val="28"/>
                          <w:szCs w:val="28"/>
                        </w:rPr>
                        <w:t>GCC-CDL-DCPT-89-16</w:t>
                      </w:r>
                    </w:p>
                    <w:p w:rsidR="00100FA8" w:rsidRPr="00D94CE2" w:rsidRDefault="00100FA8" w:rsidP="003606AD">
                      <w:pPr>
                        <w:jc w:val="center"/>
                        <w:rPr>
                          <w:rFonts w:ascii="Century Gothic" w:hAnsi="Century Gothic" w:cs="Century Gothic"/>
                          <w:b/>
                          <w:bCs/>
                          <w:color w:val="FF0000"/>
                          <w:sz w:val="28"/>
                          <w:szCs w:val="28"/>
                        </w:rPr>
                      </w:pPr>
                    </w:p>
                    <w:p w:rsidR="00100FA8" w:rsidRPr="00647076" w:rsidRDefault="00100FA8" w:rsidP="003606AD">
                      <w:pPr>
                        <w:jc w:val="center"/>
                        <w:rPr>
                          <w:rFonts w:ascii="Century Gothic" w:hAnsi="Century Gothic" w:cs="Century Gothic"/>
                          <w:b/>
                          <w:bCs/>
                          <w:sz w:val="28"/>
                          <w:szCs w:val="28"/>
                        </w:rPr>
                      </w:pPr>
                    </w:p>
                    <w:p w:rsidR="00100FA8" w:rsidRPr="00D94CE2" w:rsidRDefault="00100FA8"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100FA8" w:rsidRPr="00103622" w:rsidRDefault="00100FA8" w:rsidP="003606AD">
                      <w:pPr>
                        <w:jc w:val="center"/>
                        <w:rPr>
                          <w:rFonts w:ascii="Century Gothic" w:hAnsi="Century Gothic"/>
                          <w:sz w:val="32"/>
                          <w:szCs w:val="32"/>
                          <w:lang w:val="es-ES_tradnl"/>
                        </w:rPr>
                      </w:pPr>
                    </w:p>
                    <w:p w:rsidR="00100FA8" w:rsidRPr="00103622" w:rsidRDefault="00100FA8" w:rsidP="00BC21BB">
                      <w:pPr>
                        <w:ind w:right="930"/>
                        <w:jc w:val="center"/>
                        <w:rPr>
                          <w:rFonts w:ascii="Century Gothic" w:hAnsi="Century Gothic"/>
                          <w:sz w:val="32"/>
                          <w:szCs w:val="32"/>
                          <w:lang w:val="es-ES_tradnl"/>
                        </w:rPr>
                      </w:pPr>
                    </w:p>
                    <w:p w:rsidR="00100FA8" w:rsidRPr="00103622" w:rsidRDefault="00100FA8" w:rsidP="00BC21BB">
                      <w:pPr>
                        <w:ind w:right="930"/>
                        <w:jc w:val="center"/>
                        <w:rPr>
                          <w:rFonts w:ascii="Century Gothic" w:hAnsi="Century Gothic"/>
                          <w:sz w:val="32"/>
                          <w:szCs w:val="32"/>
                          <w:lang w:val="es-ES_tradnl"/>
                        </w:rPr>
                      </w:pPr>
                    </w:p>
                    <w:p w:rsidR="00100FA8" w:rsidRDefault="00100FA8" w:rsidP="00BC21BB">
                      <w:pPr>
                        <w:ind w:right="930"/>
                        <w:jc w:val="center"/>
                        <w:rPr>
                          <w:rFonts w:ascii="Century Gothic" w:hAnsi="Century Gothic"/>
                          <w:lang w:val="es-ES_tradnl"/>
                        </w:rPr>
                      </w:pPr>
                    </w:p>
                    <w:p w:rsidR="00100FA8" w:rsidRPr="009C5A35" w:rsidRDefault="00100FA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5F4FDB" w:rsidRPr="00552079" w:rsidRDefault="005F4FDB"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F4FDB" w:rsidRPr="00C75BEC" w:rsidTr="00226F17">
        <w:trPr>
          <w:trHeight w:val="507"/>
          <w:jc w:val="center"/>
        </w:trPr>
        <w:tc>
          <w:tcPr>
            <w:tcW w:w="9084" w:type="dxa"/>
            <w:tcBorders>
              <w:bottom w:val="single" w:sz="4" w:space="0" w:color="000000"/>
            </w:tcBorders>
            <w:shd w:val="clear" w:color="auto" w:fill="D9D9D9"/>
            <w:vAlign w:val="center"/>
          </w:tcPr>
          <w:p w:rsidR="005F4FDB" w:rsidRPr="00631500" w:rsidRDefault="005F4FDB" w:rsidP="00226F17">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F4FDB" w:rsidRPr="00C75BEC" w:rsidTr="00226F17">
        <w:trPr>
          <w:trHeight w:val="426"/>
          <w:jc w:val="center"/>
        </w:trPr>
        <w:tc>
          <w:tcPr>
            <w:tcW w:w="9084" w:type="dxa"/>
            <w:tcBorders>
              <w:top w:val="single" w:sz="4" w:space="0" w:color="auto"/>
              <w:bottom w:val="single" w:sz="4" w:space="0" w:color="auto"/>
            </w:tcBorders>
            <w:shd w:val="clear" w:color="auto" w:fill="auto"/>
            <w:vAlign w:val="center"/>
          </w:tcPr>
          <w:p w:rsidR="005F4FDB" w:rsidRPr="00225BCF" w:rsidRDefault="005F4FDB" w:rsidP="00226F17">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6470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470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47076">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552079" w:rsidRDefault="0064707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8" w:type="dxa"/>
          </w:tcPr>
          <w:p w:rsidR="00103622" w:rsidRPr="00552079" w:rsidRDefault="00103622" w:rsidP="00B37050">
            <w:pPr>
              <w:jc w:val="both"/>
              <w:rPr>
                <w:rFonts w:asciiTheme="minorHAnsi" w:hAnsiTheme="minorHAnsi" w:cstheme="minorHAnsi"/>
                <w:sz w:val="22"/>
                <w:szCs w:val="22"/>
              </w:rPr>
            </w:pPr>
          </w:p>
        </w:tc>
      </w:tr>
      <w:tr w:rsidR="00103622" w:rsidRPr="00552079" w:rsidTr="006470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8" w:type="dxa"/>
            <w:vAlign w:val="center"/>
          </w:tcPr>
          <w:p w:rsidR="00103622" w:rsidRPr="00552079" w:rsidRDefault="00647076"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8" w:type="dxa"/>
          </w:tcPr>
          <w:p w:rsidR="00103622" w:rsidRPr="001B5615" w:rsidRDefault="00647076"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6470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8" w:type="dxa"/>
            <w:vAlign w:val="center"/>
          </w:tcPr>
          <w:p w:rsidR="00103622" w:rsidRPr="001B5615" w:rsidRDefault="00103622" w:rsidP="001B5615">
            <w:pPr>
              <w:rPr>
                <w:rFonts w:asciiTheme="minorHAnsi" w:hAnsiTheme="minorHAnsi" w:cstheme="minorHAnsi"/>
                <w:color w:val="FF0000"/>
                <w:sz w:val="22"/>
                <w:szCs w:val="22"/>
              </w:rPr>
            </w:pPr>
          </w:p>
        </w:tc>
      </w:tr>
      <w:tr w:rsidR="00647076" w:rsidRPr="00552079" w:rsidTr="00647076">
        <w:trPr>
          <w:trHeight w:val="370"/>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Default="00647076" w:rsidP="00647076">
            <w:pPr>
              <w:rPr>
                <w:rFonts w:asciiTheme="minorHAnsi" w:hAnsiTheme="minorHAnsi" w:cstheme="minorHAnsi"/>
                <w:sz w:val="22"/>
                <w:szCs w:val="22"/>
              </w:rPr>
            </w:pPr>
          </w:p>
          <w:p w:rsidR="00647076" w:rsidRPr="00552079" w:rsidRDefault="00647076" w:rsidP="00647076">
            <w:pPr>
              <w:rPr>
                <w:rFonts w:asciiTheme="minorHAnsi" w:hAnsiTheme="minorHAnsi" w:cstheme="minorHAnsi"/>
                <w:sz w:val="22"/>
                <w:szCs w:val="22"/>
              </w:rPr>
            </w:pPr>
            <w:r>
              <w:rPr>
                <w:rFonts w:asciiTheme="minorHAnsi" w:hAnsiTheme="minorHAnsi" w:cstheme="minorHAnsi"/>
                <w:sz w:val="22"/>
                <w:szCs w:val="22"/>
              </w:rPr>
              <w:t>10/11/16</w:t>
            </w:r>
          </w:p>
        </w:tc>
        <w:tc>
          <w:tcPr>
            <w:tcW w:w="1088"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7076" w:rsidRPr="00552079" w:rsidRDefault="00647076" w:rsidP="00647076">
            <w:pPr>
              <w:rPr>
                <w:rFonts w:asciiTheme="minorHAnsi" w:hAnsiTheme="minorHAnsi" w:cstheme="minorHAnsi"/>
                <w:sz w:val="22"/>
                <w:szCs w:val="22"/>
              </w:rPr>
            </w:pPr>
            <w:r>
              <w:rPr>
                <w:rFonts w:asciiTheme="minorHAnsi" w:hAnsiTheme="minorHAnsi" w:cstheme="minorHAnsi"/>
                <w:sz w:val="22"/>
                <w:szCs w:val="22"/>
              </w:rPr>
              <w:t>15:00</w:t>
            </w:r>
          </w:p>
        </w:tc>
        <w:tc>
          <w:tcPr>
            <w:tcW w:w="3338" w:type="dxa"/>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sz w:val="18"/>
                <w:szCs w:val="18"/>
              </w:rPr>
            </w:pPr>
            <w:r>
              <w:rPr>
                <w:rFonts w:ascii="Calibri" w:hAnsi="Calibri" w:cs="Calibri"/>
                <w:sz w:val="18"/>
                <w:szCs w:val="18"/>
              </w:rPr>
              <w:t>YPFB-CASA MATRIZ</w:t>
            </w:r>
          </w:p>
        </w:tc>
      </w:tr>
      <w:tr w:rsidR="00647076" w:rsidRPr="00552079" w:rsidTr="00647076">
        <w:trPr>
          <w:trHeight w:val="64"/>
        </w:trPr>
        <w:tc>
          <w:tcPr>
            <w:tcW w:w="433" w:type="dxa"/>
            <w:vAlign w:val="center"/>
          </w:tcPr>
          <w:p w:rsidR="00647076" w:rsidRPr="00552079" w:rsidRDefault="00647076" w:rsidP="00647076">
            <w:pPr>
              <w:jc w:val="center"/>
              <w:rPr>
                <w:rFonts w:asciiTheme="minorHAnsi" w:hAnsiTheme="minorHAnsi" w:cstheme="minorHAnsi"/>
                <w:sz w:val="22"/>
                <w:szCs w:val="22"/>
              </w:rPr>
            </w:pPr>
          </w:p>
        </w:tc>
        <w:tc>
          <w:tcPr>
            <w:tcW w:w="3037" w:type="dxa"/>
            <w:vAlign w:val="center"/>
          </w:tcPr>
          <w:p w:rsidR="00647076" w:rsidRPr="00552079" w:rsidRDefault="00647076" w:rsidP="00647076">
            <w:pPr>
              <w:rPr>
                <w:rFonts w:asciiTheme="minorHAnsi" w:hAnsiTheme="minorHAnsi" w:cstheme="minorHAnsi"/>
                <w:sz w:val="22"/>
                <w:szCs w:val="22"/>
              </w:rPr>
            </w:pPr>
          </w:p>
        </w:tc>
        <w:tc>
          <w:tcPr>
            <w:tcW w:w="2231" w:type="dxa"/>
            <w:gridSpan w:val="3"/>
            <w:vAlign w:val="center"/>
          </w:tcPr>
          <w:p w:rsidR="00647076" w:rsidRPr="00552079" w:rsidRDefault="00647076" w:rsidP="00647076">
            <w:pPr>
              <w:jc w:val="center"/>
              <w:rPr>
                <w:rFonts w:asciiTheme="minorHAnsi" w:hAnsiTheme="minorHAnsi" w:cstheme="minorHAnsi"/>
                <w:sz w:val="22"/>
                <w:szCs w:val="22"/>
              </w:rPr>
            </w:pPr>
          </w:p>
        </w:tc>
        <w:tc>
          <w:tcPr>
            <w:tcW w:w="3338" w:type="dxa"/>
          </w:tcPr>
          <w:p w:rsidR="00647076" w:rsidRPr="001B5615" w:rsidRDefault="00647076" w:rsidP="00647076">
            <w:pPr>
              <w:rPr>
                <w:rFonts w:asciiTheme="minorHAnsi" w:hAnsiTheme="minorHAnsi" w:cstheme="minorHAnsi"/>
                <w:color w:val="FF0000"/>
                <w:sz w:val="22"/>
                <w:szCs w:val="22"/>
              </w:rPr>
            </w:pPr>
          </w:p>
        </w:tc>
      </w:tr>
      <w:tr w:rsidR="00647076" w:rsidRPr="00552079" w:rsidTr="00647076">
        <w:trPr>
          <w:trHeight w:val="246"/>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Pr="00552079" w:rsidRDefault="00647076" w:rsidP="00647076">
            <w:pPr>
              <w:rPr>
                <w:rFonts w:asciiTheme="minorHAnsi" w:hAnsiTheme="minorHAnsi" w:cstheme="minorHAnsi"/>
                <w:sz w:val="22"/>
                <w:szCs w:val="22"/>
              </w:rPr>
            </w:pPr>
            <w:r>
              <w:rPr>
                <w:rFonts w:asciiTheme="minorHAnsi" w:hAnsiTheme="minorHAnsi" w:cstheme="minorHAnsi"/>
                <w:sz w:val="22"/>
                <w:szCs w:val="22"/>
              </w:rPr>
              <w:t>10/11/16</w:t>
            </w:r>
          </w:p>
        </w:tc>
        <w:tc>
          <w:tcPr>
            <w:tcW w:w="1138" w:type="dxa"/>
            <w:gridSpan w:val="2"/>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47076" w:rsidRPr="00552079" w:rsidRDefault="00647076" w:rsidP="00647076">
            <w:pPr>
              <w:rPr>
                <w:rFonts w:asciiTheme="minorHAnsi" w:hAnsiTheme="minorHAnsi" w:cstheme="minorHAnsi"/>
                <w:sz w:val="22"/>
                <w:szCs w:val="22"/>
              </w:rPr>
            </w:pPr>
            <w:r>
              <w:rPr>
                <w:rFonts w:asciiTheme="minorHAnsi" w:hAnsiTheme="minorHAnsi" w:cstheme="minorHAnsi"/>
                <w:sz w:val="22"/>
                <w:szCs w:val="22"/>
              </w:rPr>
              <w:t>15:30</w:t>
            </w:r>
          </w:p>
        </w:tc>
        <w:tc>
          <w:tcPr>
            <w:tcW w:w="3338" w:type="dxa"/>
            <w:vAlign w:val="center"/>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color w:val="000000"/>
                <w:sz w:val="18"/>
                <w:szCs w:val="18"/>
                <w:lang w:val="es-BO"/>
              </w:rPr>
            </w:pPr>
            <w:r>
              <w:rPr>
                <w:rFonts w:ascii="Calibri" w:hAnsi="Calibri" w:cs="Calibri"/>
                <w:sz w:val="18"/>
                <w:szCs w:val="18"/>
              </w:rPr>
              <w:t>MESA N° 5 YPFB-CASA MATRIZ</w:t>
            </w:r>
          </w:p>
        </w:tc>
      </w:tr>
    </w:tbl>
    <w:p w:rsidR="00103622" w:rsidRDefault="00103622" w:rsidP="00B37050">
      <w:pPr>
        <w:jc w:val="center"/>
        <w:rPr>
          <w:rFonts w:asciiTheme="minorHAnsi" w:hAnsiTheme="minorHAnsi" w:cstheme="minorHAnsi"/>
          <w:sz w:val="22"/>
          <w:szCs w:val="22"/>
        </w:rPr>
      </w:pPr>
    </w:p>
    <w:tbl>
      <w:tblPr>
        <w:tblW w:w="9292" w:type="dxa"/>
        <w:jc w:val="center"/>
        <w:tblCellMar>
          <w:left w:w="70" w:type="dxa"/>
          <w:right w:w="70" w:type="dxa"/>
        </w:tblCellMar>
        <w:tblLook w:val="04A0" w:firstRow="1" w:lastRow="0" w:firstColumn="1" w:lastColumn="0" w:noHBand="0" w:noVBand="1"/>
      </w:tblPr>
      <w:tblGrid>
        <w:gridCol w:w="554"/>
        <w:gridCol w:w="5106"/>
        <w:gridCol w:w="1570"/>
        <w:gridCol w:w="2062"/>
      </w:tblGrid>
      <w:tr w:rsidR="00B5070E" w:rsidRPr="00552079" w:rsidTr="00E328AF">
        <w:trPr>
          <w:trHeight w:val="447"/>
          <w:jc w:val="center"/>
        </w:trPr>
        <w:tc>
          <w:tcPr>
            <w:tcW w:w="9292"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5070E" w:rsidRDefault="00B5070E" w:rsidP="00C8110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rsidR="00B5070E" w:rsidRPr="00552079" w:rsidRDefault="00B5070E" w:rsidP="00C8110D">
            <w:pPr>
              <w:ind w:left="705"/>
              <w:jc w:val="center"/>
              <w:rPr>
                <w:rFonts w:asciiTheme="minorHAnsi" w:hAnsiTheme="minorHAnsi" w:cstheme="minorHAnsi"/>
                <w:b/>
                <w:bCs/>
                <w:color w:val="FF0000"/>
                <w:sz w:val="22"/>
                <w:szCs w:val="22"/>
                <w:lang w:val="es-BO" w:eastAsia="es-BO"/>
              </w:rPr>
            </w:pPr>
          </w:p>
        </w:tc>
      </w:tr>
      <w:tr w:rsidR="00B5070E" w:rsidRPr="00552079" w:rsidTr="00E32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7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POR VIAJE Bs</w:t>
            </w:r>
          </w:p>
        </w:tc>
      </w:tr>
      <w:tr w:rsidR="00B5070E" w:rsidRPr="00552079" w:rsidTr="00E32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5070E" w:rsidRPr="00552079" w:rsidRDefault="00B5070E" w:rsidP="00B5070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106" w:type="dxa"/>
            <w:tcBorders>
              <w:top w:val="nil"/>
              <w:left w:val="nil"/>
              <w:bottom w:val="single" w:sz="8" w:space="0" w:color="auto"/>
              <w:right w:val="single" w:sz="4" w:space="0" w:color="auto"/>
            </w:tcBorders>
            <w:shd w:val="clear" w:color="000000" w:fill="FFFFFF"/>
            <w:vAlign w:val="center"/>
          </w:tcPr>
          <w:p w:rsidR="00B5070E" w:rsidRPr="00552079" w:rsidRDefault="00B5070E"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TRANSPORTE DE GARRAFAS PARA ESTACION DE SERVICIO VILLA IMPERIAL (IDA Y VUELTA)</w:t>
            </w:r>
          </w:p>
        </w:tc>
        <w:tc>
          <w:tcPr>
            <w:tcW w:w="1570" w:type="dxa"/>
            <w:tcBorders>
              <w:top w:val="nil"/>
              <w:left w:val="single" w:sz="4" w:space="0" w:color="auto"/>
              <w:bottom w:val="single" w:sz="8" w:space="0" w:color="auto"/>
              <w:right w:val="single" w:sz="8" w:space="0" w:color="auto"/>
            </w:tcBorders>
            <w:shd w:val="clear" w:color="000000" w:fill="FFFFFF"/>
            <w:vAlign w:val="center"/>
          </w:tcPr>
          <w:p w:rsidR="00B5070E" w:rsidRPr="00552079" w:rsidRDefault="00B5070E" w:rsidP="00B5070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2062" w:type="dxa"/>
            <w:tcBorders>
              <w:top w:val="nil"/>
              <w:left w:val="nil"/>
              <w:bottom w:val="single" w:sz="8" w:space="0" w:color="auto"/>
              <w:right w:val="single" w:sz="8" w:space="0" w:color="auto"/>
            </w:tcBorders>
            <w:shd w:val="clear" w:color="auto" w:fill="auto"/>
            <w:vAlign w:val="center"/>
          </w:tcPr>
          <w:p w:rsidR="00B5070E" w:rsidRPr="00552079" w:rsidRDefault="00B5070E" w:rsidP="00B5070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495,00</w:t>
            </w:r>
          </w:p>
        </w:tc>
      </w:tr>
      <w:tr w:rsidR="00B5070E" w:rsidRPr="00552079" w:rsidTr="00E32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5070E" w:rsidRPr="00552079" w:rsidRDefault="00B5070E" w:rsidP="00B5070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5106" w:type="dxa"/>
            <w:tcBorders>
              <w:top w:val="nil"/>
              <w:left w:val="nil"/>
              <w:bottom w:val="single" w:sz="8" w:space="0" w:color="auto"/>
              <w:right w:val="single" w:sz="4" w:space="0" w:color="auto"/>
            </w:tcBorders>
            <w:shd w:val="clear" w:color="000000" w:fill="FFFFFF"/>
            <w:vAlign w:val="center"/>
          </w:tcPr>
          <w:p w:rsidR="00B5070E" w:rsidRPr="00552079" w:rsidRDefault="00B5070E"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TRANSPORTE DE GARRAFAS PARA ESTACION DE SERVICIO BETANZOS (IDA Y Vuelta)</w:t>
            </w:r>
          </w:p>
        </w:tc>
        <w:tc>
          <w:tcPr>
            <w:tcW w:w="1570" w:type="dxa"/>
            <w:tcBorders>
              <w:top w:val="nil"/>
              <w:left w:val="single" w:sz="4" w:space="0" w:color="auto"/>
              <w:bottom w:val="single" w:sz="8" w:space="0" w:color="auto"/>
              <w:right w:val="single" w:sz="8" w:space="0" w:color="auto"/>
            </w:tcBorders>
            <w:shd w:val="clear" w:color="000000" w:fill="FFFFFF"/>
            <w:vAlign w:val="center"/>
          </w:tcPr>
          <w:p w:rsidR="00B5070E" w:rsidRPr="00552079" w:rsidRDefault="00B5070E" w:rsidP="00B5070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2062" w:type="dxa"/>
            <w:tcBorders>
              <w:top w:val="nil"/>
              <w:left w:val="nil"/>
              <w:bottom w:val="single" w:sz="8" w:space="0" w:color="auto"/>
              <w:right w:val="single" w:sz="8" w:space="0" w:color="auto"/>
            </w:tcBorders>
            <w:shd w:val="clear" w:color="auto" w:fill="auto"/>
            <w:vAlign w:val="center"/>
          </w:tcPr>
          <w:p w:rsidR="00B5070E" w:rsidRPr="00552079" w:rsidRDefault="00B5070E" w:rsidP="00B5070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840,00</w:t>
            </w:r>
          </w:p>
        </w:tc>
      </w:tr>
      <w:tr w:rsidR="00B5070E" w:rsidRPr="00552079" w:rsidTr="00E32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5070E" w:rsidRPr="00552079" w:rsidRDefault="00B5070E" w:rsidP="00B5070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3</w:t>
            </w:r>
          </w:p>
        </w:tc>
        <w:tc>
          <w:tcPr>
            <w:tcW w:w="5106" w:type="dxa"/>
            <w:tcBorders>
              <w:top w:val="nil"/>
              <w:left w:val="nil"/>
              <w:bottom w:val="single" w:sz="8" w:space="0" w:color="auto"/>
              <w:right w:val="single" w:sz="4" w:space="0" w:color="auto"/>
            </w:tcBorders>
            <w:shd w:val="clear" w:color="000000" w:fill="FFFFFF"/>
            <w:vAlign w:val="center"/>
          </w:tcPr>
          <w:p w:rsidR="00B5070E" w:rsidRPr="00552079" w:rsidRDefault="00B5070E"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TRANSPORTE DE GARRAFAS PARA ESTACION DE SERVICIO ANTOFAGASTA (IDA Y VULETA)</w:t>
            </w:r>
          </w:p>
        </w:tc>
        <w:tc>
          <w:tcPr>
            <w:tcW w:w="1570" w:type="dxa"/>
            <w:tcBorders>
              <w:top w:val="nil"/>
              <w:left w:val="single" w:sz="4" w:space="0" w:color="auto"/>
              <w:bottom w:val="single" w:sz="8" w:space="0" w:color="auto"/>
              <w:right w:val="single" w:sz="8" w:space="0" w:color="auto"/>
            </w:tcBorders>
            <w:shd w:val="clear" w:color="000000" w:fill="FFFFFF"/>
            <w:vAlign w:val="center"/>
          </w:tcPr>
          <w:p w:rsidR="00B5070E" w:rsidRPr="00552079" w:rsidRDefault="00B5070E" w:rsidP="00B5070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2062" w:type="dxa"/>
            <w:tcBorders>
              <w:top w:val="nil"/>
              <w:left w:val="nil"/>
              <w:bottom w:val="single" w:sz="8" w:space="0" w:color="auto"/>
              <w:right w:val="single" w:sz="8" w:space="0" w:color="auto"/>
            </w:tcBorders>
            <w:shd w:val="clear" w:color="auto" w:fill="auto"/>
            <w:vAlign w:val="center"/>
          </w:tcPr>
          <w:p w:rsidR="00B5070E" w:rsidRPr="00552079" w:rsidRDefault="00B5070E" w:rsidP="00B5070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495,00</w:t>
            </w:r>
          </w:p>
        </w:tc>
      </w:tr>
    </w:tbl>
    <w:p w:rsidR="00392996" w:rsidRDefault="00392996" w:rsidP="00B37050">
      <w:pPr>
        <w:jc w:val="center"/>
        <w:rPr>
          <w:rFonts w:asciiTheme="minorHAnsi" w:hAnsiTheme="minorHAnsi" w:cstheme="minorHAnsi"/>
          <w:sz w:val="22"/>
          <w:szCs w:val="22"/>
        </w:rPr>
      </w:pPr>
    </w:p>
    <w:p w:rsidR="00392996" w:rsidRPr="00B5070E" w:rsidRDefault="00B5070E" w:rsidP="00B37050">
      <w:pPr>
        <w:jc w:val="center"/>
        <w:rPr>
          <w:rFonts w:asciiTheme="minorHAnsi" w:hAnsiTheme="minorHAnsi" w:cstheme="minorHAnsi"/>
          <w:sz w:val="22"/>
          <w:szCs w:val="22"/>
        </w:rPr>
      </w:pPr>
      <w:r w:rsidRPr="00B5070E">
        <w:rPr>
          <w:rFonts w:ascii="Calibri" w:hAnsi="Calibri" w:cs="Calibri"/>
          <w:b/>
          <w:sz w:val="22"/>
          <w:szCs w:val="22"/>
        </w:rPr>
        <w:t xml:space="preserve">*EL PRESUPUESTO ASIGNADO PARA LA GESTION 2017: Bs. </w:t>
      </w:r>
      <w:r>
        <w:rPr>
          <w:rFonts w:ascii="Calibri" w:hAnsi="Calibri" w:cs="Calibri"/>
          <w:b/>
          <w:sz w:val="22"/>
          <w:szCs w:val="22"/>
        </w:rPr>
        <w:t>400</w:t>
      </w:r>
      <w:r w:rsidRPr="00B5070E">
        <w:rPr>
          <w:rFonts w:ascii="Calibri" w:hAnsi="Calibri" w:cs="Calibri"/>
          <w:b/>
          <w:sz w:val="22"/>
          <w:szCs w:val="22"/>
        </w:rPr>
        <w:t>.</w:t>
      </w:r>
      <w:r>
        <w:rPr>
          <w:rFonts w:ascii="Calibri" w:hAnsi="Calibri" w:cs="Calibri"/>
          <w:b/>
          <w:sz w:val="22"/>
          <w:szCs w:val="22"/>
        </w:rPr>
        <w:t>0</w:t>
      </w:r>
      <w:r w:rsidRPr="00B5070E">
        <w:rPr>
          <w:rFonts w:ascii="Calibri" w:hAnsi="Calibri" w:cs="Calibri"/>
          <w:b/>
          <w:sz w:val="22"/>
          <w:szCs w:val="22"/>
        </w:rPr>
        <w:t>00,00</w:t>
      </w:r>
    </w:p>
    <w:p w:rsidR="003606AD" w:rsidRPr="00552079" w:rsidRDefault="003606AD" w:rsidP="00552079">
      <w:pP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63C7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63C7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63C7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63C7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63C7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E328AF"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r w:rsidR="000E33F0" w:rsidRPr="00552079">
        <w:rPr>
          <w:rFonts w:asciiTheme="minorHAnsi" w:hAnsiTheme="minorHAnsi" w:cstheme="minorHAnsi"/>
          <w:sz w:val="22"/>
          <w:szCs w:val="22"/>
          <w:lang w:val="es-ES_tradnl"/>
        </w:rPr>
        <w:t xml:space="preserve">.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328AF"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0E33F0" w:rsidRPr="00552079">
        <w:rPr>
          <w:rFonts w:asciiTheme="minorHAnsi" w:hAnsiTheme="minorHAnsi" w:cstheme="minorHAns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328AF"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E73728" w:rsidRPr="00552079">
        <w:rPr>
          <w:rFonts w:asciiTheme="minorHAnsi" w:hAnsiTheme="minorHAnsi" w:cstheme="minorHAns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28AF" w:rsidRDefault="00E328AF" w:rsidP="00B37050">
      <w:pPr>
        <w:jc w:val="center"/>
        <w:rPr>
          <w:rFonts w:asciiTheme="minorHAnsi" w:hAnsiTheme="minorHAnsi" w:cstheme="minorHAnsi"/>
          <w:b/>
          <w:sz w:val="22"/>
          <w:szCs w:val="22"/>
          <w:lang w:val="es-ES_tradnl"/>
        </w:rPr>
      </w:pPr>
    </w:p>
    <w:p w:rsidR="00E328AF" w:rsidRPr="00E328AF" w:rsidRDefault="00E328AF" w:rsidP="00E328AF">
      <w:p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Garantía de seriedad de propuesta.</w:t>
      </w:r>
    </w:p>
    <w:p w:rsidR="00E328AF" w:rsidRPr="00E328AF" w:rsidRDefault="00E328AF" w:rsidP="00E328AF">
      <w:pPr>
        <w:autoSpaceDE w:val="0"/>
        <w:autoSpaceDN w:val="0"/>
        <w:adjustRightInd w:val="0"/>
        <w:jc w:val="both"/>
        <w:rPr>
          <w:rFonts w:asciiTheme="minorHAnsi" w:hAnsiTheme="minorHAnsi" w:cstheme="minorHAnsi"/>
          <w:sz w:val="22"/>
          <w:szCs w:val="22"/>
        </w:rPr>
      </w:pPr>
    </w:p>
    <w:p w:rsidR="00E328AF" w:rsidRPr="00E328AF" w:rsidRDefault="00E328AF" w:rsidP="00E328AF">
      <w:p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A elección de la empresa proponente, esta podrá optar por uno de los siguientes instrumentos financieros.</w:t>
      </w:r>
    </w:p>
    <w:p w:rsidR="00E328AF" w:rsidRPr="00E328AF" w:rsidRDefault="00E328AF" w:rsidP="00E328AF">
      <w:pPr>
        <w:autoSpaceDE w:val="0"/>
        <w:autoSpaceDN w:val="0"/>
        <w:adjustRightInd w:val="0"/>
        <w:jc w:val="both"/>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del presupuesto asignado para el proceso.</w:t>
      </w:r>
    </w:p>
    <w:p w:rsidR="00E328AF" w:rsidRPr="00E328AF"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del presupuesto asignado para el proceso.</w:t>
      </w:r>
    </w:p>
    <w:p w:rsidR="00E328AF" w:rsidRPr="00E328AF" w:rsidRDefault="00E328AF" w:rsidP="00E328AF">
      <w:pPr>
        <w:pStyle w:val="Prrafodelista"/>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del presupuesto asignado para el proceso.</w:t>
      </w:r>
    </w:p>
    <w:p w:rsidR="00E328AF" w:rsidRPr="00E328AF"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E328AF" w:rsidRDefault="00E328AF" w:rsidP="00E328AF">
      <w:p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Garantía de Cumplimento de Contrato</w:t>
      </w:r>
    </w:p>
    <w:p w:rsidR="00E328AF" w:rsidRPr="00E328AF" w:rsidRDefault="00E328AF" w:rsidP="00E328AF">
      <w:pPr>
        <w:autoSpaceDE w:val="0"/>
        <w:autoSpaceDN w:val="0"/>
        <w:adjustRightInd w:val="0"/>
        <w:jc w:val="both"/>
        <w:rPr>
          <w:rFonts w:asciiTheme="minorHAnsi" w:hAnsiTheme="minorHAnsi" w:cstheme="minorHAnsi"/>
          <w:sz w:val="22"/>
          <w:szCs w:val="22"/>
        </w:rPr>
      </w:pPr>
    </w:p>
    <w:p w:rsidR="00E328AF" w:rsidRPr="00E328AF" w:rsidRDefault="00E328AF" w:rsidP="00E328AF">
      <w:p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A elección de la empresa adjudicada, esta podrá optar por uno de los siguientes instrumentos financieros.</w:t>
      </w:r>
    </w:p>
    <w:p w:rsidR="00E328AF" w:rsidRPr="00E328AF" w:rsidRDefault="00E328AF" w:rsidP="00E328AF">
      <w:pPr>
        <w:pStyle w:val="Prrafodelista"/>
        <w:autoSpaceDE w:val="0"/>
        <w:autoSpaceDN w:val="0"/>
        <w:adjustRightInd w:val="0"/>
        <w:ind w:left="0"/>
        <w:jc w:val="both"/>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del presupuesto asignado para el proceso.</w:t>
      </w:r>
    </w:p>
    <w:p w:rsidR="00E328AF" w:rsidRPr="00E328AF"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E328AF" w:rsidRPr="00E328AF" w:rsidRDefault="00E328AF" w:rsidP="00E328AF">
      <w:pPr>
        <w:pStyle w:val="Prrafodelista"/>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E328AF" w:rsidRPr="00E328AF" w:rsidRDefault="00E328AF" w:rsidP="00E328AF">
      <w:pPr>
        <w:autoSpaceDE w:val="0"/>
        <w:autoSpaceDN w:val="0"/>
        <w:adjustRightInd w:val="0"/>
        <w:ind w:left="360"/>
        <w:jc w:val="both"/>
        <w:rPr>
          <w:rFonts w:asciiTheme="minorHAnsi" w:hAnsiTheme="minorHAnsi" w:cstheme="minorHAnsi"/>
          <w:sz w:val="22"/>
          <w:szCs w:val="22"/>
        </w:rPr>
      </w:pPr>
    </w:p>
    <w:p w:rsidR="00E328AF" w:rsidRPr="00E328AF" w:rsidRDefault="00E328AF" w:rsidP="00C63C74">
      <w:pPr>
        <w:pStyle w:val="Prrafodelista"/>
        <w:numPr>
          <w:ilvl w:val="0"/>
          <w:numId w:val="31"/>
        </w:numPr>
        <w:autoSpaceDE w:val="0"/>
        <w:autoSpaceDN w:val="0"/>
        <w:adjustRightInd w:val="0"/>
        <w:jc w:val="both"/>
        <w:rPr>
          <w:rFonts w:asciiTheme="minorHAnsi" w:hAnsiTheme="minorHAnsi" w:cstheme="minorHAnsi"/>
          <w:sz w:val="22"/>
          <w:szCs w:val="22"/>
        </w:rPr>
      </w:pPr>
      <w:r w:rsidRPr="00E328AF">
        <w:rPr>
          <w:rFonts w:asciiTheme="minorHAnsi" w:hAnsiTheme="minorHAnsi" w:cstheme="minorHAnsi"/>
          <w:sz w:val="22"/>
          <w:szCs w:val="22"/>
        </w:rPr>
        <w:t>Retenciones, el proponente podrá solicitar expresamente a Yacimientos Petrolíferos Fiscales Bolivianos, la retención del 7% de cada pago parcial recibido</w:t>
      </w:r>
    </w:p>
    <w:p w:rsidR="00E328AF" w:rsidRPr="00E328AF"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E328AF" w:rsidRDefault="00E328AF"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C8110D" w:rsidRPr="00D16EFE" w:rsidRDefault="00C8110D" w:rsidP="00C8110D">
      <w:pPr>
        <w:jc w:val="both"/>
        <w:rPr>
          <w:rFonts w:ascii="Calibri" w:hAnsi="Calibri" w:cs="Arial"/>
          <w:b/>
          <w:sz w:val="22"/>
          <w:szCs w:val="22"/>
        </w:rPr>
      </w:pPr>
    </w:p>
    <w:p w:rsidR="00C8110D" w:rsidRPr="00D16EFE" w:rsidRDefault="00C8110D" w:rsidP="00C63C74">
      <w:pPr>
        <w:pStyle w:val="Prrafodelista"/>
        <w:numPr>
          <w:ilvl w:val="0"/>
          <w:numId w:val="32"/>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C8110D" w:rsidRPr="00D16EFE" w:rsidRDefault="00C8110D" w:rsidP="00C8110D">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883FCD" w:rsidTr="00C8110D">
        <w:trPr>
          <w:jc w:val="center"/>
        </w:trPr>
        <w:tc>
          <w:tcPr>
            <w:tcW w:w="9113" w:type="dxa"/>
            <w:shd w:val="clear" w:color="auto" w:fill="D9D9D9" w:themeFill="background1" w:themeFillShade="D9"/>
          </w:tcPr>
          <w:p w:rsidR="00C8110D" w:rsidRPr="00D16EFE" w:rsidRDefault="00C8110D" w:rsidP="00C8110D">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C8110D" w:rsidRPr="00883FCD" w:rsidTr="00C8110D">
        <w:trPr>
          <w:jc w:val="center"/>
        </w:trPr>
        <w:tc>
          <w:tcPr>
            <w:tcW w:w="9113" w:type="dxa"/>
            <w:shd w:val="clear" w:color="auto" w:fill="auto"/>
          </w:tcPr>
          <w:p w:rsidR="00C8110D" w:rsidRDefault="00C8110D" w:rsidP="00C8110D">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883FCD">
              <w:rPr>
                <w:rFonts w:ascii="Calibri" w:hAnsi="Calibri" w:cs="Calibri"/>
                <w:b/>
                <w:sz w:val="22"/>
                <w:szCs w:val="22"/>
                <w:lang w:val="es-BO"/>
              </w:rPr>
              <w:t xml:space="preserve">garrafas </w:t>
            </w:r>
            <w:r>
              <w:rPr>
                <w:rFonts w:ascii="Calibri" w:hAnsi="Calibri" w:cs="Calibri"/>
                <w:b/>
                <w:sz w:val="22"/>
                <w:szCs w:val="22"/>
                <w:lang w:val="es-BO"/>
              </w:rPr>
              <w:t>llenas con Gas Licuado de Petróleo de capacidad de 10 Kg. y vacías,</w:t>
            </w:r>
            <w:r>
              <w:rPr>
                <w:rFonts w:ascii="Calibri" w:hAnsi="Calibri" w:cs="Calibri"/>
                <w:sz w:val="22"/>
                <w:szCs w:val="22"/>
                <w:lang w:val="es-BO"/>
              </w:rPr>
              <w:t xml:space="preserve"> desde las Plantas Engarrafadoras hasta los puntos de venta y viceversa,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tbl>
            <w:tblPr>
              <w:tblStyle w:val="Tablaconcuadrcula"/>
              <w:tblW w:w="0" w:type="auto"/>
              <w:jc w:val="center"/>
              <w:tblLook w:val="04A0" w:firstRow="1" w:lastRow="0" w:firstColumn="1" w:lastColumn="0" w:noHBand="0" w:noVBand="1"/>
            </w:tblPr>
            <w:tblGrid>
              <w:gridCol w:w="1624"/>
              <w:gridCol w:w="1681"/>
              <w:gridCol w:w="1677"/>
              <w:gridCol w:w="1546"/>
              <w:gridCol w:w="1262"/>
            </w:tblGrid>
            <w:tr w:rsidR="00C8110D" w:rsidRPr="00D16EFE" w:rsidTr="00C8110D">
              <w:trPr>
                <w:trHeight w:val="365"/>
                <w:jc w:val="center"/>
              </w:trPr>
              <w:tc>
                <w:tcPr>
                  <w:tcW w:w="3305" w:type="dxa"/>
                  <w:gridSpan w:val="2"/>
                  <w:tcBorders>
                    <w:bottom w:val="single" w:sz="4" w:space="0" w:color="auto"/>
                  </w:tcBorders>
                  <w:shd w:val="clear" w:color="auto" w:fill="BFBFBF" w:themeFill="background1" w:themeFillShade="BF"/>
                  <w:vAlign w:val="center"/>
                </w:tcPr>
                <w:p w:rsidR="00C8110D" w:rsidRPr="00D16EFE" w:rsidRDefault="00C8110D" w:rsidP="00C8110D">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p>
              </w:tc>
              <w:tc>
                <w:tcPr>
                  <w:tcW w:w="1677" w:type="dxa"/>
                  <w:vMerge w:val="restart"/>
                  <w:shd w:val="clear" w:color="auto" w:fill="BFBFBF" w:themeFill="background1" w:themeFillShade="BF"/>
                  <w:vAlign w:val="center"/>
                </w:tcPr>
                <w:p w:rsidR="00C8110D" w:rsidRPr="00D16EFE" w:rsidRDefault="00C8110D" w:rsidP="00C8110D">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546" w:type="dxa"/>
                  <w:vMerge w:val="restart"/>
                  <w:shd w:val="clear" w:color="auto" w:fill="BFBFBF" w:themeFill="background1" w:themeFillShade="BF"/>
                  <w:vAlign w:val="center"/>
                </w:tcPr>
                <w:p w:rsidR="00C8110D" w:rsidRPr="00D16EFE" w:rsidRDefault="00C8110D" w:rsidP="00C8110D">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CANTIDAD ESTIMADA DE GARRAFAS A TRANSPORTAR POR VIAJE</w:t>
                  </w:r>
                  <w:r>
                    <w:rPr>
                      <w:rFonts w:asciiTheme="minorHAnsi" w:hAnsiTheme="minorHAnsi" w:cstheme="minorHAnsi"/>
                      <w:b/>
                      <w:sz w:val="14"/>
                      <w:szCs w:val="14"/>
                      <w:lang w:val="es-BO"/>
                    </w:rPr>
                    <w:t xml:space="preserve"> </w:t>
                  </w:r>
                </w:p>
              </w:tc>
              <w:tc>
                <w:tcPr>
                  <w:tcW w:w="1262" w:type="dxa"/>
                  <w:vMerge w:val="restart"/>
                  <w:shd w:val="clear" w:color="auto" w:fill="BFBFBF" w:themeFill="background1" w:themeFillShade="BF"/>
                  <w:vAlign w:val="center"/>
                </w:tcPr>
                <w:p w:rsidR="00C8110D" w:rsidRPr="00D16EFE" w:rsidRDefault="00C8110D" w:rsidP="00C8110D">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CANTIDAD ESTIMADA DE VIAJES</w:t>
                  </w:r>
                  <w:r>
                    <w:rPr>
                      <w:rFonts w:asciiTheme="minorHAnsi" w:hAnsiTheme="minorHAnsi" w:cstheme="minorHAnsi"/>
                      <w:b/>
                      <w:sz w:val="14"/>
                      <w:szCs w:val="14"/>
                      <w:lang w:val="es-BO"/>
                    </w:rPr>
                    <w:t xml:space="preserve"> POR MES </w:t>
                  </w:r>
                </w:p>
              </w:tc>
            </w:tr>
            <w:tr w:rsidR="00C8110D" w:rsidRPr="00D16EFE" w:rsidTr="00C8110D">
              <w:trPr>
                <w:trHeight w:val="412"/>
                <w:jc w:val="center"/>
              </w:trPr>
              <w:tc>
                <w:tcPr>
                  <w:tcW w:w="1624" w:type="dxa"/>
                  <w:shd w:val="clear" w:color="auto" w:fill="BFBFBF" w:themeFill="background1" w:themeFillShade="BF"/>
                  <w:vAlign w:val="center"/>
                </w:tcPr>
                <w:p w:rsidR="00C8110D" w:rsidRPr="00D16EFE" w:rsidRDefault="00C8110D" w:rsidP="00C8110D">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681" w:type="dxa"/>
                  <w:shd w:val="clear" w:color="auto" w:fill="BFBFBF" w:themeFill="background1" w:themeFillShade="BF"/>
                  <w:vAlign w:val="center"/>
                </w:tcPr>
                <w:p w:rsidR="00C8110D" w:rsidRPr="00D16EFE" w:rsidRDefault="00C8110D" w:rsidP="00C8110D">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677" w:type="dxa"/>
                  <w:vMerge/>
                  <w:shd w:val="clear" w:color="auto" w:fill="FABF8F" w:themeFill="accent6" w:themeFillTint="99"/>
                  <w:vAlign w:val="center"/>
                </w:tcPr>
                <w:p w:rsidR="00C8110D" w:rsidRPr="00D16EFE" w:rsidRDefault="00C8110D" w:rsidP="00C8110D">
                  <w:pPr>
                    <w:spacing w:before="60" w:after="60"/>
                    <w:jc w:val="center"/>
                    <w:rPr>
                      <w:rFonts w:asciiTheme="minorHAnsi" w:hAnsiTheme="minorHAnsi" w:cstheme="minorHAnsi"/>
                      <w:b/>
                      <w:sz w:val="14"/>
                      <w:szCs w:val="14"/>
                      <w:lang w:val="es-BO"/>
                    </w:rPr>
                  </w:pPr>
                </w:p>
              </w:tc>
              <w:tc>
                <w:tcPr>
                  <w:tcW w:w="1546" w:type="dxa"/>
                  <w:vMerge/>
                  <w:shd w:val="clear" w:color="auto" w:fill="FABF8F" w:themeFill="accent6" w:themeFillTint="99"/>
                </w:tcPr>
                <w:p w:rsidR="00C8110D" w:rsidRPr="00D16EFE" w:rsidRDefault="00C8110D" w:rsidP="00C8110D">
                  <w:pPr>
                    <w:spacing w:before="60" w:after="60"/>
                    <w:jc w:val="center"/>
                    <w:rPr>
                      <w:rFonts w:asciiTheme="minorHAnsi" w:hAnsiTheme="minorHAnsi" w:cstheme="minorHAnsi"/>
                      <w:b/>
                      <w:sz w:val="14"/>
                      <w:szCs w:val="14"/>
                      <w:lang w:val="es-BO"/>
                    </w:rPr>
                  </w:pPr>
                </w:p>
              </w:tc>
              <w:tc>
                <w:tcPr>
                  <w:tcW w:w="1262" w:type="dxa"/>
                  <w:vMerge/>
                  <w:shd w:val="clear" w:color="auto" w:fill="FABF8F" w:themeFill="accent6" w:themeFillTint="99"/>
                </w:tcPr>
                <w:p w:rsidR="00C8110D" w:rsidRPr="00D16EFE" w:rsidRDefault="00C8110D" w:rsidP="00C8110D">
                  <w:pPr>
                    <w:spacing w:before="60" w:after="60"/>
                    <w:jc w:val="center"/>
                    <w:rPr>
                      <w:rFonts w:asciiTheme="minorHAnsi" w:hAnsiTheme="minorHAnsi" w:cstheme="minorHAnsi"/>
                      <w:b/>
                      <w:sz w:val="14"/>
                      <w:szCs w:val="14"/>
                      <w:lang w:val="es-BO"/>
                    </w:rPr>
                  </w:pPr>
                </w:p>
              </w:tc>
            </w:tr>
            <w:tr w:rsidR="00C8110D" w:rsidRPr="00D16EFE" w:rsidTr="00C8110D">
              <w:trPr>
                <w:trHeight w:val="539"/>
                <w:jc w:val="center"/>
              </w:trPr>
              <w:tc>
                <w:tcPr>
                  <w:tcW w:w="1624" w:type="dxa"/>
                  <w:vAlign w:val="center"/>
                </w:tcPr>
                <w:p w:rsidR="00C8110D" w:rsidRPr="00E220E8" w:rsidRDefault="00C8110D" w:rsidP="00C8110D">
                  <w:pPr>
                    <w:spacing w:before="60" w:after="60"/>
                    <w:rPr>
                      <w:rFonts w:asciiTheme="minorHAnsi" w:hAnsiTheme="minorHAnsi" w:cstheme="minorHAnsi"/>
                      <w:sz w:val="14"/>
                      <w:szCs w:val="14"/>
                    </w:rPr>
                  </w:pPr>
                </w:p>
                <w:p w:rsidR="00C8110D" w:rsidRPr="00D16EFE" w:rsidRDefault="00C8110D" w:rsidP="00C8110D">
                  <w:pPr>
                    <w:spacing w:before="60" w:after="60"/>
                    <w:rPr>
                      <w:rFonts w:asciiTheme="minorHAnsi" w:hAnsiTheme="minorHAnsi" w:cstheme="minorHAnsi"/>
                      <w:color w:val="FF0000"/>
                      <w:sz w:val="14"/>
                      <w:szCs w:val="14"/>
                      <w:lang w:val="es-BO"/>
                    </w:rPr>
                  </w:pPr>
                  <w:r w:rsidRPr="00E220E8">
                    <w:rPr>
                      <w:rFonts w:asciiTheme="minorHAnsi" w:hAnsiTheme="minorHAnsi" w:cstheme="minorHAnsi"/>
                      <w:sz w:val="14"/>
                      <w:szCs w:val="14"/>
                    </w:rPr>
                    <w:t xml:space="preserve">Planta Engarrafadora de GLP Potosí </w:t>
                  </w:r>
                </w:p>
              </w:tc>
              <w:tc>
                <w:tcPr>
                  <w:tcW w:w="1681" w:type="dxa"/>
                  <w:vAlign w:val="center"/>
                </w:tcPr>
                <w:p w:rsidR="00C8110D" w:rsidRPr="00D16EFE" w:rsidRDefault="00C8110D" w:rsidP="00C8110D">
                  <w:pPr>
                    <w:spacing w:before="60" w:after="60"/>
                    <w:rPr>
                      <w:rFonts w:asciiTheme="minorHAnsi" w:hAnsiTheme="minorHAnsi" w:cstheme="minorHAnsi"/>
                      <w:color w:val="FF0000"/>
                      <w:sz w:val="14"/>
                      <w:szCs w:val="14"/>
                      <w:lang w:val="es-BO"/>
                    </w:rPr>
                  </w:pPr>
                  <w:r w:rsidRPr="00E220E8">
                    <w:rPr>
                      <w:rFonts w:asciiTheme="minorHAnsi" w:hAnsiTheme="minorHAnsi" w:cstheme="minorHAnsi"/>
                      <w:sz w:val="14"/>
                      <w:szCs w:val="14"/>
                    </w:rPr>
                    <w:t>Estación de Servicio Villa Imperial</w:t>
                  </w:r>
                </w:p>
              </w:tc>
              <w:tc>
                <w:tcPr>
                  <w:tcW w:w="1677" w:type="dxa"/>
                  <w:vAlign w:val="center"/>
                </w:tcPr>
                <w:p w:rsidR="00C8110D" w:rsidRPr="00D16EFE" w:rsidRDefault="00C8110D" w:rsidP="00C8110D">
                  <w:pPr>
                    <w:spacing w:before="60" w:after="60"/>
                    <w:rPr>
                      <w:rFonts w:asciiTheme="minorHAnsi" w:hAnsiTheme="minorHAnsi" w:cstheme="minorHAnsi"/>
                      <w:color w:val="000000"/>
                      <w:sz w:val="14"/>
                      <w:szCs w:val="14"/>
                      <w:lang w:val="es-BO"/>
                    </w:rPr>
                  </w:pPr>
                  <w:r w:rsidRPr="00D16EFE">
                    <w:rPr>
                      <w:rFonts w:asciiTheme="minorHAnsi" w:hAnsiTheme="minorHAnsi" w:cstheme="minorHAnsi"/>
                      <w:color w:val="000000"/>
                      <w:sz w:val="14"/>
                      <w:szCs w:val="14"/>
                      <w:lang w:val="es-BO"/>
                    </w:rPr>
                    <w:t>Garrafas llenas con GLP</w:t>
                  </w:r>
                </w:p>
              </w:tc>
              <w:tc>
                <w:tcPr>
                  <w:tcW w:w="1546"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150</w:t>
                  </w:r>
                </w:p>
              </w:tc>
              <w:tc>
                <w:tcPr>
                  <w:tcW w:w="1262"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20</w:t>
                  </w:r>
                </w:p>
              </w:tc>
            </w:tr>
            <w:tr w:rsidR="00C8110D" w:rsidRPr="00D16EFE" w:rsidTr="00C8110D">
              <w:trPr>
                <w:trHeight w:val="113"/>
                <w:jc w:val="center"/>
              </w:trPr>
              <w:tc>
                <w:tcPr>
                  <w:tcW w:w="1624" w:type="dxa"/>
                  <w:vAlign w:val="center"/>
                </w:tcPr>
                <w:p w:rsidR="00C8110D" w:rsidRPr="00D16EFE" w:rsidRDefault="00C8110D" w:rsidP="00C8110D">
                  <w:pPr>
                    <w:spacing w:before="60" w:after="60"/>
                    <w:rPr>
                      <w:rFonts w:asciiTheme="minorHAnsi" w:hAnsiTheme="minorHAnsi" w:cstheme="minorHAnsi"/>
                      <w:color w:val="FF0000"/>
                      <w:sz w:val="14"/>
                      <w:szCs w:val="14"/>
                      <w:lang w:val="es-BO"/>
                    </w:rPr>
                  </w:pPr>
                  <w:r w:rsidRPr="00E220E8">
                    <w:rPr>
                      <w:rFonts w:asciiTheme="minorHAnsi" w:hAnsiTheme="minorHAnsi" w:cstheme="minorHAnsi"/>
                      <w:sz w:val="14"/>
                      <w:szCs w:val="14"/>
                    </w:rPr>
                    <w:t>Estación de Servicio Villa Imperial</w:t>
                  </w:r>
                </w:p>
              </w:tc>
              <w:tc>
                <w:tcPr>
                  <w:tcW w:w="1681" w:type="dxa"/>
                  <w:vAlign w:val="center"/>
                </w:tcPr>
                <w:p w:rsidR="00C8110D" w:rsidRPr="00D16EFE" w:rsidRDefault="00C8110D" w:rsidP="00C8110D">
                  <w:pPr>
                    <w:spacing w:before="60" w:after="60"/>
                    <w:rPr>
                      <w:rFonts w:asciiTheme="minorHAnsi" w:hAnsiTheme="minorHAnsi" w:cstheme="minorHAnsi"/>
                      <w:color w:val="FF0000"/>
                      <w:sz w:val="14"/>
                      <w:szCs w:val="14"/>
                      <w:lang w:val="es-BO"/>
                    </w:rPr>
                  </w:pPr>
                  <w:r w:rsidRPr="00E220E8">
                    <w:rPr>
                      <w:rFonts w:asciiTheme="minorHAnsi" w:hAnsiTheme="minorHAnsi" w:cstheme="minorHAnsi"/>
                      <w:sz w:val="14"/>
                      <w:szCs w:val="14"/>
                    </w:rPr>
                    <w:t>Planta Engarrafadora de GLP Potosí</w:t>
                  </w:r>
                </w:p>
              </w:tc>
              <w:tc>
                <w:tcPr>
                  <w:tcW w:w="1677" w:type="dxa"/>
                  <w:vAlign w:val="center"/>
                </w:tcPr>
                <w:p w:rsidR="00C8110D" w:rsidRPr="00D16EFE" w:rsidRDefault="00C8110D" w:rsidP="00C8110D">
                  <w:pPr>
                    <w:spacing w:before="60" w:after="60"/>
                    <w:rPr>
                      <w:rFonts w:asciiTheme="minorHAnsi" w:hAnsiTheme="minorHAnsi" w:cstheme="minorHAnsi"/>
                      <w:sz w:val="14"/>
                      <w:szCs w:val="14"/>
                      <w:lang w:val="es-BO"/>
                    </w:rPr>
                  </w:pPr>
                  <w:r w:rsidRPr="00D16EFE">
                    <w:rPr>
                      <w:rFonts w:asciiTheme="minorHAnsi" w:hAnsiTheme="minorHAnsi" w:cstheme="minorHAnsi"/>
                      <w:sz w:val="14"/>
                      <w:szCs w:val="14"/>
                      <w:lang w:val="es-BO"/>
                    </w:rPr>
                    <w:t>Garrafas vacías (sin GLP)</w:t>
                  </w:r>
                </w:p>
              </w:tc>
              <w:tc>
                <w:tcPr>
                  <w:tcW w:w="1546"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150</w:t>
                  </w:r>
                </w:p>
              </w:tc>
              <w:tc>
                <w:tcPr>
                  <w:tcW w:w="1262" w:type="dxa"/>
                  <w:vAlign w:val="center"/>
                </w:tcPr>
                <w:p w:rsidR="00C8110D" w:rsidRPr="00B5019C" w:rsidRDefault="00C8110D" w:rsidP="00C8110D">
                  <w:pPr>
                    <w:jc w:val="center"/>
                    <w:rPr>
                      <w:sz w:val="14"/>
                      <w:szCs w:val="14"/>
                    </w:rPr>
                  </w:pPr>
                  <w:r w:rsidRPr="00B5019C">
                    <w:rPr>
                      <w:rFonts w:asciiTheme="minorHAnsi" w:hAnsiTheme="minorHAnsi" w:cstheme="minorHAnsi"/>
                      <w:sz w:val="14"/>
                      <w:szCs w:val="14"/>
                      <w:lang w:val="es-BO"/>
                    </w:rPr>
                    <w:t>20</w:t>
                  </w:r>
                </w:p>
              </w:tc>
            </w:tr>
            <w:tr w:rsidR="00C8110D" w:rsidRPr="00D16EFE" w:rsidTr="00C8110D">
              <w:trPr>
                <w:trHeight w:val="56"/>
                <w:jc w:val="center"/>
              </w:trPr>
              <w:tc>
                <w:tcPr>
                  <w:tcW w:w="1624" w:type="dxa"/>
                  <w:vAlign w:val="center"/>
                </w:tcPr>
                <w:p w:rsidR="00C8110D" w:rsidRPr="00E220E8" w:rsidRDefault="00C8110D" w:rsidP="00C8110D">
                  <w:pPr>
                    <w:spacing w:before="60" w:after="60"/>
                    <w:rPr>
                      <w:rFonts w:asciiTheme="minorHAnsi" w:hAnsiTheme="minorHAnsi" w:cstheme="minorHAnsi"/>
                      <w:sz w:val="14"/>
                      <w:szCs w:val="14"/>
                    </w:rPr>
                  </w:pPr>
                </w:p>
                <w:p w:rsidR="00C8110D" w:rsidRPr="00D16EFE" w:rsidRDefault="00C8110D" w:rsidP="00C8110D">
                  <w:pPr>
                    <w:spacing w:before="60" w:after="60"/>
                    <w:rPr>
                      <w:rFonts w:asciiTheme="minorHAnsi" w:hAnsiTheme="minorHAnsi" w:cstheme="minorHAnsi"/>
                      <w:color w:val="FF0000"/>
                      <w:sz w:val="14"/>
                      <w:szCs w:val="14"/>
                    </w:rPr>
                  </w:pPr>
                  <w:r w:rsidRPr="00E220E8">
                    <w:rPr>
                      <w:rFonts w:asciiTheme="minorHAnsi" w:hAnsiTheme="minorHAnsi" w:cstheme="minorHAnsi"/>
                      <w:sz w:val="14"/>
                      <w:szCs w:val="14"/>
                    </w:rPr>
                    <w:t xml:space="preserve">Planta Engarrafadora de GLP Potosí </w:t>
                  </w:r>
                </w:p>
              </w:tc>
              <w:tc>
                <w:tcPr>
                  <w:tcW w:w="1681" w:type="dxa"/>
                  <w:vAlign w:val="center"/>
                </w:tcPr>
                <w:p w:rsidR="00C8110D" w:rsidRPr="00D16EFE" w:rsidRDefault="00C8110D" w:rsidP="00C8110D">
                  <w:pPr>
                    <w:spacing w:before="60" w:after="60"/>
                    <w:rPr>
                      <w:rFonts w:asciiTheme="minorHAnsi" w:hAnsiTheme="minorHAnsi" w:cstheme="minorHAnsi"/>
                      <w:color w:val="FF0000"/>
                      <w:sz w:val="14"/>
                      <w:szCs w:val="14"/>
                      <w:lang w:val="es-BO"/>
                    </w:rPr>
                  </w:pPr>
                  <w:r w:rsidRPr="00E220E8">
                    <w:rPr>
                      <w:rFonts w:asciiTheme="minorHAnsi" w:hAnsiTheme="minorHAnsi" w:cstheme="minorHAnsi"/>
                      <w:sz w:val="14"/>
                      <w:szCs w:val="14"/>
                    </w:rPr>
                    <w:t>Es</w:t>
                  </w:r>
                  <w:r>
                    <w:rPr>
                      <w:rFonts w:asciiTheme="minorHAnsi" w:hAnsiTheme="minorHAnsi" w:cstheme="minorHAnsi"/>
                      <w:sz w:val="14"/>
                      <w:szCs w:val="14"/>
                    </w:rPr>
                    <w:t>tación de Servicio Betanzos</w:t>
                  </w:r>
                </w:p>
              </w:tc>
              <w:tc>
                <w:tcPr>
                  <w:tcW w:w="1677" w:type="dxa"/>
                  <w:vAlign w:val="center"/>
                </w:tcPr>
                <w:p w:rsidR="00C8110D" w:rsidRPr="00D16EFE" w:rsidRDefault="00C8110D" w:rsidP="00C8110D">
                  <w:pPr>
                    <w:spacing w:before="60" w:after="60"/>
                    <w:jc w:val="center"/>
                    <w:rPr>
                      <w:rFonts w:asciiTheme="minorHAnsi" w:hAnsiTheme="minorHAnsi" w:cstheme="minorHAnsi"/>
                      <w:sz w:val="14"/>
                      <w:szCs w:val="14"/>
                      <w:lang w:val="es-BO"/>
                    </w:rPr>
                  </w:pPr>
                  <w:r w:rsidRPr="00D16EFE">
                    <w:rPr>
                      <w:rFonts w:asciiTheme="minorHAnsi" w:hAnsiTheme="minorHAnsi" w:cstheme="minorHAnsi"/>
                      <w:color w:val="000000"/>
                      <w:sz w:val="14"/>
                      <w:szCs w:val="14"/>
                      <w:lang w:val="es-BO"/>
                    </w:rPr>
                    <w:t>Garrafas llenas con GLP</w:t>
                  </w:r>
                </w:p>
              </w:tc>
              <w:tc>
                <w:tcPr>
                  <w:tcW w:w="1546"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150</w:t>
                  </w:r>
                </w:p>
              </w:tc>
              <w:tc>
                <w:tcPr>
                  <w:tcW w:w="1262" w:type="dxa"/>
                  <w:vAlign w:val="center"/>
                </w:tcPr>
                <w:p w:rsidR="00C8110D" w:rsidRPr="00B5019C" w:rsidRDefault="00C8110D" w:rsidP="00C8110D">
                  <w:pPr>
                    <w:jc w:val="center"/>
                    <w:rPr>
                      <w:sz w:val="14"/>
                      <w:szCs w:val="14"/>
                    </w:rPr>
                  </w:pPr>
                  <w:r w:rsidRPr="00B5019C">
                    <w:rPr>
                      <w:rFonts w:asciiTheme="minorHAnsi" w:hAnsiTheme="minorHAnsi" w:cstheme="minorHAnsi"/>
                      <w:sz w:val="14"/>
                      <w:szCs w:val="14"/>
                      <w:lang w:val="es-BO"/>
                    </w:rPr>
                    <w:t>5</w:t>
                  </w:r>
                </w:p>
              </w:tc>
            </w:tr>
            <w:tr w:rsidR="00C8110D" w:rsidRPr="00D16EFE" w:rsidTr="00C8110D">
              <w:trPr>
                <w:trHeight w:val="56"/>
                <w:jc w:val="center"/>
              </w:trPr>
              <w:tc>
                <w:tcPr>
                  <w:tcW w:w="1624" w:type="dxa"/>
                  <w:vAlign w:val="center"/>
                </w:tcPr>
                <w:p w:rsidR="00C8110D" w:rsidRPr="00D16EFE" w:rsidRDefault="00C8110D" w:rsidP="00C8110D">
                  <w:pPr>
                    <w:spacing w:before="60" w:after="60"/>
                    <w:rPr>
                      <w:rFonts w:asciiTheme="minorHAnsi" w:hAnsiTheme="minorHAnsi" w:cstheme="minorHAnsi"/>
                      <w:color w:val="FF0000"/>
                      <w:sz w:val="14"/>
                      <w:szCs w:val="14"/>
                    </w:rPr>
                  </w:pPr>
                  <w:r w:rsidRPr="00E220E8">
                    <w:rPr>
                      <w:rFonts w:asciiTheme="minorHAnsi" w:hAnsiTheme="minorHAnsi" w:cstheme="minorHAnsi"/>
                      <w:sz w:val="14"/>
                      <w:szCs w:val="14"/>
                    </w:rPr>
                    <w:t>Es</w:t>
                  </w:r>
                  <w:r>
                    <w:rPr>
                      <w:rFonts w:asciiTheme="minorHAnsi" w:hAnsiTheme="minorHAnsi" w:cstheme="minorHAnsi"/>
                      <w:sz w:val="14"/>
                      <w:szCs w:val="14"/>
                    </w:rPr>
                    <w:t>tación de Servicio Betanzos</w:t>
                  </w:r>
                </w:p>
              </w:tc>
              <w:tc>
                <w:tcPr>
                  <w:tcW w:w="1681" w:type="dxa"/>
                  <w:vAlign w:val="center"/>
                </w:tcPr>
                <w:p w:rsidR="00C8110D" w:rsidRPr="00D16EFE" w:rsidRDefault="00C8110D" w:rsidP="00C8110D">
                  <w:pPr>
                    <w:spacing w:before="60" w:after="60"/>
                    <w:rPr>
                      <w:rFonts w:asciiTheme="minorHAnsi" w:hAnsiTheme="minorHAnsi" w:cstheme="minorHAnsi"/>
                      <w:color w:val="FF0000"/>
                      <w:sz w:val="14"/>
                      <w:szCs w:val="14"/>
                      <w:lang w:val="es-BO"/>
                    </w:rPr>
                  </w:pPr>
                  <w:r w:rsidRPr="00E220E8">
                    <w:rPr>
                      <w:rFonts w:asciiTheme="minorHAnsi" w:hAnsiTheme="minorHAnsi" w:cstheme="minorHAnsi"/>
                      <w:sz w:val="14"/>
                      <w:szCs w:val="14"/>
                    </w:rPr>
                    <w:t>Planta Engarrafadora de GLP Potosí</w:t>
                  </w:r>
                </w:p>
              </w:tc>
              <w:tc>
                <w:tcPr>
                  <w:tcW w:w="1677" w:type="dxa"/>
                  <w:vAlign w:val="center"/>
                </w:tcPr>
                <w:p w:rsidR="00C8110D" w:rsidRPr="00D16EFE" w:rsidRDefault="00C8110D" w:rsidP="00C8110D">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Garrafas vacías (sin GLP)</w:t>
                  </w:r>
                </w:p>
              </w:tc>
              <w:tc>
                <w:tcPr>
                  <w:tcW w:w="1546"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150</w:t>
                  </w:r>
                </w:p>
              </w:tc>
              <w:tc>
                <w:tcPr>
                  <w:tcW w:w="1262" w:type="dxa"/>
                  <w:vAlign w:val="center"/>
                </w:tcPr>
                <w:p w:rsidR="00C8110D" w:rsidRPr="00B5019C" w:rsidRDefault="00C8110D" w:rsidP="00C8110D">
                  <w:pPr>
                    <w:jc w:val="center"/>
                    <w:rPr>
                      <w:sz w:val="14"/>
                      <w:szCs w:val="14"/>
                    </w:rPr>
                  </w:pPr>
                  <w:r w:rsidRPr="00B5019C">
                    <w:rPr>
                      <w:rFonts w:asciiTheme="minorHAnsi" w:hAnsiTheme="minorHAnsi" w:cstheme="minorHAnsi"/>
                      <w:sz w:val="14"/>
                      <w:szCs w:val="14"/>
                      <w:lang w:val="es-BO"/>
                    </w:rPr>
                    <w:t>5</w:t>
                  </w:r>
                </w:p>
              </w:tc>
            </w:tr>
            <w:tr w:rsidR="00C8110D" w:rsidRPr="00D16EFE" w:rsidTr="00C8110D">
              <w:trPr>
                <w:trHeight w:val="56"/>
                <w:jc w:val="center"/>
              </w:trPr>
              <w:tc>
                <w:tcPr>
                  <w:tcW w:w="1624" w:type="dxa"/>
                  <w:vAlign w:val="center"/>
                </w:tcPr>
                <w:p w:rsidR="00C8110D" w:rsidRPr="00E220E8" w:rsidRDefault="00C8110D" w:rsidP="00C8110D">
                  <w:pPr>
                    <w:spacing w:before="60" w:after="60"/>
                    <w:rPr>
                      <w:rFonts w:asciiTheme="minorHAnsi" w:hAnsiTheme="minorHAnsi" w:cstheme="minorHAnsi"/>
                      <w:sz w:val="14"/>
                      <w:szCs w:val="14"/>
                    </w:rPr>
                  </w:pPr>
                </w:p>
                <w:p w:rsidR="00C8110D" w:rsidRPr="00E220E8" w:rsidRDefault="00C8110D" w:rsidP="00C8110D">
                  <w:pPr>
                    <w:spacing w:before="60" w:after="60"/>
                    <w:rPr>
                      <w:rFonts w:asciiTheme="minorHAnsi" w:hAnsiTheme="minorHAnsi" w:cstheme="minorHAnsi"/>
                      <w:sz w:val="14"/>
                      <w:szCs w:val="14"/>
                    </w:rPr>
                  </w:pPr>
                  <w:r w:rsidRPr="00E220E8">
                    <w:rPr>
                      <w:rFonts w:asciiTheme="minorHAnsi" w:hAnsiTheme="minorHAnsi" w:cstheme="minorHAnsi"/>
                      <w:sz w:val="14"/>
                      <w:szCs w:val="14"/>
                    </w:rPr>
                    <w:t xml:space="preserve">Planta Engarrafadora de GLP </w:t>
                  </w:r>
                  <w:proofErr w:type="spellStart"/>
                  <w:r>
                    <w:rPr>
                      <w:rFonts w:asciiTheme="minorHAnsi" w:hAnsiTheme="minorHAnsi" w:cstheme="minorHAnsi"/>
                      <w:sz w:val="14"/>
                      <w:szCs w:val="14"/>
                    </w:rPr>
                    <w:t>Villazon</w:t>
                  </w:r>
                  <w:proofErr w:type="spellEnd"/>
                  <w:r w:rsidRPr="00E220E8">
                    <w:rPr>
                      <w:rFonts w:asciiTheme="minorHAnsi" w:hAnsiTheme="minorHAnsi" w:cstheme="minorHAnsi"/>
                      <w:sz w:val="14"/>
                      <w:szCs w:val="14"/>
                    </w:rPr>
                    <w:t xml:space="preserve"> </w:t>
                  </w:r>
                </w:p>
              </w:tc>
              <w:tc>
                <w:tcPr>
                  <w:tcW w:w="1681" w:type="dxa"/>
                  <w:vAlign w:val="center"/>
                </w:tcPr>
                <w:p w:rsidR="00C8110D" w:rsidRPr="00E220E8" w:rsidRDefault="00C8110D" w:rsidP="00C8110D">
                  <w:pPr>
                    <w:spacing w:before="60" w:after="60"/>
                    <w:rPr>
                      <w:rFonts w:asciiTheme="minorHAnsi" w:hAnsiTheme="minorHAnsi" w:cstheme="minorHAnsi"/>
                      <w:sz w:val="14"/>
                      <w:szCs w:val="14"/>
                    </w:rPr>
                  </w:pPr>
                  <w:r w:rsidRPr="00E220E8">
                    <w:rPr>
                      <w:rFonts w:asciiTheme="minorHAnsi" w:hAnsiTheme="minorHAnsi" w:cstheme="minorHAnsi"/>
                      <w:sz w:val="14"/>
                      <w:szCs w:val="14"/>
                    </w:rPr>
                    <w:t>Es</w:t>
                  </w:r>
                  <w:r>
                    <w:rPr>
                      <w:rFonts w:asciiTheme="minorHAnsi" w:hAnsiTheme="minorHAnsi" w:cstheme="minorHAnsi"/>
                      <w:sz w:val="14"/>
                      <w:szCs w:val="14"/>
                    </w:rPr>
                    <w:t>tación de Servicio Antofagasta</w:t>
                  </w:r>
                </w:p>
              </w:tc>
              <w:tc>
                <w:tcPr>
                  <w:tcW w:w="1677" w:type="dxa"/>
                  <w:vAlign w:val="center"/>
                </w:tcPr>
                <w:p w:rsidR="00C8110D" w:rsidRPr="00D16EFE" w:rsidRDefault="00C8110D" w:rsidP="00C8110D">
                  <w:pPr>
                    <w:spacing w:before="60" w:after="60"/>
                    <w:jc w:val="center"/>
                    <w:rPr>
                      <w:rFonts w:asciiTheme="minorHAnsi" w:hAnsiTheme="minorHAnsi" w:cstheme="minorHAnsi"/>
                      <w:sz w:val="14"/>
                      <w:szCs w:val="14"/>
                      <w:lang w:val="es-BO"/>
                    </w:rPr>
                  </w:pPr>
                  <w:r w:rsidRPr="00D16EFE">
                    <w:rPr>
                      <w:rFonts w:asciiTheme="minorHAnsi" w:hAnsiTheme="minorHAnsi" w:cstheme="minorHAnsi"/>
                      <w:color w:val="000000"/>
                      <w:sz w:val="14"/>
                      <w:szCs w:val="14"/>
                      <w:lang w:val="es-BO"/>
                    </w:rPr>
                    <w:t>Garrafas llenas con GLP</w:t>
                  </w:r>
                </w:p>
              </w:tc>
              <w:tc>
                <w:tcPr>
                  <w:tcW w:w="1546"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100</w:t>
                  </w:r>
                </w:p>
              </w:tc>
              <w:tc>
                <w:tcPr>
                  <w:tcW w:w="1262" w:type="dxa"/>
                  <w:vAlign w:val="center"/>
                </w:tcPr>
                <w:p w:rsidR="00C8110D" w:rsidRPr="00B5019C" w:rsidRDefault="00C8110D" w:rsidP="00C8110D">
                  <w:pPr>
                    <w:jc w:val="center"/>
                    <w:rPr>
                      <w:rFonts w:asciiTheme="minorHAnsi" w:hAnsiTheme="minorHAnsi" w:cstheme="minorHAnsi"/>
                      <w:sz w:val="14"/>
                      <w:szCs w:val="14"/>
                      <w:lang w:val="es-BO"/>
                    </w:rPr>
                  </w:pPr>
                  <w:r>
                    <w:rPr>
                      <w:rFonts w:asciiTheme="minorHAnsi" w:hAnsiTheme="minorHAnsi" w:cstheme="minorHAnsi"/>
                      <w:sz w:val="14"/>
                      <w:szCs w:val="14"/>
                      <w:lang w:val="es-BO"/>
                    </w:rPr>
                    <w:t>11</w:t>
                  </w:r>
                </w:p>
              </w:tc>
            </w:tr>
            <w:tr w:rsidR="00C8110D" w:rsidRPr="00D16EFE" w:rsidTr="00C8110D">
              <w:trPr>
                <w:trHeight w:val="56"/>
                <w:jc w:val="center"/>
              </w:trPr>
              <w:tc>
                <w:tcPr>
                  <w:tcW w:w="1624" w:type="dxa"/>
                  <w:vAlign w:val="center"/>
                </w:tcPr>
                <w:p w:rsidR="00C8110D" w:rsidRPr="00E220E8" w:rsidRDefault="00C8110D" w:rsidP="00C8110D">
                  <w:pPr>
                    <w:spacing w:before="60" w:after="60"/>
                    <w:rPr>
                      <w:rFonts w:asciiTheme="minorHAnsi" w:hAnsiTheme="minorHAnsi" w:cstheme="minorHAnsi"/>
                      <w:sz w:val="14"/>
                      <w:szCs w:val="14"/>
                    </w:rPr>
                  </w:pPr>
                  <w:r w:rsidRPr="00E220E8">
                    <w:rPr>
                      <w:rFonts w:asciiTheme="minorHAnsi" w:hAnsiTheme="minorHAnsi" w:cstheme="minorHAnsi"/>
                      <w:sz w:val="14"/>
                      <w:szCs w:val="14"/>
                    </w:rPr>
                    <w:t>Es</w:t>
                  </w:r>
                  <w:r>
                    <w:rPr>
                      <w:rFonts w:asciiTheme="minorHAnsi" w:hAnsiTheme="minorHAnsi" w:cstheme="minorHAnsi"/>
                      <w:sz w:val="14"/>
                      <w:szCs w:val="14"/>
                    </w:rPr>
                    <w:t>tación de Servicio Antofagasta</w:t>
                  </w:r>
                </w:p>
              </w:tc>
              <w:tc>
                <w:tcPr>
                  <w:tcW w:w="1681" w:type="dxa"/>
                  <w:vAlign w:val="center"/>
                </w:tcPr>
                <w:p w:rsidR="00C8110D" w:rsidRPr="00E220E8" w:rsidRDefault="00C8110D" w:rsidP="00C8110D">
                  <w:pPr>
                    <w:spacing w:before="60" w:after="60"/>
                    <w:rPr>
                      <w:rFonts w:asciiTheme="minorHAnsi" w:hAnsiTheme="minorHAnsi" w:cstheme="minorHAnsi"/>
                      <w:sz w:val="14"/>
                      <w:szCs w:val="14"/>
                    </w:rPr>
                  </w:pPr>
                  <w:r w:rsidRPr="00E220E8">
                    <w:rPr>
                      <w:rFonts w:asciiTheme="minorHAnsi" w:hAnsiTheme="minorHAnsi" w:cstheme="minorHAnsi"/>
                      <w:sz w:val="14"/>
                      <w:szCs w:val="14"/>
                    </w:rPr>
                    <w:t xml:space="preserve">Planta Engarrafadora de GLP </w:t>
                  </w:r>
                  <w:proofErr w:type="spellStart"/>
                  <w:r>
                    <w:rPr>
                      <w:rFonts w:asciiTheme="minorHAnsi" w:hAnsiTheme="minorHAnsi" w:cstheme="minorHAnsi"/>
                      <w:sz w:val="14"/>
                      <w:szCs w:val="14"/>
                    </w:rPr>
                    <w:t>Villazon</w:t>
                  </w:r>
                  <w:proofErr w:type="spellEnd"/>
                </w:p>
              </w:tc>
              <w:tc>
                <w:tcPr>
                  <w:tcW w:w="1677" w:type="dxa"/>
                  <w:vAlign w:val="center"/>
                </w:tcPr>
                <w:p w:rsidR="00C8110D" w:rsidRPr="00D16EFE" w:rsidRDefault="00C8110D" w:rsidP="00C8110D">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Garrafas vacías (sin GLP)</w:t>
                  </w:r>
                </w:p>
              </w:tc>
              <w:tc>
                <w:tcPr>
                  <w:tcW w:w="1546" w:type="dxa"/>
                  <w:vAlign w:val="center"/>
                </w:tcPr>
                <w:p w:rsidR="00C8110D" w:rsidRPr="00B5019C" w:rsidRDefault="00C8110D" w:rsidP="00C8110D">
                  <w:pPr>
                    <w:spacing w:before="60" w:after="60"/>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100</w:t>
                  </w:r>
                </w:p>
              </w:tc>
              <w:tc>
                <w:tcPr>
                  <w:tcW w:w="1262" w:type="dxa"/>
                  <w:vAlign w:val="center"/>
                </w:tcPr>
                <w:p w:rsidR="00C8110D" w:rsidRPr="00B5019C" w:rsidRDefault="00C8110D" w:rsidP="00C8110D">
                  <w:pPr>
                    <w:jc w:val="center"/>
                    <w:rPr>
                      <w:rFonts w:asciiTheme="minorHAnsi" w:hAnsiTheme="minorHAnsi" w:cstheme="minorHAnsi"/>
                      <w:sz w:val="14"/>
                      <w:szCs w:val="14"/>
                      <w:lang w:val="es-BO"/>
                    </w:rPr>
                  </w:pPr>
                  <w:r w:rsidRPr="00B5019C">
                    <w:rPr>
                      <w:rFonts w:asciiTheme="minorHAnsi" w:hAnsiTheme="minorHAnsi" w:cstheme="minorHAnsi"/>
                      <w:sz w:val="14"/>
                      <w:szCs w:val="14"/>
                      <w:lang w:val="es-BO"/>
                    </w:rPr>
                    <w:t>11</w:t>
                  </w:r>
                </w:p>
              </w:tc>
            </w:tr>
          </w:tbl>
          <w:p w:rsidR="00C8110D" w:rsidRPr="006C17D7" w:rsidRDefault="00C8110D" w:rsidP="00C8110D">
            <w:pPr>
              <w:pStyle w:val="Textosinformato1"/>
              <w:jc w:val="both"/>
              <w:rPr>
                <w:rFonts w:ascii="Calibri" w:hAnsi="Calibri" w:cs="Calibri"/>
                <w:sz w:val="22"/>
                <w:szCs w:val="22"/>
                <w:lang w:val="es-BO"/>
              </w:rPr>
            </w:pPr>
            <w:r>
              <w:rPr>
                <w:rFonts w:ascii="Calibri" w:hAnsi="Calibri" w:cs="Calibri"/>
                <w:sz w:val="22"/>
                <w:szCs w:val="22"/>
                <w:lang w:val="es-BO"/>
              </w:rPr>
              <w:t xml:space="preserve">     El presupuesto asignado para este proceso es de Bs. 400.000.00 (Cuatrocientos mil 00/100 bolivianos)</w:t>
            </w:r>
          </w:p>
        </w:tc>
      </w:tr>
      <w:tr w:rsidR="00C8110D" w:rsidRPr="00883FCD" w:rsidTr="00C8110D">
        <w:trPr>
          <w:jc w:val="center"/>
        </w:trPr>
        <w:tc>
          <w:tcPr>
            <w:tcW w:w="9113" w:type="dxa"/>
            <w:shd w:val="clear" w:color="auto" w:fill="D9D9D9" w:themeFill="background1" w:themeFillShade="D9"/>
          </w:tcPr>
          <w:p w:rsidR="00C8110D" w:rsidDel="005557FC" w:rsidRDefault="00C8110D" w:rsidP="00C8110D">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C8110D" w:rsidRPr="00883FCD" w:rsidTr="00C8110D">
        <w:trPr>
          <w:jc w:val="center"/>
        </w:trPr>
        <w:tc>
          <w:tcPr>
            <w:tcW w:w="9113" w:type="dxa"/>
            <w:shd w:val="clear" w:color="auto" w:fill="auto"/>
          </w:tcPr>
          <w:p w:rsidR="00C8110D" w:rsidRDefault="00C8110D" w:rsidP="00C8110D">
            <w:pPr>
              <w:pStyle w:val="Prrafodelista"/>
              <w:ind w:left="0"/>
              <w:jc w:val="both"/>
              <w:rPr>
                <w:rFonts w:ascii="Calibri" w:hAnsi="Calibri" w:cs="Calibri"/>
                <w:sz w:val="22"/>
                <w:szCs w:val="22"/>
              </w:rPr>
            </w:pPr>
            <w:r>
              <w:rPr>
                <w:rFonts w:ascii="Calibri" w:hAnsi="Calibri" w:cs="Calibri"/>
                <w:sz w:val="22"/>
                <w:szCs w:val="22"/>
              </w:rPr>
              <w:t xml:space="preserve">La cantidad mínima de camiones requerida </w:t>
            </w:r>
            <w:r w:rsidRPr="00D739FB">
              <w:rPr>
                <w:rFonts w:ascii="Calibri" w:hAnsi="Calibri" w:cs="Calibri"/>
                <w:sz w:val="22"/>
                <w:szCs w:val="22"/>
              </w:rPr>
              <w:t>por el/total</w:t>
            </w:r>
            <w:r>
              <w:rPr>
                <w:rFonts w:ascii="Calibri" w:hAnsi="Calibri" w:cs="Calibri"/>
                <w:sz w:val="22"/>
                <w:szCs w:val="22"/>
              </w:rPr>
              <w:t xml:space="preserve"> es de dos</w:t>
            </w:r>
            <w:r w:rsidRPr="00D618CB">
              <w:rPr>
                <w:rFonts w:ascii="Calibri" w:hAnsi="Calibri" w:cs="Calibri"/>
                <w:color w:val="FF0000"/>
                <w:sz w:val="22"/>
                <w:szCs w:val="22"/>
              </w:rPr>
              <w:t xml:space="preserve"> </w:t>
            </w:r>
            <w:r>
              <w:rPr>
                <w:rFonts w:ascii="Calibri" w:hAnsi="Calibri" w:cs="Calibri"/>
                <w:sz w:val="22"/>
                <w:szCs w:val="22"/>
              </w:rPr>
              <w:t>camion</w:t>
            </w:r>
            <w:r w:rsidRPr="00A16B32">
              <w:rPr>
                <w:rFonts w:ascii="Calibri" w:hAnsi="Calibri" w:cs="Calibri"/>
                <w:sz w:val="22"/>
                <w:szCs w:val="22"/>
              </w:rPr>
              <w:t>es</w:t>
            </w:r>
            <w:r>
              <w:rPr>
                <w:rFonts w:ascii="Calibri" w:hAnsi="Calibri" w:cs="Calibri"/>
                <w:sz w:val="22"/>
                <w:szCs w:val="22"/>
              </w:rPr>
              <w:t>, de ser necesario se ampliara el número de camiones de acuerdo a la necesidad de YPFB.</w:t>
            </w:r>
          </w:p>
          <w:p w:rsidR="00C8110D" w:rsidRDefault="00C8110D" w:rsidP="00C8110D">
            <w:pPr>
              <w:pStyle w:val="Prrafodelista"/>
              <w:ind w:left="0"/>
              <w:jc w:val="both"/>
              <w:rPr>
                <w:rFonts w:ascii="Calibri" w:hAnsi="Calibri" w:cs="Calibri"/>
                <w:sz w:val="22"/>
                <w:szCs w:val="22"/>
              </w:rPr>
            </w:pPr>
          </w:p>
          <w:p w:rsidR="00C8110D" w:rsidRPr="00124C6B" w:rsidRDefault="00C8110D" w:rsidP="00C8110D">
            <w:pPr>
              <w:pStyle w:val="Prrafodelista"/>
              <w:ind w:left="0"/>
              <w:jc w:val="both"/>
              <w:rPr>
                <w:rFonts w:ascii="Calibri" w:hAnsi="Calibri" w:cs="Calibri"/>
                <w:sz w:val="22"/>
                <w:szCs w:val="22"/>
              </w:rPr>
            </w:pPr>
            <w:r>
              <w:rPr>
                <w:rFonts w:ascii="Calibri" w:hAnsi="Calibri" w:cs="Calibri"/>
                <w:sz w:val="22"/>
                <w:szCs w:val="22"/>
              </w:rPr>
              <w:t xml:space="preserve">El camión propuesto debe tener una capacidad mínima de 150 garrafas. </w:t>
            </w:r>
          </w:p>
          <w:p w:rsidR="00C8110D" w:rsidRPr="00124C6B" w:rsidRDefault="00C8110D" w:rsidP="00C8110D">
            <w:pPr>
              <w:pStyle w:val="Prrafodelista"/>
              <w:ind w:left="0"/>
              <w:rPr>
                <w:rFonts w:ascii="Calibri" w:hAnsi="Calibri" w:cs="Calibri"/>
                <w:sz w:val="22"/>
                <w:szCs w:val="22"/>
              </w:rPr>
            </w:pPr>
          </w:p>
          <w:p w:rsidR="00C8110D" w:rsidRDefault="00C8110D" w:rsidP="00C8110D">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la descripción de los vehículos que se pondrán a disposición para prestación del servicio requerido, de acuerdo al siguiente cuadro:</w:t>
            </w:r>
          </w:p>
          <w:p w:rsidR="00C8110D" w:rsidRPr="00ED051E" w:rsidRDefault="00C8110D" w:rsidP="00C8110D">
            <w:pPr>
              <w:pStyle w:val="Prrafodelista"/>
              <w:ind w:left="0"/>
              <w:jc w:val="both"/>
              <w:rPr>
                <w:rFonts w:ascii="Calibri" w:hAnsi="Calibri" w:cs="Calibri"/>
                <w:sz w:val="12"/>
                <w:szCs w:val="22"/>
              </w:rPr>
            </w:pPr>
          </w:p>
          <w:p w:rsidR="00C8110D" w:rsidRPr="00CF3BA3" w:rsidRDefault="00C8110D" w:rsidP="00C8110D">
            <w:pPr>
              <w:jc w:val="center"/>
              <w:rPr>
                <w:rFonts w:ascii="Calibri" w:hAnsi="Calibri" w:cs="Calibri"/>
                <w:b/>
                <w:sz w:val="18"/>
                <w:szCs w:val="18"/>
              </w:rPr>
            </w:pPr>
            <w:r w:rsidRPr="00CF3BA3">
              <w:rPr>
                <w:rFonts w:ascii="Calibri" w:hAnsi="Calibri" w:cs="Calibri"/>
                <w:b/>
                <w:sz w:val="18"/>
                <w:szCs w:val="18"/>
              </w:rPr>
              <w:t>DETALLE DE VEHÍCULOS</w:t>
            </w: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1610"/>
              <w:gridCol w:w="1275"/>
              <w:gridCol w:w="1560"/>
              <w:gridCol w:w="1275"/>
              <w:gridCol w:w="1701"/>
            </w:tblGrid>
            <w:tr w:rsidR="00C8110D" w:rsidRPr="00124C6B" w:rsidTr="00C8110D">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8110D" w:rsidRPr="008C1085" w:rsidRDefault="00C8110D" w:rsidP="00C8110D">
                  <w:pPr>
                    <w:jc w:val="center"/>
                    <w:rPr>
                      <w:rFonts w:ascii="Calibri" w:hAnsi="Calibri" w:cs="Calibri"/>
                      <w:b/>
                      <w:bCs/>
                      <w:color w:val="000000"/>
                      <w:sz w:val="16"/>
                      <w:szCs w:val="22"/>
                    </w:rPr>
                  </w:pPr>
                  <w:r w:rsidRPr="008C1085">
                    <w:rPr>
                      <w:rFonts w:ascii="Calibri" w:hAnsi="Calibri" w:cs="Calibri"/>
                      <w:b/>
                      <w:bCs/>
                      <w:color w:val="000000"/>
                      <w:sz w:val="16"/>
                      <w:szCs w:val="22"/>
                    </w:rPr>
                    <w:t>N°</w:t>
                  </w:r>
                </w:p>
              </w:tc>
              <w:tc>
                <w:tcPr>
                  <w:tcW w:w="161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8110D" w:rsidRPr="008C1085" w:rsidRDefault="00C8110D" w:rsidP="00C8110D">
                  <w:pPr>
                    <w:jc w:val="center"/>
                    <w:rPr>
                      <w:rFonts w:ascii="Calibri" w:hAnsi="Calibri" w:cs="Calibri"/>
                      <w:b/>
                      <w:bCs/>
                      <w:color w:val="000000"/>
                      <w:sz w:val="16"/>
                      <w:szCs w:val="22"/>
                    </w:rPr>
                  </w:pPr>
                  <w:r w:rsidRPr="008C1085">
                    <w:rPr>
                      <w:rFonts w:ascii="Calibri" w:hAnsi="Calibri" w:cs="Calibri"/>
                      <w:b/>
                      <w:bCs/>
                      <w:color w:val="000000"/>
                      <w:sz w:val="16"/>
                      <w:szCs w:val="22"/>
                    </w:rPr>
                    <w:t>N° DE PLACA</w:t>
                  </w:r>
                </w:p>
              </w:tc>
              <w:tc>
                <w:tcPr>
                  <w:tcW w:w="12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8110D" w:rsidRPr="008C1085" w:rsidRDefault="00C8110D" w:rsidP="00C8110D">
                  <w:pPr>
                    <w:jc w:val="center"/>
                    <w:rPr>
                      <w:rFonts w:ascii="Calibri" w:hAnsi="Calibri" w:cs="Calibri"/>
                      <w:b/>
                      <w:bCs/>
                      <w:color w:val="000000"/>
                      <w:sz w:val="16"/>
                      <w:szCs w:val="22"/>
                    </w:rPr>
                  </w:pPr>
                  <w:r w:rsidRPr="008C1085">
                    <w:rPr>
                      <w:rFonts w:ascii="Calibri" w:hAnsi="Calibri" w:cs="Calibri"/>
                      <w:b/>
                      <w:bCs/>
                      <w:color w:val="000000"/>
                      <w:sz w:val="16"/>
                      <w:szCs w:val="22"/>
                    </w:rPr>
                    <w:t>N° DE CHASIS</w:t>
                  </w:r>
                </w:p>
              </w:tc>
              <w:tc>
                <w:tcPr>
                  <w:tcW w:w="156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8110D" w:rsidRPr="008C1085" w:rsidRDefault="00C8110D" w:rsidP="00C8110D">
                  <w:pPr>
                    <w:jc w:val="center"/>
                    <w:rPr>
                      <w:rFonts w:ascii="Calibri" w:hAnsi="Calibri" w:cs="Calibri"/>
                      <w:b/>
                      <w:bCs/>
                      <w:color w:val="000000"/>
                      <w:sz w:val="16"/>
                      <w:szCs w:val="22"/>
                    </w:rPr>
                  </w:pPr>
                  <w:r w:rsidRPr="008C1085">
                    <w:rPr>
                      <w:rFonts w:ascii="Calibri" w:hAnsi="Calibri" w:cs="Calibri"/>
                      <w:b/>
                      <w:bCs/>
                      <w:color w:val="000000"/>
                      <w:sz w:val="16"/>
                      <w:szCs w:val="22"/>
                    </w:rPr>
                    <w:t>MARCA</w:t>
                  </w:r>
                </w:p>
              </w:tc>
              <w:tc>
                <w:tcPr>
                  <w:tcW w:w="12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8110D" w:rsidRPr="008C1085" w:rsidRDefault="00C8110D" w:rsidP="00C8110D">
                  <w:pPr>
                    <w:jc w:val="center"/>
                    <w:rPr>
                      <w:rFonts w:ascii="Calibri" w:hAnsi="Calibri" w:cs="Calibri"/>
                      <w:b/>
                      <w:bCs/>
                      <w:color w:val="000000"/>
                      <w:sz w:val="16"/>
                      <w:szCs w:val="22"/>
                    </w:rPr>
                  </w:pPr>
                  <w:r w:rsidRPr="008C1085">
                    <w:rPr>
                      <w:rFonts w:ascii="Calibri" w:hAnsi="Calibri" w:cs="Calibri"/>
                      <w:b/>
                      <w:bCs/>
                      <w:color w:val="000000"/>
                      <w:sz w:val="16"/>
                      <w:szCs w:val="22"/>
                    </w:rPr>
                    <w:t>MODELO</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8110D" w:rsidRPr="008C1085" w:rsidRDefault="00C8110D" w:rsidP="00C8110D">
                  <w:pPr>
                    <w:jc w:val="center"/>
                    <w:rPr>
                      <w:rFonts w:ascii="Calibri" w:hAnsi="Calibri" w:cs="Calibri"/>
                      <w:b/>
                      <w:bCs/>
                      <w:color w:val="000000"/>
                      <w:sz w:val="16"/>
                      <w:szCs w:val="22"/>
                    </w:rPr>
                  </w:pPr>
                  <w:r w:rsidRPr="008C1085">
                    <w:rPr>
                      <w:rFonts w:ascii="Calibri" w:hAnsi="Calibri" w:cs="Calibri"/>
                      <w:b/>
                      <w:bCs/>
                      <w:color w:val="000000"/>
                      <w:sz w:val="16"/>
                      <w:szCs w:val="22"/>
                    </w:rPr>
                    <w:t>CAPACIDAD DE CARGA</w:t>
                  </w:r>
                  <w:r>
                    <w:rPr>
                      <w:rFonts w:ascii="Calibri" w:hAnsi="Calibri" w:cs="Calibri"/>
                      <w:b/>
                      <w:bCs/>
                      <w:color w:val="000000"/>
                      <w:sz w:val="16"/>
                      <w:szCs w:val="22"/>
                    </w:rPr>
                    <w:t xml:space="preserve"> </w:t>
                  </w:r>
                </w:p>
              </w:tc>
            </w:tr>
            <w:tr w:rsidR="00C8110D" w:rsidRPr="00124C6B" w:rsidTr="00C8110D">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C8110D" w:rsidRPr="00124C6B" w:rsidRDefault="00C8110D" w:rsidP="00C8110D">
                  <w:pPr>
                    <w:jc w:val="center"/>
                    <w:rPr>
                      <w:rFonts w:ascii="Calibri" w:hAnsi="Calibri" w:cs="Calibri"/>
                      <w:color w:val="000000"/>
                      <w:sz w:val="22"/>
                      <w:szCs w:val="22"/>
                    </w:rPr>
                  </w:pPr>
                </w:p>
              </w:tc>
              <w:tc>
                <w:tcPr>
                  <w:tcW w:w="1610"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r>
            <w:tr w:rsidR="00C8110D" w:rsidRPr="00124C6B" w:rsidTr="00C8110D">
              <w:trPr>
                <w:trHeight w:val="270"/>
                <w:jc w:val="center"/>
              </w:trPr>
              <w:tc>
                <w:tcPr>
                  <w:tcW w:w="399"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610"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C8110D" w:rsidRPr="00124C6B" w:rsidRDefault="00C8110D" w:rsidP="00C8110D">
                  <w:pPr>
                    <w:jc w:val="center"/>
                    <w:rPr>
                      <w:rFonts w:ascii="Calibri" w:hAnsi="Calibri" w:cs="Calibri"/>
                      <w:color w:val="000000"/>
                      <w:sz w:val="22"/>
                      <w:szCs w:val="22"/>
                    </w:rPr>
                  </w:pPr>
                </w:p>
              </w:tc>
            </w:tr>
          </w:tbl>
          <w:p w:rsidR="00C8110D" w:rsidRPr="008C1085" w:rsidRDefault="00C8110D" w:rsidP="00C8110D">
            <w:pPr>
              <w:jc w:val="center"/>
              <w:rPr>
                <w:rFonts w:ascii="Calibri" w:hAnsi="Calibri" w:cs="Calibri"/>
                <w:b/>
                <w:sz w:val="10"/>
                <w:szCs w:val="22"/>
                <w:u w:val="single"/>
              </w:rPr>
            </w:pPr>
          </w:p>
          <w:p w:rsidR="00C8110D" w:rsidRPr="00386B45" w:rsidRDefault="00C8110D" w:rsidP="00C8110D">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C8110D" w:rsidRPr="00386B45" w:rsidRDefault="00C8110D" w:rsidP="00C8110D">
            <w:pPr>
              <w:jc w:val="both"/>
              <w:rPr>
                <w:rFonts w:ascii="Calibri" w:hAnsi="Calibri" w:cs="Calibri"/>
                <w:sz w:val="22"/>
                <w:szCs w:val="22"/>
              </w:rPr>
            </w:pPr>
          </w:p>
          <w:p w:rsidR="00C8110D" w:rsidRPr="00386B4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 xml:space="preserve">Original del certificado de antecedentes emitido por la FELCN del representante legal de la empresa o asociación accidental. En caso de Asociación accidental se deberá presentar el </w:t>
            </w:r>
            <w:r w:rsidRPr="00386B45">
              <w:rPr>
                <w:rFonts w:ascii="Calibri" w:hAnsi="Calibri" w:cs="Calibri"/>
                <w:sz w:val="22"/>
                <w:szCs w:val="22"/>
              </w:rPr>
              <w:lastRenderedPageBreak/>
              <w:t>mencionado certificado de los representantes legales de cada una de las empresas que componen la asociación accidental.  El Certificado no deberá tener una antigüedad mayor a un (1) mes de la fecha de presentación de ofertas.</w:t>
            </w:r>
          </w:p>
          <w:p w:rsidR="00C8110D" w:rsidRPr="00386B4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Original del certificado de antecedentes emitido por la FELCN de los propietarios de los camiones, emitido hasta un mes antes de la fecha de presentación de ofertas.</w:t>
            </w:r>
          </w:p>
          <w:p w:rsidR="00C8110D" w:rsidRPr="00386B4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C8110D" w:rsidRPr="00386B4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8110D" w:rsidRPr="00386B4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 xml:space="preserve"> Original del certificado de antecedentes del REJAP de los propietarios de los camiones, emitido hasta un mes antes de la fecha de presentación de ofertas.</w:t>
            </w:r>
          </w:p>
          <w:p w:rsidR="00C8110D" w:rsidRPr="00386B4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C8110D" w:rsidRPr="00CB3385" w:rsidRDefault="00C8110D" w:rsidP="00C63C74">
            <w:pPr>
              <w:pStyle w:val="Prrafodelista"/>
              <w:numPr>
                <w:ilvl w:val="0"/>
                <w:numId w:val="40"/>
              </w:numPr>
              <w:ind w:left="454"/>
              <w:jc w:val="both"/>
              <w:rPr>
                <w:rFonts w:ascii="Calibri" w:hAnsi="Calibri" w:cs="Calibri"/>
                <w:sz w:val="22"/>
                <w:szCs w:val="22"/>
              </w:rPr>
            </w:pPr>
            <w:r w:rsidRPr="00386B45">
              <w:rPr>
                <w:rFonts w:ascii="Calibri" w:hAnsi="Calibri" w:cs="Calibri"/>
                <w:sz w:val="22"/>
                <w:szCs w:val="22"/>
              </w:rPr>
              <w:t xml:space="preserve"> </w:t>
            </w:r>
            <w:r w:rsidRPr="00CB3385">
              <w:rPr>
                <w:rFonts w:ascii="Calibri" w:hAnsi="Calibri" w:cs="Calibri"/>
                <w:sz w:val="22"/>
                <w:szCs w:val="22"/>
              </w:rPr>
              <w:t>Documento de respaldo que acredite que los camiones subcontratados prestarán sus servicios como parte de la empresa proponente.</w:t>
            </w:r>
          </w:p>
          <w:p w:rsidR="00C8110D" w:rsidRPr="00CB3385" w:rsidRDefault="00C8110D" w:rsidP="00C63C74">
            <w:pPr>
              <w:pStyle w:val="Prrafodelista"/>
              <w:numPr>
                <w:ilvl w:val="0"/>
                <w:numId w:val="40"/>
              </w:numPr>
              <w:ind w:left="454"/>
              <w:jc w:val="both"/>
              <w:rPr>
                <w:rFonts w:ascii="Calibri" w:hAnsi="Calibri" w:cs="Calibri"/>
                <w:sz w:val="22"/>
                <w:szCs w:val="22"/>
              </w:rPr>
            </w:pPr>
            <w:r w:rsidRPr="00CB3385">
              <w:rPr>
                <w:rFonts w:ascii="Calibri" w:hAnsi="Calibri" w:cs="Calibri"/>
                <w:sz w:val="22"/>
                <w:szCs w:val="22"/>
              </w:rPr>
              <w:t>Fotocopia del RUAT de los camiones</w:t>
            </w:r>
            <w:r>
              <w:rPr>
                <w:rFonts w:ascii="Calibri" w:hAnsi="Calibri" w:cs="Calibri"/>
                <w:sz w:val="22"/>
                <w:szCs w:val="22"/>
              </w:rPr>
              <w:t>.</w:t>
            </w:r>
          </w:p>
          <w:p w:rsidR="00C8110D" w:rsidRPr="00386B45" w:rsidRDefault="00C8110D" w:rsidP="00C8110D">
            <w:pPr>
              <w:pStyle w:val="Prrafodelista"/>
              <w:ind w:left="0"/>
              <w:rPr>
                <w:rFonts w:ascii="Calibri" w:hAnsi="Calibri" w:cs="Calibri"/>
                <w:sz w:val="22"/>
                <w:szCs w:val="22"/>
              </w:rPr>
            </w:pPr>
          </w:p>
          <w:p w:rsidR="00C8110D" w:rsidRPr="00386B45" w:rsidRDefault="00C8110D" w:rsidP="00C8110D">
            <w:pPr>
              <w:jc w:val="both"/>
              <w:rPr>
                <w:rFonts w:ascii="Calibri" w:hAnsi="Calibri" w:cs="Calibri"/>
                <w:sz w:val="22"/>
                <w:szCs w:val="22"/>
              </w:rPr>
            </w:pPr>
            <w:r w:rsidRPr="00386B45">
              <w:rPr>
                <w:rFonts w:ascii="Calibri" w:hAnsi="Calibri" w:cs="Calibri"/>
                <w:sz w:val="22"/>
                <w:szCs w:val="22"/>
              </w:rPr>
              <w:t>Durante la etapa de calificación se considerará los siguientes criterios:</w:t>
            </w:r>
          </w:p>
          <w:p w:rsidR="00C8110D" w:rsidRPr="00386B45" w:rsidRDefault="00C8110D" w:rsidP="00C8110D">
            <w:pPr>
              <w:jc w:val="both"/>
              <w:rPr>
                <w:rFonts w:ascii="Calibri" w:hAnsi="Calibri" w:cs="Calibri"/>
                <w:sz w:val="22"/>
                <w:szCs w:val="22"/>
              </w:rPr>
            </w:pPr>
          </w:p>
          <w:p w:rsidR="00C8110D" w:rsidRPr="00386B45" w:rsidRDefault="00C8110D" w:rsidP="00C8110D">
            <w:pPr>
              <w:jc w:val="both"/>
              <w:rPr>
                <w:rFonts w:ascii="Calibri" w:hAnsi="Calibri" w:cs="Calibri"/>
                <w:sz w:val="22"/>
                <w:szCs w:val="22"/>
              </w:rPr>
            </w:pPr>
            <w:r w:rsidRPr="00386B45">
              <w:rPr>
                <w:rFonts w:ascii="Calibri" w:hAnsi="Calibri" w:cs="Calibri"/>
                <w:sz w:val="22"/>
                <w:szCs w:val="22"/>
              </w:rPr>
              <w:t>Las unidades (propias y subcontr</w:t>
            </w:r>
            <w:r>
              <w:rPr>
                <w:rFonts w:ascii="Calibri" w:hAnsi="Calibri" w:cs="Calibri"/>
                <w:sz w:val="22"/>
                <w:szCs w:val="22"/>
              </w:rPr>
              <w:t xml:space="preserve">atadas) podrán ser descontadas </w:t>
            </w:r>
            <w:r w:rsidRPr="00386B45">
              <w:rPr>
                <w:rFonts w:ascii="Calibri" w:hAnsi="Calibri" w:cs="Calibri"/>
                <w:sz w:val="22"/>
                <w:szCs w:val="22"/>
              </w:rPr>
              <w:t xml:space="preserve">cuando se evidencie que éstas forman parte de la oferta presentada por: </w:t>
            </w:r>
          </w:p>
          <w:p w:rsidR="00C8110D" w:rsidRPr="00386B45" w:rsidRDefault="00C8110D" w:rsidP="00C8110D">
            <w:pPr>
              <w:ind w:left="720"/>
              <w:jc w:val="both"/>
              <w:rPr>
                <w:rFonts w:ascii="Calibri" w:hAnsi="Calibri" w:cs="Calibri"/>
                <w:sz w:val="22"/>
                <w:szCs w:val="22"/>
              </w:rPr>
            </w:pPr>
          </w:p>
          <w:p w:rsidR="00C8110D" w:rsidRPr="00386B45" w:rsidRDefault="00C8110D" w:rsidP="00C63C74">
            <w:pPr>
              <w:numPr>
                <w:ilvl w:val="0"/>
                <w:numId w:val="41"/>
              </w:numPr>
              <w:ind w:left="454"/>
              <w:jc w:val="both"/>
              <w:rPr>
                <w:rFonts w:ascii="Calibri" w:hAnsi="Calibri" w:cs="Calibri"/>
                <w:sz w:val="22"/>
                <w:szCs w:val="22"/>
              </w:rPr>
            </w:pPr>
            <w:r w:rsidRPr="00386B45">
              <w:rPr>
                <w:rFonts w:ascii="Calibri" w:hAnsi="Calibri" w:cs="Calibri"/>
                <w:sz w:val="22"/>
                <w:szCs w:val="22"/>
              </w:rPr>
              <w:t xml:space="preserve">Alguna persona natural y/o jurídica, sus representantes legales, accionistas y/o socios , con la que YPFB haya resuelto contrato, o </w:t>
            </w:r>
          </w:p>
          <w:p w:rsidR="00C8110D" w:rsidRPr="00386B45" w:rsidRDefault="00C8110D" w:rsidP="00C63C74">
            <w:pPr>
              <w:numPr>
                <w:ilvl w:val="0"/>
                <w:numId w:val="41"/>
              </w:numPr>
              <w:ind w:left="454"/>
              <w:jc w:val="both"/>
              <w:rPr>
                <w:rFonts w:ascii="Calibri" w:hAnsi="Calibri" w:cs="Calibri"/>
                <w:sz w:val="22"/>
                <w:szCs w:val="22"/>
              </w:rPr>
            </w:pPr>
            <w:r w:rsidRPr="00386B45">
              <w:rPr>
                <w:rFonts w:ascii="Calibri" w:hAnsi="Calibri" w:cs="Calibri"/>
                <w:sz w:val="22"/>
                <w:szCs w:val="22"/>
              </w:rPr>
              <w:t>Alguna persona natural y/o jurídica,  sus representantes legales, accionistas y/o socios ,  que se encuentre impedida de participar, o</w:t>
            </w:r>
          </w:p>
          <w:p w:rsidR="00C8110D" w:rsidRPr="00386B45" w:rsidRDefault="00C8110D" w:rsidP="00C63C74">
            <w:pPr>
              <w:numPr>
                <w:ilvl w:val="0"/>
                <w:numId w:val="41"/>
              </w:numPr>
              <w:ind w:left="454"/>
              <w:jc w:val="both"/>
              <w:rPr>
                <w:rFonts w:ascii="Calibri" w:hAnsi="Calibri" w:cs="Calibri"/>
                <w:sz w:val="22"/>
                <w:szCs w:val="22"/>
              </w:rPr>
            </w:pPr>
            <w:r w:rsidRPr="00386B45">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C8110D" w:rsidRPr="00386B45" w:rsidRDefault="00C8110D" w:rsidP="00C63C74">
            <w:pPr>
              <w:numPr>
                <w:ilvl w:val="0"/>
                <w:numId w:val="41"/>
              </w:numPr>
              <w:ind w:left="454"/>
              <w:jc w:val="both"/>
              <w:rPr>
                <w:rFonts w:ascii="Calibri" w:hAnsi="Calibri" w:cs="Calibri"/>
                <w:sz w:val="22"/>
                <w:szCs w:val="22"/>
              </w:rPr>
            </w:pPr>
            <w:r w:rsidRPr="00386B45">
              <w:rPr>
                <w:rFonts w:ascii="Calibri" w:hAnsi="Calibri" w:cs="Calibri"/>
                <w:sz w:val="22"/>
                <w:szCs w:val="22"/>
              </w:rPr>
              <w:t xml:space="preserve">Se descontarán las unidades presentadas que se repitan en otra empresa que también presente su propuesta. Para la evaluación de la capacidad de carga se consideraran únicamente </w:t>
            </w:r>
            <w:r>
              <w:rPr>
                <w:rFonts w:ascii="Calibri" w:hAnsi="Calibri" w:cs="Calibri"/>
                <w:sz w:val="22"/>
                <w:szCs w:val="22"/>
              </w:rPr>
              <w:t>camiones</w:t>
            </w:r>
            <w:r w:rsidRPr="00386B45">
              <w:rPr>
                <w:rFonts w:ascii="Calibri" w:hAnsi="Calibri" w:cs="Calibri"/>
                <w:sz w:val="22"/>
                <w:szCs w:val="22"/>
              </w:rPr>
              <w:t xml:space="preserve"> con placa de circulación nacional. Es obligatoria la presentación de un contrato o un documento legal que acredite que las cisternas subcontratadas prestarán sus servicios como parte de la empresa proponente.</w:t>
            </w:r>
          </w:p>
          <w:p w:rsidR="00C8110D" w:rsidRDefault="00C8110D" w:rsidP="00C63C74">
            <w:pPr>
              <w:numPr>
                <w:ilvl w:val="0"/>
                <w:numId w:val="41"/>
              </w:numPr>
              <w:ind w:left="454"/>
              <w:jc w:val="both"/>
              <w:rPr>
                <w:rFonts w:ascii="Calibri" w:hAnsi="Calibri" w:cs="Calibri"/>
                <w:sz w:val="22"/>
                <w:szCs w:val="22"/>
              </w:rPr>
            </w:pPr>
            <w:r w:rsidRPr="00386B45">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C8110D" w:rsidRPr="008C1085" w:rsidDel="005557FC" w:rsidRDefault="00C8110D" w:rsidP="00C8110D">
            <w:pPr>
              <w:ind w:left="94"/>
              <w:jc w:val="both"/>
              <w:rPr>
                <w:rFonts w:ascii="Calibri" w:hAnsi="Calibri" w:cs="Calibri"/>
                <w:sz w:val="22"/>
                <w:szCs w:val="22"/>
              </w:rPr>
            </w:pPr>
          </w:p>
        </w:tc>
      </w:tr>
      <w:tr w:rsidR="00C8110D" w:rsidRPr="00883FCD" w:rsidTr="00C8110D">
        <w:trPr>
          <w:jc w:val="center"/>
        </w:trPr>
        <w:tc>
          <w:tcPr>
            <w:tcW w:w="9113" w:type="dxa"/>
            <w:shd w:val="clear" w:color="auto" w:fill="D9D9D9" w:themeFill="background1" w:themeFillShade="D9"/>
          </w:tcPr>
          <w:p w:rsidR="00C8110D" w:rsidRPr="00883FCD" w:rsidRDefault="00C8110D" w:rsidP="00C8110D">
            <w:pPr>
              <w:rPr>
                <w:rFonts w:ascii="Calibri" w:hAnsi="Calibri" w:cs="Calibri"/>
                <w:sz w:val="22"/>
                <w:szCs w:val="22"/>
              </w:rPr>
            </w:pPr>
            <w:r>
              <w:rPr>
                <w:rFonts w:ascii="Calibri" w:hAnsi="Calibri" w:cs="Calibri"/>
                <w:b/>
                <w:bCs/>
                <w:sz w:val="22"/>
                <w:szCs w:val="22"/>
              </w:rPr>
              <w:lastRenderedPageBreak/>
              <w:t>DOCUMENTOS A PRESENTAR EN LA PROPUESTA</w:t>
            </w:r>
          </w:p>
        </w:tc>
      </w:tr>
      <w:tr w:rsidR="00C8110D" w:rsidRPr="00883FCD" w:rsidTr="00C8110D">
        <w:trPr>
          <w:trHeight w:val="1828"/>
          <w:jc w:val="center"/>
        </w:trPr>
        <w:tc>
          <w:tcPr>
            <w:tcW w:w="9113" w:type="dxa"/>
            <w:shd w:val="clear" w:color="auto" w:fill="auto"/>
          </w:tcPr>
          <w:p w:rsidR="00C8110D" w:rsidRDefault="00C8110D" w:rsidP="00C8110D">
            <w:pPr>
              <w:jc w:val="both"/>
              <w:rPr>
                <w:rFonts w:ascii="Calibri" w:hAnsi="Calibri" w:cs="Calibri"/>
                <w:sz w:val="22"/>
                <w:szCs w:val="22"/>
              </w:rPr>
            </w:pPr>
            <w:r>
              <w:rPr>
                <w:rFonts w:ascii="Calibri" w:hAnsi="Calibri" w:cs="Calibri"/>
                <w:sz w:val="22"/>
                <w:szCs w:val="22"/>
              </w:rPr>
              <w:t>La empresa proponente deberá presentar en la propuesta los siguientes documentos que serán evaluados:</w:t>
            </w:r>
          </w:p>
          <w:p w:rsidR="00C8110D" w:rsidRDefault="00C8110D" w:rsidP="00C63C74">
            <w:pPr>
              <w:pStyle w:val="Prrafodelista"/>
              <w:numPr>
                <w:ilvl w:val="0"/>
                <w:numId w:val="38"/>
              </w:numPr>
              <w:jc w:val="both"/>
              <w:rPr>
                <w:rFonts w:ascii="Calibri" w:hAnsi="Calibri" w:cs="Calibri"/>
                <w:sz w:val="22"/>
                <w:szCs w:val="22"/>
              </w:rPr>
            </w:pPr>
            <w:r>
              <w:rPr>
                <w:rFonts w:ascii="Calibri" w:hAnsi="Calibri" w:cs="Calibri"/>
                <w:sz w:val="22"/>
                <w:szCs w:val="22"/>
              </w:rPr>
              <w:t>Fotocopia simple del certificado de inspección técnica vehicular emitido por el Organismo Operativo de Transito.</w:t>
            </w:r>
          </w:p>
          <w:p w:rsidR="00C8110D" w:rsidRPr="001179D6" w:rsidRDefault="00C8110D" w:rsidP="00C63C74">
            <w:pPr>
              <w:pStyle w:val="Prrafodelista"/>
              <w:numPr>
                <w:ilvl w:val="0"/>
                <w:numId w:val="37"/>
              </w:numPr>
              <w:jc w:val="both"/>
              <w:rPr>
                <w:rFonts w:ascii="Calibri" w:hAnsi="Calibri" w:cs="Calibri"/>
                <w:sz w:val="22"/>
                <w:szCs w:val="22"/>
              </w:rPr>
            </w:pPr>
            <w:r>
              <w:rPr>
                <w:rFonts w:ascii="Calibri" w:hAnsi="Calibri" w:cs="Calibri"/>
                <w:sz w:val="22"/>
                <w:szCs w:val="22"/>
              </w:rPr>
              <w:t>Fotocopia simple del SOAT vigente.</w:t>
            </w:r>
          </w:p>
          <w:p w:rsidR="00C8110D" w:rsidRPr="0091500C" w:rsidRDefault="00C8110D" w:rsidP="00C63C74">
            <w:pPr>
              <w:pStyle w:val="Prrafodelista"/>
              <w:numPr>
                <w:ilvl w:val="0"/>
                <w:numId w:val="37"/>
              </w:numPr>
              <w:jc w:val="both"/>
              <w:rPr>
                <w:rFonts w:ascii="Calibri" w:hAnsi="Calibri" w:cs="Calibri"/>
                <w:sz w:val="22"/>
                <w:szCs w:val="22"/>
              </w:rPr>
            </w:pPr>
            <w:r>
              <w:rPr>
                <w:rFonts w:ascii="Calibri" w:hAnsi="Calibri" w:cs="Calibri"/>
                <w:sz w:val="22"/>
                <w:szCs w:val="22"/>
              </w:rPr>
              <w:t>Fotocopia simple del RUAT.</w:t>
            </w:r>
          </w:p>
        </w:tc>
      </w:tr>
      <w:tr w:rsidR="00C8110D" w:rsidRPr="00146992" w:rsidTr="00C8110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C17D7" w:rsidRDefault="00C8110D" w:rsidP="00C8110D">
            <w:pPr>
              <w:jc w:val="both"/>
              <w:rPr>
                <w:rFonts w:ascii="Calibri" w:hAnsi="Calibri" w:cs="Calibri"/>
                <w:b/>
                <w:sz w:val="22"/>
                <w:szCs w:val="22"/>
              </w:rPr>
            </w:pPr>
            <w:r w:rsidRPr="006C17D7">
              <w:rPr>
                <w:rFonts w:ascii="Calibri" w:hAnsi="Calibri" w:cs="Calibri"/>
                <w:b/>
                <w:sz w:val="22"/>
                <w:szCs w:val="22"/>
              </w:rPr>
              <w:t>CARGA Y DESCARGA:</w:t>
            </w:r>
          </w:p>
        </w:tc>
      </w:tr>
      <w:tr w:rsidR="00C8110D" w:rsidRPr="00146992" w:rsidTr="00C8110D">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535DAE" w:rsidRDefault="00C8110D" w:rsidP="00C63C74">
            <w:pPr>
              <w:numPr>
                <w:ilvl w:val="0"/>
                <w:numId w:val="35"/>
              </w:numPr>
              <w:spacing w:before="60" w:after="60"/>
              <w:jc w:val="both"/>
              <w:rPr>
                <w:rFonts w:ascii="Calibri" w:hAnsi="Calibri" w:cs="Calibri"/>
                <w:sz w:val="22"/>
                <w:szCs w:val="22"/>
              </w:rPr>
            </w:pPr>
            <w:r w:rsidRPr="00535DAE">
              <w:rPr>
                <w:rFonts w:ascii="Calibri" w:hAnsi="Calibri" w:cs="Calibri"/>
                <w:sz w:val="22"/>
                <w:szCs w:val="22"/>
              </w:rPr>
              <w:t>La empresa adjudicada,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535DAE">
              <w:rPr>
                <w:rFonts w:ascii="Calibri" w:hAnsi="Calibri" w:cs="Calibri"/>
                <w:sz w:val="22"/>
                <w:szCs w:val="22"/>
              </w:rPr>
              <w:t>.</w:t>
            </w:r>
          </w:p>
        </w:tc>
      </w:tr>
      <w:tr w:rsidR="00C8110D" w:rsidTr="00C8110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C17D7" w:rsidRDefault="00C8110D" w:rsidP="00C8110D">
            <w:pPr>
              <w:jc w:val="both"/>
              <w:rPr>
                <w:rFonts w:ascii="Calibri" w:hAnsi="Calibri" w:cs="Calibri"/>
                <w:b/>
                <w:sz w:val="22"/>
                <w:szCs w:val="22"/>
              </w:rPr>
            </w:pPr>
            <w:r w:rsidRPr="006C17D7">
              <w:rPr>
                <w:rFonts w:ascii="Calibri" w:hAnsi="Calibri" w:cs="Calibri"/>
                <w:b/>
                <w:sz w:val="22"/>
                <w:szCs w:val="22"/>
              </w:rPr>
              <w:t>NOMINACION</w:t>
            </w:r>
          </w:p>
        </w:tc>
      </w:tr>
      <w:tr w:rsidR="00C8110D" w:rsidTr="00C8110D">
        <w:trPr>
          <w:trHeight w:val="3184"/>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Default="00C8110D" w:rsidP="00C8110D">
            <w:pPr>
              <w:jc w:val="both"/>
              <w:rPr>
                <w:rFonts w:ascii="Calibri" w:hAnsi="Calibri" w:cs="Calibri"/>
                <w:sz w:val="22"/>
                <w:szCs w:val="22"/>
              </w:rPr>
            </w:pP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sidRPr="00386B45">
              <w:rPr>
                <w:rFonts w:ascii="Calibri" w:hAnsi="Calibri" w:cs="Calibri"/>
                <w:sz w:val="22"/>
                <w:szCs w:val="22"/>
                <w:lang w:val="es"/>
              </w:rPr>
              <w:t>el programa de carguíos de las Garrafas de GLP (llenas o vacías) para su posterior transporte desde el Punto de Recepción hasta el Punto de Entrega.</w:t>
            </w: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en Garrafas de acero de GLP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se encarga del cuidado de las Garrafas con su precinto de seguridad inviolable hasta el Punto de Entrega.</w:t>
            </w: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evaluará para considerar fallas en el engarrafado de las garrafas de GLP.</w:t>
            </w: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C8110D" w:rsidRPr="00386B45" w:rsidRDefault="00C8110D" w:rsidP="00C63C74">
            <w:pPr>
              <w:pStyle w:val="Prrafodelista"/>
              <w:numPr>
                <w:ilvl w:val="0"/>
                <w:numId w:val="42"/>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carguío y </w:t>
            </w:r>
            <w:proofErr w:type="spellStart"/>
            <w:r w:rsidRPr="00386B45">
              <w:rPr>
                <w:rFonts w:ascii="Calibri" w:hAnsi="Calibri" w:cs="Calibri"/>
                <w:bCs/>
                <w:sz w:val="22"/>
                <w:szCs w:val="22"/>
                <w:lang w:val="es"/>
              </w:rPr>
              <w:t>descarguío</w:t>
            </w:r>
            <w:proofErr w:type="spellEnd"/>
            <w:r w:rsidRPr="00386B45">
              <w:rPr>
                <w:rFonts w:ascii="Calibri" w:hAnsi="Calibri" w:cs="Calibri"/>
                <w:bCs/>
                <w:sz w:val="22"/>
                <w:szCs w:val="22"/>
                <w:lang w:val="es"/>
              </w:rPr>
              <w:t xml:space="preserve"> de Garrafas al Medio de Transporte será realizado por el Transportista.</w:t>
            </w:r>
          </w:p>
          <w:p w:rsidR="00C8110D" w:rsidRPr="0061196C" w:rsidRDefault="00C8110D" w:rsidP="00C8110D">
            <w:pPr>
              <w:jc w:val="both"/>
              <w:rPr>
                <w:rFonts w:ascii="Calibri" w:hAnsi="Calibri" w:cs="Calibri"/>
                <w:sz w:val="22"/>
                <w:szCs w:val="22"/>
                <w:lang w:val="es"/>
              </w:rPr>
            </w:pPr>
          </w:p>
        </w:tc>
      </w:tr>
      <w:tr w:rsidR="00C8110D"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C17D7" w:rsidRDefault="00C8110D" w:rsidP="00C8110D">
            <w:pPr>
              <w:jc w:val="both"/>
              <w:rPr>
                <w:rFonts w:asciiTheme="minorHAnsi" w:hAnsiTheme="minorHAnsi" w:cstheme="minorHAnsi"/>
                <w:b/>
                <w:sz w:val="22"/>
                <w:szCs w:val="22"/>
              </w:rPr>
            </w:pPr>
            <w:r w:rsidRPr="006A734E">
              <w:rPr>
                <w:rFonts w:ascii="Calibri" w:hAnsi="Calibri" w:cs="Calibri"/>
                <w:b/>
                <w:bCs/>
                <w:color w:val="000000"/>
                <w:sz w:val="22"/>
                <w:szCs w:val="22"/>
              </w:rPr>
              <w:t>TARIFA</w:t>
            </w:r>
          </w:p>
        </w:tc>
      </w:tr>
      <w:tr w:rsidR="00C8110D"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386B45" w:rsidRDefault="00C8110D" w:rsidP="00C8110D">
            <w:pPr>
              <w:jc w:val="both"/>
              <w:rPr>
                <w:rFonts w:ascii="Calibri" w:hAnsi="Calibri" w:cs="Calibri"/>
                <w:b/>
                <w:bCs/>
                <w:sz w:val="22"/>
                <w:szCs w:val="22"/>
              </w:rPr>
            </w:pPr>
            <w:r w:rsidRPr="006A734E">
              <w:rPr>
                <w:rFonts w:ascii="Calibri" w:hAnsi="Calibri" w:cs="Calibri"/>
                <w:sz w:val="22"/>
                <w:szCs w:val="22"/>
                <w:lang w:val="es"/>
              </w:rPr>
              <w:t xml:space="preserve">La tarifa propuesta debe cubrir los gastos administrativos y operativos resultantes de las operaciones del transporte durante la travesía desde el Punto de Recepción hasta el Punto de Entrega y deben incluir los impuestos de ley </w:t>
            </w:r>
            <w:r w:rsidRPr="00355682">
              <w:rPr>
                <w:rFonts w:ascii="Calibri" w:hAnsi="Calibri" w:cs="Calibri"/>
                <w:sz w:val="22"/>
                <w:szCs w:val="22"/>
                <w:lang w:val="es"/>
              </w:rPr>
              <w:t>IVA,</w:t>
            </w:r>
            <w:r w:rsidRPr="006A734E">
              <w:rPr>
                <w:rFonts w:ascii="Calibri" w:hAnsi="Calibri" w:cs="Calibri"/>
                <w:sz w:val="22"/>
                <w:szCs w:val="22"/>
                <w:lang w:val="es"/>
              </w:rPr>
              <w:t xml:space="preserve"> Por tanto, la carga y descarga de las garrafas llenas o vacías correrá por cuenta del transportista.</w:t>
            </w:r>
          </w:p>
        </w:tc>
      </w:tr>
      <w:tr w:rsidR="00C8110D"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386B45" w:rsidRDefault="00C8110D" w:rsidP="00C8110D">
            <w:pPr>
              <w:jc w:val="both"/>
              <w:rPr>
                <w:rFonts w:ascii="Calibri" w:hAnsi="Calibri" w:cs="Calibri"/>
                <w:b/>
                <w:bCs/>
                <w:sz w:val="22"/>
                <w:szCs w:val="22"/>
              </w:rPr>
            </w:pPr>
            <w:r w:rsidRPr="00386B45">
              <w:rPr>
                <w:rFonts w:ascii="Calibri" w:hAnsi="Calibri" w:cs="Calibri"/>
                <w:b/>
                <w:bCs/>
                <w:sz w:val="22"/>
                <w:szCs w:val="22"/>
              </w:rPr>
              <w:t>OBLIGACIONES DEL TRANSPORTISTA</w:t>
            </w:r>
          </w:p>
        </w:tc>
      </w:tr>
      <w:tr w:rsidR="00C8110D"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386B45" w:rsidRDefault="00C8110D" w:rsidP="00C8110D">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C8110D" w:rsidRPr="002F2042" w:rsidRDefault="00C8110D" w:rsidP="00C63C74">
            <w:pPr>
              <w:pStyle w:val="Prrafodelista"/>
              <w:numPr>
                <w:ilvl w:val="0"/>
                <w:numId w:val="44"/>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lastRenderedPageBreak/>
              <w:t>Conocer y cumplir con las regulaciones y normas sobre transporte, operación y manipuleo del Producto y Garrafas.</w:t>
            </w:r>
          </w:p>
          <w:p w:rsidR="00C8110D" w:rsidRPr="00386B45" w:rsidRDefault="00C8110D" w:rsidP="00C63C74">
            <w:pPr>
              <w:pStyle w:val="Prrafodelista"/>
              <w:numPr>
                <w:ilvl w:val="0"/>
                <w:numId w:val="44"/>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C8110D" w:rsidRPr="00386B45" w:rsidRDefault="00C8110D" w:rsidP="00C63C74">
            <w:pPr>
              <w:pStyle w:val="Prrafodelista"/>
              <w:numPr>
                <w:ilvl w:val="0"/>
                <w:numId w:val="44"/>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C8110D" w:rsidRPr="00386B45" w:rsidRDefault="00C8110D" w:rsidP="00C63C74">
            <w:pPr>
              <w:pStyle w:val="Prrafodelista"/>
              <w:numPr>
                <w:ilvl w:val="0"/>
                <w:numId w:val="44"/>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C8110D" w:rsidRPr="00386B45" w:rsidRDefault="00C8110D" w:rsidP="00C63C74">
            <w:pPr>
              <w:pStyle w:val="Prrafodelista"/>
              <w:numPr>
                <w:ilvl w:val="0"/>
                <w:numId w:val="44"/>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C8110D" w:rsidRPr="00386B45" w:rsidRDefault="00C8110D" w:rsidP="00C8110D">
            <w:pPr>
              <w:pStyle w:val="Prrafodelista"/>
              <w:autoSpaceDE w:val="0"/>
              <w:autoSpaceDN w:val="0"/>
              <w:adjustRightInd w:val="0"/>
              <w:ind w:left="709"/>
              <w:jc w:val="both"/>
              <w:rPr>
                <w:rFonts w:ascii="Calibri" w:hAnsi="Calibri" w:cs="Calibri"/>
                <w:sz w:val="22"/>
                <w:szCs w:val="22"/>
              </w:rPr>
            </w:pPr>
          </w:p>
          <w:p w:rsidR="00C8110D" w:rsidRPr="00386B45" w:rsidRDefault="00C8110D" w:rsidP="00C63C74">
            <w:pPr>
              <w:pStyle w:val="Prrafodelista"/>
              <w:numPr>
                <w:ilvl w:val="0"/>
                <w:numId w:val="43"/>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C8110D" w:rsidRPr="002F2042" w:rsidRDefault="00C8110D" w:rsidP="00C63C74">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C8110D" w:rsidRPr="002F2042" w:rsidRDefault="00C8110D" w:rsidP="00C63C74">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llenas o vacías y que estén apiladas correctamente.</w:t>
            </w:r>
          </w:p>
          <w:p w:rsidR="00C8110D" w:rsidRPr="002F2042" w:rsidRDefault="00C8110D" w:rsidP="00C63C74">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Debe verificar el cierre de las válvulas, verificado posibles fugas de gas de los cilindros.</w:t>
            </w:r>
          </w:p>
          <w:p w:rsidR="00C8110D" w:rsidRPr="002F2042" w:rsidRDefault="00C8110D" w:rsidP="00C63C74">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realizar la inspección de camión según formulario. </w:t>
            </w:r>
          </w:p>
          <w:p w:rsidR="00C8110D" w:rsidRPr="002F2042" w:rsidRDefault="00C8110D" w:rsidP="00C63C74">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C8110D" w:rsidRPr="002F2042" w:rsidRDefault="00C8110D" w:rsidP="00C63C74">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Inspección correspondiente de Transito.</w:t>
            </w:r>
          </w:p>
          <w:p w:rsidR="00C8110D" w:rsidRPr="006C17D7" w:rsidRDefault="00C8110D" w:rsidP="00C8110D">
            <w:pPr>
              <w:jc w:val="both"/>
              <w:rPr>
                <w:rFonts w:asciiTheme="minorHAnsi" w:hAnsiTheme="minorHAnsi" w:cstheme="minorHAnsi"/>
                <w:b/>
                <w:sz w:val="22"/>
              </w:rPr>
            </w:pPr>
          </w:p>
        </w:tc>
      </w:tr>
      <w:tr w:rsidR="00C8110D"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C17D7" w:rsidRDefault="00C8110D" w:rsidP="00C8110D">
            <w:pPr>
              <w:tabs>
                <w:tab w:val="left" w:pos="5610"/>
              </w:tabs>
              <w:jc w:val="both"/>
              <w:rPr>
                <w:rFonts w:asciiTheme="minorHAnsi" w:hAnsiTheme="minorHAnsi" w:cstheme="minorHAnsi"/>
                <w:b/>
                <w:sz w:val="22"/>
              </w:rPr>
            </w:pPr>
            <w:r w:rsidRPr="006C17D7">
              <w:rPr>
                <w:rFonts w:asciiTheme="minorHAnsi" w:hAnsiTheme="minorHAnsi" w:cstheme="minorHAnsi"/>
                <w:b/>
                <w:sz w:val="22"/>
              </w:rPr>
              <w:lastRenderedPageBreak/>
              <w:t>REQUISITOS A CUMPLIR POR EL CAMIÓN QUE PRESTARÁ EL SERVICIO</w:t>
            </w:r>
          </w:p>
        </w:tc>
      </w:tr>
      <w:tr w:rsidR="00C8110D" w:rsidRPr="00502C90" w:rsidTr="00C8110D">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883FCD" w:rsidRDefault="00C8110D" w:rsidP="00C8110D">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C8110D" w:rsidRPr="0091500C" w:rsidRDefault="00C8110D" w:rsidP="00C8110D">
            <w:pPr>
              <w:jc w:val="both"/>
              <w:rPr>
                <w:rFonts w:ascii="Calibri" w:hAnsi="Calibri" w:cs="Calibri"/>
                <w:sz w:val="14"/>
                <w:szCs w:val="22"/>
              </w:rPr>
            </w:pPr>
          </w:p>
          <w:p w:rsidR="00C8110D" w:rsidRPr="00883FCD" w:rsidRDefault="00C8110D" w:rsidP="00C63C74">
            <w:pPr>
              <w:numPr>
                <w:ilvl w:val="0"/>
                <w:numId w:val="33"/>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C8110D" w:rsidRPr="00883FCD" w:rsidRDefault="00C8110D" w:rsidP="00C63C74">
            <w:pPr>
              <w:numPr>
                <w:ilvl w:val="0"/>
                <w:numId w:val="33"/>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C8110D" w:rsidRPr="00883FCD" w:rsidRDefault="00C8110D" w:rsidP="00C63C74">
            <w:pPr>
              <w:numPr>
                <w:ilvl w:val="0"/>
                <w:numId w:val="33"/>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C8110D" w:rsidRPr="00883FCD" w:rsidRDefault="00C8110D" w:rsidP="00C63C74">
            <w:pPr>
              <w:numPr>
                <w:ilvl w:val="0"/>
                <w:numId w:val="33"/>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C8110D" w:rsidRPr="00883FCD" w:rsidRDefault="00C8110D" w:rsidP="00C63C74">
            <w:pPr>
              <w:numPr>
                <w:ilvl w:val="0"/>
                <w:numId w:val="33"/>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C8110D" w:rsidRDefault="00C8110D" w:rsidP="00C63C74">
            <w:pPr>
              <w:numPr>
                <w:ilvl w:val="0"/>
                <w:numId w:val="33"/>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C8110D" w:rsidRPr="00D72BFA" w:rsidRDefault="00C8110D" w:rsidP="00C8110D">
            <w:pPr>
              <w:jc w:val="both"/>
              <w:rPr>
                <w:rFonts w:ascii="Calibri" w:hAnsi="Calibri" w:cs="Calibri"/>
                <w:sz w:val="22"/>
                <w:szCs w:val="22"/>
              </w:rPr>
            </w:pPr>
          </w:p>
          <w:p w:rsidR="00C8110D" w:rsidRDefault="00C8110D" w:rsidP="00C8110D">
            <w:pPr>
              <w:jc w:val="both"/>
              <w:rPr>
                <w:rFonts w:ascii="Calibri" w:hAnsi="Calibri" w:cs="Calibri"/>
                <w:sz w:val="22"/>
                <w:szCs w:val="22"/>
              </w:rPr>
            </w:pPr>
            <w:r>
              <w:rPr>
                <w:rFonts w:ascii="Calibri" w:hAnsi="Calibri" w:cs="Calibri"/>
                <w:sz w:val="22"/>
                <w:szCs w:val="22"/>
              </w:rPr>
              <w:t>El camión debe</w:t>
            </w:r>
            <w:r w:rsidRPr="00246D7E">
              <w:rPr>
                <w:rFonts w:ascii="Calibri" w:hAnsi="Calibri" w:cs="Calibri"/>
                <w:sz w:val="22"/>
                <w:szCs w:val="22"/>
              </w:rPr>
              <w:t xml:space="preserve"> estar en </w:t>
            </w:r>
            <w:r>
              <w:rPr>
                <w:rFonts w:ascii="Calibri" w:hAnsi="Calibri" w:cs="Calibri"/>
                <w:sz w:val="22"/>
                <w:szCs w:val="22"/>
              </w:rPr>
              <w:t>muy buen estado de funcionamiento (mecánico</w:t>
            </w:r>
            <w:r w:rsidRPr="00246D7E">
              <w:rPr>
                <w:rFonts w:ascii="Calibri" w:hAnsi="Calibri" w:cs="Calibri"/>
                <w:sz w:val="22"/>
                <w:szCs w:val="22"/>
              </w:rPr>
              <w:t xml:space="preserve">, eléctrico y </w:t>
            </w:r>
            <w:proofErr w:type="spellStart"/>
            <w:r>
              <w:rPr>
                <w:rFonts w:ascii="Calibri" w:hAnsi="Calibri" w:cs="Calibri"/>
                <w:sz w:val="22"/>
                <w:szCs w:val="22"/>
              </w:rPr>
              <w:t>chape</w:t>
            </w:r>
            <w:r w:rsidRPr="00246D7E">
              <w:rPr>
                <w:rFonts w:ascii="Calibri" w:hAnsi="Calibri" w:cs="Calibri"/>
                <w:sz w:val="22"/>
                <w:szCs w:val="22"/>
              </w:rPr>
              <w:t>r</w:t>
            </w:r>
            <w:r>
              <w:rPr>
                <w:rFonts w:ascii="Calibri" w:hAnsi="Calibri" w:cs="Calibri"/>
                <w:sz w:val="22"/>
                <w:szCs w:val="22"/>
              </w:rPr>
              <w:t>ío</w:t>
            </w:r>
            <w:proofErr w:type="spellEnd"/>
            <w:r>
              <w:rPr>
                <w:rFonts w:ascii="Calibri" w:hAnsi="Calibri" w:cs="Calibri"/>
                <w:sz w:val="22"/>
                <w:szCs w:val="22"/>
              </w:rPr>
              <w:t xml:space="preserve">) y debe cumplir con los Requerimientos del </w:t>
            </w:r>
            <w:r w:rsidRPr="00355682">
              <w:rPr>
                <w:rFonts w:ascii="Calibri" w:hAnsi="Calibri" w:cs="Calibri"/>
                <w:sz w:val="22"/>
                <w:szCs w:val="22"/>
              </w:rPr>
              <w:t>Reglamento de la ANH</w:t>
            </w:r>
            <w:r>
              <w:rPr>
                <w:rFonts w:ascii="Calibri" w:hAnsi="Calibri" w:cs="Calibri"/>
                <w:sz w:val="22"/>
                <w:szCs w:val="22"/>
              </w:rPr>
              <w:t xml:space="preserve"> para este tipo de servicio.  </w:t>
            </w:r>
          </w:p>
          <w:p w:rsidR="00C8110D" w:rsidRPr="00535DAE" w:rsidRDefault="00C8110D" w:rsidP="00C8110D">
            <w:pPr>
              <w:jc w:val="both"/>
              <w:rPr>
                <w:rFonts w:ascii="Calibri" w:hAnsi="Calibri" w:cs="Calibri"/>
                <w:sz w:val="22"/>
                <w:szCs w:val="22"/>
              </w:rPr>
            </w:pPr>
          </w:p>
          <w:p w:rsidR="00C8110D" w:rsidRPr="00535DAE" w:rsidRDefault="00C8110D" w:rsidP="00C8110D">
            <w:pPr>
              <w:jc w:val="both"/>
              <w:rPr>
                <w:rFonts w:ascii="Calibri" w:hAnsi="Calibri" w:cs="Calibri"/>
                <w:sz w:val="22"/>
                <w:szCs w:val="22"/>
              </w:rPr>
            </w:pPr>
            <w:r w:rsidRPr="007905C1">
              <w:rPr>
                <w:rFonts w:ascii="Calibri" w:hAnsi="Calibri" w:cs="Calibri"/>
                <w:sz w:val="22"/>
                <w:szCs w:val="22"/>
              </w:rPr>
              <w:t xml:space="preserve">Los </w:t>
            </w:r>
            <w:r w:rsidRPr="00A87B61">
              <w:rPr>
                <w:rFonts w:ascii="Calibri" w:hAnsi="Calibri" w:cs="Calibri"/>
                <w:sz w:val="22"/>
                <w:szCs w:val="22"/>
              </w:rPr>
              <w:t>gastos de funcionamiento de</w:t>
            </w:r>
            <w:r>
              <w:rPr>
                <w:rFonts w:ascii="Calibri" w:hAnsi="Calibri" w:cs="Calibri"/>
                <w:sz w:val="22"/>
                <w:szCs w:val="22"/>
              </w:rPr>
              <w:t>l camión</w:t>
            </w:r>
            <w:r w:rsidRPr="007905C1">
              <w:rPr>
                <w:rFonts w:ascii="Calibri" w:hAnsi="Calibri" w:cs="Calibri"/>
                <w:sz w:val="22"/>
                <w:szCs w:val="22"/>
              </w:rPr>
              <w:t xml:space="preserve"> tales como gastos de combustible, lubricantes, mantenimiento preventivo, reparación y otros relativos al funcionamiento de</w:t>
            </w:r>
            <w:r>
              <w:rPr>
                <w:rFonts w:ascii="Calibri" w:hAnsi="Calibri" w:cs="Calibri"/>
                <w:sz w:val="22"/>
                <w:szCs w:val="22"/>
              </w:rPr>
              <w:t>l camión</w:t>
            </w:r>
            <w:r w:rsidRPr="007905C1">
              <w:rPr>
                <w:rFonts w:ascii="Calibri" w:hAnsi="Calibri" w:cs="Calibri"/>
                <w:sz w:val="22"/>
                <w:szCs w:val="22"/>
              </w:rPr>
              <w:t xml:space="preserve"> correrán por cuenta de</w:t>
            </w:r>
            <w:r>
              <w:rPr>
                <w:rFonts w:ascii="Calibri" w:hAnsi="Calibri" w:cs="Calibri"/>
                <w:sz w:val="22"/>
                <w:szCs w:val="22"/>
              </w:rPr>
              <w:t xml:space="preserve"> </w:t>
            </w:r>
            <w:r w:rsidRPr="007905C1">
              <w:rPr>
                <w:rFonts w:ascii="Calibri" w:hAnsi="Calibri" w:cs="Calibri"/>
                <w:sz w:val="22"/>
                <w:szCs w:val="22"/>
              </w:rPr>
              <w:t>l</w:t>
            </w:r>
            <w:r>
              <w:rPr>
                <w:rFonts w:ascii="Calibri" w:hAnsi="Calibri" w:cs="Calibri"/>
                <w:sz w:val="22"/>
                <w:szCs w:val="22"/>
              </w:rPr>
              <w:t>a</w:t>
            </w:r>
            <w:r w:rsidRPr="007905C1">
              <w:rPr>
                <w:rFonts w:ascii="Calibri" w:hAnsi="Calibri" w:cs="Calibri"/>
                <w:sz w:val="22"/>
                <w:szCs w:val="22"/>
              </w:rPr>
              <w:t xml:space="preserve"> </w:t>
            </w:r>
            <w:r>
              <w:rPr>
                <w:rFonts w:ascii="Calibri" w:hAnsi="Calibri" w:cs="Calibri"/>
                <w:sz w:val="22"/>
                <w:szCs w:val="22"/>
              </w:rPr>
              <w:t>empresa contratada</w:t>
            </w:r>
            <w:r w:rsidRPr="007905C1">
              <w:rPr>
                <w:rFonts w:ascii="Calibri" w:hAnsi="Calibri" w:cs="Calibri"/>
                <w:sz w:val="22"/>
                <w:szCs w:val="22"/>
              </w:rPr>
              <w:t>.</w:t>
            </w:r>
          </w:p>
        </w:tc>
      </w:tr>
      <w:tr w:rsidR="00C8110D" w:rsidRPr="00146992" w:rsidTr="00C8110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C17D7" w:rsidRDefault="00C8110D" w:rsidP="00C8110D">
            <w:pPr>
              <w:jc w:val="both"/>
              <w:rPr>
                <w:rFonts w:ascii="Calibri" w:hAnsi="Calibri" w:cs="Calibri"/>
                <w:b/>
                <w:sz w:val="22"/>
                <w:szCs w:val="22"/>
              </w:rPr>
            </w:pPr>
            <w:r w:rsidRPr="006C17D7">
              <w:rPr>
                <w:rFonts w:ascii="Calibri" w:hAnsi="Calibri" w:cs="Calibri"/>
                <w:b/>
                <w:sz w:val="22"/>
                <w:szCs w:val="22"/>
              </w:rPr>
              <w:t>REQUISITOS A CUMPLIR POR EL CONDUCTOR Y ESTIBADOR (ES)</w:t>
            </w:r>
          </w:p>
        </w:tc>
      </w:tr>
      <w:tr w:rsidR="00C8110D" w:rsidTr="00C8110D">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EB5230" w:rsidRDefault="00C8110D" w:rsidP="00C8110D">
            <w:pPr>
              <w:ind w:right="281"/>
              <w:jc w:val="both"/>
              <w:rPr>
                <w:rFonts w:ascii="Calibri" w:hAnsi="Calibri" w:cs="Calibri"/>
                <w:sz w:val="22"/>
                <w:szCs w:val="22"/>
              </w:rPr>
            </w:pPr>
            <w:r w:rsidRPr="00355682">
              <w:rPr>
                <w:rFonts w:ascii="Calibri" w:hAnsi="Calibri" w:cs="Calibri"/>
                <w:sz w:val="22"/>
                <w:szCs w:val="22"/>
              </w:rPr>
              <w:lastRenderedPageBreak/>
              <w:t>El conductor de cada camión debe contar con licencia de conducir Categoría C.</w:t>
            </w:r>
          </w:p>
          <w:p w:rsidR="00C8110D" w:rsidRDefault="00C8110D" w:rsidP="00C8110D">
            <w:pPr>
              <w:ind w:right="281"/>
              <w:jc w:val="both"/>
              <w:rPr>
                <w:rFonts w:ascii="Calibri" w:hAnsi="Calibri" w:cs="Calibri"/>
                <w:sz w:val="22"/>
                <w:szCs w:val="22"/>
              </w:rPr>
            </w:pPr>
          </w:p>
          <w:p w:rsidR="00C8110D" w:rsidRDefault="00C8110D" w:rsidP="00C8110D">
            <w:pPr>
              <w:jc w:val="both"/>
              <w:rPr>
                <w:rFonts w:ascii="Calibri" w:hAnsi="Calibri" w:cs="Calibri"/>
                <w:sz w:val="22"/>
                <w:szCs w:val="22"/>
              </w:rPr>
            </w:pPr>
            <w:r>
              <w:rPr>
                <w:rFonts w:ascii="Calibri" w:hAnsi="Calibri" w:cs="Calibri"/>
                <w:sz w:val="22"/>
                <w:szCs w:val="22"/>
              </w:rPr>
              <w:t>La empresa contratada deberá dotar al conductor y estibador(es) el e</w:t>
            </w:r>
            <w:r w:rsidRPr="00883FCD">
              <w:rPr>
                <w:rFonts w:ascii="Calibri" w:hAnsi="Calibri" w:cs="Calibri"/>
                <w:sz w:val="22"/>
                <w:szCs w:val="22"/>
              </w:rPr>
              <w:t>quipo de protección personal par</w:t>
            </w:r>
            <w:r>
              <w:rPr>
                <w:rFonts w:ascii="Calibri" w:hAnsi="Calibri" w:cs="Calibri"/>
                <w:sz w:val="22"/>
                <w:szCs w:val="22"/>
              </w:rPr>
              <w:t>a ingreso a planta que consiste en lo siguiente: overol y/</w:t>
            </w:r>
            <w:r w:rsidRPr="00883FCD">
              <w:rPr>
                <w:rFonts w:ascii="Calibri" w:hAnsi="Calibri" w:cs="Calibri"/>
                <w:sz w:val="22"/>
                <w:szCs w:val="22"/>
              </w:rPr>
              <w:t xml:space="preserve">o pantalón y camisa manga larga (ambos tela </w:t>
            </w:r>
            <w:proofErr w:type="spellStart"/>
            <w:r w:rsidRPr="00883FCD">
              <w:rPr>
                <w:rFonts w:ascii="Calibri" w:hAnsi="Calibri" w:cs="Calibri"/>
                <w:sz w:val="22"/>
                <w:szCs w:val="22"/>
              </w:rPr>
              <w:t>jeans</w:t>
            </w:r>
            <w:proofErr w:type="spellEnd"/>
            <w:r w:rsidRPr="00883FCD">
              <w:rPr>
                <w:rFonts w:ascii="Calibri" w:hAnsi="Calibri" w:cs="Calibri"/>
                <w:sz w:val="22"/>
                <w:szCs w:val="22"/>
              </w:rPr>
              <w:t>), casco, gafas de seguridad, guantes de cuero y botas de seguridad.</w:t>
            </w:r>
          </w:p>
        </w:tc>
      </w:tr>
      <w:tr w:rsidR="00C8110D" w:rsidRPr="00146992"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C17D7" w:rsidRDefault="00C8110D" w:rsidP="00C8110D">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C8110D" w:rsidRPr="00146992" w:rsidTr="00C8110D">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6F750C" w:rsidRDefault="00C8110D" w:rsidP="00C8110D">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C8110D" w:rsidRPr="00146992" w:rsidTr="00C8110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6F750C" w:rsidRDefault="00C8110D" w:rsidP="00C8110D">
            <w:pPr>
              <w:ind w:right="281"/>
              <w:jc w:val="both"/>
              <w:rPr>
                <w:rFonts w:ascii="Calibri" w:hAnsi="Calibri" w:cs="Calibri"/>
                <w:sz w:val="22"/>
                <w:szCs w:val="22"/>
              </w:rPr>
            </w:pPr>
            <w:r w:rsidRPr="006C17D7">
              <w:rPr>
                <w:rFonts w:ascii="Calibri" w:hAnsi="Calibri" w:cs="Calibri"/>
                <w:b/>
                <w:sz w:val="22"/>
                <w:szCs w:val="22"/>
              </w:rPr>
              <w:t>MERMAS</w:t>
            </w:r>
          </w:p>
        </w:tc>
      </w:tr>
      <w:tr w:rsidR="00C8110D" w:rsidRPr="00146992" w:rsidTr="00C8110D">
        <w:trPr>
          <w:trHeight w:val="19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6F750C" w:rsidRDefault="00C8110D" w:rsidP="00C8110D">
            <w:pPr>
              <w:jc w:val="both"/>
              <w:rPr>
                <w:rFonts w:ascii="Calibri" w:hAnsi="Calibri" w:cs="Calibri"/>
                <w:sz w:val="22"/>
                <w:szCs w:val="22"/>
              </w:rPr>
            </w:pPr>
            <w:r w:rsidRPr="006F750C">
              <w:rPr>
                <w:rFonts w:ascii="Calibri" w:hAnsi="Calibri" w:cs="Calibri"/>
                <w:sz w:val="22"/>
                <w:szCs w:val="22"/>
              </w:rPr>
              <w:t>Considerando que el producto a transportar GLP se encuentra contenido en cilindros de acero garrafas, las mismas que cuentan con dispositivos de seguridad e inviolabilidad aplicados en la válvula, por lo tanto no deberá existir merma alguna en el servicio de transporte, en caso de presentarse cilindros vacíos después del transporte, se procederá inicialmente a verificar la integridad de los dispositivos de seguridad e inviolabilidad; si se evidencia que los mismos fueron removidos y manipulados, la merma será atribuida por cuenta del transportista, si se evidencia la integridad de los mismos la merma correrá por YPFB</w:t>
            </w:r>
            <w:r>
              <w:rPr>
                <w:rFonts w:ascii="Calibri" w:hAnsi="Calibri" w:cs="Calibri"/>
                <w:sz w:val="22"/>
                <w:szCs w:val="22"/>
              </w:rPr>
              <w:t>.</w:t>
            </w:r>
          </w:p>
        </w:tc>
      </w:tr>
      <w:tr w:rsidR="00C8110D" w:rsidRPr="00883FCD" w:rsidTr="00C8110D">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8C1085" w:rsidRDefault="00C8110D" w:rsidP="00C8110D">
            <w:pPr>
              <w:ind w:right="281"/>
              <w:rPr>
                <w:rFonts w:ascii="Calibri" w:hAnsi="Calibri" w:cs="Calibri"/>
                <w:b/>
                <w:sz w:val="22"/>
                <w:szCs w:val="22"/>
              </w:rPr>
            </w:pPr>
            <w:r w:rsidRPr="008C1085">
              <w:rPr>
                <w:rFonts w:ascii="Calibri" w:hAnsi="Calibri" w:cs="Calibri"/>
                <w:b/>
                <w:sz w:val="22"/>
                <w:szCs w:val="22"/>
              </w:rPr>
              <w:t>PLAZO DEL SERVICIO</w:t>
            </w:r>
          </w:p>
        </w:tc>
      </w:tr>
      <w:tr w:rsidR="00C8110D" w:rsidRPr="00883FCD" w:rsidTr="00C8110D">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Default="00C8110D" w:rsidP="00C8110D">
            <w:pPr>
              <w:jc w:val="both"/>
              <w:rPr>
                <w:rFonts w:ascii="Calibri" w:hAnsi="Calibri" w:cs="Calibri"/>
                <w:sz w:val="22"/>
                <w:szCs w:val="22"/>
              </w:rPr>
            </w:pPr>
            <w:r>
              <w:rPr>
                <w:rFonts w:ascii="Calibri" w:hAnsi="Calibri" w:cs="Calibri"/>
                <w:sz w:val="22"/>
                <w:szCs w:val="22"/>
              </w:rPr>
              <w:t>A</w:t>
            </w:r>
            <w:r w:rsidRPr="00976942">
              <w:rPr>
                <w:rFonts w:ascii="Calibri" w:hAnsi="Calibri" w:cs="Calibri"/>
                <w:sz w:val="22"/>
                <w:szCs w:val="22"/>
              </w:rPr>
              <w:t xml:space="preserve"> partir de la emisión de la Orden de Proceder </w:t>
            </w:r>
            <w:r>
              <w:rPr>
                <w:rFonts w:ascii="Calibri" w:hAnsi="Calibri" w:cs="Calibri"/>
                <w:sz w:val="22"/>
                <w:szCs w:val="22"/>
              </w:rPr>
              <w:t>emitido por el Fiscal de Servicio hasta el 31 de Diciembre del 2017 o hasta que todos los camiones que cargaron durante el mes de diciembre descarguen el producto en el lugar de destino o hasta la ejecución total del presupuesto asignado en la presente gestión.</w:t>
            </w:r>
          </w:p>
          <w:p w:rsidR="00C8110D" w:rsidRPr="00355682" w:rsidRDefault="00C8110D" w:rsidP="00C8110D">
            <w:pPr>
              <w:jc w:val="both"/>
              <w:rPr>
                <w:rFonts w:ascii="Calibri" w:hAnsi="Calibri" w:cs="Calibri"/>
                <w:sz w:val="22"/>
                <w:szCs w:val="22"/>
              </w:rPr>
            </w:pPr>
          </w:p>
        </w:tc>
      </w:tr>
      <w:tr w:rsidR="00C8110D" w:rsidRPr="00883FCD" w:rsidTr="00C8110D">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8C1085" w:rsidRDefault="00C8110D" w:rsidP="00C8110D">
            <w:pPr>
              <w:ind w:right="281"/>
              <w:rPr>
                <w:rFonts w:ascii="Calibri" w:hAnsi="Calibri" w:cs="Calibri"/>
                <w:b/>
                <w:sz w:val="22"/>
                <w:szCs w:val="22"/>
              </w:rPr>
            </w:pPr>
            <w:r w:rsidRPr="008C1085">
              <w:rPr>
                <w:rFonts w:ascii="Calibri" w:hAnsi="Calibri" w:cs="Calibri"/>
                <w:b/>
                <w:sz w:val="22"/>
                <w:szCs w:val="22"/>
              </w:rPr>
              <w:t>EXPERIENCIA</w:t>
            </w:r>
          </w:p>
        </w:tc>
      </w:tr>
      <w:tr w:rsidR="00C8110D" w:rsidRPr="00681F28" w:rsidTr="00C8110D">
        <w:trPr>
          <w:trHeight w:val="182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16738F" w:rsidRDefault="00C8110D" w:rsidP="00C8110D">
            <w:pPr>
              <w:autoSpaceDE w:val="0"/>
              <w:autoSpaceDN w:val="0"/>
              <w:adjustRightInd w:val="0"/>
              <w:jc w:val="both"/>
              <w:rPr>
                <w:rFonts w:ascii="Calibri" w:hAnsi="Calibri" w:cs="Calibri"/>
                <w:sz w:val="22"/>
                <w:szCs w:val="22"/>
              </w:rPr>
            </w:pPr>
            <w:r w:rsidRPr="0016738F">
              <w:rPr>
                <w:rFonts w:ascii="Calibri" w:hAnsi="Calibri" w:cs="Calibri"/>
                <w:sz w:val="22"/>
                <w:szCs w:val="22"/>
              </w:rPr>
              <w:t>El proponente deberá contar con una experiencia específica</w:t>
            </w:r>
            <w:r>
              <w:rPr>
                <w:rFonts w:ascii="Calibri" w:hAnsi="Calibri" w:cs="Calibri"/>
                <w:sz w:val="22"/>
                <w:szCs w:val="22"/>
              </w:rPr>
              <w:t xml:space="preserve"> en el transporte de garrafas de tres (3</w:t>
            </w:r>
            <w:r w:rsidRPr="0016738F">
              <w:rPr>
                <w:rFonts w:ascii="Calibri" w:hAnsi="Calibri" w:cs="Calibri"/>
                <w:sz w:val="22"/>
                <w:szCs w:val="22"/>
              </w:rPr>
              <w:t xml:space="preserve">) servicios efectuados </w:t>
            </w:r>
            <w:r>
              <w:rPr>
                <w:rFonts w:ascii="Calibri" w:hAnsi="Calibri" w:cs="Calibri"/>
                <w:sz w:val="22"/>
                <w:szCs w:val="22"/>
              </w:rPr>
              <w:t>en los últimos siete (7</w:t>
            </w:r>
            <w:r w:rsidRPr="0016738F">
              <w:rPr>
                <w:rFonts w:ascii="Calibri" w:hAnsi="Calibri" w:cs="Calibri"/>
                <w:sz w:val="22"/>
                <w:szCs w:val="22"/>
              </w:rPr>
              <w:t xml:space="preserve">) años, debiendo </w:t>
            </w:r>
            <w:r w:rsidRPr="0016738F">
              <w:rPr>
                <w:rFonts w:ascii="Calibri" w:hAnsi="Calibri" w:cs="Calibri"/>
                <w:b/>
                <w:sz w:val="22"/>
                <w:szCs w:val="22"/>
                <w:lang w:val="es-BO"/>
              </w:rPr>
              <w:t>adjuntar a su propuesta</w:t>
            </w:r>
            <w:r w:rsidRPr="0016738F">
              <w:rPr>
                <w:rFonts w:ascii="Calibri" w:hAnsi="Calibri" w:cs="Calibri"/>
                <w:sz w:val="22"/>
                <w:szCs w:val="22"/>
                <w:lang w:val="es-BO"/>
              </w:rPr>
              <w:t xml:space="preserve"> fotocopias simples de los siguientes documentos de respaldo</w:t>
            </w:r>
            <w:r w:rsidRPr="0016738F">
              <w:rPr>
                <w:rFonts w:ascii="Calibri" w:hAnsi="Calibri" w:cs="Calibri"/>
                <w:sz w:val="22"/>
                <w:szCs w:val="22"/>
              </w:rPr>
              <w:t>:</w:t>
            </w:r>
          </w:p>
          <w:p w:rsidR="00C8110D" w:rsidRPr="0016738F" w:rsidRDefault="00C8110D" w:rsidP="00C63C74">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lang w:val="es-BO"/>
              </w:rPr>
              <w:t>Contrato o</w:t>
            </w:r>
          </w:p>
          <w:p w:rsidR="00C8110D" w:rsidRPr="0016738F" w:rsidRDefault="00C8110D" w:rsidP="00C63C74">
            <w:pPr>
              <w:numPr>
                <w:ilvl w:val="0"/>
                <w:numId w:val="39"/>
              </w:numPr>
              <w:autoSpaceDE w:val="0"/>
              <w:autoSpaceDN w:val="0"/>
              <w:adjustRightInd w:val="0"/>
              <w:jc w:val="both"/>
              <w:rPr>
                <w:rFonts w:ascii="Calibri" w:hAnsi="Calibri" w:cs="Calibri"/>
                <w:sz w:val="22"/>
                <w:szCs w:val="22"/>
              </w:rPr>
            </w:pPr>
            <w:r w:rsidRPr="0016738F">
              <w:rPr>
                <w:rFonts w:ascii="Calibri" w:hAnsi="Calibri" w:cs="Calibri"/>
                <w:sz w:val="22"/>
                <w:szCs w:val="22"/>
                <w:lang w:val="es-BO"/>
              </w:rPr>
              <w:t>Orden de servicio</w:t>
            </w:r>
            <w:r>
              <w:rPr>
                <w:rFonts w:ascii="Calibri" w:hAnsi="Calibri" w:cs="Calibri"/>
                <w:sz w:val="22"/>
                <w:szCs w:val="22"/>
                <w:lang w:val="es-BO"/>
              </w:rPr>
              <w:t xml:space="preserve"> o</w:t>
            </w:r>
          </w:p>
          <w:p w:rsidR="00C8110D" w:rsidRPr="00976942" w:rsidRDefault="00C8110D" w:rsidP="00C63C74">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lang w:val="es-BO"/>
              </w:rPr>
              <w:t>Certificado de Conclusión de servicio u</w:t>
            </w:r>
          </w:p>
          <w:p w:rsidR="00C8110D" w:rsidRPr="00976942" w:rsidRDefault="00C8110D" w:rsidP="00C63C74">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rPr>
              <w:t>Otro documento que acredite la experiencia solicitada.</w:t>
            </w:r>
          </w:p>
          <w:p w:rsidR="00C8110D" w:rsidRPr="00D33BA4" w:rsidRDefault="00C8110D" w:rsidP="00C8110D">
            <w:pPr>
              <w:ind w:right="281"/>
              <w:rPr>
                <w:rFonts w:ascii="Calibri" w:hAnsi="Calibri" w:cs="Calibri"/>
                <w:sz w:val="22"/>
                <w:szCs w:val="22"/>
              </w:rPr>
            </w:pPr>
          </w:p>
        </w:tc>
      </w:tr>
    </w:tbl>
    <w:p w:rsidR="00C8110D" w:rsidRPr="00D33BA4" w:rsidRDefault="00C8110D" w:rsidP="00C8110D">
      <w:pPr>
        <w:rPr>
          <w:rFonts w:ascii="Calibri" w:hAnsi="Calibri" w:cs="Calibri"/>
          <w:sz w:val="22"/>
          <w:szCs w:val="22"/>
        </w:rPr>
      </w:pPr>
    </w:p>
    <w:p w:rsidR="00C8110D" w:rsidRPr="00883FCD" w:rsidRDefault="00C8110D" w:rsidP="00C63C74">
      <w:pPr>
        <w:pStyle w:val="Prrafodelista"/>
        <w:numPr>
          <w:ilvl w:val="0"/>
          <w:numId w:val="32"/>
        </w:numPr>
        <w:ind w:left="426"/>
        <w:contextualSpacing/>
        <w:jc w:val="both"/>
        <w:rPr>
          <w:rFonts w:ascii="Calibri" w:hAnsi="Calibri" w:cs="Calibri"/>
          <w:b/>
          <w:sz w:val="22"/>
          <w:szCs w:val="22"/>
        </w:rPr>
      </w:pPr>
      <w:r w:rsidRPr="00883FCD">
        <w:rPr>
          <w:rFonts w:ascii="Calibri" w:hAnsi="Calibri" w:cs="Calibri"/>
          <w:b/>
          <w:sz w:val="22"/>
          <w:szCs w:val="22"/>
        </w:rPr>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p w:rsidR="00C8110D" w:rsidRPr="00883FCD" w:rsidRDefault="00C8110D" w:rsidP="00C8110D">
      <w:pPr>
        <w:pStyle w:val="Prrafodelista"/>
        <w:contextualSpacing/>
        <w:jc w:val="both"/>
        <w:rPr>
          <w:rFonts w:ascii="Calibri" w:hAnsi="Calibr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883FCD" w:rsidTr="00C8110D">
        <w:tc>
          <w:tcPr>
            <w:tcW w:w="9113" w:type="dxa"/>
            <w:shd w:val="clear" w:color="auto" w:fill="D9D9D9" w:themeFill="background1" w:themeFillShade="D9"/>
          </w:tcPr>
          <w:p w:rsidR="00C8110D" w:rsidRPr="00146992" w:rsidRDefault="00C8110D" w:rsidP="00C8110D">
            <w:pPr>
              <w:autoSpaceDE w:val="0"/>
              <w:autoSpaceDN w:val="0"/>
              <w:adjustRightInd w:val="0"/>
              <w:jc w:val="both"/>
              <w:rPr>
                <w:rFonts w:ascii="Calibri" w:hAnsi="Calibri" w:cs="Calibri"/>
                <w:sz w:val="22"/>
                <w:szCs w:val="22"/>
              </w:rPr>
            </w:pPr>
            <w:r w:rsidRPr="00146992">
              <w:rPr>
                <w:rFonts w:ascii="Calibri" w:hAnsi="Calibri" w:cs="Calibri"/>
                <w:b/>
                <w:bCs/>
                <w:sz w:val="22"/>
                <w:szCs w:val="22"/>
              </w:rPr>
              <w:t>LUGAR DE PRESTACIÓN DEL SERVICIO</w:t>
            </w:r>
          </w:p>
        </w:tc>
      </w:tr>
      <w:tr w:rsidR="00C8110D" w:rsidRPr="00883FCD" w:rsidTr="00C8110D">
        <w:trPr>
          <w:trHeight w:val="3925"/>
        </w:trPr>
        <w:tc>
          <w:tcPr>
            <w:tcW w:w="9113" w:type="dxa"/>
            <w:shd w:val="clear" w:color="auto" w:fill="auto"/>
          </w:tcPr>
          <w:p w:rsidR="00C8110D" w:rsidRDefault="00C8110D" w:rsidP="00C8110D">
            <w:pPr>
              <w:ind w:right="79"/>
              <w:jc w:val="both"/>
              <w:rPr>
                <w:rFonts w:ascii="Calibri" w:hAnsi="Calibri" w:cs="Calibri"/>
                <w:color w:val="333333"/>
                <w:sz w:val="22"/>
                <w:szCs w:val="22"/>
              </w:rPr>
            </w:pPr>
            <w:r w:rsidRPr="00883FCD">
              <w:rPr>
                <w:rFonts w:ascii="Calibri" w:hAnsi="Calibri" w:cs="Calibri"/>
                <w:color w:val="333333"/>
                <w:sz w:val="22"/>
                <w:szCs w:val="22"/>
              </w:rPr>
              <w:lastRenderedPageBreak/>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C8110D" w:rsidRDefault="00C8110D" w:rsidP="00C8110D">
            <w:pPr>
              <w:pStyle w:val="Textosinformato1"/>
              <w:jc w:val="both"/>
              <w:rPr>
                <w:rFonts w:ascii="Calibri" w:hAnsi="Calibr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2792"/>
              <w:gridCol w:w="2872"/>
            </w:tblGrid>
            <w:tr w:rsidR="00C8110D" w:rsidRPr="00011CC9" w:rsidTr="00C8110D">
              <w:trPr>
                <w:trHeight w:val="323"/>
                <w:jc w:val="center"/>
              </w:trPr>
              <w:tc>
                <w:tcPr>
                  <w:tcW w:w="6138" w:type="dxa"/>
                  <w:gridSpan w:val="3"/>
                  <w:shd w:val="clear" w:color="auto" w:fill="auto"/>
                  <w:vAlign w:val="center"/>
                  <w:hideMark/>
                </w:tcPr>
                <w:p w:rsidR="00C8110D" w:rsidRPr="00B97C1A" w:rsidRDefault="00C8110D" w:rsidP="00C8110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 xml:space="preserve"> Y DIRECCIÓN</w:t>
                  </w:r>
                </w:p>
              </w:tc>
            </w:tr>
            <w:tr w:rsidR="00C8110D" w:rsidRPr="00011CC9" w:rsidTr="00C8110D">
              <w:trPr>
                <w:trHeight w:val="246"/>
                <w:jc w:val="center"/>
              </w:trPr>
              <w:tc>
                <w:tcPr>
                  <w:tcW w:w="474" w:type="dxa"/>
                  <w:shd w:val="clear" w:color="auto" w:fill="auto"/>
                  <w:vAlign w:val="center"/>
                  <w:hideMark/>
                </w:tcPr>
                <w:p w:rsidR="00C8110D" w:rsidRPr="00B97C1A" w:rsidRDefault="00C8110D" w:rsidP="00C8110D">
                  <w:pPr>
                    <w:jc w:val="center"/>
                    <w:rPr>
                      <w:rFonts w:ascii="Calibri" w:hAnsi="Calibri" w:cs="Calibri"/>
                      <w:b/>
                      <w:bCs/>
                      <w:sz w:val="16"/>
                      <w:szCs w:val="16"/>
                      <w:lang w:val="es-BO" w:eastAsia="es-BO"/>
                    </w:rPr>
                  </w:pPr>
                  <w:r>
                    <w:rPr>
                      <w:rFonts w:ascii="Calibri" w:hAnsi="Calibri" w:cs="Calibri"/>
                      <w:b/>
                      <w:bCs/>
                      <w:sz w:val="16"/>
                      <w:szCs w:val="16"/>
                      <w:lang w:val="es-BO" w:eastAsia="es-BO"/>
                    </w:rPr>
                    <w:t>LOTE</w:t>
                  </w:r>
                </w:p>
              </w:tc>
              <w:tc>
                <w:tcPr>
                  <w:tcW w:w="2790" w:type="dxa"/>
                  <w:shd w:val="clear" w:color="auto" w:fill="auto"/>
                  <w:vAlign w:val="center"/>
                  <w:hideMark/>
                </w:tcPr>
                <w:p w:rsidR="00C8110D" w:rsidRPr="00B97C1A" w:rsidRDefault="00C8110D" w:rsidP="00C8110D">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874" w:type="dxa"/>
                  <w:shd w:val="clear" w:color="auto" w:fill="auto"/>
                  <w:vAlign w:val="center"/>
                  <w:hideMark/>
                </w:tcPr>
                <w:p w:rsidR="00C8110D" w:rsidRPr="00B97C1A" w:rsidRDefault="00C8110D" w:rsidP="00C8110D">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C8110D" w:rsidRPr="00430E25" w:rsidTr="00C8110D">
              <w:trPr>
                <w:trHeight w:val="417"/>
                <w:jc w:val="center"/>
              </w:trPr>
              <w:tc>
                <w:tcPr>
                  <w:tcW w:w="474" w:type="dxa"/>
                  <w:vMerge w:val="restart"/>
                  <w:shd w:val="clear" w:color="auto" w:fill="auto"/>
                  <w:vAlign w:val="center"/>
                </w:tcPr>
                <w:p w:rsidR="00C8110D" w:rsidRPr="00430E25" w:rsidRDefault="00C8110D" w:rsidP="00C8110D">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792" w:type="dxa"/>
                  <w:shd w:val="clear" w:color="auto" w:fill="auto"/>
                  <w:vAlign w:val="center"/>
                </w:tcPr>
                <w:p w:rsidR="00C8110D" w:rsidRPr="00A94653"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Planta: </w:t>
                  </w:r>
                  <w:r w:rsidRPr="00A94653">
                    <w:rPr>
                      <w:rFonts w:ascii="Calibri" w:hAnsi="Calibri" w:cs="Calibri"/>
                      <w:sz w:val="16"/>
                      <w:szCs w:val="16"/>
                      <w:lang w:val="es-BO" w:eastAsia="es-BO"/>
                    </w:rPr>
                    <w:t xml:space="preserve"> Potosí</w:t>
                  </w:r>
                </w:p>
                <w:p w:rsidR="00C8110D" w:rsidRPr="00A94653" w:rsidRDefault="00C8110D" w:rsidP="00C8110D">
                  <w:pPr>
                    <w:rPr>
                      <w:rFonts w:ascii="Calibri" w:hAnsi="Calibri" w:cs="Calibri"/>
                      <w:b/>
                      <w:bCs/>
                      <w:sz w:val="16"/>
                      <w:szCs w:val="16"/>
                      <w:lang w:val="es-BO" w:eastAsia="es-BO"/>
                    </w:rPr>
                  </w:pPr>
                  <w:r w:rsidRPr="00A94653">
                    <w:rPr>
                      <w:rFonts w:ascii="Calibri" w:hAnsi="Calibri" w:cs="Calibri"/>
                      <w:b/>
                      <w:sz w:val="16"/>
                      <w:szCs w:val="16"/>
                      <w:lang w:val="es-BO" w:eastAsia="es-BO"/>
                    </w:rPr>
                    <w:t xml:space="preserve">Dirección: </w:t>
                  </w:r>
                  <w:r>
                    <w:rPr>
                      <w:rFonts w:ascii="Calibri" w:hAnsi="Calibri" w:cs="Calibri"/>
                      <w:b/>
                      <w:sz w:val="16"/>
                      <w:szCs w:val="16"/>
                      <w:lang w:val="es-BO" w:eastAsia="es-BO"/>
                    </w:rPr>
                    <w:t>Av. Torres s/n</w:t>
                  </w:r>
                </w:p>
              </w:tc>
              <w:tc>
                <w:tcPr>
                  <w:tcW w:w="2872" w:type="dxa"/>
                  <w:shd w:val="clear" w:color="auto" w:fill="auto"/>
                  <w:vAlign w:val="center"/>
                </w:tcPr>
                <w:p w:rsidR="00C8110D" w:rsidRPr="00A94653"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Estación de Servicio:</w:t>
                  </w:r>
                  <w:r w:rsidRPr="00A94653">
                    <w:rPr>
                      <w:rFonts w:ascii="Calibri" w:hAnsi="Calibri" w:cs="Calibri"/>
                      <w:bCs/>
                      <w:sz w:val="16"/>
                      <w:szCs w:val="16"/>
                      <w:lang w:val="es-BO" w:eastAsia="es-BO"/>
                    </w:rPr>
                    <w:t xml:space="preserve"> Villa Imperial</w:t>
                  </w:r>
                </w:p>
                <w:p w:rsidR="00C8110D" w:rsidRPr="00A94653" w:rsidRDefault="00C8110D" w:rsidP="00C8110D">
                  <w:pPr>
                    <w:rPr>
                      <w:rFonts w:ascii="Calibri" w:hAnsi="Calibri" w:cs="Calibri"/>
                      <w:b/>
                      <w:bCs/>
                      <w:sz w:val="16"/>
                      <w:szCs w:val="16"/>
                      <w:lang w:val="es-BO" w:eastAsia="es-BO"/>
                    </w:rPr>
                  </w:pPr>
                  <w:r w:rsidRPr="00A94653">
                    <w:rPr>
                      <w:rFonts w:ascii="Calibri" w:hAnsi="Calibri" w:cs="Calibri"/>
                      <w:b/>
                      <w:bCs/>
                      <w:sz w:val="16"/>
                      <w:szCs w:val="16"/>
                      <w:lang w:val="es-BO" w:eastAsia="es-BO"/>
                    </w:rPr>
                    <w:t xml:space="preserve">Dirección: </w:t>
                  </w:r>
                  <w:proofErr w:type="spellStart"/>
                  <w:r>
                    <w:rPr>
                      <w:rFonts w:ascii="Calibri" w:hAnsi="Calibri" w:cs="Calibri"/>
                      <w:b/>
                      <w:bCs/>
                      <w:sz w:val="16"/>
                      <w:szCs w:val="16"/>
                      <w:lang w:val="es-BO" w:eastAsia="es-BO"/>
                    </w:rPr>
                    <w:t>Serrudo</w:t>
                  </w:r>
                  <w:proofErr w:type="spellEnd"/>
                  <w:r w:rsidRPr="00A94653">
                    <w:rPr>
                      <w:rFonts w:ascii="Calibri" w:hAnsi="Calibri" w:cs="Calibri"/>
                      <w:b/>
                      <w:bCs/>
                      <w:sz w:val="16"/>
                      <w:szCs w:val="16"/>
                      <w:lang w:val="es-BO" w:eastAsia="es-BO"/>
                    </w:rPr>
                    <w:t xml:space="preserve"> y Cívica</w:t>
                  </w:r>
                </w:p>
              </w:tc>
            </w:tr>
            <w:tr w:rsidR="00C8110D" w:rsidRPr="00430E25" w:rsidTr="00C8110D">
              <w:trPr>
                <w:trHeight w:val="417"/>
                <w:jc w:val="center"/>
              </w:trPr>
              <w:tc>
                <w:tcPr>
                  <w:tcW w:w="332" w:type="dxa"/>
                  <w:vMerge/>
                  <w:shd w:val="clear" w:color="auto" w:fill="auto"/>
                  <w:vAlign w:val="center"/>
                </w:tcPr>
                <w:p w:rsidR="00C8110D" w:rsidRDefault="00C8110D" w:rsidP="00C8110D">
                  <w:pPr>
                    <w:jc w:val="center"/>
                    <w:rPr>
                      <w:rFonts w:ascii="Calibri" w:hAnsi="Calibri" w:cs="Calibri"/>
                      <w:bCs/>
                      <w:sz w:val="16"/>
                      <w:szCs w:val="16"/>
                      <w:lang w:val="es-BO" w:eastAsia="es-BO"/>
                    </w:rPr>
                  </w:pPr>
                </w:p>
              </w:tc>
              <w:tc>
                <w:tcPr>
                  <w:tcW w:w="2862" w:type="dxa"/>
                  <w:shd w:val="clear" w:color="auto" w:fill="auto"/>
                </w:tcPr>
                <w:p w:rsidR="00C8110D" w:rsidRPr="00A94653"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Estación de Servicio:</w:t>
                  </w:r>
                  <w:r w:rsidRPr="00A94653">
                    <w:rPr>
                      <w:rFonts w:ascii="Calibri" w:hAnsi="Calibri" w:cs="Calibri"/>
                      <w:bCs/>
                      <w:sz w:val="16"/>
                      <w:szCs w:val="16"/>
                      <w:lang w:val="es-BO" w:eastAsia="es-BO"/>
                    </w:rPr>
                    <w:t xml:space="preserve"> </w:t>
                  </w:r>
                  <w:r>
                    <w:rPr>
                      <w:rFonts w:ascii="Calibri" w:hAnsi="Calibri" w:cs="Calibri"/>
                      <w:bCs/>
                      <w:sz w:val="16"/>
                      <w:szCs w:val="16"/>
                      <w:lang w:val="es-BO" w:eastAsia="es-BO"/>
                    </w:rPr>
                    <w:t>Villa Imperial</w:t>
                  </w:r>
                </w:p>
                <w:p w:rsidR="00C8110D" w:rsidRPr="00A94653" w:rsidRDefault="00C8110D" w:rsidP="00C8110D">
                  <w:r w:rsidRPr="00A94653">
                    <w:rPr>
                      <w:rFonts w:ascii="Calibri" w:hAnsi="Calibri" w:cs="Calibri"/>
                      <w:b/>
                      <w:bCs/>
                      <w:sz w:val="16"/>
                      <w:szCs w:val="16"/>
                      <w:lang w:val="es-BO" w:eastAsia="es-BO"/>
                    </w:rPr>
                    <w:t>Dirección:</w:t>
                  </w:r>
                  <w:r>
                    <w:rPr>
                      <w:rFonts w:ascii="Calibri" w:hAnsi="Calibri" w:cs="Calibri"/>
                      <w:b/>
                      <w:bCs/>
                      <w:sz w:val="16"/>
                      <w:szCs w:val="16"/>
                      <w:lang w:val="es-BO" w:eastAsia="es-BO"/>
                    </w:rPr>
                    <w:t xml:space="preserve"> </w:t>
                  </w:r>
                  <w:proofErr w:type="spellStart"/>
                  <w:r>
                    <w:rPr>
                      <w:rFonts w:ascii="Calibri" w:hAnsi="Calibri" w:cs="Calibri"/>
                      <w:b/>
                      <w:bCs/>
                      <w:sz w:val="16"/>
                      <w:szCs w:val="16"/>
                      <w:lang w:val="es-BO" w:eastAsia="es-BO"/>
                    </w:rPr>
                    <w:t>Serrudo</w:t>
                  </w:r>
                  <w:proofErr w:type="spellEnd"/>
                  <w:r w:rsidRPr="00A94653">
                    <w:rPr>
                      <w:rFonts w:ascii="Calibri" w:hAnsi="Calibri" w:cs="Calibri"/>
                      <w:b/>
                      <w:bCs/>
                      <w:sz w:val="16"/>
                      <w:szCs w:val="16"/>
                      <w:lang w:val="es-BO" w:eastAsia="es-BO"/>
                    </w:rPr>
                    <w:t xml:space="preserve"> y Cívica</w:t>
                  </w:r>
                </w:p>
              </w:tc>
              <w:tc>
                <w:tcPr>
                  <w:tcW w:w="2944" w:type="dxa"/>
                  <w:shd w:val="clear" w:color="auto" w:fill="auto"/>
                  <w:vAlign w:val="center"/>
                </w:tcPr>
                <w:p w:rsidR="00C8110D" w:rsidRPr="00A94653"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Planta: </w:t>
                  </w:r>
                  <w:r w:rsidRPr="00A94653">
                    <w:rPr>
                      <w:rFonts w:ascii="Calibri" w:hAnsi="Calibri" w:cs="Calibri"/>
                      <w:sz w:val="16"/>
                      <w:szCs w:val="16"/>
                      <w:lang w:val="es-BO" w:eastAsia="es-BO"/>
                    </w:rPr>
                    <w:t xml:space="preserve"> </w:t>
                  </w:r>
                  <w:r>
                    <w:rPr>
                      <w:rFonts w:ascii="Calibri" w:hAnsi="Calibri" w:cs="Calibri"/>
                      <w:sz w:val="16"/>
                      <w:szCs w:val="16"/>
                      <w:lang w:val="es-BO" w:eastAsia="es-BO"/>
                    </w:rPr>
                    <w:t>Potosí</w:t>
                  </w:r>
                </w:p>
                <w:p w:rsidR="00C8110D" w:rsidRPr="00A94653" w:rsidRDefault="00C8110D" w:rsidP="00C8110D">
                  <w:pPr>
                    <w:rPr>
                      <w:rFonts w:ascii="Calibri" w:hAnsi="Calibri" w:cs="Calibri"/>
                      <w:bCs/>
                      <w:sz w:val="16"/>
                      <w:szCs w:val="16"/>
                      <w:lang w:val="es-BO" w:eastAsia="es-BO"/>
                    </w:rPr>
                  </w:pPr>
                  <w:r w:rsidRPr="00A94653">
                    <w:rPr>
                      <w:rFonts w:ascii="Calibri" w:hAnsi="Calibri" w:cs="Calibri"/>
                      <w:b/>
                      <w:sz w:val="16"/>
                      <w:szCs w:val="16"/>
                      <w:lang w:val="es-BO" w:eastAsia="es-BO"/>
                    </w:rPr>
                    <w:t xml:space="preserve">Dirección: </w:t>
                  </w:r>
                  <w:r>
                    <w:rPr>
                      <w:rFonts w:ascii="Calibri" w:hAnsi="Calibri" w:cs="Calibri"/>
                      <w:b/>
                      <w:sz w:val="16"/>
                      <w:szCs w:val="16"/>
                      <w:lang w:val="es-BO" w:eastAsia="es-BO"/>
                    </w:rPr>
                    <w:t>Av. Torres s/n</w:t>
                  </w:r>
                </w:p>
              </w:tc>
            </w:tr>
            <w:tr w:rsidR="00C8110D" w:rsidRPr="00430E25" w:rsidTr="00C8110D">
              <w:trPr>
                <w:trHeight w:val="417"/>
                <w:jc w:val="center"/>
              </w:trPr>
              <w:tc>
                <w:tcPr>
                  <w:tcW w:w="332" w:type="dxa"/>
                  <w:vMerge w:val="restart"/>
                  <w:shd w:val="clear" w:color="auto" w:fill="auto"/>
                  <w:vAlign w:val="center"/>
                </w:tcPr>
                <w:p w:rsidR="00C8110D" w:rsidRDefault="00C8110D" w:rsidP="00C8110D">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862" w:type="dxa"/>
                  <w:shd w:val="clear" w:color="auto" w:fill="auto"/>
                  <w:vAlign w:val="center"/>
                </w:tcPr>
                <w:p w:rsidR="00C8110D" w:rsidRPr="00A94653"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Planta: </w:t>
                  </w:r>
                  <w:r w:rsidRPr="00A94653">
                    <w:rPr>
                      <w:rFonts w:ascii="Calibri" w:hAnsi="Calibri" w:cs="Calibri"/>
                      <w:sz w:val="16"/>
                      <w:szCs w:val="16"/>
                      <w:lang w:val="es-BO" w:eastAsia="es-BO"/>
                    </w:rPr>
                    <w:t xml:space="preserve"> Potosí</w:t>
                  </w:r>
                </w:p>
                <w:p w:rsidR="00C8110D" w:rsidRPr="006844F5"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Dirección: </w:t>
                  </w:r>
                  <w:r>
                    <w:rPr>
                      <w:rFonts w:ascii="Calibri" w:hAnsi="Calibri" w:cs="Calibri"/>
                      <w:b/>
                      <w:sz w:val="16"/>
                      <w:szCs w:val="16"/>
                      <w:lang w:val="es-BO" w:eastAsia="es-BO"/>
                    </w:rPr>
                    <w:t>Av. Torres s/n</w:t>
                  </w:r>
                </w:p>
              </w:tc>
              <w:tc>
                <w:tcPr>
                  <w:tcW w:w="2944" w:type="dxa"/>
                  <w:shd w:val="clear" w:color="auto" w:fill="auto"/>
                  <w:vAlign w:val="center"/>
                </w:tcPr>
                <w:p w:rsidR="00C8110D" w:rsidRPr="00A94653"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Estación de Servicio:</w:t>
                  </w:r>
                  <w:r w:rsidRPr="00A94653">
                    <w:rPr>
                      <w:rFonts w:ascii="Calibri" w:hAnsi="Calibri" w:cs="Calibri"/>
                      <w:bCs/>
                      <w:sz w:val="16"/>
                      <w:szCs w:val="16"/>
                      <w:lang w:val="es-BO" w:eastAsia="es-BO"/>
                    </w:rPr>
                    <w:t xml:space="preserve"> </w:t>
                  </w:r>
                  <w:r>
                    <w:rPr>
                      <w:rFonts w:ascii="Calibri" w:hAnsi="Calibri" w:cs="Calibri"/>
                      <w:bCs/>
                      <w:sz w:val="16"/>
                      <w:szCs w:val="16"/>
                      <w:lang w:val="es-BO" w:eastAsia="es-BO"/>
                    </w:rPr>
                    <w:t>Betanzos</w:t>
                  </w:r>
                </w:p>
                <w:p w:rsidR="00C8110D"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 xml:space="preserve">Dirección: </w:t>
                  </w:r>
                  <w:r>
                    <w:rPr>
                      <w:rFonts w:ascii="Calibri" w:hAnsi="Calibri" w:cs="Calibri"/>
                      <w:b/>
                      <w:bCs/>
                      <w:sz w:val="16"/>
                      <w:szCs w:val="16"/>
                      <w:lang w:val="es-BO" w:eastAsia="es-BO"/>
                    </w:rPr>
                    <w:t>Av. Chorrillos s/n</w:t>
                  </w:r>
                </w:p>
              </w:tc>
            </w:tr>
            <w:tr w:rsidR="00C8110D" w:rsidRPr="00430E25" w:rsidTr="00C8110D">
              <w:trPr>
                <w:trHeight w:val="417"/>
                <w:jc w:val="center"/>
              </w:trPr>
              <w:tc>
                <w:tcPr>
                  <w:tcW w:w="474" w:type="dxa"/>
                  <w:vMerge/>
                  <w:shd w:val="clear" w:color="auto" w:fill="auto"/>
                  <w:vAlign w:val="center"/>
                </w:tcPr>
                <w:p w:rsidR="00C8110D" w:rsidRDefault="00C8110D" w:rsidP="00C8110D">
                  <w:pPr>
                    <w:jc w:val="center"/>
                    <w:rPr>
                      <w:rFonts w:ascii="Calibri" w:hAnsi="Calibri" w:cs="Calibri"/>
                      <w:bCs/>
                      <w:sz w:val="16"/>
                      <w:szCs w:val="16"/>
                      <w:lang w:val="es-BO" w:eastAsia="es-BO"/>
                    </w:rPr>
                  </w:pPr>
                </w:p>
              </w:tc>
              <w:tc>
                <w:tcPr>
                  <w:tcW w:w="2792" w:type="dxa"/>
                  <w:shd w:val="clear" w:color="auto" w:fill="auto"/>
                </w:tcPr>
                <w:p w:rsidR="00C8110D" w:rsidRPr="00A94653"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Estación de Servicio:</w:t>
                  </w:r>
                  <w:r w:rsidRPr="00A94653">
                    <w:rPr>
                      <w:rFonts w:ascii="Calibri" w:hAnsi="Calibri" w:cs="Calibri"/>
                      <w:bCs/>
                      <w:sz w:val="16"/>
                      <w:szCs w:val="16"/>
                      <w:lang w:val="es-BO" w:eastAsia="es-BO"/>
                    </w:rPr>
                    <w:t xml:space="preserve"> </w:t>
                  </w:r>
                  <w:r>
                    <w:rPr>
                      <w:rFonts w:ascii="Calibri" w:hAnsi="Calibri" w:cs="Calibri"/>
                      <w:bCs/>
                      <w:sz w:val="16"/>
                      <w:szCs w:val="16"/>
                      <w:lang w:val="es-BO" w:eastAsia="es-BO"/>
                    </w:rPr>
                    <w:t>Betanzos</w:t>
                  </w:r>
                </w:p>
                <w:p w:rsidR="00C8110D" w:rsidRPr="006844F5" w:rsidRDefault="00C8110D" w:rsidP="00C8110D">
                  <w:pPr>
                    <w:rPr>
                      <w:rFonts w:ascii="Calibri" w:hAnsi="Calibri" w:cs="Calibri"/>
                      <w:sz w:val="16"/>
                      <w:szCs w:val="16"/>
                      <w:lang w:val="es-BO" w:eastAsia="es-BO"/>
                    </w:rPr>
                  </w:pPr>
                  <w:r w:rsidRPr="00A94653">
                    <w:rPr>
                      <w:rFonts w:ascii="Calibri" w:hAnsi="Calibri" w:cs="Calibri"/>
                      <w:b/>
                      <w:bCs/>
                      <w:sz w:val="16"/>
                      <w:szCs w:val="16"/>
                      <w:lang w:val="es-BO" w:eastAsia="es-BO"/>
                    </w:rPr>
                    <w:t>Dirección:</w:t>
                  </w:r>
                  <w:r>
                    <w:rPr>
                      <w:rFonts w:ascii="Calibri" w:hAnsi="Calibri" w:cs="Calibri"/>
                      <w:b/>
                      <w:bCs/>
                      <w:sz w:val="16"/>
                      <w:szCs w:val="16"/>
                      <w:lang w:val="es-BO" w:eastAsia="es-BO"/>
                    </w:rPr>
                    <w:t xml:space="preserve"> Av. Chorrillos s/n</w:t>
                  </w:r>
                </w:p>
              </w:tc>
              <w:tc>
                <w:tcPr>
                  <w:tcW w:w="2872" w:type="dxa"/>
                  <w:shd w:val="clear" w:color="auto" w:fill="auto"/>
                  <w:vAlign w:val="center"/>
                </w:tcPr>
                <w:p w:rsidR="00C8110D" w:rsidRPr="00A94653"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Planta: </w:t>
                  </w:r>
                  <w:r w:rsidRPr="00A94653">
                    <w:rPr>
                      <w:rFonts w:ascii="Calibri" w:hAnsi="Calibri" w:cs="Calibri"/>
                      <w:sz w:val="16"/>
                      <w:szCs w:val="16"/>
                      <w:lang w:val="es-BO" w:eastAsia="es-BO"/>
                    </w:rPr>
                    <w:t xml:space="preserve"> </w:t>
                  </w:r>
                  <w:r>
                    <w:rPr>
                      <w:rFonts w:ascii="Calibri" w:hAnsi="Calibri" w:cs="Calibri"/>
                      <w:sz w:val="16"/>
                      <w:szCs w:val="16"/>
                      <w:lang w:val="es-BO" w:eastAsia="es-BO"/>
                    </w:rPr>
                    <w:t>Potosí</w:t>
                  </w:r>
                </w:p>
                <w:p w:rsidR="00C8110D" w:rsidRDefault="00C8110D" w:rsidP="00C8110D">
                  <w:pPr>
                    <w:rPr>
                      <w:rFonts w:ascii="Calibri" w:hAnsi="Calibri" w:cs="Calibri"/>
                      <w:bCs/>
                      <w:sz w:val="16"/>
                      <w:szCs w:val="16"/>
                      <w:lang w:val="es-BO" w:eastAsia="es-BO"/>
                    </w:rPr>
                  </w:pPr>
                  <w:r w:rsidRPr="00A94653">
                    <w:rPr>
                      <w:rFonts w:ascii="Calibri" w:hAnsi="Calibri" w:cs="Calibri"/>
                      <w:b/>
                      <w:sz w:val="16"/>
                      <w:szCs w:val="16"/>
                      <w:lang w:val="es-BO" w:eastAsia="es-BO"/>
                    </w:rPr>
                    <w:t xml:space="preserve">Dirección: </w:t>
                  </w:r>
                  <w:r>
                    <w:rPr>
                      <w:rFonts w:ascii="Calibri" w:hAnsi="Calibri" w:cs="Calibri"/>
                      <w:b/>
                      <w:sz w:val="16"/>
                      <w:szCs w:val="16"/>
                      <w:lang w:val="es-BO" w:eastAsia="es-BO"/>
                    </w:rPr>
                    <w:t>Av. Torres s/n</w:t>
                  </w:r>
                </w:p>
              </w:tc>
            </w:tr>
            <w:tr w:rsidR="00C8110D" w:rsidRPr="00430E25" w:rsidTr="00C8110D">
              <w:trPr>
                <w:trHeight w:val="417"/>
                <w:jc w:val="center"/>
              </w:trPr>
              <w:tc>
                <w:tcPr>
                  <w:tcW w:w="474" w:type="dxa"/>
                  <w:shd w:val="clear" w:color="auto" w:fill="auto"/>
                  <w:vAlign w:val="center"/>
                </w:tcPr>
                <w:p w:rsidR="00C8110D" w:rsidRDefault="00C8110D" w:rsidP="00C8110D">
                  <w:pPr>
                    <w:jc w:val="center"/>
                    <w:rPr>
                      <w:rFonts w:ascii="Calibri" w:hAnsi="Calibri" w:cs="Calibri"/>
                      <w:bCs/>
                      <w:sz w:val="16"/>
                      <w:szCs w:val="16"/>
                      <w:lang w:val="es-BO" w:eastAsia="es-BO"/>
                    </w:rPr>
                  </w:pPr>
                </w:p>
              </w:tc>
              <w:tc>
                <w:tcPr>
                  <w:tcW w:w="2792" w:type="dxa"/>
                  <w:shd w:val="clear" w:color="auto" w:fill="auto"/>
                  <w:vAlign w:val="center"/>
                </w:tcPr>
                <w:p w:rsidR="00C8110D" w:rsidRPr="00A94653"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Planta: </w:t>
                  </w:r>
                  <w:r w:rsidRPr="00A94653">
                    <w:rPr>
                      <w:rFonts w:ascii="Calibri" w:hAnsi="Calibri" w:cs="Calibri"/>
                      <w:sz w:val="16"/>
                      <w:szCs w:val="16"/>
                      <w:lang w:val="es-BO" w:eastAsia="es-BO"/>
                    </w:rPr>
                    <w:t xml:space="preserve"> </w:t>
                  </w:r>
                  <w:proofErr w:type="spellStart"/>
                  <w:r>
                    <w:rPr>
                      <w:rFonts w:ascii="Calibri" w:hAnsi="Calibri" w:cs="Calibri"/>
                      <w:sz w:val="16"/>
                      <w:szCs w:val="16"/>
                      <w:lang w:val="es-BO" w:eastAsia="es-BO"/>
                    </w:rPr>
                    <w:t>Villazon</w:t>
                  </w:r>
                  <w:proofErr w:type="spellEnd"/>
                </w:p>
                <w:p w:rsidR="00C8110D" w:rsidRPr="006844F5"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Dirección: </w:t>
                  </w:r>
                  <w:r>
                    <w:rPr>
                      <w:rFonts w:ascii="Calibri" w:hAnsi="Calibri" w:cs="Calibri"/>
                      <w:b/>
                      <w:sz w:val="16"/>
                      <w:szCs w:val="16"/>
                      <w:lang w:val="es-BO" w:eastAsia="es-BO"/>
                    </w:rPr>
                    <w:t xml:space="preserve">zona planta </w:t>
                  </w:r>
                  <w:proofErr w:type="spellStart"/>
                  <w:r>
                    <w:rPr>
                      <w:rFonts w:ascii="Calibri" w:hAnsi="Calibri" w:cs="Calibri"/>
                      <w:b/>
                      <w:sz w:val="16"/>
                      <w:szCs w:val="16"/>
                      <w:lang w:val="es-BO" w:eastAsia="es-BO"/>
                    </w:rPr>
                    <w:t>ypfb</w:t>
                  </w:r>
                  <w:proofErr w:type="spellEnd"/>
                </w:p>
              </w:tc>
              <w:tc>
                <w:tcPr>
                  <w:tcW w:w="2872" w:type="dxa"/>
                  <w:shd w:val="clear" w:color="auto" w:fill="auto"/>
                  <w:vAlign w:val="center"/>
                </w:tcPr>
                <w:p w:rsidR="00C8110D" w:rsidRPr="00A94653"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Estación de Servicio:</w:t>
                  </w:r>
                  <w:r w:rsidRPr="00A94653">
                    <w:rPr>
                      <w:rFonts w:ascii="Calibri" w:hAnsi="Calibri" w:cs="Calibri"/>
                      <w:bCs/>
                      <w:sz w:val="16"/>
                      <w:szCs w:val="16"/>
                      <w:lang w:val="es-BO" w:eastAsia="es-BO"/>
                    </w:rPr>
                    <w:t xml:space="preserve"> </w:t>
                  </w:r>
                  <w:r>
                    <w:rPr>
                      <w:rFonts w:ascii="Calibri" w:hAnsi="Calibri" w:cs="Calibri"/>
                      <w:bCs/>
                      <w:sz w:val="16"/>
                      <w:szCs w:val="16"/>
                      <w:lang w:val="es-BO" w:eastAsia="es-BO"/>
                    </w:rPr>
                    <w:t>Antofagasta</w:t>
                  </w:r>
                </w:p>
                <w:p w:rsidR="00C8110D"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 xml:space="preserve">Dirección: </w:t>
                  </w:r>
                  <w:r>
                    <w:rPr>
                      <w:rFonts w:ascii="Calibri" w:hAnsi="Calibri" w:cs="Calibri"/>
                      <w:b/>
                      <w:bCs/>
                      <w:sz w:val="16"/>
                      <w:szCs w:val="16"/>
                      <w:lang w:val="es-BO" w:eastAsia="es-BO"/>
                    </w:rPr>
                    <w:t>Av. Antofagasta s/n</w:t>
                  </w:r>
                </w:p>
              </w:tc>
            </w:tr>
            <w:tr w:rsidR="00C8110D" w:rsidRPr="00430E25" w:rsidTr="00C8110D">
              <w:trPr>
                <w:trHeight w:val="417"/>
                <w:jc w:val="center"/>
              </w:trPr>
              <w:tc>
                <w:tcPr>
                  <w:tcW w:w="474" w:type="dxa"/>
                  <w:shd w:val="clear" w:color="auto" w:fill="auto"/>
                  <w:vAlign w:val="center"/>
                </w:tcPr>
                <w:p w:rsidR="00C8110D" w:rsidRDefault="00C8110D" w:rsidP="00C8110D">
                  <w:pPr>
                    <w:jc w:val="center"/>
                    <w:rPr>
                      <w:rFonts w:ascii="Calibri" w:hAnsi="Calibri" w:cs="Calibri"/>
                      <w:bCs/>
                      <w:sz w:val="16"/>
                      <w:szCs w:val="16"/>
                      <w:lang w:val="es-BO" w:eastAsia="es-BO"/>
                    </w:rPr>
                  </w:pPr>
                </w:p>
              </w:tc>
              <w:tc>
                <w:tcPr>
                  <w:tcW w:w="2792" w:type="dxa"/>
                  <w:shd w:val="clear" w:color="auto" w:fill="auto"/>
                </w:tcPr>
                <w:p w:rsidR="00C8110D" w:rsidRPr="00A94653" w:rsidRDefault="00C8110D" w:rsidP="00C8110D">
                  <w:pPr>
                    <w:rPr>
                      <w:rFonts w:ascii="Calibri" w:hAnsi="Calibri" w:cs="Calibri"/>
                      <w:bCs/>
                      <w:sz w:val="16"/>
                      <w:szCs w:val="16"/>
                      <w:lang w:val="es-BO" w:eastAsia="es-BO"/>
                    </w:rPr>
                  </w:pPr>
                  <w:r w:rsidRPr="00A94653">
                    <w:rPr>
                      <w:rFonts w:ascii="Calibri" w:hAnsi="Calibri" w:cs="Calibri"/>
                      <w:b/>
                      <w:bCs/>
                      <w:sz w:val="16"/>
                      <w:szCs w:val="16"/>
                      <w:lang w:val="es-BO" w:eastAsia="es-BO"/>
                    </w:rPr>
                    <w:t>Estación de Servicio:</w:t>
                  </w:r>
                  <w:r w:rsidRPr="00A94653">
                    <w:rPr>
                      <w:rFonts w:ascii="Calibri" w:hAnsi="Calibri" w:cs="Calibri"/>
                      <w:bCs/>
                      <w:sz w:val="16"/>
                      <w:szCs w:val="16"/>
                      <w:lang w:val="es-BO" w:eastAsia="es-BO"/>
                    </w:rPr>
                    <w:t xml:space="preserve"> </w:t>
                  </w:r>
                  <w:r>
                    <w:rPr>
                      <w:rFonts w:ascii="Calibri" w:hAnsi="Calibri" w:cs="Calibri"/>
                      <w:bCs/>
                      <w:sz w:val="16"/>
                      <w:szCs w:val="16"/>
                      <w:lang w:val="es-BO" w:eastAsia="es-BO"/>
                    </w:rPr>
                    <w:t>Antofagasta</w:t>
                  </w:r>
                </w:p>
                <w:p w:rsidR="00C8110D" w:rsidRPr="006844F5" w:rsidRDefault="00C8110D" w:rsidP="00C8110D">
                  <w:pPr>
                    <w:rPr>
                      <w:rFonts w:ascii="Calibri" w:hAnsi="Calibri" w:cs="Calibri"/>
                      <w:sz w:val="16"/>
                      <w:szCs w:val="16"/>
                      <w:lang w:val="es-BO" w:eastAsia="es-BO"/>
                    </w:rPr>
                  </w:pPr>
                  <w:r w:rsidRPr="00A94653">
                    <w:rPr>
                      <w:rFonts w:ascii="Calibri" w:hAnsi="Calibri" w:cs="Calibri"/>
                      <w:b/>
                      <w:bCs/>
                      <w:sz w:val="16"/>
                      <w:szCs w:val="16"/>
                      <w:lang w:val="es-BO" w:eastAsia="es-BO"/>
                    </w:rPr>
                    <w:t>Dirección:</w:t>
                  </w:r>
                  <w:r>
                    <w:rPr>
                      <w:rFonts w:ascii="Calibri" w:hAnsi="Calibri" w:cs="Calibri"/>
                      <w:b/>
                      <w:bCs/>
                      <w:sz w:val="16"/>
                      <w:szCs w:val="16"/>
                      <w:lang w:val="es-BO" w:eastAsia="es-BO"/>
                    </w:rPr>
                    <w:t xml:space="preserve"> Av. Antofagasta s/n</w:t>
                  </w:r>
                </w:p>
              </w:tc>
              <w:tc>
                <w:tcPr>
                  <w:tcW w:w="2872" w:type="dxa"/>
                  <w:shd w:val="clear" w:color="auto" w:fill="auto"/>
                  <w:vAlign w:val="center"/>
                </w:tcPr>
                <w:p w:rsidR="00C8110D" w:rsidRPr="00A94653" w:rsidRDefault="00C8110D" w:rsidP="00C8110D">
                  <w:pPr>
                    <w:rPr>
                      <w:rFonts w:ascii="Calibri" w:hAnsi="Calibri" w:cs="Calibri"/>
                      <w:sz w:val="16"/>
                      <w:szCs w:val="16"/>
                      <w:lang w:val="es-BO" w:eastAsia="es-BO"/>
                    </w:rPr>
                  </w:pPr>
                  <w:r w:rsidRPr="00A94653">
                    <w:rPr>
                      <w:rFonts w:ascii="Calibri" w:hAnsi="Calibri" w:cs="Calibri"/>
                      <w:b/>
                      <w:sz w:val="16"/>
                      <w:szCs w:val="16"/>
                      <w:lang w:val="es-BO" w:eastAsia="es-BO"/>
                    </w:rPr>
                    <w:t xml:space="preserve">Planta: </w:t>
                  </w:r>
                  <w:r w:rsidRPr="00A94653">
                    <w:rPr>
                      <w:rFonts w:ascii="Calibri" w:hAnsi="Calibri" w:cs="Calibri"/>
                      <w:sz w:val="16"/>
                      <w:szCs w:val="16"/>
                      <w:lang w:val="es-BO" w:eastAsia="es-BO"/>
                    </w:rPr>
                    <w:t xml:space="preserve"> </w:t>
                  </w:r>
                  <w:proofErr w:type="spellStart"/>
                  <w:r>
                    <w:rPr>
                      <w:rFonts w:ascii="Calibri" w:hAnsi="Calibri" w:cs="Calibri"/>
                      <w:sz w:val="16"/>
                      <w:szCs w:val="16"/>
                      <w:lang w:val="es-BO" w:eastAsia="es-BO"/>
                    </w:rPr>
                    <w:t>Villazon</w:t>
                  </w:r>
                  <w:proofErr w:type="spellEnd"/>
                </w:p>
                <w:p w:rsidR="00C8110D" w:rsidRDefault="00C8110D" w:rsidP="00C8110D">
                  <w:pPr>
                    <w:rPr>
                      <w:rFonts w:ascii="Calibri" w:hAnsi="Calibri" w:cs="Calibri"/>
                      <w:bCs/>
                      <w:sz w:val="16"/>
                      <w:szCs w:val="16"/>
                      <w:lang w:val="es-BO" w:eastAsia="es-BO"/>
                    </w:rPr>
                  </w:pPr>
                  <w:r w:rsidRPr="00A94653">
                    <w:rPr>
                      <w:rFonts w:ascii="Calibri" w:hAnsi="Calibri" w:cs="Calibri"/>
                      <w:b/>
                      <w:sz w:val="16"/>
                      <w:szCs w:val="16"/>
                      <w:lang w:val="es-BO" w:eastAsia="es-BO"/>
                    </w:rPr>
                    <w:t xml:space="preserve">Dirección: </w:t>
                  </w:r>
                  <w:r>
                    <w:rPr>
                      <w:rFonts w:ascii="Calibri" w:hAnsi="Calibri" w:cs="Calibri"/>
                      <w:b/>
                      <w:sz w:val="16"/>
                      <w:szCs w:val="16"/>
                      <w:lang w:val="es-BO" w:eastAsia="es-BO"/>
                    </w:rPr>
                    <w:t xml:space="preserve">zona planta </w:t>
                  </w:r>
                  <w:proofErr w:type="spellStart"/>
                  <w:r>
                    <w:rPr>
                      <w:rFonts w:ascii="Calibri" w:hAnsi="Calibri" w:cs="Calibri"/>
                      <w:b/>
                      <w:sz w:val="16"/>
                      <w:szCs w:val="16"/>
                      <w:lang w:val="es-BO" w:eastAsia="es-BO"/>
                    </w:rPr>
                    <w:t>ypfb</w:t>
                  </w:r>
                  <w:proofErr w:type="spellEnd"/>
                </w:p>
              </w:tc>
            </w:tr>
          </w:tbl>
          <w:p w:rsidR="00C8110D" w:rsidRPr="00883FCD" w:rsidRDefault="00C8110D" w:rsidP="00C8110D">
            <w:pPr>
              <w:ind w:right="281"/>
              <w:jc w:val="both"/>
              <w:rPr>
                <w:rFonts w:ascii="Calibri" w:hAnsi="Calibri" w:cs="Calibri"/>
                <w:color w:val="333333"/>
                <w:sz w:val="22"/>
                <w:szCs w:val="22"/>
              </w:rPr>
            </w:pPr>
          </w:p>
        </w:tc>
      </w:tr>
      <w:tr w:rsidR="00C8110D" w:rsidRPr="00883FCD" w:rsidTr="00C8110D">
        <w:tc>
          <w:tcPr>
            <w:tcW w:w="9113" w:type="dxa"/>
            <w:tcBorders>
              <w:top w:val="single" w:sz="4" w:space="0" w:color="auto"/>
            </w:tcBorders>
            <w:shd w:val="clear" w:color="auto" w:fill="D9D9D9" w:themeFill="background1" w:themeFillShade="D9"/>
            <w:vAlign w:val="center"/>
          </w:tcPr>
          <w:p w:rsidR="00C8110D" w:rsidRPr="00883FCD" w:rsidRDefault="00C8110D" w:rsidP="00C8110D">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C8110D" w:rsidRPr="00883FCD" w:rsidTr="00C8110D">
        <w:trPr>
          <w:trHeight w:val="2873"/>
        </w:trPr>
        <w:tc>
          <w:tcPr>
            <w:tcW w:w="9113" w:type="dxa"/>
            <w:shd w:val="clear" w:color="auto" w:fill="auto"/>
            <w:vAlign w:val="center"/>
          </w:tcPr>
          <w:p w:rsidR="00C8110D" w:rsidRPr="00883FCD" w:rsidRDefault="00C8110D" w:rsidP="00C8110D">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C8110D" w:rsidRPr="00883FCD" w:rsidRDefault="00C8110D" w:rsidP="00C63C74">
            <w:pPr>
              <w:numPr>
                <w:ilvl w:val="0"/>
                <w:numId w:val="34"/>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C8110D" w:rsidRPr="00883FCD" w:rsidRDefault="00C8110D" w:rsidP="00C63C74">
            <w:pPr>
              <w:numPr>
                <w:ilvl w:val="0"/>
                <w:numId w:val="34"/>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C8110D" w:rsidRPr="00883FCD" w:rsidRDefault="00C8110D" w:rsidP="00C63C74">
            <w:pPr>
              <w:numPr>
                <w:ilvl w:val="0"/>
                <w:numId w:val="34"/>
              </w:numPr>
              <w:contextualSpacing/>
              <w:jc w:val="both"/>
              <w:rPr>
                <w:rFonts w:ascii="Calibri" w:hAnsi="Calibri" w:cs="Calibri"/>
                <w:sz w:val="22"/>
                <w:szCs w:val="22"/>
              </w:rPr>
            </w:pPr>
            <w:r w:rsidRPr="00883FCD">
              <w:rPr>
                <w:rFonts w:ascii="Calibri" w:hAnsi="Calibri" w:cs="Calibri"/>
                <w:sz w:val="22"/>
                <w:szCs w:val="22"/>
              </w:rPr>
              <w:t>Fotocopia simple del NIT.</w:t>
            </w:r>
          </w:p>
          <w:p w:rsidR="00C8110D" w:rsidRPr="00883FCD" w:rsidRDefault="00C8110D" w:rsidP="00C63C74">
            <w:pPr>
              <w:numPr>
                <w:ilvl w:val="0"/>
                <w:numId w:val="34"/>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C8110D" w:rsidRPr="007F5967" w:rsidRDefault="00C8110D" w:rsidP="00C63C74">
            <w:pPr>
              <w:numPr>
                <w:ilvl w:val="0"/>
                <w:numId w:val="34"/>
              </w:numPr>
              <w:contextualSpacing/>
              <w:jc w:val="both"/>
              <w:rPr>
                <w:rFonts w:ascii="Calibri" w:hAnsi="Calibri" w:cs="Calibri"/>
                <w:sz w:val="22"/>
                <w:szCs w:val="22"/>
              </w:rPr>
            </w:pPr>
            <w:r w:rsidRPr="00883FCD">
              <w:rPr>
                <w:rFonts w:ascii="Calibri" w:hAnsi="Calibri" w:cs="Calibri"/>
                <w:sz w:val="22"/>
                <w:szCs w:val="22"/>
              </w:rPr>
              <w:t>Fotocopia simple del contrato.</w:t>
            </w:r>
          </w:p>
          <w:p w:rsidR="00C8110D" w:rsidRPr="0091500C" w:rsidRDefault="00C8110D" w:rsidP="00C8110D">
            <w:pPr>
              <w:contextualSpacing/>
              <w:jc w:val="both"/>
              <w:rPr>
                <w:rFonts w:ascii="Calibri" w:hAnsi="Calibri" w:cs="Calibri"/>
                <w:sz w:val="22"/>
                <w:szCs w:val="22"/>
              </w:rPr>
            </w:pPr>
            <w:r w:rsidRPr="00883FCD">
              <w:rPr>
                <w:rFonts w:ascii="Calibri" w:hAnsi="Calibri" w:cs="Calibri"/>
                <w:sz w:val="22"/>
                <w:szCs w:val="22"/>
              </w:rPr>
              <w:t>Cabe hacer notar que YPFB no otorgará ningún anticipo.</w:t>
            </w:r>
          </w:p>
        </w:tc>
      </w:tr>
      <w:tr w:rsidR="00C8110D" w:rsidRPr="002777AE"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2777AE" w:rsidRDefault="00C8110D" w:rsidP="00C8110D">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C8110D" w:rsidRPr="002777AE"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7F5967" w:rsidRDefault="00C8110D" w:rsidP="00C8110D">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C8110D" w:rsidRPr="00883FCD" w:rsidRDefault="00C8110D" w:rsidP="00C63C74">
            <w:pPr>
              <w:numPr>
                <w:ilvl w:val="0"/>
                <w:numId w:val="36"/>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C8110D" w:rsidRPr="00D63345" w:rsidRDefault="00C8110D" w:rsidP="00C63C74">
            <w:pPr>
              <w:numPr>
                <w:ilvl w:val="0"/>
                <w:numId w:val="36"/>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C8110D" w:rsidRPr="00883FCD" w:rsidRDefault="00C8110D" w:rsidP="00C63C74">
            <w:pPr>
              <w:numPr>
                <w:ilvl w:val="0"/>
                <w:numId w:val="36"/>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C8110D" w:rsidRPr="00883FCD" w:rsidRDefault="00C8110D" w:rsidP="00C63C74">
            <w:pPr>
              <w:numPr>
                <w:ilvl w:val="0"/>
                <w:numId w:val="36"/>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C8110D" w:rsidRPr="00D5495F" w:rsidRDefault="00C8110D" w:rsidP="00C63C74">
            <w:pPr>
              <w:numPr>
                <w:ilvl w:val="0"/>
                <w:numId w:val="36"/>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C8110D" w:rsidRPr="0091500C" w:rsidRDefault="00C8110D" w:rsidP="00C63C74">
            <w:pPr>
              <w:numPr>
                <w:ilvl w:val="0"/>
                <w:numId w:val="36"/>
              </w:num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C8110D" w:rsidRPr="00883FCD"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5557FC" w:rsidRDefault="00C8110D" w:rsidP="00C8110D">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p>
        </w:tc>
      </w:tr>
      <w:tr w:rsidR="00C8110D" w:rsidRPr="007F5967"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146992" w:rsidRDefault="00C8110D" w:rsidP="00C8110D">
            <w:pPr>
              <w:pStyle w:val="Textoindependiente"/>
              <w:spacing w:after="0" w:line="276" w:lineRule="auto"/>
              <w:jc w:val="both"/>
              <w:rPr>
                <w:rFonts w:ascii="Calibri" w:hAnsi="Calibri" w:cs="Arial"/>
                <w:sz w:val="22"/>
                <w:szCs w:val="22"/>
                <w:lang w:val="es-BO"/>
              </w:rPr>
            </w:pPr>
            <w:r w:rsidRPr="00146992">
              <w:rPr>
                <w:rFonts w:ascii="Calibri" w:hAnsi="Calibri" w:cs="Arial"/>
                <w:sz w:val="22"/>
                <w:szCs w:val="22"/>
                <w:lang w:val="es-BO"/>
              </w:rPr>
              <w:t>Se procederá al cobro de multas, previa verificación del Fiscal del Servicio, de acuerdo c</w:t>
            </w:r>
            <w:r>
              <w:rPr>
                <w:rFonts w:ascii="Calibri" w:hAnsi="Calibri" w:cs="Arial"/>
                <w:sz w:val="22"/>
                <w:szCs w:val="22"/>
                <w:lang w:val="es-BO"/>
              </w:rPr>
              <w:t>on el siguiente detalle y</w:t>
            </w:r>
            <w:r w:rsidRPr="00146992">
              <w:rPr>
                <w:rFonts w:ascii="Calibri" w:hAnsi="Calibri" w:cs="Arial"/>
                <w:sz w:val="22"/>
                <w:szCs w:val="22"/>
                <w:lang w:val="es-BO"/>
              </w:rPr>
              <w:t>:</w:t>
            </w:r>
          </w:p>
          <w:p w:rsidR="00C8110D" w:rsidRPr="00B336B3" w:rsidRDefault="00C8110D" w:rsidP="00C8110D">
            <w:pPr>
              <w:pStyle w:val="Textoindependiente"/>
              <w:spacing w:after="0" w:line="276" w:lineRule="auto"/>
              <w:jc w:val="both"/>
              <w:rPr>
                <w:rFonts w:ascii="Calibri" w:hAnsi="Calibri" w:cs="Arial"/>
                <w:sz w:val="2"/>
                <w:szCs w:val="22"/>
                <w:lang w:val="es-BO"/>
              </w:rPr>
            </w:pPr>
          </w:p>
          <w:p w:rsidR="00C8110D" w:rsidRPr="00146992" w:rsidRDefault="00C8110D" w:rsidP="00C63C74">
            <w:pPr>
              <w:pStyle w:val="Textoindependiente"/>
              <w:numPr>
                <w:ilvl w:val="0"/>
                <w:numId w:val="39"/>
              </w:numPr>
              <w:spacing w:after="0" w:line="276" w:lineRule="auto"/>
              <w:jc w:val="both"/>
              <w:rPr>
                <w:rFonts w:ascii="Calibri" w:hAnsi="Calibri" w:cs="Arial"/>
                <w:sz w:val="22"/>
                <w:szCs w:val="22"/>
                <w:lang w:val="es-BO"/>
              </w:rPr>
            </w:pPr>
            <w:r w:rsidRPr="00146992">
              <w:rPr>
                <w:rFonts w:ascii="Calibri" w:hAnsi="Calibri" w:cs="Arial"/>
                <w:sz w:val="22"/>
                <w:szCs w:val="22"/>
                <w:lang w:val="es-BO"/>
              </w:rPr>
              <w:t xml:space="preserve">Si se realiza la entrega de las garrafas en destino y origen fuera de los plazos establecidos en el alcance del servicio, se aplicara una multa de 1% sobre el monto mensual facturado por </w:t>
            </w:r>
            <w:r w:rsidRPr="00146992">
              <w:rPr>
                <w:rFonts w:ascii="Calibri" w:hAnsi="Calibri" w:cs="Arial"/>
                <w:sz w:val="22"/>
                <w:szCs w:val="22"/>
                <w:lang w:val="es-BO"/>
              </w:rPr>
              <w:lastRenderedPageBreak/>
              <w:t xml:space="preserve">cada hora de retraso, considerando que en caso de sobrepasar </w:t>
            </w:r>
            <w:r w:rsidRPr="00BC7914">
              <w:rPr>
                <w:rFonts w:ascii="Calibri" w:hAnsi="Calibri" w:cs="Arial"/>
                <w:sz w:val="22"/>
                <w:szCs w:val="22"/>
                <w:lang w:val="es-BO"/>
              </w:rPr>
              <w:t>el 20%</w:t>
            </w:r>
            <w:r w:rsidRPr="00146992">
              <w:rPr>
                <w:rFonts w:ascii="Calibri" w:hAnsi="Calibri" w:cs="Arial"/>
                <w:sz w:val="22"/>
                <w:szCs w:val="22"/>
                <w:lang w:val="es-BO"/>
              </w:rPr>
              <w:t xml:space="preserve"> en cuanto a multas, la adjudicación queda sin efecto.</w:t>
            </w:r>
          </w:p>
          <w:p w:rsidR="00C8110D" w:rsidRPr="00FC6D1E" w:rsidRDefault="00C8110D" w:rsidP="00C8110D">
            <w:pPr>
              <w:pStyle w:val="Textoindependiente"/>
              <w:spacing w:after="0" w:line="276" w:lineRule="auto"/>
              <w:jc w:val="both"/>
              <w:rPr>
                <w:rFonts w:ascii="Calibri" w:hAnsi="Calibri" w:cs="Arial"/>
                <w:b/>
                <w:sz w:val="22"/>
                <w:szCs w:val="22"/>
                <w:lang w:val="es-BO"/>
              </w:rPr>
            </w:pPr>
            <w:r w:rsidRPr="00BC7914">
              <w:rPr>
                <w:rFonts w:ascii="Calibri" w:hAnsi="Calibri" w:cs="Arial"/>
                <w:b/>
                <w:sz w:val="22"/>
                <w:szCs w:val="22"/>
                <w:lang w:val="es-BO"/>
              </w:rPr>
              <w:t>NOTA:</w:t>
            </w:r>
          </w:p>
          <w:p w:rsidR="00C8110D" w:rsidRPr="00E737C0" w:rsidRDefault="00C8110D" w:rsidP="00C8110D">
            <w:pPr>
              <w:pStyle w:val="Textoindependiente"/>
              <w:spacing w:after="0" w:line="276" w:lineRule="auto"/>
              <w:jc w:val="both"/>
              <w:rPr>
                <w:rFonts w:ascii="Calibri" w:hAnsi="Calibri" w:cs="Arial"/>
                <w:b/>
                <w:sz w:val="22"/>
                <w:szCs w:val="22"/>
                <w:lang w:val="es-BO"/>
              </w:rPr>
            </w:pPr>
            <w:r w:rsidRPr="00146992">
              <w:rPr>
                <w:rFonts w:ascii="Calibri" w:hAnsi="Calibri" w:cs="Arial"/>
                <w:sz w:val="22"/>
                <w:szCs w:val="22"/>
                <w:lang w:val="es-BO"/>
              </w:rPr>
              <w:t>No se cobrará las multas en caso</w:t>
            </w:r>
            <w:r w:rsidRPr="005557FC">
              <w:rPr>
                <w:rFonts w:ascii="Calibri" w:hAnsi="Calibri" w:cs="Arial"/>
                <w:b/>
                <w:sz w:val="22"/>
                <w:szCs w:val="22"/>
                <w:lang w:val="es-BO"/>
              </w:rPr>
              <w:t xml:space="preserve"> de fuerza mayor o casos fortuitos de manera justificada por la empresa contratada.</w:t>
            </w:r>
          </w:p>
        </w:tc>
      </w:tr>
      <w:tr w:rsidR="00C8110D" w:rsidRPr="007F5967"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E737C0" w:rsidRDefault="00C8110D" w:rsidP="00C8110D">
            <w:pPr>
              <w:pStyle w:val="Textoindependiente"/>
              <w:spacing w:line="276" w:lineRule="auto"/>
              <w:jc w:val="both"/>
              <w:rPr>
                <w:rFonts w:ascii="Calibri" w:hAnsi="Calibri" w:cs="Calibri"/>
                <w:b/>
                <w:sz w:val="16"/>
                <w:szCs w:val="16"/>
                <w:lang w:val="es-ES"/>
              </w:rPr>
            </w:pPr>
            <w:r w:rsidRPr="00E737C0">
              <w:rPr>
                <w:rFonts w:ascii="Calibri" w:hAnsi="Calibri" w:cs="Arial"/>
                <w:b/>
                <w:sz w:val="22"/>
                <w:szCs w:val="22"/>
                <w:lang w:val="es-BO"/>
              </w:rPr>
              <w:lastRenderedPageBreak/>
              <w:t>PENALIDADES</w:t>
            </w:r>
            <w:r w:rsidRPr="00F27A10">
              <w:rPr>
                <w:rFonts w:ascii="Calibri" w:hAnsi="Calibri" w:cs="Calibri"/>
                <w:b/>
                <w:sz w:val="16"/>
                <w:szCs w:val="16"/>
              </w:rPr>
              <w:t xml:space="preserve"> </w:t>
            </w:r>
          </w:p>
        </w:tc>
      </w:tr>
      <w:tr w:rsidR="00C8110D" w:rsidRPr="007F5967"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E737C0" w:rsidRDefault="00C8110D" w:rsidP="00C8110D">
            <w:pPr>
              <w:widowControl w:val="0"/>
              <w:autoSpaceDE w:val="0"/>
              <w:autoSpaceDN w:val="0"/>
              <w:ind w:right="43"/>
              <w:contextualSpacing/>
              <w:jc w:val="both"/>
              <w:rPr>
                <w:rFonts w:ascii="Calibri" w:hAnsi="Calibri" w:cs="Arial"/>
                <w:sz w:val="22"/>
                <w:szCs w:val="22"/>
              </w:rPr>
            </w:pPr>
            <w:r w:rsidRPr="00E737C0">
              <w:rPr>
                <w:rFonts w:ascii="Calibri" w:hAnsi="Calibri" w:cs="Arial"/>
                <w:sz w:val="22"/>
                <w:szCs w:val="22"/>
              </w:rPr>
              <w:t xml:space="preserve">El Contratante podrá aplicar notificando al Transportista por escrito, las penalidades indicadas a continuación: </w:t>
            </w:r>
          </w:p>
          <w:p w:rsidR="00C8110D" w:rsidRPr="00E737C0" w:rsidRDefault="00C8110D" w:rsidP="00C8110D">
            <w:pPr>
              <w:widowControl w:val="0"/>
              <w:autoSpaceDE w:val="0"/>
              <w:autoSpaceDN w:val="0"/>
              <w:ind w:right="43"/>
              <w:contextualSpacing/>
              <w:jc w:val="both"/>
              <w:rPr>
                <w:rFonts w:ascii="Calibri" w:hAnsi="Calibri" w:cs="Arial"/>
                <w:sz w:val="22"/>
                <w:szCs w:val="22"/>
              </w:rPr>
            </w:pPr>
          </w:p>
          <w:p w:rsidR="00C8110D" w:rsidRPr="00BC7914" w:rsidRDefault="00C8110D" w:rsidP="00C8110D">
            <w:pPr>
              <w:widowControl w:val="0"/>
              <w:autoSpaceDE w:val="0"/>
              <w:autoSpaceDN w:val="0"/>
              <w:ind w:left="1182" w:right="43" w:hanging="474"/>
              <w:contextualSpacing/>
              <w:jc w:val="both"/>
              <w:rPr>
                <w:rFonts w:ascii="Calibri" w:hAnsi="Calibri" w:cs="Arial"/>
                <w:color w:val="000000" w:themeColor="text1"/>
                <w:sz w:val="22"/>
                <w:szCs w:val="22"/>
              </w:rPr>
            </w:pPr>
            <w:r w:rsidRPr="00E737C0">
              <w:rPr>
                <w:rFonts w:ascii="Calibri" w:hAnsi="Calibri" w:cs="Arial"/>
                <w:sz w:val="22"/>
                <w:szCs w:val="22"/>
              </w:rPr>
              <w:t>a)</w:t>
            </w:r>
            <w:r w:rsidRPr="00E737C0">
              <w:rPr>
                <w:rFonts w:ascii="Calibri" w:hAnsi="Calibri" w:cs="Arial"/>
                <w:sz w:val="22"/>
                <w:szCs w:val="22"/>
              </w:rPr>
              <w:tab/>
              <w:t xml:space="preserve">Se aplicará una penalidad de </w:t>
            </w:r>
            <w:r w:rsidRPr="00BC7914">
              <w:rPr>
                <w:rFonts w:ascii="Calibri" w:hAnsi="Calibri" w:cs="Arial"/>
                <w:color w:val="000000" w:themeColor="text1"/>
                <w:sz w:val="22"/>
                <w:szCs w:val="22"/>
              </w:rPr>
              <w:t>Bs 2000 (Dos Mil Bolivianos) cada vez que el Contratante o personal que lo represente identifique un conductor con algún nivel de alcoholemia durante la ejecución del Servicio.</w:t>
            </w:r>
          </w:p>
          <w:p w:rsidR="00C8110D" w:rsidRPr="00BC7914" w:rsidRDefault="00C8110D" w:rsidP="00C8110D">
            <w:pPr>
              <w:widowControl w:val="0"/>
              <w:autoSpaceDE w:val="0"/>
              <w:autoSpaceDN w:val="0"/>
              <w:ind w:left="1182" w:right="43" w:hanging="474"/>
              <w:contextualSpacing/>
              <w:jc w:val="both"/>
              <w:rPr>
                <w:rFonts w:ascii="Calibri" w:hAnsi="Calibri" w:cs="Arial"/>
                <w:color w:val="000000" w:themeColor="text1"/>
                <w:sz w:val="22"/>
                <w:szCs w:val="22"/>
              </w:rPr>
            </w:pPr>
            <w:r w:rsidRPr="00BC7914">
              <w:rPr>
                <w:rFonts w:ascii="Calibri" w:hAnsi="Calibri" w:cs="Arial"/>
                <w:color w:val="000000" w:themeColor="text1"/>
                <w:sz w:val="22"/>
                <w:szCs w:val="22"/>
              </w:rPr>
              <w:t>b)</w:t>
            </w:r>
            <w:r w:rsidRPr="00BC7914">
              <w:rPr>
                <w:rFonts w:ascii="Calibri" w:hAnsi="Calibri" w:cs="Arial"/>
                <w:color w:val="000000" w:themeColor="text1"/>
                <w:sz w:val="22"/>
                <w:szCs w:val="22"/>
              </w:rPr>
              <w:tab/>
              <w:t xml:space="preserve">Se aplicará una penalidad de Bs 2000 (Dos Mil Bolivianos) cada vez que el Contratante o personal que lo represente encuentre terceros pasajeros en los Camiones - Cisternas durante la ejecución del Servicio. </w:t>
            </w:r>
          </w:p>
          <w:p w:rsidR="00C8110D" w:rsidRPr="00BC7914" w:rsidRDefault="00C8110D" w:rsidP="00C8110D">
            <w:pPr>
              <w:widowControl w:val="0"/>
              <w:autoSpaceDE w:val="0"/>
              <w:autoSpaceDN w:val="0"/>
              <w:ind w:left="1182" w:right="43" w:hanging="474"/>
              <w:contextualSpacing/>
              <w:jc w:val="both"/>
              <w:rPr>
                <w:rFonts w:ascii="Calibri" w:hAnsi="Calibri" w:cs="Arial"/>
                <w:color w:val="000000" w:themeColor="text1"/>
                <w:sz w:val="22"/>
                <w:szCs w:val="22"/>
              </w:rPr>
            </w:pPr>
            <w:r w:rsidRPr="00BC7914">
              <w:rPr>
                <w:rFonts w:ascii="Calibri" w:hAnsi="Calibri" w:cs="Arial"/>
                <w:color w:val="000000" w:themeColor="text1"/>
                <w:sz w:val="22"/>
                <w:szCs w:val="22"/>
              </w:rPr>
              <w:t>c)</w:t>
            </w:r>
            <w:r w:rsidRPr="00BC7914">
              <w:rPr>
                <w:rFonts w:ascii="Calibri" w:hAnsi="Calibri" w:cs="Arial"/>
                <w:color w:val="000000" w:themeColor="text1"/>
                <w:sz w:val="22"/>
                <w:szCs w:val="22"/>
              </w:rPr>
              <w:tab/>
              <w:t>Se aplicará una penalidad de Bs 2000 (Dos Mil Bolivianos) cada vez que el Contratante o personal que lo represente verifique que se encuentre conduciendo un conductor vetado por el Contratante y/o Planta.</w:t>
            </w:r>
          </w:p>
          <w:p w:rsidR="00C8110D" w:rsidRPr="00E737C0" w:rsidRDefault="00C8110D" w:rsidP="00C8110D">
            <w:pPr>
              <w:widowControl w:val="0"/>
              <w:autoSpaceDE w:val="0"/>
              <w:autoSpaceDN w:val="0"/>
              <w:ind w:left="1182" w:right="43" w:hanging="474"/>
              <w:contextualSpacing/>
              <w:jc w:val="both"/>
              <w:rPr>
                <w:rFonts w:ascii="Calibri" w:hAnsi="Calibri" w:cs="Arial"/>
                <w:sz w:val="22"/>
                <w:szCs w:val="22"/>
              </w:rPr>
            </w:pPr>
            <w:r w:rsidRPr="00BC7914">
              <w:rPr>
                <w:rFonts w:ascii="Calibri" w:hAnsi="Calibri" w:cs="Arial"/>
                <w:color w:val="000000" w:themeColor="text1"/>
                <w:sz w:val="22"/>
                <w:szCs w:val="22"/>
              </w:rPr>
              <w:t>d)</w:t>
            </w:r>
            <w:r w:rsidRPr="00BC7914">
              <w:rPr>
                <w:rFonts w:ascii="Calibri" w:hAnsi="Calibri" w:cs="Arial"/>
                <w:color w:val="000000" w:themeColor="text1"/>
                <w:sz w:val="22"/>
                <w:szCs w:val="22"/>
              </w:rPr>
              <w:tab/>
              <w:t xml:space="preserve">Se aplicará una penalidad de Bs 2000 (Dos Mil Bolivianos) cada vez que el Contratante o personal que lo represente verifique que el conductor </w:t>
            </w:r>
            <w:r w:rsidRPr="00E737C0">
              <w:rPr>
                <w:rFonts w:ascii="Calibri" w:hAnsi="Calibri" w:cs="Arial"/>
                <w:sz w:val="22"/>
                <w:szCs w:val="22"/>
              </w:rPr>
              <w:t xml:space="preserve">presente documentación relacionada al Servicio y que la misma este adulterada o fuera de vigencia. </w:t>
            </w:r>
          </w:p>
          <w:p w:rsidR="00C8110D" w:rsidRPr="00E737C0" w:rsidRDefault="00C8110D" w:rsidP="00C8110D">
            <w:pPr>
              <w:widowControl w:val="0"/>
              <w:autoSpaceDE w:val="0"/>
              <w:autoSpaceDN w:val="0"/>
              <w:ind w:right="43"/>
              <w:contextualSpacing/>
              <w:jc w:val="both"/>
              <w:rPr>
                <w:rFonts w:ascii="Calibri" w:hAnsi="Calibri" w:cs="Arial"/>
                <w:sz w:val="22"/>
                <w:szCs w:val="22"/>
              </w:rPr>
            </w:pPr>
          </w:p>
          <w:p w:rsidR="00C8110D" w:rsidRPr="00E737C0" w:rsidRDefault="00C8110D" w:rsidP="00C8110D">
            <w:pPr>
              <w:widowControl w:val="0"/>
              <w:autoSpaceDE w:val="0"/>
              <w:autoSpaceDN w:val="0"/>
              <w:ind w:right="43"/>
              <w:contextualSpacing/>
              <w:jc w:val="both"/>
              <w:rPr>
                <w:rFonts w:ascii="Calibri" w:hAnsi="Calibri" w:cs="Arial"/>
                <w:sz w:val="16"/>
                <w:szCs w:val="16"/>
              </w:rPr>
            </w:pPr>
            <w:r w:rsidRPr="00E737C0">
              <w:rPr>
                <w:rFonts w:ascii="Calibri" w:hAnsi="Calibri" w:cs="Arial"/>
                <w:sz w:val="22"/>
                <w:szCs w:val="22"/>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C8110D" w:rsidRPr="00883FCD"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10D" w:rsidRPr="00146992" w:rsidRDefault="00C8110D" w:rsidP="00C8110D">
            <w:pPr>
              <w:tabs>
                <w:tab w:val="left" w:pos="3161"/>
              </w:tabs>
              <w:rPr>
                <w:rFonts w:ascii="Calibri" w:hAnsi="Calibri" w:cs="Calibri"/>
                <w:b/>
                <w:sz w:val="22"/>
                <w:szCs w:val="22"/>
              </w:rPr>
            </w:pPr>
            <w:r w:rsidRPr="005C60E2">
              <w:rPr>
                <w:rFonts w:ascii="Calibri" w:hAnsi="Calibri" w:cs="Calibri"/>
                <w:b/>
                <w:sz w:val="22"/>
                <w:szCs w:val="22"/>
              </w:rPr>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ab/>
            </w:r>
          </w:p>
        </w:tc>
      </w:tr>
      <w:tr w:rsidR="00C8110D" w:rsidRPr="00883FCD"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8110D" w:rsidRPr="00146992" w:rsidRDefault="00C8110D" w:rsidP="00C8110D">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posterior a los 15 días de la firma de contrato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emitidos por ANH,   vehículos destinados para el transporte de garrafas a puntos fijos de GLP.</w:t>
            </w:r>
          </w:p>
        </w:tc>
      </w:tr>
      <w:tr w:rsidR="00C8110D" w:rsidRPr="00883FCD"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110D" w:rsidRPr="00DC4B1B" w:rsidRDefault="00C8110D" w:rsidP="00C8110D">
            <w:pPr>
              <w:jc w:val="both"/>
              <w:rPr>
                <w:rFonts w:ascii="Calibri" w:hAnsi="Calibri" w:cs="Calibri"/>
                <w:sz w:val="22"/>
                <w:szCs w:val="22"/>
              </w:rPr>
            </w:pPr>
            <w:r w:rsidRPr="00A07982">
              <w:rPr>
                <w:rFonts w:ascii="Calibri" w:hAnsi="Calibri" w:cs="Calibri"/>
                <w:b/>
                <w:sz w:val="22"/>
                <w:szCs w:val="22"/>
              </w:rPr>
              <w:t>ANTICIPOS</w:t>
            </w:r>
          </w:p>
        </w:tc>
      </w:tr>
      <w:tr w:rsidR="00C8110D" w:rsidRPr="00883FCD" w:rsidTr="00C8110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8110D" w:rsidRPr="00DC4B1B" w:rsidRDefault="00C8110D" w:rsidP="00C8110D">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C8110D" w:rsidRDefault="00C8110D" w:rsidP="00C8110D">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386B45" w:rsidTr="00C8110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110D" w:rsidRPr="00386B45" w:rsidRDefault="00C8110D" w:rsidP="00C8110D">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C8110D" w:rsidRPr="00386B45" w:rsidTr="00C8110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8110D" w:rsidRPr="00386B45" w:rsidRDefault="00C8110D" w:rsidP="00C8110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C8110D" w:rsidRPr="00386B45" w:rsidRDefault="00C8110D" w:rsidP="00C8110D">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C8110D" w:rsidRPr="00386B45" w:rsidRDefault="00C8110D" w:rsidP="00C8110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C8110D" w:rsidRPr="00386B45" w:rsidRDefault="00C8110D" w:rsidP="00C8110D">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C8110D" w:rsidRPr="00386B45" w:rsidRDefault="00C8110D" w:rsidP="00C8110D">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386B45" w:rsidTr="00C8110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110D" w:rsidRPr="004429D4" w:rsidRDefault="00C8110D" w:rsidP="00C8110D">
            <w:pPr>
              <w:autoSpaceDE w:val="0"/>
              <w:autoSpaceDN w:val="0"/>
              <w:adjustRightInd w:val="0"/>
              <w:jc w:val="center"/>
              <w:rPr>
                <w:rFonts w:ascii="Calibri" w:hAnsi="Calibri" w:cs="Calibri"/>
                <w:b/>
              </w:rPr>
            </w:pPr>
            <w:r w:rsidRPr="004429D4">
              <w:rPr>
                <w:rFonts w:ascii="Calibri" w:hAnsi="Calibri" w:cs="Calibri"/>
                <w:b/>
              </w:rPr>
              <w:t xml:space="preserve">ANEXO 1 </w:t>
            </w:r>
          </w:p>
          <w:p w:rsidR="00C8110D" w:rsidRPr="00386B45" w:rsidRDefault="00C8110D" w:rsidP="00C8110D">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C8110D" w:rsidRPr="00386B45" w:rsidTr="00C8110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8110D" w:rsidRDefault="00C8110D" w:rsidP="00C8110D">
            <w:pPr>
              <w:pStyle w:val="Prrafodelista1"/>
              <w:ind w:left="0"/>
              <w:jc w:val="both"/>
              <w:rPr>
                <w:rFonts w:cs="Calibri"/>
                <w:iCs/>
              </w:rPr>
            </w:pPr>
          </w:p>
          <w:p w:rsidR="00C8110D" w:rsidRPr="00451301" w:rsidRDefault="00C8110D" w:rsidP="00C63C74">
            <w:pPr>
              <w:numPr>
                <w:ilvl w:val="0"/>
                <w:numId w:val="45"/>
              </w:numPr>
              <w:rPr>
                <w:shd w:val="clear" w:color="auto" w:fill="FFFFFF"/>
                <w:lang w:val="es-BO" w:eastAsia="es-BO"/>
              </w:rPr>
            </w:pPr>
            <w:r>
              <w:rPr>
                <w:rFonts w:ascii="Calibri" w:hAnsi="Calibri"/>
                <w:b/>
                <w:bCs/>
                <w:i/>
                <w:iCs/>
                <w:color w:val="44546A"/>
                <w:shd w:val="clear" w:color="auto" w:fill="FFFFFF"/>
              </w:rPr>
              <w:t xml:space="preserve">CLAUSULA DE SEGUROS </w:t>
            </w:r>
          </w:p>
          <w:p w:rsidR="00C8110D" w:rsidRDefault="00C8110D" w:rsidP="00C8110D">
            <w:pPr>
              <w:rPr>
                <w:shd w:val="clear" w:color="auto" w:fill="FFFFFF"/>
              </w:rPr>
            </w:pPr>
            <w:r>
              <w:rPr>
                <w:rFonts w:ascii="Calibri" w:hAnsi="Calibri"/>
                <w:i/>
                <w:iCs/>
                <w:color w:val="44546A"/>
                <w:shd w:val="clear" w:color="auto" w:fill="FFFFFF"/>
              </w:rPr>
              <w:lastRenderedPageBreak/>
              <w:t xml:space="preserve">La empresa adjudicada, deberá presentar y mantener vigente de forma ininterrumpida durante todo el periodo del contrato la Póliza de Seguro especificada a continuación: </w:t>
            </w:r>
          </w:p>
          <w:p w:rsidR="00C8110D" w:rsidRDefault="00C8110D" w:rsidP="00C8110D">
            <w:pPr>
              <w:rPr>
                <w:shd w:val="clear" w:color="auto" w:fill="FFFFFF"/>
              </w:rPr>
            </w:pPr>
            <w:r>
              <w:rPr>
                <w:rFonts w:ascii="Calibri" w:hAnsi="Calibri"/>
                <w:i/>
                <w:iCs/>
                <w:color w:val="44546A"/>
                <w:shd w:val="clear" w:color="auto" w:fill="FFFFFF"/>
              </w:rPr>
              <w:t> </w:t>
            </w:r>
          </w:p>
          <w:p w:rsidR="00C8110D" w:rsidRDefault="00C8110D" w:rsidP="00C8110D">
            <w:pPr>
              <w:ind w:firstLine="45"/>
              <w:rPr>
                <w:shd w:val="clear" w:color="auto" w:fill="FFFFFF"/>
              </w:rPr>
            </w:pPr>
            <w:r>
              <w:rPr>
                <w:rFonts w:ascii="Calibri" w:hAnsi="Calibri"/>
                <w:b/>
                <w:bCs/>
                <w:i/>
                <w:iCs/>
                <w:color w:val="44546A"/>
                <w:shd w:val="clear" w:color="auto" w:fill="FFFFFF"/>
              </w:rPr>
              <w:t>a.</w:t>
            </w:r>
            <w:r>
              <w:rPr>
                <w:rFonts w:ascii="Calibri" w:hAnsi="Calibri"/>
                <w:color w:val="44546A"/>
                <w:shd w:val="clear" w:color="auto" w:fill="FFFFFF"/>
              </w:rPr>
              <w:t xml:space="preserve">   </w:t>
            </w:r>
            <w:r>
              <w:rPr>
                <w:rFonts w:ascii="Calibri" w:hAnsi="Calibri"/>
                <w:b/>
                <w:bCs/>
                <w:i/>
                <w:iCs/>
                <w:color w:val="44546A"/>
                <w:shd w:val="clear" w:color="auto" w:fill="FFFFFF"/>
              </w:rPr>
              <w:t>Póliza de Responsabilidad Civil por daños a terceros o bienes terceros</w:t>
            </w:r>
            <w:r>
              <w:rPr>
                <w:rFonts w:ascii="Calibri" w:hAnsi="Calibri"/>
                <w:i/>
                <w:iCs/>
                <w:color w:val="44546A"/>
                <w:shd w:val="clear" w:color="auto" w:fill="FFFFFF"/>
              </w:rPr>
              <w:t>,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C8110D" w:rsidRDefault="00C8110D" w:rsidP="00C8110D">
            <w:pPr>
              <w:rPr>
                <w:shd w:val="clear" w:color="auto" w:fill="FFFFFF"/>
              </w:rPr>
            </w:pPr>
            <w:r>
              <w:rPr>
                <w:rFonts w:ascii="Calibri" w:hAnsi="Calibri"/>
                <w:i/>
                <w:iCs/>
                <w:color w:val="44546A"/>
                <w:shd w:val="clear" w:color="auto" w:fill="FFFFFF"/>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C8110D" w:rsidRDefault="00C8110D" w:rsidP="00C8110D">
            <w:pPr>
              <w:rPr>
                <w:shd w:val="clear" w:color="auto" w:fill="FFFFFF"/>
              </w:rPr>
            </w:pPr>
            <w:r>
              <w:rPr>
                <w:rFonts w:ascii="Calibri" w:hAnsi="Calibri"/>
                <w:i/>
                <w:iCs/>
                <w:color w:val="44546A"/>
                <w:shd w:val="clear" w:color="auto" w:fill="FFFFFF"/>
              </w:rPr>
              <w:t>Valor asegurado hasta $</w:t>
            </w:r>
            <w:proofErr w:type="spellStart"/>
            <w:r>
              <w:rPr>
                <w:rFonts w:ascii="Calibri" w:hAnsi="Calibri"/>
                <w:i/>
                <w:iCs/>
                <w:color w:val="44546A"/>
                <w:shd w:val="clear" w:color="auto" w:fill="FFFFFF"/>
              </w:rPr>
              <w:t>us</w:t>
            </w:r>
            <w:proofErr w:type="spellEnd"/>
            <w:r>
              <w:rPr>
                <w:rFonts w:ascii="Calibri" w:hAnsi="Calibri"/>
                <w:i/>
                <w:iCs/>
                <w:color w:val="44546A"/>
                <w:shd w:val="clear" w:color="auto" w:fill="FFFFFF"/>
              </w:rPr>
              <w:t>. 100.000.- (CIEN MIL DÓLARES AMERICANOS), por evento y/o reclamo con agregado cantidad de $</w:t>
            </w:r>
            <w:proofErr w:type="spellStart"/>
            <w:r>
              <w:rPr>
                <w:rFonts w:ascii="Calibri" w:hAnsi="Calibri"/>
                <w:i/>
                <w:iCs/>
                <w:color w:val="44546A"/>
                <w:shd w:val="clear" w:color="auto" w:fill="FFFFFF"/>
              </w:rPr>
              <w:t>us</w:t>
            </w:r>
            <w:proofErr w:type="spellEnd"/>
            <w:r>
              <w:rPr>
                <w:rFonts w:ascii="Calibri" w:hAnsi="Calibri"/>
                <w:i/>
                <w:iCs/>
                <w:color w:val="44546A"/>
                <w:shd w:val="clear" w:color="auto" w:fill="FFFFFF"/>
              </w:rPr>
              <w:t xml:space="preserve">. 500.000 (QUINIENTOS MIL DÓLARES AMERICANOS) En caso de exceder el límite agregado contractual. </w:t>
            </w:r>
          </w:p>
          <w:p w:rsidR="00C8110D" w:rsidRDefault="00C8110D" w:rsidP="00C8110D">
            <w:pPr>
              <w:rPr>
                <w:shd w:val="clear" w:color="auto" w:fill="FFFFFF"/>
              </w:rPr>
            </w:pPr>
            <w:r>
              <w:rPr>
                <w:rFonts w:ascii="Calibri" w:hAnsi="Calibri"/>
                <w:i/>
                <w:iCs/>
                <w:color w:val="44546A"/>
                <w:shd w:val="clear" w:color="auto" w:fill="FFFFFF"/>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C8110D" w:rsidRDefault="00C8110D" w:rsidP="00C8110D">
            <w:pPr>
              <w:rPr>
                <w:shd w:val="clear" w:color="auto" w:fill="FFFFFF"/>
              </w:rPr>
            </w:pPr>
            <w:r>
              <w:rPr>
                <w:rFonts w:ascii="Calibri" w:hAnsi="Calibri"/>
                <w:i/>
                <w:iCs/>
                <w:color w:val="44546A"/>
                <w:shd w:val="clear" w:color="auto" w:fill="FFFFFF"/>
              </w:rPr>
              <w:t>La póliza debe tener Límite Geográfico de acuerdo a los servicios que brindara el contrato: NACIONAL</w:t>
            </w:r>
          </w:p>
          <w:p w:rsidR="00C8110D" w:rsidRDefault="00C8110D" w:rsidP="00C8110D">
            <w:pPr>
              <w:rPr>
                <w:shd w:val="clear" w:color="auto" w:fill="FFFFFF"/>
              </w:rPr>
            </w:pPr>
            <w:r>
              <w:rPr>
                <w:shd w:val="clear" w:color="auto" w:fill="FFFFFF"/>
              </w:rPr>
              <w:t> </w:t>
            </w:r>
          </w:p>
          <w:p w:rsidR="00C8110D" w:rsidRDefault="00C8110D" w:rsidP="00C8110D">
            <w:pPr>
              <w:rPr>
                <w:shd w:val="clear" w:color="auto" w:fill="FFFFFF"/>
              </w:rPr>
            </w:pPr>
            <w:r>
              <w:rPr>
                <w:rFonts w:ascii="Calibri" w:hAnsi="Calibri"/>
                <w:b/>
                <w:bCs/>
                <w:i/>
                <w:iCs/>
                <w:color w:val="44546A"/>
                <w:shd w:val="clear" w:color="auto" w:fill="FFFFFF"/>
              </w:rPr>
              <w:t>b.</w:t>
            </w:r>
            <w:r>
              <w:rPr>
                <w:rFonts w:ascii="Calibri" w:hAnsi="Calibri"/>
                <w:b/>
                <w:bCs/>
                <w:color w:val="44546A"/>
                <w:shd w:val="clear" w:color="auto" w:fill="FFFFFF"/>
              </w:rPr>
              <w:t xml:space="preserve">   </w:t>
            </w:r>
            <w:r>
              <w:rPr>
                <w:rFonts w:ascii="Calibri" w:hAnsi="Calibri"/>
                <w:b/>
                <w:bCs/>
                <w:i/>
                <w:iCs/>
                <w:color w:val="44546A"/>
                <w:shd w:val="clear" w:color="auto" w:fill="FFFFFF"/>
              </w:rPr>
              <w:t>Seguro de Transporte contra todo riesgo de Producto Transportado</w:t>
            </w:r>
            <w:r>
              <w:rPr>
                <w:rFonts w:ascii="Calibri" w:hAnsi="Calibri"/>
                <w:i/>
                <w:iCs/>
                <w:color w:val="44546A"/>
                <w:shd w:val="clear" w:color="auto" w:fill="FFFFFF"/>
              </w:rPr>
              <w:t xml:space="preserve"> con cobertura desde el punto de despacho y/o carguío hasta el punto de recepción y/o </w:t>
            </w:r>
            <w:proofErr w:type="spellStart"/>
            <w:r>
              <w:rPr>
                <w:rFonts w:ascii="Calibri" w:hAnsi="Calibri"/>
                <w:i/>
                <w:iCs/>
                <w:color w:val="44546A"/>
                <w:shd w:val="clear" w:color="auto" w:fill="FFFFFF"/>
              </w:rPr>
              <w:t>descarguio</w:t>
            </w:r>
            <w:proofErr w:type="spellEnd"/>
            <w:r>
              <w:rPr>
                <w:rFonts w:ascii="Calibri" w:hAnsi="Calibri"/>
                <w:i/>
                <w:iCs/>
                <w:color w:val="44546A"/>
                <w:shd w:val="clear" w:color="auto" w:fill="FFFFFF"/>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Pr>
                <w:rFonts w:ascii="Calibri" w:hAnsi="Calibri"/>
                <w:i/>
                <w:iCs/>
                <w:color w:val="44546A"/>
                <w:shd w:val="clear" w:color="auto" w:fill="FFFFFF"/>
              </w:rPr>
              <w:t>us</w:t>
            </w:r>
            <w:proofErr w:type="spellEnd"/>
            <w:r>
              <w:rPr>
                <w:rFonts w:ascii="Calibri" w:hAnsi="Calibri"/>
                <w:i/>
                <w:iCs/>
                <w:color w:val="44546A"/>
                <w:shd w:val="clear" w:color="auto" w:fill="FFFFFF"/>
              </w:rPr>
              <w:t xml:space="preserve"> Dólares Americanos.  Esta póliza debe estar necesariamente subrogada a favor de YPFB en función al monto del contrato.</w:t>
            </w:r>
          </w:p>
          <w:p w:rsidR="00C8110D" w:rsidRDefault="00C8110D" w:rsidP="00C8110D">
            <w:pPr>
              <w:rPr>
                <w:shd w:val="clear" w:color="auto" w:fill="FFFFFF"/>
              </w:rPr>
            </w:pPr>
            <w:r>
              <w:rPr>
                <w:shd w:val="clear" w:color="auto" w:fill="FFFFFF"/>
              </w:rPr>
              <w:t> </w:t>
            </w:r>
          </w:p>
          <w:p w:rsidR="00C8110D" w:rsidRDefault="00C8110D" w:rsidP="00C63C74">
            <w:pPr>
              <w:numPr>
                <w:ilvl w:val="0"/>
                <w:numId w:val="46"/>
              </w:numPr>
              <w:rPr>
                <w:shd w:val="clear" w:color="auto" w:fill="FFFFFF"/>
              </w:rPr>
            </w:pPr>
            <w:r>
              <w:rPr>
                <w:rFonts w:ascii="Calibri" w:hAnsi="Calibri"/>
                <w:b/>
                <w:bCs/>
                <w:color w:val="44546A"/>
                <w:shd w:val="clear" w:color="auto" w:fill="FFFFFF"/>
              </w:rPr>
              <w:t>CONDICIONES ADICIONALES</w:t>
            </w:r>
          </w:p>
          <w:p w:rsidR="00C8110D" w:rsidRDefault="00C8110D" w:rsidP="00C8110D">
            <w:pPr>
              <w:rPr>
                <w:shd w:val="clear" w:color="auto" w:fill="FFFFFF"/>
              </w:rPr>
            </w:pPr>
            <w:r>
              <w:rPr>
                <w:rFonts w:ascii="Calibri" w:hAnsi="Calibri"/>
                <w:b/>
                <w:bCs/>
                <w:i/>
                <w:iCs/>
                <w:color w:val="44546A"/>
                <w:shd w:val="clear" w:color="auto" w:fill="FFFFFF"/>
              </w:rPr>
              <w:t> </w:t>
            </w:r>
          </w:p>
          <w:p w:rsidR="00C8110D" w:rsidRDefault="00C8110D" w:rsidP="00C63C74">
            <w:pPr>
              <w:numPr>
                <w:ilvl w:val="0"/>
                <w:numId w:val="47"/>
              </w:numPr>
              <w:rPr>
                <w:shd w:val="clear" w:color="auto" w:fill="FFFFFF"/>
              </w:rPr>
            </w:pPr>
            <w:r>
              <w:rPr>
                <w:rFonts w:ascii="Calibri" w:hAnsi="Calibri"/>
                <w:i/>
                <w:iCs/>
                <w:color w:val="44546A"/>
                <w:shd w:val="clear" w:color="auto" w:fill="FFFFFF"/>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C8110D" w:rsidRDefault="00C8110D" w:rsidP="00C8110D">
            <w:pPr>
              <w:rPr>
                <w:shd w:val="clear" w:color="auto" w:fill="FFFFFF"/>
              </w:rPr>
            </w:pPr>
            <w:r>
              <w:rPr>
                <w:i/>
                <w:iCs/>
                <w:shd w:val="clear" w:color="auto" w:fill="FFFFFF"/>
              </w:rPr>
              <w:t> </w:t>
            </w:r>
          </w:p>
          <w:p w:rsidR="00C8110D" w:rsidRDefault="00C8110D" w:rsidP="00C63C74">
            <w:pPr>
              <w:numPr>
                <w:ilvl w:val="0"/>
                <w:numId w:val="48"/>
              </w:numPr>
              <w:rPr>
                <w:shd w:val="clear" w:color="auto" w:fill="FFFFFF"/>
              </w:rPr>
            </w:pPr>
            <w:r>
              <w:rPr>
                <w:rFonts w:ascii="Calibri" w:hAnsi="Calibri"/>
                <w:i/>
                <w:iCs/>
                <w:color w:val="44546A"/>
                <w:shd w:val="clear" w:color="auto" w:fill="FFFFFF"/>
              </w:rPr>
              <w:t>La empresa adjudicada, deberá entregar una copia de las citadas pólizas a YPFB antes de la suscripción del contrato.</w:t>
            </w:r>
          </w:p>
          <w:p w:rsidR="00C8110D" w:rsidRDefault="00C8110D" w:rsidP="00C8110D">
            <w:pPr>
              <w:rPr>
                <w:shd w:val="clear" w:color="auto" w:fill="FFFFFF"/>
              </w:rPr>
            </w:pPr>
            <w:r>
              <w:rPr>
                <w:rFonts w:ascii="Calibri" w:hAnsi="Calibri"/>
                <w:i/>
                <w:iCs/>
                <w:color w:val="44546A"/>
                <w:shd w:val="clear" w:color="auto" w:fill="FFFFFF"/>
              </w:rPr>
              <w:t> </w:t>
            </w:r>
          </w:p>
          <w:p w:rsidR="00C8110D" w:rsidRPr="003934AA" w:rsidRDefault="00C8110D" w:rsidP="00C8110D">
            <w:pPr>
              <w:pStyle w:val="Prrafodelista1"/>
              <w:spacing w:after="200" w:line="276" w:lineRule="auto"/>
              <w:jc w:val="both"/>
              <w:rPr>
                <w:rFonts w:cs="Calibri"/>
              </w:rPr>
            </w:pPr>
          </w:p>
        </w:tc>
      </w:tr>
    </w:tbl>
    <w:p w:rsidR="00C8110D" w:rsidRPr="00386B45" w:rsidRDefault="00C8110D" w:rsidP="00C8110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386B45" w:rsidTr="00C8110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110D" w:rsidRPr="004429D4" w:rsidRDefault="00C8110D" w:rsidP="00C8110D">
            <w:pPr>
              <w:pStyle w:val="Prrafodelista"/>
              <w:shd w:val="clear" w:color="auto" w:fill="D9D9D9" w:themeFill="background1" w:themeFillShade="D9"/>
              <w:jc w:val="center"/>
              <w:rPr>
                <w:rFonts w:ascii="Calibri" w:hAnsi="Calibri" w:cs="Calibri"/>
                <w:b/>
              </w:rPr>
            </w:pPr>
            <w:r w:rsidRPr="004429D4">
              <w:rPr>
                <w:rFonts w:ascii="Calibri" w:hAnsi="Calibri" w:cs="Calibri"/>
                <w:b/>
              </w:rPr>
              <w:t xml:space="preserve">ANEXO 2 </w:t>
            </w:r>
          </w:p>
          <w:p w:rsidR="00C8110D" w:rsidRPr="00386B45" w:rsidRDefault="00C8110D" w:rsidP="00C8110D">
            <w:pPr>
              <w:pStyle w:val="Prrafodelista"/>
              <w:jc w:val="center"/>
              <w:rPr>
                <w:rFonts w:ascii="Calibri" w:hAnsi="Calibri" w:cs="Calibri"/>
                <w:b/>
                <w:sz w:val="22"/>
                <w:szCs w:val="22"/>
              </w:rPr>
            </w:pPr>
            <w:r w:rsidRPr="004429D4">
              <w:rPr>
                <w:rFonts w:ascii="Calibri" w:hAnsi="Calibri" w:cs="Calibri"/>
                <w:b/>
              </w:rPr>
              <w:t xml:space="preserve">VALIDACIÓN DE </w:t>
            </w:r>
            <w:r w:rsidRPr="00A97B37">
              <w:rPr>
                <w:rFonts w:ascii="Calibri" w:hAnsi="Calibri" w:cs="Calibri"/>
                <w:b/>
                <w:shd w:val="clear" w:color="auto" w:fill="D9D9D9" w:themeFill="background1" w:themeFillShade="D9"/>
              </w:rPr>
              <w:t>MEDIO</w:t>
            </w:r>
            <w:r w:rsidRPr="004429D4">
              <w:rPr>
                <w:rFonts w:ascii="Calibri" w:hAnsi="Calibri" w:cs="Calibri"/>
                <w:b/>
              </w:rPr>
              <w:t xml:space="preserve"> AMBIENTE</w:t>
            </w:r>
          </w:p>
        </w:tc>
      </w:tr>
      <w:tr w:rsidR="00C8110D" w:rsidRPr="00386B45" w:rsidTr="00C8110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8110D" w:rsidRPr="00A93430" w:rsidRDefault="00C8110D" w:rsidP="00C8110D">
            <w:pPr>
              <w:spacing w:after="120"/>
              <w:ind w:hanging="720"/>
              <w:rPr>
                <w:sz w:val="24"/>
                <w:szCs w:val="24"/>
                <w:shd w:val="clear" w:color="auto" w:fill="FFFFFF"/>
                <w:lang w:eastAsia="es-BO"/>
              </w:rPr>
            </w:pPr>
            <w:r w:rsidRPr="00A93430">
              <w:rPr>
                <w:rFonts w:ascii="Bookman Old Style" w:hAnsi="Bookman Old Style"/>
                <w:b/>
                <w:bCs/>
                <w:shd w:val="clear" w:color="auto" w:fill="FFFFFF"/>
                <w:lang w:eastAsia="es-BO"/>
              </w:rPr>
              <w:t>.             DISPOSICIONES AMBIENTALES</w:t>
            </w:r>
          </w:p>
          <w:p w:rsidR="00C8110D" w:rsidRPr="00A93430" w:rsidRDefault="00C8110D" w:rsidP="00C8110D">
            <w:pPr>
              <w:spacing w:after="120"/>
              <w:rPr>
                <w:sz w:val="24"/>
                <w:szCs w:val="24"/>
                <w:shd w:val="clear" w:color="auto" w:fill="FFFFFF"/>
                <w:lang w:eastAsia="es-BO"/>
              </w:rPr>
            </w:pPr>
            <w:r w:rsidRPr="00A93430">
              <w:rPr>
                <w:rFonts w:ascii="Calibri" w:hAnsi="Calibri"/>
                <w:shd w:val="clear" w:color="auto" w:fill="FFFFFF"/>
                <w:lang w:eastAsia="es-BO"/>
              </w:rPr>
              <w:t> </w:t>
            </w:r>
          </w:p>
          <w:p w:rsidR="00C8110D" w:rsidRPr="00A93430" w:rsidRDefault="00C8110D" w:rsidP="00C8110D">
            <w:pPr>
              <w:spacing w:after="120"/>
              <w:ind w:hanging="567"/>
              <w:rPr>
                <w:sz w:val="24"/>
                <w:szCs w:val="24"/>
                <w:shd w:val="clear" w:color="auto" w:fill="FFFFFF"/>
                <w:lang w:eastAsia="es-BO"/>
              </w:rPr>
            </w:pPr>
            <w:r w:rsidRPr="00A93430">
              <w:rPr>
                <w:rFonts w:ascii="Bookman Old Style" w:hAnsi="Bookman Old Style"/>
                <w:b/>
                <w:bCs/>
                <w:shd w:val="clear" w:color="auto" w:fill="FFFFFF"/>
                <w:lang w:eastAsia="es-BO"/>
              </w:rPr>
              <w:t>1.1      Licencias Ambientales para la Ejecución del Servicio</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A93430">
              <w:rPr>
                <w:rFonts w:ascii="Bookman Old Style" w:hAnsi="Bookman Old Style"/>
                <w:shd w:val="clear" w:color="auto" w:fill="FFFFFF"/>
                <w:lang w:eastAsia="es-BO"/>
              </w:rPr>
              <w:t>ó</w:t>
            </w:r>
            <w:proofErr w:type="spellEnd"/>
            <w:r w:rsidRPr="00A93430">
              <w:rPr>
                <w:rFonts w:ascii="Bookman Old Style" w:hAnsi="Bookman Old Style"/>
                <w:shd w:val="clear" w:color="auto" w:fill="FFFFFF"/>
                <w:lang w:eastAsia="es-BO"/>
              </w:rPr>
              <w:t xml:space="preserve"> en su defecto, documentos cursados con las instancias ambientales correspondientes que demuestren el estado actual del trámite de obtención de dichas licencias. </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lastRenderedPageBreak/>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A93430">
              <w:rPr>
                <w:rFonts w:ascii="Bookman Old Style" w:hAnsi="Bookman Old Style"/>
                <w:shd w:val="clear" w:color="auto" w:fill="FFFFFF"/>
                <w:lang w:eastAsia="es-BO"/>
              </w:rPr>
              <w:t>ó</w:t>
            </w:r>
            <w:proofErr w:type="spellEnd"/>
            <w:r w:rsidRPr="00A93430">
              <w:rPr>
                <w:rFonts w:ascii="Bookman Old Style" w:hAnsi="Bookman Old Style"/>
                <w:shd w:val="clear" w:color="auto" w:fill="FFFFFF"/>
                <w:lang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p w:rsidR="00C8110D" w:rsidRPr="00A93430" w:rsidRDefault="00C8110D" w:rsidP="00C8110D">
            <w:pPr>
              <w:spacing w:after="60"/>
              <w:rPr>
                <w:sz w:val="24"/>
                <w:szCs w:val="24"/>
                <w:shd w:val="clear" w:color="auto" w:fill="FFFFFF"/>
                <w:lang w:eastAsia="es-BO"/>
              </w:rPr>
            </w:pPr>
            <w:r w:rsidRPr="00A93430">
              <w:rPr>
                <w:rFonts w:ascii="Bookman Old Style" w:hAnsi="Bookman Old Style"/>
                <w:shd w:val="clear" w:color="auto" w:fill="FFFFFF"/>
                <w:lang w:eastAsia="es-BO"/>
              </w:rPr>
              <w:t> </w:t>
            </w:r>
          </w:p>
          <w:p w:rsidR="00C8110D" w:rsidRPr="00A93430" w:rsidRDefault="00C8110D" w:rsidP="00C8110D">
            <w:pPr>
              <w:spacing w:after="60"/>
              <w:ind w:hanging="567"/>
              <w:rPr>
                <w:sz w:val="24"/>
                <w:szCs w:val="24"/>
                <w:shd w:val="clear" w:color="auto" w:fill="FFFFFF"/>
                <w:lang w:eastAsia="es-BO"/>
              </w:rPr>
            </w:pPr>
            <w:r w:rsidRPr="00A93430">
              <w:rPr>
                <w:rFonts w:ascii="Bookman Old Style" w:hAnsi="Bookman Old Style"/>
                <w:b/>
                <w:bCs/>
                <w:shd w:val="clear" w:color="auto" w:fill="FFFFFF"/>
                <w:lang w:eastAsia="es-BO"/>
              </w:rPr>
              <w:t xml:space="preserve">1.2      Plan de Medidas de Prevención y Mitigación  </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El CONTRATISTA deberá presentar en su propuesta el “Plan de Medidas de Prevención y Mitigación”.</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 xml:space="preserve">Es imprescindible que los proponentes presenten un adecuado “Plan de Medidas de Prevención y Mitigación”, a fin de bajar la frecuencia, el efecto y la intensidad que ocasionan las contingencias.  </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Este Plan de Medidas de Prevención y Mitigación debe considerar las diferentes áreas y acciones que se deben realizar para evitar, reducir, mitigar y/o remediar los impactos que se generen en las contingencias en el transporte:</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u w:val="single"/>
                <w:shd w:val="clear" w:color="auto" w:fill="FFFFFF"/>
                <w:lang w:eastAsia="es-BO"/>
              </w:rPr>
              <w:t>Prevención</w:t>
            </w:r>
            <w:r w:rsidRPr="00A93430">
              <w:rPr>
                <w:rFonts w:ascii="Bookman Old Style" w:hAnsi="Bookman Old Style"/>
                <w:shd w:val="clear" w:color="auto" w:fill="FFFFFF"/>
                <w:lang w:eastAsia="es-BO"/>
              </w:rPr>
              <w:t>: introducir medidas preventivas y/o correctoras en el desarrollo del servicio a fin de anular, atenuar, evitar o corregir las acciones que podrían ocasionar una contingencia.</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u w:val="single"/>
                <w:shd w:val="clear" w:color="auto" w:fill="FFFFFF"/>
                <w:lang w:eastAsia="es-BO"/>
              </w:rPr>
              <w:t>Mitigación</w:t>
            </w:r>
            <w:r w:rsidRPr="00A93430">
              <w:rPr>
                <w:rFonts w:ascii="Bookman Old Style" w:hAnsi="Bookman Old Style"/>
                <w:shd w:val="clear" w:color="auto" w:fill="FFFFFF"/>
                <w:lang w:eastAsia="es-BO"/>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Este Plan debe abarcar los siguientes aspectos:</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Logísticas de Operación para riesgos en el transporte de Hidrocarburos</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lastRenderedPageBreak/>
              <w:t>Plan de Operación del Transporte</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Convoy</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Monitoreo</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Procedimiento Zonal de Contingencias</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Permisos y Licencias Ambientales (vigente o en trámite)</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Plan de Prevención</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Selección del conductor y el vehículo</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Manejo Defensivo</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Carga horaria de conducción</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Charlas de Inducción</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Condiciones Técnicas del Vehículo</w:t>
            </w:r>
          </w:p>
          <w:p w:rsidR="00C8110D" w:rsidRPr="00A93430" w:rsidRDefault="00C8110D" w:rsidP="00C8110D">
            <w:pPr>
              <w:spacing w:after="120"/>
              <w:rPr>
                <w:sz w:val="24"/>
                <w:szCs w:val="24"/>
                <w:shd w:val="clear" w:color="auto" w:fill="FFFFFF"/>
                <w:lang w:eastAsia="es-BO"/>
              </w:rPr>
            </w:pPr>
            <w:r w:rsidRPr="00A93430">
              <w:rPr>
                <w:rFonts w:ascii="Bookman Old Style" w:hAnsi="Bookman Old Style"/>
                <w:shd w:val="clear" w:color="auto" w:fill="FFFFFF"/>
                <w:lang w:eastAsia="es-BO"/>
              </w:rPr>
              <w:t>Plan de Mitigación</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Reacción Inmediata a emergencias</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Contención de Derrame (cuando corresponda)</w:t>
            </w:r>
          </w:p>
          <w:p w:rsidR="00C8110D" w:rsidRPr="00A93430" w:rsidRDefault="00C8110D" w:rsidP="00C8110D">
            <w:pPr>
              <w:spacing w:after="60"/>
              <w:ind w:hanging="360"/>
              <w:rPr>
                <w:sz w:val="24"/>
                <w:szCs w:val="24"/>
                <w:shd w:val="clear" w:color="auto" w:fill="FFFFFF"/>
                <w:lang w:eastAsia="es-BO"/>
              </w:rPr>
            </w:pPr>
            <w:r w:rsidRPr="00A93430">
              <w:rPr>
                <w:rFonts w:ascii="Wingdings" w:hAnsi="Wingdings"/>
                <w:shd w:val="clear" w:color="auto" w:fill="FFFFFF"/>
                <w:lang w:eastAsia="es-BO"/>
              </w:rPr>
              <w:t></w:t>
            </w:r>
            <w:r w:rsidRPr="00A93430">
              <w:rPr>
                <w:rFonts w:ascii="Wingdings" w:hAnsi="Wingdings"/>
                <w:shd w:val="clear" w:color="auto" w:fill="FFFFFF"/>
                <w:lang w:eastAsia="es-BO"/>
              </w:rPr>
              <w:t></w:t>
            </w:r>
            <w:r w:rsidRPr="00A93430">
              <w:rPr>
                <w:rFonts w:ascii="Bookman Old Style" w:hAnsi="Bookman Old Style"/>
                <w:shd w:val="clear" w:color="auto" w:fill="FFFFFF"/>
                <w:lang w:eastAsia="es-BO"/>
              </w:rPr>
              <w:t>Recuperación de Productos</w:t>
            </w:r>
          </w:p>
          <w:p w:rsidR="00C8110D" w:rsidRPr="00A93430" w:rsidRDefault="00C8110D" w:rsidP="00C8110D">
            <w:pPr>
              <w:spacing w:after="60"/>
              <w:rPr>
                <w:sz w:val="24"/>
                <w:szCs w:val="24"/>
                <w:shd w:val="clear" w:color="auto" w:fill="FFFFFF"/>
                <w:lang w:eastAsia="es-BO"/>
              </w:rPr>
            </w:pPr>
            <w:r w:rsidRPr="00A93430">
              <w:rPr>
                <w:rFonts w:ascii="Bookman Old Style" w:hAnsi="Bookman Old Style"/>
                <w:shd w:val="clear" w:color="auto" w:fill="FFFFFF"/>
                <w:lang w:eastAsia="es-BO"/>
              </w:rPr>
              <w:t> </w:t>
            </w:r>
          </w:p>
          <w:p w:rsidR="00C8110D" w:rsidRDefault="00C8110D" w:rsidP="00C8110D">
            <w:pPr>
              <w:spacing w:after="60"/>
              <w:rPr>
                <w:rFonts w:ascii="Bookman Old Style" w:hAnsi="Bookman Old Style"/>
                <w:shd w:val="clear" w:color="auto" w:fill="FFFFFF"/>
                <w:lang w:eastAsia="es-BO"/>
              </w:rPr>
            </w:pPr>
          </w:p>
          <w:p w:rsidR="00C8110D" w:rsidRPr="00A93430" w:rsidRDefault="00C8110D" w:rsidP="00C8110D">
            <w:pPr>
              <w:spacing w:after="60"/>
              <w:rPr>
                <w:sz w:val="24"/>
                <w:szCs w:val="24"/>
                <w:shd w:val="clear" w:color="auto" w:fill="FFFFFF"/>
                <w:lang w:eastAsia="es-BO"/>
              </w:rPr>
            </w:pPr>
            <w:r w:rsidRPr="00A93430">
              <w:rPr>
                <w:rFonts w:ascii="Bookman Old Style" w:hAnsi="Bookman Old Style"/>
                <w:shd w:val="clear" w:color="auto" w:fill="FFFFFF"/>
                <w:lang w:eastAsia="es-BO"/>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C8110D" w:rsidRPr="00A93430" w:rsidRDefault="00C8110D" w:rsidP="00C8110D">
            <w:pPr>
              <w:spacing w:after="60"/>
              <w:rPr>
                <w:sz w:val="24"/>
                <w:szCs w:val="24"/>
                <w:shd w:val="clear" w:color="auto" w:fill="FFFFFF"/>
                <w:lang w:eastAsia="es-BO"/>
              </w:rPr>
            </w:pPr>
            <w:r w:rsidRPr="00A93430">
              <w:rPr>
                <w:rFonts w:ascii="Bookman Old Style" w:hAnsi="Bookman Old Style"/>
                <w:shd w:val="clear" w:color="auto" w:fill="FFFFFF"/>
                <w:lang w:eastAsia="es-BO"/>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8110D" w:rsidRPr="004429D4" w:rsidRDefault="00C8110D" w:rsidP="00C8110D">
            <w:pPr>
              <w:pStyle w:val="Prrafodelista"/>
              <w:jc w:val="center"/>
              <w:rPr>
                <w:rFonts w:ascii="Calibri" w:hAnsi="Calibri" w:cs="Calibri"/>
                <w:b/>
              </w:rPr>
            </w:pPr>
          </w:p>
        </w:tc>
      </w:tr>
    </w:tbl>
    <w:p w:rsidR="00C8110D" w:rsidRPr="00386B45" w:rsidRDefault="00C8110D" w:rsidP="00C8110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D7727F" w:rsidTr="00C8110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110D" w:rsidRPr="004429D4" w:rsidRDefault="00C8110D" w:rsidP="00C8110D">
            <w:pPr>
              <w:jc w:val="center"/>
              <w:rPr>
                <w:rFonts w:ascii="Calibri" w:hAnsi="Calibri" w:cs="Calibri"/>
                <w:b/>
                <w:bCs/>
              </w:rPr>
            </w:pPr>
            <w:r w:rsidRPr="004429D4">
              <w:rPr>
                <w:rFonts w:ascii="Calibri" w:hAnsi="Calibri" w:cs="Calibri"/>
                <w:b/>
                <w:bCs/>
              </w:rPr>
              <w:t>ANEXO 3</w:t>
            </w:r>
          </w:p>
          <w:p w:rsidR="00C8110D" w:rsidRPr="00D7727F" w:rsidRDefault="00C8110D" w:rsidP="00C8110D">
            <w:pPr>
              <w:jc w:val="center"/>
              <w:rPr>
                <w:rFonts w:ascii="Calibri" w:hAnsi="Calibri" w:cs="Calibri"/>
                <w:b/>
                <w:bCs/>
                <w:sz w:val="22"/>
                <w:szCs w:val="22"/>
              </w:rPr>
            </w:pPr>
            <w:r w:rsidRPr="004429D4">
              <w:rPr>
                <w:rFonts w:ascii="Calibri" w:hAnsi="Calibri" w:cs="Calibri"/>
                <w:b/>
                <w:bCs/>
              </w:rPr>
              <w:t>VALIDACIÓN DE TRIBUTOS Y FACTURACIÓN</w:t>
            </w:r>
          </w:p>
        </w:tc>
      </w:tr>
      <w:tr w:rsidR="00C8110D" w:rsidRPr="00D7727F" w:rsidTr="00C8110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8110D" w:rsidRDefault="00C8110D" w:rsidP="00C8110D">
            <w:pPr>
              <w:jc w:val="both"/>
              <w:rPr>
                <w:rFonts w:ascii="Calibri" w:hAnsi="Calibri"/>
                <w:b/>
                <w:bCs/>
                <w:color w:val="203764"/>
                <w:lang w:eastAsia="es-BO"/>
              </w:rPr>
            </w:pPr>
          </w:p>
          <w:p w:rsidR="00C8110D" w:rsidRDefault="00C8110D" w:rsidP="00C8110D">
            <w:pPr>
              <w:jc w:val="both"/>
              <w:rPr>
                <w:rFonts w:ascii="Calibri" w:hAnsi="Calibri"/>
                <w:b/>
                <w:bCs/>
                <w:color w:val="203764"/>
                <w:lang w:eastAsia="es-BO"/>
              </w:rPr>
            </w:pPr>
            <w:r w:rsidRPr="00D32E05">
              <w:rPr>
                <w:rFonts w:ascii="Calibri" w:hAnsi="Calibri"/>
                <w:b/>
                <w:bCs/>
                <w:color w:val="203764"/>
                <w:lang w:eastAsia="es-BO"/>
              </w:rPr>
              <w:t>"#FACTURACIÓN:</w:t>
            </w:r>
          </w:p>
          <w:p w:rsidR="00C8110D" w:rsidRDefault="00C8110D" w:rsidP="00C8110D">
            <w:pPr>
              <w:jc w:val="both"/>
              <w:rPr>
                <w:rFonts w:ascii="Calibri" w:hAnsi="Calibri"/>
                <w:color w:val="000000"/>
                <w:lang w:eastAsia="es-BO"/>
              </w:rPr>
            </w:pPr>
            <w:r w:rsidRPr="00D32E05">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C8110D" w:rsidRDefault="00C8110D" w:rsidP="00C8110D">
            <w:pPr>
              <w:jc w:val="both"/>
              <w:rPr>
                <w:rFonts w:ascii="Calibri" w:hAnsi="Calibri"/>
                <w:color w:val="000000"/>
                <w:lang w:eastAsia="es-BO"/>
              </w:rPr>
            </w:pPr>
          </w:p>
          <w:p w:rsidR="00C8110D" w:rsidRDefault="00C8110D" w:rsidP="00C8110D">
            <w:pPr>
              <w:jc w:val="both"/>
              <w:rPr>
                <w:rFonts w:ascii="Calibri" w:hAnsi="Calibri"/>
                <w:color w:val="000000"/>
                <w:lang w:eastAsia="es-BO"/>
              </w:rPr>
            </w:pPr>
            <w:r w:rsidRPr="00D32E05">
              <w:rPr>
                <w:rFonts w:ascii="Calibri" w:hAnsi="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C8110D" w:rsidRDefault="00C8110D" w:rsidP="00C8110D">
            <w:pPr>
              <w:jc w:val="both"/>
              <w:rPr>
                <w:rFonts w:ascii="Calibri" w:hAnsi="Calibri"/>
                <w:color w:val="000000"/>
                <w:lang w:eastAsia="es-BO"/>
              </w:rPr>
            </w:pPr>
          </w:p>
          <w:p w:rsidR="00C8110D" w:rsidRDefault="00C8110D" w:rsidP="00C8110D">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o sociedad accidentada) deberá(n) presentar el reporte Consulta de Padrón en original emitido por el Servicio de Impuestos Nacionales. </w:t>
            </w:r>
          </w:p>
          <w:p w:rsidR="00C8110D" w:rsidRPr="003934AA" w:rsidRDefault="00C8110D" w:rsidP="00C8110D">
            <w:pPr>
              <w:jc w:val="both"/>
              <w:rPr>
                <w:rFonts w:ascii="Calibri" w:hAnsi="Calibri"/>
                <w:color w:val="000000"/>
                <w:sz w:val="22"/>
                <w:szCs w:val="22"/>
                <w:lang w:val="es-BO" w:eastAsia="es-BO"/>
              </w:rPr>
            </w:pPr>
          </w:p>
          <w:p w:rsidR="00C8110D" w:rsidRDefault="00C8110D" w:rsidP="00C8110D">
            <w:pPr>
              <w:jc w:val="both"/>
              <w:rPr>
                <w:rFonts w:ascii="Calibri" w:hAnsi="Calibri"/>
                <w:b/>
                <w:bCs/>
                <w:color w:val="203764"/>
                <w:lang w:eastAsia="es-BO"/>
              </w:rPr>
            </w:pPr>
            <w:r w:rsidRPr="00D32E05">
              <w:rPr>
                <w:rFonts w:ascii="Calibri" w:hAnsi="Calibri"/>
                <w:b/>
                <w:bCs/>
                <w:color w:val="203764"/>
                <w:lang w:eastAsia="es-BO"/>
              </w:rPr>
              <w:t>"#TRIBUTOS:</w:t>
            </w:r>
          </w:p>
          <w:p w:rsidR="00C8110D" w:rsidRDefault="00C8110D" w:rsidP="00C8110D">
            <w:pPr>
              <w:jc w:val="both"/>
              <w:rPr>
                <w:rFonts w:ascii="Calibri" w:hAnsi="Calibri"/>
                <w:color w:val="000000"/>
                <w:lang w:eastAsia="es-BO"/>
              </w:rPr>
            </w:pPr>
            <w:r w:rsidRPr="00D32E05">
              <w:rPr>
                <w:rFonts w:ascii="Calibri" w:hAnsi="Calibri"/>
                <w:color w:val="000000"/>
                <w:lang w:eastAsia="es-BO"/>
              </w:rPr>
              <w:t>El proponente declara que todos los tributos vigentes a la fecha y que puedan originarse directa o indirectamente en aplicación del contrato, son de su responsabilidad, no correspondiendo ningún reclamo posterior.</w:t>
            </w:r>
          </w:p>
          <w:p w:rsidR="00C8110D" w:rsidRPr="004429D4" w:rsidRDefault="00C8110D" w:rsidP="00C8110D">
            <w:pPr>
              <w:jc w:val="both"/>
              <w:rPr>
                <w:rFonts w:ascii="Calibri" w:hAnsi="Calibri" w:cs="Calibri"/>
                <w:b/>
                <w:bCs/>
              </w:rPr>
            </w:pPr>
          </w:p>
        </w:tc>
      </w:tr>
    </w:tbl>
    <w:p w:rsidR="00C8110D" w:rsidRDefault="00C8110D" w:rsidP="00C8110D">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8110D" w:rsidRPr="00386B45" w:rsidTr="00C8110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110D" w:rsidRPr="004429D4" w:rsidRDefault="00C8110D" w:rsidP="00C8110D">
            <w:pPr>
              <w:pStyle w:val="Prrafodelista"/>
              <w:jc w:val="center"/>
              <w:rPr>
                <w:rFonts w:ascii="Calibri" w:hAnsi="Calibri" w:cs="Calibri"/>
                <w:b/>
                <w:lang w:val="es-ES_tradnl"/>
              </w:rPr>
            </w:pPr>
            <w:r w:rsidRPr="004429D4">
              <w:rPr>
                <w:rFonts w:ascii="Calibri" w:hAnsi="Calibri" w:cs="Calibri"/>
                <w:b/>
                <w:lang w:val="es-ES_tradnl"/>
              </w:rPr>
              <w:t>ANEXO 4</w:t>
            </w:r>
          </w:p>
          <w:p w:rsidR="00C8110D" w:rsidRPr="00386B45" w:rsidRDefault="00C8110D" w:rsidP="00C8110D">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C8110D" w:rsidRPr="00386B45" w:rsidTr="00C8110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8110D" w:rsidRDefault="00C8110D" w:rsidP="00C8110D">
            <w:pPr>
              <w:autoSpaceDE w:val="0"/>
              <w:autoSpaceDN w:val="0"/>
              <w:adjustRightInd w:val="0"/>
              <w:jc w:val="both"/>
              <w:rPr>
                <w:rFonts w:ascii="Bookman Old Style" w:hAnsi="Bookman Old Style" w:cs="Calibri"/>
                <w:b/>
              </w:rPr>
            </w:pPr>
          </w:p>
          <w:p w:rsidR="00C8110D" w:rsidRPr="00B00CA9" w:rsidRDefault="00C8110D" w:rsidP="00C8110D">
            <w:pPr>
              <w:autoSpaceDE w:val="0"/>
              <w:autoSpaceDN w:val="0"/>
              <w:adjustRightInd w:val="0"/>
              <w:jc w:val="both"/>
              <w:rPr>
                <w:rFonts w:ascii="Bookman Old Style" w:hAnsi="Bookman Old Style" w:cs="Calibri"/>
                <w:b/>
              </w:rPr>
            </w:pPr>
            <w:r w:rsidRPr="00B00CA9">
              <w:rPr>
                <w:rFonts w:ascii="Bookman Old Style" w:hAnsi="Bookman Old Style" w:cs="Calibri"/>
                <w:b/>
              </w:rPr>
              <w:t>Garantía de seriedad de propuesta.</w:t>
            </w:r>
          </w:p>
          <w:p w:rsidR="00C8110D" w:rsidRDefault="00C8110D" w:rsidP="00C8110D">
            <w:pPr>
              <w:autoSpaceDE w:val="0"/>
              <w:autoSpaceDN w:val="0"/>
              <w:adjustRightInd w:val="0"/>
              <w:jc w:val="both"/>
              <w:rPr>
                <w:rFonts w:ascii="Bookman Old Style" w:hAnsi="Bookman Old Style" w:cs="Calibri"/>
                <w:b/>
              </w:rPr>
            </w:pPr>
          </w:p>
          <w:p w:rsidR="00C8110D" w:rsidRPr="00B00CA9" w:rsidRDefault="00C8110D" w:rsidP="00C8110D">
            <w:pPr>
              <w:autoSpaceDE w:val="0"/>
              <w:autoSpaceDN w:val="0"/>
              <w:adjustRightInd w:val="0"/>
              <w:jc w:val="both"/>
              <w:rPr>
                <w:rFonts w:ascii="Bookman Old Style" w:hAnsi="Bookman Old Style" w:cs="Calibri"/>
              </w:rPr>
            </w:pPr>
            <w:r w:rsidRPr="00B00CA9">
              <w:rPr>
                <w:rFonts w:ascii="Bookman Old Style" w:hAnsi="Bookman Old Style" w:cs="Calibri"/>
              </w:rPr>
              <w:t>A elección de la empresa proponente, esta podrá optar por uno de los siguientes instrumentos financieros.</w:t>
            </w:r>
          </w:p>
          <w:p w:rsidR="00C8110D" w:rsidRDefault="00C8110D" w:rsidP="00C8110D">
            <w:pPr>
              <w:autoSpaceDE w:val="0"/>
              <w:autoSpaceDN w:val="0"/>
              <w:adjustRightInd w:val="0"/>
              <w:jc w:val="both"/>
              <w:rPr>
                <w:rFonts w:ascii="Bookman Old Style" w:hAnsi="Bookman Old Style" w:cs="Calibri"/>
                <w:b/>
              </w:rPr>
            </w:pPr>
          </w:p>
          <w:p w:rsidR="00C8110D" w:rsidRDefault="00C8110D" w:rsidP="00C8110D">
            <w:pPr>
              <w:pStyle w:val="Prrafodelista"/>
              <w:autoSpaceDE w:val="0"/>
              <w:autoSpaceDN w:val="0"/>
              <w:adjustRightInd w:val="0"/>
              <w:jc w:val="both"/>
              <w:rPr>
                <w:rFonts w:ascii="Bookman Old Style" w:hAnsi="Bookman Old Style" w:cs="Calibri"/>
                <w:b/>
              </w:rPr>
            </w:pPr>
          </w:p>
          <w:p w:rsidR="00C8110D" w:rsidRDefault="00C8110D" w:rsidP="00C63C74">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del presupuesto asignado para el proceso.</w:t>
            </w:r>
          </w:p>
          <w:p w:rsidR="00C8110D" w:rsidRDefault="00C8110D" w:rsidP="00C8110D">
            <w:pPr>
              <w:pStyle w:val="Prrafodelista"/>
              <w:autoSpaceDE w:val="0"/>
              <w:autoSpaceDN w:val="0"/>
              <w:adjustRightInd w:val="0"/>
              <w:jc w:val="both"/>
              <w:rPr>
                <w:rFonts w:ascii="Bookman Old Style" w:hAnsi="Bookman Old Style" w:cs="Calibri"/>
              </w:rPr>
            </w:pPr>
          </w:p>
          <w:p w:rsidR="00C8110D" w:rsidRDefault="00C8110D" w:rsidP="00C63C74">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del presupuesto asignado para el proceso.</w:t>
            </w:r>
          </w:p>
          <w:p w:rsidR="00C8110D" w:rsidRDefault="00C8110D" w:rsidP="00C8110D">
            <w:pPr>
              <w:pStyle w:val="Prrafodelista"/>
              <w:rPr>
                <w:rFonts w:ascii="Bookman Old Style" w:hAnsi="Bookman Old Style" w:cs="Calibri"/>
              </w:rPr>
            </w:pPr>
          </w:p>
          <w:p w:rsidR="00C8110D" w:rsidRDefault="00C8110D" w:rsidP="00C63C74">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del presupuesto asignado para el proceso.</w:t>
            </w:r>
          </w:p>
          <w:p w:rsidR="00C8110D" w:rsidRPr="006208CF" w:rsidRDefault="00C8110D" w:rsidP="00C8110D">
            <w:pPr>
              <w:autoSpaceDE w:val="0"/>
              <w:autoSpaceDN w:val="0"/>
              <w:adjustRightInd w:val="0"/>
              <w:jc w:val="both"/>
              <w:rPr>
                <w:rFonts w:ascii="Bookman Old Style" w:hAnsi="Bookman Old Style" w:cs="Calibri"/>
                <w:b/>
              </w:rPr>
            </w:pPr>
          </w:p>
          <w:p w:rsidR="00C8110D" w:rsidRDefault="00C8110D" w:rsidP="00C8110D">
            <w:pPr>
              <w:pStyle w:val="Prrafodelista"/>
              <w:autoSpaceDE w:val="0"/>
              <w:autoSpaceDN w:val="0"/>
              <w:adjustRightInd w:val="0"/>
              <w:jc w:val="both"/>
              <w:rPr>
                <w:rFonts w:ascii="Bookman Old Style" w:hAnsi="Bookman Old Style" w:cs="Calibri"/>
                <w:b/>
              </w:rPr>
            </w:pPr>
          </w:p>
          <w:p w:rsidR="00C8110D" w:rsidRPr="00B00CA9" w:rsidRDefault="00C8110D" w:rsidP="00C8110D">
            <w:pPr>
              <w:autoSpaceDE w:val="0"/>
              <w:autoSpaceDN w:val="0"/>
              <w:adjustRightInd w:val="0"/>
              <w:jc w:val="both"/>
              <w:rPr>
                <w:rFonts w:ascii="Bookman Old Style" w:hAnsi="Bookman Old Style" w:cs="Calibri"/>
                <w:b/>
                <w:lang w:eastAsia="es-ES"/>
              </w:rPr>
            </w:pPr>
            <w:r w:rsidRPr="00B00CA9">
              <w:rPr>
                <w:rFonts w:ascii="Bookman Old Style" w:hAnsi="Bookman Old Style" w:cs="Calibri"/>
                <w:b/>
              </w:rPr>
              <w:t>Garantía de Cumplimento de Contrato</w:t>
            </w:r>
          </w:p>
          <w:p w:rsidR="00C8110D" w:rsidRDefault="00C8110D" w:rsidP="00C8110D">
            <w:pPr>
              <w:autoSpaceDE w:val="0"/>
              <w:autoSpaceDN w:val="0"/>
              <w:adjustRightInd w:val="0"/>
              <w:jc w:val="both"/>
              <w:rPr>
                <w:rFonts w:ascii="Bookman Old Style" w:hAnsi="Bookman Old Style" w:cs="Calibri"/>
                <w:b/>
              </w:rPr>
            </w:pPr>
          </w:p>
          <w:p w:rsidR="00C8110D" w:rsidRPr="00B00CA9" w:rsidRDefault="00C8110D" w:rsidP="00C8110D">
            <w:pPr>
              <w:autoSpaceDE w:val="0"/>
              <w:autoSpaceDN w:val="0"/>
              <w:adjustRightInd w:val="0"/>
              <w:jc w:val="both"/>
              <w:rPr>
                <w:rFonts w:ascii="Bookman Old Style" w:hAnsi="Bookman Old Style" w:cs="Calibri"/>
              </w:rPr>
            </w:pPr>
            <w:r>
              <w:rPr>
                <w:rFonts w:ascii="Bookman Old Style" w:hAnsi="Bookman Old Style" w:cs="Calibri"/>
              </w:rPr>
              <w:t xml:space="preserve">A </w:t>
            </w:r>
            <w:r w:rsidRPr="00B00CA9">
              <w:rPr>
                <w:rFonts w:ascii="Bookman Old Style" w:hAnsi="Bookman Old Style" w:cs="Calibri"/>
              </w:rPr>
              <w:t>elección de la empresa adjudicada, esta podrá optar por uno de los siguientes instrumentos financieros.</w:t>
            </w:r>
          </w:p>
          <w:p w:rsidR="00C8110D" w:rsidRDefault="00C8110D" w:rsidP="00C8110D">
            <w:pPr>
              <w:pStyle w:val="Prrafodelista"/>
              <w:autoSpaceDE w:val="0"/>
              <w:autoSpaceDN w:val="0"/>
              <w:adjustRightInd w:val="0"/>
              <w:ind w:left="0"/>
              <w:jc w:val="both"/>
              <w:rPr>
                <w:rFonts w:ascii="Bookman Old Style" w:hAnsi="Bookman Old Style" w:cs="Calibri"/>
              </w:rPr>
            </w:pPr>
          </w:p>
          <w:p w:rsidR="00C8110D" w:rsidRDefault="00C8110D" w:rsidP="00C63C74">
            <w:pPr>
              <w:pStyle w:val="Prrafodelista"/>
              <w:numPr>
                <w:ilvl w:val="0"/>
                <w:numId w:val="31"/>
              </w:numPr>
              <w:autoSpaceDE w:val="0"/>
              <w:autoSpaceDN w:val="0"/>
              <w:adjustRightInd w:val="0"/>
              <w:jc w:val="both"/>
              <w:rPr>
                <w:rFonts w:ascii="Bookman Old Style" w:hAnsi="Bookman Old Style" w:cs="Calibri"/>
              </w:rPr>
            </w:pPr>
            <w:r w:rsidRPr="005A0C3F">
              <w:rPr>
                <w:rFonts w:ascii="Bookman Old Style" w:hAnsi="Bookman Old Style"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w:t>
            </w:r>
            <w:r>
              <w:rPr>
                <w:rFonts w:ascii="Bookman Old Style" w:hAnsi="Bookman Old Style" w:cs="Calibri"/>
              </w:rPr>
              <w:t>% del valor total del contrato del presupuesto asignado para el proceso.</w:t>
            </w:r>
          </w:p>
          <w:p w:rsidR="00C8110D" w:rsidRPr="005A0C3F" w:rsidRDefault="00C8110D" w:rsidP="00C8110D">
            <w:pPr>
              <w:pStyle w:val="Prrafodelista"/>
              <w:autoSpaceDE w:val="0"/>
              <w:autoSpaceDN w:val="0"/>
              <w:adjustRightInd w:val="0"/>
              <w:jc w:val="both"/>
              <w:rPr>
                <w:rFonts w:ascii="Bookman Old Style" w:hAnsi="Bookman Old Style" w:cs="Calibri"/>
              </w:rPr>
            </w:pPr>
          </w:p>
          <w:p w:rsidR="00C8110D" w:rsidRPr="00017AE3" w:rsidRDefault="00C8110D" w:rsidP="00C63C74">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w:t>
            </w:r>
            <w:r>
              <w:rPr>
                <w:rFonts w:ascii="Bookman Old Style" w:hAnsi="Bookman Old Style" w:cs="Calibri"/>
              </w:rPr>
              <w:lastRenderedPageBreak/>
              <w:t>adicionales a la vigencia del contrato, por un importe equivalente al 7% del valor total del presupuesto asignado para el proceso.</w:t>
            </w:r>
          </w:p>
          <w:p w:rsidR="00C8110D" w:rsidRDefault="00C8110D" w:rsidP="00C8110D">
            <w:pPr>
              <w:pStyle w:val="Prrafodelista"/>
              <w:rPr>
                <w:rFonts w:ascii="Bookman Old Style" w:hAnsi="Bookman Old Style" w:cs="Calibri"/>
              </w:rPr>
            </w:pPr>
          </w:p>
          <w:p w:rsidR="00C8110D" w:rsidRDefault="00C8110D" w:rsidP="00C63C74">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017AE3" w:rsidRDefault="00C8110D" w:rsidP="00C8110D">
            <w:pPr>
              <w:autoSpaceDE w:val="0"/>
              <w:autoSpaceDN w:val="0"/>
              <w:adjustRightInd w:val="0"/>
              <w:ind w:left="360"/>
              <w:jc w:val="both"/>
              <w:rPr>
                <w:rFonts w:ascii="Bookman Old Style" w:hAnsi="Bookman Old Style" w:cs="Calibri"/>
              </w:rPr>
            </w:pPr>
          </w:p>
          <w:p w:rsidR="00C8110D" w:rsidRDefault="00C8110D" w:rsidP="00C8110D">
            <w:pPr>
              <w:pStyle w:val="Prrafodelista"/>
              <w:autoSpaceDE w:val="0"/>
              <w:autoSpaceDN w:val="0"/>
              <w:adjustRightInd w:val="0"/>
              <w:jc w:val="both"/>
              <w:rPr>
                <w:rFonts w:ascii="Bookman Old Style" w:hAnsi="Bookman Old Style" w:cs="Calibri"/>
              </w:rPr>
            </w:pPr>
          </w:p>
          <w:p w:rsidR="00C8110D" w:rsidRDefault="00C8110D" w:rsidP="00C63C74">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Retenciones, el proponente podrá solicitar expresamente a Yacimientos Petrolíferos Fiscales Bolivianos, la retención del 7% de cada pago parcial recibido</w:t>
            </w:r>
          </w:p>
          <w:p w:rsidR="00C8110D" w:rsidRDefault="00C8110D" w:rsidP="00C8110D">
            <w:pPr>
              <w:pStyle w:val="Prrafodelista"/>
              <w:autoSpaceDE w:val="0"/>
              <w:autoSpaceDN w:val="0"/>
              <w:adjustRightInd w:val="0"/>
              <w:jc w:val="both"/>
              <w:rPr>
                <w:rFonts w:ascii="Bookman Old Style" w:hAnsi="Bookman Old Style" w:cs="Calibri"/>
              </w:rPr>
            </w:pPr>
          </w:p>
          <w:p w:rsidR="00C8110D" w:rsidRPr="008A7444" w:rsidRDefault="00C8110D" w:rsidP="00C8110D">
            <w:pPr>
              <w:pStyle w:val="Prrafodelista"/>
              <w:autoSpaceDE w:val="0"/>
              <w:autoSpaceDN w:val="0"/>
              <w:adjustRightInd w:val="0"/>
              <w:jc w:val="both"/>
              <w:rPr>
                <w:rFonts w:ascii="Calibri" w:hAnsi="Calibri" w:cs="Calibri"/>
                <w:sz w:val="22"/>
                <w:szCs w:val="22"/>
              </w:rPr>
            </w:pPr>
          </w:p>
        </w:tc>
      </w:tr>
    </w:tbl>
    <w:p w:rsidR="00C8110D" w:rsidRDefault="00C8110D" w:rsidP="00C8110D">
      <w:pPr>
        <w:jc w:val="both"/>
        <w:rPr>
          <w:rFonts w:ascii="Verdana" w:hAnsi="Verdana" w:cs="Verdana"/>
          <w:b/>
          <w:bCs/>
          <w:color w:val="000000"/>
          <w:sz w:val="18"/>
          <w:szCs w:val="18"/>
        </w:rPr>
      </w:pPr>
    </w:p>
    <w:p w:rsidR="00C8110D" w:rsidRDefault="00C8110D" w:rsidP="00C8110D">
      <w:pPr>
        <w:jc w:val="both"/>
        <w:rPr>
          <w:rFonts w:ascii="Verdana" w:hAnsi="Verdana" w:cs="Verdana"/>
          <w:b/>
          <w:bCs/>
          <w:color w:val="000000"/>
          <w:sz w:val="18"/>
          <w:szCs w:val="18"/>
        </w:rPr>
      </w:pPr>
    </w:p>
    <w:p w:rsidR="005F4FDB" w:rsidRDefault="005F4FDB" w:rsidP="005F4FDB">
      <w:pPr>
        <w:jc w:val="center"/>
        <w:rPr>
          <w:rFonts w:ascii="Verdana" w:hAnsi="Verdana" w:cs="Verdana"/>
          <w:b/>
          <w:bCs/>
          <w:color w:val="000000"/>
          <w:sz w:val="18"/>
          <w:szCs w:val="18"/>
        </w:rPr>
      </w:pPr>
      <w:r>
        <w:rPr>
          <w:rFonts w:ascii="Verdana" w:hAnsi="Verdana" w:cs="Verdana"/>
          <w:b/>
          <w:bCs/>
          <w:color w:val="000000"/>
          <w:sz w:val="18"/>
          <w:szCs w:val="18"/>
        </w:rPr>
        <w:t>FORMULARIO C….</w:t>
      </w:r>
    </w:p>
    <w:p w:rsidR="005F4FDB" w:rsidRDefault="005F4FDB" w:rsidP="005F4FDB">
      <w:pPr>
        <w:jc w:val="center"/>
        <w:rPr>
          <w:rFonts w:ascii="Verdana" w:hAnsi="Verdana" w:cs="Verdana"/>
          <w:b/>
          <w:bCs/>
          <w:color w:val="000000"/>
          <w:sz w:val="18"/>
          <w:szCs w:val="18"/>
        </w:rPr>
      </w:pPr>
      <w:r>
        <w:rPr>
          <w:rFonts w:ascii="Verdana" w:hAnsi="Verdana" w:cs="Verdana"/>
          <w:b/>
          <w:bCs/>
          <w:color w:val="000000"/>
          <w:sz w:val="18"/>
          <w:szCs w:val="18"/>
        </w:rPr>
        <w:t>Declaración Jurada licencia ambiental y licencia para actividades con sustancias peligrosas. (Cuando responda y el proponente lo requiera)</w:t>
      </w:r>
    </w:p>
    <w:p w:rsidR="005F4FDB" w:rsidRDefault="005F4FDB" w:rsidP="005F4FDB">
      <w:pPr>
        <w:jc w:val="center"/>
        <w:rPr>
          <w:rFonts w:ascii="Verdana" w:hAnsi="Verdana" w:cs="Verdana"/>
          <w:b/>
          <w:bCs/>
          <w:color w:val="000000"/>
          <w:sz w:val="18"/>
          <w:szCs w:val="18"/>
        </w:rPr>
      </w:pPr>
    </w:p>
    <w:p w:rsidR="005F4FDB" w:rsidRDefault="005F4FDB" w:rsidP="005F4FDB">
      <w:pPr>
        <w:jc w:val="both"/>
        <w:rPr>
          <w:rFonts w:ascii="Verdana" w:hAnsi="Verdana" w:cs="Verdana"/>
          <w:b/>
          <w:bCs/>
          <w:color w:val="000000"/>
          <w:sz w:val="18"/>
          <w:szCs w:val="18"/>
        </w:rPr>
      </w:pPr>
      <w:r>
        <w:rPr>
          <w:rFonts w:ascii="Verdana" w:hAnsi="Verdana" w:cs="Verdana"/>
          <w:b/>
          <w:bCs/>
          <w:color w:val="000000"/>
          <w:sz w:val="18"/>
          <w:szCs w:val="18"/>
        </w:rPr>
        <w:t>DECLARACION JURADA</w:t>
      </w:r>
    </w:p>
    <w:p w:rsidR="005F4FDB" w:rsidRDefault="005F4FDB" w:rsidP="005F4FDB">
      <w:pPr>
        <w:jc w:val="both"/>
        <w:rPr>
          <w:rFonts w:ascii="Verdana" w:hAnsi="Verdana" w:cs="Verdana"/>
          <w:b/>
          <w:bCs/>
          <w:color w:val="000000"/>
          <w:sz w:val="18"/>
          <w:szCs w:val="18"/>
        </w:rPr>
      </w:pPr>
    </w:p>
    <w:p w:rsidR="005F4FDB" w:rsidRDefault="005F4FDB" w:rsidP="005F4FDB">
      <w:pPr>
        <w:jc w:val="both"/>
        <w:rPr>
          <w:rFonts w:ascii="Verdana" w:hAnsi="Verdana" w:cs="Verdana"/>
          <w:bCs/>
          <w:color w:val="000000"/>
          <w:sz w:val="18"/>
          <w:szCs w:val="18"/>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5F4FDB" w:rsidRDefault="005F4FDB" w:rsidP="005F4FDB">
      <w:pPr>
        <w:jc w:val="both"/>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r>
        <w:rPr>
          <w:rFonts w:ascii="Verdana" w:hAnsi="Verdana" w:cs="Verdana"/>
          <w:bCs/>
          <w:color w:val="000000"/>
          <w:sz w:val="18"/>
          <w:szCs w:val="18"/>
        </w:rPr>
        <w:t>Lugar, DD de MM de 2016</w:t>
      </w:r>
    </w:p>
    <w:p w:rsidR="005F4FDB" w:rsidRDefault="005F4FDB" w:rsidP="005F4FDB">
      <w:pPr>
        <w:jc w:val="right"/>
        <w:rPr>
          <w:rFonts w:ascii="Verdana" w:hAnsi="Verdana" w:cs="Verdana"/>
          <w:bCs/>
          <w:color w:val="000000"/>
          <w:sz w:val="18"/>
          <w:szCs w:val="18"/>
        </w:rPr>
      </w:pPr>
    </w:p>
    <w:p w:rsidR="005F4FDB" w:rsidRDefault="005F4FDB" w:rsidP="005F4FDB">
      <w:pPr>
        <w:rPr>
          <w:rFonts w:ascii="Verdana" w:hAnsi="Verdana" w:cs="Verdana"/>
          <w:bCs/>
          <w:color w:val="000000"/>
          <w:sz w:val="18"/>
          <w:szCs w:val="18"/>
        </w:rPr>
      </w:pPr>
    </w:p>
    <w:p w:rsidR="005F4FDB" w:rsidRDefault="005F4FDB" w:rsidP="005F4FDB">
      <w:pPr>
        <w:rPr>
          <w:rFonts w:ascii="Verdana" w:hAnsi="Verdana" w:cs="Verdana"/>
          <w:bCs/>
          <w:color w:val="000000"/>
          <w:sz w:val="18"/>
          <w:szCs w:val="18"/>
        </w:rPr>
      </w:pPr>
      <w:r>
        <w:rPr>
          <w:rFonts w:ascii="Verdana" w:hAnsi="Verdana" w:cs="Verdana"/>
          <w:bCs/>
          <w:color w:val="000000"/>
          <w:sz w:val="18"/>
          <w:szCs w:val="18"/>
        </w:rPr>
        <w:t xml:space="preserve">Firma </w:t>
      </w:r>
    </w:p>
    <w:p w:rsidR="005F4FDB" w:rsidRDefault="005F4FDB" w:rsidP="005F4FDB">
      <w:pPr>
        <w:rPr>
          <w:rFonts w:ascii="Verdana" w:hAnsi="Verdana" w:cs="Verdana"/>
          <w:bCs/>
          <w:color w:val="000000"/>
          <w:sz w:val="18"/>
          <w:szCs w:val="18"/>
        </w:rPr>
      </w:pPr>
      <w:r>
        <w:rPr>
          <w:rFonts w:ascii="Verdana" w:hAnsi="Verdana" w:cs="Verdana"/>
          <w:bCs/>
          <w:color w:val="000000"/>
          <w:sz w:val="18"/>
          <w:szCs w:val="18"/>
        </w:rPr>
        <w:t xml:space="preserve">Aclaración de Firma </w:t>
      </w:r>
    </w:p>
    <w:p w:rsidR="005F4FDB" w:rsidRDefault="005F4FDB" w:rsidP="005F4FDB">
      <w:pPr>
        <w:rPr>
          <w:rFonts w:ascii="Verdana" w:hAnsi="Verdana" w:cs="Verdana"/>
          <w:bCs/>
          <w:color w:val="000000"/>
          <w:sz w:val="18"/>
          <w:szCs w:val="18"/>
        </w:rPr>
      </w:pPr>
      <w:r>
        <w:rPr>
          <w:rFonts w:ascii="Verdana" w:hAnsi="Verdana" w:cs="Verdana"/>
          <w:bCs/>
          <w:color w:val="000000"/>
          <w:sz w:val="18"/>
          <w:szCs w:val="18"/>
        </w:rPr>
        <w:t>C.I.</w:t>
      </w:r>
    </w:p>
    <w:p w:rsidR="005F4FDB" w:rsidRDefault="005F4FDB" w:rsidP="005F4FDB">
      <w:pPr>
        <w:jc w:val="center"/>
        <w:rPr>
          <w:rFonts w:ascii="Verdana" w:hAnsi="Verdana" w:cs="Verdana"/>
          <w:bCs/>
          <w:color w:val="000000"/>
          <w:sz w:val="18"/>
          <w:szCs w:val="18"/>
        </w:rPr>
      </w:pPr>
      <w:r>
        <w:rPr>
          <w:rFonts w:ascii="Verdana" w:hAnsi="Verdana" w:cs="Verdana"/>
          <w:bCs/>
          <w:color w:val="000000"/>
          <w:sz w:val="18"/>
          <w:szCs w:val="18"/>
        </w:rPr>
        <w:t>…………………………………..</w:t>
      </w:r>
    </w:p>
    <w:p w:rsidR="005F4FDB" w:rsidRDefault="005F4FDB" w:rsidP="005F4FDB">
      <w:pPr>
        <w:jc w:val="center"/>
        <w:rPr>
          <w:rFonts w:ascii="Verdana" w:hAnsi="Verdana" w:cs="Verdana"/>
          <w:bCs/>
          <w:color w:val="000000"/>
          <w:sz w:val="18"/>
          <w:szCs w:val="18"/>
        </w:rPr>
      </w:pPr>
      <w:r>
        <w:rPr>
          <w:rFonts w:ascii="Verdana" w:hAnsi="Verdana" w:cs="Verdana"/>
          <w:bCs/>
          <w:color w:val="000000"/>
          <w:sz w:val="18"/>
          <w:szCs w:val="18"/>
        </w:rPr>
        <w:t>(Nombre completo)</w:t>
      </w:r>
    </w:p>
    <w:p w:rsidR="005F4FDB" w:rsidRDefault="005F4FDB" w:rsidP="005F4FDB">
      <w:pPr>
        <w:jc w:val="center"/>
        <w:rPr>
          <w:rFonts w:ascii="Verdana" w:hAnsi="Verdana" w:cs="Verdana"/>
          <w:bCs/>
          <w:color w:val="000000"/>
          <w:sz w:val="18"/>
          <w:szCs w:val="18"/>
        </w:rPr>
      </w:pPr>
      <w:r>
        <w:rPr>
          <w:rFonts w:ascii="Verdana" w:hAnsi="Verdana" w:cs="Verdana"/>
          <w:bCs/>
          <w:color w:val="000000"/>
          <w:sz w:val="18"/>
          <w:szCs w:val="18"/>
        </w:rPr>
        <w:t>(111111xx)</w:t>
      </w:r>
    </w:p>
    <w:p w:rsidR="005F4FDB" w:rsidRDefault="005F4FDB" w:rsidP="005F4FDB">
      <w:pPr>
        <w:jc w:val="both"/>
        <w:rPr>
          <w:rFonts w:ascii="Verdana" w:hAnsi="Verdana" w:cs="Verdana"/>
          <w:b/>
          <w:bCs/>
          <w:color w:val="000000"/>
          <w:sz w:val="18"/>
          <w:szCs w:val="18"/>
        </w:rPr>
      </w:pPr>
    </w:p>
    <w:p w:rsidR="00C8110D" w:rsidRDefault="00C8110D" w:rsidP="00C8110D">
      <w:pPr>
        <w:jc w:val="both"/>
        <w:rPr>
          <w:rFonts w:ascii="Verdana" w:hAnsi="Verdana" w:cs="Verdana"/>
          <w:b/>
          <w:bCs/>
          <w:color w:val="000000"/>
          <w:sz w:val="18"/>
          <w:szCs w:val="18"/>
        </w:rPr>
      </w:pPr>
    </w:p>
    <w:p w:rsidR="00E328AF" w:rsidRPr="00E328AF" w:rsidRDefault="00E328AF" w:rsidP="00B37050">
      <w:pPr>
        <w:jc w:val="both"/>
        <w:rPr>
          <w:rFonts w:asciiTheme="minorHAnsi" w:hAnsiTheme="minorHAnsi" w:cstheme="minorHAns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D0399F" w:rsidRPr="00552079" w:rsidRDefault="00F119DA" w:rsidP="005F4FDB">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63C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63C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63C7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63C7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C63C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63C7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63C7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63C7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C63C7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5F4FDB" w:rsidRPr="002A19C2" w:rsidRDefault="005F4FDB" w:rsidP="005F4FDB">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w:t>
      </w:r>
      <w:proofErr w:type="spellStart"/>
      <w:r>
        <w:rPr>
          <w:rFonts w:asciiTheme="minorHAnsi" w:hAnsiTheme="minorHAnsi" w:cstheme="minorHAnsi"/>
          <w:sz w:val="22"/>
          <w:szCs w:val="22"/>
          <w:lang w:val="es-BO"/>
        </w:rPr>
        <w:t>Vehiculos</w:t>
      </w:r>
      <w:proofErr w:type="spellEnd"/>
      <w:r w:rsidRPr="002A19C2">
        <w:rPr>
          <w:rFonts w:asciiTheme="minorHAnsi" w:hAnsiTheme="minorHAnsi" w:cstheme="minorHAnsi"/>
          <w:sz w:val="22"/>
          <w:szCs w:val="22"/>
          <w:lang w:val="es-BO"/>
        </w:rPr>
        <w:t xml:space="preserve"> </w:t>
      </w:r>
    </w:p>
    <w:p w:rsidR="005F4FDB" w:rsidRDefault="005F4FDB" w:rsidP="005F4FDB">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5F4FDB" w:rsidRDefault="005F4FDB" w:rsidP="005F4FDB">
      <w:pPr>
        <w:ind w:left="2268" w:hanging="1560"/>
        <w:jc w:val="both"/>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ind w:left="2268" w:hanging="1560"/>
        <w:jc w:val="both"/>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Pr="005B4DEA" w:rsidRDefault="00C8110D"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63C7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8110D" w:rsidRPr="00C8110D" w:rsidRDefault="002C772A" w:rsidP="00C63C7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8110D">
        <w:rPr>
          <w:rFonts w:asciiTheme="minorHAnsi" w:hAnsiTheme="minorHAnsi" w:cstheme="minorHAnsi"/>
          <w:sz w:val="22"/>
          <w:szCs w:val="22"/>
        </w:rPr>
        <w:t>:</w:t>
      </w: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ind w:left="709"/>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Retenciones, el proponente podrá solicitar expresamente a Yacimientos Petrolíferos Fiscales Bolivianos, la retención del 7% de cada pago parcial recibido</w:t>
      </w:r>
    </w:p>
    <w:p w:rsidR="008C7CAD" w:rsidRPr="008C7CAD" w:rsidRDefault="008C7CAD" w:rsidP="00C8110D">
      <w:pPr>
        <w:ind w:left="360"/>
        <w:jc w:val="both"/>
        <w:rPr>
          <w:rFonts w:asciiTheme="minorHAnsi" w:hAnsiTheme="minorHAnsi" w:cstheme="minorHAnsi"/>
          <w:color w:val="000000"/>
          <w:sz w:val="22"/>
          <w:szCs w:val="22"/>
        </w:rPr>
      </w:pPr>
    </w:p>
    <w:p w:rsidR="005A2A0A" w:rsidRPr="000440BF" w:rsidRDefault="005A2A0A" w:rsidP="00C63C7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63C7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315"/>
        <w:gridCol w:w="1559"/>
        <w:gridCol w:w="1985"/>
      </w:tblGrid>
      <w:tr w:rsidR="0007140C" w:rsidRPr="00552079" w:rsidTr="0007140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7140C" w:rsidRPr="00552079" w:rsidRDefault="0007140C" w:rsidP="00C8110D">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16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96B5C" w:rsidRDefault="0007140C"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Pr>
                <w:rFonts w:asciiTheme="minorHAnsi" w:hAnsiTheme="minorHAnsi" w:cstheme="minorHAnsi"/>
                <w:b/>
                <w:sz w:val="22"/>
                <w:szCs w:val="22"/>
                <w:lang w:val="es-BO"/>
              </w:rPr>
              <w:t>Por Viaje Bs.</w:t>
            </w:r>
          </w:p>
        </w:tc>
      </w:tr>
      <w:tr w:rsidR="0007140C" w:rsidRPr="00552079" w:rsidTr="0007140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140C" w:rsidRPr="00552079" w:rsidRDefault="0007140C" w:rsidP="000714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16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TRANSPORTE DE GARRAFAS PARA ESTACION DE SERVICIO VILLA IMPERIAL (IDA Y VUELTA)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r>
              <w:rPr>
                <w:rFonts w:asciiTheme="minorHAnsi" w:hAnsiTheme="minorHAnsi" w:cstheme="minorHAnsi"/>
                <w:sz w:val="22"/>
                <w:szCs w:val="22"/>
                <w:lang w:val="es-BO"/>
              </w:rPr>
              <w:t>SERVICIO</w:t>
            </w:r>
          </w:p>
        </w:tc>
        <w:tc>
          <w:tcPr>
            <w:tcW w:w="1985" w:type="dxa"/>
            <w:tcBorders>
              <w:top w:val="single" w:sz="12" w:space="0" w:color="auto"/>
              <w:left w:val="single" w:sz="4" w:space="0" w:color="auto"/>
              <w:bottom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p>
        </w:tc>
      </w:tr>
      <w:tr w:rsidR="0007140C" w:rsidRPr="00552079" w:rsidTr="0007140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140C" w:rsidRPr="00552079" w:rsidRDefault="0007140C" w:rsidP="000714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TRANSPORTE DE GARRAFAS PARA ESTACION DE SERVICIO BETANZOS (IDA Y Vuelta)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r>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p>
        </w:tc>
      </w:tr>
      <w:tr w:rsidR="0007140C" w:rsidRPr="00552079" w:rsidTr="0007140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140C" w:rsidRPr="00552079" w:rsidRDefault="0007140C" w:rsidP="000714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TRANSPORTE DE GARRAFAS PARA ESTACION DE SERVICIO ANTOFAGASTA (IDA Y VULETA)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r>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p>
        </w:tc>
      </w:tr>
      <w:tr w:rsidR="009164BB" w:rsidRPr="00552079" w:rsidTr="004A76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164BB" w:rsidRPr="00552079" w:rsidRDefault="009164BB" w:rsidP="0007140C">
            <w:pPr>
              <w:jc w:val="center"/>
              <w:rPr>
                <w:rFonts w:asciiTheme="minorHAnsi" w:hAnsiTheme="minorHAnsi" w:cstheme="minorHAnsi"/>
                <w:sz w:val="22"/>
                <w:szCs w:val="22"/>
                <w:lang w:val="es-BO"/>
              </w:rPr>
            </w:pPr>
          </w:p>
        </w:tc>
        <w:tc>
          <w:tcPr>
            <w:tcW w:w="67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64BB" w:rsidRPr="009164BB" w:rsidRDefault="009164BB" w:rsidP="009164BB">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p>
        </w:tc>
        <w:tc>
          <w:tcPr>
            <w:tcW w:w="1985" w:type="dxa"/>
            <w:tcBorders>
              <w:top w:val="single" w:sz="4" w:space="0" w:color="auto"/>
              <w:left w:val="single" w:sz="4" w:space="0" w:color="auto"/>
              <w:bottom w:val="single" w:sz="4" w:space="0" w:color="auto"/>
            </w:tcBorders>
            <w:shd w:val="clear" w:color="auto" w:fill="FFFFFF"/>
            <w:vAlign w:val="center"/>
          </w:tcPr>
          <w:p w:rsidR="009164BB" w:rsidRPr="00552079" w:rsidRDefault="009164BB" w:rsidP="0007140C">
            <w:pPr>
              <w:jc w:val="center"/>
              <w:rPr>
                <w:rFonts w:asciiTheme="minorHAnsi" w:hAnsiTheme="minorHAnsi" w:cstheme="minorHAnsi"/>
                <w:sz w:val="22"/>
                <w:szCs w:val="22"/>
                <w:lang w:val="es-BO"/>
              </w:rPr>
            </w:pPr>
          </w:p>
        </w:tc>
      </w:tr>
      <w:tr w:rsidR="00FA78A9" w:rsidRPr="00552079" w:rsidTr="0007140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859"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100FA8" w:rsidRPr="00552079" w:rsidTr="00100FA8">
        <w:trPr>
          <w:trHeight w:val="401"/>
          <w:jc w:val="center"/>
        </w:trPr>
        <w:tc>
          <w:tcPr>
            <w:tcW w:w="9199"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00FA8" w:rsidRDefault="00100FA8" w:rsidP="00100FA8">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EL DISTRITO COMERCIAL AMAZONICO.</w:t>
            </w:r>
          </w:p>
          <w:p w:rsidR="00100FA8" w:rsidRDefault="00100FA8" w:rsidP="00100FA8">
            <w:pPr>
              <w:jc w:val="both"/>
              <w:rPr>
                <w:rFonts w:ascii="Calibri" w:hAnsi="Calibri" w:cs="Calibri"/>
                <w:sz w:val="18"/>
                <w:szCs w:val="18"/>
              </w:rPr>
            </w:pPr>
          </w:p>
          <w:p w:rsidR="00100FA8" w:rsidRPr="00552079" w:rsidRDefault="00100FA8" w:rsidP="00100FA8">
            <w:pPr>
              <w:jc w:val="both"/>
              <w:rPr>
                <w:rFonts w:asciiTheme="minorHAnsi" w:hAnsiTheme="minorHAnsi" w:cstheme="minorHAnsi"/>
                <w:sz w:val="22"/>
                <w:szCs w:val="22"/>
                <w:lang w:val="es-BO"/>
              </w:rPr>
            </w:pPr>
            <w:r>
              <w:rPr>
                <w:rFonts w:ascii="Calibri" w:hAnsi="Calibri" w:cs="Calibri"/>
                <w:sz w:val="18"/>
                <w:szCs w:val="18"/>
              </w:rPr>
              <w:t>ASIMISMO SE ACLARA QUE LOS PRECIOS UNITARIOS NO DEBEN SER SUPERIORES A LOS PRECIOS REFENCIALES ESTABLECIDECIDOS POR YPFB, DE PRESENTAR PRECIOS UNITARIOS SUPERIORES A LOS REFERENCIALES LA PROPUESTA QUEDARA DESCALIFICADA</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C4BDA" w:rsidRDefault="00DC4BDA" w:rsidP="00FA78A9">
      <w:pPr>
        <w:rPr>
          <w:rFonts w:asciiTheme="minorHAnsi" w:hAnsiTheme="minorHAnsi" w:cstheme="minorHAnsi"/>
          <w:sz w:val="22"/>
          <w:szCs w:val="22"/>
          <w:lang w:val="es-MX"/>
        </w:rPr>
        <w:sectPr w:rsidR="00DC4BDA" w:rsidSect="00992745">
          <w:footerReference w:type="default" r:id="rId14"/>
          <w:pgSz w:w="12242" w:h="15842" w:code="1"/>
          <w:pgMar w:top="1701" w:right="1418" w:bottom="567" w:left="1701" w:header="624" w:footer="851" w:gutter="0"/>
          <w:cols w:space="708"/>
          <w:titlePg/>
          <w:docGrid w:linePitch="360"/>
        </w:sectPr>
      </w:pPr>
    </w:p>
    <w:p w:rsidR="009164BB" w:rsidRDefault="009164BB"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35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789"/>
        <w:gridCol w:w="4678"/>
        <w:gridCol w:w="567"/>
        <w:gridCol w:w="567"/>
        <w:gridCol w:w="992"/>
      </w:tblGrid>
      <w:tr w:rsidR="00596B5C" w:rsidRPr="00C75BEC" w:rsidTr="00DC4BDA">
        <w:trPr>
          <w:tblHeader/>
          <w:jc w:val="center"/>
        </w:trPr>
        <w:tc>
          <w:tcPr>
            <w:tcW w:w="678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C4BDA">
        <w:trPr>
          <w:cantSplit/>
          <w:trHeight w:val="1448"/>
          <w:jc w:val="center"/>
        </w:trPr>
        <w:tc>
          <w:tcPr>
            <w:tcW w:w="678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DC4BDA">
        <w:trPr>
          <w:jc w:val="center"/>
        </w:trPr>
        <w:tc>
          <w:tcPr>
            <w:tcW w:w="6789" w:type="dxa"/>
            <w:vAlign w:val="center"/>
          </w:tcPr>
          <w:p w:rsidR="00596B5C" w:rsidRPr="00DB5AAF" w:rsidRDefault="004A76D3" w:rsidP="00560F45">
            <w:pPr>
              <w:rPr>
                <w:rFonts w:ascii="Calibri" w:hAnsi="Calibri" w:cs="Calibri"/>
                <w:b/>
                <w:sz w:val="18"/>
                <w:szCs w:val="18"/>
              </w:rPr>
            </w:pPr>
            <w:r>
              <w:rPr>
                <w:rFonts w:ascii="Calibri" w:hAnsi="Calibri" w:cs="Calibri"/>
                <w:b/>
                <w:sz w:val="22"/>
                <w:szCs w:val="22"/>
              </w:rPr>
              <w:t>CAMIONES Y CAPACIDAD REQUERIDA</w:t>
            </w:r>
          </w:p>
        </w:tc>
        <w:tc>
          <w:tcPr>
            <w:tcW w:w="467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99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4A76D3" w:rsidRDefault="004A76D3" w:rsidP="004A76D3">
            <w:pPr>
              <w:pStyle w:val="Prrafodelista"/>
              <w:ind w:left="0"/>
              <w:jc w:val="both"/>
              <w:rPr>
                <w:rFonts w:ascii="Calibri" w:hAnsi="Calibri" w:cs="Calibri"/>
                <w:sz w:val="22"/>
                <w:szCs w:val="22"/>
              </w:rPr>
            </w:pPr>
            <w:r>
              <w:rPr>
                <w:rFonts w:ascii="Calibri" w:hAnsi="Calibri" w:cs="Calibri"/>
                <w:sz w:val="22"/>
                <w:szCs w:val="22"/>
              </w:rPr>
              <w:t xml:space="preserve">La cantidad mínima de camiones requerida </w:t>
            </w:r>
            <w:r w:rsidRPr="00D739FB">
              <w:rPr>
                <w:rFonts w:ascii="Calibri" w:hAnsi="Calibri" w:cs="Calibri"/>
                <w:sz w:val="22"/>
                <w:szCs w:val="22"/>
              </w:rPr>
              <w:t>por el/total</w:t>
            </w:r>
            <w:r>
              <w:rPr>
                <w:rFonts w:ascii="Calibri" w:hAnsi="Calibri" w:cs="Calibri"/>
                <w:sz w:val="22"/>
                <w:szCs w:val="22"/>
              </w:rPr>
              <w:t xml:space="preserve"> es de dos</w:t>
            </w:r>
            <w:r w:rsidRPr="00D618CB">
              <w:rPr>
                <w:rFonts w:ascii="Calibri" w:hAnsi="Calibri" w:cs="Calibri"/>
                <w:color w:val="FF0000"/>
                <w:sz w:val="22"/>
                <w:szCs w:val="22"/>
              </w:rPr>
              <w:t xml:space="preserve"> </w:t>
            </w:r>
            <w:r>
              <w:rPr>
                <w:rFonts w:ascii="Calibri" w:hAnsi="Calibri" w:cs="Calibri"/>
                <w:sz w:val="22"/>
                <w:szCs w:val="22"/>
              </w:rPr>
              <w:t>camion</w:t>
            </w:r>
            <w:r w:rsidRPr="00A16B32">
              <w:rPr>
                <w:rFonts w:ascii="Calibri" w:hAnsi="Calibri" w:cs="Calibri"/>
                <w:sz w:val="22"/>
                <w:szCs w:val="22"/>
              </w:rPr>
              <w:t>es</w:t>
            </w:r>
            <w:r>
              <w:rPr>
                <w:rFonts w:ascii="Calibri" w:hAnsi="Calibri" w:cs="Calibri"/>
                <w:sz w:val="22"/>
                <w:szCs w:val="22"/>
              </w:rPr>
              <w:t>, de ser necesario se ampliara el número de camiones de acuerdo a la necesidad de YPFB.</w:t>
            </w:r>
          </w:p>
          <w:p w:rsidR="00596B5C" w:rsidRPr="00DB5AAF" w:rsidRDefault="00596B5C" w:rsidP="00560F45">
            <w:pPr>
              <w:autoSpaceDE w:val="0"/>
              <w:autoSpaceDN w:val="0"/>
              <w:adjustRightInd w:val="0"/>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4A76D3" w:rsidRPr="00124C6B" w:rsidRDefault="004A76D3" w:rsidP="004A76D3">
            <w:pPr>
              <w:pStyle w:val="Prrafodelista"/>
              <w:ind w:left="0"/>
              <w:jc w:val="both"/>
              <w:rPr>
                <w:rFonts w:ascii="Calibri" w:hAnsi="Calibri" w:cs="Calibri"/>
                <w:sz w:val="22"/>
                <w:szCs w:val="22"/>
              </w:rPr>
            </w:pPr>
            <w:r>
              <w:rPr>
                <w:rFonts w:ascii="Calibri" w:hAnsi="Calibri" w:cs="Calibri"/>
                <w:sz w:val="22"/>
                <w:szCs w:val="22"/>
              </w:rPr>
              <w:t xml:space="preserve">El camión propuesto debe tener una capacidad mínima de 150 garrafas. </w:t>
            </w:r>
          </w:p>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4A76D3" w:rsidRDefault="004A76D3" w:rsidP="004A76D3">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la descripción de los vehículos que se pondrán a disposición para prestación del servicio requerido, de acuerdo al siguiente cuadro:</w:t>
            </w:r>
          </w:p>
          <w:p w:rsidR="004A76D3" w:rsidRPr="00ED051E" w:rsidRDefault="004A76D3" w:rsidP="004A76D3">
            <w:pPr>
              <w:pStyle w:val="Prrafodelista"/>
              <w:ind w:left="0"/>
              <w:jc w:val="both"/>
              <w:rPr>
                <w:rFonts w:ascii="Calibri" w:hAnsi="Calibri" w:cs="Calibri"/>
                <w:sz w:val="12"/>
                <w:szCs w:val="22"/>
              </w:rPr>
            </w:pPr>
          </w:p>
          <w:p w:rsidR="004A76D3" w:rsidRPr="00CF3BA3" w:rsidRDefault="004A76D3" w:rsidP="004A76D3">
            <w:pPr>
              <w:jc w:val="center"/>
              <w:rPr>
                <w:rFonts w:ascii="Calibri" w:hAnsi="Calibri" w:cs="Calibri"/>
                <w:b/>
                <w:sz w:val="18"/>
                <w:szCs w:val="18"/>
              </w:rPr>
            </w:pPr>
            <w:r w:rsidRPr="00CF3BA3">
              <w:rPr>
                <w:rFonts w:ascii="Calibri" w:hAnsi="Calibri" w:cs="Calibri"/>
                <w:b/>
                <w:sz w:val="18"/>
                <w:szCs w:val="18"/>
              </w:rPr>
              <w:t>DETALLE DE VEHÍCULOS</w:t>
            </w:r>
          </w:p>
          <w:tbl>
            <w:tblPr>
              <w:tblW w:w="6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
              <w:gridCol w:w="1113"/>
              <w:gridCol w:w="850"/>
              <w:gridCol w:w="992"/>
              <w:gridCol w:w="1275"/>
              <w:gridCol w:w="1701"/>
            </w:tblGrid>
            <w:tr w:rsidR="004A76D3" w:rsidRPr="00124C6B" w:rsidTr="00DC4BDA">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4A76D3" w:rsidRPr="008C1085" w:rsidRDefault="004A76D3" w:rsidP="004A76D3">
                  <w:pPr>
                    <w:jc w:val="center"/>
                    <w:rPr>
                      <w:rFonts w:ascii="Calibri" w:hAnsi="Calibri" w:cs="Calibri"/>
                      <w:b/>
                      <w:bCs/>
                      <w:color w:val="000000"/>
                      <w:sz w:val="16"/>
                      <w:szCs w:val="22"/>
                    </w:rPr>
                  </w:pPr>
                  <w:r w:rsidRPr="008C1085">
                    <w:rPr>
                      <w:rFonts w:ascii="Calibri" w:hAnsi="Calibri" w:cs="Calibri"/>
                      <w:b/>
                      <w:bCs/>
                      <w:color w:val="000000"/>
                      <w:sz w:val="16"/>
                      <w:szCs w:val="22"/>
                    </w:rPr>
                    <w:t>N°</w:t>
                  </w:r>
                </w:p>
              </w:tc>
              <w:tc>
                <w:tcPr>
                  <w:tcW w:w="111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4A76D3" w:rsidRPr="008C1085" w:rsidRDefault="004A76D3" w:rsidP="004A76D3">
                  <w:pPr>
                    <w:jc w:val="center"/>
                    <w:rPr>
                      <w:rFonts w:ascii="Calibri" w:hAnsi="Calibri" w:cs="Calibri"/>
                      <w:b/>
                      <w:bCs/>
                      <w:color w:val="000000"/>
                      <w:sz w:val="16"/>
                      <w:szCs w:val="22"/>
                    </w:rPr>
                  </w:pPr>
                  <w:r w:rsidRPr="008C1085">
                    <w:rPr>
                      <w:rFonts w:ascii="Calibri" w:hAnsi="Calibri" w:cs="Calibri"/>
                      <w:b/>
                      <w:bCs/>
                      <w:color w:val="000000"/>
                      <w:sz w:val="16"/>
                      <w:szCs w:val="22"/>
                    </w:rPr>
                    <w:t>N° DE PLACA</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4A76D3" w:rsidRPr="008C1085" w:rsidRDefault="004A76D3" w:rsidP="004A76D3">
                  <w:pPr>
                    <w:jc w:val="center"/>
                    <w:rPr>
                      <w:rFonts w:ascii="Calibri" w:hAnsi="Calibri" w:cs="Calibri"/>
                      <w:b/>
                      <w:bCs/>
                      <w:color w:val="000000"/>
                      <w:sz w:val="16"/>
                      <w:szCs w:val="22"/>
                    </w:rPr>
                  </w:pPr>
                  <w:r w:rsidRPr="008C1085">
                    <w:rPr>
                      <w:rFonts w:ascii="Calibri" w:hAnsi="Calibri" w:cs="Calibri"/>
                      <w:b/>
                      <w:bCs/>
                      <w:color w:val="000000"/>
                      <w:sz w:val="16"/>
                      <w:szCs w:val="22"/>
                    </w:rPr>
                    <w:t>N° DE CHASIS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4A76D3" w:rsidRPr="008C1085" w:rsidRDefault="004A76D3" w:rsidP="004A76D3">
                  <w:pPr>
                    <w:jc w:val="center"/>
                    <w:rPr>
                      <w:rFonts w:ascii="Calibri" w:hAnsi="Calibri" w:cs="Calibri"/>
                      <w:b/>
                      <w:bCs/>
                      <w:color w:val="000000"/>
                      <w:sz w:val="16"/>
                      <w:szCs w:val="22"/>
                    </w:rPr>
                  </w:pPr>
                  <w:r w:rsidRPr="008C1085">
                    <w:rPr>
                      <w:rFonts w:ascii="Calibri" w:hAnsi="Calibri" w:cs="Calibri"/>
                      <w:b/>
                      <w:bCs/>
                      <w:color w:val="000000"/>
                      <w:sz w:val="16"/>
                      <w:szCs w:val="22"/>
                    </w:rPr>
                    <w:t>MARCA</w:t>
                  </w:r>
                </w:p>
              </w:tc>
              <w:tc>
                <w:tcPr>
                  <w:tcW w:w="12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4A76D3" w:rsidRPr="008C1085" w:rsidRDefault="004A76D3" w:rsidP="004A76D3">
                  <w:pPr>
                    <w:jc w:val="center"/>
                    <w:rPr>
                      <w:rFonts w:ascii="Calibri" w:hAnsi="Calibri" w:cs="Calibri"/>
                      <w:b/>
                      <w:bCs/>
                      <w:color w:val="000000"/>
                      <w:sz w:val="16"/>
                      <w:szCs w:val="22"/>
                    </w:rPr>
                  </w:pPr>
                  <w:r w:rsidRPr="008C1085">
                    <w:rPr>
                      <w:rFonts w:ascii="Calibri" w:hAnsi="Calibri" w:cs="Calibri"/>
                      <w:b/>
                      <w:bCs/>
                      <w:color w:val="000000"/>
                      <w:sz w:val="16"/>
                      <w:szCs w:val="22"/>
                    </w:rPr>
                    <w:t>MODELO</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4A76D3" w:rsidRPr="008C1085" w:rsidRDefault="004A76D3" w:rsidP="004A76D3">
                  <w:pPr>
                    <w:jc w:val="center"/>
                    <w:rPr>
                      <w:rFonts w:ascii="Calibri" w:hAnsi="Calibri" w:cs="Calibri"/>
                      <w:b/>
                      <w:bCs/>
                      <w:color w:val="000000"/>
                      <w:sz w:val="16"/>
                      <w:szCs w:val="22"/>
                    </w:rPr>
                  </w:pPr>
                  <w:r w:rsidRPr="008C1085">
                    <w:rPr>
                      <w:rFonts w:ascii="Calibri" w:hAnsi="Calibri" w:cs="Calibri"/>
                      <w:b/>
                      <w:bCs/>
                      <w:color w:val="000000"/>
                      <w:sz w:val="16"/>
                      <w:szCs w:val="22"/>
                    </w:rPr>
                    <w:t>CAPACIDAD DE CARGA</w:t>
                  </w:r>
                  <w:r>
                    <w:rPr>
                      <w:rFonts w:ascii="Calibri" w:hAnsi="Calibri" w:cs="Calibri"/>
                      <w:b/>
                      <w:bCs/>
                      <w:color w:val="000000"/>
                      <w:sz w:val="16"/>
                      <w:szCs w:val="22"/>
                    </w:rPr>
                    <w:t xml:space="preserve"> </w:t>
                  </w:r>
                </w:p>
              </w:tc>
            </w:tr>
            <w:tr w:rsidR="004A76D3" w:rsidRPr="00124C6B" w:rsidTr="00DC4BDA">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4A76D3" w:rsidRPr="00124C6B" w:rsidRDefault="004A76D3" w:rsidP="004A76D3">
                  <w:pPr>
                    <w:jc w:val="center"/>
                    <w:rPr>
                      <w:rFonts w:ascii="Calibri" w:hAnsi="Calibri" w:cs="Calibri"/>
                      <w:color w:val="000000"/>
                      <w:sz w:val="22"/>
                      <w:szCs w:val="22"/>
                    </w:rPr>
                  </w:pPr>
                </w:p>
              </w:tc>
              <w:tc>
                <w:tcPr>
                  <w:tcW w:w="1113"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992"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r>
            <w:tr w:rsidR="004A76D3" w:rsidRPr="00124C6B" w:rsidTr="00DC4BDA">
              <w:trPr>
                <w:trHeight w:val="270"/>
                <w:jc w:val="center"/>
              </w:trPr>
              <w:tc>
                <w:tcPr>
                  <w:tcW w:w="399"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1113"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992"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4A76D3" w:rsidRPr="00124C6B" w:rsidRDefault="004A76D3" w:rsidP="004A76D3">
                  <w:pPr>
                    <w:jc w:val="center"/>
                    <w:rPr>
                      <w:rFonts w:ascii="Calibri" w:hAnsi="Calibri" w:cs="Calibri"/>
                      <w:color w:val="000000"/>
                      <w:sz w:val="22"/>
                      <w:szCs w:val="22"/>
                    </w:rPr>
                  </w:pPr>
                </w:p>
              </w:tc>
            </w:tr>
          </w:tbl>
          <w:p w:rsidR="00596B5C" w:rsidRPr="00DB5AAF" w:rsidRDefault="00596B5C" w:rsidP="00560F45">
            <w:pPr>
              <w:ind w:right="141"/>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4A76D3" w:rsidRPr="00386B45" w:rsidRDefault="004A76D3" w:rsidP="004A76D3">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 xml:space="preserve">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w:t>
            </w:r>
            <w:r w:rsidRPr="004A76D3">
              <w:rPr>
                <w:rFonts w:ascii="Calibri" w:hAnsi="Calibri" w:cs="Calibri"/>
                <w:sz w:val="22"/>
                <w:szCs w:val="22"/>
              </w:rPr>
              <w:lastRenderedPageBreak/>
              <w:t>asociación accidental.  El Certificado no deberá tener una antigüedad mayor a un (1) mes de la fecha de presentación de ofertas.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lastRenderedPageBreak/>
              <w:t>Original del certificado de antecedentes emitido por la FELCN de los propietarios de los camiones, emitido hasta un mes antes de la fecha de presentación de ofertas.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 xml:space="preserve"> Original del certificado de antecedentes del REJAP de los propietarios de los camiones, emitido hasta un mes antes de la fecha de presentación de ofertas.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Original del certificado de antecedentes del REJAP de los representantes legales de las empresas subcontratadas, emitido hasta un mes antes de la fecha de presentación de ofertas.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 xml:space="preserve"> Documento de respaldo que acredite que los camiones subcontratados prestarán sus servicios como parte de la empresa proponente.</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4"/>
              <w:jc w:val="both"/>
              <w:rPr>
                <w:rFonts w:ascii="Calibri" w:hAnsi="Calibri" w:cs="Calibri"/>
              </w:rPr>
            </w:pPr>
            <w:r w:rsidRPr="004A76D3">
              <w:rPr>
                <w:rFonts w:ascii="Calibri" w:hAnsi="Calibri" w:cs="Calibri"/>
                <w:sz w:val="22"/>
                <w:szCs w:val="22"/>
              </w:rPr>
              <w:t>Fotocopia del RUAT de los camiones.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Pr>
                <w:rFonts w:ascii="Calibri" w:hAnsi="Calibri" w:cs="Calibri"/>
                <w:b/>
                <w:bCs/>
                <w:sz w:val="22"/>
                <w:szCs w:val="22"/>
              </w:rPr>
              <w:t>DOCUMENTOS A PRESENTAR EN LA PROPUESTA</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9"/>
              <w:jc w:val="both"/>
              <w:rPr>
                <w:rFonts w:ascii="Calibri" w:hAnsi="Calibri" w:cs="Calibri"/>
              </w:rPr>
            </w:pPr>
            <w:r w:rsidRPr="004A76D3">
              <w:rPr>
                <w:rFonts w:ascii="Calibri" w:hAnsi="Calibri" w:cs="Calibri"/>
                <w:sz w:val="22"/>
                <w:szCs w:val="22"/>
              </w:rPr>
              <w:t>Fotocopia simple del certificado de inspección técnica vehicular emitido por el Organismo Operativo de Transito.</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ind w:left="99"/>
              <w:jc w:val="both"/>
              <w:rPr>
                <w:rFonts w:ascii="Calibri" w:hAnsi="Calibri" w:cs="Calibri"/>
              </w:rPr>
            </w:pPr>
            <w:r w:rsidRPr="004A76D3">
              <w:rPr>
                <w:rFonts w:ascii="Calibri" w:hAnsi="Calibri" w:cs="Calibri"/>
                <w:sz w:val="22"/>
                <w:szCs w:val="22"/>
              </w:rPr>
              <w:t>Fotocopia simple del SOAT vigente.</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Default="004A76D3" w:rsidP="004A76D3">
            <w:pPr>
              <w:ind w:left="99"/>
            </w:pPr>
            <w:r w:rsidRPr="004A76D3">
              <w:rPr>
                <w:rFonts w:ascii="Calibri" w:hAnsi="Calibri" w:cs="Calibri"/>
                <w:sz w:val="22"/>
                <w:szCs w:val="22"/>
              </w:rPr>
              <w:t>Fotocopia simple del RUAT.</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6C17D7">
              <w:rPr>
                <w:rFonts w:ascii="Calibri" w:hAnsi="Calibri" w:cs="Calibri"/>
                <w:b/>
                <w:sz w:val="22"/>
                <w:szCs w:val="22"/>
              </w:rPr>
              <w:t>CARGA Y DESCARGA:</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535DAE">
              <w:rPr>
                <w:rFonts w:ascii="Calibri" w:hAnsi="Calibri" w:cs="Calibri"/>
                <w:sz w:val="22"/>
                <w:szCs w:val="22"/>
              </w:rPr>
              <w:t>La empresa adjudicada,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535DAE">
              <w:rPr>
                <w:rFonts w:ascii="Calibri" w:hAnsi="Calibri" w:cs="Calibri"/>
                <w:sz w:val="22"/>
                <w:szCs w:val="22"/>
              </w:rPr>
              <w:t>.</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6C17D7">
              <w:rPr>
                <w:rFonts w:ascii="Calibri" w:hAnsi="Calibri" w:cs="Calibri"/>
                <w:b/>
                <w:sz w:val="22"/>
                <w:szCs w:val="22"/>
              </w:rPr>
              <w:lastRenderedPageBreak/>
              <w:t>NOMINACION</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
                <w:bCs/>
                <w:u w:val="single"/>
                <w:lang w:val="es"/>
              </w:rPr>
            </w:pPr>
            <w:r w:rsidRPr="004A76D3">
              <w:rPr>
                <w:rFonts w:ascii="Calibri" w:hAnsi="Calibri" w:cs="Calibri"/>
                <w:b/>
                <w:bCs/>
                <w:sz w:val="22"/>
                <w:szCs w:val="22"/>
                <w:lang w:val="es"/>
              </w:rPr>
              <w:t xml:space="preserve">YPFB </w:t>
            </w:r>
            <w:r w:rsidRPr="004A76D3">
              <w:rPr>
                <w:rFonts w:ascii="Calibri" w:hAnsi="Calibri" w:cs="Calibri"/>
                <w:sz w:val="22"/>
                <w:szCs w:val="22"/>
                <w:lang w:val="es"/>
              </w:rPr>
              <w:t xml:space="preserve">hará conocer al </w:t>
            </w:r>
            <w:r w:rsidRPr="004A76D3">
              <w:rPr>
                <w:rFonts w:ascii="Calibri" w:hAnsi="Calibri" w:cs="Calibri"/>
                <w:b/>
                <w:sz w:val="22"/>
                <w:szCs w:val="22"/>
                <w:lang w:val="es-ES_tradnl"/>
              </w:rPr>
              <w:t>Transportista</w:t>
            </w:r>
            <w:r w:rsidRPr="004A76D3">
              <w:rPr>
                <w:rFonts w:ascii="Calibri" w:hAnsi="Calibri" w:cs="Calibri"/>
                <w:b/>
                <w:bCs/>
                <w:sz w:val="22"/>
                <w:szCs w:val="22"/>
                <w:lang w:val="es"/>
              </w:rPr>
              <w:t xml:space="preserve"> </w:t>
            </w:r>
            <w:r w:rsidRPr="004A76D3">
              <w:rPr>
                <w:rFonts w:ascii="Calibri" w:hAnsi="Calibri" w:cs="Calibri"/>
                <w:sz w:val="22"/>
                <w:szCs w:val="22"/>
                <w:lang w:val="es"/>
              </w:rPr>
              <w:t>el programa de carguíos de las Garrafas de GLP (llenas o vacías) para su posterior transporte desde el Punto de Recepción hasta el Punto de Entrega.</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Cs/>
                <w:lang w:val="es"/>
              </w:rPr>
            </w:pPr>
            <w:r w:rsidRPr="004A76D3">
              <w:rPr>
                <w:rFonts w:ascii="Calibri" w:hAnsi="Calibri" w:cs="Calibri"/>
                <w:b/>
                <w:bCs/>
                <w:sz w:val="22"/>
                <w:szCs w:val="22"/>
                <w:lang w:val="es"/>
              </w:rPr>
              <w:t>YPFB</w:t>
            </w:r>
            <w:r w:rsidRPr="004A76D3">
              <w:rPr>
                <w:rFonts w:ascii="Calibri" w:hAnsi="Calibri" w:cs="Calibri"/>
                <w:bCs/>
                <w:sz w:val="22"/>
                <w:szCs w:val="22"/>
                <w:lang w:val="es"/>
              </w:rPr>
              <w:t xml:space="preserve"> entregará el Producto a transportar en Garrafas de acero de GLP al </w:t>
            </w:r>
            <w:r w:rsidRPr="004A76D3">
              <w:rPr>
                <w:rFonts w:ascii="Calibri" w:hAnsi="Calibri" w:cs="Calibri"/>
                <w:b/>
                <w:sz w:val="22"/>
                <w:szCs w:val="22"/>
                <w:lang w:val="es-ES_tradnl"/>
              </w:rPr>
              <w:t>Transportista</w:t>
            </w:r>
            <w:r w:rsidRPr="004A76D3">
              <w:rPr>
                <w:rFonts w:ascii="Calibri" w:hAnsi="Calibri" w:cs="Calibri"/>
                <w:bCs/>
                <w:sz w:val="22"/>
                <w:szCs w:val="22"/>
                <w:lang w:val="es"/>
              </w:rPr>
              <w:t xml:space="preserve">, en el Punto de Recepción, en este momento la custodia del Producto pasa a manos del </w:t>
            </w:r>
            <w:r w:rsidRPr="004A76D3">
              <w:rPr>
                <w:rFonts w:ascii="Calibri" w:hAnsi="Calibri" w:cs="Calibri"/>
                <w:b/>
                <w:sz w:val="22"/>
                <w:szCs w:val="22"/>
                <w:lang w:val="es-ES_tradnl"/>
              </w:rPr>
              <w:t>Transportista</w:t>
            </w:r>
            <w:r w:rsidRPr="004A76D3">
              <w:rPr>
                <w:rFonts w:ascii="Calibri" w:hAnsi="Calibri" w:cs="Calibri"/>
                <w:bCs/>
                <w:sz w:val="22"/>
                <w:szCs w:val="22"/>
                <w:lang w:val="es"/>
              </w:rPr>
              <w:t xml:space="preserve">, quien lo transportará y lo entregará a </w:t>
            </w:r>
            <w:r w:rsidRPr="004A76D3">
              <w:rPr>
                <w:rFonts w:ascii="Calibri" w:hAnsi="Calibri" w:cs="Calibri"/>
                <w:b/>
                <w:bCs/>
                <w:sz w:val="22"/>
                <w:szCs w:val="22"/>
                <w:lang w:val="es"/>
              </w:rPr>
              <w:t>YPFB</w:t>
            </w:r>
            <w:r w:rsidRPr="004A76D3">
              <w:rPr>
                <w:rFonts w:ascii="Calibri" w:hAnsi="Calibri" w:cs="Calibri"/>
                <w:bCs/>
                <w:sz w:val="22"/>
                <w:szCs w:val="22"/>
                <w:lang w:val="es"/>
              </w:rPr>
              <w:t xml:space="preserve"> o a quien éste designe en el Punto de Entrega conforme a instrucciones de </w:t>
            </w:r>
            <w:r w:rsidRPr="004A76D3">
              <w:rPr>
                <w:rFonts w:ascii="Calibri" w:hAnsi="Calibri" w:cs="Calibri"/>
                <w:b/>
                <w:bCs/>
                <w:sz w:val="22"/>
                <w:szCs w:val="22"/>
                <w:lang w:val="es"/>
              </w:rPr>
              <w:t>YPFB</w:t>
            </w:r>
            <w:r w:rsidRPr="004A76D3">
              <w:rPr>
                <w:rFonts w:ascii="Calibri" w:hAnsi="Calibri" w:cs="Calibri"/>
                <w:bCs/>
                <w:sz w:val="22"/>
                <w:szCs w:val="22"/>
                <w:lang w:val="es"/>
              </w:rPr>
              <w:t>.</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Cs/>
                <w:lang w:val="es"/>
              </w:rPr>
            </w:pPr>
            <w:r w:rsidRPr="004A76D3">
              <w:rPr>
                <w:rFonts w:ascii="Calibri" w:hAnsi="Calibri" w:cs="Calibri"/>
                <w:bCs/>
                <w:sz w:val="22"/>
                <w:szCs w:val="22"/>
                <w:lang w:val="es"/>
              </w:rPr>
              <w:t xml:space="preserve">El </w:t>
            </w:r>
            <w:r w:rsidRPr="004A76D3">
              <w:rPr>
                <w:rFonts w:ascii="Calibri" w:hAnsi="Calibri" w:cs="Calibri"/>
                <w:b/>
                <w:sz w:val="22"/>
                <w:szCs w:val="22"/>
                <w:lang w:val="es-ES_tradnl"/>
              </w:rPr>
              <w:t>Transportista</w:t>
            </w:r>
            <w:r w:rsidRPr="004A76D3">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4A76D3">
              <w:rPr>
                <w:rFonts w:ascii="Calibri" w:hAnsi="Calibri" w:cs="Calibri"/>
                <w:bCs/>
                <w:sz w:val="22"/>
                <w:szCs w:val="22"/>
              </w:rPr>
              <w:t>el</w:t>
            </w:r>
            <w:r w:rsidRPr="004A76D3">
              <w:rPr>
                <w:rFonts w:ascii="Calibri" w:hAnsi="Calibri" w:cs="Calibri"/>
                <w:bCs/>
                <w:sz w:val="22"/>
                <w:szCs w:val="22"/>
                <w:lang w:val="es-ES_tradnl"/>
              </w:rPr>
              <w:t xml:space="preserve"> </w:t>
            </w:r>
            <w:r w:rsidRPr="004A76D3">
              <w:rPr>
                <w:rFonts w:ascii="Calibri" w:hAnsi="Calibri" w:cs="Calibri"/>
                <w:b/>
                <w:sz w:val="22"/>
                <w:szCs w:val="22"/>
                <w:lang w:val="es-ES_tradnl"/>
              </w:rPr>
              <w:t>Transportista</w:t>
            </w:r>
            <w:r w:rsidRPr="004A76D3">
              <w:rPr>
                <w:rFonts w:ascii="Calibri" w:hAnsi="Calibri" w:cs="Calibri"/>
                <w:bCs/>
                <w:sz w:val="22"/>
                <w:szCs w:val="22"/>
                <w:lang w:val="es"/>
              </w:rPr>
              <w:t xml:space="preserve"> se encarga del cuidado de las Garrafas con su precinto de seguridad inviolable hasta el Punto de Entrega.</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Cs/>
                <w:lang w:val="es"/>
              </w:rPr>
            </w:pPr>
            <w:r w:rsidRPr="004A76D3">
              <w:rPr>
                <w:rFonts w:ascii="Calibri" w:hAnsi="Calibri" w:cs="Calibri"/>
                <w:b/>
                <w:bCs/>
                <w:sz w:val="22"/>
                <w:szCs w:val="22"/>
                <w:lang w:val="es"/>
              </w:rPr>
              <w:t>YPFB</w:t>
            </w:r>
            <w:r w:rsidRPr="004A76D3">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4A76D3">
              <w:rPr>
                <w:rFonts w:ascii="Calibri" w:hAnsi="Calibri" w:cs="Calibri"/>
                <w:b/>
                <w:bCs/>
                <w:sz w:val="22"/>
                <w:szCs w:val="22"/>
                <w:lang w:val="es"/>
              </w:rPr>
              <w:t>YPFB</w:t>
            </w:r>
            <w:r w:rsidRPr="004A76D3">
              <w:rPr>
                <w:rFonts w:ascii="Calibri" w:hAnsi="Calibri" w:cs="Calibri"/>
                <w:bCs/>
                <w:sz w:val="22"/>
                <w:szCs w:val="22"/>
                <w:lang w:val="es"/>
              </w:rPr>
              <w:t xml:space="preserve"> evaluará para considerar fallas en el engarrafado de las garrafas de GLP.</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Cs/>
                <w:lang w:val="es"/>
              </w:rPr>
            </w:pPr>
            <w:r w:rsidRPr="004A76D3">
              <w:rPr>
                <w:rFonts w:ascii="Calibri" w:hAnsi="Calibri" w:cs="Calibri"/>
                <w:bCs/>
                <w:sz w:val="22"/>
                <w:szCs w:val="22"/>
                <w:lang w:val="es"/>
              </w:rPr>
              <w:t>Será de entera responsabilidad del</w:t>
            </w:r>
            <w:r w:rsidRPr="004A76D3">
              <w:rPr>
                <w:rFonts w:ascii="Calibri" w:hAnsi="Calibri" w:cs="Calibri"/>
                <w:bCs/>
                <w:sz w:val="22"/>
                <w:szCs w:val="22"/>
                <w:lang w:val="es-ES_tradnl"/>
              </w:rPr>
              <w:t xml:space="preserve"> </w:t>
            </w:r>
            <w:r w:rsidRPr="004A76D3">
              <w:rPr>
                <w:rFonts w:ascii="Calibri" w:hAnsi="Calibri" w:cs="Calibri"/>
                <w:b/>
                <w:sz w:val="22"/>
                <w:szCs w:val="22"/>
                <w:lang w:val="es-ES_tradnl"/>
              </w:rPr>
              <w:t>Transportista</w:t>
            </w:r>
            <w:r w:rsidRPr="004A76D3">
              <w:rPr>
                <w:rFonts w:ascii="Calibri" w:hAnsi="Calibri" w:cs="Calibri"/>
                <w:bCs/>
                <w:sz w:val="22"/>
                <w:szCs w:val="22"/>
                <w:lang w:val="es"/>
              </w:rPr>
              <w:t xml:space="preserve"> la diferencia de Garrafas, entre la cantidad de recepción y la cantidad de entrega, así como de la pérdida de las mismas.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Cs/>
                <w:lang w:val="es"/>
              </w:rPr>
            </w:pPr>
            <w:r w:rsidRPr="004A76D3">
              <w:rPr>
                <w:rFonts w:ascii="Calibri" w:hAnsi="Calibri" w:cs="Calibri"/>
                <w:b/>
                <w:bCs/>
                <w:sz w:val="22"/>
                <w:szCs w:val="22"/>
                <w:lang w:val="es"/>
              </w:rPr>
              <w:t xml:space="preserve">YPFB </w:t>
            </w:r>
            <w:r w:rsidRPr="004A76D3">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bCs/>
                <w:lang w:val="es"/>
              </w:rPr>
            </w:pPr>
            <w:r w:rsidRPr="004A76D3">
              <w:rPr>
                <w:rFonts w:ascii="Calibri" w:hAnsi="Calibri" w:cs="Calibri"/>
                <w:bCs/>
                <w:sz w:val="22"/>
                <w:szCs w:val="22"/>
                <w:lang w:val="es"/>
              </w:rPr>
              <w:t xml:space="preserve">El carguío y </w:t>
            </w:r>
            <w:proofErr w:type="spellStart"/>
            <w:r w:rsidRPr="004A76D3">
              <w:rPr>
                <w:rFonts w:ascii="Calibri" w:hAnsi="Calibri" w:cs="Calibri"/>
                <w:bCs/>
                <w:sz w:val="22"/>
                <w:szCs w:val="22"/>
                <w:lang w:val="es"/>
              </w:rPr>
              <w:t>descarguío</w:t>
            </w:r>
            <w:proofErr w:type="spellEnd"/>
            <w:r w:rsidRPr="004A76D3">
              <w:rPr>
                <w:rFonts w:ascii="Calibri" w:hAnsi="Calibri" w:cs="Calibri"/>
                <w:bCs/>
                <w:sz w:val="22"/>
                <w:szCs w:val="22"/>
                <w:lang w:val="es"/>
              </w:rPr>
              <w:t xml:space="preserve"> de Garrafas al Medio de Transporte será realizado por el Transportista.</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6A734E">
              <w:rPr>
                <w:rFonts w:ascii="Calibri" w:hAnsi="Calibri" w:cs="Calibri"/>
                <w:b/>
                <w:bCs/>
                <w:color w:val="000000"/>
                <w:sz w:val="22"/>
                <w:szCs w:val="22"/>
              </w:rPr>
              <w:t>TARIFA</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6A734E">
              <w:rPr>
                <w:rFonts w:ascii="Calibri" w:hAnsi="Calibri" w:cs="Calibri"/>
                <w:sz w:val="22"/>
                <w:szCs w:val="22"/>
                <w:lang w:val="es"/>
              </w:rPr>
              <w:lastRenderedPageBreak/>
              <w:t xml:space="preserve">La tarifa propuesta debe cubrir los gastos administrativos y operativos resultantes de las operaciones del transporte durante la travesía desde el Punto de Recepción hasta el Punto de Entrega y deben incluir los impuestos de ley </w:t>
            </w:r>
            <w:r w:rsidRPr="00355682">
              <w:rPr>
                <w:rFonts w:ascii="Calibri" w:hAnsi="Calibri" w:cs="Calibri"/>
                <w:sz w:val="22"/>
                <w:szCs w:val="22"/>
                <w:lang w:val="es"/>
              </w:rPr>
              <w:t>IVA,</w:t>
            </w:r>
            <w:r w:rsidRPr="006A734E">
              <w:rPr>
                <w:rFonts w:ascii="Calibri" w:hAnsi="Calibri" w:cs="Calibri"/>
                <w:sz w:val="22"/>
                <w:szCs w:val="22"/>
                <w:lang w:val="es"/>
              </w:rPr>
              <w:t xml:space="preserve"> Por tanto, la carga y descarga de las garrafas llenas o vacías correrá por cuenta del transportista.</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386B45">
              <w:rPr>
                <w:rFonts w:ascii="Calibri" w:hAnsi="Calibri" w:cs="Calibri"/>
                <w:b/>
                <w:bCs/>
                <w:sz w:val="22"/>
                <w:szCs w:val="22"/>
              </w:rPr>
              <w:t>OBLIGACIONES DEL TRANSPORTISTA</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lang w:val="es"/>
              </w:rPr>
            </w:pPr>
            <w:r w:rsidRPr="004A76D3">
              <w:rPr>
                <w:rFonts w:ascii="Calibri" w:hAnsi="Calibri" w:cs="Calibri"/>
                <w:sz w:val="22"/>
                <w:szCs w:val="22"/>
                <w:lang w:val="es"/>
              </w:rPr>
              <w:t>Conocer y cumplir con las regulaciones y normas sobre transporte, operación y manipuleo del Producto y Garrafas.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lang w:val="es"/>
              </w:rPr>
            </w:pPr>
            <w:r w:rsidRPr="004A76D3">
              <w:rPr>
                <w:rFonts w:ascii="Calibri" w:hAnsi="Calibri" w:cs="Calibri"/>
                <w:sz w:val="22"/>
                <w:szCs w:val="22"/>
                <w:lang w:val="es"/>
              </w:rPr>
              <w:t xml:space="preserve">Notificar por escrito a </w:t>
            </w:r>
            <w:r w:rsidRPr="004A76D3">
              <w:rPr>
                <w:rFonts w:ascii="Calibri" w:hAnsi="Calibri" w:cs="Calibri"/>
                <w:b/>
                <w:bCs/>
                <w:sz w:val="22"/>
                <w:szCs w:val="22"/>
                <w:lang w:val="es"/>
              </w:rPr>
              <w:t xml:space="preserve">YPFB </w:t>
            </w:r>
            <w:r w:rsidRPr="004A76D3">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lang w:val="es"/>
              </w:rPr>
            </w:pPr>
            <w:r w:rsidRPr="004A76D3">
              <w:rPr>
                <w:rFonts w:ascii="Calibri" w:hAnsi="Calibri" w:cs="Calibri"/>
                <w:sz w:val="22"/>
                <w:szCs w:val="22"/>
                <w:lang w:val="es"/>
              </w:rPr>
              <w:t xml:space="preserve">En caso de que el Medio de Transporte sufra algún desperfecto durante la realización del transporte, </w:t>
            </w:r>
            <w:r w:rsidRPr="004A76D3">
              <w:rPr>
                <w:rFonts w:ascii="Calibri" w:hAnsi="Calibri" w:cs="Calibri"/>
                <w:bCs/>
                <w:sz w:val="22"/>
                <w:szCs w:val="22"/>
              </w:rPr>
              <w:t>el</w:t>
            </w:r>
            <w:r w:rsidRPr="004A76D3">
              <w:rPr>
                <w:rFonts w:ascii="Calibri" w:hAnsi="Calibri" w:cs="Calibri"/>
                <w:bCs/>
                <w:sz w:val="22"/>
                <w:szCs w:val="22"/>
                <w:lang w:val="es-ES_tradnl"/>
              </w:rPr>
              <w:t xml:space="preserve"> </w:t>
            </w:r>
            <w:r w:rsidRPr="004A76D3">
              <w:rPr>
                <w:rFonts w:ascii="Calibri" w:hAnsi="Calibri" w:cs="Calibri"/>
                <w:b/>
                <w:sz w:val="22"/>
                <w:szCs w:val="22"/>
                <w:lang w:val="es-ES_tradnl"/>
              </w:rPr>
              <w:t>Transportista</w:t>
            </w:r>
            <w:r w:rsidRPr="004A76D3">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4A76D3">
              <w:rPr>
                <w:rFonts w:ascii="Calibri" w:hAnsi="Calibri" w:cs="Calibri"/>
                <w:b/>
                <w:sz w:val="22"/>
                <w:szCs w:val="22"/>
                <w:lang w:val="es-ES_tradnl"/>
              </w:rPr>
              <w:t>Transportista</w:t>
            </w:r>
            <w:r w:rsidRPr="004A76D3">
              <w:rPr>
                <w:rFonts w:ascii="Calibri" w:hAnsi="Calibri" w:cs="Calibri"/>
                <w:b/>
                <w:bCs/>
                <w:sz w:val="22"/>
                <w:szCs w:val="22"/>
                <w:lang w:val="es"/>
              </w:rPr>
              <w:t>.</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4A76D3" w:rsidP="004A76D3">
            <w:pPr>
              <w:autoSpaceDE w:val="0"/>
              <w:autoSpaceDN w:val="0"/>
              <w:adjustRightInd w:val="0"/>
              <w:contextualSpacing/>
              <w:jc w:val="both"/>
              <w:rPr>
                <w:rFonts w:ascii="Calibri" w:hAnsi="Calibri" w:cs="Calibri"/>
                <w:lang w:val="es"/>
              </w:rPr>
            </w:pPr>
            <w:r w:rsidRPr="004A76D3">
              <w:rPr>
                <w:rFonts w:ascii="Calibri" w:hAnsi="Calibri" w:cs="Calibri"/>
                <w:bCs/>
                <w:sz w:val="22"/>
                <w:szCs w:val="22"/>
                <w:lang w:val="es"/>
              </w:rPr>
              <w:t>E</w:t>
            </w:r>
            <w:r w:rsidRPr="004A76D3">
              <w:rPr>
                <w:rFonts w:ascii="Calibri" w:hAnsi="Calibri" w:cs="Calibri"/>
                <w:bCs/>
                <w:sz w:val="22"/>
                <w:szCs w:val="22"/>
              </w:rPr>
              <w:t>l</w:t>
            </w:r>
            <w:r w:rsidRPr="004A76D3">
              <w:rPr>
                <w:rFonts w:ascii="Calibri" w:hAnsi="Calibri" w:cs="Calibri"/>
                <w:bCs/>
                <w:sz w:val="22"/>
                <w:szCs w:val="22"/>
                <w:lang w:val="es-ES_tradnl"/>
              </w:rPr>
              <w:t xml:space="preserve"> </w:t>
            </w:r>
            <w:r w:rsidRPr="004A76D3">
              <w:rPr>
                <w:rFonts w:ascii="Calibri" w:hAnsi="Calibri" w:cs="Calibri"/>
                <w:b/>
                <w:sz w:val="22"/>
                <w:szCs w:val="22"/>
                <w:lang w:val="es-ES_tradnl"/>
              </w:rPr>
              <w:t>Transportista</w:t>
            </w:r>
            <w:r w:rsidRPr="004A76D3">
              <w:rPr>
                <w:rFonts w:ascii="Calibri" w:hAnsi="Calibri" w:cs="Calibri"/>
                <w:sz w:val="22"/>
                <w:szCs w:val="22"/>
                <w:lang w:val="es"/>
              </w:rPr>
              <w:t>, durante el periodo de prestación del Servicio se obliga a remitir reportes diarios sobre la ubicación de los Medios de Transporte durante la travesía de las rutas.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Default="004A76D3" w:rsidP="004A76D3">
            <w:pPr>
              <w:autoSpaceDE w:val="0"/>
              <w:autoSpaceDN w:val="0"/>
              <w:adjustRightInd w:val="0"/>
              <w:contextualSpacing/>
              <w:jc w:val="both"/>
              <w:rPr>
                <w:rFonts w:ascii="Calibri" w:hAnsi="Calibri" w:cs="Calibri"/>
                <w:color w:val="333333"/>
                <w:sz w:val="22"/>
                <w:szCs w:val="22"/>
              </w:rPr>
            </w:pPr>
            <w:r w:rsidRPr="004A76D3">
              <w:rPr>
                <w:rFonts w:ascii="Calibri" w:hAnsi="Calibri" w:cs="Calibri"/>
                <w:color w:val="333333"/>
                <w:sz w:val="22"/>
                <w:szCs w:val="22"/>
              </w:rPr>
              <w:t>El conductor deberá contar con Licencia de Conducir Categoría “C” y será responsable de:</w:t>
            </w:r>
          </w:p>
          <w:p w:rsidR="004A76D3" w:rsidRPr="00386B45" w:rsidRDefault="004A76D3" w:rsidP="004A76D3">
            <w:pPr>
              <w:pStyle w:val="Prrafodelista"/>
              <w:numPr>
                <w:ilvl w:val="0"/>
                <w:numId w:val="43"/>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4A76D3" w:rsidRPr="002F2042" w:rsidRDefault="004A76D3" w:rsidP="004A76D3">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4A76D3" w:rsidRPr="002F2042" w:rsidRDefault="004A76D3" w:rsidP="004A76D3">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llenas o vacías y que estén apiladas correctamente.</w:t>
            </w:r>
          </w:p>
          <w:p w:rsidR="004A76D3" w:rsidRPr="002F2042" w:rsidRDefault="004A76D3" w:rsidP="004A76D3">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lastRenderedPageBreak/>
              <w:t>Debe verificar el cierre de las válvulas, verificado posibles fugas de gas de los cilindros.</w:t>
            </w:r>
          </w:p>
          <w:p w:rsidR="004A76D3" w:rsidRPr="002F2042" w:rsidRDefault="004A76D3" w:rsidP="004A76D3">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realizar la inspección de camión según formulario. </w:t>
            </w:r>
          </w:p>
          <w:p w:rsidR="004A76D3" w:rsidRPr="002F2042" w:rsidRDefault="004A76D3" w:rsidP="004A76D3">
            <w:pPr>
              <w:pStyle w:val="Prrafodelista"/>
              <w:numPr>
                <w:ilvl w:val="0"/>
                <w:numId w:val="43"/>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4A76D3" w:rsidRPr="004A76D3" w:rsidRDefault="004A76D3" w:rsidP="004A76D3">
            <w:pPr>
              <w:autoSpaceDE w:val="0"/>
              <w:autoSpaceDN w:val="0"/>
              <w:adjustRightInd w:val="0"/>
              <w:contextualSpacing/>
              <w:jc w:val="both"/>
              <w:rPr>
                <w:rFonts w:ascii="Calibri" w:hAnsi="Calibri" w:cs="Calibri"/>
              </w:rPr>
            </w:pPr>
            <w:r w:rsidRPr="00386B45">
              <w:rPr>
                <w:rFonts w:ascii="Calibri" w:hAnsi="Calibri" w:cs="Calibri"/>
                <w:color w:val="333333"/>
                <w:sz w:val="22"/>
                <w:szCs w:val="22"/>
              </w:rPr>
              <w:t>Inspección correspondiente de Transito.</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6C17D7">
              <w:rPr>
                <w:rFonts w:asciiTheme="minorHAnsi" w:hAnsiTheme="minorHAnsi" w:cstheme="minorHAnsi"/>
                <w:b/>
                <w:sz w:val="22"/>
              </w:rPr>
              <w:lastRenderedPageBreak/>
              <w:t>REQUISITOS A CUMPLIR POR EL CAMIÓN QUE PRESTARÁ EL SERVICIO</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tcPr>
          <w:p w:rsidR="004A76D3" w:rsidRPr="00577EE0" w:rsidRDefault="004A76D3" w:rsidP="004A76D3">
            <w:pPr>
              <w:jc w:val="both"/>
              <w:rPr>
                <w:rFonts w:ascii="Calibri" w:hAnsi="Calibri" w:cs="Calibri"/>
              </w:rPr>
            </w:pPr>
            <w:r w:rsidRPr="00577EE0">
              <w:rPr>
                <w:rFonts w:ascii="Calibri" w:hAnsi="Calibri" w:cs="Calibri"/>
                <w:sz w:val="22"/>
                <w:szCs w:val="22"/>
              </w:rPr>
              <w:t>2 extintores como mínimo con Dióxido de Carbono (CO2) o PQS, (para fuego clase B), en ambos casos de 10 a 12 lb de capacidad o superior.</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577EE0" w:rsidRDefault="004A76D3" w:rsidP="004A76D3">
            <w:pPr>
              <w:jc w:val="both"/>
              <w:rPr>
                <w:rFonts w:ascii="Calibri" w:hAnsi="Calibri" w:cs="Calibri"/>
              </w:rPr>
            </w:pPr>
            <w:proofErr w:type="spellStart"/>
            <w:r w:rsidRPr="00577EE0">
              <w:rPr>
                <w:rFonts w:ascii="Calibri" w:hAnsi="Calibri" w:cs="Calibri"/>
                <w:sz w:val="22"/>
                <w:szCs w:val="22"/>
              </w:rPr>
              <w:t>Arrestallamas</w:t>
            </w:r>
            <w:proofErr w:type="spellEnd"/>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577EE0" w:rsidRDefault="004A76D3" w:rsidP="004A76D3">
            <w:pPr>
              <w:jc w:val="both"/>
              <w:rPr>
                <w:rFonts w:ascii="Calibri" w:hAnsi="Calibri" w:cs="Calibri"/>
              </w:rPr>
            </w:pPr>
            <w:r w:rsidRPr="00577EE0">
              <w:rPr>
                <w:rFonts w:ascii="Calibri" w:hAnsi="Calibri" w:cs="Calibri"/>
                <w:sz w:val="22"/>
                <w:szCs w:val="22"/>
              </w:rPr>
              <w:t>2 conos de señalización como mínimo</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577EE0" w:rsidRDefault="004A76D3" w:rsidP="004A76D3">
            <w:pPr>
              <w:jc w:val="both"/>
              <w:rPr>
                <w:rFonts w:ascii="Calibri" w:hAnsi="Calibri" w:cs="Calibri"/>
              </w:rPr>
            </w:pPr>
            <w:r w:rsidRPr="00577EE0">
              <w:rPr>
                <w:rFonts w:ascii="Calibri" w:hAnsi="Calibri" w:cs="Calibri"/>
                <w:sz w:val="22"/>
                <w:szCs w:val="22"/>
              </w:rPr>
              <w:t>2 cuñas de madera como mínimo.</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577EE0" w:rsidRDefault="004A76D3" w:rsidP="004A76D3">
            <w:pPr>
              <w:jc w:val="both"/>
              <w:rPr>
                <w:rFonts w:ascii="Calibri" w:hAnsi="Calibri" w:cs="Calibri"/>
              </w:rPr>
            </w:pPr>
            <w:r w:rsidRPr="00577EE0">
              <w:rPr>
                <w:rFonts w:ascii="Calibri" w:hAnsi="Calibri" w:cs="Calibri"/>
                <w:sz w:val="22"/>
                <w:szCs w:val="22"/>
              </w:rPr>
              <w:t>1 Caja con herramientas.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577EE0" w:rsidRDefault="004A76D3" w:rsidP="004A76D3">
            <w:pPr>
              <w:jc w:val="both"/>
              <w:rPr>
                <w:rFonts w:ascii="Calibri" w:hAnsi="Calibri" w:cs="Calibri"/>
              </w:rPr>
            </w:pPr>
            <w:r w:rsidRPr="00577EE0">
              <w:rPr>
                <w:rFonts w:ascii="Calibri" w:hAnsi="Calibri" w:cs="Calibri"/>
                <w:sz w:val="22"/>
                <w:szCs w:val="22"/>
              </w:rPr>
              <w:t>1 Botiquín de primeros auxilios.</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vAlign w:val="center"/>
          </w:tcPr>
          <w:p w:rsidR="004A76D3" w:rsidRDefault="004A76D3" w:rsidP="004A76D3">
            <w:pPr>
              <w:jc w:val="both"/>
              <w:rPr>
                <w:rFonts w:ascii="Calibri" w:hAnsi="Calibri" w:cs="Calibri"/>
                <w:sz w:val="22"/>
                <w:szCs w:val="22"/>
              </w:rPr>
            </w:pPr>
            <w:r>
              <w:rPr>
                <w:rFonts w:ascii="Calibri" w:hAnsi="Calibri" w:cs="Calibri"/>
                <w:sz w:val="22"/>
                <w:szCs w:val="22"/>
              </w:rPr>
              <w:t>El camión debe</w:t>
            </w:r>
            <w:r w:rsidRPr="00246D7E">
              <w:rPr>
                <w:rFonts w:ascii="Calibri" w:hAnsi="Calibri" w:cs="Calibri"/>
                <w:sz w:val="22"/>
                <w:szCs w:val="22"/>
              </w:rPr>
              <w:t xml:space="preserve"> estar en </w:t>
            </w:r>
            <w:r>
              <w:rPr>
                <w:rFonts w:ascii="Calibri" w:hAnsi="Calibri" w:cs="Calibri"/>
                <w:sz w:val="22"/>
                <w:szCs w:val="22"/>
              </w:rPr>
              <w:t>muy buen estado de funcionamiento (mecánico</w:t>
            </w:r>
            <w:r w:rsidRPr="00246D7E">
              <w:rPr>
                <w:rFonts w:ascii="Calibri" w:hAnsi="Calibri" w:cs="Calibri"/>
                <w:sz w:val="22"/>
                <w:szCs w:val="22"/>
              </w:rPr>
              <w:t xml:space="preserve">, eléctrico y </w:t>
            </w:r>
            <w:proofErr w:type="spellStart"/>
            <w:r>
              <w:rPr>
                <w:rFonts w:ascii="Calibri" w:hAnsi="Calibri" w:cs="Calibri"/>
                <w:sz w:val="22"/>
                <w:szCs w:val="22"/>
              </w:rPr>
              <w:t>chape</w:t>
            </w:r>
            <w:r w:rsidRPr="00246D7E">
              <w:rPr>
                <w:rFonts w:ascii="Calibri" w:hAnsi="Calibri" w:cs="Calibri"/>
                <w:sz w:val="22"/>
                <w:szCs w:val="22"/>
              </w:rPr>
              <w:t>r</w:t>
            </w:r>
            <w:r>
              <w:rPr>
                <w:rFonts w:ascii="Calibri" w:hAnsi="Calibri" w:cs="Calibri"/>
                <w:sz w:val="22"/>
                <w:szCs w:val="22"/>
              </w:rPr>
              <w:t>ío</w:t>
            </w:r>
            <w:proofErr w:type="spellEnd"/>
            <w:r>
              <w:rPr>
                <w:rFonts w:ascii="Calibri" w:hAnsi="Calibri" w:cs="Calibri"/>
                <w:sz w:val="22"/>
                <w:szCs w:val="22"/>
              </w:rPr>
              <w:t xml:space="preserve">) y debe cumplir con los Requerimientos del </w:t>
            </w:r>
            <w:r w:rsidRPr="00355682">
              <w:rPr>
                <w:rFonts w:ascii="Calibri" w:hAnsi="Calibri" w:cs="Calibri"/>
                <w:sz w:val="22"/>
                <w:szCs w:val="22"/>
              </w:rPr>
              <w:t>Reglamento de la ANH</w:t>
            </w:r>
            <w:r>
              <w:rPr>
                <w:rFonts w:ascii="Calibri" w:hAnsi="Calibri" w:cs="Calibri"/>
                <w:sz w:val="22"/>
                <w:szCs w:val="22"/>
              </w:rPr>
              <w:t xml:space="preserve"> para este tipo de servicio.  </w:t>
            </w:r>
          </w:p>
          <w:p w:rsidR="004A76D3" w:rsidRPr="00DB5AAF" w:rsidRDefault="004A76D3" w:rsidP="00560F45">
            <w:pPr>
              <w:tabs>
                <w:tab w:val="left" w:pos="1843"/>
              </w:tabs>
              <w:jc w:val="both"/>
              <w:rPr>
                <w:rFonts w:ascii="Calibri" w:hAnsi="Calibri" w:cs="Calibri"/>
                <w:sz w:val="18"/>
                <w:szCs w:val="18"/>
              </w:rPr>
            </w:pP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7905C1">
              <w:rPr>
                <w:rFonts w:ascii="Calibri" w:hAnsi="Calibri" w:cs="Calibri"/>
                <w:sz w:val="22"/>
                <w:szCs w:val="22"/>
              </w:rPr>
              <w:t xml:space="preserve">Los </w:t>
            </w:r>
            <w:r w:rsidRPr="00A87B61">
              <w:rPr>
                <w:rFonts w:ascii="Calibri" w:hAnsi="Calibri" w:cs="Calibri"/>
                <w:sz w:val="22"/>
                <w:szCs w:val="22"/>
              </w:rPr>
              <w:t>gastos de funcionamiento de</w:t>
            </w:r>
            <w:r>
              <w:rPr>
                <w:rFonts w:ascii="Calibri" w:hAnsi="Calibri" w:cs="Calibri"/>
                <w:sz w:val="22"/>
                <w:szCs w:val="22"/>
              </w:rPr>
              <w:t>l camión</w:t>
            </w:r>
            <w:r w:rsidRPr="007905C1">
              <w:rPr>
                <w:rFonts w:ascii="Calibri" w:hAnsi="Calibri" w:cs="Calibri"/>
                <w:sz w:val="22"/>
                <w:szCs w:val="22"/>
              </w:rPr>
              <w:t xml:space="preserve"> tales como gastos de combustible, lubricantes, mantenimiento preventivo, reparación y otros relativos al funcionamiento de</w:t>
            </w:r>
            <w:r>
              <w:rPr>
                <w:rFonts w:ascii="Calibri" w:hAnsi="Calibri" w:cs="Calibri"/>
                <w:sz w:val="22"/>
                <w:szCs w:val="22"/>
              </w:rPr>
              <w:t>l camión</w:t>
            </w:r>
            <w:r w:rsidRPr="007905C1">
              <w:rPr>
                <w:rFonts w:ascii="Calibri" w:hAnsi="Calibri" w:cs="Calibri"/>
                <w:sz w:val="22"/>
                <w:szCs w:val="22"/>
              </w:rPr>
              <w:t xml:space="preserve"> correrán por cuenta de</w:t>
            </w:r>
            <w:r>
              <w:rPr>
                <w:rFonts w:ascii="Calibri" w:hAnsi="Calibri" w:cs="Calibri"/>
                <w:sz w:val="22"/>
                <w:szCs w:val="22"/>
              </w:rPr>
              <w:t xml:space="preserve"> </w:t>
            </w:r>
            <w:r w:rsidRPr="007905C1">
              <w:rPr>
                <w:rFonts w:ascii="Calibri" w:hAnsi="Calibri" w:cs="Calibri"/>
                <w:sz w:val="22"/>
                <w:szCs w:val="22"/>
              </w:rPr>
              <w:t>l</w:t>
            </w:r>
            <w:r>
              <w:rPr>
                <w:rFonts w:ascii="Calibri" w:hAnsi="Calibri" w:cs="Calibri"/>
                <w:sz w:val="22"/>
                <w:szCs w:val="22"/>
              </w:rPr>
              <w:t>a</w:t>
            </w:r>
            <w:r w:rsidRPr="007905C1">
              <w:rPr>
                <w:rFonts w:ascii="Calibri" w:hAnsi="Calibri" w:cs="Calibri"/>
                <w:sz w:val="22"/>
                <w:szCs w:val="22"/>
              </w:rPr>
              <w:t xml:space="preserve"> </w:t>
            </w:r>
            <w:r>
              <w:rPr>
                <w:rFonts w:ascii="Calibri" w:hAnsi="Calibri" w:cs="Calibri"/>
                <w:sz w:val="22"/>
                <w:szCs w:val="22"/>
              </w:rPr>
              <w:t>empresa contratada</w:t>
            </w:r>
            <w:r w:rsidRPr="007905C1">
              <w:rPr>
                <w:rFonts w:ascii="Calibri" w:hAnsi="Calibri" w:cs="Calibri"/>
                <w:sz w:val="22"/>
                <w:szCs w:val="22"/>
              </w:rPr>
              <w:t>.</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4A76D3" w:rsidP="00560F45">
            <w:pPr>
              <w:tabs>
                <w:tab w:val="left" w:pos="1843"/>
              </w:tabs>
              <w:jc w:val="both"/>
              <w:rPr>
                <w:rFonts w:ascii="Calibri" w:hAnsi="Calibri" w:cs="Calibri"/>
                <w:sz w:val="18"/>
                <w:szCs w:val="18"/>
              </w:rPr>
            </w:pPr>
            <w:r w:rsidRPr="006C17D7">
              <w:rPr>
                <w:rFonts w:ascii="Calibri" w:hAnsi="Calibri" w:cs="Calibri"/>
                <w:b/>
                <w:sz w:val="22"/>
                <w:szCs w:val="22"/>
              </w:rPr>
              <w:t>REQUISITOS A CUMPLIR POR EL CONDUCTOR Y ESTIBADOR (ES)</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6665B6" w:rsidRPr="00EB5230" w:rsidRDefault="006665B6" w:rsidP="006665B6">
            <w:pPr>
              <w:ind w:right="281"/>
              <w:jc w:val="both"/>
              <w:rPr>
                <w:rFonts w:ascii="Calibri" w:hAnsi="Calibri" w:cs="Calibri"/>
                <w:sz w:val="22"/>
                <w:szCs w:val="22"/>
              </w:rPr>
            </w:pPr>
            <w:r w:rsidRPr="00355682">
              <w:rPr>
                <w:rFonts w:ascii="Calibri" w:hAnsi="Calibri" w:cs="Calibri"/>
                <w:sz w:val="22"/>
                <w:szCs w:val="22"/>
              </w:rPr>
              <w:t>El conductor de cada camión debe contar con licencia de conducir Categoría C.</w:t>
            </w:r>
          </w:p>
          <w:p w:rsidR="004A76D3" w:rsidRPr="00DB5AAF" w:rsidRDefault="004A76D3" w:rsidP="00560F45">
            <w:pPr>
              <w:tabs>
                <w:tab w:val="left" w:pos="1843"/>
              </w:tabs>
              <w:jc w:val="both"/>
              <w:rPr>
                <w:rFonts w:ascii="Calibri" w:hAnsi="Calibri" w:cs="Calibri"/>
                <w:sz w:val="18"/>
                <w:szCs w:val="18"/>
              </w:rPr>
            </w:pP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Pr>
                <w:rFonts w:ascii="Calibri" w:hAnsi="Calibri" w:cs="Calibri"/>
                <w:sz w:val="22"/>
                <w:szCs w:val="22"/>
              </w:rPr>
              <w:t>La empresa contratada deberá dotar al conductor y estibador(es) el e</w:t>
            </w:r>
            <w:r w:rsidRPr="00883FCD">
              <w:rPr>
                <w:rFonts w:ascii="Calibri" w:hAnsi="Calibri" w:cs="Calibri"/>
                <w:sz w:val="22"/>
                <w:szCs w:val="22"/>
              </w:rPr>
              <w:t>quipo de protección personal par</w:t>
            </w:r>
            <w:r>
              <w:rPr>
                <w:rFonts w:ascii="Calibri" w:hAnsi="Calibri" w:cs="Calibri"/>
                <w:sz w:val="22"/>
                <w:szCs w:val="22"/>
              </w:rPr>
              <w:t>a ingreso a planta que consiste en lo siguiente: overol y/</w:t>
            </w:r>
            <w:r w:rsidRPr="00883FCD">
              <w:rPr>
                <w:rFonts w:ascii="Calibri" w:hAnsi="Calibri" w:cs="Calibri"/>
                <w:sz w:val="22"/>
                <w:szCs w:val="22"/>
              </w:rPr>
              <w:t xml:space="preserve">o pantalón y camisa manga larga (ambos tela </w:t>
            </w:r>
            <w:proofErr w:type="spellStart"/>
            <w:r w:rsidRPr="00883FCD">
              <w:rPr>
                <w:rFonts w:ascii="Calibri" w:hAnsi="Calibri" w:cs="Calibri"/>
                <w:sz w:val="22"/>
                <w:szCs w:val="22"/>
              </w:rPr>
              <w:t>jeans</w:t>
            </w:r>
            <w:proofErr w:type="spellEnd"/>
            <w:r w:rsidRPr="00883FCD">
              <w:rPr>
                <w:rFonts w:ascii="Calibri" w:hAnsi="Calibri" w:cs="Calibri"/>
                <w:sz w:val="22"/>
                <w:szCs w:val="22"/>
              </w:rPr>
              <w:t>), casco, gafas de seguridad, guantes de cuero y botas de seguridad.</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sidRPr="006C17D7">
              <w:rPr>
                <w:rFonts w:ascii="Calibri" w:hAnsi="Calibri" w:cs="Calibri"/>
                <w:b/>
                <w:sz w:val="22"/>
                <w:szCs w:val="22"/>
              </w:rPr>
              <w:t>EXCLUSIVIDAD DEL SERVICIO</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sidRPr="006F750C">
              <w:rPr>
                <w:rFonts w:ascii="Calibri" w:hAnsi="Calibri" w:cs="Calibri"/>
                <w:sz w:val="22"/>
                <w:szCs w:val="22"/>
              </w:rPr>
              <w:t xml:space="preserve">La empresa contratada no podrá transportar otro tipo de carga conjuntamente con las garrafas, de igual manera no podrá transportar </w:t>
            </w:r>
            <w:r w:rsidRPr="006F750C">
              <w:rPr>
                <w:rFonts w:ascii="Calibri" w:hAnsi="Calibri" w:cs="Calibri"/>
                <w:sz w:val="22"/>
                <w:szCs w:val="22"/>
              </w:rPr>
              <w:lastRenderedPageBreak/>
              <w:t xml:space="preserve">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sidRPr="006C17D7">
              <w:rPr>
                <w:rFonts w:ascii="Calibri" w:hAnsi="Calibri" w:cs="Calibri"/>
                <w:b/>
                <w:sz w:val="22"/>
                <w:szCs w:val="22"/>
              </w:rPr>
              <w:lastRenderedPageBreak/>
              <w:t>MERMAS</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sidRPr="006F750C">
              <w:rPr>
                <w:rFonts w:ascii="Calibri" w:hAnsi="Calibri" w:cs="Calibri"/>
                <w:sz w:val="22"/>
                <w:szCs w:val="22"/>
              </w:rPr>
              <w:t>Considerando que el producto a transportar GLP se encuentra contenido en cilindros de acero garrafas, las mismas que cuentan con dispositivos de seguridad e inviolabilidad aplicados en la válvula, por lo tanto no deberá existir merma alguna en el servicio de transporte, en caso de presentarse cilindros vacíos después del transporte, se procederá inicialmente a verificar la integridad de los dispositivos de seguridad e inviolabilidad; si se evidencia que los mismos fueron removidos y manipulados, la merma será atribuida por cuenta del transportista, si se evidencia la integridad de los mismos la merma correrá por YPFB</w:t>
            </w:r>
            <w:r>
              <w:rPr>
                <w:rFonts w:ascii="Calibri" w:hAnsi="Calibri" w:cs="Calibri"/>
                <w:sz w:val="22"/>
                <w:szCs w:val="22"/>
              </w:rPr>
              <w:t>.</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sidRPr="008C1085">
              <w:rPr>
                <w:rFonts w:ascii="Calibri" w:hAnsi="Calibri" w:cs="Calibri"/>
                <w:b/>
                <w:sz w:val="22"/>
                <w:szCs w:val="22"/>
              </w:rPr>
              <w:t>PLAZO DEL SERVICIO</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Pr>
                <w:rFonts w:ascii="Calibri" w:hAnsi="Calibri" w:cs="Calibri"/>
                <w:sz w:val="22"/>
                <w:szCs w:val="22"/>
              </w:rPr>
              <w:t>A</w:t>
            </w:r>
            <w:r w:rsidRPr="00976942">
              <w:rPr>
                <w:rFonts w:ascii="Calibri" w:hAnsi="Calibri" w:cs="Calibri"/>
                <w:sz w:val="22"/>
                <w:szCs w:val="22"/>
              </w:rPr>
              <w:t xml:space="preserve"> partir de la emisión de la Orden de Proceder </w:t>
            </w:r>
            <w:r>
              <w:rPr>
                <w:rFonts w:ascii="Calibri" w:hAnsi="Calibri" w:cs="Calibri"/>
                <w:sz w:val="22"/>
                <w:szCs w:val="22"/>
              </w:rPr>
              <w:t>emitido por el Fiscal de Servicio hasta el 31 de Diciembre del 2017 o hasta que todos los camiones que cargaron durante el mes de diciembre descarguen el producto en el lugar de destino o hasta la ejecución total del presupuesto asignado en la presente gestión.</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6665B6" w:rsidP="00560F45">
            <w:pPr>
              <w:tabs>
                <w:tab w:val="left" w:pos="1843"/>
              </w:tabs>
              <w:jc w:val="both"/>
              <w:rPr>
                <w:rFonts w:ascii="Calibri" w:hAnsi="Calibri" w:cs="Calibri"/>
                <w:sz w:val="18"/>
                <w:szCs w:val="18"/>
              </w:rPr>
            </w:pPr>
            <w:r w:rsidRPr="008C1085">
              <w:rPr>
                <w:rFonts w:ascii="Calibri" w:hAnsi="Calibri" w:cs="Calibri"/>
                <w:b/>
                <w:sz w:val="22"/>
                <w:szCs w:val="22"/>
              </w:rPr>
              <w:t>EXPERIENCIA</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6665B6" w:rsidRPr="0016738F" w:rsidRDefault="006665B6" w:rsidP="006665B6">
            <w:pPr>
              <w:autoSpaceDE w:val="0"/>
              <w:autoSpaceDN w:val="0"/>
              <w:adjustRightInd w:val="0"/>
              <w:jc w:val="both"/>
              <w:rPr>
                <w:rFonts w:ascii="Calibri" w:hAnsi="Calibri" w:cs="Calibri"/>
                <w:sz w:val="22"/>
                <w:szCs w:val="22"/>
              </w:rPr>
            </w:pPr>
            <w:r w:rsidRPr="0016738F">
              <w:rPr>
                <w:rFonts w:ascii="Calibri" w:hAnsi="Calibri" w:cs="Calibri"/>
                <w:sz w:val="22"/>
                <w:szCs w:val="22"/>
              </w:rPr>
              <w:t>El proponente deberá contar con una experiencia específica</w:t>
            </w:r>
            <w:r>
              <w:rPr>
                <w:rFonts w:ascii="Calibri" w:hAnsi="Calibri" w:cs="Calibri"/>
                <w:sz w:val="22"/>
                <w:szCs w:val="22"/>
              </w:rPr>
              <w:t xml:space="preserve"> en el transporte de garrafas de tres (3</w:t>
            </w:r>
            <w:r w:rsidRPr="0016738F">
              <w:rPr>
                <w:rFonts w:ascii="Calibri" w:hAnsi="Calibri" w:cs="Calibri"/>
                <w:sz w:val="22"/>
                <w:szCs w:val="22"/>
              </w:rPr>
              <w:t xml:space="preserve">) servicios efectuados </w:t>
            </w:r>
            <w:r>
              <w:rPr>
                <w:rFonts w:ascii="Calibri" w:hAnsi="Calibri" w:cs="Calibri"/>
                <w:sz w:val="22"/>
                <w:szCs w:val="22"/>
              </w:rPr>
              <w:t>en los últimos siete (7</w:t>
            </w:r>
            <w:r w:rsidRPr="0016738F">
              <w:rPr>
                <w:rFonts w:ascii="Calibri" w:hAnsi="Calibri" w:cs="Calibri"/>
                <w:sz w:val="22"/>
                <w:szCs w:val="22"/>
              </w:rPr>
              <w:t xml:space="preserve">) años, debiendo </w:t>
            </w:r>
            <w:r w:rsidRPr="0016738F">
              <w:rPr>
                <w:rFonts w:ascii="Calibri" w:hAnsi="Calibri" w:cs="Calibri"/>
                <w:b/>
                <w:sz w:val="22"/>
                <w:szCs w:val="22"/>
                <w:lang w:val="es-BO"/>
              </w:rPr>
              <w:t>adjuntar a su propuesta</w:t>
            </w:r>
            <w:r w:rsidRPr="0016738F">
              <w:rPr>
                <w:rFonts w:ascii="Calibri" w:hAnsi="Calibri" w:cs="Calibri"/>
                <w:sz w:val="22"/>
                <w:szCs w:val="22"/>
                <w:lang w:val="es-BO"/>
              </w:rPr>
              <w:t xml:space="preserve"> fotocopias simples de los siguientes documentos de respaldo</w:t>
            </w:r>
            <w:r w:rsidRPr="0016738F">
              <w:rPr>
                <w:rFonts w:ascii="Calibri" w:hAnsi="Calibri" w:cs="Calibri"/>
                <w:sz w:val="22"/>
                <w:szCs w:val="22"/>
              </w:rPr>
              <w:t>:</w:t>
            </w:r>
          </w:p>
          <w:p w:rsidR="006665B6" w:rsidRPr="0016738F" w:rsidRDefault="006665B6" w:rsidP="006665B6">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lang w:val="es-BO"/>
              </w:rPr>
              <w:t>Contrato o</w:t>
            </w:r>
          </w:p>
          <w:p w:rsidR="006665B6" w:rsidRPr="0016738F" w:rsidRDefault="006665B6" w:rsidP="006665B6">
            <w:pPr>
              <w:numPr>
                <w:ilvl w:val="0"/>
                <w:numId w:val="39"/>
              </w:numPr>
              <w:autoSpaceDE w:val="0"/>
              <w:autoSpaceDN w:val="0"/>
              <w:adjustRightInd w:val="0"/>
              <w:jc w:val="both"/>
              <w:rPr>
                <w:rFonts w:ascii="Calibri" w:hAnsi="Calibri" w:cs="Calibri"/>
                <w:sz w:val="22"/>
                <w:szCs w:val="22"/>
              </w:rPr>
            </w:pPr>
            <w:r w:rsidRPr="0016738F">
              <w:rPr>
                <w:rFonts w:ascii="Calibri" w:hAnsi="Calibri" w:cs="Calibri"/>
                <w:sz w:val="22"/>
                <w:szCs w:val="22"/>
                <w:lang w:val="es-BO"/>
              </w:rPr>
              <w:t>Orden de servicio</w:t>
            </w:r>
            <w:r>
              <w:rPr>
                <w:rFonts w:ascii="Calibri" w:hAnsi="Calibri" w:cs="Calibri"/>
                <w:sz w:val="22"/>
                <w:szCs w:val="22"/>
                <w:lang w:val="es-BO"/>
              </w:rPr>
              <w:t xml:space="preserve"> o</w:t>
            </w:r>
          </w:p>
          <w:p w:rsidR="006665B6" w:rsidRPr="00976942" w:rsidRDefault="006665B6" w:rsidP="006665B6">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lang w:val="es-BO"/>
              </w:rPr>
              <w:t>Certificado de Conclusión de servicio u</w:t>
            </w:r>
          </w:p>
          <w:p w:rsidR="006665B6" w:rsidRPr="00976942" w:rsidRDefault="006665B6" w:rsidP="006665B6">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rPr>
              <w:t>Otro documento que acredite la experiencia solicitada.</w:t>
            </w:r>
          </w:p>
          <w:p w:rsidR="004A76D3" w:rsidRPr="00DB5AAF" w:rsidRDefault="004A76D3" w:rsidP="00560F45">
            <w:pPr>
              <w:tabs>
                <w:tab w:val="left" w:pos="1843"/>
              </w:tabs>
              <w:jc w:val="both"/>
              <w:rPr>
                <w:rFonts w:ascii="Calibri" w:hAnsi="Calibri" w:cs="Calibri"/>
                <w:sz w:val="18"/>
                <w:szCs w:val="18"/>
              </w:rPr>
            </w:pP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C4BDA" w:rsidRDefault="006665B6" w:rsidP="00560F45">
            <w:pPr>
              <w:tabs>
                <w:tab w:val="left" w:pos="1843"/>
              </w:tabs>
              <w:jc w:val="both"/>
              <w:rPr>
                <w:rFonts w:asciiTheme="minorHAnsi" w:hAnsiTheme="minorHAnsi" w:cstheme="minorHAnsi"/>
                <w:sz w:val="22"/>
                <w:szCs w:val="22"/>
              </w:rPr>
            </w:pPr>
            <w:r w:rsidRPr="00DC4BDA">
              <w:rPr>
                <w:rFonts w:asciiTheme="minorHAnsi" w:hAnsiTheme="minorHAnsi" w:cstheme="minorHAnsi"/>
                <w:b/>
                <w:bCs/>
                <w:sz w:val="22"/>
                <w:szCs w:val="22"/>
                <w:shd w:val="clear" w:color="auto" w:fill="FFFFFF"/>
                <w:lang w:eastAsia="es-BO"/>
              </w:rPr>
              <w:t>DISPOSICIONES AMBIENTALES</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C4BDA" w:rsidRDefault="006665B6" w:rsidP="006665B6">
            <w:pPr>
              <w:tabs>
                <w:tab w:val="left" w:pos="1843"/>
              </w:tabs>
              <w:jc w:val="both"/>
              <w:rPr>
                <w:rFonts w:asciiTheme="minorHAnsi" w:hAnsiTheme="minorHAnsi" w:cstheme="minorHAnsi"/>
                <w:sz w:val="22"/>
                <w:szCs w:val="22"/>
              </w:rPr>
            </w:pPr>
            <w:r w:rsidRPr="00DC4BDA">
              <w:rPr>
                <w:rFonts w:asciiTheme="minorHAnsi" w:hAnsiTheme="minorHAnsi" w:cstheme="minorHAnsi"/>
                <w:sz w:val="22"/>
                <w:szCs w:val="22"/>
                <w:shd w:val="clear" w:color="auto" w:fill="FFFFFF"/>
                <w:lang w:eastAsia="es-BO"/>
              </w:rPr>
              <w:lastRenderedPageBreak/>
              <w:t>Para la Presentación de Propuestas, el CONTRATANTE deberá presentar su Licencia Ambiental.</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6665B6" w:rsidRPr="00C75BEC" w:rsidTr="00DC4BDA">
        <w:trPr>
          <w:jc w:val="center"/>
        </w:trPr>
        <w:tc>
          <w:tcPr>
            <w:tcW w:w="6789" w:type="dxa"/>
            <w:vAlign w:val="center"/>
          </w:tcPr>
          <w:p w:rsidR="006665B6" w:rsidRPr="00DC4BDA" w:rsidRDefault="006665B6" w:rsidP="00560F45">
            <w:pPr>
              <w:tabs>
                <w:tab w:val="left" w:pos="1843"/>
              </w:tabs>
              <w:jc w:val="both"/>
              <w:rPr>
                <w:rFonts w:asciiTheme="minorHAnsi" w:hAnsiTheme="minorHAnsi" w:cstheme="minorHAnsi"/>
                <w:sz w:val="22"/>
                <w:szCs w:val="22"/>
                <w:shd w:val="clear" w:color="auto" w:fill="FFFFFF"/>
                <w:lang w:eastAsia="es-BO"/>
              </w:rPr>
            </w:pPr>
            <w:r w:rsidRPr="00DC4BDA">
              <w:rPr>
                <w:rFonts w:asciiTheme="minorHAnsi" w:hAnsiTheme="minorHAnsi" w:cstheme="minorHAnsi"/>
                <w:sz w:val="22"/>
                <w:szCs w:val="22"/>
                <w:shd w:val="clear" w:color="auto" w:fill="FFFFFF"/>
                <w:lang w:eastAsia="es-BO"/>
              </w:rPr>
              <w:t>Licencia para Actividades con Sustancias Peligrosas (LASP) vigentes, que cubra los tramos establecidos del presente Documento, y la sustancia peligrosa establecida dentro en los Productos</w:t>
            </w:r>
          </w:p>
        </w:tc>
        <w:tc>
          <w:tcPr>
            <w:tcW w:w="4678" w:type="dxa"/>
            <w:vAlign w:val="center"/>
          </w:tcPr>
          <w:p w:rsidR="006665B6" w:rsidRPr="00DB5AAF" w:rsidRDefault="006665B6" w:rsidP="00560F45">
            <w:pPr>
              <w:rPr>
                <w:rFonts w:ascii="Calibri" w:hAnsi="Calibri" w:cs="Calibri"/>
                <w:b/>
                <w:sz w:val="18"/>
                <w:szCs w:val="18"/>
              </w:rPr>
            </w:pPr>
          </w:p>
        </w:tc>
        <w:tc>
          <w:tcPr>
            <w:tcW w:w="567" w:type="dxa"/>
            <w:vAlign w:val="center"/>
          </w:tcPr>
          <w:p w:rsidR="006665B6" w:rsidRPr="00DB5AAF" w:rsidRDefault="006665B6" w:rsidP="00560F45">
            <w:pPr>
              <w:rPr>
                <w:rFonts w:ascii="Calibri" w:hAnsi="Calibri" w:cs="Calibri"/>
                <w:b/>
                <w:sz w:val="18"/>
                <w:szCs w:val="18"/>
              </w:rPr>
            </w:pPr>
          </w:p>
        </w:tc>
        <w:tc>
          <w:tcPr>
            <w:tcW w:w="567" w:type="dxa"/>
            <w:vAlign w:val="center"/>
          </w:tcPr>
          <w:p w:rsidR="006665B6" w:rsidRPr="00DB5AAF" w:rsidRDefault="006665B6" w:rsidP="00560F45">
            <w:pPr>
              <w:rPr>
                <w:rFonts w:ascii="Calibri" w:hAnsi="Calibri" w:cs="Calibri"/>
                <w:b/>
                <w:sz w:val="18"/>
                <w:szCs w:val="18"/>
              </w:rPr>
            </w:pPr>
          </w:p>
        </w:tc>
        <w:tc>
          <w:tcPr>
            <w:tcW w:w="992" w:type="dxa"/>
            <w:vAlign w:val="center"/>
          </w:tcPr>
          <w:p w:rsidR="006665B6" w:rsidRPr="00DB5AAF" w:rsidRDefault="006665B6" w:rsidP="00560F45">
            <w:pPr>
              <w:rPr>
                <w:rFonts w:ascii="Calibri" w:hAnsi="Calibri" w:cs="Calibri"/>
                <w:b/>
                <w:sz w:val="18"/>
                <w:szCs w:val="18"/>
              </w:rPr>
            </w:pPr>
          </w:p>
        </w:tc>
      </w:tr>
      <w:tr w:rsidR="006665B6" w:rsidRPr="00C75BEC" w:rsidTr="00DC4BDA">
        <w:trPr>
          <w:jc w:val="center"/>
        </w:trPr>
        <w:tc>
          <w:tcPr>
            <w:tcW w:w="6789" w:type="dxa"/>
            <w:vAlign w:val="center"/>
          </w:tcPr>
          <w:p w:rsidR="006665B6" w:rsidRPr="00DC4BDA" w:rsidRDefault="006665B6" w:rsidP="00560F45">
            <w:pPr>
              <w:tabs>
                <w:tab w:val="left" w:pos="1843"/>
              </w:tabs>
              <w:jc w:val="both"/>
              <w:rPr>
                <w:rFonts w:asciiTheme="minorHAnsi" w:hAnsiTheme="minorHAnsi" w:cstheme="minorHAnsi"/>
                <w:sz w:val="22"/>
                <w:szCs w:val="22"/>
                <w:shd w:val="clear" w:color="auto" w:fill="FFFFFF"/>
                <w:lang w:eastAsia="es-BO"/>
              </w:rPr>
            </w:pPr>
            <w:r w:rsidRPr="00DC4BDA">
              <w:rPr>
                <w:rFonts w:asciiTheme="minorHAnsi" w:hAnsiTheme="minorHAnsi" w:cstheme="minorHAnsi"/>
                <w:sz w:val="22"/>
                <w:szCs w:val="22"/>
                <w:shd w:val="clear" w:color="auto" w:fill="FFFFFF"/>
                <w:lang w:eastAsia="es-BO"/>
              </w:rPr>
              <w:t>En su defecto, documentos cursados con las instancias ambientales correspondientes que demuestren el estado actual del trámite de obtención de dichas licencias.</w:t>
            </w:r>
          </w:p>
        </w:tc>
        <w:tc>
          <w:tcPr>
            <w:tcW w:w="4678" w:type="dxa"/>
            <w:vAlign w:val="center"/>
          </w:tcPr>
          <w:p w:rsidR="006665B6" w:rsidRPr="00DB5AAF" w:rsidRDefault="006665B6" w:rsidP="00560F45">
            <w:pPr>
              <w:rPr>
                <w:rFonts w:ascii="Calibri" w:hAnsi="Calibri" w:cs="Calibri"/>
                <w:b/>
                <w:sz w:val="18"/>
                <w:szCs w:val="18"/>
              </w:rPr>
            </w:pPr>
          </w:p>
        </w:tc>
        <w:tc>
          <w:tcPr>
            <w:tcW w:w="567" w:type="dxa"/>
            <w:vAlign w:val="center"/>
          </w:tcPr>
          <w:p w:rsidR="006665B6" w:rsidRPr="00DB5AAF" w:rsidRDefault="006665B6" w:rsidP="00560F45">
            <w:pPr>
              <w:rPr>
                <w:rFonts w:ascii="Calibri" w:hAnsi="Calibri" w:cs="Calibri"/>
                <w:b/>
                <w:sz w:val="18"/>
                <w:szCs w:val="18"/>
              </w:rPr>
            </w:pPr>
          </w:p>
        </w:tc>
        <w:tc>
          <w:tcPr>
            <w:tcW w:w="567" w:type="dxa"/>
            <w:vAlign w:val="center"/>
          </w:tcPr>
          <w:p w:rsidR="006665B6" w:rsidRPr="00DB5AAF" w:rsidRDefault="006665B6" w:rsidP="00560F45">
            <w:pPr>
              <w:rPr>
                <w:rFonts w:ascii="Calibri" w:hAnsi="Calibri" w:cs="Calibri"/>
                <w:b/>
                <w:sz w:val="18"/>
                <w:szCs w:val="18"/>
              </w:rPr>
            </w:pPr>
          </w:p>
        </w:tc>
        <w:tc>
          <w:tcPr>
            <w:tcW w:w="992" w:type="dxa"/>
            <w:vAlign w:val="center"/>
          </w:tcPr>
          <w:p w:rsidR="006665B6" w:rsidRPr="00DB5AAF" w:rsidRDefault="006665B6"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C4BDA" w:rsidRDefault="00DC4BDA" w:rsidP="00560F45">
            <w:pPr>
              <w:tabs>
                <w:tab w:val="left" w:pos="1843"/>
              </w:tabs>
              <w:jc w:val="both"/>
              <w:rPr>
                <w:rFonts w:asciiTheme="minorHAnsi" w:hAnsiTheme="minorHAnsi" w:cstheme="minorHAnsi"/>
                <w:sz w:val="22"/>
                <w:szCs w:val="22"/>
              </w:rPr>
            </w:pPr>
            <w:r w:rsidRPr="00DC4BDA">
              <w:rPr>
                <w:rFonts w:asciiTheme="minorHAnsi" w:hAnsiTheme="minorHAnsi" w:cstheme="minorHAnsi"/>
                <w:b/>
                <w:bCs/>
                <w:sz w:val="22"/>
                <w:szCs w:val="22"/>
                <w:shd w:val="clear" w:color="auto" w:fill="FFFFFF"/>
                <w:lang w:eastAsia="es-BO"/>
              </w:rPr>
              <w:t>PLAN DE MEDIDAS DE PREVENCIÓN Y MITIGACIÓN</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4A76D3" w:rsidRPr="00C75BEC" w:rsidTr="00DC4BDA">
        <w:trPr>
          <w:jc w:val="center"/>
        </w:trPr>
        <w:tc>
          <w:tcPr>
            <w:tcW w:w="6789" w:type="dxa"/>
            <w:vAlign w:val="center"/>
          </w:tcPr>
          <w:p w:rsidR="004A76D3" w:rsidRPr="00DC4BDA" w:rsidRDefault="006665B6" w:rsidP="00560F45">
            <w:pPr>
              <w:tabs>
                <w:tab w:val="left" w:pos="1843"/>
              </w:tabs>
              <w:jc w:val="both"/>
              <w:rPr>
                <w:rFonts w:asciiTheme="minorHAnsi" w:hAnsiTheme="minorHAnsi" w:cstheme="minorHAnsi"/>
                <w:sz w:val="22"/>
                <w:szCs w:val="22"/>
              </w:rPr>
            </w:pPr>
            <w:r w:rsidRPr="00DC4BDA">
              <w:rPr>
                <w:rFonts w:asciiTheme="minorHAnsi" w:hAnsiTheme="minorHAnsi" w:cstheme="minorHAnsi"/>
                <w:sz w:val="22"/>
                <w:szCs w:val="22"/>
                <w:shd w:val="clear" w:color="auto" w:fill="FFFFFF"/>
                <w:lang w:eastAsia="es-BO"/>
              </w:rPr>
              <w:t>deberá presentar en su propuesta el “Plan de Medidas de Prevención y Mitigación”</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5F4FDB" w:rsidRDefault="005F4FDB" w:rsidP="005F4FDB">
      <w:pPr>
        <w:jc w:val="center"/>
        <w:rPr>
          <w:rFonts w:ascii="Calibri" w:hAnsi="Calibri" w:cs="Calibri"/>
          <w:b/>
          <w:sz w:val="18"/>
          <w:szCs w:val="18"/>
        </w:rPr>
      </w:pPr>
      <w:r w:rsidRPr="00F15C08">
        <w:rPr>
          <w:rFonts w:ascii="Calibri" w:hAnsi="Calibri" w:cs="Calibri"/>
          <w:b/>
          <w:sz w:val="18"/>
          <w:szCs w:val="18"/>
        </w:rPr>
        <w:t xml:space="preserve">FORMULARIO C-2  </w:t>
      </w:r>
    </w:p>
    <w:p w:rsidR="005F4FDB" w:rsidRPr="00F15C08" w:rsidRDefault="005F4FDB" w:rsidP="005F4FDB">
      <w:pPr>
        <w:jc w:val="center"/>
        <w:rPr>
          <w:rFonts w:ascii="Calibri" w:hAnsi="Calibri" w:cs="Calibri"/>
          <w:b/>
          <w:sz w:val="18"/>
          <w:szCs w:val="18"/>
        </w:rPr>
      </w:pPr>
    </w:p>
    <w:p w:rsidR="005F4FDB" w:rsidRPr="00F15C08" w:rsidRDefault="005F4FDB" w:rsidP="005F4FDB">
      <w:pPr>
        <w:jc w:val="center"/>
        <w:rPr>
          <w:rFonts w:ascii="Calibri" w:hAnsi="Calibri" w:cs="Calibri"/>
          <w:b/>
          <w:sz w:val="18"/>
          <w:szCs w:val="18"/>
        </w:rPr>
      </w:pPr>
      <w:r w:rsidRPr="00F15C08">
        <w:rPr>
          <w:rFonts w:ascii="Calibri" w:hAnsi="Calibri" w:cs="Calibri"/>
          <w:b/>
          <w:sz w:val="18"/>
          <w:szCs w:val="18"/>
        </w:rPr>
        <w:t xml:space="preserve">DETALLE DE </w:t>
      </w:r>
      <w:r>
        <w:rPr>
          <w:rFonts w:ascii="Calibri" w:hAnsi="Calibri" w:cs="Calibri"/>
          <w:b/>
          <w:sz w:val="18"/>
          <w:szCs w:val="18"/>
        </w:rPr>
        <w:t>VEHICULOS</w:t>
      </w:r>
    </w:p>
    <w:p w:rsidR="005F4FDB" w:rsidRPr="00F15C08" w:rsidRDefault="005F4FDB" w:rsidP="005F4FDB">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5F4FDB" w:rsidRPr="00F15C08" w:rsidRDefault="005F4FDB" w:rsidP="005F4FDB">
      <w:pPr>
        <w:rPr>
          <w:rFonts w:ascii="Calibri" w:hAnsi="Calibri" w:cs="Calibri"/>
          <w:sz w:val="18"/>
          <w:szCs w:val="18"/>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47"/>
        <w:gridCol w:w="2242"/>
        <w:gridCol w:w="2977"/>
        <w:gridCol w:w="1424"/>
        <w:gridCol w:w="1977"/>
        <w:gridCol w:w="1985"/>
      </w:tblGrid>
      <w:tr w:rsidR="005F4FDB" w:rsidRPr="00F15C08" w:rsidTr="005F4FDB">
        <w:trPr>
          <w:gridAfter w:val="5"/>
          <w:wAfter w:w="10605" w:type="dxa"/>
          <w:trHeight w:val="244"/>
          <w:jc w:val="center"/>
        </w:trPr>
        <w:tc>
          <w:tcPr>
            <w:tcW w:w="447" w:type="dxa"/>
            <w:vMerge w:val="restart"/>
            <w:shd w:val="clear" w:color="000000" w:fill="D8D8D8"/>
            <w:noWrap/>
            <w:vAlign w:val="center"/>
          </w:tcPr>
          <w:p w:rsidR="005F4FDB" w:rsidRPr="00F15C08" w:rsidRDefault="005F4FDB" w:rsidP="00226F17">
            <w:pPr>
              <w:jc w:val="center"/>
              <w:rPr>
                <w:rFonts w:ascii="Calibri" w:hAnsi="Calibri" w:cs="Calibri"/>
                <w:b/>
                <w:bCs/>
                <w:color w:val="000000"/>
                <w:sz w:val="18"/>
                <w:szCs w:val="18"/>
              </w:rPr>
            </w:pPr>
            <w:r w:rsidRPr="00F15C08">
              <w:rPr>
                <w:rFonts w:ascii="Calibri" w:hAnsi="Calibri" w:cs="Calibri"/>
                <w:b/>
                <w:bCs/>
                <w:color w:val="000000"/>
                <w:sz w:val="18"/>
                <w:szCs w:val="18"/>
              </w:rPr>
              <w:t>N°</w:t>
            </w:r>
          </w:p>
        </w:tc>
      </w:tr>
      <w:tr w:rsidR="005F4FDB" w:rsidRPr="00F15C08" w:rsidTr="005F4FDB">
        <w:trPr>
          <w:trHeight w:val="431"/>
          <w:jc w:val="center"/>
        </w:trPr>
        <w:tc>
          <w:tcPr>
            <w:tcW w:w="447" w:type="dxa"/>
            <w:vMerge/>
            <w:vAlign w:val="center"/>
          </w:tcPr>
          <w:p w:rsidR="005F4FDB" w:rsidRPr="00F15C08" w:rsidRDefault="005F4FDB" w:rsidP="00226F17">
            <w:pPr>
              <w:rPr>
                <w:rFonts w:ascii="Calibri" w:hAnsi="Calibri" w:cs="Calibri"/>
                <w:b/>
                <w:bCs/>
                <w:color w:val="000000"/>
                <w:sz w:val="18"/>
                <w:szCs w:val="18"/>
              </w:rPr>
            </w:pPr>
          </w:p>
        </w:tc>
        <w:tc>
          <w:tcPr>
            <w:tcW w:w="2242" w:type="dxa"/>
            <w:shd w:val="clear" w:color="000000" w:fill="D8D8D8"/>
            <w:vAlign w:val="center"/>
          </w:tcPr>
          <w:p w:rsidR="005F4FDB" w:rsidRPr="00F15C08" w:rsidRDefault="005F4FDB" w:rsidP="00226F17">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2977" w:type="dxa"/>
            <w:shd w:val="clear" w:color="000000" w:fill="D8D8D8"/>
            <w:vAlign w:val="center"/>
          </w:tcPr>
          <w:p w:rsidR="005F4FDB" w:rsidRPr="00F15C08" w:rsidRDefault="005F4FDB" w:rsidP="00226F17">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24" w:type="dxa"/>
            <w:shd w:val="clear" w:color="000000" w:fill="D8D8D8"/>
            <w:vAlign w:val="center"/>
          </w:tcPr>
          <w:p w:rsidR="005F4FDB" w:rsidRPr="00F15C08" w:rsidRDefault="005F4FDB" w:rsidP="00226F17">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977" w:type="dxa"/>
            <w:shd w:val="clear" w:color="000000" w:fill="D8D8D8"/>
            <w:vAlign w:val="center"/>
          </w:tcPr>
          <w:p w:rsidR="005F4FDB" w:rsidRPr="00F15C08" w:rsidRDefault="005F4FDB" w:rsidP="00226F17">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985" w:type="dxa"/>
            <w:shd w:val="clear" w:color="000000" w:fill="D8D8D8"/>
          </w:tcPr>
          <w:p w:rsidR="005F4FDB" w:rsidRPr="00F15C08" w:rsidRDefault="005F4FDB" w:rsidP="005F4FDB">
            <w:pPr>
              <w:jc w:val="center"/>
              <w:rPr>
                <w:rFonts w:ascii="Calibri" w:hAnsi="Calibri" w:cs="Calibri"/>
                <w:b/>
                <w:bCs/>
                <w:color w:val="000000"/>
                <w:sz w:val="18"/>
                <w:szCs w:val="18"/>
              </w:rPr>
            </w:pPr>
            <w:r w:rsidRPr="00F15C08">
              <w:rPr>
                <w:rFonts w:ascii="Calibri" w:hAnsi="Calibri" w:cs="Calibri"/>
                <w:b/>
                <w:bCs/>
                <w:color w:val="000000"/>
                <w:sz w:val="18"/>
                <w:szCs w:val="18"/>
              </w:rPr>
              <w:t xml:space="preserve">CAPACIDAD </w:t>
            </w:r>
            <w:r>
              <w:rPr>
                <w:rFonts w:ascii="Calibri" w:hAnsi="Calibri" w:cs="Calibri"/>
                <w:b/>
                <w:bCs/>
                <w:color w:val="000000"/>
                <w:sz w:val="18"/>
                <w:szCs w:val="18"/>
              </w:rPr>
              <w:t>DE CARGA</w:t>
            </w:r>
          </w:p>
        </w:tc>
      </w:tr>
      <w:tr w:rsidR="005F4FDB" w:rsidRPr="00F15C08" w:rsidTr="005F4FDB">
        <w:trPr>
          <w:trHeight w:val="259"/>
          <w:jc w:val="center"/>
        </w:trPr>
        <w:tc>
          <w:tcPr>
            <w:tcW w:w="447"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 1</w:t>
            </w:r>
          </w:p>
        </w:tc>
        <w:tc>
          <w:tcPr>
            <w:tcW w:w="2242"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 </w:t>
            </w:r>
          </w:p>
        </w:tc>
        <w:tc>
          <w:tcPr>
            <w:tcW w:w="2977"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 </w:t>
            </w:r>
          </w:p>
        </w:tc>
        <w:tc>
          <w:tcPr>
            <w:tcW w:w="1424"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 </w:t>
            </w:r>
          </w:p>
        </w:tc>
        <w:tc>
          <w:tcPr>
            <w:tcW w:w="1977"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 </w:t>
            </w:r>
          </w:p>
        </w:tc>
        <w:tc>
          <w:tcPr>
            <w:tcW w:w="1985" w:type="dxa"/>
          </w:tcPr>
          <w:p w:rsidR="005F4FDB" w:rsidRPr="00F15C08" w:rsidRDefault="005F4FDB" w:rsidP="00226F17">
            <w:pPr>
              <w:rPr>
                <w:rFonts w:ascii="Calibri" w:hAnsi="Calibri" w:cs="Calibri"/>
                <w:color w:val="000000"/>
                <w:sz w:val="18"/>
                <w:szCs w:val="18"/>
              </w:rPr>
            </w:pPr>
          </w:p>
        </w:tc>
      </w:tr>
      <w:tr w:rsidR="005F4FDB" w:rsidRPr="00F15C08" w:rsidTr="005F4FDB">
        <w:trPr>
          <w:trHeight w:val="259"/>
          <w:jc w:val="center"/>
        </w:trPr>
        <w:tc>
          <w:tcPr>
            <w:tcW w:w="447"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2</w:t>
            </w:r>
          </w:p>
        </w:tc>
        <w:tc>
          <w:tcPr>
            <w:tcW w:w="2242" w:type="dxa"/>
            <w:noWrap/>
            <w:vAlign w:val="center"/>
          </w:tcPr>
          <w:p w:rsidR="005F4FDB" w:rsidRPr="00F15C08" w:rsidRDefault="005F4FDB" w:rsidP="00226F17">
            <w:pPr>
              <w:rPr>
                <w:rFonts w:ascii="Calibri" w:hAnsi="Calibri" w:cs="Calibri"/>
                <w:color w:val="000000"/>
                <w:sz w:val="18"/>
                <w:szCs w:val="18"/>
              </w:rPr>
            </w:pPr>
          </w:p>
        </w:tc>
        <w:tc>
          <w:tcPr>
            <w:tcW w:w="2977" w:type="dxa"/>
            <w:noWrap/>
            <w:vAlign w:val="center"/>
          </w:tcPr>
          <w:p w:rsidR="005F4FDB" w:rsidRPr="00F15C08" w:rsidRDefault="005F4FDB" w:rsidP="00226F17">
            <w:pPr>
              <w:rPr>
                <w:rFonts w:ascii="Calibri" w:hAnsi="Calibri" w:cs="Calibri"/>
                <w:color w:val="000000"/>
                <w:sz w:val="18"/>
                <w:szCs w:val="18"/>
              </w:rPr>
            </w:pPr>
          </w:p>
        </w:tc>
        <w:tc>
          <w:tcPr>
            <w:tcW w:w="1424" w:type="dxa"/>
            <w:noWrap/>
            <w:vAlign w:val="center"/>
          </w:tcPr>
          <w:p w:rsidR="005F4FDB" w:rsidRPr="00F15C08" w:rsidRDefault="005F4FDB" w:rsidP="00226F17">
            <w:pPr>
              <w:rPr>
                <w:rFonts w:ascii="Calibri" w:hAnsi="Calibri" w:cs="Calibri"/>
                <w:color w:val="000000"/>
                <w:sz w:val="18"/>
                <w:szCs w:val="18"/>
              </w:rPr>
            </w:pPr>
          </w:p>
        </w:tc>
        <w:tc>
          <w:tcPr>
            <w:tcW w:w="1977" w:type="dxa"/>
            <w:noWrap/>
            <w:vAlign w:val="center"/>
          </w:tcPr>
          <w:p w:rsidR="005F4FDB" w:rsidRPr="00F15C08" w:rsidRDefault="005F4FDB" w:rsidP="00226F17">
            <w:pPr>
              <w:rPr>
                <w:rFonts w:ascii="Calibri" w:hAnsi="Calibri" w:cs="Calibri"/>
                <w:color w:val="000000"/>
                <w:sz w:val="18"/>
                <w:szCs w:val="18"/>
              </w:rPr>
            </w:pPr>
          </w:p>
        </w:tc>
        <w:tc>
          <w:tcPr>
            <w:tcW w:w="1985" w:type="dxa"/>
          </w:tcPr>
          <w:p w:rsidR="005F4FDB" w:rsidRPr="00F15C08" w:rsidRDefault="005F4FDB" w:rsidP="00226F17">
            <w:pPr>
              <w:rPr>
                <w:rFonts w:ascii="Calibri" w:hAnsi="Calibri" w:cs="Calibri"/>
                <w:color w:val="000000"/>
                <w:sz w:val="18"/>
                <w:szCs w:val="18"/>
              </w:rPr>
            </w:pPr>
          </w:p>
        </w:tc>
      </w:tr>
      <w:tr w:rsidR="005F4FDB" w:rsidRPr="00F15C08" w:rsidTr="005F4FDB">
        <w:trPr>
          <w:trHeight w:val="259"/>
          <w:jc w:val="center"/>
        </w:trPr>
        <w:tc>
          <w:tcPr>
            <w:tcW w:w="447" w:type="dxa"/>
            <w:noWrap/>
            <w:vAlign w:val="center"/>
          </w:tcPr>
          <w:p w:rsidR="005F4FDB" w:rsidRPr="00F15C08" w:rsidRDefault="005F4FDB" w:rsidP="00226F17">
            <w:pPr>
              <w:rPr>
                <w:rFonts w:ascii="Calibri" w:hAnsi="Calibri" w:cs="Calibri"/>
                <w:color w:val="000000"/>
                <w:sz w:val="18"/>
                <w:szCs w:val="18"/>
              </w:rPr>
            </w:pPr>
            <w:r w:rsidRPr="00F15C08">
              <w:rPr>
                <w:rFonts w:ascii="Calibri" w:hAnsi="Calibri" w:cs="Calibri"/>
                <w:color w:val="000000"/>
                <w:sz w:val="18"/>
                <w:szCs w:val="18"/>
              </w:rPr>
              <w:t>n..</w:t>
            </w:r>
          </w:p>
        </w:tc>
        <w:tc>
          <w:tcPr>
            <w:tcW w:w="2242" w:type="dxa"/>
            <w:noWrap/>
            <w:vAlign w:val="center"/>
          </w:tcPr>
          <w:p w:rsidR="005F4FDB" w:rsidRPr="00F15C08" w:rsidRDefault="005F4FDB" w:rsidP="00226F17">
            <w:pPr>
              <w:rPr>
                <w:rFonts w:ascii="Calibri" w:hAnsi="Calibri" w:cs="Calibri"/>
                <w:color w:val="000000"/>
                <w:sz w:val="18"/>
                <w:szCs w:val="18"/>
              </w:rPr>
            </w:pPr>
          </w:p>
        </w:tc>
        <w:tc>
          <w:tcPr>
            <w:tcW w:w="2977" w:type="dxa"/>
            <w:noWrap/>
            <w:vAlign w:val="center"/>
          </w:tcPr>
          <w:p w:rsidR="005F4FDB" w:rsidRPr="00F15C08" w:rsidRDefault="005F4FDB" w:rsidP="00226F17">
            <w:pPr>
              <w:rPr>
                <w:rFonts w:ascii="Calibri" w:hAnsi="Calibri" w:cs="Calibri"/>
                <w:color w:val="000000"/>
                <w:sz w:val="18"/>
                <w:szCs w:val="18"/>
              </w:rPr>
            </w:pPr>
          </w:p>
        </w:tc>
        <w:tc>
          <w:tcPr>
            <w:tcW w:w="1424" w:type="dxa"/>
            <w:noWrap/>
            <w:vAlign w:val="center"/>
          </w:tcPr>
          <w:p w:rsidR="005F4FDB" w:rsidRPr="00F15C08" w:rsidRDefault="005F4FDB" w:rsidP="00226F17">
            <w:pPr>
              <w:rPr>
                <w:rFonts w:ascii="Calibri" w:hAnsi="Calibri" w:cs="Calibri"/>
                <w:color w:val="000000"/>
                <w:sz w:val="18"/>
                <w:szCs w:val="18"/>
              </w:rPr>
            </w:pPr>
          </w:p>
        </w:tc>
        <w:tc>
          <w:tcPr>
            <w:tcW w:w="1977" w:type="dxa"/>
            <w:noWrap/>
            <w:vAlign w:val="center"/>
          </w:tcPr>
          <w:p w:rsidR="005F4FDB" w:rsidRPr="00F15C08" w:rsidRDefault="005F4FDB" w:rsidP="00226F17">
            <w:pPr>
              <w:rPr>
                <w:rFonts w:ascii="Calibri" w:hAnsi="Calibri" w:cs="Calibri"/>
                <w:color w:val="000000"/>
                <w:sz w:val="18"/>
                <w:szCs w:val="18"/>
              </w:rPr>
            </w:pPr>
          </w:p>
        </w:tc>
        <w:tc>
          <w:tcPr>
            <w:tcW w:w="1985" w:type="dxa"/>
          </w:tcPr>
          <w:p w:rsidR="005F4FDB" w:rsidRPr="00F15C08" w:rsidRDefault="005F4FDB" w:rsidP="00226F17">
            <w:pPr>
              <w:rPr>
                <w:rFonts w:ascii="Calibri" w:hAnsi="Calibri" w:cs="Calibri"/>
                <w:color w:val="000000"/>
                <w:sz w:val="18"/>
                <w:szCs w:val="18"/>
              </w:rPr>
            </w:pPr>
          </w:p>
        </w:tc>
      </w:tr>
    </w:tbl>
    <w:p w:rsidR="005F4FDB" w:rsidRPr="00F15C08" w:rsidRDefault="005F4FDB" w:rsidP="005F4FDB">
      <w:pPr>
        <w:jc w:val="center"/>
        <w:rPr>
          <w:rFonts w:ascii="Calibri" w:hAnsi="Calibri" w:cs="Calibri"/>
          <w:b/>
          <w:sz w:val="18"/>
          <w:szCs w:val="18"/>
        </w:rPr>
      </w:pPr>
    </w:p>
    <w:p w:rsidR="005F4FDB" w:rsidRPr="00F15C08" w:rsidRDefault="005F4FDB" w:rsidP="005F4FDB">
      <w:pPr>
        <w:jc w:val="center"/>
        <w:rPr>
          <w:rFonts w:ascii="Calibri" w:hAnsi="Calibri" w:cs="Calibri"/>
          <w:b/>
          <w:sz w:val="18"/>
          <w:szCs w:val="18"/>
        </w:rPr>
      </w:pPr>
    </w:p>
    <w:p w:rsidR="005F4FDB" w:rsidRPr="00F15C08" w:rsidRDefault="005F4FDB" w:rsidP="005F4FDB">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w:t>
      </w:r>
      <w:r>
        <w:rPr>
          <w:rFonts w:ascii="Calibri" w:hAnsi="Calibri" w:cs="Calibri"/>
          <w:sz w:val="18"/>
          <w:szCs w:val="18"/>
        </w:rPr>
        <w:t>o</w:t>
      </w:r>
      <w:r w:rsidRPr="00F15C08">
        <w:rPr>
          <w:rFonts w:ascii="Calibri" w:hAnsi="Calibri" w:cs="Calibri"/>
          <w:sz w:val="18"/>
          <w:szCs w:val="18"/>
        </w:rPr>
        <w:t xml:space="preserve"> de l</w:t>
      </w:r>
      <w:r>
        <w:rPr>
          <w:rFonts w:ascii="Calibri" w:hAnsi="Calibri" w:cs="Calibri"/>
          <w:sz w:val="18"/>
          <w:szCs w:val="18"/>
        </w:rPr>
        <w:t>os vehículos</w:t>
      </w:r>
      <w:r w:rsidRPr="00F15C08">
        <w:rPr>
          <w:rFonts w:ascii="Calibri" w:hAnsi="Calibri" w:cs="Calibri"/>
          <w:sz w:val="18"/>
          <w:szCs w:val="18"/>
        </w:rPr>
        <w:t xml:space="preserve"> ofertad</w:t>
      </w:r>
      <w:r>
        <w:rPr>
          <w:rFonts w:ascii="Calibri" w:hAnsi="Calibri" w:cs="Calibri"/>
          <w:sz w:val="18"/>
          <w:szCs w:val="18"/>
        </w:rPr>
        <w:t>o</w:t>
      </w:r>
      <w:r w:rsidRPr="00F15C08">
        <w:rPr>
          <w:rFonts w:ascii="Calibri" w:hAnsi="Calibri" w:cs="Calibri"/>
          <w:sz w:val="18"/>
          <w:szCs w:val="18"/>
        </w:rPr>
        <w:t>s</w:t>
      </w:r>
      <w:r>
        <w:rPr>
          <w:rFonts w:ascii="Calibri" w:hAnsi="Calibri" w:cs="Calibri"/>
          <w:sz w:val="18"/>
          <w:szCs w:val="18"/>
        </w:rPr>
        <w:t>.</w:t>
      </w:r>
      <w:r w:rsidRPr="00F15C08">
        <w:rPr>
          <w:rFonts w:ascii="Calibri" w:hAnsi="Calibri" w:cs="Calibri"/>
          <w:sz w:val="18"/>
          <w:szCs w:val="18"/>
        </w:rPr>
        <w:t xml:space="preserve"> </w:t>
      </w:r>
    </w:p>
    <w:p w:rsidR="005F4FDB" w:rsidRPr="00F15C08" w:rsidRDefault="005F4FDB" w:rsidP="005F4FDB">
      <w:pPr>
        <w:rPr>
          <w:rFonts w:ascii="Calibri" w:hAnsi="Calibri" w:cs="Calibri"/>
          <w:sz w:val="18"/>
          <w:szCs w:val="18"/>
        </w:rPr>
      </w:pPr>
    </w:p>
    <w:p w:rsidR="005F4FDB" w:rsidRPr="00F15C08" w:rsidRDefault="005F4FDB" w:rsidP="005F4FDB">
      <w:pPr>
        <w:rPr>
          <w:rFonts w:ascii="Calibri" w:hAnsi="Calibri" w:cs="Calibri"/>
          <w:sz w:val="18"/>
          <w:szCs w:val="18"/>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sectPr w:rsidR="005F4FDB" w:rsidSect="00DC4BDA">
          <w:pgSz w:w="15842" w:h="12242" w:orient="landscape" w:code="1"/>
          <w:pgMar w:top="1701" w:right="1701" w:bottom="1418" w:left="567" w:header="624" w:footer="851" w:gutter="0"/>
          <w:cols w:space="708"/>
          <w:titlePg/>
          <w:docGrid w:linePitch="360"/>
        </w:sectPr>
      </w:pPr>
    </w:p>
    <w:p w:rsidR="005F4FDB" w:rsidRPr="0033040C" w:rsidRDefault="005F4FDB" w:rsidP="005F4FDB">
      <w:pPr>
        <w:jc w:val="center"/>
        <w:rPr>
          <w:rFonts w:ascii="Calibri" w:hAnsi="Calibri" w:cs="Calibri"/>
          <w:b/>
          <w:sz w:val="22"/>
          <w:szCs w:val="22"/>
        </w:rPr>
      </w:pPr>
      <w:r w:rsidRPr="0033040C">
        <w:rPr>
          <w:rFonts w:ascii="Calibri" w:hAnsi="Calibri" w:cs="Calibri"/>
          <w:b/>
          <w:sz w:val="22"/>
          <w:szCs w:val="22"/>
        </w:rPr>
        <w:lastRenderedPageBreak/>
        <w:t>F</w:t>
      </w:r>
      <w:r>
        <w:rPr>
          <w:rFonts w:ascii="Calibri" w:hAnsi="Calibri" w:cs="Calibri"/>
          <w:b/>
          <w:sz w:val="22"/>
          <w:szCs w:val="22"/>
        </w:rPr>
        <w:t>ORMULARIO C-3</w:t>
      </w:r>
    </w:p>
    <w:p w:rsidR="005F4FDB" w:rsidRPr="0033040C" w:rsidRDefault="005F4FDB" w:rsidP="005F4FDB">
      <w:pPr>
        <w:pStyle w:val="2"/>
        <w:rPr>
          <w:sz w:val="22"/>
          <w:szCs w:val="22"/>
          <w:lang w:eastAsia="en-US"/>
        </w:rPr>
      </w:pPr>
    </w:p>
    <w:p w:rsidR="005F4FDB" w:rsidRPr="0033040C" w:rsidRDefault="005F4FDB" w:rsidP="005F4FDB">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Pr>
          <w:rFonts w:ascii="Calibri" w:hAnsi="Calibri" w:cs="Calibri"/>
          <w:b/>
          <w:sz w:val="22"/>
          <w:szCs w:val="22"/>
        </w:rPr>
        <w:t>C</w:t>
      </w:r>
      <w:r w:rsidRPr="0033040C">
        <w:rPr>
          <w:rFonts w:ascii="Calibri" w:hAnsi="Calibri" w:cs="Calibri"/>
          <w:b/>
          <w:sz w:val="22"/>
          <w:szCs w:val="22"/>
        </w:rPr>
        <w:t>uando corresponda y el proponente lo requiera)</w:t>
      </w:r>
    </w:p>
    <w:p w:rsidR="005F4FDB" w:rsidRPr="00BB4748" w:rsidRDefault="005F4FDB" w:rsidP="005F4FDB">
      <w:pPr>
        <w:jc w:val="center"/>
        <w:rPr>
          <w:rFonts w:ascii="Calibri" w:hAnsi="Calibri" w:cs="Calibri"/>
          <w:b/>
          <w:sz w:val="18"/>
          <w:szCs w:val="18"/>
        </w:rPr>
      </w:pPr>
    </w:p>
    <w:p w:rsidR="005F4FDB" w:rsidRPr="00BB4748" w:rsidRDefault="005F4FDB" w:rsidP="005F4FDB">
      <w:pPr>
        <w:jc w:val="center"/>
        <w:rPr>
          <w:rFonts w:ascii="Calibri" w:hAnsi="Calibri" w:cs="Calibri"/>
          <w:b/>
          <w:sz w:val="18"/>
          <w:szCs w:val="18"/>
        </w:rPr>
      </w:pPr>
    </w:p>
    <w:p w:rsidR="005F4FDB" w:rsidRPr="00BB4748" w:rsidRDefault="005F4FDB" w:rsidP="005F4FDB">
      <w:pPr>
        <w:jc w:val="center"/>
        <w:rPr>
          <w:rFonts w:ascii="Calibri" w:hAnsi="Calibri" w:cs="Calibri"/>
          <w:b/>
          <w:sz w:val="18"/>
          <w:szCs w:val="18"/>
        </w:rPr>
      </w:pPr>
    </w:p>
    <w:p w:rsidR="005F4FDB" w:rsidRPr="00BB4748" w:rsidRDefault="005F4FDB" w:rsidP="005F4FDB">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5F4FDB" w:rsidRPr="00BB4748" w:rsidRDefault="005F4FDB" w:rsidP="005F4FDB">
      <w:pPr>
        <w:rPr>
          <w:rFonts w:ascii="Calibri" w:hAnsi="Calibri"/>
          <w:color w:val="000000"/>
          <w:kern w:val="28"/>
          <w:lang w:val="es-BO" w:eastAsia="es-BO"/>
        </w:rPr>
      </w:pPr>
    </w:p>
    <w:p w:rsidR="005F4FDB" w:rsidRPr="00BB4748" w:rsidRDefault="005F4FDB" w:rsidP="005F4FDB">
      <w:pPr>
        <w:rPr>
          <w:rFonts w:ascii="Calibri" w:hAnsi="Calibri"/>
          <w:color w:val="000000"/>
          <w:kern w:val="28"/>
          <w:lang w:val="es-BO" w:eastAsia="es-BO"/>
        </w:rPr>
      </w:pPr>
    </w:p>
    <w:p w:rsidR="005F4FDB" w:rsidRPr="00BB4748" w:rsidRDefault="005F4FDB" w:rsidP="005F4FDB">
      <w:pPr>
        <w:rPr>
          <w:rFonts w:ascii="Calibri" w:hAnsi="Calibri"/>
          <w:color w:val="000000"/>
          <w:kern w:val="28"/>
          <w:lang w:val="es-BO" w:eastAsia="es-BO"/>
        </w:rPr>
      </w:pPr>
    </w:p>
    <w:p w:rsidR="005F4FDB" w:rsidRPr="00BB4748" w:rsidRDefault="005F4FDB" w:rsidP="005F4FDB">
      <w:pPr>
        <w:rPr>
          <w:rFonts w:ascii="Calibri" w:hAnsi="Calibri"/>
          <w:color w:val="000000"/>
          <w:kern w:val="28"/>
          <w:lang w:val="es-BO" w:eastAsia="es-BO"/>
        </w:rPr>
      </w:pP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L</w:t>
      </w:r>
      <w:r>
        <w:rPr>
          <w:rFonts w:ascii="Calibri" w:hAnsi="Calibri"/>
          <w:noProof/>
          <w:color w:val="000000"/>
          <w:kern w:val="28"/>
          <w:sz w:val="24"/>
          <w:lang w:val="es-BO" w:eastAsia="es-BO"/>
        </w:rPr>
        <w:t>ugar</w:t>
      </w:r>
      <w:r w:rsidRPr="00BB4748">
        <w:rPr>
          <w:rFonts w:ascii="Calibri" w:hAnsi="Calibri"/>
          <w:noProof/>
          <w:color w:val="000000"/>
          <w:kern w:val="28"/>
          <w:sz w:val="24"/>
          <w:lang w:val="es-BO" w:eastAsia="es-BO"/>
        </w:rPr>
        <w:t xml:space="preserve">, DD de </w:t>
      </w:r>
      <w:r>
        <w:rPr>
          <w:rFonts w:ascii="Calibri" w:hAnsi="Calibri"/>
          <w:noProof/>
          <w:color w:val="000000"/>
          <w:kern w:val="28"/>
          <w:sz w:val="24"/>
          <w:lang w:val="es-BO" w:eastAsia="es-BO"/>
        </w:rPr>
        <w:t>MM de 2016</w:t>
      </w: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5F4FDB" w:rsidRPr="00BB4748" w:rsidRDefault="005F4FDB" w:rsidP="005F4FDB">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5F4FDB" w:rsidRPr="00BB4748" w:rsidRDefault="005F4FDB" w:rsidP="005F4FDB">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5F4FDB" w:rsidRPr="00BB4748" w:rsidRDefault="005F4FDB" w:rsidP="005F4FDB">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5F4FDB" w:rsidRDefault="005F4FDB" w:rsidP="005F4FDB">
      <w:pPr>
        <w:rPr>
          <w:rFonts w:asciiTheme="minorHAnsi" w:hAnsiTheme="minorHAnsi" w:cstheme="minorHAnsi"/>
          <w:b/>
          <w:sz w:val="22"/>
          <w:szCs w:val="22"/>
        </w:rPr>
      </w:pPr>
      <w:r>
        <w:rPr>
          <w:rFonts w:asciiTheme="minorHAnsi" w:hAnsiTheme="minorHAnsi" w:cstheme="minorHAnsi"/>
          <w:b/>
          <w:sz w:val="22"/>
          <w:szCs w:val="22"/>
        </w:rPr>
        <w:br w:type="page"/>
      </w:r>
    </w:p>
    <w:p w:rsidR="005F4FDB" w:rsidRPr="00E308B3" w:rsidRDefault="005F4FDB" w:rsidP="005F4FD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F4FDB" w:rsidRPr="00E308B3" w:rsidRDefault="005F4FDB" w:rsidP="005F4FDB">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F4FDB" w:rsidRPr="00E308B3" w:rsidRDefault="005F4FDB" w:rsidP="005F4FDB">
      <w:pPr>
        <w:jc w:val="both"/>
        <w:rPr>
          <w:rFonts w:asciiTheme="minorHAnsi" w:hAnsiTheme="minorHAnsi" w:cstheme="minorHAnsi"/>
          <w:sz w:val="22"/>
          <w:szCs w:val="22"/>
        </w:rPr>
      </w:pPr>
    </w:p>
    <w:p w:rsidR="005F4FDB" w:rsidRPr="00E308B3" w:rsidRDefault="005F4FDB" w:rsidP="005F4FDB">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F4FDB" w:rsidRPr="00E308B3" w:rsidTr="00226F1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F4FDB" w:rsidRPr="00E308B3" w:rsidRDefault="005F4FDB" w:rsidP="00226F1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F4FDB" w:rsidRPr="00E308B3" w:rsidRDefault="005F4FDB" w:rsidP="00226F1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F4FDB" w:rsidRPr="00E308B3" w:rsidRDefault="005F4FDB" w:rsidP="00226F1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5F4FDB" w:rsidRPr="00E308B3" w:rsidRDefault="005F4FDB" w:rsidP="00226F17">
            <w:pPr>
              <w:rPr>
                <w:rFonts w:asciiTheme="minorHAnsi" w:hAnsiTheme="minorHAnsi" w:cstheme="minorHAnsi"/>
                <w:sz w:val="22"/>
                <w:szCs w:val="22"/>
              </w:rPr>
            </w:pPr>
          </w:p>
        </w:tc>
      </w:tr>
      <w:tr w:rsidR="005F4FDB" w:rsidRPr="00E308B3" w:rsidTr="00226F17">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226F1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F4FDB" w:rsidRPr="00E308B3" w:rsidRDefault="005F4FDB" w:rsidP="00226F1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F4FDB" w:rsidRPr="00E308B3" w:rsidRDefault="005F4FDB" w:rsidP="00226F1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F4FDB" w:rsidRPr="00E308B3" w:rsidRDefault="005F4FDB" w:rsidP="00226F17">
            <w:pPr>
              <w:jc w:val="center"/>
              <w:rPr>
                <w:rFonts w:asciiTheme="minorHAnsi" w:hAnsiTheme="minorHAnsi" w:cstheme="minorHAnsi"/>
                <w:sz w:val="22"/>
                <w:szCs w:val="22"/>
              </w:rPr>
            </w:pPr>
          </w:p>
          <w:p w:rsidR="005F4FDB" w:rsidRPr="00E308B3" w:rsidRDefault="005F4FDB" w:rsidP="00226F1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F4FDB" w:rsidRPr="00E308B3" w:rsidRDefault="005F4FDB" w:rsidP="00226F17">
            <w:pPr>
              <w:rPr>
                <w:rFonts w:asciiTheme="minorHAnsi" w:hAnsiTheme="minorHAnsi" w:cstheme="minorHAnsi"/>
                <w:sz w:val="22"/>
                <w:szCs w:val="22"/>
              </w:rPr>
            </w:pPr>
          </w:p>
        </w:tc>
      </w:tr>
      <w:tr w:rsidR="005F4FDB" w:rsidRPr="00E308B3" w:rsidTr="00226F17">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226F1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F4FDB" w:rsidRPr="00E308B3" w:rsidRDefault="005F4FDB" w:rsidP="00226F1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F4FDB" w:rsidRPr="00E308B3" w:rsidRDefault="005F4FDB" w:rsidP="00226F1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F4FDB" w:rsidRPr="00E308B3" w:rsidRDefault="005F4FDB" w:rsidP="00226F17">
            <w:pPr>
              <w:rPr>
                <w:rFonts w:asciiTheme="minorHAnsi" w:hAnsiTheme="minorHAnsi" w:cstheme="minorHAnsi"/>
                <w:sz w:val="22"/>
                <w:szCs w:val="22"/>
              </w:rPr>
            </w:pPr>
          </w:p>
        </w:tc>
      </w:tr>
      <w:tr w:rsidR="005F4FDB" w:rsidRPr="00E308B3" w:rsidTr="00226F17">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226F1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F4FDB" w:rsidRPr="00E308B3" w:rsidRDefault="005F4FDB" w:rsidP="00226F1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F4FDB" w:rsidRPr="00E308B3" w:rsidRDefault="005F4FDB" w:rsidP="00226F1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F4FDB" w:rsidRPr="00E308B3" w:rsidRDefault="005F4FDB" w:rsidP="00226F17">
            <w:pPr>
              <w:rPr>
                <w:rFonts w:asciiTheme="minorHAnsi" w:hAnsiTheme="minorHAnsi" w:cstheme="minorHAnsi"/>
                <w:sz w:val="22"/>
                <w:szCs w:val="22"/>
              </w:rPr>
            </w:pPr>
          </w:p>
          <w:p w:rsidR="005F4FDB" w:rsidRPr="00E308B3" w:rsidRDefault="005F4FDB" w:rsidP="00226F1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F4FDB" w:rsidRPr="00E308B3" w:rsidRDefault="005F4FDB" w:rsidP="00226F17">
            <w:pPr>
              <w:rPr>
                <w:rFonts w:asciiTheme="minorHAnsi" w:hAnsiTheme="minorHAnsi" w:cstheme="minorHAnsi"/>
                <w:sz w:val="22"/>
                <w:szCs w:val="22"/>
              </w:rPr>
            </w:pPr>
          </w:p>
        </w:tc>
      </w:tr>
      <w:tr w:rsidR="005F4FDB" w:rsidRPr="00E308B3" w:rsidTr="00226F17">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226F1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F4FDB" w:rsidRPr="00E308B3" w:rsidRDefault="005F4FDB" w:rsidP="00226F1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F4FDB" w:rsidRPr="00E308B3" w:rsidRDefault="005F4FDB" w:rsidP="00226F1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F4FDB" w:rsidRPr="00E308B3" w:rsidRDefault="005F4FDB" w:rsidP="00226F17">
            <w:pPr>
              <w:rPr>
                <w:rFonts w:asciiTheme="minorHAnsi" w:hAnsiTheme="minorHAnsi" w:cstheme="minorHAnsi"/>
                <w:sz w:val="22"/>
                <w:szCs w:val="22"/>
              </w:rPr>
            </w:pPr>
          </w:p>
        </w:tc>
      </w:tr>
      <w:tr w:rsidR="005F4FDB" w:rsidRPr="00E308B3" w:rsidTr="00226F1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F4FDB" w:rsidRPr="00E308B3" w:rsidRDefault="005F4FDB" w:rsidP="00226F1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F4FDB" w:rsidRPr="00E308B3" w:rsidRDefault="005F4FDB" w:rsidP="00226F1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F4FDB" w:rsidRPr="00E308B3" w:rsidRDefault="005F4FDB" w:rsidP="00226F1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5F4FDB" w:rsidRPr="00E308B3" w:rsidRDefault="005F4FDB" w:rsidP="00226F17">
            <w:pPr>
              <w:rPr>
                <w:rFonts w:asciiTheme="minorHAnsi" w:hAnsiTheme="minorHAnsi" w:cstheme="minorHAnsi"/>
                <w:sz w:val="22"/>
                <w:szCs w:val="22"/>
              </w:rPr>
            </w:pPr>
          </w:p>
        </w:tc>
      </w:tr>
    </w:tbl>
    <w:p w:rsidR="005F4FDB" w:rsidRPr="00E308B3" w:rsidRDefault="005F4FDB" w:rsidP="005F4FDB">
      <w:pPr>
        <w:jc w:val="center"/>
        <w:rPr>
          <w:rFonts w:asciiTheme="minorHAnsi" w:hAnsiTheme="minorHAnsi" w:cstheme="minorHAnsi"/>
          <w:sz w:val="22"/>
          <w:szCs w:val="22"/>
        </w:rPr>
      </w:pPr>
    </w:p>
    <w:p w:rsidR="005F4FDB" w:rsidRPr="00E308B3" w:rsidRDefault="005F4FDB" w:rsidP="005F4FDB">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F4FDB" w:rsidRPr="00E308B3" w:rsidRDefault="005F4FDB" w:rsidP="005F4FDB">
      <w:pPr>
        <w:jc w:val="both"/>
        <w:rPr>
          <w:rFonts w:asciiTheme="minorHAnsi" w:hAnsiTheme="minorHAnsi" w:cstheme="minorHAnsi"/>
          <w:sz w:val="22"/>
          <w:szCs w:val="22"/>
        </w:rPr>
      </w:pPr>
    </w:p>
    <w:p w:rsidR="005F4FDB" w:rsidRPr="000D02C3" w:rsidRDefault="005F4FDB" w:rsidP="005F4FDB">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5F4FDB" w:rsidRDefault="005F4FDB" w:rsidP="005F4FDB">
      <w:pPr>
        <w:jc w:val="both"/>
        <w:rPr>
          <w:rFonts w:asciiTheme="minorHAnsi" w:hAnsiTheme="minorHAnsi" w:cstheme="minorHAnsi"/>
          <w:sz w:val="22"/>
          <w:szCs w:val="22"/>
        </w:rPr>
      </w:pPr>
    </w:p>
    <w:p w:rsidR="005F4FDB" w:rsidRDefault="005F4FDB" w:rsidP="005F4FDB">
      <w:pPr>
        <w:jc w:val="both"/>
        <w:rPr>
          <w:rFonts w:asciiTheme="minorHAnsi" w:hAnsiTheme="minorHAnsi" w:cstheme="minorHAnsi"/>
          <w:sz w:val="22"/>
          <w:szCs w:val="22"/>
        </w:rPr>
      </w:pPr>
    </w:p>
    <w:p w:rsidR="005F4FDB" w:rsidRPr="003B31EF" w:rsidRDefault="005F4FDB" w:rsidP="005F4FDB">
      <w:pPr>
        <w:jc w:val="both"/>
        <w:rPr>
          <w:rFonts w:asciiTheme="minorHAnsi" w:hAnsiTheme="minorHAnsi" w:cstheme="minorHAnsi"/>
          <w:sz w:val="22"/>
          <w:szCs w:val="22"/>
        </w:rPr>
      </w:pPr>
    </w:p>
    <w:p w:rsidR="005F4FDB" w:rsidRPr="00A43E22" w:rsidRDefault="005F4FDB" w:rsidP="005F4FDB">
      <w:pPr>
        <w:jc w:val="both"/>
        <w:rPr>
          <w:rFonts w:asciiTheme="minorHAnsi" w:hAnsiTheme="minorHAnsi" w:cstheme="minorHAnsi"/>
          <w:sz w:val="22"/>
          <w:szCs w:val="22"/>
        </w:rPr>
      </w:pPr>
    </w:p>
    <w:p w:rsidR="005F4FDB" w:rsidRPr="00E308B3" w:rsidRDefault="005F4FDB" w:rsidP="005F4FDB">
      <w:pPr>
        <w:jc w:val="both"/>
        <w:rPr>
          <w:rFonts w:asciiTheme="minorHAnsi" w:hAnsiTheme="minorHAnsi" w:cstheme="minorHAnsi"/>
          <w:sz w:val="22"/>
          <w:szCs w:val="22"/>
        </w:rPr>
      </w:pPr>
    </w:p>
    <w:p w:rsidR="005F4FDB" w:rsidRDefault="005F4FDB" w:rsidP="005F4FDB">
      <w:pPr>
        <w:jc w:val="center"/>
        <w:rPr>
          <w:rFonts w:asciiTheme="minorHAnsi" w:hAnsiTheme="minorHAnsi" w:cstheme="minorHAnsi"/>
          <w:b/>
          <w:sz w:val="22"/>
          <w:szCs w:val="22"/>
        </w:rPr>
      </w:pPr>
    </w:p>
    <w:p w:rsidR="005F4FDB" w:rsidRPr="00552079" w:rsidRDefault="005F4FDB" w:rsidP="005F4FDB">
      <w:pPr>
        <w:ind w:left="720"/>
        <w:jc w:val="both"/>
        <w:rPr>
          <w:rFonts w:asciiTheme="minorHAnsi" w:hAnsiTheme="minorHAnsi" w:cstheme="minorHAnsi"/>
          <w:sz w:val="22"/>
          <w:szCs w:val="22"/>
        </w:rPr>
      </w:pPr>
    </w:p>
    <w:p w:rsidR="005F4FDB" w:rsidRPr="00552079" w:rsidRDefault="005F4FDB" w:rsidP="005F4FDB">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5F4FDB" w:rsidRPr="00552079" w:rsidRDefault="005F4FDB" w:rsidP="005F4FD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F4FDB" w:rsidRPr="00552079" w:rsidRDefault="005F4FDB" w:rsidP="005F4FDB">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C4BDA" w:rsidRDefault="005F4FDB" w:rsidP="005F4FDB">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DC4BDA" w:rsidP="0070385B">
      <w:pPr>
        <w:jc w:val="center"/>
        <w:rPr>
          <w:rFonts w:asciiTheme="minorHAnsi" w:hAnsiTheme="minorHAnsi" w:cstheme="minorHAnsi"/>
          <w:b/>
          <w:sz w:val="22"/>
          <w:szCs w:val="22"/>
        </w:rPr>
      </w:pPr>
      <w:bookmarkStart w:id="5" w:name="_GoBack"/>
      <w:bookmarkEnd w:id="5"/>
      <w:r>
        <w:rPr>
          <w:rFonts w:asciiTheme="minorHAnsi" w:hAnsiTheme="minorHAnsi" w:cstheme="minorHAnsi"/>
          <w:b/>
          <w:sz w:val="22"/>
          <w:szCs w:val="22"/>
        </w:rPr>
        <w:lastRenderedPageBreak/>
        <w:t>P</w:t>
      </w:r>
      <w:r w:rsidR="0070385B" w:rsidRPr="0079099D">
        <w:rPr>
          <w:rFonts w:asciiTheme="minorHAnsi" w:hAnsiTheme="minorHAnsi" w:cstheme="minorHAnsi"/>
          <w:b/>
          <w:sz w:val="22"/>
          <w:szCs w:val="22"/>
        </w:rPr>
        <w:t>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63C7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63C7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A303EE" w:rsidRDefault="005F6C94" w:rsidP="00C63C7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63C7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63C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63C7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63C7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B762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63C7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63C7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63C7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63C7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6665B6" w:rsidRPr="00DC4BDA" w:rsidRDefault="0070385B" w:rsidP="006665B6">
      <w:pPr>
        <w:autoSpaceDE w:val="0"/>
        <w:autoSpaceDN w:val="0"/>
        <w:adjustRightInd w:val="0"/>
        <w:jc w:val="center"/>
        <w:rPr>
          <w:rFonts w:ascii="Bookman Old Style" w:hAnsi="Bookman Old Style" w:cs="Bookman Old Style"/>
          <w:b/>
          <w:bCs/>
          <w:sz w:val="16"/>
          <w:szCs w:val="16"/>
          <w:u w:val="single"/>
        </w:rPr>
      </w:pPr>
      <w:r w:rsidRPr="00552079">
        <w:rPr>
          <w:rFonts w:asciiTheme="minorHAnsi" w:hAnsiTheme="minorHAnsi" w:cstheme="minorHAnsi"/>
          <w:b/>
          <w:bCs/>
          <w:sz w:val="22"/>
          <w:szCs w:val="22"/>
          <w:lang w:val="es-ES_tradnl"/>
        </w:rPr>
        <w:tab/>
      </w:r>
      <w:r w:rsidR="006665B6" w:rsidRPr="00DC4BDA">
        <w:rPr>
          <w:rFonts w:ascii="Bookman Old Style" w:hAnsi="Bookman Old Style" w:cs="Bookman Old Style"/>
          <w:b/>
          <w:bCs/>
          <w:sz w:val="16"/>
          <w:szCs w:val="16"/>
          <w:u w:val="single"/>
        </w:rPr>
        <w:t>CONTRATO DE TRANSPORTE TERRESTRE DE GARRAFAS DE GAS LICUADO DE PETRÓLEO (GLP)</w:t>
      </w:r>
    </w:p>
    <w:p w:rsidR="006665B6" w:rsidRPr="00DC4BDA" w:rsidRDefault="006665B6" w:rsidP="006665B6">
      <w:pPr>
        <w:autoSpaceDE w:val="0"/>
        <w:autoSpaceDN w:val="0"/>
        <w:adjustRightInd w:val="0"/>
        <w:rPr>
          <w:rFonts w:ascii="Bookman Old Style" w:hAnsi="Bookman Old Style" w:cs="Bookman Old Style"/>
          <w:b/>
          <w:bCs/>
          <w:sz w:val="16"/>
          <w:szCs w:val="16"/>
        </w:rPr>
      </w:pPr>
    </w:p>
    <w:p w:rsidR="006665B6" w:rsidRPr="00DC4BDA" w:rsidRDefault="006665B6" w:rsidP="006665B6">
      <w:pPr>
        <w:autoSpaceDE w:val="0"/>
        <w:autoSpaceDN w:val="0"/>
        <w:adjustRightInd w:val="0"/>
        <w:rPr>
          <w:rFonts w:ascii="Bookman Old Style" w:hAnsi="Bookman Old Style" w:cs="Bookman Old Style"/>
          <w:b/>
          <w:bCs/>
          <w:sz w:val="16"/>
          <w:szCs w:val="16"/>
        </w:rPr>
      </w:pPr>
    </w:p>
    <w:p w:rsidR="006665B6" w:rsidRPr="00DC4BDA" w:rsidRDefault="006665B6" w:rsidP="006665B6">
      <w:pPr>
        <w:autoSpaceDE w:val="0"/>
        <w:autoSpaceDN w:val="0"/>
        <w:adjustRightInd w:val="0"/>
        <w:jc w:val="right"/>
        <w:rPr>
          <w:rFonts w:ascii="Bookman Old Style" w:hAnsi="Bookman Old Style" w:cs="Arial"/>
          <w:b/>
          <w:sz w:val="16"/>
          <w:szCs w:val="16"/>
        </w:rPr>
      </w:pPr>
      <w:r w:rsidRPr="00DC4BDA">
        <w:rPr>
          <w:rFonts w:ascii="Bookman Old Style" w:hAnsi="Bookman Old Style" w:cs="Arial"/>
          <w:b/>
          <w:bCs/>
          <w:sz w:val="16"/>
          <w:szCs w:val="16"/>
        </w:rPr>
        <w:t>YPFB/……………..</w:t>
      </w:r>
      <w:r w:rsidRPr="00DC4BDA">
        <w:rPr>
          <w:rFonts w:ascii="Bookman Old Style" w:hAnsi="Bookman Old Style" w:cs="Arial"/>
          <w:b/>
          <w:bCs/>
          <w:sz w:val="16"/>
          <w:szCs w:val="16"/>
        </w:rPr>
        <w:br/>
      </w:r>
    </w:p>
    <w:p w:rsidR="006665B6" w:rsidRPr="00DC4BDA" w:rsidRDefault="006665B6" w:rsidP="006665B6">
      <w:pPr>
        <w:pStyle w:val="Puesto"/>
        <w:widowControl w:val="0"/>
        <w:jc w:val="left"/>
        <w:rPr>
          <w:rFonts w:ascii="Bookman Old Style" w:hAnsi="Bookman Old Style" w:cs="Arial"/>
          <w:b w:val="0"/>
          <w:sz w:val="16"/>
          <w:szCs w:val="16"/>
          <w:lang w:val="es-BO"/>
        </w:rPr>
      </w:pPr>
      <w:r w:rsidRPr="00DC4BDA">
        <w:rPr>
          <w:rFonts w:ascii="Bookman Old Style" w:hAnsi="Bookman Old Style" w:cs="Arial"/>
          <w:sz w:val="16"/>
          <w:szCs w:val="16"/>
          <w:lang w:val="es-BO"/>
        </w:rPr>
        <w:t>SEÑOR NOTARIO DE FE PÚBLICA:</w:t>
      </w:r>
    </w:p>
    <w:p w:rsidR="006665B6" w:rsidRPr="00DC4BDA" w:rsidRDefault="006665B6" w:rsidP="006665B6">
      <w:pPr>
        <w:pStyle w:val="Puesto"/>
        <w:widowControl w:val="0"/>
        <w:jc w:val="both"/>
        <w:rPr>
          <w:rFonts w:ascii="Bookman Old Style" w:hAnsi="Bookman Old Style" w:cs="Arial"/>
          <w:sz w:val="16"/>
          <w:szCs w:val="16"/>
          <w:lang w:val="es-BO"/>
        </w:rPr>
      </w:pPr>
    </w:p>
    <w:p w:rsidR="006665B6" w:rsidRPr="00DC4BDA" w:rsidRDefault="006665B6" w:rsidP="006665B6">
      <w:pPr>
        <w:pStyle w:val="Puesto"/>
        <w:widowControl w:val="0"/>
        <w:jc w:val="both"/>
        <w:rPr>
          <w:rFonts w:ascii="Bookman Old Style" w:hAnsi="Bookman Old Style" w:cs="Arial"/>
          <w:b w:val="0"/>
          <w:sz w:val="16"/>
          <w:szCs w:val="16"/>
          <w:lang w:val="es-BO"/>
        </w:rPr>
      </w:pPr>
      <w:r w:rsidRPr="00DC4BDA">
        <w:rPr>
          <w:rFonts w:ascii="Bookman Old Style" w:hAnsi="Bookman Old Style" w:cs="Arial"/>
          <w:sz w:val="16"/>
          <w:szCs w:val="16"/>
          <w:lang w:val="es-BO"/>
        </w:rPr>
        <w:t>En los registros de escrituras públicas que corren a su cargo, sírvase insertar en el presente Contrato de Transporte Terrestre de Garrafas de Gas Licuado de Petróleo (GLP), suscrito entre Yacimientos Petrolíferos Fiscales Bolivianos (YPFB) y la Empresa ..........., con sujeción a las siguientes Cláusulas y Condiciones:</w:t>
      </w:r>
    </w:p>
    <w:p w:rsidR="006665B6" w:rsidRPr="00DC4BDA" w:rsidRDefault="006665B6" w:rsidP="006665B6">
      <w:pPr>
        <w:jc w:val="both"/>
        <w:rPr>
          <w:rFonts w:ascii="Bookman Old Style" w:hAnsi="Bookman Old Style" w:cs="Arial"/>
          <w:b/>
          <w:bCs/>
          <w:sz w:val="16"/>
          <w:szCs w:val="16"/>
          <w:u w:val="single"/>
        </w:rPr>
      </w:pPr>
    </w:p>
    <w:p w:rsidR="006665B6" w:rsidRPr="00DC4BDA" w:rsidRDefault="006665B6" w:rsidP="006665B6">
      <w:pPr>
        <w:jc w:val="both"/>
        <w:rPr>
          <w:rFonts w:ascii="Bookman Old Style" w:hAnsi="Bookman Old Style" w:cs="Arial"/>
          <w:b/>
          <w:bCs/>
          <w:sz w:val="16"/>
          <w:szCs w:val="16"/>
        </w:rPr>
      </w:pPr>
      <w:r w:rsidRPr="00DC4BDA">
        <w:rPr>
          <w:rFonts w:ascii="Bookman Old Style" w:hAnsi="Bookman Old Style" w:cs="Arial"/>
          <w:b/>
          <w:bCs/>
          <w:sz w:val="16"/>
          <w:szCs w:val="16"/>
        </w:rPr>
        <w:t>CLÁUSULA PRIMERA.- (PARTES)</w:t>
      </w:r>
    </w:p>
    <w:p w:rsidR="006665B6" w:rsidRPr="00DC4BDA" w:rsidRDefault="006665B6" w:rsidP="006665B6">
      <w:pPr>
        <w:jc w:val="both"/>
        <w:rPr>
          <w:rFonts w:ascii="Bookman Old Style" w:hAnsi="Bookman Old Style" w:cs="Arial"/>
          <w:b/>
          <w:bCs/>
          <w:sz w:val="16"/>
          <w:szCs w:val="16"/>
        </w:rPr>
      </w:pPr>
    </w:p>
    <w:p w:rsidR="006665B6" w:rsidRPr="00DC4BDA" w:rsidRDefault="006665B6" w:rsidP="006665B6">
      <w:pPr>
        <w:jc w:val="both"/>
        <w:rPr>
          <w:rFonts w:ascii="Bookman Old Style" w:hAnsi="Bookman Old Style" w:cs="Arial"/>
          <w:sz w:val="16"/>
          <w:szCs w:val="16"/>
        </w:rPr>
      </w:pPr>
      <w:r w:rsidRPr="00DC4BDA">
        <w:rPr>
          <w:rFonts w:ascii="Bookman Old Style" w:hAnsi="Bookman Old Style" w:cs="Arial"/>
          <w:sz w:val="16"/>
          <w:szCs w:val="16"/>
        </w:rPr>
        <w:t>Las Partes que suscriben el presente Contrato son:</w:t>
      </w:r>
    </w:p>
    <w:p w:rsidR="006665B6" w:rsidRPr="00DC4BDA" w:rsidRDefault="006665B6" w:rsidP="00394B9F">
      <w:pPr>
        <w:pStyle w:val="Prrafodelista"/>
        <w:numPr>
          <w:ilvl w:val="1"/>
          <w:numId w:val="61"/>
        </w:numPr>
        <w:spacing w:before="120" w:after="120"/>
        <w:ind w:left="1134" w:hanging="708"/>
        <w:contextualSpacing/>
        <w:jc w:val="both"/>
        <w:rPr>
          <w:rFonts w:ascii="Bookman Old Style" w:hAnsi="Bookman Old Style" w:cs="Arial"/>
          <w:i/>
          <w:sz w:val="16"/>
          <w:szCs w:val="16"/>
        </w:rPr>
      </w:pPr>
      <w:bookmarkStart w:id="9" w:name="_Toc503874399"/>
      <w:r w:rsidRPr="00DC4BDA">
        <w:rPr>
          <w:rFonts w:ascii="Bookman Old Style" w:hAnsi="Bookman Old Style" w:cs="Arial"/>
          <w:b/>
          <w:sz w:val="16"/>
          <w:szCs w:val="16"/>
          <w:lang w:val="es-ES_tradnl"/>
        </w:rPr>
        <w:t>YACIMIENTOS PETROLÍFEROS FISCALES BOLIVIANOS</w:t>
      </w:r>
      <w:r w:rsidRPr="00DC4BDA">
        <w:rPr>
          <w:rFonts w:ascii="Bookman Old Style" w:hAnsi="Bookman Old Style" w:cs="Arial"/>
          <w:sz w:val="16"/>
          <w:szCs w:val="16"/>
          <w:lang w:val="es-ES_tradnl"/>
        </w:rPr>
        <w:t xml:space="preserve">, empresa autárquica pública del Estado Plurinacional de Boliviano, creada por Decreto Ley de fecha 21 de Diciembre de 1936, </w:t>
      </w:r>
      <w:r w:rsidRPr="00DC4BDA">
        <w:rPr>
          <w:rFonts w:ascii="Bookman Old Style" w:hAnsi="Bookman Old Style" w:cs="Arial"/>
          <w:sz w:val="16"/>
          <w:szCs w:val="16"/>
        </w:rPr>
        <w:t xml:space="preserve">con Número de Identificación Tributaria (NIT) N° 1020269020, con domicilio </w:t>
      </w:r>
      <w:proofErr w:type="gramStart"/>
      <w:r w:rsidRPr="00DC4BDA">
        <w:rPr>
          <w:rFonts w:ascii="Bookman Old Style" w:hAnsi="Bookman Old Style" w:cs="Arial"/>
          <w:sz w:val="16"/>
          <w:szCs w:val="16"/>
        </w:rPr>
        <w:t>en …</w:t>
      </w:r>
      <w:proofErr w:type="gramEnd"/>
      <w:r w:rsidRPr="00DC4BDA">
        <w:rPr>
          <w:rFonts w:ascii="Bookman Old Style" w:hAnsi="Bookman Old Style" w:cs="Arial"/>
          <w:sz w:val="16"/>
          <w:szCs w:val="16"/>
        </w:rPr>
        <w:t xml:space="preserve">………….. de la ciudad de …………., representada legalmente por ………en mérito a la Resolución Administrativa PRS N° ………..de ……….5, en calidad de ……. ………., que en adelante se denominará </w:t>
      </w:r>
      <w:r w:rsidRPr="00DC4BDA">
        <w:rPr>
          <w:rFonts w:ascii="Bookman Old Style" w:hAnsi="Bookman Old Style" w:cs="Arial"/>
          <w:b/>
          <w:sz w:val="16"/>
          <w:szCs w:val="16"/>
        </w:rPr>
        <w:t xml:space="preserve">YPFB </w:t>
      </w:r>
    </w:p>
    <w:p w:rsidR="006665B6" w:rsidRPr="00DC4BDA" w:rsidRDefault="006665B6" w:rsidP="006665B6">
      <w:pPr>
        <w:pStyle w:val="Prrafodelista"/>
        <w:spacing w:before="120" w:after="120"/>
        <w:ind w:left="1134"/>
        <w:jc w:val="both"/>
        <w:rPr>
          <w:rFonts w:ascii="Bookman Old Style" w:hAnsi="Bookman Old Style" w:cs="Arial"/>
          <w:i/>
          <w:sz w:val="16"/>
          <w:szCs w:val="16"/>
        </w:rPr>
      </w:pPr>
    </w:p>
    <w:bookmarkEnd w:id="9"/>
    <w:p w:rsidR="006665B6" w:rsidRPr="00DC4BDA" w:rsidRDefault="006665B6" w:rsidP="00394B9F">
      <w:pPr>
        <w:pStyle w:val="Prrafodelista"/>
        <w:numPr>
          <w:ilvl w:val="1"/>
          <w:numId w:val="61"/>
        </w:numPr>
        <w:spacing w:before="120" w:after="120"/>
        <w:ind w:left="1134" w:hanging="708"/>
        <w:contextualSpacing/>
        <w:jc w:val="both"/>
        <w:rPr>
          <w:rFonts w:ascii="Bookman Old Style" w:hAnsi="Bookman Old Style" w:cs="Arial"/>
          <w:sz w:val="16"/>
          <w:szCs w:val="16"/>
        </w:rPr>
      </w:pPr>
      <w:r w:rsidRPr="00DC4BDA">
        <w:rPr>
          <w:rFonts w:ascii="Bookman Old Style" w:hAnsi="Bookman Old Style" w:cs="Arial"/>
          <w:b/>
          <w:sz w:val="16"/>
          <w:szCs w:val="16"/>
        </w:rPr>
        <w:t>...........</w:t>
      </w:r>
      <w:r w:rsidRPr="00DC4BDA">
        <w:rPr>
          <w:rFonts w:ascii="Bookman Old Style" w:hAnsi="Bookman Old Style" w:cs="Arial"/>
          <w:sz w:val="16"/>
          <w:szCs w:val="16"/>
        </w:rPr>
        <w:t xml:space="preserve">, </w:t>
      </w:r>
      <w:r w:rsidRPr="00DC4BDA">
        <w:rPr>
          <w:rFonts w:ascii="Bookman Old Style" w:hAnsi="Bookman Old Style" w:cs="Arial"/>
          <w:sz w:val="16"/>
          <w:szCs w:val="16"/>
          <w:lang w:val="es-ES_tradnl"/>
        </w:rPr>
        <w:t>Empresa Unipersonal constituida</w:t>
      </w:r>
      <w:r w:rsidRPr="00DC4BDA">
        <w:rPr>
          <w:rFonts w:ascii="Bookman Old Style" w:hAnsi="Bookman Old Style" w:cs="Arial"/>
          <w:b/>
          <w:sz w:val="16"/>
          <w:szCs w:val="16"/>
          <w:lang w:val="es-ES_tradnl"/>
        </w:rPr>
        <w:t xml:space="preserve"> </w:t>
      </w:r>
      <w:r w:rsidRPr="00DC4BDA">
        <w:rPr>
          <w:rFonts w:ascii="Bookman Old Style" w:hAnsi="Bookman Old Style" w:cs="Arial"/>
          <w:sz w:val="16"/>
          <w:szCs w:val="16"/>
        </w:rPr>
        <w:t>bajo las leyes del Estado Plurinacional de Bolivia inscrita y registrada en el Registro de Comercio de Sociedades por Acciones (administrado por FUNDEMPRESA), con Matrícula de Comercio Nro. …………</w:t>
      </w:r>
      <w:r w:rsidRPr="00DC4BDA">
        <w:rPr>
          <w:rFonts w:ascii="Bookman Old Style" w:hAnsi="Bookman Old Style" w:cs="Arial"/>
          <w:bCs/>
          <w:sz w:val="16"/>
          <w:szCs w:val="16"/>
          <w:lang w:val="es-ES_tradnl"/>
        </w:rPr>
        <w:t xml:space="preserve">, </w:t>
      </w:r>
      <w:r w:rsidRPr="00DC4BDA">
        <w:rPr>
          <w:rFonts w:ascii="Bookman Old Style" w:hAnsi="Bookman Old Style" w:cs="Arial"/>
          <w:sz w:val="16"/>
          <w:szCs w:val="16"/>
        </w:rPr>
        <w:t>con domicilio legal en ………………. de la ciudad de …………..,</w:t>
      </w:r>
      <w:r w:rsidRPr="00DC4BDA">
        <w:rPr>
          <w:rFonts w:ascii="Bookman Old Style" w:hAnsi="Bookman Old Style" w:cs="Arial"/>
          <w:bCs/>
          <w:sz w:val="16"/>
          <w:szCs w:val="16"/>
          <w:lang w:val="es-ES_tradnl"/>
        </w:rPr>
        <w:t xml:space="preserve"> con NIT N° …………</w:t>
      </w:r>
      <w:r w:rsidRPr="00DC4BDA">
        <w:rPr>
          <w:rFonts w:ascii="Bookman Old Style" w:hAnsi="Bookman Old Style" w:cs="Arial"/>
          <w:sz w:val="16"/>
          <w:szCs w:val="16"/>
        </w:rPr>
        <w:t xml:space="preserve">, representada legalmente por su propietario Sr. …………… con …………, </w:t>
      </w:r>
      <w:r w:rsidRPr="00DC4BDA">
        <w:rPr>
          <w:rFonts w:ascii="Bookman Old Style" w:hAnsi="Bookman Old Style" w:cs="Arial"/>
          <w:bCs/>
          <w:sz w:val="16"/>
          <w:szCs w:val="16"/>
        </w:rPr>
        <w:t xml:space="preserve">en adelante denominado </w:t>
      </w:r>
      <w:r w:rsidRPr="00DC4BDA">
        <w:rPr>
          <w:rFonts w:ascii="Bookman Old Style" w:hAnsi="Bookman Old Style" w:cs="Arial"/>
          <w:sz w:val="16"/>
          <w:szCs w:val="16"/>
          <w:lang w:val="es-ES_tradnl"/>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Arial"/>
          <w:sz w:val="16"/>
          <w:szCs w:val="16"/>
          <w:lang w:val="es-ES_tradnl"/>
        </w:rPr>
        <w:t>.</w:t>
      </w:r>
    </w:p>
    <w:p w:rsidR="006665B6" w:rsidRPr="00DC4BDA" w:rsidRDefault="006665B6" w:rsidP="006665B6">
      <w:pPr>
        <w:ind w:left="360" w:right="9"/>
        <w:jc w:val="both"/>
        <w:rPr>
          <w:rFonts w:ascii="Bookman Old Style" w:hAnsi="Bookman Old Style" w:cs="Arial"/>
          <w:i/>
          <w:sz w:val="16"/>
          <w:szCs w:val="16"/>
          <w:lang w:val="es-ES_tradnl"/>
        </w:rPr>
      </w:pPr>
    </w:p>
    <w:p w:rsidR="006665B6" w:rsidRPr="00DC4BDA" w:rsidRDefault="006665B6" w:rsidP="006665B6">
      <w:pPr>
        <w:pStyle w:val="Textoindependiente2"/>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 xml:space="preserve">Tanto </w:t>
      </w:r>
      <w:r w:rsidRPr="00DC4BDA">
        <w:rPr>
          <w:rFonts w:ascii="Bookman Old Style" w:hAnsi="Bookman Old Style" w:cs="Arial"/>
          <w:b/>
          <w:sz w:val="16"/>
          <w:szCs w:val="16"/>
          <w:lang w:val="es-BO"/>
        </w:rPr>
        <w:t>YPFB</w:t>
      </w:r>
      <w:r w:rsidRPr="00DC4BDA">
        <w:rPr>
          <w:rFonts w:ascii="Bookman Old Style" w:hAnsi="Bookman Old Style" w:cs="Arial"/>
          <w:sz w:val="16"/>
          <w:szCs w:val="16"/>
          <w:lang w:val="es-BO"/>
        </w:rPr>
        <w:t xml:space="preserve"> como </w:t>
      </w:r>
      <w:r w:rsidRPr="00DC4BDA">
        <w:rPr>
          <w:rFonts w:ascii="Bookman Old Style" w:hAnsi="Bookman Old Style" w:cs="Arial"/>
          <w:sz w:val="16"/>
          <w:szCs w:val="16"/>
          <w:lang w:val="es-ES_tradnl"/>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Arial"/>
          <w:sz w:val="16"/>
          <w:szCs w:val="16"/>
          <w:lang w:val="es-BO"/>
        </w:rPr>
        <w:t xml:space="preserve"> podrán ser denominados individual e indistintamente como Parte y conjuntamente como Partes.</w:t>
      </w:r>
    </w:p>
    <w:p w:rsidR="006665B6" w:rsidRPr="00DC4BDA" w:rsidRDefault="006665B6" w:rsidP="006665B6">
      <w:pPr>
        <w:autoSpaceDE w:val="0"/>
        <w:autoSpaceDN w:val="0"/>
        <w:adjustRightInd w:val="0"/>
        <w:rPr>
          <w:rFonts w:ascii="Bookman Old Style" w:hAnsi="Bookman Old Style" w:cs="Bookman Old Style"/>
          <w:sz w:val="16"/>
          <w:szCs w:val="16"/>
        </w:rPr>
      </w:pPr>
    </w:p>
    <w:p w:rsidR="006665B6" w:rsidRPr="00DC4BDA" w:rsidRDefault="006665B6" w:rsidP="006665B6">
      <w:pPr>
        <w:autoSpaceDE w:val="0"/>
        <w:autoSpaceDN w:val="0"/>
        <w:adjustRightInd w:val="0"/>
        <w:rPr>
          <w:rFonts w:ascii="Bookman Old Style" w:hAnsi="Bookman Old Style" w:cs="Bookman Old Style"/>
          <w:b/>
          <w:bCs/>
          <w:sz w:val="16"/>
          <w:szCs w:val="16"/>
        </w:rPr>
      </w:pPr>
      <w:r w:rsidRPr="00DC4BDA">
        <w:rPr>
          <w:rFonts w:ascii="Bookman Old Style" w:hAnsi="Bookman Old Style" w:cs="Bookman Old Style"/>
          <w:b/>
          <w:bCs/>
          <w:sz w:val="16"/>
          <w:szCs w:val="16"/>
        </w:rPr>
        <w:t>CLAUSULA SEGUNDA.- (ANTECEDENTES)</w:t>
      </w:r>
    </w:p>
    <w:p w:rsidR="006665B6" w:rsidRPr="00DC4BDA" w:rsidRDefault="006665B6" w:rsidP="006665B6">
      <w:pPr>
        <w:autoSpaceDE w:val="0"/>
        <w:autoSpaceDN w:val="0"/>
        <w:adjustRightInd w:val="0"/>
        <w:rPr>
          <w:rFonts w:ascii="Bookman Old Style" w:hAnsi="Bookman Old Style" w:cs="Bookman Old Style"/>
          <w:sz w:val="16"/>
          <w:szCs w:val="16"/>
        </w:rPr>
      </w:pPr>
    </w:p>
    <w:p w:rsidR="006665B6" w:rsidRPr="00DC4BDA" w:rsidRDefault="006665B6" w:rsidP="00394B9F">
      <w:pPr>
        <w:pStyle w:val="Prrafodelista"/>
        <w:numPr>
          <w:ilvl w:val="1"/>
          <w:numId w:val="49"/>
        </w:numPr>
        <w:jc w:val="both"/>
        <w:rPr>
          <w:rFonts w:ascii="Bookman Old Style" w:hAnsi="Bookman Old Style"/>
          <w:sz w:val="16"/>
          <w:szCs w:val="16"/>
        </w:rPr>
      </w:pPr>
      <w:r w:rsidRPr="00DC4BDA">
        <w:rPr>
          <w:rFonts w:ascii="Bookman Old Style" w:hAnsi="Bookman Old Style"/>
          <w:sz w:val="16"/>
          <w:szCs w:val="16"/>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665B6" w:rsidRPr="00DC4BDA" w:rsidRDefault="006665B6" w:rsidP="006665B6">
      <w:pPr>
        <w:pStyle w:val="Prrafodelista"/>
        <w:jc w:val="both"/>
        <w:rPr>
          <w:rFonts w:ascii="Bookman Old Style" w:hAnsi="Bookman Old Style"/>
          <w:sz w:val="16"/>
          <w:szCs w:val="16"/>
        </w:rPr>
      </w:pPr>
    </w:p>
    <w:p w:rsidR="006665B6" w:rsidRPr="00DC4BDA" w:rsidRDefault="006665B6" w:rsidP="00394B9F">
      <w:pPr>
        <w:pStyle w:val="Prrafodelista"/>
        <w:numPr>
          <w:ilvl w:val="1"/>
          <w:numId w:val="49"/>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por sí o a través de Contratos con terceros y que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es el representante del Estado en la ejecución de las Actividades </w:t>
      </w:r>
      <w:proofErr w:type="spellStart"/>
      <w:r w:rsidRPr="00DC4BDA">
        <w:rPr>
          <w:rFonts w:ascii="Bookman Old Style" w:hAnsi="Bookman Old Style" w:cs="Bookman Old Style"/>
          <w:sz w:val="16"/>
          <w:szCs w:val="16"/>
        </w:rPr>
        <w:t>Hidrocarburíferas</w:t>
      </w:r>
      <w:proofErr w:type="spellEnd"/>
      <w:r w:rsidRPr="00DC4BDA">
        <w:rPr>
          <w:rFonts w:ascii="Bookman Old Style" w:hAnsi="Bookman Old Style" w:cs="Bookman Old Style"/>
          <w:sz w:val="16"/>
          <w:szCs w:val="16"/>
        </w:rPr>
        <w:t xml:space="preserve">. Asimismo en su Disposición Transitoria Tercera, elimina de la cadena de distribución de los Hidrocarburos a los distribuidores mayoristas, estableciendo que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es el único importador y distribuidor mayorista en país.</w:t>
      </w:r>
    </w:p>
    <w:p w:rsidR="006665B6" w:rsidRPr="00DC4BDA" w:rsidRDefault="006665B6" w:rsidP="006665B6">
      <w:pPr>
        <w:pStyle w:val="Prrafodelista"/>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49"/>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Decreto Supremo N° 28324 de fecha 09 de septiembre 2005, aprueba los Estatutos de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(Estatutos), que señalan en su Artículo 4 Inciso b) que es atribución de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ejecutar las Actividades </w:t>
      </w:r>
      <w:proofErr w:type="spellStart"/>
      <w:r w:rsidRPr="00DC4BDA">
        <w:rPr>
          <w:rFonts w:ascii="Bookman Old Style" w:hAnsi="Bookman Old Style" w:cs="Bookman Old Style"/>
          <w:sz w:val="16"/>
          <w:szCs w:val="16"/>
        </w:rPr>
        <w:t>Hidrocarburíferas</w:t>
      </w:r>
      <w:proofErr w:type="spellEnd"/>
      <w:r w:rsidRPr="00DC4BDA">
        <w:rPr>
          <w:rFonts w:ascii="Bookman Old Style" w:hAnsi="Bookman Old Style" w:cs="Bookman Old Style"/>
          <w:sz w:val="16"/>
          <w:szCs w:val="16"/>
        </w:rPr>
        <w:t xml:space="preserve"> establecidas en la Ley N° 3058.</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0"/>
        </w:numPr>
        <w:jc w:val="both"/>
        <w:rPr>
          <w:rFonts w:ascii="Bookman Old Style" w:hAnsi="Bookman Old Style"/>
          <w:sz w:val="16"/>
          <w:szCs w:val="16"/>
        </w:rPr>
      </w:pPr>
      <w:r w:rsidRPr="00DC4BDA">
        <w:rPr>
          <w:rFonts w:ascii="Bookman Old Style" w:hAnsi="Bookman Old Style"/>
          <w:sz w:val="16"/>
          <w:szCs w:val="16"/>
        </w:rPr>
        <w:t xml:space="preserve">Mediante Decreto Supremo Nº 28701 de fecha 01 de mayo de 2006, se dispone la nacionalización de los recursos naturales </w:t>
      </w:r>
      <w:proofErr w:type="spellStart"/>
      <w:r w:rsidRPr="00DC4BDA">
        <w:rPr>
          <w:rFonts w:ascii="Bookman Old Style" w:hAnsi="Bookman Old Style"/>
          <w:sz w:val="16"/>
          <w:szCs w:val="16"/>
        </w:rPr>
        <w:t>hidrocarburíferos</w:t>
      </w:r>
      <w:proofErr w:type="spellEnd"/>
      <w:r w:rsidRPr="00DC4BDA">
        <w:rPr>
          <w:rFonts w:ascii="Bookman Old Style" w:hAnsi="Bookman Old Style"/>
          <w:sz w:val="16"/>
          <w:szCs w:val="16"/>
        </w:rPr>
        <w:t xml:space="preserve">, la recuperación de su propiedad, posesión y el control total y absoluto </w:t>
      </w:r>
      <w:r w:rsidRPr="00DC4BDA">
        <w:rPr>
          <w:rFonts w:ascii="Bookman Old Style" w:hAnsi="Bookman Old Style"/>
          <w:sz w:val="16"/>
          <w:szCs w:val="16"/>
        </w:rPr>
        <w:lastRenderedPageBreak/>
        <w:t xml:space="preserve">de éstos; donde el Estado toma el control y la dirección de la Cadena </w:t>
      </w:r>
      <w:proofErr w:type="spellStart"/>
      <w:r w:rsidRPr="00DC4BDA">
        <w:rPr>
          <w:rFonts w:ascii="Bookman Old Style" w:hAnsi="Bookman Old Style"/>
          <w:sz w:val="16"/>
          <w:szCs w:val="16"/>
        </w:rPr>
        <w:t>Hidrocarburífera</w:t>
      </w:r>
      <w:proofErr w:type="spellEnd"/>
      <w:r w:rsidRPr="00DC4BDA">
        <w:rPr>
          <w:rFonts w:ascii="Bookman Old Style" w:hAnsi="Bookman Old Style"/>
          <w:sz w:val="16"/>
          <w:szCs w:val="16"/>
        </w:rPr>
        <w:t xml:space="preserve"> en la Exploración, Explotación, Transporte, Refinación, Almacenaje, Comercialización e Industrialización de los hidrocarburos en el país; estableciendo este control a través de </w:t>
      </w:r>
      <w:r w:rsidRPr="00DC4BDA">
        <w:rPr>
          <w:rFonts w:ascii="Bookman Old Style" w:hAnsi="Bookman Old Style"/>
          <w:b/>
          <w:sz w:val="16"/>
          <w:szCs w:val="16"/>
        </w:rPr>
        <w:t>YPFB</w:t>
      </w:r>
      <w:r w:rsidRPr="00DC4BDA">
        <w:rPr>
          <w:rFonts w:ascii="Bookman Old Style" w:hAnsi="Bookman Old Style"/>
          <w:sz w:val="16"/>
          <w:szCs w:val="16"/>
        </w:rPr>
        <w:t>.</w:t>
      </w:r>
    </w:p>
    <w:p w:rsidR="006665B6" w:rsidRPr="00DC4BDA" w:rsidRDefault="006665B6" w:rsidP="006665B6">
      <w:pPr>
        <w:pStyle w:val="Prrafodelista"/>
        <w:ind w:left="420" w:firstLine="288"/>
        <w:jc w:val="both"/>
        <w:rPr>
          <w:rFonts w:ascii="Bookman Old Style" w:hAnsi="Bookman Old Style"/>
          <w:sz w:val="16"/>
          <w:szCs w:val="16"/>
        </w:rPr>
      </w:pPr>
    </w:p>
    <w:p w:rsidR="006665B6" w:rsidRPr="00DC4BDA" w:rsidRDefault="006665B6" w:rsidP="006665B6">
      <w:pPr>
        <w:pStyle w:val="Prrafodelista"/>
        <w:jc w:val="both"/>
        <w:rPr>
          <w:rFonts w:ascii="Bookman Old Style" w:hAnsi="Bookman Old Style"/>
          <w:sz w:val="16"/>
          <w:szCs w:val="16"/>
        </w:rPr>
      </w:pPr>
      <w:r w:rsidRPr="00DC4BDA">
        <w:rPr>
          <w:rFonts w:ascii="Bookman Old Style" w:hAnsi="Bookman Old Style"/>
          <w:sz w:val="16"/>
          <w:szCs w:val="16"/>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49"/>
        </w:numPr>
        <w:autoSpaceDE w:val="0"/>
        <w:autoSpaceDN w:val="0"/>
        <w:adjustRightInd w:val="0"/>
        <w:ind w:left="705" w:hanging="705"/>
        <w:contextualSpacing/>
        <w:jc w:val="both"/>
        <w:rPr>
          <w:rFonts w:ascii="Bookman Old Style" w:eastAsia="Calibri" w:hAnsi="Bookman Old Style" w:cs="Arial"/>
          <w:sz w:val="16"/>
          <w:szCs w:val="16"/>
          <w:lang w:val="es-ES_tradnl"/>
        </w:rPr>
      </w:pPr>
      <w:r w:rsidRPr="00DC4BDA">
        <w:rPr>
          <w:rFonts w:ascii="Bookman Old Style" w:hAnsi="Bookman Old Style" w:cs="Bookman Old Style"/>
          <w:sz w:val="16"/>
          <w:szCs w:val="16"/>
        </w:rPr>
        <w:t xml:space="preserve">Mediante Decreto Supremo N° 29506 de 09 de abril de 2008, se autoriza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realizar la contratación directa de obras, bienes, servicios generales y servicios de consultoría, para el desarrollo de todas las actividades de la cadena de hidrocarburos establecidas en los Artículos 14 y 31 de la Ley de Hidrocarburos. </w:t>
      </w:r>
    </w:p>
    <w:p w:rsidR="006665B6" w:rsidRPr="00DC4BDA" w:rsidRDefault="006665B6" w:rsidP="006665B6">
      <w:pPr>
        <w:pStyle w:val="Prrafodelista"/>
        <w:autoSpaceDE w:val="0"/>
        <w:autoSpaceDN w:val="0"/>
        <w:adjustRightInd w:val="0"/>
        <w:ind w:left="705"/>
        <w:jc w:val="both"/>
        <w:rPr>
          <w:rFonts w:ascii="Bookman Old Style" w:eastAsia="Calibri" w:hAnsi="Bookman Old Style" w:cs="Arial"/>
          <w:sz w:val="16"/>
          <w:szCs w:val="16"/>
          <w:lang w:val="es-ES_tradnl"/>
        </w:rPr>
      </w:pPr>
    </w:p>
    <w:p w:rsidR="006665B6" w:rsidRPr="00DC4BDA" w:rsidRDefault="006665B6" w:rsidP="00394B9F">
      <w:pPr>
        <w:pStyle w:val="Prrafodelista"/>
        <w:numPr>
          <w:ilvl w:val="1"/>
          <w:numId w:val="49"/>
        </w:numPr>
        <w:autoSpaceDE w:val="0"/>
        <w:autoSpaceDN w:val="0"/>
        <w:adjustRightInd w:val="0"/>
        <w:ind w:left="705" w:hanging="705"/>
        <w:contextualSpacing/>
        <w:jc w:val="both"/>
        <w:rPr>
          <w:rFonts w:ascii="Bookman Old Style" w:eastAsia="Calibri" w:hAnsi="Bookman Old Style" w:cs="Arial"/>
          <w:sz w:val="16"/>
          <w:szCs w:val="16"/>
          <w:lang w:val="es-ES_tradnl"/>
        </w:rPr>
      </w:pPr>
      <w:r w:rsidRPr="00DC4BDA">
        <w:rPr>
          <w:rFonts w:ascii="Bookman Old Style" w:hAnsi="Bookman Old Style" w:cs="Arial"/>
          <w:sz w:val="16"/>
          <w:szCs w:val="16"/>
        </w:rPr>
        <w:t>YPFB, mediante contratación directa ordinaria en proceso realizado bajo las normas y regulaciones de contratación establecidas en el Reglamento de Contrataciones Directas en el Marco del Decreto Supremo N° 29506 aprobado mediante Resolución de Directorio N° ……………… de …………. Y el Documento de Base de Contratación (DBC)</w:t>
      </w:r>
      <w:r w:rsidRPr="00DC4BDA">
        <w:rPr>
          <w:rFonts w:ascii="Bookman Old Style" w:eastAsia="Calibri" w:hAnsi="Bookman Old Style" w:cs="Arial"/>
          <w:sz w:val="16"/>
          <w:szCs w:val="16"/>
          <w:lang w:val="es-ES_tradnl"/>
        </w:rPr>
        <w:t>, convocó a las Empresas interesadas a que presenten sus propuestas técnicas y económicas de acuerdo a las especificaciones técnicas y condiciones establecidas en el Documento Base de Contratación.</w:t>
      </w:r>
    </w:p>
    <w:p w:rsidR="006665B6" w:rsidRPr="00DC4BDA" w:rsidRDefault="006665B6" w:rsidP="006665B6">
      <w:pPr>
        <w:pStyle w:val="Prrafodelista"/>
        <w:rPr>
          <w:rFonts w:ascii="Bookman Old Style" w:eastAsia="Calibri" w:hAnsi="Bookman Old Style" w:cs="Arial"/>
          <w:sz w:val="16"/>
          <w:szCs w:val="16"/>
          <w:lang w:val="es-ES_tradnl"/>
        </w:rPr>
      </w:pPr>
    </w:p>
    <w:p w:rsidR="006665B6" w:rsidRPr="00DC4BDA" w:rsidRDefault="006665B6" w:rsidP="00394B9F">
      <w:pPr>
        <w:pStyle w:val="Prrafodelista"/>
        <w:numPr>
          <w:ilvl w:val="1"/>
          <w:numId w:val="49"/>
        </w:numPr>
        <w:autoSpaceDE w:val="0"/>
        <w:autoSpaceDN w:val="0"/>
        <w:adjustRightInd w:val="0"/>
        <w:ind w:left="705" w:hanging="705"/>
        <w:contextualSpacing/>
        <w:jc w:val="both"/>
        <w:rPr>
          <w:rFonts w:ascii="Bookman Old Style" w:eastAsia="Calibri" w:hAnsi="Bookman Old Style" w:cs="Arial"/>
          <w:sz w:val="16"/>
          <w:szCs w:val="16"/>
          <w:lang w:val="es-ES_tradnl"/>
        </w:rPr>
      </w:pPr>
      <w:r w:rsidRPr="00DC4BDA">
        <w:rPr>
          <w:rFonts w:ascii="Bookman Old Style" w:eastAsia="Calibri" w:hAnsi="Bookman Old Style" w:cs="Arial"/>
          <w:sz w:val="16"/>
          <w:szCs w:val="16"/>
          <w:lang w:val="es-ES_tradnl"/>
        </w:rPr>
        <w:t>Antecedentes del proceso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TERCERA.- (DEFINICIONES)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Arial"/>
          <w:sz w:val="16"/>
          <w:szCs w:val="16"/>
        </w:rPr>
      </w:pPr>
      <w:r w:rsidRPr="00DC4BDA">
        <w:rPr>
          <w:rFonts w:ascii="Bookman Old Style" w:hAnsi="Bookman Old Style" w:cs="Arial"/>
          <w:sz w:val="16"/>
          <w:szCs w:val="16"/>
        </w:rPr>
        <w:t xml:space="preserve">Las siguientes definiciones utilizadas en singular o plural, se aplicarán también a las variaciones gramaticales de los términos aquí definidos, cuando estas variaciones lleven mayúscula inicial. </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Capacidad de Carga.- </w:t>
      </w:r>
      <w:r w:rsidRPr="00DC4BDA">
        <w:rPr>
          <w:rFonts w:ascii="Bookman Old Style" w:hAnsi="Bookman Old Style" w:cs="Bookman Old Style"/>
          <w:bCs/>
          <w:sz w:val="16"/>
          <w:szCs w:val="16"/>
        </w:rPr>
        <w:t xml:space="preserve">Es la </w:t>
      </w:r>
      <w:r w:rsidRPr="00DC4BDA">
        <w:rPr>
          <w:rFonts w:ascii="Bookman Old Style" w:hAnsi="Bookman Old Style" w:cs="Bookman Old Style"/>
          <w:sz w:val="16"/>
          <w:szCs w:val="16"/>
        </w:rPr>
        <w:t>Carga máxima de garrafas con GLP que el transporte pueda transportar.</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Contrato.- </w:t>
      </w:r>
      <w:r w:rsidRPr="00DC4BDA">
        <w:rPr>
          <w:rFonts w:ascii="Bookman Old Style" w:hAnsi="Bookman Old Style" w:cs="Bookman Old Style"/>
          <w:sz w:val="16"/>
          <w:szCs w:val="16"/>
        </w:rPr>
        <w:t xml:space="preserve">Son los términos y condiciones acordados en el presente documento entre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y el </w:t>
      </w:r>
      <w:r w:rsidRPr="00DC4BDA">
        <w:rPr>
          <w:rFonts w:ascii="Bookman Old Style" w:hAnsi="Bookman Old Style" w:cs="Bookman Old Style"/>
          <w:b/>
          <w:bCs/>
          <w:sz w:val="16"/>
          <w:szCs w:val="16"/>
        </w:rPr>
        <w:t>Transportista</w:t>
      </w:r>
      <w:r w:rsidRPr="00DC4BDA">
        <w:rPr>
          <w:rFonts w:ascii="Bookman Old Style" w:hAnsi="Bookman Old Style" w:cs="Bookman Old Style"/>
          <w:bCs/>
          <w:sz w:val="16"/>
          <w:szCs w:val="16"/>
        </w:rPr>
        <w:t>,</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sus anexos y documentos legales y técnicos parte integrante del mismo.</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 xml:space="preserve">Certificado de recepción y entrega.- </w:t>
      </w:r>
      <w:r w:rsidRPr="00DC4BDA">
        <w:rPr>
          <w:rFonts w:ascii="Bookman Old Style" w:hAnsi="Bookman Old Style" w:cs="Bookman Old Style"/>
          <w:sz w:val="16"/>
          <w:szCs w:val="16"/>
        </w:rPr>
        <w:t xml:space="preserve">Es el documento que certifica la entrega y recepción del Producto al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Día.- </w:t>
      </w:r>
      <w:r w:rsidRPr="00DC4BDA">
        <w:rPr>
          <w:rFonts w:ascii="Bookman Old Style" w:hAnsi="Bookman Old Style" w:cs="Bookman Old Style"/>
          <w:sz w:val="16"/>
          <w:szCs w:val="16"/>
        </w:rPr>
        <w:t>Es un lapso de veinticuatro (24) horas consecutivas que comienza a las 6:00 a.m., de un día calendario y termina a las 6:00 a.m., del día siguiente del horario boliviano.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Día Hábil.- </w:t>
      </w:r>
      <w:r w:rsidRPr="00DC4BDA">
        <w:rPr>
          <w:rFonts w:ascii="Bookman Old Style" w:hAnsi="Bookman Old Style" w:cs="Bookman Old Style"/>
          <w:bCs/>
          <w:sz w:val="16"/>
          <w:szCs w:val="16"/>
        </w:rPr>
        <w:t>Es</w:t>
      </w:r>
      <w:r w:rsidRPr="00DC4BDA">
        <w:rPr>
          <w:rFonts w:ascii="Bookman Old Style" w:hAnsi="Bookman Old Style" w:cs="Bookman Old Style"/>
          <w:sz w:val="16"/>
          <w:szCs w:val="16"/>
        </w:rPr>
        <w:t xml:space="preserve"> cualquier Día de la semana excepto sábado, domingo y feriados declarados por ley del Estado Plurinacional de Bolivia.</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Fiscal.- </w:t>
      </w:r>
      <w:r w:rsidRPr="00DC4BDA">
        <w:rPr>
          <w:rFonts w:ascii="Bookman Old Style" w:hAnsi="Bookman Old Style" w:cs="Bookman Old Style"/>
          <w:sz w:val="16"/>
          <w:szCs w:val="16"/>
        </w:rPr>
        <w:t xml:space="preserve">Es la persona a quien </w:t>
      </w:r>
      <w:r w:rsidRPr="00DC4BDA">
        <w:rPr>
          <w:rFonts w:ascii="Bookman Old Style" w:hAnsi="Bookman Old Style" w:cs="Bookman Old Style"/>
          <w:b/>
          <w:bCs/>
          <w:sz w:val="16"/>
          <w:szCs w:val="16"/>
        </w:rPr>
        <w:t>YPFB</w:t>
      </w:r>
      <w:r w:rsidRPr="00DC4BDA">
        <w:rPr>
          <w:rFonts w:ascii="Bookman Old Style" w:hAnsi="Bookman Old Style" w:cs="Bookman Old Style"/>
          <w:sz w:val="16"/>
          <w:szCs w:val="16"/>
        </w:rPr>
        <w:t xml:space="preserve"> le encomienda la fiscalización, control, supervisión y suscripción de los Certificados de recepción y entrega del GLP. </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sz w:val="16"/>
          <w:szCs w:val="16"/>
        </w:rPr>
        <w:t>Garrafa.-</w:t>
      </w:r>
      <w:r w:rsidRPr="00DC4BDA">
        <w:rPr>
          <w:rFonts w:ascii="Bookman Old Style" w:hAnsi="Bookman Old Style" w:cs="Bookman Old Style"/>
          <w:sz w:val="16"/>
          <w:szCs w:val="16"/>
        </w:rPr>
        <w:t xml:space="preserve"> Es el recipiente cilíndrico de acero, en el cual se puede transportar GLP. </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GLP.- </w:t>
      </w:r>
      <w:r w:rsidRPr="00DC4BDA">
        <w:rPr>
          <w:rFonts w:ascii="Bookman Old Style" w:hAnsi="Bookman Old Style" w:cs="Bookman Old Style"/>
          <w:bCs/>
          <w:sz w:val="16"/>
          <w:szCs w:val="16"/>
        </w:rPr>
        <w:t xml:space="preserve">Es la mezcla de propano y butano en proporciones variables. El GLP es producido en plantas y refinerías, </w:t>
      </w:r>
      <w:r w:rsidRPr="00DC4BDA">
        <w:rPr>
          <w:rFonts w:ascii="Bookman Old Style" w:hAnsi="Bookman Old Style" w:cs="Bookman Old Style"/>
          <w:sz w:val="16"/>
          <w:szCs w:val="16"/>
        </w:rPr>
        <w:t>que en adelante podrá denominarse Producto.</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Ley de Hidrocarburos.- </w:t>
      </w:r>
      <w:r w:rsidRPr="00DC4BDA">
        <w:rPr>
          <w:rFonts w:ascii="Bookman Old Style" w:hAnsi="Bookman Old Style" w:cs="Bookman Old Style"/>
          <w:sz w:val="16"/>
          <w:szCs w:val="16"/>
        </w:rPr>
        <w:t>Es la Ley N° 3058 de fecha17 de mayo de 2005, según la misma sea modificada o cualquier norma que la sustituya.</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Medio de Transporte.- </w:t>
      </w:r>
      <w:r w:rsidRPr="00DC4BDA">
        <w:rPr>
          <w:rFonts w:ascii="Bookman Old Style" w:hAnsi="Bookman Old Style" w:cs="Bookman Old Style"/>
          <w:bCs/>
          <w:sz w:val="16"/>
          <w:szCs w:val="16"/>
        </w:rPr>
        <w:t xml:space="preserve">Es el </w:t>
      </w:r>
      <w:r w:rsidRPr="00DC4BDA">
        <w:rPr>
          <w:rFonts w:ascii="Bookman Old Style" w:hAnsi="Bookman Old Style" w:cs="Bookman Old Style"/>
          <w:sz w:val="16"/>
          <w:szCs w:val="16"/>
        </w:rPr>
        <w:t>medio de transporte terrestre, dotada de accesorios (chata) para transporte de productos derivados del petróleo que debe cumplir medidas de seguridad.</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Normativa Aplicable.- </w:t>
      </w:r>
      <w:r w:rsidRPr="00DC4BDA">
        <w:rPr>
          <w:rFonts w:ascii="Bookman Old Style" w:hAnsi="Bookman Old Style" w:cs="Bookman Old Style"/>
          <w:sz w:val="16"/>
          <w:szCs w:val="16"/>
        </w:rPr>
        <w:t>Son las leyes, decretos, resoluciones administrativas y demás normas emitidas por cualquier autoridad competente en el Estado Plurinacional de Bolivia, que se encuentren en vigencia en el momento de que se trate.</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Notificación fehaciente.- </w:t>
      </w:r>
      <w:r w:rsidRPr="00DC4BDA">
        <w:rPr>
          <w:rFonts w:ascii="Bookman Old Style" w:hAnsi="Bookman Old Style" w:cs="Bookman Old Style"/>
          <w:sz w:val="16"/>
          <w:szCs w:val="16"/>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Punto de Entrega.- </w:t>
      </w:r>
      <w:r w:rsidRPr="00DC4BDA">
        <w:rPr>
          <w:rFonts w:ascii="Bookman Old Style" w:hAnsi="Bookman Old Style" w:cs="Bookman Old Style"/>
          <w:sz w:val="16"/>
          <w:szCs w:val="16"/>
        </w:rPr>
        <w:t xml:space="preserve">Es el lugar de recepción del Producto transportado por 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conforme a las condiciones establecidas en el presente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lastRenderedPageBreak/>
        <w:t>Punto de Recepción.-</w:t>
      </w:r>
      <w:r w:rsidRPr="00DC4BDA">
        <w:rPr>
          <w:rFonts w:ascii="Bookman Old Style" w:hAnsi="Bookman Old Style" w:cs="Bookman Old Style"/>
          <w:sz w:val="16"/>
          <w:szCs w:val="16"/>
        </w:rPr>
        <w:t xml:space="preserve"> Es el lugar donde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entrega el Producto al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el Producto a transportar, conforme a las condiciones establecidas en el presente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Producto.-</w:t>
      </w:r>
      <w:r w:rsidRPr="00DC4BDA">
        <w:rPr>
          <w:rFonts w:ascii="Bookman Old Style" w:hAnsi="Bookman Old Style" w:cs="Bookman Old Style"/>
          <w:sz w:val="16"/>
          <w:szCs w:val="16"/>
        </w:rPr>
        <w:t xml:space="preserve"> Es el GLP.</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Servicio.- </w:t>
      </w:r>
      <w:r w:rsidRPr="00DC4BDA">
        <w:rPr>
          <w:rFonts w:ascii="Bookman Old Style" w:hAnsi="Bookman Old Style" w:cs="Bookman Old Style"/>
          <w:sz w:val="16"/>
          <w:szCs w:val="16"/>
        </w:rPr>
        <w:t xml:space="preserve">Es el transporte propiamente dicho, que 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se obliga a cumplir conforme a las previsiones del presente Contrato, bajo su exclusiva responsabilidad y riesgo.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Transporte.- </w:t>
      </w:r>
      <w:r w:rsidRPr="00DC4BDA">
        <w:rPr>
          <w:rFonts w:ascii="Bookman Old Style" w:hAnsi="Bookman Old Style" w:cs="Bookman Old Style"/>
          <w:bCs/>
          <w:sz w:val="16"/>
          <w:szCs w:val="16"/>
        </w:rPr>
        <w:t xml:space="preserve">Es </w:t>
      </w:r>
      <w:r w:rsidRPr="00DC4BDA">
        <w:rPr>
          <w:rFonts w:ascii="Bookman Old Style" w:hAnsi="Bookman Old Style" w:cs="Bookman Old Style"/>
          <w:sz w:val="16"/>
          <w:szCs w:val="16"/>
        </w:rPr>
        <w:t>la actividad de trasladar Gas Licuado de Petróleo (GLP) en garrafas.</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CUARTA.- (OBJETO DEL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objeto del presente Contrato, consiste en la prestación del Servicio de Transporte Terrestre de Gas Licuado de Petróleo (GLP) en Garrafas (con y sin contenido) de propiedad de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desde el Punto de Recepción hasta el Punto de Entrega, designado por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de acuerdo con lo estipulado en el presente Contrato, el mismo que en adelante se denominará el Servicio.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contextualSpacing/>
        <w:jc w:val="both"/>
        <w:rPr>
          <w:rFonts w:ascii="Bookman Old Style" w:hAnsi="Bookman Old Style"/>
          <w:b/>
          <w:color w:val="000000"/>
          <w:sz w:val="16"/>
          <w:szCs w:val="16"/>
          <w:lang w:val="es-ES_tradnl"/>
        </w:rPr>
      </w:pPr>
      <w:r w:rsidRPr="00DC4BDA">
        <w:rPr>
          <w:rFonts w:ascii="Bookman Old Style" w:hAnsi="Bookman Old Style"/>
          <w:b/>
          <w:color w:val="000000"/>
          <w:sz w:val="16"/>
          <w:szCs w:val="16"/>
          <w:lang w:val="es-ES_tradnl"/>
        </w:rPr>
        <w:t>CLÁUSULA QUINTA.- (VIGENCIA)</w:t>
      </w:r>
    </w:p>
    <w:p w:rsidR="006665B6" w:rsidRPr="00DC4BDA" w:rsidRDefault="006665B6" w:rsidP="006665B6">
      <w:pPr>
        <w:contextualSpacing/>
        <w:jc w:val="both"/>
        <w:rPr>
          <w:rFonts w:ascii="Bookman Old Style" w:hAnsi="Bookman Old Style"/>
          <w:b/>
          <w:color w:val="000000"/>
          <w:sz w:val="16"/>
          <w:szCs w:val="16"/>
          <w:u w:val="single"/>
          <w:lang w:val="es-ES_tradnl"/>
        </w:rPr>
      </w:pPr>
    </w:p>
    <w:p w:rsidR="006665B6" w:rsidRPr="00DC4BDA" w:rsidRDefault="006665B6" w:rsidP="00394B9F">
      <w:pPr>
        <w:pStyle w:val="Prrafodelista"/>
        <w:numPr>
          <w:ilvl w:val="1"/>
          <w:numId w:val="53"/>
        </w:numPr>
        <w:contextualSpacing/>
        <w:jc w:val="both"/>
        <w:rPr>
          <w:rFonts w:ascii="Bookman Old Style" w:hAnsi="Bookman Old Style"/>
          <w:b/>
          <w:snapToGrid w:val="0"/>
          <w:color w:val="000000"/>
          <w:sz w:val="16"/>
          <w:szCs w:val="16"/>
        </w:rPr>
      </w:pPr>
      <w:r w:rsidRPr="00DC4BDA">
        <w:rPr>
          <w:rFonts w:ascii="Bookman Old Style" w:hAnsi="Bookman Old Style" w:cs="Arial"/>
          <w:sz w:val="16"/>
          <w:szCs w:val="16"/>
        </w:rPr>
        <w:t>El</w:t>
      </w:r>
      <w:r w:rsidRPr="00DC4BDA">
        <w:rPr>
          <w:rFonts w:ascii="Bookman Old Style" w:hAnsi="Bookman Old Style"/>
          <w:snapToGrid w:val="0"/>
          <w:color w:val="000000"/>
          <w:sz w:val="16"/>
          <w:szCs w:val="16"/>
        </w:rPr>
        <w:t xml:space="preserve"> presente Contrato entrará en vigencia a partir de la fecha de su suscripción, permanecerá vigente hasta el 31 de diciembre de 2016, fecha a partir de la cual dejará de tener validez y surtir efectos jurídicos entre Partes. </w:t>
      </w:r>
    </w:p>
    <w:p w:rsidR="006665B6" w:rsidRPr="00DC4BDA" w:rsidRDefault="006665B6" w:rsidP="006665B6">
      <w:pPr>
        <w:pStyle w:val="Prrafodelista"/>
        <w:jc w:val="both"/>
        <w:rPr>
          <w:rFonts w:ascii="Bookman Old Style" w:hAnsi="Bookman Old Style"/>
          <w:b/>
          <w:snapToGrid w:val="0"/>
          <w:color w:val="000000"/>
          <w:sz w:val="16"/>
          <w:szCs w:val="16"/>
        </w:rPr>
      </w:pPr>
    </w:p>
    <w:p w:rsidR="006665B6" w:rsidRPr="00DC4BDA" w:rsidRDefault="006665B6" w:rsidP="00394B9F">
      <w:pPr>
        <w:pStyle w:val="Prrafodelista"/>
        <w:numPr>
          <w:ilvl w:val="1"/>
          <w:numId w:val="53"/>
        </w:numPr>
        <w:contextualSpacing/>
        <w:jc w:val="both"/>
        <w:rPr>
          <w:rFonts w:ascii="Bookman Old Style" w:hAnsi="Bookman Old Style"/>
          <w:b/>
          <w:color w:val="000000"/>
          <w:sz w:val="16"/>
          <w:szCs w:val="16"/>
        </w:rPr>
      </w:pPr>
      <w:r w:rsidRPr="00DC4BDA">
        <w:rPr>
          <w:rFonts w:ascii="Bookman Old Style" w:hAnsi="Bookman Old Style"/>
          <w:color w:val="000000"/>
          <w:sz w:val="16"/>
          <w:szCs w:val="16"/>
        </w:rPr>
        <w:t xml:space="preserve">Cualquier ampliación de la vigencia del Contrato, deberá efectuarse mediante adenda, por el tiempo adicional que las Partes acuerden. </w:t>
      </w:r>
      <w:r w:rsidRPr="00DC4BDA">
        <w:rPr>
          <w:rFonts w:ascii="Bookman Old Style" w:hAnsi="Bookman Old Style"/>
          <w:snapToGrid w:val="0"/>
          <w:color w:val="000000"/>
          <w:sz w:val="16"/>
          <w:szCs w:val="16"/>
        </w:rPr>
        <w:t>Para tal efecto, una de las Partes</w:t>
      </w:r>
      <w:r w:rsidRPr="00DC4BDA">
        <w:rPr>
          <w:rFonts w:ascii="Bookman Old Style" w:hAnsi="Bookman Old Style"/>
          <w:color w:val="000000"/>
          <w:sz w:val="16"/>
          <w:szCs w:val="16"/>
        </w:rPr>
        <w:t xml:space="preserve"> deberá notificar a la otra Parte su voluntad de ampliar la vigencia del mismo, debiendo suscribirse la adenda antes de la finalización del Contrato</w:t>
      </w:r>
      <w:r w:rsidRPr="00DC4BDA">
        <w:rPr>
          <w:rFonts w:ascii="Bookman Old Style" w:hAnsi="Bookman Old Style"/>
          <w:snapToGrid w:val="0"/>
          <w:color w:val="000000"/>
          <w:sz w:val="16"/>
          <w:szCs w:val="16"/>
        </w:rPr>
        <w:t>.</w:t>
      </w:r>
      <w:r w:rsidRPr="00DC4BDA">
        <w:rPr>
          <w:rFonts w:ascii="Bookman Old Style" w:hAnsi="Bookman Old Style"/>
          <w:color w:val="000000"/>
          <w:sz w:val="16"/>
          <w:szCs w:val="16"/>
        </w:rPr>
        <w:t xml:space="preserve"> </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SEXTA.- (CONDICIONES DEL SERVICIO)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
          <w:bCs/>
          <w:sz w:val="16"/>
          <w:szCs w:val="16"/>
          <w:u w:val="single"/>
        </w:rPr>
      </w:pP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hará conocer al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el programa de carguíos de las Garrafas de GLP (llenas o vacías) para su posterior transporte desde el Punto de Recepción hasta el Punto de Entrega.</w:t>
      </w:r>
    </w:p>
    <w:p w:rsidR="006665B6" w:rsidRPr="00DC4BDA" w:rsidRDefault="006665B6" w:rsidP="006665B6">
      <w:pPr>
        <w:pStyle w:val="Prrafodelista"/>
        <w:autoSpaceDE w:val="0"/>
        <w:autoSpaceDN w:val="0"/>
        <w:adjustRightInd w:val="0"/>
        <w:ind w:left="567"/>
        <w:jc w:val="both"/>
        <w:rPr>
          <w:rFonts w:ascii="Bookman Old Style" w:hAnsi="Bookman Old Style" w:cs="Bookman Old Style"/>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a través del jefe de planta o el funcionario designado para tal fin comunicará al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la programación del transporte con tres (3) Días antes del inicio del primer día Hábil del mes. En caso de no existir programación de transporte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comunicará al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con un (1) día de anticipación la necesidad de realizar el Servicio, indicando la cantidad de Producto a transportar.</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entregará el Producto a transportar en Garrafas de acero de GLP al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en el Punto de Recepción, en este momento la custodia del Producto pasa a manos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quien lo transportará y lo entregará a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o a quien éste designe en el Punto de Entrega conforme a instrucciones de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se hace cargo de la custodia y riesgo del Producto en todo el tramo recorrido y se responsabiliza del resguardo, así también si las Garrafas contienen GLP </w:t>
      </w: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se encarga del cuidado de las Garrafas con su precinto de seguridad inviolable hasta el Punto de Entrega.</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Cuando realice el Servicio de Transporte terrestre de Garrafas de GLP para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w:t>
      </w: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queda prohibido de incluir en el Medio de Transporte, cualquier otro tipo de carga adicional. El transporte debe ser de exclusividad para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debido a que el GLP es un combustible de alto riesgo.</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Es de responsabilidad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mantener las Garrafas de GLP precintados durante todo el trayecto hasta el Punto de Entrega.</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evaluará para considerar fallas en el engarrafado de las garrafas de GLP.</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Será de entera responsabilidad del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la diferencia de Garrafas, entre la cantidad de recepción y la cantidad de entrega, así como de la pérdida de las mismas.</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 xml:space="preserve">YPFB </w:t>
      </w:r>
      <w:r w:rsidRPr="00DC4BDA">
        <w:rPr>
          <w:rFonts w:ascii="Bookman Old Style" w:hAnsi="Bookman Old Style" w:cs="Bookman Old Style"/>
          <w:bCs/>
          <w:sz w:val="16"/>
          <w:szCs w:val="16"/>
        </w:rPr>
        <w:t>no reconocerá ninguna pérdida de Garrafas cuando el Transportista declare pérdidas, en caso de existir una pérdida se descontará al valor del precio final al consumidor.</w:t>
      </w:r>
    </w:p>
    <w:p w:rsidR="006665B6" w:rsidRPr="00DC4BDA" w:rsidRDefault="006665B6" w:rsidP="006665B6">
      <w:pPr>
        <w:pStyle w:val="Prrafodelista"/>
        <w:autoSpaceDE w:val="0"/>
        <w:autoSpaceDN w:val="0"/>
        <w:adjustRightInd w:val="0"/>
        <w:jc w:val="both"/>
        <w:rPr>
          <w:rFonts w:ascii="Bookman Old Style" w:hAnsi="Bookman Old Style" w:cs="Bookman Old Style"/>
          <w:b/>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El transportista correrá con todos los costos del carguío y </w:t>
      </w:r>
      <w:proofErr w:type="spellStart"/>
      <w:r w:rsidRPr="00DC4BDA">
        <w:rPr>
          <w:rFonts w:ascii="Bookman Old Style" w:hAnsi="Bookman Old Style" w:cs="Bookman Old Style"/>
          <w:bCs/>
          <w:sz w:val="16"/>
          <w:szCs w:val="16"/>
        </w:rPr>
        <w:t>descarguío</w:t>
      </w:r>
      <w:proofErr w:type="spellEnd"/>
      <w:r w:rsidRPr="00DC4BDA">
        <w:rPr>
          <w:rFonts w:ascii="Bookman Old Style" w:hAnsi="Bookman Old Style" w:cs="Bookman Old Style"/>
          <w:bCs/>
          <w:sz w:val="16"/>
          <w:szCs w:val="16"/>
        </w:rPr>
        <w:t xml:space="preserve"> de Garrafas al Medio de Transporte tanto en planta como en las Estaciones de Servicio en coordinación con el personal técnico.</w:t>
      </w:r>
    </w:p>
    <w:p w:rsidR="006665B6" w:rsidRPr="00DC4BDA" w:rsidRDefault="006665B6" w:rsidP="006665B6">
      <w:pPr>
        <w:pStyle w:val="Prrafodelista"/>
        <w:autoSpaceDE w:val="0"/>
        <w:autoSpaceDN w:val="0"/>
        <w:adjustRightInd w:val="0"/>
        <w:jc w:val="both"/>
        <w:rPr>
          <w:rFonts w:ascii="Bookman Old Style" w:hAnsi="Bookman Old Style" w:cs="Bookman Old Style"/>
          <w:b/>
          <w:bCs/>
          <w:sz w:val="16"/>
          <w:szCs w:val="16"/>
        </w:rPr>
      </w:pPr>
    </w:p>
    <w:p w:rsidR="006665B6" w:rsidRPr="00DC4BDA" w:rsidRDefault="006665B6" w:rsidP="00394B9F">
      <w:pPr>
        <w:pStyle w:val="Prrafodelista"/>
        <w:numPr>
          <w:ilvl w:val="1"/>
          <w:numId w:val="54"/>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lastRenderedPageBreak/>
        <w:t xml:space="preserve">YPFB </w:t>
      </w:r>
      <w:r w:rsidRPr="00DC4BDA">
        <w:rPr>
          <w:rFonts w:ascii="Bookman Old Style" w:hAnsi="Bookman Old Style" w:cs="Bookman Old Style"/>
          <w:bCs/>
          <w:sz w:val="16"/>
          <w:szCs w:val="16"/>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665B6" w:rsidRPr="00DC4BDA" w:rsidRDefault="006665B6" w:rsidP="006665B6">
      <w:pPr>
        <w:autoSpaceDE w:val="0"/>
        <w:autoSpaceDN w:val="0"/>
        <w:adjustRightInd w:val="0"/>
        <w:jc w:val="both"/>
        <w:rPr>
          <w:rFonts w:ascii="Bookman Old Style" w:hAnsi="Bookman Old Style" w:cs="Bookman Old Style"/>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SÉPTIMA.- (CONDICIONES TÉCNICAS DEL MEDIO DE TRANSPORTE)</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garantiza que los Medios de Transporte que van a prestar el Servicio, cumplirán con los siguientes requisitos mínimos los mismos que son enunciativos y no limitativos: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5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Los Medios de Transporte deben tener una capacidad mínima de carga de 3 </w:t>
      </w:r>
      <w:proofErr w:type="spellStart"/>
      <w:r w:rsidRPr="00DC4BDA">
        <w:rPr>
          <w:rFonts w:ascii="Bookman Old Style" w:hAnsi="Bookman Old Style" w:cs="Bookman Old Style"/>
          <w:sz w:val="16"/>
          <w:szCs w:val="16"/>
        </w:rPr>
        <w:t>tn</w:t>
      </w:r>
      <w:proofErr w:type="spellEnd"/>
      <w:r w:rsidRPr="00DC4BDA">
        <w:rPr>
          <w:rFonts w:ascii="Bookman Old Style" w:hAnsi="Bookman Old Style" w:cs="Bookman Old Style"/>
          <w:sz w:val="16"/>
          <w:szCs w:val="16"/>
        </w:rPr>
        <w:t>.</w:t>
      </w:r>
    </w:p>
    <w:p w:rsidR="006665B6" w:rsidRPr="00DC4BDA" w:rsidRDefault="006665B6" w:rsidP="006665B6">
      <w:pPr>
        <w:pStyle w:val="Prrafodelista"/>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5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El Transportista no podrá transporta otro tipo de carga conjuntamente con las garrafas; de igual manera no podrá transportar personas como pasajeros sobre las garrafas y en la cabina del vehículo. Sólo podrá transportar a los estibadores que realizan el servicio de carga y descarga de garrafas.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Prrafodelista"/>
        <w:numPr>
          <w:ilvl w:val="1"/>
          <w:numId w:val="5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En el caso de camiones deberán contener lo siguiente:</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2"/>
          <w:numId w:val="5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Extintores tipo ABC o BC apto para hidrocarburos, Certificación de mantenimiento y fecha de vigencia.</w:t>
      </w:r>
    </w:p>
    <w:p w:rsidR="006665B6" w:rsidRPr="00DC4BDA" w:rsidRDefault="006665B6" w:rsidP="006665B6">
      <w:pPr>
        <w:pStyle w:val="Prrafodelista"/>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2"/>
          <w:numId w:val="51"/>
        </w:numPr>
        <w:autoSpaceDE w:val="0"/>
        <w:autoSpaceDN w:val="0"/>
        <w:adjustRightInd w:val="0"/>
        <w:contextualSpacing/>
        <w:jc w:val="both"/>
        <w:rPr>
          <w:rFonts w:ascii="Bookman Old Style" w:hAnsi="Bookman Old Style"/>
          <w:b/>
          <w:i/>
          <w:color w:val="333333"/>
          <w:sz w:val="16"/>
          <w:szCs w:val="16"/>
          <w:u w:val="single"/>
        </w:rPr>
      </w:pPr>
      <w:r w:rsidRPr="00DC4BDA">
        <w:rPr>
          <w:rFonts w:ascii="Bookman Old Style" w:hAnsi="Bookman Old Style"/>
          <w:color w:val="333333"/>
          <w:sz w:val="16"/>
          <w:szCs w:val="16"/>
        </w:rPr>
        <w:t xml:space="preserve">Aprobar las exigencias del formulario de </w:t>
      </w:r>
      <w:r w:rsidRPr="00DC4BDA">
        <w:rPr>
          <w:rFonts w:ascii="Bookman Old Style" w:hAnsi="Bookman Old Style"/>
          <w:b/>
          <w:i/>
          <w:color w:val="333333"/>
          <w:sz w:val="16"/>
          <w:szCs w:val="16"/>
          <w:u w:val="single"/>
        </w:rPr>
        <w:t>“INSPECCIÓN DEL CAMIÓN”</w:t>
      </w:r>
      <w:r w:rsidRPr="00DC4BDA">
        <w:rPr>
          <w:rFonts w:ascii="Bookman Old Style" w:hAnsi="Bookman Old Style"/>
          <w:i/>
          <w:color w:val="333333"/>
          <w:sz w:val="16"/>
          <w:szCs w:val="16"/>
          <w:u w:val="single"/>
        </w:rPr>
        <w:t>,</w:t>
      </w:r>
      <w:r w:rsidRPr="00DC4BDA">
        <w:rPr>
          <w:rFonts w:ascii="Bookman Old Style" w:hAnsi="Bookman Old Style"/>
          <w:b/>
          <w:i/>
          <w:color w:val="333333"/>
          <w:sz w:val="16"/>
          <w:szCs w:val="16"/>
          <w:u w:val="single"/>
        </w:rPr>
        <w:t xml:space="preserve"> </w:t>
      </w:r>
      <w:r w:rsidRPr="00DC4BDA">
        <w:rPr>
          <w:rFonts w:ascii="Bookman Old Style" w:hAnsi="Bookman Old Style"/>
          <w:i/>
          <w:color w:val="333333"/>
          <w:sz w:val="16"/>
          <w:szCs w:val="16"/>
        </w:rPr>
        <w:t>s</w:t>
      </w:r>
      <w:r w:rsidRPr="00DC4BDA">
        <w:rPr>
          <w:rFonts w:ascii="Bookman Old Style" w:hAnsi="Bookman Old Style"/>
          <w:color w:val="333333"/>
          <w:sz w:val="16"/>
          <w:szCs w:val="16"/>
        </w:rPr>
        <w:t>egún Formulario: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Nombre del Propietario del Camión.</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Marca del Camión.</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Modelo del Camión.</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Color de la cabina.</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Teléfono o celular Propietario.</w:t>
      </w:r>
    </w:p>
    <w:p w:rsidR="006665B6" w:rsidRPr="00DC4BDA" w:rsidRDefault="006665B6" w:rsidP="006665B6">
      <w:pPr>
        <w:pStyle w:val="Prrafodelista"/>
        <w:ind w:left="1134"/>
        <w:rPr>
          <w:rFonts w:ascii="Bookman Old Style" w:hAnsi="Bookman Old Style"/>
          <w:b/>
          <w:sz w:val="16"/>
          <w:szCs w:val="16"/>
        </w:rPr>
      </w:pPr>
      <w:r w:rsidRPr="00DC4BDA">
        <w:rPr>
          <w:rFonts w:ascii="Bookman Old Style" w:hAnsi="Bookman Old Style"/>
          <w:b/>
          <w:sz w:val="16"/>
          <w:szCs w:val="16"/>
        </w:rPr>
        <w:t>EQUIPO DE SEGURIDAD</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 xml:space="preserve">Arresta llamas. </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Placas de conexión a tierra de bronce.</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4 Conos.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Extintor de PQS tipo ABC.</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Fecha de la última recarga vigente.</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1 Botiquín.</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2 Triángulos reflectores.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4 Banderines rojos.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Overol de algodón.</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Casco de seguridad.</w:t>
      </w:r>
    </w:p>
    <w:p w:rsidR="006665B6" w:rsidRPr="00DC4BDA" w:rsidRDefault="006665B6" w:rsidP="006665B6">
      <w:pPr>
        <w:pStyle w:val="Prrafodelista"/>
        <w:ind w:left="1134"/>
        <w:rPr>
          <w:rFonts w:ascii="Bookman Old Style" w:hAnsi="Bookman Old Style"/>
          <w:sz w:val="16"/>
          <w:szCs w:val="16"/>
        </w:rPr>
      </w:pPr>
      <w:r w:rsidRPr="00DC4BDA">
        <w:rPr>
          <w:rFonts w:ascii="Bookman Old Style" w:hAnsi="Bookman Old Style"/>
          <w:b/>
          <w:sz w:val="16"/>
          <w:szCs w:val="16"/>
        </w:rPr>
        <w:t xml:space="preserve">INTEGRIDAD DEL CAMIÓN </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 xml:space="preserve">Estado llantas, trilla 4 </w:t>
      </w:r>
      <w:proofErr w:type="spellStart"/>
      <w:r w:rsidRPr="00DC4BDA">
        <w:rPr>
          <w:rFonts w:ascii="Bookman Old Style" w:hAnsi="Bookman Old Style"/>
          <w:sz w:val="16"/>
          <w:szCs w:val="16"/>
        </w:rPr>
        <w:t>mm.</w:t>
      </w:r>
      <w:proofErr w:type="spellEnd"/>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Tuercas de las llantas completas.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Cinturón de seguridad.</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Cabezal de asientos.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Llanta de auxilio.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Gata y accesorios, llaves.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Limpieza del vehículo.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Integridad del camión.</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Placas delantera y trasera en su lugar.</w:t>
      </w:r>
    </w:p>
    <w:p w:rsidR="006665B6" w:rsidRPr="00DC4BDA" w:rsidRDefault="006665B6" w:rsidP="006665B6">
      <w:pPr>
        <w:pStyle w:val="Prrafodelista"/>
        <w:ind w:left="1134"/>
        <w:rPr>
          <w:rFonts w:ascii="Bookman Old Style" w:hAnsi="Bookman Old Style"/>
          <w:b/>
          <w:sz w:val="16"/>
          <w:szCs w:val="16"/>
        </w:rPr>
      </w:pPr>
      <w:r w:rsidRPr="00DC4BDA">
        <w:rPr>
          <w:rFonts w:ascii="Bookman Old Style" w:hAnsi="Bookman Old Style"/>
          <w:b/>
          <w:sz w:val="16"/>
          <w:szCs w:val="16"/>
        </w:rPr>
        <w:t>LUCES Y ACCESORIOS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Media luz.</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Luz baja.</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Luz alta.</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Guiñadores delanteros (izquierdo y derecho).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Guiñadores traseros (izquierdo y derecho).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Luces de estacionamiento.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Luz de freno.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Luz de retro.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Alarma de retroceso.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Bocina.</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Sistema eléctrico aislado.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 xml:space="preserve">Tapas de </w:t>
      </w:r>
      <w:proofErr w:type="spellStart"/>
      <w:r w:rsidRPr="00DC4BDA">
        <w:rPr>
          <w:rFonts w:ascii="Bookman Old Style" w:hAnsi="Bookman Old Style"/>
          <w:sz w:val="16"/>
          <w:szCs w:val="16"/>
        </w:rPr>
        <w:t>stops</w:t>
      </w:r>
      <w:proofErr w:type="spellEnd"/>
      <w:r w:rsidRPr="00DC4BDA">
        <w:rPr>
          <w:rFonts w:ascii="Bookman Old Style" w:hAnsi="Bookman Old Style"/>
          <w:sz w:val="16"/>
          <w:szCs w:val="16"/>
        </w:rPr>
        <w:t xml:space="preserve"> en buenas condiciones.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Parabrisas y ventanas.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Limpiaparabrisas.</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Espejos retrovisores (Izquierdo y Derecho).</w:t>
      </w:r>
    </w:p>
    <w:p w:rsidR="006665B6" w:rsidRPr="00DC4BDA" w:rsidRDefault="006665B6" w:rsidP="00394B9F">
      <w:pPr>
        <w:pStyle w:val="Prrafodelista"/>
        <w:numPr>
          <w:ilvl w:val="0"/>
          <w:numId w:val="52"/>
        </w:numPr>
        <w:ind w:left="1134"/>
        <w:rPr>
          <w:rFonts w:ascii="Bookman Old Style" w:hAnsi="Bookman Old Style"/>
          <w:sz w:val="16"/>
          <w:szCs w:val="16"/>
        </w:rPr>
      </w:pPr>
      <w:r w:rsidRPr="00DC4BDA">
        <w:rPr>
          <w:rFonts w:ascii="Bookman Old Style" w:hAnsi="Bookman Old Style"/>
          <w:sz w:val="16"/>
          <w:szCs w:val="16"/>
        </w:rPr>
        <w:t>Batería protegida por caja aislante Goma.</w:t>
      </w:r>
    </w:p>
    <w:p w:rsidR="006665B6" w:rsidRPr="00DC4BDA" w:rsidRDefault="006665B6" w:rsidP="006665B6">
      <w:pPr>
        <w:pStyle w:val="Prrafodelista"/>
        <w:ind w:left="1134"/>
        <w:rPr>
          <w:rFonts w:ascii="Bookman Old Style" w:hAnsi="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r w:rsidRPr="00DC4BDA">
        <w:rPr>
          <w:rFonts w:ascii="Bookman Old Style" w:hAnsi="Bookman Old Style" w:cs="Bookman Old Style"/>
          <w:b/>
          <w:bCs/>
          <w:sz w:val="16"/>
          <w:szCs w:val="16"/>
          <w:u w:val="single"/>
        </w:rPr>
        <w:t>CLAUSULA OCTAVA.- (OBLIGACIONES DEL TRANSPORTISTA)</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El</w:t>
      </w:r>
      <w:r w:rsidRPr="00DC4BDA">
        <w:rPr>
          <w:rFonts w:ascii="Bookman Old Style" w:hAnsi="Bookman Old Style" w:cs="Bookman Old Style"/>
          <w:b/>
          <w:bCs/>
          <w:sz w:val="16"/>
          <w:szCs w:val="16"/>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deberá:</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55"/>
        </w:numPr>
        <w:autoSpaceDE w:val="0"/>
        <w:autoSpaceDN w:val="0"/>
        <w:adjustRightInd w:val="0"/>
        <w:ind w:left="851" w:hanging="851"/>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Conocer y cumplir con las regulaciones y normas sobre transporte, operación y manipuleo del Producto y Garrafas.</w:t>
      </w:r>
    </w:p>
    <w:p w:rsidR="006665B6" w:rsidRPr="00DC4BDA" w:rsidRDefault="006665B6" w:rsidP="006665B6">
      <w:pPr>
        <w:pStyle w:val="Prrafodelista"/>
        <w:autoSpaceDE w:val="0"/>
        <w:autoSpaceDN w:val="0"/>
        <w:adjustRightInd w:val="0"/>
        <w:ind w:left="851"/>
        <w:jc w:val="both"/>
        <w:rPr>
          <w:rFonts w:ascii="Bookman Old Style" w:hAnsi="Bookman Old Style" w:cs="Bookman Old Style"/>
          <w:sz w:val="16"/>
          <w:szCs w:val="16"/>
        </w:rPr>
      </w:pPr>
    </w:p>
    <w:p w:rsidR="006665B6" w:rsidRPr="00DC4BDA" w:rsidRDefault="006665B6" w:rsidP="00394B9F">
      <w:pPr>
        <w:pStyle w:val="Prrafodelista"/>
        <w:numPr>
          <w:ilvl w:val="1"/>
          <w:numId w:val="55"/>
        </w:numPr>
        <w:autoSpaceDE w:val="0"/>
        <w:autoSpaceDN w:val="0"/>
        <w:adjustRightInd w:val="0"/>
        <w:ind w:left="851" w:hanging="851"/>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Notificar por escrito a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5"/>
        </w:numPr>
        <w:autoSpaceDE w:val="0"/>
        <w:autoSpaceDN w:val="0"/>
        <w:adjustRightInd w:val="0"/>
        <w:ind w:left="709"/>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Contar en todo momento, con los permisos inherentes a la actividad de transporte de hidrocarburos terrestre.</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5"/>
        </w:numPr>
        <w:autoSpaceDE w:val="0"/>
        <w:autoSpaceDN w:val="0"/>
        <w:adjustRightInd w:val="0"/>
        <w:ind w:left="709"/>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En caso de que el Medio de Transporte sufra algún desperfecto durante la realización del transporte, </w:t>
      </w: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deberá solucionar el mismo, garantizando de esta manera el cumplimiento del programa acordado entre partes, asimismo el mantenimiento de los Medios de Transporte será responsabilidad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5"/>
        </w:numPr>
        <w:autoSpaceDE w:val="0"/>
        <w:autoSpaceDN w:val="0"/>
        <w:adjustRightInd w:val="0"/>
        <w:ind w:left="709" w:hanging="709"/>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En el caso de Transporte por camiones, el conductor deberá contar con Licencia de Conducir Categoría “C” y será responsable de:</w:t>
      </w:r>
    </w:p>
    <w:p w:rsidR="006665B6" w:rsidRPr="00DC4BDA" w:rsidRDefault="006665B6" w:rsidP="006665B6">
      <w:pPr>
        <w:pStyle w:val="Prrafodelista"/>
        <w:autoSpaceDE w:val="0"/>
        <w:autoSpaceDN w:val="0"/>
        <w:adjustRightInd w:val="0"/>
        <w:ind w:left="709"/>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Controlar que ninguna persona fume dentro o alrededor del vehículo.</w:t>
      </w:r>
    </w:p>
    <w:p w:rsidR="006665B6" w:rsidRPr="00DC4BDA" w:rsidRDefault="006665B6" w:rsidP="006665B6">
      <w:pPr>
        <w:pStyle w:val="Prrafodelista"/>
        <w:autoSpaceDE w:val="0"/>
        <w:autoSpaceDN w:val="0"/>
        <w:adjustRightInd w:val="0"/>
        <w:ind w:left="1440"/>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Es responsable por la seguridad y manipuleo de las garrafas que transporta.</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Controlar la carga y descarga de garrafas, llenas o vacías y que estén apiladas correctamente.</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Debe verificar el cierre de las válvulas, verificado posibles fugas de gas de los cilindros.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 xml:space="preserve">Debe realizar la inspección de camión según formulario. </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 xml:space="preserve">  Contar con la documentación SOAT. </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2"/>
          <w:numId w:val="5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Inspección correspondiente de Transito.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333333"/>
          <w:sz w:val="16"/>
          <w:szCs w:val="16"/>
          <w:lang w:val="es-BO"/>
        </w:rPr>
        <w:t xml:space="preserve">Si se tuviera variaciones a Destino por el transporte vía terrestre es decir “mermas en producto o garrafas” estas deben ser asumidas y es de responsabilidad del </w:t>
      </w:r>
      <w:r w:rsidRPr="00DC4BDA">
        <w:rPr>
          <w:rFonts w:ascii="Bookman Old Style" w:hAnsi="Bookman Old Style"/>
          <w:b/>
          <w:sz w:val="16"/>
          <w:szCs w:val="16"/>
          <w:lang w:val="es-ES_tradnl"/>
        </w:rPr>
        <w:t>Transportista</w:t>
      </w:r>
      <w:r w:rsidRPr="00DC4BDA">
        <w:rPr>
          <w:rFonts w:ascii="Bookman Old Style" w:hAnsi="Bookman Old Style"/>
          <w:color w:val="333333"/>
          <w:sz w:val="16"/>
          <w:szCs w:val="16"/>
          <w:lang w:val="es-BO"/>
        </w:rPr>
        <w:t>.</w:t>
      </w:r>
    </w:p>
    <w:p w:rsidR="006665B6" w:rsidRPr="00DC4BDA" w:rsidRDefault="006665B6" w:rsidP="006665B6">
      <w:pPr>
        <w:pStyle w:val="Textoindependiente"/>
        <w:ind w:left="1080"/>
        <w:rPr>
          <w:rFonts w:ascii="Bookman Old Style" w:hAnsi="Bookman Old Style"/>
          <w:color w:val="333333"/>
          <w:sz w:val="16"/>
          <w:szCs w:val="16"/>
          <w:lang w:val="es-BO"/>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bCs/>
          <w:sz w:val="16"/>
          <w:szCs w:val="16"/>
          <w:lang w:val="es-BO"/>
        </w:rPr>
        <w:t>El</w:t>
      </w:r>
      <w:r w:rsidRPr="00DC4BDA">
        <w:rPr>
          <w:rFonts w:ascii="Bookman Old Style" w:hAnsi="Bookman Old Style"/>
          <w:bCs/>
          <w:sz w:val="16"/>
          <w:szCs w:val="16"/>
          <w:lang w:val="es-ES_tradnl"/>
        </w:rPr>
        <w:t xml:space="preserve"> </w:t>
      </w:r>
      <w:r w:rsidRPr="00DC4BDA">
        <w:rPr>
          <w:rFonts w:ascii="Bookman Old Style" w:hAnsi="Bookman Old Style"/>
          <w:b/>
          <w:sz w:val="16"/>
          <w:szCs w:val="16"/>
          <w:lang w:val="es-ES_tradnl"/>
        </w:rPr>
        <w:t>Transportista</w:t>
      </w:r>
      <w:r w:rsidRPr="00DC4BDA">
        <w:rPr>
          <w:rFonts w:ascii="Bookman Old Style" w:hAnsi="Bookman Old Style"/>
          <w:color w:val="333333"/>
          <w:sz w:val="16"/>
          <w:szCs w:val="16"/>
          <w:lang w:val="es-BO"/>
        </w:rPr>
        <w:t xml:space="preserve"> debe demostrar mediante fotocopias simples de contratos, la experiencia mínima de 1 (un) año general de transporte de hidrocarburos.</w:t>
      </w:r>
    </w:p>
    <w:p w:rsidR="006665B6" w:rsidRPr="00DC4BDA" w:rsidRDefault="006665B6" w:rsidP="006665B6">
      <w:pPr>
        <w:pStyle w:val="Textoindependiente"/>
        <w:ind w:left="1080"/>
        <w:rPr>
          <w:rFonts w:ascii="Bookman Old Style" w:hAnsi="Bookman Old Style"/>
          <w:color w:val="333333"/>
          <w:sz w:val="16"/>
          <w:szCs w:val="16"/>
          <w:lang w:val="es-BO"/>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333333"/>
          <w:sz w:val="16"/>
          <w:szCs w:val="16"/>
          <w:lang w:val="es-BO"/>
        </w:rPr>
        <w:t xml:space="preserve">El proponente adjudicado, una vez recibida la notificación de adjudicación deberá designar un agente de servicio de su personal en planta, con el objeto de coordinar la disponibilidad de los camiones a solicitud de </w:t>
      </w:r>
      <w:r w:rsidRPr="00DC4BDA">
        <w:rPr>
          <w:rFonts w:ascii="Bookman Old Style" w:hAnsi="Bookman Old Style"/>
          <w:b/>
          <w:color w:val="333333"/>
          <w:sz w:val="16"/>
          <w:szCs w:val="16"/>
          <w:lang w:val="es-BO"/>
        </w:rPr>
        <w:t>YPFB</w:t>
      </w:r>
      <w:r w:rsidRPr="00DC4BDA">
        <w:rPr>
          <w:rFonts w:ascii="Bookman Old Style" w:hAnsi="Bookman Old Style"/>
          <w:color w:val="333333"/>
          <w:sz w:val="16"/>
          <w:szCs w:val="16"/>
          <w:lang w:val="es-BO"/>
        </w:rPr>
        <w:t>, cuyo nombre deberá hacer conocer mediante nota escrita a la firma del contrato.</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 xml:space="preserve">Cumplir el Servicio con el personal y dentro de las especificaciones establecidas en el presente Contrato y conforme a procedimientos y normas técnicas usuales en trabajos de esta naturaleza. </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Mantener indemne a YPFB de cualquier reclamo, acción, proceso, que terceros efectúen por aspectos relacionados a las operaciones de transporte de los Productos, debiendo mantener informado a YPFB de todos los reclamos que hubiera, haciendo llegar la documentación que corresponda.</w:t>
      </w:r>
    </w:p>
    <w:p w:rsidR="006665B6" w:rsidRPr="00DC4BDA" w:rsidRDefault="006665B6" w:rsidP="006665B6">
      <w:pPr>
        <w:pStyle w:val="Prrafodelista"/>
        <w:rPr>
          <w:rFonts w:ascii="Bookman Old Style" w:hAnsi="Bookman Old Style" w:cs="Arial"/>
          <w:sz w:val="16"/>
          <w:szCs w:val="16"/>
          <w:lang w:val="es-ES_tradnl"/>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 xml:space="preserve">Salvaguardar, liberar y mantener indemne </w:t>
      </w:r>
      <w:r w:rsidRPr="00DC4BDA">
        <w:rPr>
          <w:rFonts w:ascii="Bookman Old Style" w:hAnsi="Bookman Old Style"/>
          <w:color w:val="000000"/>
          <w:sz w:val="16"/>
          <w:szCs w:val="16"/>
          <w:lang w:val="es-BO"/>
        </w:rPr>
        <w:t xml:space="preserve">a YPFB </w:t>
      </w:r>
      <w:r w:rsidRPr="00DC4BDA">
        <w:rPr>
          <w:rFonts w:ascii="Bookman Old Style" w:hAnsi="Bookman Old Style"/>
          <w:sz w:val="16"/>
          <w:szCs w:val="16"/>
          <w:lang w:val="es-ES_tradnl"/>
        </w:rPr>
        <w:t xml:space="preserve">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Realizar el transporte del Producto de acuerdo a la Ley Aplicable y las autorizaciones y asegurar el cumplimiento de las mismas por parte de sus trabajadores y sus subcontratistas.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 xml:space="preserve">Cumplir y acatar por sí, por su personal, subcontratistas, las estipulaciones contenidas en toda norma de medio ambiente, salud, seguridad, así como normas del sector </w:t>
      </w:r>
      <w:proofErr w:type="spellStart"/>
      <w:r w:rsidRPr="00DC4BDA">
        <w:rPr>
          <w:rFonts w:ascii="Bookman Old Style" w:hAnsi="Bookman Old Style"/>
          <w:color w:val="000000"/>
          <w:sz w:val="16"/>
          <w:szCs w:val="16"/>
          <w:lang w:val="es-BO"/>
        </w:rPr>
        <w:t>hidrocarburífero</w:t>
      </w:r>
      <w:proofErr w:type="spellEnd"/>
      <w:r w:rsidRPr="00DC4BDA">
        <w:rPr>
          <w:rFonts w:ascii="Bookman Old Style" w:hAnsi="Bookman Old Style"/>
          <w:color w:val="000000"/>
          <w:sz w:val="16"/>
          <w:szCs w:val="16"/>
          <w:lang w:val="es-BO"/>
        </w:rPr>
        <w:t>.</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lastRenderedPageBreak/>
        <w:t>Responsabilizarse por cualquiera de los Camiones propios y/o subcontratados utilizados para el transporte de los Productos en caso de siniestro, pérdida de Producto, incluyendo pero no limitándose a hurtos y robos, independientemente de dolo o culpa del Transportista y/o subcontratista.</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BO"/>
        </w:rPr>
        <w:t>Mantener el Producto a ser transportado en las mismas condiciones de calidad, cantidad y número de precintos de seguridad, mientras se encuentra bajo su responsabilidad, control y riesgo del Transportista.</w:t>
      </w:r>
      <w:r w:rsidRPr="00DC4BDA">
        <w:rPr>
          <w:rFonts w:ascii="Bookman Old Style" w:hAnsi="Bookman Old Style"/>
          <w:sz w:val="16"/>
          <w:szCs w:val="16"/>
          <w:lang w:val="es-ES_tradnl"/>
        </w:rPr>
        <w:t xml:space="preserve"> </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Cumplir la legislación laboral y social vigente en el Estado Plurinacional de Bolivia respecto al personal de su dependencia y será también responsable de dicho cumplimiento por parte de sus subcontratistas, quedando YPFB exonerado contra cualquier multa o penalidad de cualquier tipo o naturaleza que fuera impuesta por causa de incumplimiento o infracción de la legislación laboral o social.</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El Transportista será responsable de mantener vigente y renovar las pólizas de seguro exigidas por el presente Contrato.</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Ninguna subcontratación liberará al Transportista de cualquier responsabilidad bajo el Contrato.</w:t>
      </w:r>
    </w:p>
    <w:p w:rsidR="006665B6" w:rsidRPr="00DC4BDA" w:rsidRDefault="006665B6" w:rsidP="006665B6">
      <w:pPr>
        <w:pStyle w:val="Prrafodelista"/>
        <w:rPr>
          <w:rFonts w:ascii="Bookman Old Style" w:hAnsi="Bookman Old Style" w:cs="Arial"/>
          <w:color w:val="000000"/>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De ocurrir desabastecimiento y/o incumplimiento en la provisión de Productos a los clientes de YPFB, por causas atribuibles al Transportista; este será responsable de los daños, perjuicios y sanciones emergentes.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394B9F">
      <w:pPr>
        <w:pStyle w:val="Textoindependiente"/>
        <w:numPr>
          <w:ilvl w:val="1"/>
          <w:numId w:val="55"/>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BO"/>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665B6" w:rsidRPr="00DC4BDA" w:rsidRDefault="006665B6" w:rsidP="006665B6">
      <w:pPr>
        <w:widowControl w:val="0"/>
        <w:jc w:val="both"/>
        <w:rPr>
          <w:rFonts w:ascii="Bookman Old Style" w:hAnsi="Bookman Old Style" w:cs="Arial"/>
          <w:sz w:val="16"/>
          <w:szCs w:val="16"/>
        </w:rPr>
      </w:pPr>
    </w:p>
    <w:p w:rsidR="006665B6" w:rsidRPr="00DC4BDA" w:rsidRDefault="006665B6" w:rsidP="006665B6">
      <w:pPr>
        <w:widowControl w:val="0"/>
        <w:jc w:val="both"/>
        <w:rPr>
          <w:rFonts w:ascii="Bookman Old Style" w:hAnsi="Bookman Old Style" w:cs="Arial"/>
          <w:sz w:val="16"/>
          <w:szCs w:val="16"/>
        </w:rPr>
      </w:pPr>
      <w:r w:rsidRPr="00DC4BDA">
        <w:rPr>
          <w:rFonts w:ascii="Bookman Old Style" w:hAnsi="Bookman Old Style" w:cs="Arial"/>
          <w:sz w:val="16"/>
          <w:szCs w:val="16"/>
        </w:rPr>
        <w:t xml:space="preserve">Las demás obligaciones a su cargo que sin estar expresamente mencionadas, emerjan del presente Contrato. </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NOVENA.- (GARANTÍA DE CUMPLIMIENTO DE CONTRATO)</w:t>
      </w:r>
    </w:p>
    <w:p w:rsidR="006665B6" w:rsidRPr="00DC4BDA" w:rsidRDefault="006665B6" w:rsidP="006665B6">
      <w:pPr>
        <w:autoSpaceDE w:val="0"/>
        <w:autoSpaceDN w:val="0"/>
        <w:adjustRightInd w:val="0"/>
        <w:ind w:right="29"/>
        <w:jc w:val="both"/>
        <w:rPr>
          <w:rFonts w:ascii="Bookman Old Style" w:hAnsi="Bookman Old Style" w:cs="Bookman Old Style"/>
          <w:b/>
          <w:bCs/>
          <w:color w:val="000000"/>
          <w:sz w:val="16"/>
          <w:szCs w:val="16"/>
          <w:u w:val="single"/>
        </w:rPr>
      </w:pPr>
    </w:p>
    <w:p w:rsidR="006665B6" w:rsidRPr="00DC4BDA" w:rsidRDefault="006665B6" w:rsidP="006665B6">
      <w:pPr>
        <w:autoSpaceDE w:val="0"/>
        <w:autoSpaceDN w:val="0"/>
        <w:adjustRightInd w:val="0"/>
        <w:jc w:val="both"/>
        <w:rPr>
          <w:rFonts w:ascii="Bookman Old Style" w:hAnsi="Bookman Old Style" w:cs="Arial"/>
          <w:bCs/>
          <w:sz w:val="16"/>
          <w:szCs w:val="16"/>
        </w:rPr>
      </w:pPr>
    </w:p>
    <w:p w:rsidR="006665B6" w:rsidRPr="00DC4BDA" w:rsidRDefault="006665B6" w:rsidP="00394B9F">
      <w:pPr>
        <w:pStyle w:val="Prrafodelista"/>
        <w:numPr>
          <w:ilvl w:val="1"/>
          <w:numId w:val="59"/>
        </w:numPr>
        <w:autoSpaceDE w:val="0"/>
        <w:autoSpaceDN w:val="0"/>
        <w:adjustRightInd w:val="0"/>
        <w:contextualSpacing/>
        <w:jc w:val="both"/>
        <w:rPr>
          <w:rFonts w:ascii="Bookman Old Style" w:hAnsi="Bookman Old Style" w:cs="Arial"/>
          <w:bCs/>
          <w:sz w:val="16"/>
          <w:szCs w:val="16"/>
        </w:rPr>
      </w:pPr>
      <w:r w:rsidRPr="00DC4BDA">
        <w:rPr>
          <w:rFonts w:ascii="Bookman Old Style" w:hAnsi="Bookman Old Style" w:cs="Arial"/>
          <w:bCs/>
          <w:sz w:val="16"/>
          <w:szCs w:val="16"/>
        </w:rPr>
        <w:t xml:space="preserve">El </w:t>
      </w:r>
      <w:r w:rsidRPr="00DC4BDA">
        <w:rPr>
          <w:rFonts w:ascii="Bookman Old Style" w:hAnsi="Bookman Old Style" w:cs="Arial"/>
          <w:b/>
          <w:bCs/>
          <w:sz w:val="16"/>
          <w:szCs w:val="16"/>
        </w:rPr>
        <w:t>Transportista</w:t>
      </w:r>
      <w:r w:rsidRPr="00DC4BDA">
        <w:rPr>
          <w:rFonts w:ascii="Bookman Old Style" w:hAnsi="Bookman Old Style" w:cs="Arial"/>
          <w:bCs/>
          <w:sz w:val="16"/>
          <w:szCs w:val="16"/>
        </w:rPr>
        <w:t xml:space="preserve"> acepta que </w:t>
      </w:r>
      <w:r w:rsidRPr="00DC4BDA">
        <w:rPr>
          <w:rFonts w:ascii="Bookman Old Style" w:hAnsi="Bookman Old Style" w:cs="Arial"/>
          <w:b/>
          <w:bCs/>
          <w:sz w:val="16"/>
          <w:szCs w:val="16"/>
        </w:rPr>
        <w:t>YPFB</w:t>
      </w:r>
      <w:r w:rsidRPr="00DC4BDA">
        <w:rPr>
          <w:rFonts w:ascii="Bookman Old Style" w:hAnsi="Bookman Old Style" w:cs="Arial"/>
          <w:bCs/>
          <w:sz w:val="16"/>
          <w:szCs w:val="16"/>
        </w:rPr>
        <w:t xml:space="preserve"> retendrá el 7% Siete por ciento de cada pago parcial con el fin de constituir Garantía de Cumplimiento de Contrato.</w:t>
      </w:r>
    </w:p>
    <w:p w:rsidR="006665B6" w:rsidRPr="00DC4BDA" w:rsidRDefault="006665B6" w:rsidP="006665B6">
      <w:pPr>
        <w:pStyle w:val="Prrafodelista"/>
        <w:autoSpaceDE w:val="0"/>
        <w:autoSpaceDN w:val="0"/>
        <w:adjustRightInd w:val="0"/>
        <w:jc w:val="both"/>
        <w:rPr>
          <w:rFonts w:ascii="Bookman Old Style" w:hAnsi="Bookman Old Style" w:cs="Arial"/>
          <w:bCs/>
          <w:sz w:val="16"/>
          <w:szCs w:val="16"/>
        </w:rPr>
      </w:pPr>
    </w:p>
    <w:p w:rsidR="006665B6" w:rsidRPr="00DC4BDA" w:rsidRDefault="006665B6" w:rsidP="00394B9F">
      <w:pPr>
        <w:pStyle w:val="Prrafodelista"/>
        <w:numPr>
          <w:ilvl w:val="1"/>
          <w:numId w:val="59"/>
        </w:numPr>
        <w:autoSpaceDE w:val="0"/>
        <w:autoSpaceDN w:val="0"/>
        <w:adjustRightInd w:val="0"/>
        <w:contextualSpacing/>
        <w:jc w:val="both"/>
        <w:rPr>
          <w:rFonts w:ascii="Bookman Old Style" w:hAnsi="Bookman Old Style" w:cs="Arial"/>
          <w:bCs/>
          <w:sz w:val="16"/>
          <w:szCs w:val="16"/>
        </w:rPr>
      </w:pPr>
      <w:r w:rsidRPr="00DC4BDA">
        <w:rPr>
          <w:rFonts w:ascii="Bookman Old Style" w:hAnsi="Bookman Old Style" w:cs="Arial"/>
          <w:bCs/>
          <w:sz w:val="16"/>
          <w:szCs w:val="16"/>
        </w:rPr>
        <w:t xml:space="preserve">Sin perjuicio de otras causales estipuladas en el Contrato, en caso de Resolución unilateral del mismo aplicada por el </w:t>
      </w:r>
      <w:r w:rsidRPr="00DC4BDA">
        <w:rPr>
          <w:rFonts w:ascii="Bookman Old Style" w:hAnsi="Bookman Old Style" w:cs="Arial"/>
          <w:b/>
          <w:bCs/>
          <w:sz w:val="16"/>
          <w:szCs w:val="16"/>
        </w:rPr>
        <w:t>YPFB</w:t>
      </w:r>
      <w:r w:rsidRPr="00DC4BDA">
        <w:rPr>
          <w:rFonts w:ascii="Bookman Old Style" w:hAnsi="Bookman Old Style" w:cs="Arial"/>
          <w:bCs/>
          <w:sz w:val="16"/>
          <w:szCs w:val="16"/>
        </w:rPr>
        <w:t xml:space="preserve">, por causales atribuible al </w:t>
      </w:r>
      <w:r w:rsidRPr="00DC4BDA">
        <w:rPr>
          <w:rFonts w:ascii="Bookman Old Style" w:hAnsi="Bookman Old Style" w:cs="Arial"/>
          <w:b/>
          <w:bCs/>
          <w:sz w:val="16"/>
          <w:szCs w:val="16"/>
        </w:rPr>
        <w:t>Transportista</w:t>
      </w:r>
      <w:r w:rsidRPr="00DC4BDA">
        <w:rPr>
          <w:rFonts w:ascii="Bookman Old Style" w:hAnsi="Bookman Old Style" w:cs="Arial"/>
          <w:bCs/>
          <w:sz w:val="16"/>
          <w:szCs w:val="16"/>
        </w:rPr>
        <w:t xml:space="preserve">, por incumplimiento de las obligaciones asumidas en el Contrato, </w:t>
      </w:r>
      <w:r w:rsidRPr="00DC4BDA">
        <w:rPr>
          <w:rFonts w:ascii="Bookman Old Style" w:hAnsi="Bookman Old Style" w:cs="Arial"/>
          <w:b/>
          <w:bCs/>
          <w:sz w:val="16"/>
          <w:szCs w:val="16"/>
        </w:rPr>
        <w:t>YPFB</w:t>
      </w:r>
      <w:r w:rsidRPr="00DC4BDA">
        <w:rPr>
          <w:rFonts w:ascii="Bookman Old Style" w:hAnsi="Bookman Old Style" w:cs="Arial"/>
          <w:bCs/>
          <w:sz w:val="16"/>
          <w:szCs w:val="16"/>
        </w:rPr>
        <w:t xml:space="preserve"> podrá ejecutar la Garantía citada en la presente </w:t>
      </w:r>
      <w:proofErr w:type="spellStart"/>
      <w:r w:rsidRPr="00DC4BDA">
        <w:rPr>
          <w:rFonts w:ascii="Bookman Old Style" w:hAnsi="Bookman Old Style" w:cs="Arial"/>
          <w:bCs/>
          <w:sz w:val="16"/>
          <w:szCs w:val="16"/>
        </w:rPr>
        <w:t>Subcláusula</w:t>
      </w:r>
      <w:proofErr w:type="spellEnd"/>
      <w:r w:rsidRPr="00DC4BDA">
        <w:rPr>
          <w:rFonts w:ascii="Bookman Old Style" w:hAnsi="Bookman Old Style" w:cs="Arial"/>
          <w:bCs/>
          <w:sz w:val="16"/>
          <w:szCs w:val="16"/>
        </w:rPr>
        <w:t>.</w:t>
      </w:r>
    </w:p>
    <w:p w:rsidR="006665B6" w:rsidRPr="00DC4BDA" w:rsidRDefault="006665B6" w:rsidP="006665B6">
      <w:pPr>
        <w:autoSpaceDE w:val="0"/>
        <w:autoSpaceDN w:val="0"/>
        <w:adjustRightInd w:val="0"/>
        <w:jc w:val="both"/>
        <w:rPr>
          <w:rFonts w:ascii="Bookman Old Style" w:hAnsi="Bookman Old Style" w:cs="Arial"/>
          <w:bCs/>
          <w:sz w:val="16"/>
          <w:szCs w:val="16"/>
        </w:rPr>
      </w:pPr>
      <w:r w:rsidRPr="00DC4BDA">
        <w:rPr>
          <w:rFonts w:ascii="Bookman Old Style" w:hAnsi="Bookman Old Style" w:cs="Arial"/>
          <w:bCs/>
          <w:sz w:val="16"/>
          <w:szCs w:val="16"/>
        </w:rPr>
        <w:t xml:space="preserve"> </w:t>
      </w:r>
    </w:p>
    <w:p w:rsidR="006665B6" w:rsidRPr="00DC4BDA" w:rsidRDefault="006665B6" w:rsidP="00394B9F">
      <w:pPr>
        <w:pStyle w:val="Prrafodelista"/>
        <w:numPr>
          <w:ilvl w:val="1"/>
          <w:numId w:val="59"/>
        </w:numPr>
        <w:autoSpaceDE w:val="0"/>
        <w:autoSpaceDN w:val="0"/>
        <w:adjustRightInd w:val="0"/>
        <w:contextualSpacing/>
        <w:jc w:val="both"/>
        <w:rPr>
          <w:rFonts w:ascii="Bookman Old Style" w:hAnsi="Bookman Old Style" w:cs="Arial"/>
          <w:bCs/>
          <w:sz w:val="16"/>
          <w:szCs w:val="16"/>
        </w:rPr>
      </w:pPr>
      <w:r w:rsidRPr="00DC4BDA">
        <w:rPr>
          <w:rFonts w:ascii="Bookman Old Style" w:hAnsi="Bookman Old Style" w:cs="Arial"/>
          <w:bCs/>
          <w:sz w:val="16"/>
          <w:szCs w:val="16"/>
        </w:rPr>
        <w:t xml:space="preserve">Si la prestación del Servicio se realiza dentro del plazo contractual y en forma satisfactoria, hecho que se hará constar mediante un acta suscrita por las Partes, la Garantía será devuelta al </w:t>
      </w:r>
      <w:r w:rsidRPr="00DC4BDA">
        <w:rPr>
          <w:rFonts w:ascii="Bookman Old Style" w:hAnsi="Bookman Old Style" w:cs="Arial"/>
          <w:b/>
          <w:bCs/>
          <w:sz w:val="16"/>
          <w:szCs w:val="16"/>
        </w:rPr>
        <w:t>Transportista</w:t>
      </w:r>
      <w:r w:rsidRPr="00DC4BDA">
        <w:rPr>
          <w:rFonts w:ascii="Bookman Old Style" w:hAnsi="Bookman Old Style" w:cs="Arial"/>
          <w:bCs/>
          <w:sz w:val="16"/>
          <w:szCs w:val="16"/>
        </w:rPr>
        <w:t xml:space="preserve"> después del cierre del Contrato.</w:t>
      </w:r>
    </w:p>
    <w:p w:rsidR="006665B6" w:rsidRPr="00DC4BDA" w:rsidRDefault="006665B6" w:rsidP="006665B6">
      <w:pPr>
        <w:autoSpaceDE w:val="0"/>
        <w:autoSpaceDN w:val="0"/>
        <w:adjustRightInd w:val="0"/>
        <w:jc w:val="both"/>
        <w:rPr>
          <w:rFonts w:ascii="Bookman Old Style" w:hAnsi="Bookman Old Style" w:cs="Arial"/>
          <w:b/>
          <w:bCs/>
          <w:sz w:val="16"/>
          <w:szCs w:val="16"/>
        </w:rPr>
      </w:pPr>
    </w:p>
    <w:p w:rsidR="006665B6" w:rsidRPr="00DC4BDA" w:rsidRDefault="006665B6" w:rsidP="006665B6">
      <w:pPr>
        <w:pStyle w:val="Prrafodelista"/>
        <w:autoSpaceDE w:val="0"/>
        <w:autoSpaceDN w:val="0"/>
        <w:adjustRightInd w:val="0"/>
        <w:jc w:val="both"/>
        <w:rPr>
          <w:rFonts w:ascii="Bookman Old Style" w:hAnsi="Bookman Old Style" w:cs="Arial"/>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CLAUSULA DÉCIMA.- (TARIFA Y FORMA DE PAGO)</w:t>
      </w:r>
    </w:p>
    <w:p w:rsidR="006665B6" w:rsidRPr="00DC4BDA" w:rsidRDefault="006665B6" w:rsidP="006665B6">
      <w:pPr>
        <w:pStyle w:val="Prrafodelista"/>
        <w:jc w:val="both"/>
        <w:rPr>
          <w:rFonts w:ascii="Bookman Old Style" w:hAnsi="Bookman Old Style"/>
          <w:color w:val="333333"/>
          <w:sz w:val="16"/>
          <w:szCs w:val="16"/>
        </w:rPr>
      </w:pPr>
    </w:p>
    <w:p w:rsidR="006665B6" w:rsidRPr="00DC4BDA" w:rsidRDefault="006665B6" w:rsidP="00394B9F">
      <w:pPr>
        <w:pStyle w:val="Prrafodelista"/>
        <w:numPr>
          <w:ilvl w:val="1"/>
          <w:numId w:val="56"/>
        </w:numPr>
        <w:contextualSpacing/>
        <w:jc w:val="both"/>
        <w:rPr>
          <w:rFonts w:ascii="Bookman Old Style" w:hAnsi="Bookman Old Style"/>
          <w:color w:val="333333"/>
          <w:sz w:val="16"/>
          <w:szCs w:val="16"/>
        </w:rPr>
      </w:pPr>
      <w:r w:rsidRPr="00DC4BDA">
        <w:rPr>
          <w:rFonts w:ascii="Bookman Old Style" w:hAnsi="Bookman Old Style"/>
          <w:color w:val="333333"/>
          <w:sz w:val="16"/>
          <w:szCs w:val="16"/>
        </w:rPr>
        <w:t xml:space="preserve"> </w:t>
      </w:r>
      <w:r w:rsidRPr="00DC4BDA">
        <w:rPr>
          <w:rFonts w:ascii="Bookman Old Style" w:hAnsi="Bookman Old Style"/>
          <w:b/>
          <w:color w:val="333333"/>
          <w:sz w:val="16"/>
          <w:szCs w:val="16"/>
        </w:rPr>
        <w:t>Los tramos corresponden a:</w:t>
      </w:r>
    </w:p>
    <w:p w:rsidR="006665B6" w:rsidRPr="00DC4BDA" w:rsidRDefault="006665B6" w:rsidP="006665B6">
      <w:pPr>
        <w:pStyle w:val="Prrafodelista"/>
        <w:ind w:left="1004"/>
        <w:jc w:val="both"/>
        <w:rPr>
          <w:rFonts w:ascii="Bookman Old Style" w:hAnsi="Bookman Old Style"/>
          <w:b/>
          <w:color w:val="333333"/>
          <w:sz w:val="16"/>
          <w:szCs w:val="16"/>
        </w:rPr>
      </w:pPr>
    </w:p>
    <w:tbl>
      <w:tblPr>
        <w:tblStyle w:val="Tablaconcuadrcula"/>
        <w:tblW w:w="0" w:type="auto"/>
        <w:tblInd w:w="1004" w:type="dxa"/>
        <w:tblLook w:val="04A0" w:firstRow="1" w:lastRow="0" w:firstColumn="1" w:lastColumn="0" w:noHBand="0" w:noVBand="1"/>
      </w:tblPr>
      <w:tblGrid>
        <w:gridCol w:w="692"/>
        <w:gridCol w:w="7132"/>
      </w:tblGrid>
      <w:tr w:rsidR="006665B6" w:rsidRPr="00DC4BDA" w:rsidTr="00100FA8">
        <w:tc>
          <w:tcPr>
            <w:tcW w:w="692" w:type="dxa"/>
          </w:tcPr>
          <w:p w:rsidR="006665B6" w:rsidRPr="00DC4BDA" w:rsidRDefault="006665B6" w:rsidP="00100FA8">
            <w:pPr>
              <w:pStyle w:val="Prrafodelista"/>
              <w:ind w:left="0"/>
              <w:jc w:val="both"/>
              <w:rPr>
                <w:rFonts w:ascii="Bookman Old Style" w:hAnsi="Bookman Old Style"/>
                <w:sz w:val="16"/>
                <w:szCs w:val="16"/>
              </w:rPr>
            </w:pPr>
            <w:r w:rsidRPr="00DC4BDA">
              <w:rPr>
                <w:rFonts w:ascii="Bookman Old Style" w:hAnsi="Bookman Old Style"/>
                <w:sz w:val="16"/>
                <w:szCs w:val="16"/>
              </w:rPr>
              <w:t>N°</w:t>
            </w:r>
          </w:p>
        </w:tc>
        <w:tc>
          <w:tcPr>
            <w:tcW w:w="7132" w:type="dxa"/>
          </w:tcPr>
          <w:p w:rsidR="006665B6" w:rsidRPr="00DC4BDA" w:rsidRDefault="006665B6" w:rsidP="00100FA8">
            <w:pPr>
              <w:pStyle w:val="Prrafodelista"/>
              <w:ind w:left="1004"/>
              <w:jc w:val="both"/>
              <w:rPr>
                <w:rFonts w:ascii="Bookman Old Style" w:hAnsi="Bookman Old Style"/>
                <w:sz w:val="16"/>
                <w:szCs w:val="16"/>
              </w:rPr>
            </w:pPr>
            <w:r w:rsidRPr="00DC4BDA">
              <w:rPr>
                <w:rFonts w:ascii="Bookman Old Style" w:hAnsi="Bookman Old Style"/>
                <w:sz w:val="16"/>
                <w:szCs w:val="16"/>
              </w:rPr>
              <w:t>tramo</w:t>
            </w:r>
          </w:p>
        </w:tc>
      </w:tr>
      <w:tr w:rsidR="006665B6" w:rsidRPr="00DC4BDA" w:rsidTr="00100FA8">
        <w:tc>
          <w:tcPr>
            <w:tcW w:w="692" w:type="dxa"/>
          </w:tcPr>
          <w:p w:rsidR="006665B6" w:rsidRPr="00DC4BDA" w:rsidRDefault="006665B6" w:rsidP="00100FA8">
            <w:pPr>
              <w:pStyle w:val="Prrafodelista"/>
              <w:ind w:left="0"/>
              <w:jc w:val="both"/>
              <w:rPr>
                <w:rFonts w:ascii="Bookman Old Style" w:hAnsi="Bookman Old Style"/>
                <w:sz w:val="16"/>
                <w:szCs w:val="16"/>
              </w:rPr>
            </w:pPr>
            <w:r w:rsidRPr="00DC4BDA">
              <w:rPr>
                <w:rFonts w:ascii="Bookman Old Style" w:hAnsi="Bookman Old Style"/>
                <w:sz w:val="16"/>
                <w:szCs w:val="16"/>
              </w:rPr>
              <w:t>2</w:t>
            </w:r>
          </w:p>
        </w:tc>
        <w:tc>
          <w:tcPr>
            <w:tcW w:w="7132" w:type="dxa"/>
          </w:tcPr>
          <w:p w:rsidR="006665B6" w:rsidRPr="00DC4BDA" w:rsidRDefault="006665B6" w:rsidP="00100FA8">
            <w:pPr>
              <w:pStyle w:val="Prrafodelista"/>
              <w:ind w:left="1004"/>
              <w:jc w:val="both"/>
              <w:rPr>
                <w:rFonts w:ascii="Bookman Old Style" w:hAnsi="Bookman Old Style"/>
                <w:sz w:val="16"/>
                <w:szCs w:val="16"/>
              </w:rPr>
            </w:pPr>
          </w:p>
        </w:tc>
      </w:tr>
      <w:tr w:rsidR="006665B6" w:rsidRPr="00DC4BDA" w:rsidTr="00100FA8">
        <w:tc>
          <w:tcPr>
            <w:tcW w:w="692" w:type="dxa"/>
          </w:tcPr>
          <w:p w:rsidR="006665B6" w:rsidRPr="00DC4BDA" w:rsidRDefault="006665B6" w:rsidP="00100FA8">
            <w:pPr>
              <w:pStyle w:val="Prrafodelista"/>
              <w:ind w:left="0"/>
              <w:jc w:val="both"/>
              <w:rPr>
                <w:rFonts w:ascii="Bookman Old Style" w:hAnsi="Bookman Old Style"/>
                <w:sz w:val="16"/>
                <w:szCs w:val="16"/>
              </w:rPr>
            </w:pPr>
            <w:r w:rsidRPr="00DC4BDA">
              <w:rPr>
                <w:rFonts w:ascii="Bookman Old Style" w:hAnsi="Bookman Old Style"/>
                <w:sz w:val="16"/>
                <w:szCs w:val="16"/>
              </w:rPr>
              <w:t>3</w:t>
            </w:r>
          </w:p>
        </w:tc>
        <w:tc>
          <w:tcPr>
            <w:tcW w:w="7132" w:type="dxa"/>
          </w:tcPr>
          <w:p w:rsidR="006665B6" w:rsidRPr="00DC4BDA" w:rsidRDefault="006665B6" w:rsidP="00100FA8">
            <w:pPr>
              <w:pStyle w:val="Prrafodelista"/>
              <w:ind w:left="1004"/>
              <w:jc w:val="both"/>
              <w:rPr>
                <w:rFonts w:ascii="Bookman Old Style" w:hAnsi="Bookman Old Style"/>
                <w:sz w:val="16"/>
                <w:szCs w:val="16"/>
              </w:rPr>
            </w:pPr>
          </w:p>
        </w:tc>
      </w:tr>
    </w:tbl>
    <w:p w:rsidR="006665B6" w:rsidRPr="00DC4BDA" w:rsidRDefault="006665B6" w:rsidP="006665B6">
      <w:pPr>
        <w:pStyle w:val="Prrafodelista"/>
        <w:rPr>
          <w:rFonts w:ascii="Bookman Old Style" w:hAnsi="Bookman Old Style"/>
          <w:color w:val="E5B8B7" w:themeColor="accent2" w:themeTint="66"/>
          <w:sz w:val="16"/>
          <w:szCs w:val="16"/>
        </w:rPr>
      </w:pPr>
    </w:p>
    <w:p w:rsidR="006665B6" w:rsidRPr="00DC4BDA" w:rsidRDefault="006665B6" w:rsidP="006665B6">
      <w:pPr>
        <w:pStyle w:val="Prrafodelista"/>
        <w:ind w:left="0"/>
        <w:jc w:val="both"/>
        <w:rPr>
          <w:rFonts w:ascii="Bookman Old Style" w:hAnsi="Bookman Old Style"/>
          <w:b/>
          <w:i/>
          <w:color w:val="333333"/>
          <w:sz w:val="16"/>
          <w:szCs w:val="16"/>
        </w:rPr>
      </w:pPr>
    </w:p>
    <w:p w:rsidR="006665B6" w:rsidRPr="00DC4BDA" w:rsidRDefault="006665B6" w:rsidP="00394B9F">
      <w:pPr>
        <w:pStyle w:val="Prrafodelista"/>
        <w:numPr>
          <w:ilvl w:val="2"/>
          <w:numId w:val="56"/>
        </w:numPr>
        <w:ind w:left="1985" w:hanging="1275"/>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La tarifas por el Servicio de Transporte de Garrafas de GLP se detallan a continuación:</w:t>
      </w:r>
    </w:p>
    <w:p w:rsidR="006665B6" w:rsidRPr="00DC4BDA" w:rsidRDefault="006665B6" w:rsidP="006665B6">
      <w:pPr>
        <w:pStyle w:val="Prrafodelista"/>
        <w:jc w:val="both"/>
        <w:rPr>
          <w:rFonts w:ascii="Bookman Old Style" w:hAnsi="Bookman Old Style" w:cs="Bookman Old Style"/>
          <w:sz w:val="16"/>
          <w:szCs w:val="16"/>
        </w:rPr>
      </w:pPr>
    </w:p>
    <w:tbl>
      <w:tblPr>
        <w:tblW w:w="6374" w:type="dxa"/>
        <w:jc w:val="center"/>
        <w:tblCellMar>
          <w:left w:w="70" w:type="dxa"/>
          <w:right w:w="70" w:type="dxa"/>
        </w:tblCellMar>
        <w:tblLook w:val="04A0" w:firstRow="1" w:lastRow="0" w:firstColumn="1" w:lastColumn="0" w:noHBand="0" w:noVBand="1"/>
      </w:tblPr>
      <w:tblGrid>
        <w:gridCol w:w="1935"/>
        <w:gridCol w:w="2332"/>
        <w:gridCol w:w="2107"/>
      </w:tblGrid>
      <w:tr w:rsidR="006665B6" w:rsidRPr="00DC4BDA" w:rsidTr="00100FA8">
        <w:trPr>
          <w:trHeight w:val="510"/>
          <w:jc w:val="center"/>
        </w:trPr>
        <w:tc>
          <w:tcPr>
            <w:tcW w:w="19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665B6" w:rsidRPr="00DC4BDA" w:rsidRDefault="006665B6" w:rsidP="00100FA8">
            <w:pPr>
              <w:jc w:val="center"/>
              <w:rPr>
                <w:rFonts w:ascii="Bookman Old Style" w:hAnsi="Bookman Old Style"/>
                <w:b/>
                <w:bCs/>
                <w:sz w:val="16"/>
                <w:szCs w:val="16"/>
                <w:lang w:eastAsia="es-BO"/>
              </w:rPr>
            </w:pPr>
            <w:r w:rsidRPr="00DC4BDA">
              <w:rPr>
                <w:rFonts w:ascii="Bookman Old Style" w:hAnsi="Bookman Old Style"/>
                <w:b/>
                <w:bCs/>
                <w:sz w:val="16"/>
                <w:szCs w:val="16"/>
                <w:lang w:eastAsia="es-BO"/>
              </w:rPr>
              <w:t>Punto de Recepción</w:t>
            </w:r>
          </w:p>
        </w:tc>
        <w:tc>
          <w:tcPr>
            <w:tcW w:w="2332" w:type="dxa"/>
            <w:tcBorders>
              <w:top w:val="single" w:sz="4" w:space="0" w:color="auto"/>
              <w:left w:val="nil"/>
              <w:bottom w:val="single" w:sz="4" w:space="0" w:color="auto"/>
              <w:right w:val="single" w:sz="4" w:space="0" w:color="auto"/>
            </w:tcBorders>
            <w:shd w:val="clear" w:color="auto" w:fill="92D050"/>
            <w:vAlign w:val="center"/>
            <w:hideMark/>
          </w:tcPr>
          <w:p w:rsidR="006665B6" w:rsidRPr="00DC4BDA" w:rsidRDefault="006665B6" w:rsidP="00100FA8">
            <w:pPr>
              <w:jc w:val="center"/>
              <w:rPr>
                <w:rFonts w:ascii="Bookman Old Style" w:hAnsi="Bookman Old Style"/>
                <w:b/>
                <w:bCs/>
                <w:sz w:val="16"/>
                <w:szCs w:val="16"/>
                <w:lang w:eastAsia="es-BO"/>
              </w:rPr>
            </w:pPr>
            <w:r w:rsidRPr="00DC4BDA">
              <w:rPr>
                <w:rFonts w:ascii="Bookman Old Style" w:hAnsi="Bookman Old Style"/>
                <w:b/>
                <w:bCs/>
                <w:sz w:val="16"/>
                <w:szCs w:val="16"/>
                <w:lang w:eastAsia="es-BO"/>
              </w:rPr>
              <w:t>Punto de Entrega</w:t>
            </w:r>
          </w:p>
        </w:tc>
        <w:tc>
          <w:tcPr>
            <w:tcW w:w="2107" w:type="dxa"/>
            <w:tcBorders>
              <w:top w:val="single" w:sz="4" w:space="0" w:color="auto"/>
              <w:left w:val="nil"/>
              <w:bottom w:val="single" w:sz="4" w:space="0" w:color="auto"/>
              <w:right w:val="single" w:sz="4" w:space="0" w:color="auto"/>
            </w:tcBorders>
            <w:shd w:val="clear" w:color="auto" w:fill="92D050"/>
            <w:vAlign w:val="center"/>
            <w:hideMark/>
          </w:tcPr>
          <w:p w:rsidR="006665B6" w:rsidRPr="00DC4BDA" w:rsidRDefault="006665B6" w:rsidP="00100FA8">
            <w:pPr>
              <w:jc w:val="center"/>
              <w:rPr>
                <w:rFonts w:ascii="Bookman Old Style" w:hAnsi="Bookman Old Style"/>
                <w:b/>
                <w:bCs/>
                <w:sz w:val="16"/>
                <w:szCs w:val="16"/>
                <w:lang w:eastAsia="es-BO"/>
              </w:rPr>
            </w:pPr>
            <w:r w:rsidRPr="00DC4BDA">
              <w:rPr>
                <w:rFonts w:ascii="Bookman Old Style" w:hAnsi="Bookman Old Style"/>
                <w:b/>
                <w:bCs/>
                <w:sz w:val="16"/>
                <w:szCs w:val="16"/>
                <w:lang w:eastAsia="es-BO"/>
              </w:rPr>
              <w:t>Tarifa por viaje expresada en Bs.</w:t>
            </w:r>
          </w:p>
        </w:tc>
      </w:tr>
      <w:tr w:rsidR="006665B6" w:rsidRPr="00DC4BDA" w:rsidTr="00100FA8">
        <w:trPr>
          <w:trHeight w:val="300"/>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p>
        </w:tc>
        <w:tc>
          <w:tcPr>
            <w:tcW w:w="2332"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r w:rsidRPr="00DC4BDA">
              <w:rPr>
                <w:rFonts w:ascii="Bookman Old Style" w:hAnsi="Bookman Old Style"/>
                <w:sz w:val="16"/>
                <w:szCs w:val="16"/>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jc w:val="center"/>
              <w:rPr>
                <w:rFonts w:ascii="Bookman Old Style" w:hAnsi="Bookman Old Style"/>
                <w:color w:val="000000"/>
                <w:sz w:val="16"/>
                <w:szCs w:val="16"/>
                <w:lang w:eastAsia="es-BO"/>
              </w:rPr>
            </w:pPr>
          </w:p>
        </w:tc>
      </w:tr>
      <w:tr w:rsidR="006665B6" w:rsidRPr="00DC4BDA" w:rsidTr="00100FA8">
        <w:trPr>
          <w:trHeight w:val="315"/>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r w:rsidRPr="00DC4BDA">
              <w:rPr>
                <w:rFonts w:ascii="Bookman Old Style" w:hAnsi="Bookman Old Style"/>
                <w:sz w:val="16"/>
                <w:szCs w:val="16"/>
              </w:rPr>
              <w:t xml:space="preserve">Planta </w:t>
            </w:r>
          </w:p>
        </w:tc>
        <w:tc>
          <w:tcPr>
            <w:tcW w:w="2332" w:type="dxa"/>
            <w:tcBorders>
              <w:top w:val="nil"/>
              <w:left w:val="nil"/>
              <w:bottom w:val="single" w:sz="4" w:space="0" w:color="auto"/>
              <w:right w:val="single" w:sz="4" w:space="0" w:color="auto"/>
            </w:tcBorders>
            <w:shd w:val="clear" w:color="000000" w:fill="FFFFFF"/>
          </w:tcPr>
          <w:p w:rsidR="006665B6" w:rsidRPr="00DC4BDA" w:rsidRDefault="006665B6" w:rsidP="00100FA8">
            <w:pPr>
              <w:rPr>
                <w:rFonts w:ascii="Bookman Old Style" w:hAnsi="Bookman Old Style"/>
                <w:sz w:val="16"/>
                <w:szCs w:val="16"/>
              </w:rPr>
            </w:pPr>
            <w:r w:rsidRPr="00DC4BDA">
              <w:rPr>
                <w:rFonts w:ascii="Bookman Old Style" w:hAnsi="Bookman Old Style"/>
                <w:sz w:val="16"/>
                <w:szCs w:val="16"/>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jc w:val="center"/>
              <w:rPr>
                <w:rFonts w:ascii="Bookman Old Style" w:hAnsi="Bookman Old Style"/>
                <w:color w:val="000000"/>
                <w:sz w:val="16"/>
                <w:szCs w:val="16"/>
                <w:lang w:eastAsia="es-BO"/>
              </w:rPr>
            </w:pPr>
          </w:p>
        </w:tc>
      </w:tr>
      <w:tr w:rsidR="006665B6" w:rsidRPr="00DC4BDA" w:rsidTr="00100FA8">
        <w:trPr>
          <w:trHeight w:val="300"/>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r w:rsidRPr="00DC4BDA">
              <w:rPr>
                <w:rFonts w:ascii="Bookman Old Style" w:hAnsi="Bookman Old Style"/>
                <w:sz w:val="16"/>
                <w:szCs w:val="16"/>
                <w:lang w:eastAsia="es-BO"/>
              </w:rPr>
              <w:t xml:space="preserve">Planta </w:t>
            </w:r>
          </w:p>
        </w:tc>
        <w:tc>
          <w:tcPr>
            <w:tcW w:w="2332" w:type="dxa"/>
            <w:tcBorders>
              <w:top w:val="nil"/>
              <w:left w:val="nil"/>
              <w:bottom w:val="single" w:sz="4" w:space="0" w:color="auto"/>
              <w:right w:val="single" w:sz="4" w:space="0" w:color="auto"/>
            </w:tcBorders>
            <w:shd w:val="clear" w:color="000000" w:fill="FFFFFF"/>
          </w:tcPr>
          <w:p w:rsidR="006665B6" w:rsidRPr="00DC4BDA" w:rsidRDefault="006665B6" w:rsidP="00100FA8">
            <w:pPr>
              <w:rPr>
                <w:rFonts w:ascii="Bookman Old Style" w:hAnsi="Bookman Old Style"/>
                <w:sz w:val="16"/>
                <w:szCs w:val="16"/>
              </w:rPr>
            </w:pPr>
            <w:r w:rsidRPr="00DC4BDA">
              <w:rPr>
                <w:rFonts w:ascii="Bookman Old Style" w:hAnsi="Bookman Old Style"/>
                <w:sz w:val="16"/>
                <w:szCs w:val="16"/>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jc w:val="center"/>
              <w:rPr>
                <w:rFonts w:ascii="Bookman Old Style" w:hAnsi="Bookman Old Style"/>
                <w:color w:val="000000"/>
                <w:sz w:val="16"/>
                <w:szCs w:val="16"/>
                <w:lang w:eastAsia="es-BO"/>
              </w:rPr>
            </w:pPr>
          </w:p>
        </w:tc>
      </w:tr>
    </w:tbl>
    <w:p w:rsidR="006665B6" w:rsidRPr="00DC4BDA" w:rsidRDefault="006665B6" w:rsidP="006665B6">
      <w:pPr>
        <w:jc w:val="both"/>
        <w:rPr>
          <w:rFonts w:ascii="Bookman Old Style" w:hAnsi="Bookman Old Style" w:cs="Bookman Old Style"/>
          <w:sz w:val="16"/>
          <w:szCs w:val="16"/>
        </w:rPr>
      </w:pPr>
    </w:p>
    <w:p w:rsidR="006665B6" w:rsidRPr="00DC4BDA" w:rsidRDefault="006665B6" w:rsidP="00394B9F">
      <w:pPr>
        <w:pStyle w:val="Prrafodelista"/>
        <w:numPr>
          <w:ilvl w:val="1"/>
          <w:numId w:val="56"/>
        </w:numPr>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Se establece que la tarifa del Servicio a ser cancelada por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cubre los gastos administrativos y operativos resultantes de las operaciones del Transporte durante la travesía desde el Punto de Entrega </w:t>
      </w:r>
      <w:r w:rsidRPr="00DC4BDA">
        <w:rPr>
          <w:rFonts w:ascii="Bookman Old Style" w:hAnsi="Bookman Old Style" w:cs="Bookman Old Style"/>
          <w:sz w:val="16"/>
          <w:szCs w:val="16"/>
        </w:rPr>
        <w:lastRenderedPageBreak/>
        <w:t>hasta el Punto de Recepción, que las mismas incluyen los impuestos de ley IVA, IT a la conclusión de cada viaje o cada mes.</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6"/>
        </w:numPr>
        <w:contextualSpacing/>
        <w:jc w:val="both"/>
        <w:rPr>
          <w:rFonts w:ascii="Bookman Old Style" w:hAnsi="Bookman Old Style" w:cs="Bookman Old Style"/>
          <w:sz w:val="16"/>
          <w:szCs w:val="16"/>
        </w:rPr>
      </w:pP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deberá remitir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la factura y la solicitud de pago, la misma que reflejará la tarifa estipulada en la presente Cláusula, descontando el importe por pérdidas o merma, cuando corresponda, asimismo, en caso de que se produzca un siniestro con pérdida de Garrafas se aplicará lo estipulado por la Cláusula Décima Segunda (Seguros). </w:t>
      </w:r>
    </w:p>
    <w:p w:rsidR="006665B6" w:rsidRPr="00DC4BDA" w:rsidRDefault="006665B6" w:rsidP="006665B6">
      <w:pPr>
        <w:pStyle w:val="Prrafodelista"/>
        <w:rPr>
          <w:rFonts w:ascii="Bookman Old Style" w:eastAsia="SimSun" w:hAnsi="Bookman Old Style"/>
          <w:sz w:val="16"/>
          <w:szCs w:val="16"/>
          <w:lang w:eastAsia="zh-CN"/>
        </w:rPr>
      </w:pPr>
    </w:p>
    <w:p w:rsidR="006665B6" w:rsidRPr="00DC4BDA" w:rsidRDefault="006665B6" w:rsidP="00394B9F">
      <w:pPr>
        <w:pStyle w:val="Prrafodelista"/>
        <w:numPr>
          <w:ilvl w:val="1"/>
          <w:numId w:val="56"/>
        </w:numPr>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La Facturación se la realizara mensualmente hasta los primeros 10 (diez) días de hábiles de cada mes, por los servicios realizados en el mes anterior transcurrido, adjuntando la documentación necesaria de  cada uno de los viajes del Transporte terrestre con el siguiente detalle adjunto: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2"/>
          <w:numId w:val="56"/>
        </w:numPr>
        <w:tabs>
          <w:tab w:val="left" w:pos="709"/>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Nota de solicitud de Pago Adjuntado.</w:t>
      </w:r>
    </w:p>
    <w:p w:rsidR="006665B6" w:rsidRPr="00DC4BDA" w:rsidRDefault="006665B6" w:rsidP="006665B6">
      <w:pPr>
        <w:pStyle w:val="Prrafodelista"/>
        <w:tabs>
          <w:tab w:val="left" w:pos="851"/>
        </w:tabs>
        <w:ind w:left="1134"/>
        <w:jc w:val="both"/>
        <w:rPr>
          <w:rFonts w:ascii="Bookman Old Style" w:hAnsi="Bookman Old Style" w:cs="Bookman Old Style"/>
          <w:sz w:val="16"/>
          <w:szCs w:val="16"/>
        </w:rPr>
      </w:pPr>
    </w:p>
    <w:p w:rsidR="006665B6" w:rsidRPr="00DC4BDA" w:rsidRDefault="006665B6" w:rsidP="00394B9F">
      <w:pPr>
        <w:pStyle w:val="Prrafodelista"/>
        <w:numPr>
          <w:ilvl w:val="2"/>
          <w:numId w:val="56"/>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Factura Original.</w:t>
      </w:r>
    </w:p>
    <w:p w:rsidR="006665B6" w:rsidRPr="00DC4BDA" w:rsidRDefault="006665B6" w:rsidP="006665B6">
      <w:pPr>
        <w:pStyle w:val="Prrafodelista"/>
        <w:tabs>
          <w:tab w:val="left" w:pos="851"/>
        </w:tabs>
        <w:rPr>
          <w:rFonts w:ascii="Bookman Old Style" w:hAnsi="Bookman Old Style" w:cs="Bookman Old Style"/>
          <w:sz w:val="16"/>
          <w:szCs w:val="16"/>
        </w:rPr>
      </w:pPr>
    </w:p>
    <w:p w:rsidR="006665B6" w:rsidRPr="00DC4BDA" w:rsidRDefault="006665B6" w:rsidP="00394B9F">
      <w:pPr>
        <w:pStyle w:val="Prrafodelista"/>
        <w:numPr>
          <w:ilvl w:val="2"/>
          <w:numId w:val="56"/>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 xml:space="preserve">Fotocopia NIT. </w:t>
      </w:r>
    </w:p>
    <w:p w:rsidR="006665B6" w:rsidRPr="00DC4BDA" w:rsidRDefault="006665B6" w:rsidP="006665B6">
      <w:pPr>
        <w:tabs>
          <w:tab w:val="left" w:pos="851"/>
        </w:tabs>
        <w:jc w:val="both"/>
        <w:rPr>
          <w:rFonts w:ascii="Bookman Old Style" w:hAnsi="Bookman Old Style" w:cs="Bookman Old Style"/>
          <w:sz w:val="16"/>
          <w:szCs w:val="16"/>
        </w:rPr>
      </w:pPr>
    </w:p>
    <w:p w:rsidR="006665B6" w:rsidRPr="00DC4BDA" w:rsidRDefault="006665B6" w:rsidP="00394B9F">
      <w:pPr>
        <w:pStyle w:val="Prrafodelista"/>
        <w:numPr>
          <w:ilvl w:val="2"/>
          <w:numId w:val="56"/>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Fotocopia del Contrato</w:t>
      </w:r>
    </w:p>
    <w:p w:rsidR="006665B6" w:rsidRPr="00DC4BDA" w:rsidRDefault="006665B6" w:rsidP="006665B6">
      <w:pPr>
        <w:tabs>
          <w:tab w:val="left" w:pos="851"/>
        </w:tabs>
        <w:jc w:val="both"/>
        <w:rPr>
          <w:rFonts w:ascii="Bookman Old Style" w:hAnsi="Bookman Old Style" w:cs="Bookman Old Style"/>
          <w:sz w:val="16"/>
          <w:szCs w:val="16"/>
        </w:rPr>
      </w:pPr>
    </w:p>
    <w:p w:rsidR="006665B6" w:rsidRPr="00DC4BDA" w:rsidRDefault="006665B6" w:rsidP="00394B9F">
      <w:pPr>
        <w:pStyle w:val="Prrafodelista"/>
        <w:numPr>
          <w:ilvl w:val="2"/>
          <w:numId w:val="56"/>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Detalle de número de viajes, tarifa y tramo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6"/>
        </w:numPr>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El pago será efectuado mediante SIGMA.</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6"/>
        </w:numPr>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Cualquier Servicio no informado debidamente en tiempo y forma por </w:t>
      </w:r>
      <w:r w:rsidRPr="00DC4BDA">
        <w:rPr>
          <w:rFonts w:ascii="Bookman Old Style" w:hAnsi="Bookman Old Style" w:cs="Arial"/>
          <w:bCs/>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y que no sea facturado según lo estipulado en la presente Cláusula, no será aceptado como tal, por lo tanto,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no reconocerá pago alguno por el mismo.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394B9F">
      <w:pPr>
        <w:pStyle w:val="Prrafodelista"/>
        <w:numPr>
          <w:ilvl w:val="1"/>
          <w:numId w:val="56"/>
        </w:numPr>
        <w:tabs>
          <w:tab w:val="left" w:pos="851"/>
        </w:tabs>
        <w:ind w:left="851" w:hanging="851"/>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Todos los cargos, gastos y comisiones bancarias estarán a cargo exclusivo del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w:t>
      </w:r>
    </w:p>
    <w:p w:rsidR="006665B6" w:rsidRPr="00DC4BDA" w:rsidRDefault="006665B6" w:rsidP="006665B6">
      <w:pPr>
        <w:pStyle w:val="Prrafodelista"/>
        <w:tabs>
          <w:tab w:val="left" w:pos="851"/>
        </w:tabs>
        <w:ind w:left="567" w:hanging="567"/>
        <w:rPr>
          <w:rFonts w:ascii="Bookman Old Style" w:hAnsi="Bookman Old Style" w:cs="Bookman Old Style"/>
          <w:sz w:val="16"/>
          <w:szCs w:val="16"/>
        </w:rPr>
      </w:pPr>
    </w:p>
    <w:p w:rsidR="006665B6" w:rsidRPr="00DC4BDA" w:rsidRDefault="006665B6" w:rsidP="00394B9F">
      <w:pPr>
        <w:pStyle w:val="Prrafodelista"/>
        <w:numPr>
          <w:ilvl w:val="1"/>
          <w:numId w:val="56"/>
        </w:numPr>
        <w:tabs>
          <w:tab w:val="left" w:pos="851"/>
        </w:tabs>
        <w:ind w:left="1276" w:hanging="1276"/>
        <w:contextualSpacing/>
        <w:jc w:val="both"/>
        <w:rPr>
          <w:rFonts w:ascii="Bookman Old Style" w:hAnsi="Bookman Old Style" w:cs="Bookman Old Style"/>
          <w:sz w:val="16"/>
          <w:szCs w:val="16"/>
        </w:rPr>
      </w:pP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no otorgará ningún anticipo de pago.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PRIMERA.- (IMPUESTOS)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57"/>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Correrán por cuenta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el pago de todos los tributos vigentes en el país a la fecha de suscripción del presente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57"/>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Si posteriormente mediante disposición legal expresa se dictaran tributos adicionales, o disminuyeran o incrementaran los existentes, 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deberá acogerse al cumplimiento de los mismos, a partir de su vigencia.</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CLAUSULA DÉCIMA SEGUNDA.-</w:t>
      </w:r>
      <w:r w:rsidRPr="00DC4BDA">
        <w:rPr>
          <w:rFonts w:ascii="Bookman Old Style" w:hAnsi="Bookman Old Style" w:cs="Bookman Old Style"/>
          <w:sz w:val="16"/>
          <w:szCs w:val="16"/>
        </w:rPr>
        <w:t xml:space="preserve"> </w:t>
      </w:r>
      <w:r w:rsidRPr="00DC4BDA">
        <w:rPr>
          <w:rFonts w:ascii="Bookman Old Style" w:hAnsi="Bookman Old Style" w:cs="Bookman Old Style"/>
          <w:b/>
          <w:bCs/>
          <w:sz w:val="16"/>
          <w:szCs w:val="16"/>
        </w:rPr>
        <w:t>(SEGUROS)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deberá contratar las Pólizas de Seguros que le corresponden para resguardar las Garrafas y el GLP y respectivos accesorios, para tal efecto, deberá cumplir con las normas de seguridad industrial, además de las siguientes Pólizas: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394B9F">
      <w:pPr>
        <w:pStyle w:val="Prrafodelista"/>
        <w:numPr>
          <w:ilvl w:val="1"/>
          <w:numId w:val="60"/>
        </w:numPr>
        <w:autoSpaceDE w:val="0"/>
        <w:autoSpaceDN w:val="0"/>
        <w:adjustRightInd w:val="0"/>
        <w:contextualSpacing/>
        <w:jc w:val="both"/>
        <w:rPr>
          <w:rFonts w:ascii="Bookman Old Style" w:hAnsi="Bookman Old Style" w:cs="Arial"/>
          <w:sz w:val="16"/>
          <w:szCs w:val="16"/>
        </w:rPr>
      </w:pPr>
      <w:r w:rsidRPr="00DC4BDA">
        <w:rPr>
          <w:rFonts w:ascii="Bookman Old Style" w:hAnsi="Bookman Old Style" w:cs="Arial"/>
          <w:b/>
          <w:sz w:val="16"/>
          <w:szCs w:val="16"/>
        </w:rPr>
        <w:t>Póliza de Responsabilidad Civil por daños a terceros, o bienes de terceros</w:t>
      </w:r>
      <w:r w:rsidRPr="00DC4BDA">
        <w:rPr>
          <w:rFonts w:ascii="Bookman Old Style" w:hAnsi="Bookman Old Style" w:cs="Arial"/>
          <w:sz w:val="16"/>
          <w:szCs w:val="16"/>
        </w:rPr>
        <w:t xml:space="preserve">, por cualquier causa que durante el transporte pudiera ocasionar el Producto y sus equipos, que incluya, contaminación, polución ambiental, filtración, daños al medio ambiente y/o al eco sistema; así como gastos de aceleración de siniestros y extraordinarios, remoción y limpieza dejando indemne a </w:t>
      </w:r>
      <w:r w:rsidRPr="00DC4BDA">
        <w:rPr>
          <w:rFonts w:ascii="Bookman Old Style" w:hAnsi="Bookman Old Style" w:cs="Arial"/>
          <w:b/>
          <w:sz w:val="16"/>
          <w:szCs w:val="16"/>
        </w:rPr>
        <w:t>YPFB</w:t>
      </w:r>
      <w:r w:rsidRPr="00DC4BDA">
        <w:rPr>
          <w:rFonts w:ascii="Bookman Old Style" w:hAnsi="Bookman Old Style" w:cs="Arial"/>
          <w:sz w:val="16"/>
          <w:szCs w:val="16"/>
        </w:rPr>
        <w:t xml:space="preserve"> por cualquier suceso.</w:t>
      </w:r>
    </w:p>
    <w:p w:rsidR="006665B6" w:rsidRPr="00DC4BDA" w:rsidRDefault="006665B6" w:rsidP="006665B6">
      <w:pPr>
        <w:pStyle w:val="Prrafodelista"/>
        <w:ind w:left="851" w:hanging="284"/>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Con cobertura de indemnización para terceros por lesiones corporales, muerte y/o daños materiales causados por las cisternas de su propiedad o arrendadas conducidas por el transportista, dentro o fuera del recinto donde preste el servicio.</w:t>
      </w:r>
    </w:p>
    <w:p w:rsidR="006665B6" w:rsidRPr="00DC4BDA" w:rsidRDefault="006665B6" w:rsidP="006665B6">
      <w:pPr>
        <w:ind w:left="709"/>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Valor asegurado hasta $</w:t>
      </w:r>
      <w:proofErr w:type="spellStart"/>
      <w:r w:rsidRPr="00DC4BDA">
        <w:rPr>
          <w:rFonts w:ascii="Bookman Old Style" w:hAnsi="Bookman Old Style" w:cs="Arial"/>
          <w:sz w:val="16"/>
          <w:szCs w:val="16"/>
        </w:rPr>
        <w:t>us</w:t>
      </w:r>
      <w:proofErr w:type="spellEnd"/>
      <w:r w:rsidRPr="00DC4BDA">
        <w:rPr>
          <w:rFonts w:ascii="Bookman Old Style" w:hAnsi="Bookman Old Style" w:cs="Arial"/>
          <w:sz w:val="16"/>
          <w:szCs w:val="16"/>
        </w:rPr>
        <w:t>. …………………. por evento y/o reclamo con un agregado anual de $</w:t>
      </w:r>
      <w:proofErr w:type="spellStart"/>
      <w:proofErr w:type="gramStart"/>
      <w:r w:rsidRPr="00DC4BDA">
        <w:rPr>
          <w:rFonts w:ascii="Bookman Old Style" w:hAnsi="Bookman Old Style" w:cs="Arial"/>
          <w:sz w:val="16"/>
          <w:szCs w:val="16"/>
        </w:rPr>
        <w:t>us</w:t>
      </w:r>
      <w:proofErr w:type="spellEnd"/>
      <w:r w:rsidRPr="00DC4BDA">
        <w:rPr>
          <w:rFonts w:ascii="Bookman Old Style" w:hAnsi="Bookman Old Style" w:cs="Arial"/>
          <w:sz w:val="16"/>
          <w:szCs w:val="16"/>
        </w:rPr>
        <w:t xml:space="preserve"> …</w:t>
      </w:r>
      <w:proofErr w:type="gramEnd"/>
      <w:r w:rsidRPr="00DC4BDA">
        <w:rPr>
          <w:rFonts w:ascii="Bookman Old Style" w:hAnsi="Bookman Old Style" w:cs="Arial"/>
          <w:sz w:val="16"/>
          <w:szCs w:val="16"/>
        </w:rPr>
        <w:t>………… (…………..).</w:t>
      </w:r>
    </w:p>
    <w:p w:rsidR="006665B6" w:rsidRPr="00DC4BDA" w:rsidRDefault="006665B6" w:rsidP="006665B6">
      <w:pPr>
        <w:ind w:left="709"/>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En caso de exceder el límite agregado anual de $</w:t>
      </w:r>
      <w:proofErr w:type="spellStart"/>
      <w:proofErr w:type="gramStart"/>
      <w:r w:rsidRPr="00DC4BDA">
        <w:rPr>
          <w:rFonts w:ascii="Bookman Old Style" w:hAnsi="Bookman Old Style" w:cs="Arial"/>
          <w:sz w:val="16"/>
          <w:szCs w:val="16"/>
        </w:rPr>
        <w:t>us</w:t>
      </w:r>
      <w:proofErr w:type="spellEnd"/>
      <w:r w:rsidRPr="00DC4BDA">
        <w:rPr>
          <w:rFonts w:ascii="Bookman Old Style" w:hAnsi="Bookman Old Style" w:cs="Arial"/>
          <w:sz w:val="16"/>
          <w:szCs w:val="16"/>
        </w:rPr>
        <w:t xml:space="preserve"> ……</w:t>
      </w:r>
      <w:proofErr w:type="gramEnd"/>
      <w:r w:rsidRPr="00DC4BDA">
        <w:rPr>
          <w:rFonts w:ascii="Bookman Old Style" w:hAnsi="Bookman Old Style" w:cs="Arial"/>
          <w:sz w:val="16"/>
          <w:szCs w:val="16"/>
        </w:rPr>
        <w:t xml:space="preserve"> (……………. Mil con 00/100 Dólares Americanos) la empresa transportadora deberá presentar una póliza complementaria que amplíe a cubrir cualquier eventualidad bajo los mismos parámetros indicados y/o asumir la responsabilidad de manera directa. </w:t>
      </w: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La póliza deberá contener el límite geográfico de acuerdo a los servicios que brindará el Contrato Nacional.</w:t>
      </w:r>
    </w:p>
    <w:p w:rsidR="006665B6" w:rsidRPr="00DC4BDA" w:rsidRDefault="006665B6" w:rsidP="006665B6">
      <w:pPr>
        <w:ind w:left="851"/>
        <w:jc w:val="both"/>
        <w:rPr>
          <w:rFonts w:ascii="Bookman Old Style" w:hAnsi="Bookman Old Style" w:cs="Arial"/>
          <w:sz w:val="16"/>
          <w:szCs w:val="16"/>
        </w:rPr>
      </w:pPr>
    </w:p>
    <w:p w:rsidR="006665B6" w:rsidRPr="00DC4BDA" w:rsidRDefault="006665B6" w:rsidP="00394B9F">
      <w:pPr>
        <w:pStyle w:val="Prrafodelista"/>
        <w:numPr>
          <w:ilvl w:val="1"/>
          <w:numId w:val="60"/>
        </w:numPr>
        <w:autoSpaceDE w:val="0"/>
        <w:autoSpaceDN w:val="0"/>
        <w:adjustRightInd w:val="0"/>
        <w:contextualSpacing/>
        <w:jc w:val="both"/>
        <w:rPr>
          <w:rFonts w:ascii="Bookman Old Style" w:hAnsi="Bookman Old Style" w:cs="Arial"/>
          <w:sz w:val="16"/>
          <w:szCs w:val="16"/>
          <w:lang w:val="es-ES_tradnl"/>
        </w:rPr>
      </w:pPr>
      <w:r w:rsidRPr="00DC4BDA">
        <w:rPr>
          <w:rFonts w:ascii="Bookman Old Style" w:hAnsi="Bookman Old Style" w:cs="Arial"/>
          <w:b/>
          <w:sz w:val="16"/>
          <w:szCs w:val="16"/>
        </w:rPr>
        <w:t xml:space="preserve">Seguro de Transporte contra todo riesgo de Producto Transportado </w:t>
      </w:r>
      <w:r w:rsidRPr="00DC4BDA">
        <w:rPr>
          <w:rFonts w:ascii="Bookman Old Style" w:hAnsi="Bookman Old Style" w:cs="Arial"/>
          <w:sz w:val="16"/>
          <w:szCs w:val="16"/>
        </w:rPr>
        <w:t xml:space="preserve">con cobertura desde el Punto de Entrega y/o el Punto de Recepción y/o </w:t>
      </w:r>
      <w:proofErr w:type="spellStart"/>
      <w:r w:rsidRPr="00DC4BDA">
        <w:rPr>
          <w:rFonts w:ascii="Bookman Old Style" w:hAnsi="Bookman Old Style" w:cs="Arial"/>
          <w:sz w:val="16"/>
          <w:szCs w:val="16"/>
        </w:rPr>
        <w:t>descarguío</w:t>
      </w:r>
      <w:proofErr w:type="spellEnd"/>
      <w:r w:rsidRPr="00DC4BDA">
        <w:rPr>
          <w:rFonts w:ascii="Bookman Old Style" w:hAnsi="Bookman Old Style" w:cs="Arial"/>
          <w:sz w:val="16"/>
          <w:szCs w:val="16"/>
        </w:rPr>
        <w:t xml:space="preserve"> (CLÁUSULA “A” del INSTITUTO DE LONDRES) que cubra el valor total del Producto y de la Garrafa transportado, ante cualquier eventualidad, de acuerdo a valor </w:t>
      </w:r>
      <w:r w:rsidRPr="00DC4BDA">
        <w:rPr>
          <w:rFonts w:ascii="Bookman Old Style" w:hAnsi="Bookman Old Style" w:cs="Arial"/>
          <w:sz w:val="16"/>
          <w:szCs w:val="16"/>
        </w:rPr>
        <w:lastRenderedPageBreak/>
        <w:t>pactado en el contrato, considerando un límite por travesía o despacho de acuerdo a la capacidad de cada camión declarado en Dólares Americanos. Esta póliza debe estar necesariamente subrogada a favor de YPFB</w:t>
      </w:r>
    </w:p>
    <w:p w:rsidR="006665B6" w:rsidRPr="00DC4BDA" w:rsidRDefault="006665B6" w:rsidP="006665B6">
      <w:pPr>
        <w:pStyle w:val="Prrafodelista"/>
        <w:ind w:left="1068" w:firstLine="348"/>
        <w:jc w:val="both"/>
        <w:rPr>
          <w:rFonts w:ascii="Bookman Old Style" w:hAnsi="Bookman Old Style" w:cs="Arial"/>
          <w:sz w:val="16"/>
          <w:szCs w:val="16"/>
        </w:rPr>
      </w:pPr>
    </w:p>
    <w:p w:rsidR="006665B6" w:rsidRPr="00DC4BDA" w:rsidRDefault="006665B6" w:rsidP="006665B6">
      <w:pPr>
        <w:jc w:val="both"/>
        <w:rPr>
          <w:rFonts w:ascii="Bookman Old Style" w:hAnsi="Bookman Old Style" w:cs="Arial"/>
          <w:sz w:val="16"/>
          <w:szCs w:val="16"/>
        </w:rPr>
      </w:pPr>
      <w:r w:rsidRPr="00DC4BDA">
        <w:rPr>
          <w:rFonts w:ascii="Bookman Old Style" w:hAnsi="Bookman Old Style" w:cs="Arial"/>
          <w:sz w:val="16"/>
          <w:szCs w:val="16"/>
        </w:rPr>
        <w:t xml:space="preserve">De suspenderse por cualquier razón la vigencia o cobertura de cualquiera de las pólizas nominadas precedentemente, o bien se presente la existencia de eventos no cubiertos por las mismas; el </w:t>
      </w:r>
      <w:r w:rsidRPr="00DC4BDA">
        <w:rPr>
          <w:rFonts w:ascii="Bookman Old Style" w:hAnsi="Bookman Old Style" w:cs="Arial"/>
          <w:b/>
          <w:sz w:val="16"/>
          <w:szCs w:val="16"/>
          <w:lang w:val="es-ES_tradnl"/>
        </w:rPr>
        <w:t>Transportista</w:t>
      </w:r>
      <w:r w:rsidRPr="00DC4BDA">
        <w:rPr>
          <w:rFonts w:ascii="Bookman Old Style" w:hAnsi="Bookman Old Style" w:cs="Arial"/>
          <w:sz w:val="16"/>
          <w:szCs w:val="16"/>
        </w:rPr>
        <w:t xml:space="preserve"> se hace enteramente responsable frente a </w:t>
      </w:r>
      <w:r w:rsidRPr="00DC4BDA">
        <w:rPr>
          <w:rFonts w:ascii="Bookman Old Style" w:hAnsi="Bookman Old Style" w:cs="Arial"/>
          <w:b/>
          <w:sz w:val="16"/>
          <w:szCs w:val="16"/>
        </w:rPr>
        <w:t>YPFB</w:t>
      </w:r>
      <w:r w:rsidRPr="00DC4BDA">
        <w:rPr>
          <w:rFonts w:ascii="Bookman Old Style" w:hAnsi="Bookman Old Style" w:cs="Arial"/>
          <w:sz w:val="16"/>
          <w:szCs w:val="16"/>
        </w:rPr>
        <w:t xml:space="preserve"> y a terceros por todos los daños emergentes, desde la recepción del Producto hasta el Punto de entrega.</w:t>
      </w:r>
    </w:p>
    <w:p w:rsidR="006665B6" w:rsidRPr="00DC4BDA" w:rsidRDefault="006665B6" w:rsidP="006665B6">
      <w:pPr>
        <w:contextualSpacing/>
        <w:jc w:val="both"/>
        <w:rPr>
          <w:rFonts w:ascii="Bookman Old Style" w:hAnsi="Bookman Old Style"/>
          <w:b/>
          <w:color w:val="E5B8B7" w:themeColor="accent2" w:themeTint="66"/>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b/>
          <w:color w:val="000000"/>
          <w:sz w:val="16"/>
          <w:szCs w:val="16"/>
        </w:rPr>
        <w:t>CLÁUSULA DÉCIMA TERCERA.- (CESIÓN)</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sz w:val="16"/>
          <w:szCs w:val="16"/>
        </w:rPr>
      </w:pPr>
      <w:r w:rsidRPr="00DC4BDA">
        <w:rPr>
          <w:rFonts w:ascii="Bookman Old Style" w:hAnsi="Bookman Old Style"/>
          <w:color w:val="000000"/>
          <w:sz w:val="16"/>
          <w:szCs w:val="16"/>
        </w:rPr>
        <w:t>Ninguna de las Partes podrá ceder el presente Contrato total o parcialmente, ni dar participación en el mismo a terceros, sin el previo consentimiento de la otra Parte, expresado por escrito.</w:t>
      </w:r>
      <w:r w:rsidRPr="00DC4BDA">
        <w:rPr>
          <w:rFonts w:ascii="Bookman Old Style" w:hAnsi="Bookman Old Style"/>
          <w:b/>
          <w:sz w:val="16"/>
          <w:szCs w:val="16"/>
        </w:rPr>
        <w:t xml:space="preserve"> </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CUARTA.- (MULTAS)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En caso de que 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no cumpliera con el cronograma por viaje, en el plazo de entrega de la Garrafa (con o sin Producto) en cada travesía realizada, sin necesidad de ningún aviso previo de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w:t>
      </w: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se constituirá automáticamente </w:t>
      </w:r>
      <w:r w:rsidRPr="00DC4BDA">
        <w:rPr>
          <w:rFonts w:ascii="Bookman Old Style" w:hAnsi="Bookman Old Style"/>
          <w:color w:val="000000"/>
          <w:sz w:val="16"/>
          <w:szCs w:val="16"/>
        </w:rPr>
        <w:t xml:space="preserve">en mora, sin necesidad de interpelación o reclamo de cualquier índole </w:t>
      </w:r>
      <w:r w:rsidRPr="00DC4BDA">
        <w:rPr>
          <w:rFonts w:ascii="Bookman Old Style" w:hAnsi="Bookman Old Style" w:cs="Bookman Old Style"/>
          <w:sz w:val="16"/>
          <w:szCs w:val="16"/>
        </w:rPr>
        <w:t>obligándose a pagar una multa equivalente al 2 % (dos por ciento) del monto total de la factura del mes respectivo a la ruta correspondiente. La suma de multas no podrá exceder el veinte por ciento (20%) del monto total presupuestado para el contrato sin perjuicio de resolver el mismo.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sz w:val="16"/>
          <w:szCs w:val="16"/>
        </w:rPr>
        <w:t xml:space="preserve">Además de la multa establecida en la presente Cláusula, el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será responsable de compensar por los daños y perjuicios causados a </w:t>
      </w:r>
      <w:r w:rsidRPr="00DC4BDA">
        <w:rPr>
          <w:rFonts w:ascii="Bookman Old Style" w:hAnsi="Bookman Old Style" w:cs="Bookman Old Style"/>
          <w:bCs/>
          <w:sz w:val="16"/>
          <w:szCs w:val="16"/>
        </w:rPr>
        <w:t>los</w:t>
      </w:r>
      <w:r w:rsidRPr="00DC4BDA">
        <w:rPr>
          <w:rFonts w:ascii="Bookman Old Style" w:hAnsi="Bookman Old Style" w:cs="Bookman Old Style"/>
          <w:sz w:val="16"/>
          <w:szCs w:val="16"/>
        </w:rPr>
        <w:t xml:space="preserve"> clientes de </w:t>
      </w:r>
      <w:r w:rsidRPr="00DC4BDA">
        <w:rPr>
          <w:rFonts w:ascii="Bookman Old Style" w:hAnsi="Bookman Old Style" w:cs="Bookman Old Style"/>
          <w:b/>
          <w:bCs/>
          <w:sz w:val="16"/>
          <w:szCs w:val="16"/>
        </w:rPr>
        <w:t>YPFB.</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QUINTA.- (LÍMITES A LA RESPONSABILIDAD POR DAÑO A TERCEROS)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se obliga y se responsabiliza por todos los daños y consecuencias que pudiesen surgir por daño a terceros en la provisión del Servicio, dejando indemne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de cualquier responsabilidad.</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b/>
          <w:color w:val="000000"/>
          <w:sz w:val="16"/>
          <w:szCs w:val="16"/>
        </w:rPr>
        <w:t>CLÁUSULA DÉCIMA SEXTA.- (RELACIÓN LABORAL ENTRE LAS PARTES)</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sz w:val="16"/>
          <w:szCs w:val="16"/>
        </w:rPr>
        <w:t xml:space="preserve">Las Partes dejan constancia que no existe ninguna relación laboral o societaria entre </w:t>
      </w:r>
      <w:r w:rsidRPr="00DC4BDA">
        <w:rPr>
          <w:rFonts w:ascii="Bookman Old Style" w:hAnsi="Bookman Old Style"/>
          <w:b/>
          <w:sz w:val="16"/>
          <w:szCs w:val="16"/>
        </w:rPr>
        <w:t>YPFB</w:t>
      </w:r>
      <w:r w:rsidRPr="00DC4BDA">
        <w:rPr>
          <w:rFonts w:ascii="Bookman Old Style" w:hAnsi="Bookman Old Style"/>
          <w:sz w:val="16"/>
          <w:szCs w:val="16"/>
        </w:rPr>
        <w:t xml:space="preserve"> y el</w:t>
      </w:r>
      <w:r w:rsidRPr="00DC4BDA">
        <w:rPr>
          <w:rFonts w:ascii="Bookman Old Style" w:hAnsi="Bookman Old Style"/>
          <w:b/>
          <w:sz w:val="16"/>
          <w:szCs w:val="16"/>
        </w:rPr>
        <w:t xml:space="preserve"> </w:t>
      </w:r>
      <w:r w:rsidRPr="00DC4BDA">
        <w:rPr>
          <w:rFonts w:ascii="Bookman Old Style" w:hAnsi="Bookman Old Style" w:cs="Arial"/>
          <w:b/>
          <w:sz w:val="16"/>
          <w:szCs w:val="16"/>
          <w:lang w:val="es-ES_tradnl"/>
        </w:rPr>
        <w:t>Transportista</w:t>
      </w:r>
      <w:r w:rsidRPr="00DC4BDA">
        <w:rPr>
          <w:rFonts w:ascii="Bookman Old Style" w:hAnsi="Bookman Old Style"/>
          <w:sz w:val="16"/>
          <w:szCs w:val="16"/>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DC4BDA">
        <w:rPr>
          <w:rFonts w:ascii="Bookman Old Style" w:hAnsi="Bookman Old Style"/>
          <w:b/>
          <w:sz w:val="16"/>
          <w:szCs w:val="16"/>
        </w:rPr>
        <w:t xml:space="preserve"> </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SÉPTIMA.- (EXONERACION DE LAS CARGAS LABORALES Y SOCIALES)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corre con las obligaciones que emerjan del objeto del presente Contrato, respecto a las cargas laborales y sociales con el personal de su dependencia, por lo que se exonera de estas obligaciones a </w:t>
      </w:r>
      <w:r w:rsidRPr="00DC4BDA">
        <w:rPr>
          <w:rFonts w:ascii="Bookman Old Style" w:hAnsi="Bookman Old Style" w:cs="Bookman Old Style"/>
          <w:b/>
          <w:bCs/>
          <w:sz w:val="16"/>
          <w:szCs w:val="16"/>
        </w:rPr>
        <w:t>YPFB.</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 xml:space="preserve">CLAUSULA DÉCIMA OCTAVA.- (CASO FORTUITO O FUERZA MAYOR) </w:t>
      </w:r>
    </w:p>
    <w:p w:rsidR="006665B6" w:rsidRPr="00DC4BDA" w:rsidRDefault="006665B6" w:rsidP="006665B6">
      <w:pPr>
        <w:autoSpaceDE w:val="0"/>
        <w:autoSpaceDN w:val="0"/>
        <w:adjustRightInd w:val="0"/>
        <w:jc w:val="both"/>
        <w:rPr>
          <w:rFonts w:ascii="Bookman Old Style" w:hAnsi="Bookman Old Style" w:cs="Arial"/>
          <w:b/>
          <w:bCs/>
          <w:sz w:val="16"/>
          <w:szCs w:val="16"/>
          <w:u w:val="single"/>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394B9F">
      <w:pPr>
        <w:pStyle w:val="Prrafodelista"/>
        <w:widowControl w:val="0"/>
        <w:numPr>
          <w:ilvl w:val="1"/>
          <w:numId w:val="64"/>
        </w:numPr>
        <w:shd w:val="clear" w:color="auto" w:fill="FFFFFF"/>
        <w:autoSpaceDE w:val="0"/>
        <w:autoSpaceDN w:val="0"/>
        <w:ind w:left="851" w:right="43" w:hanging="851"/>
        <w:contextualSpacing/>
        <w:jc w:val="both"/>
        <w:rPr>
          <w:rFonts w:ascii="Bookman Old Style" w:hAnsi="Bookman Old Style" w:cs="Arial"/>
          <w:sz w:val="16"/>
          <w:szCs w:val="16"/>
        </w:rPr>
      </w:pPr>
      <w:r w:rsidRPr="00DC4BDA">
        <w:rPr>
          <w:rFonts w:ascii="Bookman Old Style" w:hAnsi="Bookman Old Style"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665B6" w:rsidRPr="00DC4BDA" w:rsidRDefault="006665B6" w:rsidP="006665B6">
      <w:pPr>
        <w:pStyle w:val="Prrafodelista"/>
        <w:widowControl w:val="0"/>
        <w:shd w:val="clear" w:color="auto" w:fill="FFFFFF"/>
        <w:autoSpaceDE w:val="0"/>
        <w:autoSpaceDN w:val="0"/>
        <w:ind w:left="851" w:right="43"/>
        <w:jc w:val="both"/>
        <w:rPr>
          <w:rFonts w:ascii="Bookman Old Style" w:hAnsi="Bookman Old Style" w:cs="Arial"/>
          <w:sz w:val="16"/>
          <w:szCs w:val="16"/>
        </w:rPr>
      </w:pPr>
    </w:p>
    <w:p w:rsidR="006665B6" w:rsidRPr="00DC4BDA" w:rsidRDefault="006665B6" w:rsidP="006665B6">
      <w:pPr>
        <w:widowControl w:val="0"/>
        <w:tabs>
          <w:tab w:val="left" w:pos="1134"/>
        </w:tabs>
        <w:ind w:left="851"/>
        <w:jc w:val="both"/>
        <w:rPr>
          <w:rFonts w:ascii="Bookman Old Style" w:hAnsi="Bookman Old Style" w:cs="Arial"/>
          <w:sz w:val="16"/>
          <w:szCs w:val="16"/>
        </w:rPr>
      </w:pPr>
      <w:r w:rsidRPr="00DC4BDA">
        <w:rPr>
          <w:rFonts w:ascii="Bookman Old Style" w:hAnsi="Bookman Old Style"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DC4BDA">
        <w:rPr>
          <w:rFonts w:ascii="Bookman Old Style" w:hAnsi="Bookman Old Style" w:cs="Arial"/>
          <w:sz w:val="16"/>
          <w:szCs w:val="16"/>
        </w:rPr>
        <w:t xml:space="preserve"> </w:t>
      </w:r>
    </w:p>
    <w:p w:rsidR="006665B6" w:rsidRPr="00DC4BDA" w:rsidRDefault="006665B6" w:rsidP="006665B6">
      <w:pPr>
        <w:widowControl w:val="0"/>
        <w:tabs>
          <w:tab w:val="left" w:pos="1134"/>
        </w:tabs>
        <w:ind w:left="851"/>
        <w:jc w:val="both"/>
        <w:rPr>
          <w:rFonts w:ascii="Bookman Old Style" w:hAnsi="Bookman Old Style" w:cs="Arial"/>
          <w:sz w:val="16"/>
          <w:szCs w:val="16"/>
        </w:rPr>
      </w:pPr>
    </w:p>
    <w:p w:rsidR="006665B6" w:rsidRPr="00DC4BDA" w:rsidRDefault="006665B6" w:rsidP="006665B6">
      <w:pPr>
        <w:widowControl w:val="0"/>
        <w:tabs>
          <w:tab w:val="left" w:pos="1134"/>
        </w:tabs>
        <w:ind w:left="851"/>
        <w:jc w:val="both"/>
        <w:rPr>
          <w:rFonts w:ascii="Bookman Old Style" w:hAnsi="Bookman Old Style" w:cs="Arial"/>
          <w:sz w:val="16"/>
          <w:szCs w:val="16"/>
        </w:rPr>
      </w:pPr>
      <w:r w:rsidRPr="00DC4BDA">
        <w:rPr>
          <w:rFonts w:ascii="Bookman Old Style" w:hAnsi="Bookman Old Style" w:cs="Arial"/>
          <w:sz w:val="16"/>
          <w:szCs w:val="16"/>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6665B6" w:rsidRPr="00DC4BDA" w:rsidRDefault="006665B6" w:rsidP="006665B6">
      <w:pPr>
        <w:widowControl w:val="0"/>
        <w:tabs>
          <w:tab w:val="left" w:pos="1134"/>
        </w:tabs>
        <w:ind w:left="851"/>
        <w:jc w:val="both"/>
        <w:rPr>
          <w:rFonts w:ascii="Bookman Old Style" w:hAnsi="Bookman Old Style" w:cs="Arial"/>
          <w:sz w:val="16"/>
          <w:szCs w:val="16"/>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Con el fin de exceptuar al Transportista de determinadas responsabilidades por mora durante la vigencia del presente Contrato, YPFB tendrá la facultad de calificar las causas de fuerza mayor y/o caso fortuito que pudieran tener efectiva consecuencia sobre la ejecución del Contrato, previo cumplimiento de lo establecido en la presente cláusula.</w:t>
      </w:r>
    </w:p>
    <w:p w:rsidR="006665B6" w:rsidRPr="00DC4BDA" w:rsidRDefault="006665B6" w:rsidP="006665B6">
      <w:pPr>
        <w:ind w:left="705"/>
        <w:jc w:val="both"/>
        <w:rPr>
          <w:rFonts w:ascii="Bookman Old Style" w:hAnsi="Bookman Old Style" w:cs="Arial"/>
          <w:sz w:val="16"/>
          <w:szCs w:val="16"/>
          <w:lang w:val="es-ES_tradnl"/>
        </w:rPr>
      </w:pPr>
    </w:p>
    <w:p w:rsidR="006665B6" w:rsidRPr="00DC4BDA" w:rsidRDefault="006665B6" w:rsidP="00394B9F">
      <w:pPr>
        <w:pStyle w:val="Prrafodelista"/>
        <w:keepNext/>
        <w:widowControl w:val="0"/>
        <w:numPr>
          <w:ilvl w:val="1"/>
          <w:numId w:val="64"/>
        </w:numPr>
        <w:shd w:val="clear" w:color="auto" w:fill="FFFFFF"/>
        <w:autoSpaceDE w:val="0"/>
        <w:autoSpaceDN w:val="0"/>
        <w:ind w:left="851" w:right="43" w:hanging="851"/>
        <w:contextualSpacing/>
        <w:jc w:val="both"/>
        <w:rPr>
          <w:rFonts w:ascii="Bookman Old Style" w:hAnsi="Bookman Old Style" w:cs="Arial"/>
          <w:b/>
          <w:sz w:val="16"/>
          <w:szCs w:val="16"/>
        </w:rPr>
      </w:pPr>
      <w:r w:rsidRPr="00DC4BDA">
        <w:rPr>
          <w:rFonts w:ascii="Bookman Old Style" w:hAnsi="Bookman Old Style" w:cs="Arial"/>
          <w:b/>
          <w:sz w:val="16"/>
          <w:szCs w:val="16"/>
        </w:rPr>
        <w:t>Condiciones de Validez:</w:t>
      </w:r>
    </w:p>
    <w:p w:rsidR="006665B6" w:rsidRPr="00DC4BDA" w:rsidRDefault="006665B6" w:rsidP="006665B6">
      <w:pPr>
        <w:keepNext/>
        <w:jc w:val="both"/>
        <w:rPr>
          <w:rFonts w:ascii="Bookman Old Style" w:hAnsi="Bookman Old Style" w:cs="Arial"/>
          <w:sz w:val="16"/>
          <w:szCs w:val="16"/>
          <w:lang w:val="es-ES_tradnl"/>
        </w:rPr>
      </w:pPr>
    </w:p>
    <w:p w:rsidR="006665B6" w:rsidRPr="00DC4BDA" w:rsidRDefault="006665B6" w:rsidP="006665B6">
      <w:pPr>
        <w:keepNext/>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394B9F">
      <w:pPr>
        <w:numPr>
          <w:ilvl w:val="0"/>
          <w:numId w:val="63"/>
        </w:numPr>
        <w:ind w:left="1134" w:hanging="283"/>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 xml:space="preserve">Las circunstancias de la fuerza mayor o caso fortuito no hayan surgido por un incumplimiento, omisión o negligencia de la Parte </w:t>
      </w:r>
      <w:proofErr w:type="spellStart"/>
      <w:r w:rsidRPr="00DC4BDA">
        <w:rPr>
          <w:rFonts w:ascii="Bookman Old Style" w:hAnsi="Bookman Old Style" w:cs="Arial"/>
          <w:sz w:val="16"/>
          <w:szCs w:val="16"/>
          <w:lang w:val="es-ES_tradnl"/>
        </w:rPr>
        <w:t>invocante</w:t>
      </w:r>
      <w:proofErr w:type="spellEnd"/>
      <w:r w:rsidRPr="00DC4BDA">
        <w:rPr>
          <w:rFonts w:ascii="Bookman Old Style" w:hAnsi="Bookman Old Style" w:cs="Arial"/>
          <w:sz w:val="16"/>
          <w:szCs w:val="16"/>
          <w:lang w:val="es-ES_tradnl"/>
        </w:rPr>
        <w:t>, o en el caso del Transportista, será aplicable también a cualquier subcontratista.</w:t>
      </w:r>
    </w:p>
    <w:p w:rsidR="006665B6" w:rsidRPr="00DC4BDA" w:rsidRDefault="006665B6" w:rsidP="006665B6">
      <w:pPr>
        <w:ind w:left="1134"/>
        <w:jc w:val="both"/>
        <w:rPr>
          <w:rFonts w:ascii="Bookman Old Style" w:hAnsi="Bookman Old Style" w:cs="Arial"/>
          <w:sz w:val="16"/>
          <w:szCs w:val="16"/>
          <w:lang w:val="es-ES_tradnl"/>
        </w:rPr>
      </w:pPr>
    </w:p>
    <w:p w:rsidR="006665B6" w:rsidRPr="00DC4BDA" w:rsidRDefault="006665B6" w:rsidP="00394B9F">
      <w:pPr>
        <w:numPr>
          <w:ilvl w:val="0"/>
          <w:numId w:val="63"/>
        </w:numPr>
        <w:ind w:left="1134" w:hanging="283"/>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665B6" w:rsidRPr="00DC4BDA" w:rsidRDefault="006665B6" w:rsidP="006665B6">
      <w:pPr>
        <w:ind w:left="1134"/>
        <w:jc w:val="both"/>
        <w:rPr>
          <w:rFonts w:ascii="Bookman Old Style" w:hAnsi="Bookman Old Style" w:cs="Arial"/>
          <w:sz w:val="16"/>
          <w:szCs w:val="16"/>
          <w:lang w:val="es-ES_tradnl"/>
        </w:rPr>
      </w:pPr>
    </w:p>
    <w:p w:rsidR="006665B6" w:rsidRPr="00DC4BDA" w:rsidRDefault="006665B6" w:rsidP="00394B9F">
      <w:pPr>
        <w:numPr>
          <w:ilvl w:val="0"/>
          <w:numId w:val="63"/>
        </w:numPr>
        <w:ind w:left="1134" w:hanging="283"/>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DC4BDA">
        <w:rPr>
          <w:rFonts w:ascii="Bookman Old Style" w:hAnsi="Bookman Old Style" w:cs="Arial"/>
          <w:sz w:val="16"/>
          <w:szCs w:val="16"/>
        </w:rPr>
        <w:t>prestación del Servicio</w:t>
      </w:r>
      <w:r w:rsidRPr="00DC4BDA">
        <w:rPr>
          <w:rFonts w:ascii="Bookman Old Style" w:hAnsi="Bookman Old Style" w:cs="Arial"/>
          <w:b/>
          <w:sz w:val="16"/>
          <w:szCs w:val="16"/>
          <w:lang w:val="es-ES_tradnl"/>
        </w:rPr>
        <w:t xml:space="preserve"> </w:t>
      </w:r>
      <w:r w:rsidRPr="00DC4BDA">
        <w:rPr>
          <w:rFonts w:ascii="Bookman Old Style" w:hAnsi="Bookman Old Style" w:cs="Arial"/>
          <w:sz w:val="16"/>
          <w:szCs w:val="16"/>
          <w:lang w:val="es-ES_tradnl"/>
        </w:rPr>
        <w:t>y limitar el daño al mismo.</w:t>
      </w:r>
    </w:p>
    <w:p w:rsidR="006665B6" w:rsidRPr="00DC4BDA" w:rsidRDefault="006665B6" w:rsidP="006665B6">
      <w:pPr>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Previo cumplimiento por parte del Transportista de lo antes establecido, YPFB dentro de los 2 (dos) días hábiles debe aprobar la existencia del impedimento, sin el cual, de ninguna manera y por ningún motivo podrá solicitar luego a YPFB por escrito la ampliación del plazo del Contrato y no pago de multas.</w:t>
      </w:r>
    </w:p>
    <w:p w:rsidR="006665B6" w:rsidRPr="00DC4BDA" w:rsidRDefault="006665B6" w:rsidP="006665B6">
      <w:pPr>
        <w:jc w:val="both"/>
        <w:rPr>
          <w:rFonts w:ascii="Bookman Old Style" w:hAnsi="Bookman Old Style" w:cs="Arial"/>
          <w:sz w:val="16"/>
          <w:szCs w:val="16"/>
          <w:lang w:val="es-ES_tradnl"/>
        </w:rPr>
      </w:pPr>
    </w:p>
    <w:p w:rsidR="006665B6" w:rsidRPr="00DC4BDA" w:rsidRDefault="006665B6" w:rsidP="00394B9F">
      <w:pPr>
        <w:pStyle w:val="Prrafodelista"/>
        <w:widowControl w:val="0"/>
        <w:numPr>
          <w:ilvl w:val="1"/>
          <w:numId w:val="64"/>
        </w:numPr>
        <w:shd w:val="clear" w:color="auto" w:fill="FFFFFF"/>
        <w:autoSpaceDE w:val="0"/>
        <w:autoSpaceDN w:val="0"/>
        <w:ind w:left="851" w:right="43" w:hanging="851"/>
        <w:contextualSpacing/>
        <w:jc w:val="both"/>
        <w:rPr>
          <w:rFonts w:ascii="Bookman Old Style" w:hAnsi="Bookman Old Style" w:cs="Arial"/>
          <w:b/>
          <w:sz w:val="16"/>
          <w:szCs w:val="16"/>
        </w:rPr>
      </w:pPr>
      <w:r w:rsidRPr="00DC4BDA">
        <w:rPr>
          <w:rFonts w:ascii="Bookman Old Style" w:hAnsi="Bookman Old Style" w:cs="Arial"/>
          <w:b/>
          <w:sz w:val="16"/>
          <w:szCs w:val="16"/>
        </w:rPr>
        <w:t>Cumplimiento ininterrumpido:</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YPFB. </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394B9F">
      <w:pPr>
        <w:pStyle w:val="Prrafodelista"/>
        <w:widowControl w:val="0"/>
        <w:numPr>
          <w:ilvl w:val="1"/>
          <w:numId w:val="64"/>
        </w:numPr>
        <w:shd w:val="clear" w:color="auto" w:fill="FFFFFF"/>
        <w:autoSpaceDE w:val="0"/>
        <w:autoSpaceDN w:val="0"/>
        <w:ind w:left="851" w:right="43" w:hanging="851"/>
        <w:contextualSpacing/>
        <w:jc w:val="both"/>
        <w:rPr>
          <w:rFonts w:ascii="Bookman Old Style" w:hAnsi="Bookman Old Style" w:cs="Arial"/>
          <w:b/>
          <w:sz w:val="16"/>
          <w:szCs w:val="16"/>
        </w:rPr>
      </w:pPr>
      <w:r w:rsidRPr="00DC4BDA">
        <w:rPr>
          <w:rFonts w:ascii="Bookman Old Style" w:hAnsi="Bookman Old Style" w:cs="Arial"/>
          <w:b/>
          <w:sz w:val="16"/>
          <w:szCs w:val="16"/>
        </w:rPr>
        <w:t>Pérdidas:</w:t>
      </w:r>
    </w:p>
    <w:p w:rsidR="006665B6" w:rsidRPr="00DC4BDA" w:rsidRDefault="006665B6" w:rsidP="006665B6">
      <w:pPr>
        <w:autoSpaceDE w:val="0"/>
        <w:autoSpaceDN w:val="0"/>
        <w:jc w:val="both"/>
        <w:rPr>
          <w:rFonts w:ascii="Bookman Old Style" w:hAnsi="Bookman Old Style" w:cs="Arial"/>
          <w:sz w:val="16"/>
          <w:szCs w:val="16"/>
          <w:lang w:val="es-ES_tradnl"/>
        </w:rPr>
      </w:pPr>
    </w:p>
    <w:p w:rsidR="006665B6" w:rsidRPr="00DC4BDA" w:rsidRDefault="006665B6" w:rsidP="006665B6">
      <w:pPr>
        <w:autoSpaceDE w:val="0"/>
        <w:autoSpaceDN w:val="0"/>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Durante este periodo las Partes soportarán independientemente sus respectivas perdidas por lo cual no podrán reclamar estas pérdidas como pagos debidos bajo el presente Contrato.</w:t>
      </w:r>
    </w:p>
    <w:p w:rsidR="006665B6" w:rsidRPr="00DC4BDA" w:rsidRDefault="006665B6" w:rsidP="006665B6">
      <w:pPr>
        <w:autoSpaceDE w:val="0"/>
        <w:autoSpaceDN w:val="0"/>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rPr>
      </w:pPr>
      <w:r w:rsidRPr="00DC4BDA">
        <w:rPr>
          <w:rFonts w:ascii="Bookman Old Style" w:hAnsi="Bookman Old Style" w:cs="Arial"/>
          <w:sz w:val="16"/>
          <w:szCs w:val="16"/>
        </w:rPr>
        <w:t>Si la razón impeditiva o sus causas perduraren por más de 10 (diez) días calendarios, cualquiera de las Partes deberá notificar a la otra, por escrito, la resolución del Contrato de conformidad a la cláusula (terminación del Contrato).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NOVENA.- (TERMINACION DEL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jc w:val="both"/>
        <w:rPr>
          <w:rFonts w:ascii="Bookman Old Style" w:hAnsi="Bookman Old Style" w:cs="Arial"/>
          <w:sz w:val="16"/>
          <w:szCs w:val="16"/>
        </w:rPr>
      </w:pPr>
      <w:r w:rsidRPr="00DC4BDA">
        <w:rPr>
          <w:rFonts w:ascii="Bookman Old Style" w:hAnsi="Bookman Old Style" w:cs="Arial"/>
          <w:sz w:val="16"/>
          <w:szCs w:val="16"/>
        </w:rPr>
        <w:t>El presente Contrato concluirá bajo una de las siguientes causas:</w:t>
      </w:r>
    </w:p>
    <w:p w:rsidR="006665B6" w:rsidRPr="00DC4BDA" w:rsidRDefault="006665B6" w:rsidP="006665B6">
      <w:pPr>
        <w:jc w:val="both"/>
        <w:rPr>
          <w:rFonts w:ascii="Bookman Old Style" w:hAnsi="Bookman Old Style" w:cs="Arial"/>
          <w:sz w:val="16"/>
          <w:szCs w:val="16"/>
        </w:rPr>
      </w:pPr>
    </w:p>
    <w:p w:rsidR="006665B6" w:rsidRPr="00DC4BDA" w:rsidRDefault="006665B6" w:rsidP="00394B9F">
      <w:pPr>
        <w:pStyle w:val="Prrafodelista"/>
        <w:numPr>
          <w:ilvl w:val="1"/>
          <w:numId w:val="66"/>
        </w:numPr>
        <w:contextualSpacing/>
        <w:jc w:val="both"/>
        <w:rPr>
          <w:rFonts w:ascii="Bookman Old Style" w:hAnsi="Bookman Old Style" w:cs="Arial"/>
          <w:sz w:val="16"/>
          <w:szCs w:val="16"/>
        </w:rPr>
      </w:pPr>
    </w:p>
    <w:p w:rsidR="006665B6" w:rsidRPr="00DC4BDA" w:rsidRDefault="006665B6" w:rsidP="00394B9F">
      <w:pPr>
        <w:pStyle w:val="Prrafodelista"/>
        <w:widowControl w:val="0"/>
        <w:numPr>
          <w:ilvl w:val="0"/>
          <w:numId w:val="64"/>
        </w:numPr>
        <w:shd w:val="clear" w:color="auto" w:fill="FFFFFF"/>
        <w:autoSpaceDE w:val="0"/>
        <w:autoSpaceDN w:val="0"/>
        <w:ind w:right="43"/>
        <w:contextualSpacing/>
        <w:jc w:val="both"/>
        <w:rPr>
          <w:rFonts w:ascii="Bookman Old Style" w:hAnsi="Bookman Old Style" w:cs="Arial"/>
          <w:b/>
          <w:vanish/>
          <w:sz w:val="16"/>
          <w:szCs w:val="16"/>
        </w:rPr>
      </w:pPr>
    </w:p>
    <w:p w:rsidR="006665B6" w:rsidRPr="00DC4BDA" w:rsidRDefault="006665B6" w:rsidP="006665B6">
      <w:pPr>
        <w:widowControl w:val="0"/>
        <w:shd w:val="clear" w:color="auto" w:fill="FFFFFF"/>
        <w:autoSpaceDE w:val="0"/>
        <w:autoSpaceDN w:val="0"/>
        <w:ind w:right="43"/>
        <w:jc w:val="both"/>
        <w:rPr>
          <w:rFonts w:ascii="Bookman Old Style" w:hAnsi="Bookman Old Style" w:cs="Arial"/>
          <w:b/>
          <w:sz w:val="16"/>
          <w:szCs w:val="16"/>
        </w:rPr>
      </w:pPr>
      <w:r w:rsidRPr="00DC4BDA">
        <w:rPr>
          <w:rFonts w:ascii="Bookman Old Style" w:hAnsi="Bookman Old Style" w:cs="Arial"/>
          <w:b/>
          <w:sz w:val="16"/>
          <w:szCs w:val="16"/>
        </w:rPr>
        <w:t xml:space="preserve">               Por Cumplimiento del Contrato: </w:t>
      </w:r>
    </w:p>
    <w:p w:rsidR="006665B6" w:rsidRPr="00DC4BDA" w:rsidRDefault="006665B6" w:rsidP="006665B6">
      <w:pPr>
        <w:ind w:left="851"/>
        <w:jc w:val="both"/>
        <w:rPr>
          <w:rFonts w:ascii="Bookman Old Style" w:hAnsi="Bookman Old Style" w:cs="Arial"/>
          <w:b/>
          <w:sz w:val="16"/>
          <w:szCs w:val="16"/>
        </w:rPr>
      </w:pPr>
      <w:r w:rsidRPr="00DC4BDA">
        <w:rPr>
          <w:rFonts w:ascii="Bookman Old Style" w:hAnsi="Bookman Old Style" w:cs="Arial"/>
          <w:sz w:val="16"/>
          <w:szCs w:val="16"/>
        </w:rPr>
        <w:t>De forma normal, tanto el YPFB</w:t>
      </w:r>
      <w:r w:rsidRPr="00DC4BDA">
        <w:rPr>
          <w:rFonts w:ascii="Bookman Old Style" w:hAnsi="Bookman Old Style" w:cs="Arial"/>
          <w:b/>
          <w:sz w:val="16"/>
          <w:szCs w:val="16"/>
        </w:rPr>
        <w:t xml:space="preserve"> </w:t>
      </w:r>
      <w:r w:rsidRPr="00DC4BDA">
        <w:rPr>
          <w:rFonts w:ascii="Bookman Old Style" w:hAnsi="Bookman Old Style" w:cs="Arial"/>
          <w:sz w:val="16"/>
          <w:szCs w:val="16"/>
        </w:rPr>
        <w:t>como el Transportista darán por terminado el presente Contrato, una vez que ambas Partes hayan dado cumplimiento con todas las condiciones y estipulaciones contenidas en el mismo, lo cual se hará constar en el acta de cierre de Contrato, emitido por el YPFB</w:t>
      </w:r>
      <w:r w:rsidRPr="00DC4BDA">
        <w:rPr>
          <w:rFonts w:ascii="Bookman Old Style" w:hAnsi="Bookman Old Style" w:cs="Arial"/>
          <w:b/>
          <w:sz w:val="16"/>
          <w:szCs w:val="16"/>
        </w:rPr>
        <w:t>.</w:t>
      </w:r>
    </w:p>
    <w:p w:rsidR="006665B6" w:rsidRPr="00DC4BDA" w:rsidRDefault="006665B6" w:rsidP="006665B6">
      <w:pPr>
        <w:tabs>
          <w:tab w:val="left" w:pos="3656"/>
        </w:tabs>
        <w:ind w:left="851" w:hanging="851"/>
        <w:jc w:val="both"/>
        <w:rPr>
          <w:rFonts w:ascii="Bookman Old Style" w:hAnsi="Bookman Old Style" w:cs="Arial"/>
          <w:b/>
          <w:sz w:val="16"/>
          <w:szCs w:val="16"/>
        </w:rPr>
      </w:pPr>
      <w:r w:rsidRPr="00DC4BDA">
        <w:rPr>
          <w:rFonts w:ascii="Bookman Old Style" w:hAnsi="Bookman Old Style" w:cs="Arial"/>
          <w:b/>
          <w:sz w:val="16"/>
          <w:szCs w:val="16"/>
        </w:rPr>
        <w:t>19.2</w:t>
      </w:r>
      <w:r w:rsidRPr="00DC4BDA">
        <w:rPr>
          <w:rFonts w:ascii="Bookman Old Style" w:hAnsi="Bookman Old Style" w:cs="Arial"/>
          <w:b/>
          <w:sz w:val="16"/>
          <w:szCs w:val="16"/>
        </w:rPr>
        <w:tab/>
      </w:r>
    </w:p>
    <w:p w:rsidR="006665B6" w:rsidRPr="00DC4BDA" w:rsidRDefault="006665B6" w:rsidP="006665B6">
      <w:pPr>
        <w:pStyle w:val="Prrafodelista"/>
        <w:widowControl w:val="0"/>
        <w:shd w:val="clear" w:color="auto" w:fill="FFFFFF"/>
        <w:autoSpaceDE w:val="0"/>
        <w:autoSpaceDN w:val="0"/>
        <w:ind w:left="851" w:right="43"/>
        <w:jc w:val="both"/>
        <w:rPr>
          <w:rFonts w:ascii="Bookman Old Style" w:hAnsi="Bookman Old Style" w:cs="Arial"/>
          <w:sz w:val="16"/>
          <w:szCs w:val="16"/>
        </w:rPr>
      </w:pPr>
      <w:r w:rsidRPr="00DC4BDA">
        <w:rPr>
          <w:rFonts w:ascii="Bookman Old Style" w:hAnsi="Bookman Old Style" w:cs="Arial"/>
          <w:b/>
          <w:sz w:val="16"/>
          <w:szCs w:val="16"/>
        </w:rPr>
        <w:t xml:space="preserve">Por Resolución del Contrato: </w:t>
      </w:r>
    </w:p>
    <w:p w:rsidR="006665B6" w:rsidRPr="00DC4BDA" w:rsidRDefault="006665B6" w:rsidP="006665B6">
      <w:pPr>
        <w:ind w:left="851"/>
        <w:jc w:val="both"/>
        <w:rPr>
          <w:rFonts w:ascii="Bookman Old Style" w:hAnsi="Bookman Old Style" w:cs="Arial"/>
          <w:sz w:val="16"/>
          <w:szCs w:val="16"/>
        </w:rPr>
      </w:pPr>
      <w:r w:rsidRPr="00DC4BDA">
        <w:rPr>
          <w:rFonts w:ascii="Bookman Old Style" w:hAnsi="Bookman Old Style" w:cs="Arial"/>
          <w:sz w:val="16"/>
          <w:szCs w:val="16"/>
        </w:rPr>
        <w:t>Si se diera el caso y como una forma excepcional de terminar el Contrato, a los efectos legales correspondientes, YPFB y el Transportista</w:t>
      </w:r>
      <w:r w:rsidRPr="00DC4BDA">
        <w:rPr>
          <w:rFonts w:ascii="Bookman Old Style" w:hAnsi="Bookman Old Style" w:cs="Arial"/>
          <w:b/>
          <w:sz w:val="16"/>
          <w:szCs w:val="16"/>
        </w:rPr>
        <w:t>,</w:t>
      </w:r>
      <w:r w:rsidRPr="00DC4BDA">
        <w:rPr>
          <w:rFonts w:ascii="Bookman Old Style" w:hAnsi="Bookman Old Style" w:cs="Arial"/>
          <w:sz w:val="16"/>
          <w:szCs w:val="16"/>
        </w:rPr>
        <w:t xml:space="preserve"> acuerdan las siguientes causales para procesar la resolución del Contrato:</w:t>
      </w:r>
    </w:p>
    <w:p w:rsidR="006665B6" w:rsidRPr="00DC4BDA" w:rsidRDefault="006665B6" w:rsidP="006665B6">
      <w:pPr>
        <w:ind w:left="851" w:hanging="851"/>
        <w:jc w:val="both"/>
        <w:rPr>
          <w:rFonts w:ascii="Bookman Old Style" w:hAnsi="Bookman Old Style" w:cs="Arial"/>
          <w:sz w:val="16"/>
          <w:szCs w:val="16"/>
        </w:rPr>
      </w:pPr>
    </w:p>
    <w:p w:rsidR="006665B6" w:rsidRPr="00DC4BDA" w:rsidRDefault="006665B6" w:rsidP="00394B9F">
      <w:pPr>
        <w:pStyle w:val="Prrafodelista"/>
        <w:widowControl w:val="0"/>
        <w:numPr>
          <w:ilvl w:val="2"/>
          <w:numId w:val="64"/>
        </w:numPr>
        <w:shd w:val="clear" w:color="auto" w:fill="FFFFFF"/>
        <w:autoSpaceDE w:val="0"/>
        <w:autoSpaceDN w:val="0"/>
        <w:ind w:left="1560" w:right="43" w:hanging="709"/>
        <w:contextualSpacing/>
        <w:jc w:val="both"/>
        <w:rPr>
          <w:rFonts w:ascii="Bookman Old Style" w:hAnsi="Bookman Old Style" w:cs="Arial"/>
          <w:b/>
          <w:sz w:val="16"/>
          <w:szCs w:val="16"/>
        </w:rPr>
      </w:pPr>
      <w:r w:rsidRPr="00DC4BDA">
        <w:rPr>
          <w:rFonts w:ascii="Bookman Old Style" w:hAnsi="Bookman Old Style" w:cs="Arial"/>
          <w:b/>
          <w:sz w:val="16"/>
          <w:szCs w:val="16"/>
        </w:rPr>
        <w:t>Resolución a requerimiento de YPFB, por causales atribuibles al Transportista.</w:t>
      </w:r>
    </w:p>
    <w:p w:rsidR="006665B6" w:rsidRPr="00DC4BDA" w:rsidRDefault="006665B6" w:rsidP="006665B6">
      <w:pPr>
        <w:ind w:left="1410" w:hanging="705"/>
        <w:jc w:val="both"/>
        <w:rPr>
          <w:rFonts w:ascii="Bookman Old Style" w:hAnsi="Bookman Old Style" w:cs="Arial"/>
          <w:b/>
          <w:sz w:val="16"/>
          <w:szCs w:val="16"/>
        </w:rPr>
      </w:pPr>
    </w:p>
    <w:p w:rsidR="006665B6" w:rsidRPr="00DC4BDA" w:rsidRDefault="006665B6" w:rsidP="006665B6">
      <w:pPr>
        <w:ind w:left="1560" w:firstLine="3"/>
        <w:jc w:val="both"/>
        <w:rPr>
          <w:rFonts w:ascii="Bookman Old Style" w:hAnsi="Bookman Old Style" w:cs="Arial"/>
          <w:sz w:val="16"/>
          <w:szCs w:val="16"/>
        </w:rPr>
      </w:pPr>
      <w:r w:rsidRPr="00DC4BDA">
        <w:rPr>
          <w:rFonts w:ascii="Bookman Old Style" w:hAnsi="Bookman Old Style" w:cs="Arial"/>
          <w:sz w:val="16"/>
          <w:szCs w:val="16"/>
        </w:rPr>
        <w:t>YPFB, podrá proceder al trámite de resolución del Contrato, en los siguientes casos:</w:t>
      </w:r>
    </w:p>
    <w:p w:rsidR="006665B6" w:rsidRPr="00DC4BDA" w:rsidRDefault="006665B6" w:rsidP="006665B6">
      <w:pPr>
        <w:ind w:left="1560" w:firstLine="3"/>
        <w:jc w:val="both"/>
        <w:rPr>
          <w:rFonts w:ascii="Bookman Old Style" w:hAnsi="Bookman Old Style" w:cs="Arial"/>
          <w:sz w:val="16"/>
          <w:szCs w:val="16"/>
        </w:rPr>
      </w:pPr>
    </w:p>
    <w:p w:rsidR="006665B6" w:rsidRPr="00DC4BDA" w:rsidRDefault="006665B6" w:rsidP="00394B9F">
      <w:pPr>
        <w:pStyle w:val="Prrafodelista"/>
        <w:numPr>
          <w:ilvl w:val="0"/>
          <w:numId w:val="65"/>
        </w:numPr>
        <w:ind w:left="1843" w:hanging="283"/>
        <w:jc w:val="both"/>
        <w:rPr>
          <w:rFonts w:ascii="Bookman Old Style" w:hAnsi="Bookman Old Style" w:cs="Arial"/>
          <w:sz w:val="16"/>
          <w:szCs w:val="16"/>
        </w:rPr>
      </w:pPr>
      <w:r w:rsidRPr="00DC4BDA">
        <w:rPr>
          <w:rFonts w:ascii="Bookman Old Style" w:hAnsi="Bookman Old Style" w:cs="Arial"/>
          <w:sz w:val="16"/>
          <w:szCs w:val="16"/>
        </w:rPr>
        <w:t>Por disolución o liquidación del Transportista.</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quiebra declarada del Transportista.</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incumplimiento en la atención del Servicio, a requerimiento de YPFB en asuntos relacionados con el objeto del presente Contrato.</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 xml:space="preserve">Por incumplimiento del Servicio de acuerdo a lo establecido en el Contrato.  </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lastRenderedPageBreak/>
        <w:t xml:space="preserve">Por falta de pago de salarios a su personal y otras obligaciones contractuales que afecten al Servicio. </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El Transportista no ha entregado o renovado las boletas de garantías correspondientes, las pólizas de seguros, o si estas han vencido y no se ha cumplido con la obligación de renovación.</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fuerza mayor o caso fortuito.</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 xml:space="preserve">Por incumplimiento a la cláusula (anticorrupción). </w:t>
      </w:r>
    </w:p>
    <w:p w:rsidR="006665B6" w:rsidRPr="00DC4BDA" w:rsidRDefault="006665B6" w:rsidP="00394B9F">
      <w:pPr>
        <w:pStyle w:val="Prrafodelista"/>
        <w:numPr>
          <w:ilvl w:val="0"/>
          <w:numId w:val="65"/>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incumplimiento a la Ley N° 1008 de 19 de julio de 1988 - Ley de Régimen de la Coca y Sustancias Controladas, la Ley N° 1990 de 28 de julio de 1999 - Ley General de Aduanas en concordancia con la Ley N° 2492 de 02 de agosto de 2003 - Código Tributario”.</w:t>
      </w:r>
    </w:p>
    <w:p w:rsidR="006665B6" w:rsidRPr="00DC4BDA" w:rsidRDefault="006665B6" w:rsidP="006665B6">
      <w:pPr>
        <w:ind w:left="1413" w:hanging="705"/>
        <w:jc w:val="both"/>
        <w:rPr>
          <w:rFonts w:ascii="Bookman Old Style" w:hAnsi="Bookman Old Style" w:cs="Arial"/>
          <w:b/>
          <w:sz w:val="16"/>
          <w:szCs w:val="16"/>
        </w:rPr>
      </w:pPr>
    </w:p>
    <w:p w:rsidR="006665B6" w:rsidRPr="00DC4BDA" w:rsidRDefault="006665B6" w:rsidP="00394B9F">
      <w:pPr>
        <w:pStyle w:val="Prrafodelista"/>
        <w:widowControl w:val="0"/>
        <w:numPr>
          <w:ilvl w:val="2"/>
          <w:numId w:val="64"/>
        </w:numPr>
        <w:shd w:val="clear" w:color="auto" w:fill="FFFFFF"/>
        <w:autoSpaceDE w:val="0"/>
        <w:autoSpaceDN w:val="0"/>
        <w:ind w:left="1560" w:right="43" w:hanging="709"/>
        <w:contextualSpacing/>
        <w:jc w:val="both"/>
        <w:rPr>
          <w:rFonts w:ascii="Bookman Old Style" w:hAnsi="Bookman Old Style" w:cs="Arial"/>
          <w:sz w:val="16"/>
          <w:szCs w:val="16"/>
        </w:rPr>
      </w:pPr>
      <w:r w:rsidRPr="00DC4BDA">
        <w:rPr>
          <w:rFonts w:ascii="Bookman Old Style" w:hAnsi="Bookman Old Style" w:cs="Arial"/>
          <w:sz w:val="16"/>
          <w:szCs w:val="16"/>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6665B6" w:rsidRPr="00DC4BDA" w:rsidRDefault="006665B6" w:rsidP="006665B6">
      <w:pPr>
        <w:pStyle w:val="Prrafodelista"/>
        <w:widowControl w:val="0"/>
        <w:shd w:val="clear" w:color="auto" w:fill="FFFFFF"/>
        <w:autoSpaceDE w:val="0"/>
        <w:autoSpaceDN w:val="0"/>
        <w:ind w:left="1560" w:right="43"/>
        <w:jc w:val="both"/>
        <w:rPr>
          <w:rFonts w:ascii="Bookman Old Style" w:hAnsi="Bookman Old Style" w:cs="Arial"/>
          <w:sz w:val="16"/>
          <w:szCs w:val="16"/>
        </w:rPr>
      </w:pPr>
    </w:p>
    <w:p w:rsidR="006665B6" w:rsidRPr="00DC4BDA" w:rsidRDefault="006665B6" w:rsidP="00394B9F">
      <w:pPr>
        <w:pStyle w:val="Prrafodelista"/>
        <w:widowControl w:val="0"/>
        <w:numPr>
          <w:ilvl w:val="2"/>
          <w:numId w:val="64"/>
        </w:numPr>
        <w:shd w:val="clear" w:color="auto" w:fill="FFFFFF"/>
        <w:autoSpaceDE w:val="0"/>
        <w:autoSpaceDN w:val="0"/>
        <w:ind w:left="1560" w:right="43" w:hanging="709"/>
        <w:contextualSpacing/>
        <w:jc w:val="both"/>
        <w:rPr>
          <w:rFonts w:ascii="Bookman Old Style" w:hAnsi="Bookman Old Style" w:cs="Arial"/>
          <w:sz w:val="16"/>
          <w:szCs w:val="16"/>
        </w:rPr>
      </w:pPr>
      <w:r w:rsidRPr="00DC4BDA">
        <w:rPr>
          <w:rFonts w:ascii="Bookman Old Style" w:hAnsi="Bookman Old Style" w:cs="Arial"/>
          <w:sz w:val="16"/>
          <w:szCs w:val="16"/>
        </w:rPr>
        <w:t xml:space="preserve">YPFB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YPFB a favor del Transportista. </w:t>
      </w:r>
    </w:p>
    <w:p w:rsidR="006665B6" w:rsidRPr="00DC4BDA" w:rsidRDefault="006665B6" w:rsidP="006665B6">
      <w:pPr>
        <w:pStyle w:val="Prrafodelista"/>
        <w:rPr>
          <w:rFonts w:ascii="Bookman Old Style" w:hAnsi="Bookman Old Style" w:cs="Arial"/>
          <w:sz w:val="16"/>
          <w:szCs w:val="16"/>
        </w:rPr>
      </w:pPr>
    </w:p>
    <w:p w:rsidR="006665B6" w:rsidRPr="00DC4BDA" w:rsidRDefault="006665B6" w:rsidP="00394B9F">
      <w:pPr>
        <w:pStyle w:val="Prrafodelista"/>
        <w:widowControl w:val="0"/>
        <w:numPr>
          <w:ilvl w:val="2"/>
          <w:numId w:val="64"/>
        </w:numPr>
        <w:shd w:val="clear" w:color="auto" w:fill="FFFFFF"/>
        <w:autoSpaceDE w:val="0"/>
        <w:autoSpaceDN w:val="0"/>
        <w:ind w:left="1560" w:right="43" w:hanging="709"/>
        <w:contextualSpacing/>
        <w:jc w:val="both"/>
        <w:rPr>
          <w:rFonts w:ascii="Bookman Old Style" w:hAnsi="Bookman Old Style" w:cs="Arial"/>
          <w:b/>
          <w:sz w:val="16"/>
          <w:szCs w:val="16"/>
        </w:rPr>
      </w:pPr>
      <w:r w:rsidRPr="00DC4BDA">
        <w:rPr>
          <w:rFonts w:ascii="Bookman Old Style" w:hAnsi="Bookman Old Style" w:cs="Arial"/>
          <w:b/>
          <w:sz w:val="16"/>
          <w:szCs w:val="16"/>
        </w:rPr>
        <w:t>Reglas aplicables a la Resolución:</w:t>
      </w:r>
    </w:p>
    <w:p w:rsidR="006665B6" w:rsidRPr="00DC4BDA" w:rsidRDefault="006665B6" w:rsidP="006665B6">
      <w:pPr>
        <w:ind w:left="1413"/>
        <w:jc w:val="both"/>
        <w:rPr>
          <w:rFonts w:ascii="Bookman Old Style" w:hAnsi="Bookman Old Style" w:cs="Arial"/>
          <w:sz w:val="16"/>
          <w:szCs w:val="16"/>
        </w:rPr>
      </w:pPr>
    </w:p>
    <w:p w:rsidR="006665B6" w:rsidRPr="00DC4BDA" w:rsidRDefault="006665B6" w:rsidP="006665B6">
      <w:pPr>
        <w:ind w:left="1560"/>
        <w:jc w:val="both"/>
        <w:rPr>
          <w:rFonts w:ascii="Bookman Old Style" w:hAnsi="Bookman Old Style" w:cs="Arial"/>
          <w:sz w:val="16"/>
          <w:szCs w:val="16"/>
        </w:rPr>
      </w:pPr>
      <w:r w:rsidRPr="00DC4BDA">
        <w:rPr>
          <w:rFonts w:ascii="Bookman Old Style" w:hAnsi="Bookman Old Style" w:cs="Arial"/>
          <w:sz w:val="16"/>
          <w:szCs w:val="16"/>
        </w:rPr>
        <w:t>Para procesar la resolución del Contrato por cualquiera de las causales señaladas en el numeral 19.2.1, la Parte afectada dará aviso escrito mediante carta notariada la resolución del Contrato, a la otra Parte, estableciendo claramente la causal que se aduce.</w:t>
      </w:r>
    </w:p>
    <w:p w:rsidR="006665B6" w:rsidRPr="00DC4BDA" w:rsidRDefault="006665B6" w:rsidP="006665B6">
      <w:pPr>
        <w:ind w:left="1560"/>
        <w:jc w:val="both"/>
        <w:rPr>
          <w:rFonts w:ascii="Bookman Old Style" w:hAnsi="Bookman Old Style" w:cs="Arial"/>
          <w:sz w:val="16"/>
          <w:szCs w:val="16"/>
        </w:rPr>
      </w:pPr>
    </w:p>
    <w:p w:rsidR="006665B6" w:rsidRPr="00DC4BDA" w:rsidRDefault="006665B6" w:rsidP="006665B6">
      <w:pPr>
        <w:tabs>
          <w:tab w:val="left" w:pos="567"/>
        </w:tabs>
        <w:ind w:left="1560"/>
        <w:jc w:val="both"/>
        <w:rPr>
          <w:rFonts w:ascii="Bookman Old Style" w:hAnsi="Bookman Old Style" w:cs="Arial"/>
          <w:color w:val="000000"/>
          <w:sz w:val="16"/>
          <w:szCs w:val="16"/>
        </w:rPr>
      </w:pPr>
      <w:r w:rsidRPr="00DC4BDA">
        <w:rPr>
          <w:rFonts w:ascii="Bookman Old Style" w:hAnsi="Bookman Old Style"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C4BDA">
        <w:rPr>
          <w:rFonts w:ascii="Bookman Old Style" w:hAnsi="Bookman Old Style" w:cs="Arial"/>
          <w:color w:val="000000"/>
          <w:sz w:val="16"/>
          <w:szCs w:val="16"/>
        </w:rPr>
        <w:t>incluir los montos a reconocer por las prestaciones ejecutadas por las Partes.</w:t>
      </w:r>
    </w:p>
    <w:p w:rsidR="006665B6" w:rsidRPr="00DC4BDA" w:rsidRDefault="006665B6" w:rsidP="006665B6">
      <w:pPr>
        <w:tabs>
          <w:tab w:val="left" w:pos="567"/>
        </w:tabs>
        <w:ind w:left="1560"/>
        <w:jc w:val="both"/>
        <w:rPr>
          <w:rFonts w:ascii="Bookman Old Style" w:hAnsi="Bookman Old Style" w:cs="Arial"/>
          <w:sz w:val="16"/>
          <w:szCs w:val="16"/>
          <w:lang w:val="es-ES_tradnl"/>
        </w:rPr>
      </w:pPr>
    </w:p>
    <w:p w:rsidR="006665B6" w:rsidRPr="00DC4BDA" w:rsidRDefault="006665B6" w:rsidP="006665B6">
      <w:pPr>
        <w:tabs>
          <w:tab w:val="left" w:pos="567"/>
        </w:tabs>
        <w:ind w:left="1560"/>
        <w:jc w:val="both"/>
        <w:rPr>
          <w:rFonts w:ascii="Bookman Old Style" w:hAnsi="Bookman Old Style" w:cs="Arial"/>
          <w:sz w:val="16"/>
          <w:szCs w:val="16"/>
        </w:rPr>
      </w:pPr>
      <w:r w:rsidRPr="00DC4BDA">
        <w:rPr>
          <w:rFonts w:ascii="Bookman Old Style" w:hAnsi="Bookman Old Style" w:cs="Arial"/>
          <w:sz w:val="16"/>
          <w:szCs w:val="16"/>
          <w:lang w:val="es-ES_tradnl"/>
        </w:rPr>
        <w:t>En caso que se proceda a la resolución del Contrato, por razones atribuibles al Transportista</w:t>
      </w:r>
      <w:r w:rsidRPr="00DC4BDA">
        <w:rPr>
          <w:rFonts w:ascii="Bookman Old Style" w:hAnsi="Bookman Old Style" w:cs="Arial"/>
          <w:b/>
          <w:sz w:val="16"/>
          <w:szCs w:val="16"/>
          <w:lang w:val="es-ES_tradnl"/>
        </w:rPr>
        <w:t xml:space="preserve">, </w:t>
      </w:r>
      <w:r w:rsidRPr="00DC4BDA">
        <w:rPr>
          <w:rFonts w:ascii="Bookman Old Style" w:hAnsi="Bookman Old Style" w:cs="Arial"/>
          <w:sz w:val="16"/>
          <w:szCs w:val="16"/>
        </w:rPr>
        <w:t xml:space="preserve">se ejecutara o consolidara en favor de YPFB la garantía de cumplimiento de Contrato. </w:t>
      </w:r>
    </w:p>
    <w:p w:rsidR="006665B6" w:rsidRPr="00DC4BDA" w:rsidRDefault="006665B6" w:rsidP="006665B6">
      <w:pPr>
        <w:tabs>
          <w:tab w:val="left" w:pos="567"/>
        </w:tabs>
        <w:ind w:left="1560"/>
        <w:jc w:val="both"/>
        <w:rPr>
          <w:rFonts w:ascii="Bookman Old Style" w:hAnsi="Bookman Old Style" w:cs="Arial"/>
          <w:sz w:val="16"/>
          <w:szCs w:val="16"/>
        </w:rPr>
      </w:pPr>
    </w:p>
    <w:p w:rsidR="006665B6" w:rsidRPr="00DC4BDA" w:rsidRDefault="006665B6" w:rsidP="006665B6">
      <w:pPr>
        <w:autoSpaceDE w:val="0"/>
        <w:autoSpaceDN w:val="0"/>
        <w:adjustRightInd w:val="0"/>
        <w:ind w:left="1560"/>
        <w:jc w:val="both"/>
        <w:rPr>
          <w:rFonts w:ascii="Bookman Old Style" w:hAnsi="Bookman Old Style" w:cs="Arial"/>
          <w:sz w:val="16"/>
          <w:szCs w:val="16"/>
        </w:rPr>
      </w:pPr>
      <w:r w:rsidRPr="00DC4BDA">
        <w:rPr>
          <w:rFonts w:ascii="Bookman Old Style" w:hAnsi="Bookman Old Style" w:cs="Arial"/>
          <w:sz w:val="16"/>
          <w:szCs w:val="16"/>
        </w:rPr>
        <w:t xml:space="preserve">En caso de Resolución del Contrato, el Transportista renuncia expresamente a interponer cualquier tipo de reclamo contra YPFB sea en la vía judicial o extrajudicial.  </w:t>
      </w:r>
    </w:p>
    <w:p w:rsidR="006665B6" w:rsidRPr="00DC4BDA" w:rsidRDefault="006665B6" w:rsidP="006665B6">
      <w:pPr>
        <w:pStyle w:val="Prrafodelista"/>
        <w:jc w:val="both"/>
        <w:rPr>
          <w:rFonts w:ascii="Bookman Old Style" w:hAnsi="Bookman Old Style"/>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b/>
          <w:color w:val="000000"/>
          <w:sz w:val="16"/>
          <w:szCs w:val="16"/>
        </w:rPr>
        <w:t xml:space="preserve">CLÁUSULA </w:t>
      </w:r>
      <w:r w:rsidRPr="00DC4BDA">
        <w:rPr>
          <w:rFonts w:ascii="Bookman Old Style" w:hAnsi="Bookman Old Style"/>
          <w:b/>
          <w:sz w:val="16"/>
          <w:szCs w:val="16"/>
        </w:rPr>
        <w:t>VIGÉSIMA.- (</w:t>
      </w:r>
      <w:r w:rsidRPr="00DC4BDA">
        <w:rPr>
          <w:rFonts w:ascii="Bookman Old Style" w:hAnsi="Bookman Old Style"/>
          <w:b/>
          <w:color w:val="000000"/>
          <w:sz w:val="16"/>
          <w:szCs w:val="16"/>
        </w:rPr>
        <w:t>SOLUCIÓN DE CONTROVERSIAS)</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394B9F">
      <w:pPr>
        <w:pStyle w:val="Prrafodelista"/>
        <w:numPr>
          <w:ilvl w:val="1"/>
          <w:numId w:val="58"/>
        </w:numPr>
        <w:contextualSpacing/>
        <w:jc w:val="both"/>
        <w:rPr>
          <w:rFonts w:ascii="Bookman Old Style" w:hAnsi="Bookman Old Style"/>
          <w:sz w:val="16"/>
          <w:szCs w:val="16"/>
          <w:u w:val="single"/>
        </w:rPr>
      </w:pPr>
      <w:r w:rsidRPr="00DC4BDA">
        <w:rPr>
          <w:rFonts w:ascii="Bookman Old Style" w:hAnsi="Bookman Old Style"/>
          <w:b/>
          <w:bCs/>
          <w:color w:val="000000"/>
          <w:sz w:val="16"/>
          <w:szCs w:val="16"/>
          <w:u w:val="single"/>
        </w:rPr>
        <w:t>Negociaciones</w:t>
      </w:r>
    </w:p>
    <w:p w:rsidR="006665B6" w:rsidRPr="00DC4BDA" w:rsidRDefault="006665B6" w:rsidP="006665B6">
      <w:pPr>
        <w:pStyle w:val="Prrafodelista"/>
        <w:ind w:left="709"/>
        <w:jc w:val="both"/>
        <w:rPr>
          <w:rFonts w:ascii="Bookman Old Style" w:hAnsi="Bookman Old Style"/>
          <w:sz w:val="16"/>
          <w:szCs w:val="16"/>
        </w:rPr>
      </w:pPr>
    </w:p>
    <w:p w:rsidR="006665B6" w:rsidRPr="00DC4BDA" w:rsidRDefault="006665B6" w:rsidP="006665B6">
      <w:pPr>
        <w:ind w:left="709" w:right="49"/>
        <w:jc w:val="both"/>
        <w:rPr>
          <w:rFonts w:ascii="Bookman Old Style" w:hAnsi="Bookman Old Style" w:cs="Arial"/>
          <w:sz w:val="16"/>
          <w:szCs w:val="16"/>
        </w:rPr>
      </w:pPr>
      <w:r w:rsidRPr="00DC4BDA">
        <w:rPr>
          <w:rFonts w:ascii="Bookman Old Style" w:hAnsi="Bookman Old Style" w:cs="Arial"/>
          <w:sz w:val="16"/>
          <w:szCs w:val="16"/>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6665B6" w:rsidRPr="00DC4BDA" w:rsidRDefault="006665B6" w:rsidP="006665B6">
      <w:pPr>
        <w:ind w:left="709" w:right="49"/>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6665B6" w:rsidRPr="00DC4BDA" w:rsidRDefault="006665B6" w:rsidP="006665B6">
      <w:pPr>
        <w:shd w:val="clear" w:color="auto" w:fill="FFFFFF"/>
        <w:jc w:val="both"/>
        <w:rPr>
          <w:rFonts w:ascii="Bookman Old Style" w:hAnsi="Bookman Old Style"/>
          <w:color w:val="000000"/>
          <w:sz w:val="16"/>
          <w:szCs w:val="16"/>
        </w:rPr>
      </w:pPr>
    </w:p>
    <w:p w:rsidR="006665B6" w:rsidRPr="00DC4BDA" w:rsidRDefault="006665B6" w:rsidP="00394B9F">
      <w:pPr>
        <w:pStyle w:val="Prrafodelista"/>
        <w:numPr>
          <w:ilvl w:val="1"/>
          <w:numId w:val="58"/>
        </w:numPr>
        <w:contextualSpacing/>
        <w:jc w:val="both"/>
        <w:rPr>
          <w:rFonts w:ascii="Bookman Old Style" w:hAnsi="Bookman Old Style"/>
          <w:b/>
          <w:bCs/>
          <w:color w:val="000000"/>
          <w:sz w:val="16"/>
          <w:szCs w:val="16"/>
          <w:u w:val="single"/>
        </w:rPr>
      </w:pPr>
      <w:r w:rsidRPr="00DC4BDA">
        <w:rPr>
          <w:rFonts w:ascii="Bookman Old Style" w:hAnsi="Bookman Old Style"/>
          <w:b/>
          <w:bCs/>
          <w:color w:val="000000"/>
          <w:sz w:val="16"/>
          <w:szCs w:val="16"/>
          <w:u w:val="single"/>
        </w:rPr>
        <w:t>Continuación del Contrato</w:t>
      </w:r>
    </w:p>
    <w:p w:rsidR="006665B6" w:rsidRPr="00DC4BDA" w:rsidRDefault="006665B6" w:rsidP="006665B6">
      <w:pPr>
        <w:pStyle w:val="Default"/>
        <w:jc w:val="both"/>
        <w:rPr>
          <w:rFonts w:ascii="Bookman Old Style" w:hAnsi="Bookman Old Style"/>
          <w:sz w:val="16"/>
          <w:szCs w:val="16"/>
        </w:rPr>
      </w:pPr>
    </w:p>
    <w:p w:rsidR="006665B6" w:rsidRPr="00DC4BDA" w:rsidRDefault="006665B6" w:rsidP="006665B6">
      <w:pPr>
        <w:keepNext/>
        <w:ind w:left="709" w:right="333" w:hanging="1"/>
        <w:jc w:val="both"/>
        <w:rPr>
          <w:rFonts w:ascii="Bookman Old Style" w:hAnsi="Bookman Old Style" w:cs="Arial"/>
          <w:sz w:val="16"/>
          <w:szCs w:val="16"/>
        </w:rPr>
      </w:pPr>
      <w:r w:rsidRPr="00DC4BDA">
        <w:rPr>
          <w:rFonts w:ascii="Bookman Old Style" w:hAnsi="Bookman Old Style" w:cs="Arial"/>
          <w:sz w:val="16"/>
          <w:szCs w:val="16"/>
        </w:rPr>
        <w:t>La realización del contrato continuará durante cualquier procedimiento relacionado con cualquier controversia, a menos que YPFB ordene la suspensión de éste según lo estipulado en el presente Contrato.</w:t>
      </w:r>
    </w:p>
    <w:p w:rsidR="006665B6" w:rsidRPr="00DC4BDA" w:rsidRDefault="006665B6" w:rsidP="006665B6">
      <w:pPr>
        <w:autoSpaceDE w:val="0"/>
        <w:autoSpaceDN w:val="0"/>
        <w:adjustRightInd w:val="0"/>
        <w:jc w:val="both"/>
        <w:rPr>
          <w:rFonts w:ascii="Bookman Old Style" w:hAnsi="Bookman Old Style" w:cs="Arial"/>
          <w:sz w:val="16"/>
          <w:szCs w:val="16"/>
        </w:rPr>
      </w:pPr>
    </w:p>
    <w:p w:rsidR="006665B6" w:rsidRPr="00DC4BDA" w:rsidRDefault="006665B6" w:rsidP="006665B6">
      <w:pPr>
        <w:jc w:val="both"/>
        <w:rPr>
          <w:rFonts w:ascii="Bookman Old Style" w:hAnsi="Bookman Old Style" w:cs="Arial"/>
          <w:b/>
          <w:sz w:val="16"/>
          <w:szCs w:val="16"/>
        </w:rPr>
      </w:pPr>
      <w:r w:rsidRPr="00DC4BDA">
        <w:rPr>
          <w:rFonts w:ascii="Bookman Old Style" w:hAnsi="Bookman Old Style" w:cs="Arial"/>
          <w:b/>
          <w:sz w:val="16"/>
          <w:szCs w:val="16"/>
        </w:rPr>
        <w:lastRenderedPageBreak/>
        <w:t>CLÁUSULA VIGÉSIMA PRIMERA.- (LEY APLICABLE)</w:t>
      </w:r>
    </w:p>
    <w:p w:rsidR="006665B6" w:rsidRPr="00DC4BDA" w:rsidRDefault="006665B6" w:rsidP="006665B6">
      <w:pPr>
        <w:jc w:val="both"/>
        <w:rPr>
          <w:rFonts w:ascii="Bookman Old Style" w:hAnsi="Bookman Old Style" w:cs="Arial"/>
          <w:sz w:val="16"/>
          <w:szCs w:val="16"/>
        </w:rPr>
      </w:pPr>
    </w:p>
    <w:p w:rsidR="006665B6" w:rsidRPr="00DC4BDA" w:rsidRDefault="006665B6" w:rsidP="006665B6">
      <w:pPr>
        <w:autoSpaceDE w:val="0"/>
        <w:autoSpaceDN w:val="0"/>
        <w:adjustRightInd w:val="0"/>
        <w:jc w:val="both"/>
        <w:rPr>
          <w:rFonts w:ascii="Bookman Old Style" w:hAnsi="Bookman Old Style" w:cs="Arial"/>
          <w:sz w:val="16"/>
          <w:szCs w:val="16"/>
        </w:rPr>
      </w:pPr>
      <w:r w:rsidRPr="00DC4BDA">
        <w:rPr>
          <w:rFonts w:ascii="Bookman Old Style" w:hAnsi="Bookman Old Style" w:cs="Arial"/>
          <w:sz w:val="16"/>
          <w:szCs w:val="16"/>
        </w:rPr>
        <w:t>El Contrato se interpretará y se regirá de acuerdo a las Leyes Aplicables del Estado Plurinacional de Bolivia, y las Partes acuerdan someterse a las mismas.</w:t>
      </w:r>
    </w:p>
    <w:p w:rsidR="006665B6" w:rsidRPr="00DC4BDA" w:rsidRDefault="006665B6" w:rsidP="006665B6">
      <w:pPr>
        <w:widowControl w:val="0"/>
        <w:jc w:val="both"/>
        <w:rPr>
          <w:rFonts w:ascii="Bookman Old Style" w:hAnsi="Bookman Old Style"/>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SEGUNDA.- (MEDIO AMBIENTE)</w:t>
      </w:r>
    </w:p>
    <w:p w:rsidR="006665B6" w:rsidRPr="00DC4BDA" w:rsidRDefault="006665B6" w:rsidP="006665B6">
      <w:pPr>
        <w:contextualSpacing/>
        <w:jc w:val="both"/>
        <w:rPr>
          <w:rFonts w:ascii="Bookman Old Style" w:hAnsi="Bookman Old Style"/>
          <w:b/>
          <w:color w:val="000000"/>
          <w:sz w:val="16"/>
          <w:szCs w:val="16"/>
          <w:u w:val="single"/>
        </w:rPr>
      </w:pPr>
    </w:p>
    <w:p w:rsidR="006665B6" w:rsidRPr="00DC4BDA" w:rsidRDefault="006665B6" w:rsidP="006665B6">
      <w:pPr>
        <w:contextualSpacing/>
        <w:jc w:val="both"/>
        <w:rPr>
          <w:rFonts w:ascii="Bookman Old Style" w:hAnsi="Bookman Old Style"/>
          <w:sz w:val="16"/>
          <w:szCs w:val="16"/>
        </w:rPr>
      </w:pPr>
      <w:r w:rsidRPr="00DC4BDA">
        <w:rPr>
          <w:rFonts w:ascii="Bookman Old Style" w:hAnsi="Bookman Old Style"/>
          <w:sz w:val="16"/>
          <w:szCs w:val="16"/>
        </w:rPr>
        <w:t>Las Partes del presente Contrato se obligan recíprocamente al cumplimiento de las normas vigentes, en el Estado Plurinacional de Bolivia, en materia ambiental.</w:t>
      </w:r>
    </w:p>
    <w:p w:rsidR="006665B6" w:rsidRPr="00DC4BDA" w:rsidRDefault="006665B6" w:rsidP="006665B6">
      <w:pPr>
        <w:contextualSpacing/>
        <w:jc w:val="both"/>
        <w:rPr>
          <w:rFonts w:ascii="Bookman Old Style" w:hAnsi="Bookman Old Style"/>
          <w:sz w:val="16"/>
          <w:szCs w:val="16"/>
        </w:rPr>
      </w:pPr>
    </w:p>
    <w:p w:rsidR="006665B6" w:rsidRPr="00DC4BDA" w:rsidRDefault="006665B6" w:rsidP="006665B6">
      <w:pPr>
        <w:widowControl w:val="0"/>
        <w:jc w:val="both"/>
        <w:rPr>
          <w:rFonts w:ascii="Bookman Old Style" w:hAnsi="Bookman Old Style"/>
          <w:b/>
          <w:sz w:val="16"/>
          <w:szCs w:val="16"/>
        </w:rPr>
      </w:pPr>
      <w:r w:rsidRPr="00DC4BDA">
        <w:rPr>
          <w:rFonts w:ascii="Bookman Old Style" w:hAnsi="Bookman Old Style" w:cs="Arial"/>
          <w:b/>
          <w:sz w:val="16"/>
          <w:szCs w:val="16"/>
        </w:rPr>
        <w:t>CLÁUSULA</w:t>
      </w:r>
      <w:r w:rsidRPr="00DC4BDA">
        <w:rPr>
          <w:rFonts w:ascii="Bookman Old Style" w:hAnsi="Bookman Old Style"/>
          <w:b/>
          <w:sz w:val="16"/>
          <w:szCs w:val="16"/>
        </w:rPr>
        <w:t xml:space="preserve"> VIGÉSIMA TERCERA.- (MODIFICACIONES AL CONTRATO)</w:t>
      </w:r>
    </w:p>
    <w:p w:rsidR="006665B6" w:rsidRPr="00DC4BDA" w:rsidRDefault="006665B6" w:rsidP="006665B6">
      <w:pPr>
        <w:widowControl w:val="0"/>
        <w:jc w:val="both"/>
        <w:rPr>
          <w:rFonts w:ascii="Bookman Old Style" w:hAnsi="Bookman Old Style"/>
          <w:b/>
          <w:sz w:val="16"/>
          <w:szCs w:val="16"/>
        </w:rPr>
      </w:pPr>
    </w:p>
    <w:p w:rsidR="006665B6" w:rsidRPr="00DC4BDA" w:rsidRDefault="006665B6" w:rsidP="006665B6">
      <w:pPr>
        <w:widowControl w:val="0"/>
        <w:jc w:val="both"/>
        <w:rPr>
          <w:rFonts w:ascii="Bookman Old Style" w:hAnsi="Bookman Old Style"/>
          <w:sz w:val="16"/>
          <w:szCs w:val="16"/>
        </w:rPr>
      </w:pPr>
      <w:r w:rsidRPr="00DC4BDA">
        <w:rPr>
          <w:rFonts w:ascii="Bookman Old Style" w:hAnsi="Bookman Old Style"/>
          <w:sz w:val="16"/>
          <w:szCs w:val="16"/>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665B6" w:rsidRPr="00DC4BDA" w:rsidRDefault="006665B6" w:rsidP="006665B6">
      <w:pPr>
        <w:jc w:val="both"/>
        <w:rPr>
          <w:rFonts w:ascii="Bookman Old Style" w:hAnsi="Bookman Old Style"/>
          <w:color w:val="000000"/>
          <w:spacing w:val="-3"/>
          <w:sz w:val="16"/>
          <w:szCs w:val="16"/>
        </w:rPr>
      </w:pPr>
    </w:p>
    <w:p w:rsidR="006665B6" w:rsidRPr="00DC4BDA" w:rsidRDefault="006665B6" w:rsidP="006665B6">
      <w:pPr>
        <w:jc w:val="both"/>
        <w:rPr>
          <w:rFonts w:ascii="Bookman Old Style" w:hAnsi="Bookman Old Style"/>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CUARTA.- (NOTIFICACIONES Y COMUNICACIONES)</w:t>
      </w:r>
    </w:p>
    <w:p w:rsidR="006665B6" w:rsidRPr="00DC4BDA" w:rsidRDefault="006665B6" w:rsidP="006665B6">
      <w:pPr>
        <w:autoSpaceDE w:val="0"/>
        <w:autoSpaceDN w:val="0"/>
        <w:adjustRightInd w:val="0"/>
        <w:jc w:val="both"/>
        <w:rPr>
          <w:rFonts w:ascii="Bookman Old Style" w:hAnsi="Bookman Old Style"/>
          <w:sz w:val="16"/>
          <w:szCs w:val="16"/>
        </w:rPr>
      </w:pPr>
    </w:p>
    <w:p w:rsidR="006665B6" w:rsidRPr="00DC4BDA" w:rsidRDefault="006665B6" w:rsidP="006665B6">
      <w:pPr>
        <w:autoSpaceDE w:val="0"/>
        <w:autoSpaceDN w:val="0"/>
        <w:adjustRightInd w:val="0"/>
        <w:jc w:val="both"/>
        <w:rPr>
          <w:rFonts w:ascii="Bookman Old Style" w:hAnsi="Bookman Old Style" w:cs="Arial"/>
          <w:sz w:val="16"/>
          <w:szCs w:val="16"/>
        </w:rPr>
      </w:pPr>
      <w:r w:rsidRPr="00DC4BDA">
        <w:rPr>
          <w:rFonts w:ascii="Bookman Old Style" w:hAnsi="Bookman Old Style" w:cs="Arial"/>
          <w:sz w:val="16"/>
          <w:szCs w:val="16"/>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6665B6" w:rsidRPr="00DC4BDA" w:rsidRDefault="006665B6" w:rsidP="006665B6">
      <w:pPr>
        <w:autoSpaceDE w:val="0"/>
        <w:autoSpaceDN w:val="0"/>
        <w:adjustRightInd w:val="0"/>
        <w:jc w:val="both"/>
        <w:rPr>
          <w:rFonts w:ascii="Bookman Old Style" w:hAnsi="Bookman Old Style" w:cs="Arial"/>
          <w:sz w:val="16"/>
          <w:szCs w:val="16"/>
        </w:rPr>
      </w:pPr>
    </w:p>
    <w:tbl>
      <w:tblPr>
        <w:tblStyle w:val="Tablaconcuadrcula"/>
        <w:tblW w:w="0" w:type="auto"/>
        <w:jc w:val="center"/>
        <w:tblLook w:val="04A0" w:firstRow="1" w:lastRow="0" w:firstColumn="1" w:lastColumn="0" w:noHBand="0" w:noVBand="1"/>
      </w:tblPr>
      <w:tblGrid>
        <w:gridCol w:w="3902"/>
        <w:gridCol w:w="4303"/>
      </w:tblGrid>
      <w:tr w:rsidR="006665B6" w:rsidRPr="00DC4BDA" w:rsidTr="00100FA8">
        <w:trPr>
          <w:trHeight w:val="505"/>
          <w:jc w:val="center"/>
        </w:trPr>
        <w:tc>
          <w:tcPr>
            <w:tcW w:w="3902" w:type="dxa"/>
            <w:vAlign w:val="center"/>
          </w:tcPr>
          <w:p w:rsidR="006665B6" w:rsidRPr="00DC4BDA" w:rsidRDefault="006665B6" w:rsidP="00100FA8">
            <w:pPr>
              <w:autoSpaceDE w:val="0"/>
              <w:autoSpaceDN w:val="0"/>
              <w:adjustRightInd w:val="0"/>
              <w:rPr>
                <w:rFonts w:ascii="Bookman Old Style" w:hAnsi="Bookman Old Style" w:cs="Arial"/>
                <w:b/>
                <w:bCs/>
                <w:sz w:val="16"/>
                <w:szCs w:val="16"/>
              </w:rPr>
            </w:pPr>
            <w:r w:rsidRPr="00DC4BDA">
              <w:rPr>
                <w:rFonts w:ascii="Bookman Old Style" w:hAnsi="Bookman Old Style" w:cs="Arial"/>
                <w:b/>
                <w:bCs/>
                <w:sz w:val="16"/>
                <w:szCs w:val="16"/>
              </w:rPr>
              <w:t>YPFB:</w:t>
            </w:r>
          </w:p>
        </w:tc>
        <w:tc>
          <w:tcPr>
            <w:tcW w:w="4303" w:type="dxa"/>
            <w:vAlign w:val="center"/>
          </w:tcPr>
          <w:p w:rsidR="006665B6" w:rsidRPr="00DC4BDA" w:rsidRDefault="006665B6" w:rsidP="00100FA8">
            <w:pPr>
              <w:autoSpaceDE w:val="0"/>
              <w:autoSpaceDN w:val="0"/>
              <w:adjustRightInd w:val="0"/>
              <w:rPr>
                <w:rFonts w:ascii="Bookman Old Style" w:hAnsi="Bookman Old Style" w:cs="Arial"/>
                <w:b/>
                <w:bCs/>
                <w:sz w:val="16"/>
                <w:szCs w:val="16"/>
              </w:rPr>
            </w:pPr>
            <w:r w:rsidRPr="00DC4BDA">
              <w:rPr>
                <w:rFonts w:ascii="Bookman Old Style" w:hAnsi="Bookman Old Style" w:cs="Arial"/>
                <w:b/>
                <w:bCs/>
                <w:sz w:val="16"/>
                <w:szCs w:val="16"/>
              </w:rPr>
              <w:t>TRANSPORTISTA:</w:t>
            </w:r>
          </w:p>
        </w:tc>
      </w:tr>
      <w:tr w:rsidR="006665B6" w:rsidRPr="00DC4BDA" w:rsidTr="00100FA8">
        <w:trPr>
          <w:trHeight w:val="1533"/>
          <w:jc w:val="center"/>
        </w:trPr>
        <w:tc>
          <w:tcPr>
            <w:tcW w:w="3902" w:type="dxa"/>
            <w:vAlign w:val="center"/>
          </w:tcPr>
          <w:p w:rsidR="006665B6" w:rsidRPr="00DC4BDA" w:rsidRDefault="006665B6" w:rsidP="00100FA8">
            <w:pPr>
              <w:autoSpaceDE w:val="0"/>
              <w:autoSpaceDN w:val="0"/>
              <w:adjustRightInd w:val="0"/>
              <w:rPr>
                <w:rFonts w:ascii="Bookman Old Style" w:hAnsi="Bookman Old Style" w:cs="Arial"/>
                <w:sz w:val="16"/>
                <w:szCs w:val="16"/>
                <w:lang w:val="es-BO"/>
              </w:rPr>
            </w:pPr>
            <w:r w:rsidRPr="00DC4BDA">
              <w:rPr>
                <w:rFonts w:ascii="Bookman Old Style" w:hAnsi="Bookman Old Style" w:cs="Arial"/>
                <w:b/>
                <w:sz w:val="16"/>
                <w:szCs w:val="16"/>
                <w:lang w:val="es-BO"/>
              </w:rPr>
              <w:t>Domicilio:</w:t>
            </w:r>
            <w:r w:rsidRPr="00DC4BDA">
              <w:rPr>
                <w:rFonts w:ascii="Bookman Old Style" w:hAnsi="Bookman Old Style" w:cs="Arial"/>
                <w:sz w:val="16"/>
                <w:szCs w:val="16"/>
                <w:lang w:val="es-BO"/>
              </w:rPr>
              <w:t xml:space="preserve"> </w:t>
            </w:r>
          </w:p>
          <w:p w:rsidR="006665B6" w:rsidRPr="00DC4BDA" w:rsidRDefault="006665B6" w:rsidP="00100FA8">
            <w:pPr>
              <w:autoSpaceDE w:val="0"/>
              <w:autoSpaceDN w:val="0"/>
              <w:adjustRightInd w:val="0"/>
              <w:rPr>
                <w:rFonts w:ascii="Bookman Old Style" w:hAnsi="Bookman Old Style" w:cs="Arial"/>
                <w:sz w:val="16"/>
                <w:szCs w:val="16"/>
                <w:lang w:val="es-BO"/>
              </w:rPr>
            </w:pPr>
            <w:r w:rsidRPr="00DC4BDA">
              <w:rPr>
                <w:rFonts w:ascii="Bookman Old Style" w:hAnsi="Bookman Old Style" w:cs="Arial"/>
                <w:b/>
                <w:sz w:val="16"/>
                <w:szCs w:val="16"/>
                <w:lang w:val="es-BO"/>
              </w:rPr>
              <w:t>Telf.:</w:t>
            </w:r>
            <w:r w:rsidRPr="00DC4BDA">
              <w:rPr>
                <w:rFonts w:ascii="Bookman Old Style" w:hAnsi="Bookman Old Style" w:cs="Arial"/>
                <w:sz w:val="16"/>
                <w:szCs w:val="16"/>
                <w:lang w:val="es-BO"/>
              </w:rPr>
              <w:t xml:space="preserve"> </w:t>
            </w:r>
          </w:p>
          <w:p w:rsidR="006665B6" w:rsidRPr="00DC4BDA" w:rsidRDefault="006665B6" w:rsidP="00100FA8">
            <w:pPr>
              <w:autoSpaceDE w:val="0"/>
              <w:autoSpaceDN w:val="0"/>
              <w:adjustRightInd w:val="0"/>
              <w:rPr>
                <w:rFonts w:ascii="Bookman Old Style" w:hAnsi="Bookman Old Style" w:cs="Arial"/>
                <w:b/>
                <w:sz w:val="16"/>
                <w:szCs w:val="16"/>
                <w:lang w:val="es-BO"/>
              </w:rPr>
            </w:pPr>
            <w:r w:rsidRPr="00DC4BDA">
              <w:rPr>
                <w:rFonts w:ascii="Bookman Old Style" w:hAnsi="Bookman Old Style" w:cs="Arial"/>
                <w:b/>
                <w:sz w:val="16"/>
                <w:szCs w:val="16"/>
                <w:lang w:val="es-BO"/>
              </w:rPr>
              <w:t xml:space="preserve">E-mail.: </w:t>
            </w:r>
          </w:p>
          <w:p w:rsidR="006665B6" w:rsidRPr="00DC4BDA" w:rsidRDefault="006665B6" w:rsidP="00100FA8">
            <w:pPr>
              <w:autoSpaceDE w:val="0"/>
              <w:autoSpaceDN w:val="0"/>
              <w:adjustRightInd w:val="0"/>
              <w:rPr>
                <w:rFonts w:ascii="Bookman Old Style" w:hAnsi="Bookman Old Style" w:cs="Arial"/>
                <w:sz w:val="16"/>
                <w:szCs w:val="16"/>
              </w:rPr>
            </w:pPr>
            <w:r w:rsidRPr="00DC4BDA">
              <w:rPr>
                <w:rFonts w:ascii="Bookman Old Style" w:hAnsi="Bookman Old Style" w:cs="Arial"/>
                <w:sz w:val="16"/>
                <w:szCs w:val="16"/>
              </w:rPr>
              <w:t>Bolivia</w:t>
            </w:r>
          </w:p>
        </w:tc>
        <w:tc>
          <w:tcPr>
            <w:tcW w:w="4303" w:type="dxa"/>
            <w:vAlign w:val="center"/>
          </w:tcPr>
          <w:p w:rsidR="006665B6" w:rsidRPr="00DC4BDA" w:rsidRDefault="006665B6" w:rsidP="00100FA8">
            <w:pPr>
              <w:autoSpaceDE w:val="0"/>
              <w:autoSpaceDN w:val="0"/>
              <w:adjustRightInd w:val="0"/>
              <w:rPr>
                <w:rFonts w:ascii="Bookman Old Style" w:hAnsi="Bookman Old Style" w:cs="Arial"/>
                <w:sz w:val="16"/>
                <w:szCs w:val="16"/>
              </w:rPr>
            </w:pPr>
            <w:r w:rsidRPr="00DC4BDA">
              <w:rPr>
                <w:rFonts w:ascii="Bookman Old Style" w:hAnsi="Bookman Old Style" w:cs="Arial"/>
                <w:b/>
                <w:sz w:val="16"/>
                <w:szCs w:val="16"/>
              </w:rPr>
              <w:t>Domicilio:</w:t>
            </w:r>
            <w:r w:rsidRPr="00DC4BDA">
              <w:rPr>
                <w:rFonts w:ascii="Bookman Old Style" w:hAnsi="Bookman Old Style" w:cs="Arial"/>
                <w:sz w:val="16"/>
                <w:szCs w:val="16"/>
              </w:rPr>
              <w:t xml:space="preserve"> </w:t>
            </w:r>
          </w:p>
          <w:p w:rsidR="006665B6" w:rsidRPr="00DC4BDA" w:rsidRDefault="006665B6" w:rsidP="00100FA8">
            <w:pPr>
              <w:autoSpaceDE w:val="0"/>
              <w:autoSpaceDN w:val="0"/>
              <w:adjustRightInd w:val="0"/>
              <w:rPr>
                <w:rFonts w:ascii="Bookman Old Style" w:hAnsi="Bookman Old Style" w:cs="Arial"/>
                <w:b/>
                <w:sz w:val="16"/>
                <w:szCs w:val="16"/>
                <w:lang w:val="es-BO"/>
              </w:rPr>
            </w:pPr>
            <w:r w:rsidRPr="00DC4BDA">
              <w:rPr>
                <w:rFonts w:ascii="Bookman Old Style" w:hAnsi="Bookman Old Style" w:cs="Arial"/>
                <w:b/>
                <w:sz w:val="16"/>
                <w:szCs w:val="16"/>
                <w:lang w:val="es-BO"/>
              </w:rPr>
              <w:t>Telf.:</w:t>
            </w:r>
          </w:p>
          <w:p w:rsidR="006665B6" w:rsidRPr="00DC4BDA" w:rsidRDefault="006665B6" w:rsidP="00100FA8">
            <w:pPr>
              <w:autoSpaceDE w:val="0"/>
              <w:autoSpaceDN w:val="0"/>
              <w:adjustRightInd w:val="0"/>
              <w:rPr>
                <w:rFonts w:ascii="Bookman Old Style" w:hAnsi="Bookman Old Style" w:cs="Arial"/>
                <w:b/>
                <w:sz w:val="16"/>
                <w:szCs w:val="16"/>
                <w:lang w:val="es-BO"/>
              </w:rPr>
            </w:pPr>
            <w:r w:rsidRPr="00DC4BDA">
              <w:rPr>
                <w:rFonts w:ascii="Bookman Old Style" w:hAnsi="Bookman Old Style" w:cs="Arial"/>
                <w:b/>
                <w:sz w:val="16"/>
                <w:szCs w:val="16"/>
                <w:lang w:val="es-BO"/>
              </w:rPr>
              <w:t xml:space="preserve">E-mail.: </w:t>
            </w:r>
          </w:p>
          <w:p w:rsidR="006665B6" w:rsidRPr="00DC4BDA" w:rsidRDefault="006665B6" w:rsidP="00100FA8">
            <w:pPr>
              <w:autoSpaceDE w:val="0"/>
              <w:autoSpaceDN w:val="0"/>
              <w:adjustRightInd w:val="0"/>
              <w:rPr>
                <w:rFonts w:ascii="Bookman Old Style" w:hAnsi="Bookman Old Style" w:cs="Arial"/>
                <w:b/>
                <w:bCs/>
                <w:sz w:val="16"/>
                <w:szCs w:val="16"/>
              </w:rPr>
            </w:pPr>
            <w:r w:rsidRPr="00DC4BDA">
              <w:rPr>
                <w:rFonts w:ascii="Bookman Old Style" w:hAnsi="Bookman Old Style" w:cs="Arial"/>
                <w:sz w:val="16"/>
                <w:szCs w:val="16"/>
              </w:rPr>
              <w:t xml:space="preserve"> - Bolivia</w:t>
            </w:r>
          </w:p>
        </w:tc>
      </w:tr>
    </w:tbl>
    <w:p w:rsidR="006665B6" w:rsidRPr="00DC4BDA" w:rsidRDefault="006665B6" w:rsidP="006665B6">
      <w:pPr>
        <w:widowControl w:val="0"/>
        <w:tabs>
          <w:tab w:val="num" w:pos="1134"/>
        </w:tabs>
        <w:jc w:val="both"/>
        <w:rPr>
          <w:rFonts w:ascii="Bookman Old Style" w:hAnsi="Bookman Old Style" w:cs="Arial"/>
          <w:sz w:val="16"/>
          <w:szCs w:val="16"/>
          <w:lang w:val="es-ES_tradnl"/>
        </w:rPr>
      </w:pPr>
    </w:p>
    <w:p w:rsidR="006665B6" w:rsidRPr="00DC4BDA" w:rsidRDefault="006665B6" w:rsidP="006665B6">
      <w:pPr>
        <w:widowControl w:val="0"/>
        <w:tabs>
          <w:tab w:val="num" w:pos="1134"/>
        </w:tabs>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Se considerará recibida la notificación o comunicación en la fecha y hora en que se haya realizado la entrega.</w:t>
      </w:r>
    </w:p>
    <w:p w:rsidR="006665B6" w:rsidRPr="00DC4BDA" w:rsidRDefault="006665B6" w:rsidP="006665B6">
      <w:pPr>
        <w:widowControl w:val="0"/>
        <w:tabs>
          <w:tab w:val="num" w:pos="1134"/>
        </w:tabs>
        <w:jc w:val="both"/>
        <w:rPr>
          <w:rFonts w:ascii="Bookman Old Style" w:hAnsi="Bookman Old Style" w:cs="Arial"/>
          <w:sz w:val="16"/>
          <w:szCs w:val="16"/>
          <w:lang w:val="es-ES_tradnl"/>
        </w:rPr>
      </w:pPr>
    </w:p>
    <w:p w:rsidR="006665B6" w:rsidRPr="00DC4BDA" w:rsidRDefault="006665B6" w:rsidP="006665B6">
      <w:pPr>
        <w:widowControl w:val="0"/>
        <w:tabs>
          <w:tab w:val="num" w:pos="1134"/>
        </w:tabs>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6665B6" w:rsidRPr="00DC4BDA" w:rsidRDefault="006665B6" w:rsidP="006665B6">
      <w:pPr>
        <w:widowControl w:val="0"/>
        <w:tabs>
          <w:tab w:val="num" w:pos="1134"/>
        </w:tabs>
        <w:jc w:val="both"/>
        <w:rPr>
          <w:rFonts w:ascii="Bookman Old Style" w:hAnsi="Bookman Old Style" w:cs="Arial"/>
          <w:sz w:val="16"/>
          <w:szCs w:val="16"/>
          <w:lang w:val="es-ES_tradnl"/>
        </w:rPr>
      </w:pPr>
    </w:p>
    <w:p w:rsidR="006665B6" w:rsidRPr="00DC4BDA" w:rsidRDefault="006665B6" w:rsidP="006665B6">
      <w:pPr>
        <w:widowControl w:val="0"/>
        <w:jc w:val="both"/>
        <w:rPr>
          <w:rFonts w:ascii="Bookman Old Style" w:hAnsi="Bookman Old Style" w:cs="Tahoma"/>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QUINTA.- (ANTICORRUPCIÓN</w:t>
      </w:r>
      <w:r w:rsidRPr="00DC4BDA">
        <w:rPr>
          <w:rFonts w:ascii="Bookman Old Style" w:hAnsi="Bookman Old Style" w:cs="Tahoma"/>
          <w:b/>
          <w:color w:val="000000"/>
          <w:sz w:val="16"/>
          <w:szCs w:val="16"/>
        </w:rPr>
        <w:t>)</w:t>
      </w:r>
    </w:p>
    <w:p w:rsidR="006665B6" w:rsidRPr="00DC4BDA" w:rsidRDefault="006665B6" w:rsidP="006665B6">
      <w:pPr>
        <w:pStyle w:val="ss"/>
        <w:tabs>
          <w:tab w:val="left" w:pos="709"/>
        </w:tabs>
        <w:spacing w:after="0"/>
        <w:ind w:right="-7" w:firstLine="0"/>
        <w:rPr>
          <w:rFonts w:ascii="Bookman Old Style" w:hAnsi="Bookman Old Style" w:cs="Tahoma"/>
          <w:b/>
          <w:color w:val="000000"/>
          <w:sz w:val="16"/>
          <w:szCs w:val="16"/>
          <w:lang w:val="es-ES"/>
        </w:rPr>
      </w:pPr>
    </w:p>
    <w:p w:rsidR="006665B6" w:rsidRPr="00DC4BDA" w:rsidRDefault="006665B6" w:rsidP="006665B6">
      <w:pPr>
        <w:jc w:val="both"/>
        <w:rPr>
          <w:rFonts w:ascii="Bookman Old Style" w:hAnsi="Bookman Old Style"/>
          <w:sz w:val="16"/>
          <w:szCs w:val="16"/>
        </w:rPr>
      </w:pPr>
      <w:r w:rsidRPr="00DC4BDA">
        <w:rPr>
          <w:rFonts w:ascii="Bookman Old Style" w:hAnsi="Bookman Old Style"/>
          <w:sz w:val="16"/>
          <w:szCs w:val="16"/>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665B6" w:rsidRPr="00DC4BDA" w:rsidRDefault="006665B6" w:rsidP="006665B6">
      <w:pPr>
        <w:widowControl w:val="0"/>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sz w:val="16"/>
          <w:szCs w:val="16"/>
        </w:rPr>
      </w:pPr>
      <w:r w:rsidRPr="00DC4BDA">
        <w:rPr>
          <w:rFonts w:ascii="Bookman Old Style" w:hAnsi="Bookman Old Style" w:cs="Arial"/>
          <w:b/>
          <w:sz w:val="16"/>
          <w:szCs w:val="16"/>
        </w:rPr>
        <w:t>CLÁUSULA</w:t>
      </w:r>
      <w:r w:rsidRPr="00DC4BDA">
        <w:rPr>
          <w:rFonts w:ascii="Bookman Old Style" w:hAnsi="Bookman Old Style"/>
          <w:b/>
          <w:sz w:val="16"/>
          <w:szCs w:val="16"/>
        </w:rPr>
        <w:t xml:space="preserve"> VIGÉSIMA SEXTA.- </w:t>
      </w:r>
      <w:r w:rsidRPr="00DC4BDA">
        <w:rPr>
          <w:rFonts w:ascii="Bookman Old Style" w:hAnsi="Bookman Old Style"/>
          <w:b/>
          <w:color w:val="000000"/>
          <w:sz w:val="16"/>
          <w:szCs w:val="16"/>
        </w:rPr>
        <w:t>(</w:t>
      </w:r>
      <w:r w:rsidRPr="00DC4BDA">
        <w:rPr>
          <w:rFonts w:ascii="Bookman Old Style" w:hAnsi="Bookman Old Style"/>
          <w:b/>
          <w:sz w:val="16"/>
          <w:szCs w:val="16"/>
        </w:rPr>
        <w:t>PROTOCOLIZACIÓN DEL CONTRATO)</w:t>
      </w:r>
    </w:p>
    <w:p w:rsidR="006665B6" w:rsidRPr="00DC4BDA" w:rsidRDefault="006665B6" w:rsidP="006665B6">
      <w:pPr>
        <w:pStyle w:val="Textoindependiente2"/>
        <w:spacing w:after="0" w:line="240" w:lineRule="auto"/>
        <w:jc w:val="both"/>
        <w:rPr>
          <w:rFonts w:ascii="Bookman Old Style" w:hAnsi="Bookman Old Style"/>
          <w:b/>
          <w:i/>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r w:rsidRPr="00DC4BDA">
        <w:rPr>
          <w:rFonts w:ascii="Bookman Old Style" w:hAnsi="Bookman Old Style"/>
          <w:sz w:val="16"/>
          <w:szCs w:val="16"/>
          <w:lang w:val="es-BO"/>
        </w:rPr>
        <w:t>El Contrato será protocolizado por YPFB</w:t>
      </w:r>
      <w:r w:rsidRPr="00DC4BDA">
        <w:rPr>
          <w:rFonts w:ascii="Bookman Old Style" w:hAnsi="Bookman Old Style"/>
          <w:i/>
          <w:sz w:val="16"/>
          <w:szCs w:val="16"/>
          <w:lang w:val="es-BO"/>
        </w:rPr>
        <w:t xml:space="preserve"> </w:t>
      </w:r>
      <w:r w:rsidRPr="00DC4BDA">
        <w:rPr>
          <w:rFonts w:ascii="Bookman Old Style" w:hAnsi="Bookman Old Style"/>
          <w:sz w:val="16"/>
          <w:szCs w:val="16"/>
          <w:lang w:val="es-BO"/>
        </w:rPr>
        <w:t xml:space="preserve">con todas las formalidades de Ley. Los gastos emergentes de su protocolización correrán por cuenta del </w:t>
      </w:r>
      <w:r w:rsidRPr="00DC4BDA">
        <w:rPr>
          <w:rFonts w:ascii="Bookman Old Style" w:hAnsi="Bookman Old Style" w:cs="Arial"/>
          <w:b/>
          <w:sz w:val="16"/>
          <w:szCs w:val="16"/>
          <w:lang w:val="es-ES_tradnl"/>
        </w:rPr>
        <w:t>Transportista</w:t>
      </w:r>
      <w:r w:rsidRPr="00DC4BDA">
        <w:rPr>
          <w:rFonts w:ascii="Bookman Old Style" w:hAnsi="Bookman Old Style"/>
          <w:sz w:val="16"/>
          <w:szCs w:val="16"/>
          <w:lang w:val="es-BO"/>
        </w:rPr>
        <w:t xml:space="preserve">. En caso de que por cualquier circunstancia, el presente documento no fuese protocolizado, servirá a los efectos de Ley y de su cumplimiento, como documento suficiente a las partes. </w:t>
      </w:r>
    </w:p>
    <w:p w:rsidR="006665B6" w:rsidRPr="00DC4BDA" w:rsidRDefault="006665B6" w:rsidP="006665B6">
      <w:pPr>
        <w:autoSpaceDE w:val="0"/>
        <w:autoSpaceDN w:val="0"/>
        <w:adjustRightInd w:val="0"/>
        <w:jc w:val="both"/>
        <w:rPr>
          <w:rFonts w:ascii="Bookman Old Style" w:hAnsi="Bookman Old Style"/>
          <w:sz w:val="16"/>
          <w:szCs w:val="16"/>
        </w:rPr>
      </w:pPr>
    </w:p>
    <w:p w:rsidR="006665B6" w:rsidRPr="00DC4BDA" w:rsidRDefault="006665B6" w:rsidP="006665B6">
      <w:pPr>
        <w:pStyle w:val="Textoindependiente2"/>
        <w:spacing w:after="0" w:line="240" w:lineRule="auto"/>
        <w:rPr>
          <w:rFonts w:ascii="Bookman Old Style" w:hAnsi="Bookman Old Style" w:cs="Arial"/>
          <w:b/>
          <w:i/>
          <w:sz w:val="16"/>
          <w:szCs w:val="16"/>
          <w:lang w:val="es-BO"/>
        </w:rPr>
      </w:pPr>
      <w:r w:rsidRPr="00DC4BDA">
        <w:rPr>
          <w:rFonts w:ascii="Bookman Old Style" w:hAnsi="Bookman Old Style" w:cs="Arial"/>
          <w:b/>
          <w:sz w:val="16"/>
          <w:szCs w:val="16"/>
          <w:lang w:val="es-BO"/>
        </w:rPr>
        <w:t xml:space="preserve">CLÁUSULA VIGÉSIMA </w:t>
      </w:r>
      <w:r w:rsidRPr="00DC4BDA">
        <w:rPr>
          <w:rFonts w:ascii="Bookman Old Style" w:hAnsi="Bookman Old Style"/>
          <w:b/>
          <w:sz w:val="16"/>
          <w:szCs w:val="16"/>
          <w:lang w:val="es-BO"/>
        </w:rPr>
        <w:t>SÉPTIMA</w:t>
      </w:r>
      <w:r w:rsidRPr="00DC4BDA">
        <w:rPr>
          <w:rFonts w:ascii="Bookman Old Style" w:hAnsi="Bookman Old Style" w:cs="Arial"/>
          <w:b/>
          <w:sz w:val="16"/>
          <w:szCs w:val="16"/>
          <w:lang w:val="es-BO"/>
        </w:rPr>
        <w:t>.- (DOCUMENTOS DEL CONTRATO</w:t>
      </w:r>
      <w:r w:rsidRPr="00DC4BDA">
        <w:rPr>
          <w:rFonts w:ascii="Bookman Old Style" w:hAnsi="Bookman Old Style" w:cs="Arial"/>
          <w:b/>
          <w:i/>
          <w:sz w:val="16"/>
          <w:szCs w:val="16"/>
          <w:lang w:val="es-BO"/>
        </w:rPr>
        <w:t>)</w:t>
      </w:r>
    </w:p>
    <w:p w:rsidR="006665B6" w:rsidRPr="00DC4BDA" w:rsidRDefault="006665B6" w:rsidP="006665B6">
      <w:pPr>
        <w:pStyle w:val="Textoindependiente2"/>
        <w:spacing w:after="0" w:line="240" w:lineRule="auto"/>
        <w:jc w:val="both"/>
        <w:rPr>
          <w:rFonts w:ascii="Bookman Old Style" w:hAnsi="Bookman Old Style" w:cs="Arial"/>
          <w:b/>
          <w:i/>
          <w:sz w:val="16"/>
          <w:szCs w:val="16"/>
          <w:lang w:val="es-BO"/>
        </w:rPr>
      </w:pPr>
    </w:p>
    <w:p w:rsidR="006665B6" w:rsidRPr="00DC4BDA" w:rsidRDefault="006665B6" w:rsidP="006665B6">
      <w:pPr>
        <w:pStyle w:val="Textoindependiente2"/>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Forman parte integrante del contrato, los siguientes documentos:</w:t>
      </w:r>
    </w:p>
    <w:p w:rsidR="006665B6" w:rsidRPr="00DC4BDA" w:rsidRDefault="006665B6" w:rsidP="006665B6">
      <w:pPr>
        <w:pStyle w:val="Textoindependiente2"/>
        <w:spacing w:after="0" w:line="240" w:lineRule="auto"/>
        <w:jc w:val="both"/>
        <w:rPr>
          <w:rFonts w:ascii="Bookman Old Style" w:hAnsi="Bookman Old Style" w:cs="Arial"/>
          <w:sz w:val="16"/>
          <w:szCs w:val="16"/>
          <w:lang w:val="es-BO"/>
        </w:rPr>
      </w:pPr>
    </w:p>
    <w:p w:rsidR="006665B6" w:rsidRPr="00DC4BDA" w:rsidRDefault="006665B6" w:rsidP="00394B9F">
      <w:pPr>
        <w:pStyle w:val="Textoindependiente2"/>
        <w:numPr>
          <w:ilvl w:val="0"/>
          <w:numId w:val="62"/>
        </w:numPr>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 xml:space="preserve">Documento Base de Contratación </w:t>
      </w:r>
    </w:p>
    <w:p w:rsidR="006665B6" w:rsidRPr="00DC4BDA" w:rsidRDefault="006665B6" w:rsidP="00394B9F">
      <w:pPr>
        <w:pStyle w:val="Textoindependiente2"/>
        <w:numPr>
          <w:ilvl w:val="0"/>
          <w:numId w:val="62"/>
        </w:numPr>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Propuesta de la Empresa</w:t>
      </w:r>
    </w:p>
    <w:p w:rsidR="006665B6" w:rsidRPr="00DC4BDA" w:rsidRDefault="006665B6" w:rsidP="00394B9F">
      <w:pPr>
        <w:pStyle w:val="Textoindependiente2"/>
        <w:numPr>
          <w:ilvl w:val="0"/>
          <w:numId w:val="62"/>
        </w:numPr>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 xml:space="preserve">Nota Expresa de adjudicación </w:t>
      </w:r>
    </w:p>
    <w:p w:rsidR="006665B6" w:rsidRPr="00DC4BDA" w:rsidRDefault="006665B6" w:rsidP="006665B6">
      <w:pPr>
        <w:pStyle w:val="Textoindependiente2"/>
        <w:spacing w:after="0" w:line="240" w:lineRule="auto"/>
        <w:jc w:val="both"/>
        <w:rPr>
          <w:rFonts w:ascii="Bookman Old Style" w:hAnsi="Bookman Old Style"/>
          <w:sz w:val="16"/>
          <w:szCs w:val="16"/>
        </w:rPr>
      </w:pPr>
      <w:r w:rsidRPr="00DC4BDA">
        <w:rPr>
          <w:rFonts w:ascii="Bookman Old Style" w:hAnsi="Bookman Old Style" w:cs="Arial"/>
          <w:i/>
          <w:sz w:val="16"/>
          <w:szCs w:val="16"/>
          <w:lang w:val="es-BO"/>
        </w:rPr>
        <w:t xml:space="preserve"> </w:t>
      </w: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OCTAVA.- CONFIDENCIALIDAD</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lastRenderedPageBreak/>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t>Las obligaciones que el Transportista asume bajo este Contrato con relación a la confidencialidad, subsistirán una vez finalizado el Contrato.</w:t>
      </w:r>
    </w:p>
    <w:p w:rsidR="006665B6" w:rsidRPr="00DC4BDA" w:rsidRDefault="006665B6" w:rsidP="006665B6">
      <w:pPr>
        <w:pStyle w:val="Prrafodelista"/>
        <w:shd w:val="clear" w:color="auto" w:fill="FFFFFF"/>
        <w:ind w:left="0" w:right="-7"/>
        <w:jc w:val="both"/>
        <w:rPr>
          <w:rFonts w:ascii="Bookman Old Style" w:hAnsi="Bookman Old Style" w:cs="Arial"/>
          <w:sz w:val="16"/>
          <w:szCs w:val="16"/>
        </w:rPr>
      </w:pP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t>A la terminación del presente Contrato, por resolución o por su cumplimiento, el Transportista</w:t>
      </w:r>
      <w:r w:rsidRPr="00DC4BDA">
        <w:rPr>
          <w:rFonts w:ascii="Bookman Old Style" w:hAnsi="Bookman Old Style" w:cs="Arial"/>
          <w:b/>
          <w:sz w:val="16"/>
          <w:szCs w:val="16"/>
        </w:rPr>
        <w:t xml:space="preserve"> </w:t>
      </w:r>
      <w:r w:rsidRPr="00DC4BDA">
        <w:rPr>
          <w:rFonts w:ascii="Bookman Old Style" w:hAnsi="Bookman Old Style" w:cs="Arial"/>
          <w:sz w:val="16"/>
          <w:szCs w:val="16"/>
        </w:rPr>
        <w:t>está en la obligación de entregar de manera inmediata a YPFB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t>El incumplimiento de la obligación de confidencialidad importara:</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p>
    <w:p w:rsidR="006665B6" w:rsidRPr="00DC4BDA" w:rsidRDefault="006665B6" w:rsidP="00394B9F">
      <w:pPr>
        <w:pStyle w:val="Prrafodelista"/>
        <w:numPr>
          <w:ilvl w:val="0"/>
          <w:numId w:val="67"/>
        </w:numPr>
        <w:ind w:left="851" w:hanging="284"/>
        <w:jc w:val="both"/>
        <w:rPr>
          <w:rFonts w:ascii="Bookman Old Style" w:hAnsi="Bookman Old Style" w:cs="Arial"/>
          <w:sz w:val="16"/>
          <w:szCs w:val="16"/>
        </w:rPr>
      </w:pPr>
      <w:r w:rsidRPr="00DC4BDA">
        <w:rPr>
          <w:rFonts w:ascii="Bookman Old Style" w:hAnsi="Bookman Old Style" w:cs="Arial"/>
          <w:sz w:val="16"/>
          <w:szCs w:val="16"/>
        </w:rPr>
        <w:t>La adopción de medidas judiciales y sanciones de acuerdo a normas pertinentes.</w:t>
      </w:r>
    </w:p>
    <w:p w:rsidR="006665B6" w:rsidRPr="00DC4BDA" w:rsidRDefault="006665B6" w:rsidP="006665B6">
      <w:pPr>
        <w:pStyle w:val="Prrafodelista"/>
        <w:ind w:left="851"/>
        <w:jc w:val="both"/>
        <w:rPr>
          <w:rFonts w:ascii="Bookman Old Style" w:hAnsi="Bookman Old Style" w:cs="Arial"/>
          <w:sz w:val="16"/>
          <w:szCs w:val="16"/>
        </w:rPr>
      </w:pPr>
    </w:p>
    <w:p w:rsidR="006665B6" w:rsidRPr="00DC4BDA" w:rsidRDefault="006665B6" w:rsidP="00394B9F">
      <w:pPr>
        <w:pStyle w:val="Prrafodelista"/>
        <w:numPr>
          <w:ilvl w:val="0"/>
          <w:numId w:val="67"/>
        </w:numPr>
        <w:ind w:left="851" w:hanging="284"/>
        <w:jc w:val="both"/>
        <w:rPr>
          <w:rFonts w:ascii="Bookman Old Style" w:hAnsi="Bookman Old Style" w:cs="Arial"/>
          <w:sz w:val="16"/>
          <w:szCs w:val="16"/>
        </w:rPr>
      </w:pPr>
      <w:r w:rsidRPr="00DC4BDA">
        <w:rPr>
          <w:rFonts w:ascii="Bookman Old Style" w:hAnsi="Bookman Old Style" w:cs="Arial"/>
          <w:sz w:val="16"/>
          <w:szCs w:val="16"/>
        </w:rPr>
        <w:t>Responsabilidad por pérdida y daños.</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NOVENA.- (CONFORMIDAD)</w:t>
      </w: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r w:rsidRPr="00DC4BDA">
        <w:rPr>
          <w:rFonts w:ascii="Bookman Old Style" w:hAnsi="Bookman Old Style"/>
          <w:sz w:val="16"/>
          <w:szCs w:val="16"/>
          <w:lang w:val="es-BO"/>
        </w:rPr>
        <w:t xml:space="preserve">Nosotros, </w:t>
      </w:r>
      <w:r w:rsidRPr="00DC4BDA">
        <w:rPr>
          <w:rFonts w:ascii="Bookman Old Style" w:hAnsi="Bookman Old Style"/>
          <w:b/>
          <w:sz w:val="16"/>
          <w:szCs w:val="16"/>
          <w:lang w:val="es-BO"/>
        </w:rPr>
        <w:t>YPFB</w:t>
      </w:r>
      <w:r w:rsidRPr="00DC4BDA">
        <w:rPr>
          <w:rFonts w:ascii="Bookman Old Style" w:hAnsi="Bookman Old Style"/>
          <w:sz w:val="16"/>
          <w:szCs w:val="16"/>
          <w:lang w:val="es-BO"/>
        </w:rPr>
        <w:t xml:space="preserve"> y el </w:t>
      </w:r>
      <w:r w:rsidRPr="00DC4BDA">
        <w:rPr>
          <w:rFonts w:ascii="Bookman Old Style" w:hAnsi="Bookman Old Style" w:cs="Arial"/>
          <w:b/>
          <w:sz w:val="16"/>
          <w:szCs w:val="16"/>
          <w:lang w:val="es-ES_tradnl"/>
        </w:rPr>
        <w:t>Transportista</w:t>
      </w:r>
      <w:r w:rsidRPr="00DC4BDA">
        <w:rPr>
          <w:rFonts w:ascii="Bookman Old Style" w:hAnsi="Bookman Old Style"/>
          <w:sz w:val="16"/>
          <w:szCs w:val="16"/>
          <w:lang w:val="es-BO"/>
        </w:rPr>
        <w:t xml:space="preserve">, aceptamos todas las Cláusulas precedentes declarando nuestra plena conformidad con el contenido íntegro de las mismas, y nos sometemos a su estricto y fiel cumplimiento por lo que lo suscribimos, en cuatro (4) ejemplares de un mismo tenor y para un mismo efecto legal, en la ciudad de del Estado Plurinacional de Bolivia, a los siete días del mes de enero de 2016. </w:t>
      </w: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rPr>
          <w:rFonts w:ascii="Bookman Old Style" w:hAnsi="Bookman Old Style"/>
          <w:sz w:val="16"/>
          <w:szCs w:val="16"/>
        </w:rPr>
      </w:pPr>
    </w:p>
    <w:p w:rsidR="006665B6" w:rsidRPr="00DC4BDA" w:rsidRDefault="006665B6" w:rsidP="006665B6">
      <w:pPr>
        <w:rPr>
          <w:rFonts w:ascii="Bookman Old Style" w:hAnsi="Bookman Old Style"/>
          <w:sz w:val="16"/>
          <w:szCs w:val="16"/>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665B6" w:rsidRPr="00DC4BDA" w:rsidTr="00100FA8">
        <w:trPr>
          <w:jc w:val="center"/>
        </w:trPr>
        <w:tc>
          <w:tcPr>
            <w:tcW w:w="4428" w:type="dxa"/>
            <w:tcMar>
              <w:top w:w="0" w:type="dxa"/>
              <w:left w:w="108" w:type="dxa"/>
              <w:bottom w:w="0" w:type="dxa"/>
              <w:right w:w="108" w:type="dxa"/>
            </w:tcMar>
          </w:tcPr>
          <w:p w:rsidR="006665B6" w:rsidRPr="00DC4BDA" w:rsidRDefault="006665B6" w:rsidP="00100FA8">
            <w:pPr>
              <w:jc w:val="center"/>
              <w:rPr>
                <w:rFonts w:ascii="Bookman Old Style" w:hAnsi="Bookman Old Style" w:cs="Arial"/>
                <w:b/>
                <w:bCs/>
                <w:sz w:val="16"/>
                <w:szCs w:val="16"/>
              </w:rPr>
            </w:pPr>
          </w:p>
          <w:p w:rsidR="006665B6" w:rsidRPr="00DC4BDA" w:rsidRDefault="006665B6" w:rsidP="00100FA8">
            <w:pPr>
              <w:jc w:val="center"/>
              <w:rPr>
                <w:rFonts w:ascii="Bookman Old Style" w:hAnsi="Bookman Old Style" w:cs="Arial"/>
                <w:sz w:val="16"/>
                <w:szCs w:val="16"/>
              </w:rPr>
            </w:pPr>
          </w:p>
          <w:p w:rsidR="006665B6" w:rsidRPr="00DC4BDA" w:rsidRDefault="006665B6" w:rsidP="00100FA8">
            <w:pPr>
              <w:jc w:val="center"/>
              <w:rPr>
                <w:rFonts w:ascii="Bookman Old Style" w:hAnsi="Bookman Old Style" w:cs="Arial"/>
                <w:sz w:val="16"/>
                <w:szCs w:val="16"/>
              </w:rPr>
            </w:pPr>
            <w:r w:rsidRPr="00DC4BDA">
              <w:rPr>
                <w:rFonts w:ascii="Bookman Old Style" w:hAnsi="Bookman Old Style" w:cs="Arial"/>
                <w:sz w:val="16"/>
                <w:szCs w:val="16"/>
              </w:rPr>
              <w:t>L</w:t>
            </w:r>
          </w:p>
          <w:p w:rsidR="006665B6" w:rsidRPr="00DC4BDA" w:rsidRDefault="006665B6" w:rsidP="00100FA8">
            <w:pPr>
              <w:jc w:val="center"/>
              <w:rPr>
                <w:rFonts w:ascii="Bookman Old Style" w:hAnsi="Bookman Old Style" w:cs="Arial"/>
                <w:b/>
                <w:bCs/>
                <w:sz w:val="16"/>
                <w:szCs w:val="16"/>
              </w:rPr>
            </w:pPr>
            <w:r w:rsidRPr="00DC4BDA">
              <w:rPr>
                <w:rFonts w:ascii="Bookman Old Style" w:hAnsi="Bookman Old Style" w:cs="Arial"/>
                <w:b/>
                <w:bCs/>
                <w:sz w:val="16"/>
                <w:szCs w:val="16"/>
              </w:rPr>
              <w:t xml:space="preserve">REPRESENTANTE LEGAL </w:t>
            </w:r>
          </w:p>
          <w:p w:rsidR="006665B6" w:rsidRPr="00DC4BDA" w:rsidRDefault="006665B6" w:rsidP="00100FA8">
            <w:pPr>
              <w:jc w:val="center"/>
              <w:rPr>
                <w:rFonts w:ascii="Bookman Old Style" w:hAnsi="Bookman Old Style" w:cs="Arial"/>
                <w:b/>
                <w:bCs/>
                <w:sz w:val="16"/>
                <w:szCs w:val="16"/>
              </w:rPr>
            </w:pPr>
            <w:r w:rsidRPr="00DC4BDA">
              <w:rPr>
                <w:rFonts w:ascii="Bookman Old Style" w:hAnsi="Bookman Old Style" w:cs="Arial"/>
                <w:b/>
                <w:bCs/>
                <w:sz w:val="16"/>
                <w:szCs w:val="16"/>
              </w:rPr>
              <w:t xml:space="preserve"> YPFB</w:t>
            </w:r>
          </w:p>
        </w:tc>
        <w:tc>
          <w:tcPr>
            <w:tcW w:w="4428" w:type="dxa"/>
            <w:tcMar>
              <w:top w:w="0" w:type="dxa"/>
              <w:left w:w="108" w:type="dxa"/>
              <w:bottom w:w="0" w:type="dxa"/>
              <w:right w:w="108" w:type="dxa"/>
            </w:tcMar>
          </w:tcPr>
          <w:p w:rsidR="006665B6" w:rsidRPr="00DC4BDA" w:rsidRDefault="006665B6" w:rsidP="00100FA8">
            <w:pPr>
              <w:jc w:val="center"/>
              <w:rPr>
                <w:rFonts w:ascii="Bookman Old Style" w:hAnsi="Bookman Old Style" w:cs="Arial"/>
                <w:sz w:val="16"/>
                <w:szCs w:val="16"/>
              </w:rPr>
            </w:pPr>
          </w:p>
          <w:p w:rsidR="006665B6" w:rsidRPr="00DC4BDA" w:rsidRDefault="006665B6" w:rsidP="00100FA8">
            <w:pPr>
              <w:jc w:val="center"/>
              <w:rPr>
                <w:rFonts w:ascii="Bookman Old Style" w:hAnsi="Bookman Old Style" w:cs="Arial"/>
                <w:sz w:val="16"/>
                <w:szCs w:val="16"/>
                <w:lang w:val="pt-BR"/>
              </w:rPr>
            </w:pPr>
          </w:p>
          <w:p w:rsidR="006665B6" w:rsidRPr="00DC4BDA" w:rsidRDefault="006665B6" w:rsidP="00100FA8">
            <w:pPr>
              <w:jc w:val="center"/>
              <w:rPr>
                <w:rFonts w:ascii="Bookman Old Style" w:hAnsi="Bookman Old Style" w:cs="Arial"/>
                <w:b/>
                <w:bCs/>
                <w:sz w:val="16"/>
                <w:szCs w:val="16"/>
                <w:lang w:val="pt-BR"/>
              </w:rPr>
            </w:pPr>
            <w:r w:rsidRPr="00DC4BDA">
              <w:rPr>
                <w:rFonts w:ascii="Bookman Old Style" w:hAnsi="Bookman Old Style" w:cs="Arial"/>
                <w:b/>
                <w:bCs/>
                <w:sz w:val="16"/>
                <w:szCs w:val="16"/>
                <w:lang w:val="pt-BR"/>
              </w:rPr>
              <w:t>REPRESENTANTE LEGAL</w:t>
            </w:r>
          </w:p>
          <w:p w:rsidR="006665B6" w:rsidRPr="00DC4BDA" w:rsidRDefault="006665B6" w:rsidP="00100FA8">
            <w:pPr>
              <w:jc w:val="center"/>
              <w:rPr>
                <w:rFonts w:ascii="Bookman Old Style" w:hAnsi="Bookman Old Style" w:cs="Arial"/>
                <w:b/>
                <w:bCs/>
                <w:sz w:val="16"/>
                <w:szCs w:val="16"/>
                <w:lang w:val="pt-BR"/>
              </w:rPr>
            </w:pPr>
            <w:r w:rsidRPr="00DC4BDA">
              <w:rPr>
                <w:rFonts w:ascii="Bookman Old Style" w:hAnsi="Bookman Old Style" w:cs="Arial"/>
                <w:b/>
                <w:bCs/>
                <w:sz w:val="16"/>
                <w:szCs w:val="16"/>
                <w:lang w:val="pt-BR"/>
              </w:rPr>
              <w:t>...........</w:t>
            </w:r>
          </w:p>
        </w:tc>
      </w:tr>
    </w:tbl>
    <w:p w:rsidR="006665B6" w:rsidRPr="00DC4BDA" w:rsidRDefault="006665B6" w:rsidP="006665B6">
      <w:pPr>
        <w:rPr>
          <w:rFonts w:ascii="Bookman Old Style" w:hAnsi="Bookman Old Style"/>
          <w:sz w:val="16"/>
          <w:szCs w:val="16"/>
        </w:rPr>
      </w:pPr>
    </w:p>
    <w:p w:rsidR="006665B6" w:rsidRPr="00DC4BDA" w:rsidRDefault="006665B6" w:rsidP="006665B6">
      <w:pPr>
        <w:rPr>
          <w:rFonts w:ascii="Bookman Old Style" w:hAnsi="Bookman Old Style"/>
          <w:sz w:val="16"/>
          <w:szCs w:val="16"/>
        </w:rPr>
      </w:pPr>
    </w:p>
    <w:p w:rsidR="0070385B" w:rsidRPr="00DC4BDA" w:rsidRDefault="0070385B" w:rsidP="0070385B">
      <w:pPr>
        <w:tabs>
          <w:tab w:val="left" w:pos="2581"/>
        </w:tabs>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FF4409" w:rsidRPr="00DC4BDA" w:rsidRDefault="00FF4409" w:rsidP="000B039A">
      <w:pPr>
        <w:jc w:val="center"/>
        <w:rPr>
          <w:rFonts w:asciiTheme="minorHAnsi" w:hAnsiTheme="minorHAnsi" w:cstheme="minorHAnsi"/>
          <w:b/>
          <w:bCs/>
          <w:sz w:val="16"/>
          <w:szCs w:val="16"/>
          <w:lang w:val="es-ES_tradnl"/>
        </w:rPr>
      </w:pPr>
    </w:p>
    <w:sectPr w:rsidR="00FF4409" w:rsidRPr="00DC4BDA" w:rsidSect="005F4FD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626" w:rsidRDefault="006B7626">
      <w:r>
        <w:separator/>
      </w:r>
    </w:p>
  </w:endnote>
  <w:endnote w:type="continuationSeparator" w:id="0">
    <w:p w:rsidR="006B7626" w:rsidRDefault="006B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A8" w:rsidRDefault="00100FA8">
    <w:pPr>
      <w:pStyle w:val="Piedepgina"/>
      <w:jc w:val="right"/>
    </w:pPr>
    <w:r>
      <w:fldChar w:fldCharType="begin"/>
    </w:r>
    <w:r>
      <w:instrText xml:space="preserve"> PAGE   \* MERGEFORMAT </w:instrText>
    </w:r>
    <w:r>
      <w:fldChar w:fldCharType="separate"/>
    </w:r>
    <w:r w:rsidR="005F4FDB">
      <w:rPr>
        <w:noProof/>
      </w:rPr>
      <w:t>21</w:t>
    </w:r>
    <w:r>
      <w:fldChar w:fldCharType="end"/>
    </w:r>
  </w:p>
  <w:p w:rsidR="00100FA8" w:rsidRDefault="00100F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626" w:rsidRDefault="006B7626">
      <w:r>
        <w:separator/>
      </w:r>
    </w:p>
  </w:footnote>
  <w:footnote w:type="continuationSeparator" w:id="0">
    <w:p w:rsidR="006B7626" w:rsidRDefault="006B76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00BC1"/>
    <w:multiLevelType w:val="hybridMultilevel"/>
    <w:tmpl w:val="429A9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7D015A"/>
    <w:multiLevelType w:val="hybridMultilevel"/>
    <w:tmpl w:val="0DD60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BB06685"/>
    <w:multiLevelType w:val="multilevel"/>
    <w:tmpl w:val="8F94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4CB4560"/>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0">
    <w:nsid w:val="2EAB0659"/>
    <w:multiLevelType w:val="hybridMultilevel"/>
    <w:tmpl w:val="67FE03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8">
    <w:nsid w:val="3A7E2C93"/>
    <w:multiLevelType w:val="hybridMultilevel"/>
    <w:tmpl w:val="9940B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0">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30146D"/>
    <w:multiLevelType w:val="multilevel"/>
    <w:tmpl w:val="B8AE75D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8352FDD"/>
    <w:multiLevelType w:val="multilevel"/>
    <w:tmpl w:val="34F280E0"/>
    <w:lvl w:ilvl="0">
      <w:start w:val="9"/>
      <w:numFmt w:val="decimal"/>
      <w:lvlText w:val="%1"/>
      <w:lvlJc w:val="left"/>
      <w:pPr>
        <w:ind w:left="360" w:hanging="360"/>
      </w:pPr>
      <w:rPr>
        <w:rFonts w:hint="default"/>
      </w:rPr>
    </w:lvl>
    <w:lvl w:ilvl="1">
      <w:start w:val="1"/>
      <w:numFmt w:val="decimal"/>
      <w:lvlText w:val="18.%2"/>
      <w:lvlJc w:val="left"/>
      <w:pPr>
        <w:ind w:left="360" w:hanging="360"/>
      </w:pPr>
      <w:rPr>
        <w:rFonts w:hint="default"/>
        <w:b/>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5A12395E"/>
    <w:multiLevelType w:val="multilevel"/>
    <w:tmpl w:val="FB4C4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B991ABC"/>
    <w:multiLevelType w:val="multilevel"/>
    <w:tmpl w:val="BBE4C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3">
    <w:nsid w:val="7AF55E43"/>
    <w:multiLevelType w:val="multilevel"/>
    <w:tmpl w:val="F41A1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4"/>
  </w:num>
  <w:num w:numId="3">
    <w:abstractNumId w:val="55"/>
  </w:num>
  <w:num w:numId="4">
    <w:abstractNumId w:val="15"/>
  </w:num>
  <w:num w:numId="5">
    <w:abstractNumId w:val="35"/>
  </w:num>
  <w:num w:numId="6">
    <w:abstractNumId w:val="36"/>
  </w:num>
  <w:num w:numId="7">
    <w:abstractNumId w:val="0"/>
  </w:num>
  <w:num w:numId="8">
    <w:abstractNumId w:val="59"/>
  </w:num>
  <w:num w:numId="9">
    <w:abstractNumId w:val="27"/>
  </w:num>
  <w:num w:numId="10">
    <w:abstractNumId w:val="13"/>
  </w:num>
  <w:num w:numId="11">
    <w:abstractNumId w:val="12"/>
  </w:num>
  <w:num w:numId="12">
    <w:abstractNumId w:val="16"/>
  </w:num>
  <w:num w:numId="13">
    <w:abstractNumId w:val="46"/>
  </w:num>
  <w:num w:numId="14">
    <w:abstractNumId w:val="43"/>
  </w:num>
  <w:num w:numId="15">
    <w:abstractNumId w:val="47"/>
  </w:num>
  <w:num w:numId="16">
    <w:abstractNumId w:val="22"/>
  </w:num>
  <w:num w:numId="17">
    <w:abstractNumId w:val="5"/>
  </w:num>
  <w:num w:numId="18">
    <w:abstractNumId w:val="56"/>
  </w:num>
  <w:num w:numId="19">
    <w:abstractNumId w:val="31"/>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23"/>
  </w:num>
  <w:num w:numId="24">
    <w:abstractNumId w:val="48"/>
  </w:num>
  <w:num w:numId="25">
    <w:abstractNumId w:val="41"/>
  </w:num>
  <w:num w:numId="26">
    <w:abstractNumId w:val="34"/>
  </w:num>
  <w:num w:numId="27">
    <w:abstractNumId w:val="44"/>
  </w:num>
  <w:num w:numId="28">
    <w:abstractNumId w:val="7"/>
  </w:num>
  <w:num w:numId="29">
    <w:abstractNumId w:val="64"/>
  </w:num>
  <w:num w:numId="30">
    <w:abstractNumId w:val="11"/>
  </w:num>
  <w:num w:numId="31">
    <w:abstractNumId w:val="9"/>
  </w:num>
  <w:num w:numId="32">
    <w:abstractNumId w:val="61"/>
  </w:num>
  <w:num w:numId="33">
    <w:abstractNumId w:val="21"/>
  </w:num>
  <w:num w:numId="34">
    <w:abstractNumId w:val="19"/>
  </w:num>
  <w:num w:numId="35">
    <w:abstractNumId w:val="60"/>
  </w:num>
  <w:num w:numId="36">
    <w:abstractNumId w:val="65"/>
  </w:num>
  <w:num w:numId="37">
    <w:abstractNumId w:val="38"/>
  </w:num>
  <w:num w:numId="38">
    <w:abstractNumId w:val="1"/>
  </w:num>
  <w:num w:numId="39">
    <w:abstractNumId w:val="32"/>
  </w:num>
  <w:num w:numId="40">
    <w:abstractNumId w:val="58"/>
  </w:num>
  <w:num w:numId="41">
    <w:abstractNumId w:val="26"/>
  </w:num>
  <w:num w:numId="42">
    <w:abstractNumId w:val="53"/>
  </w:num>
  <w:num w:numId="43">
    <w:abstractNumId w:val="4"/>
  </w:num>
  <w:num w:numId="44">
    <w:abstractNumId w:val="33"/>
  </w:num>
  <w:num w:numId="45">
    <w:abstractNumId w:val="63"/>
  </w:num>
  <w:num w:numId="46">
    <w:abstractNumId w:val="57"/>
  </w:num>
  <w:num w:numId="47">
    <w:abstractNumId w:val="20"/>
  </w:num>
  <w:num w:numId="48">
    <w:abstractNumId w:val="52"/>
  </w:num>
  <w:num w:numId="49">
    <w:abstractNumId w:val="25"/>
  </w:num>
  <w:num w:numId="50">
    <w:abstractNumId w:val="45"/>
  </w:num>
  <w:num w:numId="51">
    <w:abstractNumId w:val="2"/>
  </w:num>
  <w:num w:numId="52">
    <w:abstractNumId w:val="17"/>
  </w:num>
  <w:num w:numId="53">
    <w:abstractNumId w:val="39"/>
  </w:num>
  <w:num w:numId="54">
    <w:abstractNumId w:val="10"/>
  </w:num>
  <w:num w:numId="55">
    <w:abstractNumId w:val="3"/>
  </w:num>
  <w:num w:numId="56">
    <w:abstractNumId w:val="40"/>
  </w:num>
  <w:num w:numId="57">
    <w:abstractNumId w:val="14"/>
  </w:num>
  <w:num w:numId="58">
    <w:abstractNumId w:val="37"/>
  </w:num>
  <w:num w:numId="59">
    <w:abstractNumId w:val="54"/>
  </w:num>
  <w:num w:numId="60">
    <w:abstractNumId w:val="62"/>
  </w:num>
  <w:num w:numId="61">
    <w:abstractNumId w:val="42"/>
  </w:num>
  <w:num w:numId="62">
    <w:abstractNumId w:val="30"/>
  </w:num>
  <w:num w:numId="63">
    <w:abstractNumId w:val="29"/>
  </w:num>
  <w:num w:numId="64">
    <w:abstractNumId w:val="50"/>
  </w:num>
  <w:num w:numId="65">
    <w:abstractNumId w:val="66"/>
  </w:num>
  <w:num w:numId="66">
    <w:abstractNumId w:val="49"/>
  </w:num>
  <w:num w:numId="67">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0C"/>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0FA8"/>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96"/>
    <w:rsid w:val="00392B3E"/>
    <w:rsid w:val="00392C27"/>
    <w:rsid w:val="0039314B"/>
    <w:rsid w:val="00393231"/>
    <w:rsid w:val="003933D7"/>
    <w:rsid w:val="00393583"/>
    <w:rsid w:val="00393AA4"/>
    <w:rsid w:val="00393D82"/>
    <w:rsid w:val="003941AC"/>
    <w:rsid w:val="00394B9F"/>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6D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12"/>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4FDB"/>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076"/>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5B6"/>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626"/>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0B66"/>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B66"/>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D8"/>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BB"/>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70E"/>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3C7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10D"/>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BD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8AF"/>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417"/>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8110D"/>
    <w:rPr>
      <w:rFonts w:ascii="Courier New" w:hAnsi="Courier New"/>
      <w:lang w:eastAsia="es-ES"/>
    </w:rPr>
  </w:style>
  <w:style w:type="paragraph" w:customStyle="1" w:styleId="2">
    <w:name w:val="2"/>
    <w:basedOn w:val="Normal"/>
    <w:next w:val="Normal"/>
    <w:unhideWhenUsed/>
    <w:qFormat/>
    <w:rsid w:val="005F4FD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80110-63FE-42DC-81D6-D53F2C569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60</Pages>
  <Words>20368</Words>
  <Characters>112029</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132133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7</cp:revision>
  <cp:lastPrinted>2015-02-19T14:27:00Z</cp:lastPrinted>
  <dcterms:created xsi:type="dcterms:W3CDTF">2016-10-25T21:09:00Z</dcterms:created>
  <dcterms:modified xsi:type="dcterms:W3CDTF">2016-10-31T16:31:00Z</dcterms:modified>
</cp:coreProperties>
</file>