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74770DF" w14:textId="61048717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GARANTIAS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1A77F435" w:rsidR="00D02E07" w:rsidRDefault="009D5E30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GARANTIA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50C7226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210789B4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393A94A2" w14:textId="70360867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Boleta de Garantía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inmediata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 por un importe equivalente al 1 % del valor total de la propuesta económica.</w:t>
      </w:r>
      <w:bookmarkStart w:id="0" w:name="_GoBack"/>
      <w:bookmarkEnd w:id="0"/>
    </w:p>
    <w:p w14:paraId="1764E751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150AC773" w14:textId="2363FF38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Garantía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calendario, por un importe equivalente al 1 % del valor total la propuesta económica.</w:t>
      </w:r>
    </w:p>
    <w:p w14:paraId="59924305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5B21F227" w14:textId="77777777" w:rsidR="00D02E07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Póliza de caución a Primer requerimiento para Entidades Públicas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  días a contar de la fecha prevista para la presentación de propuestas y por un importe equivalente de al menos a 1%  del valor total de la propuesta económica.</w:t>
      </w:r>
    </w:p>
    <w:p w14:paraId="4CD1636F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3534D78D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29474BFC" w14:textId="6669D30F" w:rsidR="009D5E30" w:rsidRPr="00DB2A3A" w:rsidRDefault="009D5E30" w:rsidP="009D5E30">
      <w:pPr>
        <w:jc w:val="both"/>
        <w:rPr>
          <w:rFonts w:asciiTheme="minorHAnsi" w:hAnsi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 xml:space="preserve">1.2 </w:t>
      </w:r>
      <w:r w:rsidRPr="00DB2A3A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G</w:t>
      </w: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A</w:t>
      </w:r>
      <w:r w:rsidRPr="00567EA4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RANTIA DE CORRECTA INVERSIÓN DE ANTICIPO</w:t>
      </w:r>
    </w:p>
    <w:p w14:paraId="2F3ABE0B" w14:textId="77777777" w:rsidR="009D5E30" w:rsidRPr="002D146E" w:rsidRDefault="009D5E30" w:rsidP="009D5E30">
      <w:pPr>
        <w:pStyle w:val="Prrafodelista"/>
        <w:ind w:left="284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7B996803" w14:textId="77777777" w:rsidR="009D5E30" w:rsidRPr="001844BC" w:rsidRDefault="009D5E30" w:rsidP="009D5E30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473827E3" w14:textId="77777777" w:rsidR="009D5E30" w:rsidRPr="002D146E" w:rsidRDefault="009D5E30" w:rsidP="009D5E30">
      <w:pPr>
        <w:pStyle w:val="Prrafodelista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505EFF6A" w14:textId="77777777" w:rsidR="009D5E30" w:rsidRPr="00567EA4" w:rsidRDefault="009D5E30" w:rsidP="009D5E30">
      <w:pPr>
        <w:pStyle w:val="Prrafodelista"/>
        <w:numPr>
          <w:ilvl w:val="0"/>
          <w:numId w:val="43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35227">
        <w:rPr>
          <w:rFonts w:ascii="Calibri" w:hAnsi="Calibri"/>
          <w:sz w:val="22"/>
          <w:szCs w:val="22"/>
          <w:lang w:val="es-BO"/>
        </w:rPr>
        <w:t xml:space="preserve">, </w:t>
      </w:r>
      <w:r w:rsidRPr="00567EA4">
        <w:rPr>
          <w:rFonts w:ascii="Calibri" w:hAnsi="Calibri"/>
          <w:sz w:val="22"/>
          <w:szCs w:val="22"/>
          <w:lang w:val="es-BO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567EA4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de </w:t>
      </w:r>
      <w:r>
        <w:rPr>
          <w:rFonts w:ascii="Calibri" w:hAnsi="Calibri"/>
          <w:sz w:val="22"/>
          <w:szCs w:val="22"/>
          <w:lang w:val="es-BO"/>
        </w:rPr>
        <w:t>60</w:t>
      </w:r>
      <w:r w:rsidRPr="00567EA4">
        <w:rPr>
          <w:rFonts w:ascii="Calibri" w:hAnsi="Calibri"/>
          <w:sz w:val="22"/>
          <w:szCs w:val="22"/>
          <w:lang w:val="es-BO"/>
        </w:rPr>
        <w:t xml:space="preserve"> días, por un importe equivalente al 100% del monto del anticipo.</w:t>
      </w:r>
    </w:p>
    <w:p w14:paraId="67795814" w14:textId="77777777" w:rsidR="009D5E30" w:rsidRPr="00567EA4" w:rsidRDefault="009D5E30" w:rsidP="009D5E30">
      <w:pPr>
        <w:pStyle w:val="Prrafodelista"/>
        <w:numPr>
          <w:ilvl w:val="0"/>
          <w:numId w:val="43"/>
        </w:numPr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567EA4">
        <w:rPr>
          <w:rFonts w:ascii="Calibri" w:hAnsi="Calibri"/>
          <w:b/>
          <w:sz w:val="22"/>
          <w:szCs w:val="22"/>
          <w:lang w:val="es-BO"/>
        </w:rPr>
        <w:lastRenderedPageBreak/>
        <w:t>Garantía a Primer Requerimiento,</w:t>
      </w:r>
      <w:r w:rsidRPr="00567EA4">
        <w:rPr>
          <w:rFonts w:ascii="Calibri" w:hAnsi="Calibri"/>
          <w:sz w:val="22"/>
          <w:szCs w:val="22"/>
          <w:lang w:val="es-BO"/>
        </w:rPr>
        <w:t xml:space="preserve">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</w:t>
      </w:r>
      <w:r w:rsidRPr="00CF4DF0">
        <w:rPr>
          <w:rFonts w:ascii="Calibri" w:hAnsi="Calibri"/>
          <w:b/>
          <w:sz w:val="22"/>
          <w:szCs w:val="22"/>
          <w:lang w:val="es-BO"/>
        </w:rPr>
        <w:t>enovable, irrevocable y de ejecución a primer requerimiento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</w:t>
      </w:r>
      <w:r>
        <w:rPr>
          <w:rFonts w:ascii="Calibri" w:hAnsi="Calibri"/>
          <w:sz w:val="22"/>
          <w:szCs w:val="22"/>
          <w:lang w:val="es-BO"/>
        </w:rPr>
        <w:t xml:space="preserve">60 </w:t>
      </w:r>
      <w:r w:rsidRPr="00567EA4">
        <w:rPr>
          <w:rFonts w:ascii="Calibri" w:hAnsi="Calibri"/>
          <w:sz w:val="22"/>
          <w:szCs w:val="22"/>
          <w:lang w:val="es-BO"/>
        </w:rPr>
        <w:t>días , a la orden de Yacimientos  Petrolíferos Fiscales Bolivianos, por un importe equivalente al 100%  del monto del anticipo.</w:t>
      </w:r>
    </w:p>
    <w:p w14:paraId="376E9B44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00C16BDF" w14:textId="276C22EC" w:rsidR="00D02E07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.3. GARANTIA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4113BA74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E63939" w14:textId="6CBC0429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inm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ediata con vigencia de sesenta 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60 días adicionales a la vigencia del contrato, por un importe equivalente al 7% del valor total del contrato.</w:t>
      </w:r>
    </w:p>
    <w:p w14:paraId="30F5A8EF" w14:textId="77777777" w:rsidR="006F7A7F" w:rsidRPr="006F7A7F" w:rsidRDefault="006F7A7F" w:rsidP="006F7A7F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BCD6B38" w14:textId="7E8DDBB6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Garantía a Primer Requerimiento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a primer requeri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miento con vigencia de sesenta 60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días adicionales a la vigencia del contrato, por un importe equivalente al 7% del valor total del contrato y expresada en Bolivianos.</w:t>
      </w:r>
    </w:p>
    <w:p w14:paraId="5714267C" w14:textId="77777777" w:rsidR="006F7A7F" w:rsidRPr="006F7A7F" w:rsidRDefault="006F7A7F" w:rsidP="006F7A7F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A3346A7" w14:textId="72E54819" w:rsidR="00D02E07" w:rsidRDefault="00D02E07" w:rsidP="006F7A7F">
      <w:pPr>
        <w:pStyle w:val="Prrafodelista"/>
        <w:numPr>
          <w:ilvl w:val="0"/>
          <w:numId w:val="38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color w:val="000000"/>
          <w:sz w:val="22"/>
          <w:szCs w:val="22"/>
          <w:shd w:val="clear" w:color="auto" w:fill="FFFFFF"/>
        </w:rPr>
        <w:t>Póliza de caución a Primer requerimiento para Entidades Públicas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14:paraId="709AB590" w14:textId="77777777" w:rsidR="00693DC2" w:rsidRPr="00693DC2" w:rsidRDefault="00693DC2" w:rsidP="00693DC2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4C9733F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10BEE1A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1BA4193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02D5E192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23B3F28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5F2C651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DAEC14F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FB19160" w14:textId="4941F80D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.4. GARANTIA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32636E19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B32AEAA" w14:textId="77777777" w:rsidR="006F7A7F" w:rsidRDefault="006F7A7F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6D949418" w14:textId="645027BE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322A3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inmediata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60 días calendario adicionales a la vigencia del contrato, por un importe equivalente a la diferencia entre el ochenta y cinco por ciento (85%) del Precio Referencial y el valor de su propuesta económica</w:t>
      </w:r>
    </w:p>
    <w:p w14:paraId="0C212D97" w14:textId="77777777" w:rsidR="00574A38" w:rsidRDefault="00574A38" w:rsidP="00574A38">
      <w:pPr>
        <w:pStyle w:val="Prrafodelista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02526E" w14:textId="47E0F12A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63131B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a primer requerimiento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60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 la diferencia entre el ochenta y cinco por ciento (85%) del Precio Referencial y el valor de su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sectPr w:rsidR="00574A3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959EC" w14:textId="77777777" w:rsidR="004E3C34" w:rsidRDefault="004E3C34" w:rsidP="0031499A">
      <w:r>
        <w:separator/>
      </w:r>
    </w:p>
  </w:endnote>
  <w:endnote w:type="continuationSeparator" w:id="0">
    <w:p w14:paraId="00306246" w14:textId="77777777" w:rsidR="004E3C34" w:rsidRDefault="004E3C3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34670" w14:textId="77777777" w:rsidR="004E3C34" w:rsidRDefault="004E3C34" w:rsidP="0031499A">
      <w:r>
        <w:separator/>
      </w:r>
    </w:p>
  </w:footnote>
  <w:footnote w:type="continuationSeparator" w:id="0">
    <w:p w14:paraId="3AF14EB1" w14:textId="77777777" w:rsidR="004E3C34" w:rsidRDefault="004E3C3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D5E30" w:rsidRPr="00FA0D94" w14:paraId="045CF686" w14:textId="77777777" w:rsidTr="002C7402">
      <w:tc>
        <w:tcPr>
          <w:tcW w:w="1446" w:type="dxa"/>
          <w:vMerge w:val="restart"/>
          <w:vAlign w:val="center"/>
        </w:tcPr>
        <w:p w14:paraId="55879734" w14:textId="77777777" w:rsidR="009D5E30" w:rsidRPr="00FA0D94" w:rsidRDefault="009D5E3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DC0917D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14:paraId="6F9A3BF4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14:paraId="0AFAEDCA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57811275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0DADF590" w14:textId="4C94269A" w:rsidR="009D5E30" w:rsidRDefault="007D7A18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5</w:t>
          </w:r>
        </w:p>
        <w:p w14:paraId="65B24DBB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5C741996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 FINANCIERAS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7A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7A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2AB2"/>
    <w:multiLevelType w:val="hybridMultilevel"/>
    <w:tmpl w:val="67162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E461BA"/>
    <w:multiLevelType w:val="hybridMultilevel"/>
    <w:tmpl w:val="E27653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6C7CF1"/>
    <w:multiLevelType w:val="hybridMultilevel"/>
    <w:tmpl w:val="E04A24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EE2CD6"/>
    <w:multiLevelType w:val="hybridMultilevel"/>
    <w:tmpl w:val="728E2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B586B8F"/>
    <w:multiLevelType w:val="hybridMultilevel"/>
    <w:tmpl w:val="4F1A0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F4182"/>
    <w:multiLevelType w:val="hybridMultilevel"/>
    <w:tmpl w:val="83249F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60347"/>
    <w:multiLevelType w:val="multilevel"/>
    <w:tmpl w:val="F686FF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25F53"/>
    <w:multiLevelType w:val="hybridMultilevel"/>
    <w:tmpl w:val="66A898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6A3A5C"/>
    <w:multiLevelType w:val="hybridMultilevel"/>
    <w:tmpl w:val="5840F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28"/>
  </w:num>
  <w:num w:numId="5">
    <w:abstractNumId w:val="5"/>
  </w:num>
  <w:num w:numId="6">
    <w:abstractNumId w:val="11"/>
  </w:num>
  <w:num w:numId="7">
    <w:abstractNumId w:val="19"/>
  </w:num>
  <w:num w:numId="8">
    <w:abstractNumId w:val="26"/>
  </w:num>
  <w:num w:numId="9">
    <w:abstractNumId w:val="40"/>
  </w:num>
  <w:num w:numId="10">
    <w:abstractNumId w:val="17"/>
  </w:num>
  <w:num w:numId="11">
    <w:abstractNumId w:val="29"/>
  </w:num>
  <w:num w:numId="12">
    <w:abstractNumId w:val="15"/>
  </w:num>
  <w:num w:numId="13">
    <w:abstractNumId w:val="36"/>
  </w:num>
  <w:num w:numId="14">
    <w:abstractNumId w:val="13"/>
  </w:num>
  <w:num w:numId="15">
    <w:abstractNumId w:val="25"/>
  </w:num>
  <w:num w:numId="16">
    <w:abstractNumId w:val="0"/>
  </w:num>
  <w:num w:numId="17">
    <w:abstractNumId w:val="37"/>
  </w:num>
  <w:num w:numId="18">
    <w:abstractNumId w:val="3"/>
  </w:num>
  <w:num w:numId="19">
    <w:abstractNumId w:val="38"/>
  </w:num>
  <w:num w:numId="20">
    <w:abstractNumId w:val="24"/>
  </w:num>
  <w:num w:numId="21">
    <w:abstractNumId w:val="7"/>
  </w:num>
  <w:num w:numId="22">
    <w:abstractNumId w:val="41"/>
  </w:num>
  <w:num w:numId="23">
    <w:abstractNumId w:val="16"/>
  </w:num>
  <w:num w:numId="24">
    <w:abstractNumId w:val="42"/>
  </w:num>
  <w:num w:numId="25">
    <w:abstractNumId w:val="10"/>
  </w:num>
  <w:num w:numId="26">
    <w:abstractNumId w:val="8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7"/>
  </w:num>
  <w:num w:numId="30">
    <w:abstractNumId w:val="22"/>
  </w:num>
  <w:num w:numId="31">
    <w:abstractNumId w:val="12"/>
  </w:num>
  <w:num w:numId="32">
    <w:abstractNumId w:val="14"/>
  </w:num>
  <w:num w:numId="33">
    <w:abstractNumId w:val="31"/>
  </w:num>
  <w:num w:numId="34">
    <w:abstractNumId w:val="21"/>
  </w:num>
  <w:num w:numId="35">
    <w:abstractNumId w:val="39"/>
  </w:num>
  <w:num w:numId="36">
    <w:abstractNumId w:val="1"/>
  </w:num>
  <w:num w:numId="37">
    <w:abstractNumId w:val="18"/>
  </w:num>
  <w:num w:numId="38">
    <w:abstractNumId w:val="23"/>
  </w:num>
  <w:num w:numId="39">
    <w:abstractNumId w:val="34"/>
  </w:num>
  <w:num w:numId="40">
    <w:abstractNumId w:val="2"/>
  </w:num>
  <w:num w:numId="41">
    <w:abstractNumId w:val="4"/>
  </w:num>
  <w:num w:numId="42">
    <w:abstractNumId w:val="30"/>
  </w:num>
  <w:num w:numId="43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03B12"/>
    <w:rsid w:val="00022814"/>
    <w:rsid w:val="000431DF"/>
    <w:rsid w:val="00065D79"/>
    <w:rsid w:val="00071F8C"/>
    <w:rsid w:val="000848A9"/>
    <w:rsid w:val="00085730"/>
    <w:rsid w:val="000F3134"/>
    <w:rsid w:val="00103BEB"/>
    <w:rsid w:val="001125A9"/>
    <w:rsid w:val="00113F43"/>
    <w:rsid w:val="00151879"/>
    <w:rsid w:val="00184355"/>
    <w:rsid w:val="00185C03"/>
    <w:rsid w:val="001B63F5"/>
    <w:rsid w:val="00221D09"/>
    <w:rsid w:val="00243831"/>
    <w:rsid w:val="00271BFF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86601"/>
    <w:rsid w:val="004B691F"/>
    <w:rsid w:val="004E3C34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93DC2"/>
    <w:rsid w:val="006D5E32"/>
    <w:rsid w:val="006F7A7F"/>
    <w:rsid w:val="0070150A"/>
    <w:rsid w:val="00702E24"/>
    <w:rsid w:val="007308D4"/>
    <w:rsid w:val="00752C02"/>
    <w:rsid w:val="007913D3"/>
    <w:rsid w:val="007B4B29"/>
    <w:rsid w:val="007D1BEF"/>
    <w:rsid w:val="007D665B"/>
    <w:rsid w:val="007D7A18"/>
    <w:rsid w:val="007E4295"/>
    <w:rsid w:val="008445E4"/>
    <w:rsid w:val="00883B98"/>
    <w:rsid w:val="008C469A"/>
    <w:rsid w:val="008E686F"/>
    <w:rsid w:val="009113B2"/>
    <w:rsid w:val="00946E97"/>
    <w:rsid w:val="009703CA"/>
    <w:rsid w:val="009D5E30"/>
    <w:rsid w:val="00A02B4D"/>
    <w:rsid w:val="00A25FE1"/>
    <w:rsid w:val="00A366F6"/>
    <w:rsid w:val="00A54BD3"/>
    <w:rsid w:val="00AA06CB"/>
    <w:rsid w:val="00AE221C"/>
    <w:rsid w:val="00AE5FDE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C10519"/>
    <w:rsid w:val="00C604CC"/>
    <w:rsid w:val="00C90787"/>
    <w:rsid w:val="00CC0FD1"/>
    <w:rsid w:val="00CE302B"/>
    <w:rsid w:val="00CF668A"/>
    <w:rsid w:val="00D02E07"/>
    <w:rsid w:val="00D065A3"/>
    <w:rsid w:val="00D179AE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9783F"/>
    <w:rsid w:val="00EA0D44"/>
    <w:rsid w:val="00F11313"/>
    <w:rsid w:val="00F3324B"/>
    <w:rsid w:val="00F344AA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Edmundo Burgos Vargas</cp:lastModifiedBy>
  <cp:revision>10</cp:revision>
  <cp:lastPrinted>2016-11-10T15:47:00Z</cp:lastPrinted>
  <dcterms:created xsi:type="dcterms:W3CDTF">2016-07-10T14:31:00Z</dcterms:created>
  <dcterms:modified xsi:type="dcterms:W3CDTF">2016-11-10T15:55:00Z</dcterms:modified>
</cp:coreProperties>
</file>