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3F21E4"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6F517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11789" w:rsidRPr="00AD6AF2" w:rsidRDefault="00111789" w:rsidP="00B26F20">
                            <w:pPr>
                              <w:ind w:right="930"/>
                              <w:jc w:val="center"/>
                              <w:rPr>
                                <w:rFonts w:ascii="Century Gothic" w:hAnsi="Century Gothic"/>
                                <w:sz w:val="14"/>
                                <w:lang w:val="es-ES_tradnl"/>
                              </w:rPr>
                            </w:pPr>
                          </w:p>
                          <w:p w:rsidR="00111789" w:rsidRDefault="0011178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11789" w:rsidRPr="00AD6AF2" w:rsidRDefault="0011178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111789" w:rsidRPr="00AD6AF2" w:rsidRDefault="00111789" w:rsidP="00B26F20">
                      <w:pPr>
                        <w:ind w:right="930"/>
                        <w:jc w:val="center"/>
                        <w:rPr>
                          <w:rFonts w:ascii="Century Gothic" w:hAnsi="Century Gothic"/>
                          <w:sz w:val="14"/>
                          <w:lang w:val="es-ES_tradnl"/>
                        </w:rPr>
                      </w:pPr>
                    </w:p>
                    <w:p w:rsidR="00111789" w:rsidRDefault="0011178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11789" w:rsidRPr="00AD6AF2" w:rsidRDefault="0011178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11789" w:rsidRPr="00B26F20" w:rsidRDefault="00111789" w:rsidP="00BC21BB">
                            <w:pPr>
                              <w:pStyle w:val="Ttulo1"/>
                              <w:ind w:left="142"/>
                              <w:jc w:val="center"/>
                              <w:rPr>
                                <w:rFonts w:ascii="Century Gothic" w:hAnsi="Century Gothic"/>
                                <w:sz w:val="10"/>
                                <w:szCs w:val="28"/>
                              </w:rPr>
                            </w:pPr>
                          </w:p>
                          <w:p w:rsidR="00111789" w:rsidRDefault="0011178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11789" w:rsidRPr="00196858" w:rsidRDefault="00111789" w:rsidP="00196858"/>
                          <w:p w:rsidR="00111789" w:rsidRDefault="00111789" w:rsidP="00BC21BB">
                            <w:pPr>
                              <w:ind w:left="142"/>
                              <w:jc w:val="center"/>
                              <w:rPr>
                                <w:rFonts w:ascii="Verdana" w:hAnsi="Verdana"/>
                                <w:b/>
                              </w:rPr>
                            </w:pPr>
                          </w:p>
                          <w:p w:rsidR="00111789" w:rsidRDefault="0011178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11789" w:rsidRPr="00103622" w:rsidRDefault="00111789" w:rsidP="00963B46">
                            <w:pPr>
                              <w:ind w:left="142"/>
                              <w:jc w:val="center"/>
                              <w:rPr>
                                <w:rFonts w:ascii="Century Gothic" w:hAnsi="Century Gothic" w:cs="Arial"/>
                                <w:b/>
                                <w:sz w:val="32"/>
                                <w:szCs w:val="32"/>
                                <w:lang w:val="es-MX"/>
                              </w:rPr>
                            </w:pPr>
                          </w:p>
                          <w:p w:rsidR="00111789" w:rsidRPr="00103622" w:rsidRDefault="0011178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11789" w:rsidRDefault="0011178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11789" w:rsidRDefault="00111789" w:rsidP="00BC6236">
                            <w:pPr>
                              <w:jc w:val="center"/>
                              <w:rPr>
                                <w:rFonts w:ascii="Century Gothic" w:hAnsi="Century Gothic" w:cs="Arial"/>
                                <w:b/>
                                <w:sz w:val="28"/>
                                <w:szCs w:val="32"/>
                              </w:rPr>
                            </w:pPr>
                          </w:p>
                          <w:p w:rsidR="00111789" w:rsidRDefault="00111789" w:rsidP="00BC6236">
                            <w:pPr>
                              <w:jc w:val="center"/>
                              <w:rPr>
                                <w:rFonts w:ascii="Century Gothic" w:hAnsi="Century Gothic" w:cs="Arial"/>
                                <w:b/>
                                <w:sz w:val="28"/>
                                <w:szCs w:val="32"/>
                              </w:rPr>
                            </w:pPr>
                          </w:p>
                          <w:p w:rsidR="00111789" w:rsidRPr="00D94CE2" w:rsidRDefault="0011178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11789" w:rsidRPr="00D94CE2" w:rsidRDefault="0011178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11789" w:rsidRPr="00F40D69" w:rsidRDefault="00111789" w:rsidP="003606AD">
                            <w:pPr>
                              <w:ind w:left="142"/>
                              <w:jc w:val="center"/>
                              <w:rPr>
                                <w:rFonts w:ascii="Century Gothic" w:hAnsi="Century Gothic" w:cs="Arial"/>
                                <w:b/>
                                <w:sz w:val="28"/>
                                <w:szCs w:val="28"/>
                              </w:rPr>
                            </w:pPr>
                          </w:p>
                          <w:p w:rsidR="00111789" w:rsidRDefault="00111789" w:rsidP="003606AD">
                            <w:pPr>
                              <w:ind w:left="142"/>
                              <w:jc w:val="center"/>
                              <w:rPr>
                                <w:rFonts w:ascii="Century Gothic" w:hAnsi="Century Gothic" w:cs="Arial"/>
                                <w:b/>
                                <w:sz w:val="28"/>
                                <w:szCs w:val="28"/>
                                <w:lang w:val="es-MX"/>
                              </w:rPr>
                            </w:pPr>
                          </w:p>
                          <w:p w:rsidR="00111789" w:rsidRPr="00103622" w:rsidRDefault="0011178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11789" w:rsidRPr="005F6C94" w:rsidRDefault="00111789" w:rsidP="003606AD">
                            <w:pPr>
                              <w:ind w:left="142"/>
                              <w:rPr>
                                <w:rFonts w:ascii="Century Gothic" w:hAnsi="Century Gothic"/>
                                <w:b/>
                                <w:sz w:val="28"/>
                                <w:szCs w:val="28"/>
                                <w:lang w:val="es-MX"/>
                              </w:rPr>
                            </w:pPr>
                          </w:p>
                          <w:p w:rsidR="00111789" w:rsidRPr="00D94CE2" w:rsidRDefault="00111789"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INSPECCIÓN, REPARACIÓN Y FABRICACIÓN DE MATERIAL TUBULAR PARA EL POZO LML-X1</w:t>
                            </w:r>
                          </w:p>
                          <w:p w:rsidR="00111789" w:rsidRPr="00D94CE2" w:rsidRDefault="00111789" w:rsidP="003606AD">
                            <w:pPr>
                              <w:jc w:val="center"/>
                              <w:rPr>
                                <w:rFonts w:ascii="Century Gothic" w:hAnsi="Century Gothic" w:cs="Century Gothic"/>
                                <w:b/>
                                <w:bCs/>
                                <w:color w:val="FF0000"/>
                                <w:sz w:val="28"/>
                                <w:szCs w:val="28"/>
                              </w:rPr>
                            </w:pPr>
                          </w:p>
                          <w:p w:rsidR="00111789" w:rsidRPr="00D94CE2" w:rsidRDefault="00111789"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770A5E">
                              <w:rPr>
                                <w:rFonts w:ascii="Century Gothic" w:hAnsi="Century Gothic" w:cs="Century Gothic"/>
                                <w:b/>
                                <w:bCs/>
                                <w:sz w:val="28"/>
                                <w:szCs w:val="28"/>
                              </w:rPr>
                              <w:t>: DRCO-CDL-GNEE-262-16</w:t>
                            </w:r>
                          </w:p>
                          <w:p w:rsidR="00111789" w:rsidRPr="00D94CE2" w:rsidRDefault="00111789" w:rsidP="003606AD">
                            <w:pPr>
                              <w:jc w:val="center"/>
                              <w:rPr>
                                <w:rFonts w:ascii="Century Gothic" w:hAnsi="Century Gothic" w:cs="Century Gothic"/>
                                <w:b/>
                                <w:bCs/>
                                <w:color w:val="FF0000"/>
                                <w:sz w:val="28"/>
                                <w:szCs w:val="28"/>
                              </w:rPr>
                            </w:pPr>
                          </w:p>
                          <w:p w:rsidR="00111789" w:rsidRPr="00D94CE2" w:rsidRDefault="00111789" w:rsidP="003606AD">
                            <w:pPr>
                              <w:jc w:val="center"/>
                              <w:rPr>
                                <w:rFonts w:ascii="Century Gothic" w:hAnsi="Century Gothic" w:cs="Century Gothic"/>
                                <w:b/>
                                <w:bCs/>
                                <w:color w:val="FF0000"/>
                                <w:sz w:val="28"/>
                                <w:szCs w:val="28"/>
                              </w:rPr>
                            </w:pPr>
                          </w:p>
                          <w:p w:rsidR="00111789" w:rsidRPr="0090529D" w:rsidRDefault="00111789" w:rsidP="003606AD">
                            <w:pPr>
                              <w:jc w:val="center"/>
                              <w:rPr>
                                <w:rFonts w:ascii="Century Gothic" w:hAnsi="Century Gothic"/>
                                <w:b/>
                                <w:sz w:val="28"/>
                                <w:szCs w:val="28"/>
                                <w:lang w:val="es-ES_tradnl"/>
                              </w:rPr>
                            </w:pPr>
                            <w:r w:rsidRPr="0090529D">
                              <w:rPr>
                                <w:rFonts w:ascii="Century Gothic" w:hAnsi="Century Gothic" w:cs="Century Gothic"/>
                                <w:b/>
                                <w:bCs/>
                                <w:sz w:val="28"/>
                                <w:szCs w:val="28"/>
                              </w:rPr>
                              <w:t>(Segu</w:t>
                            </w:r>
                            <w:r>
                              <w:rPr>
                                <w:rFonts w:ascii="Century Gothic" w:hAnsi="Century Gothic" w:cs="Century Gothic"/>
                                <w:b/>
                                <w:bCs/>
                                <w:sz w:val="28"/>
                                <w:szCs w:val="28"/>
                              </w:rPr>
                              <w:t>n</w:t>
                            </w:r>
                            <w:r w:rsidRPr="0090529D">
                              <w:rPr>
                                <w:rFonts w:ascii="Century Gothic" w:hAnsi="Century Gothic" w:cs="Century Gothic"/>
                                <w:b/>
                                <w:bCs/>
                                <w:sz w:val="28"/>
                                <w:szCs w:val="28"/>
                              </w:rPr>
                              <w:t>da</w:t>
                            </w:r>
                            <w:r>
                              <w:rPr>
                                <w:rFonts w:ascii="Century Gothic" w:hAnsi="Century Gothic" w:cs="Century Gothic"/>
                                <w:b/>
                                <w:bCs/>
                                <w:sz w:val="28"/>
                                <w:szCs w:val="28"/>
                              </w:rPr>
                              <w:t xml:space="preserve"> </w:t>
                            </w:r>
                            <w:r w:rsidRPr="0090529D">
                              <w:rPr>
                                <w:rFonts w:ascii="Century Gothic" w:hAnsi="Century Gothic" w:cs="Century Gothic"/>
                                <w:b/>
                                <w:bCs/>
                                <w:sz w:val="28"/>
                                <w:szCs w:val="28"/>
                              </w:rPr>
                              <w:t>Convocatoria</w:t>
                            </w:r>
                            <w:r w:rsidRPr="0090529D">
                              <w:rPr>
                                <w:rFonts w:ascii="Century Gothic" w:hAnsi="Century Gothic"/>
                                <w:b/>
                                <w:sz w:val="28"/>
                                <w:szCs w:val="28"/>
                                <w:lang w:val="es-ES_tradnl"/>
                              </w:rPr>
                              <w:t>)</w:t>
                            </w:r>
                          </w:p>
                          <w:p w:rsidR="00111789" w:rsidRPr="00103622" w:rsidRDefault="00111789" w:rsidP="003606AD">
                            <w:pPr>
                              <w:jc w:val="center"/>
                              <w:rPr>
                                <w:rFonts w:ascii="Century Gothic" w:hAnsi="Century Gothic"/>
                                <w:sz w:val="32"/>
                                <w:szCs w:val="32"/>
                                <w:lang w:val="es-ES_tradnl"/>
                              </w:rPr>
                            </w:pPr>
                          </w:p>
                          <w:p w:rsidR="00111789" w:rsidRPr="00103622" w:rsidRDefault="00111789" w:rsidP="00BC21BB">
                            <w:pPr>
                              <w:ind w:right="930"/>
                              <w:jc w:val="center"/>
                              <w:rPr>
                                <w:rFonts w:ascii="Century Gothic" w:hAnsi="Century Gothic"/>
                                <w:sz w:val="32"/>
                                <w:szCs w:val="32"/>
                                <w:lang w:val="es-ES_tradnl"/>
                              </w:rPr>
                            </w:pPr>
                          </w:p>
                          <w:p w:rsidR="00111789" w:rsidRPr="00103622" w:rsidRDefault="00111789" w:rsidP="00BC21BB">
                            <w:pPr>
                              <w:ind w:right="930"/>
                              <w:jc w:val="center"/>
                              <w:rPr>
                                <w:rFonts w:ascii="Century Gothic" w:hAnsi="Century Gothic"/>
                                <w:sz w:val="32"/>
                                <w:szCs w:val="32"/>
                                <w:lang w:val="es-ES_tradnl"/>
                              </w:rPr>
                            </w:pPr>
                          </w:p>
                          <w:p w:rsidR="00111789" w:rsidRDefault="00111789" w:rsidP="00BC21BB">
                            <w:pPr>
                              <w:ind w:right="930"/>
                              <w:jc w:val="center"/>
                              <w:rPr>
                                <w:rFonts w:ascii="Century Gothic" w:hAnsi="Century Gothic"/>
                                <w:lang w:val="es-ES_tradnl"/>
                              </w:rPr>
                            </w:pPr>
                          </w:p>
                          <w:p w:rsidR="00111789" w:rsidRPr="009C5A35" w:rsidRDefault="0011178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111789" w:rsidRPr="00B26F20" w:rsidRDefault="00111789" w:rsidP="00BC21BB">
                      <w:pPr>
                        <w:pStyle w:val="Ttulo1"/>
                        <w:ind w:left="142"/>
                        <w:jc w:val="center"/>
                        <w:rPr>
                          <w:rFonts w:ascii="Century Gothic" w:hAnsi="Century Gothic"/>
                          <w:sz w:val="10"/>
                          <w:szCs w:val="28"/>
                        </w:rPr>
                      </w:pPr>
                    </w:p>
                    <w:p w:rsidR="00111789" w:rsidRDefault="0011178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11789" w:rsidRPr="00196858" w:rsidRDefault="00111789" w:rsidP="00196858"/>
                    <w:p w:rsidR="00111789" w:rsidRDefault="00111789" w:rsidP="00BC21BB">
                      <w:pPr>
                        <w:ind w:left="142"/>
                        <w:jc w:val="center"/>
                        <w:rPr>
                          <w:rFonts w:ascii="Verdana" w:hAnsi="Verdana"/>
                          <w:b/>
                        </w:rPr>
                      </w:pPr>
                    </w:p>
                    <w:p w:rsidR="00111789" w:rsidRDefault="0011178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11789" w:rsidRPr="00103622" w:rsidRDefault="00111789" w:rsidP="00963B46">
                      <w:pPr>
                        <w:ind w:left="142"/>
                        <w:jc w:val="center"/>
                        <w:rPr>
                          <w:rFonts w:ascii="Century Gothic" w:hAnsi="Century Gothic" w:cs="Arial"/>
                          <w:b/>
                          <w:sz w:val="32"/>
                          <w:szCs w:val="32"/>
                          <w:lang w:val="es-MX"/>
                        </w:rPr>
                      </w:pPr>
                    </w:p>
                    <w:p w:rsidR="00111789" w:rsidRPr="00103622" w:rsidRDefault="0011178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11789" w:rsidRDefault="0011178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11789" w:rsidRDefault="00111789" w:rsidP="00BC6236">
                      <w:pPr>
                        <w:jc w:val="center"/>
                        <w:rPr>
                          <w:rFonts w:ascii="Century Gothic" w:hAnsi="Century Gothic" w:cs="Arial"/>
                          <w:b/>
                          <w:sz w:val="28"/>
                          <w:szCs w:val="32"/>
                        </w:rPr>
                      </w:pPr>
                    </w:p>
                    <w:p w:rsidR="00111789" w:rsidRDefault="00111789" w:rsidP="00BC6236">
                      <w:pPr>
                        <w:jc w:val="center"/>
                        <w:rPr>
                          <w:rFonts w:ascii="Century Gothic" w:hAnsi="Century Gothic" w:cs="Arial"/>
                          <w:b/>
                          <w:sz w:val="28"/>
                          <w:szCs w:val="32"/>
                        </w:rPr>
                      </w:pPr>
                    </w:p>
                    <w:p w:rsidR="00111789" w:rsidRPr="00D94CE2" w:rsidRDefault="0011178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11789" w:rsidRPr="00D94CE2" w:rsidRDefault="0011178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11789" w:rsidRPr="00F40D69" w:rsidRDefault="00111789" w:rsidP="003606AD">
                      <w:pPr>
                        <w:ind w:left="142"/>
                        <w:jc w:val="center"/>
                        <w:rPr>
                          <w:rFonts w:ascii="Century Gothic" w:hAnsi="Century Gothic" w:cs="Arial"/>
                          <w:b/>
                          <w:sz w:val="28"/>
                          <w:szCs w:val="28"/>
                        </w:rPr>
                      </w:pPr>
                    </w:p>
                    <w:p w:rsidR="00111789" w:rsidRDefault="00111789" w:rsidP="003606AD">
                      <w:pPr>
                        <w:ind w:left="142"/>
                        <w:jc w:val="center"/>
                        <w:rPr>
                          <w:rFonts w:ascii="Century Gothic" w:hAnsi="Century Gothic" w:cs="Arial"/>
                          <w:b/>
                          <w:sz w:val="28"/>
                          <w:szCs w:val="28"/>
                          <w:lang w:val="es-MX"/>
                        </w:rPr>
                      </w:pPr>
                    </w:p>
                    <w:p w:rsidR="00111789" w:rsidRPr="00103622" w:rsidRDefault="0011178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11789" w:rsidRPr="005F6C94" w:rsidRDefault="00111789" w:rsidP="003606AD">
                      <w:pPr>
                        <w:ind w:left="142"/>
                        <w:rPr>
                          <w:rFonts w:ascii="Century Gothic" w:hAnsi="Century Gothic"/>
                          <w:b/>
                          <w:sz w:val="28"/>
                          <w:szCs w:val="28"/>
                          <w:lang w:val="es-MX"/>
                        </w:rPr>
                      </w:pPr>
                    </w:p>
                    <w:p w:rsidR="00111789" w:rsidRPr="00D94CE2" w:rsidRDefault="00111789"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INSPECCIÓN, REPARACIÓN Y FABRICACIÓN DE MATERIAL TUBULAR PARA EL POZO LML-X1</w:t>
                      </w:r>
                    </w:p>
                    <w:p w:rsidR="00111789" w:rsidRPr="00D94CE2" w:rsidRDefault="00111789" w:rsidP="003606AD">
                      <w:pPr>
                        <w:jc w:val="center"/>
                        <w:rPr>
                          <w:rFonts w:ascii="Century Gothic" w:hAnsi="Century Gothic" w:cs="Century Gothic"/>
                          <w:b/>
                          <w:bCs/>
                          <w:color w:val="FF0000"/>
                          <w:sz w:val="28"/>
                          <w:szCs w:val="28"/>
                        </w:rPr>
                      </w:pPr>
                    </w:p>
                    <w:p w:rsidR="00111789" w:rsidRPr="00D94CE2" w:rsidRDefault="00111789"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770A5E">
                        <w:rPr>
                          <w:rFonts w:ascii="Century Gothic" w:hAnsi="Century Gothic" w:cs="Century Gothic"/>
                          <w:b/>
                          <w:bCs/>
                          <w:sz w:val="28"/>
                          <w:szCs w:val="28"/>
                        </w:rPr>
                        <w:t>: DRCO-CDL-GNEE-262-16</w:t>
                      </w:r>
                    </w:p>
                    <w:p w:rsidR="00111789" w:rsidRPr="00D94CE2" w:rsidRDefault="00111789" w:rsidP="003606AD">
                      <w:pPr>
                        <w:jc w:val="center"/>
                        <w:rPr>
                          <w:rFonts w:ascii="Century Gothic" w:hAnsi="Century Gothic" w:cs="Century Gothic"/>
                          <w:b/>
                          <w:bCs/>
                          <w:color w:val="FF0000"/>
                          <w:sz w:val="28"/>
                          <w:szCs w:val="28"/>
                        </w:rPr>
                      </w:pPr>
                    </w:p>
                    <w:p w:rsidR="00111789" w:rsidRPr="00D94CE2" w:rsidRDefault="00111789" w:rsidP="003606AD">
                      <w:pPr>
                        <w:jc w:val="center"/>
                        <w:rPr>
                          <w:rFonts w:ascii="Century Gothic" w:hAnsi="Century Gothic" w:cs="Century Gothic"/>
                          <w:b/>
                          <w:bCs/>
                          <w:color w:val="FF0000"/>
                          <w:sz w:val="28"/>
                          <w:szCs w:val="28"/>
                        </w:rPr>
                      </w:pPr>
                    </w:p>
                    <w:p w:rsidR="00111789" w:rsidRPr="0090529D" w:rsidRDefault="00111789" w:rsidP="003606AD">
                      <w:pPr>
                        <w:jc w:val="center"/>
                        <w:rPr>
                          <w:rFonts w:ascii="Century Gothic" w:hAnsi="Century Gothic"/>
                          <w:b/>
                          <w:sz w:val="28"/>
                          <w:szCs w:val="28"/>
                          <w:lang w:val="es-ES_tradnl"/>
                        </w:rPr>
                      </w:pPr>
                      <w:r w:rsidRPr="0090529D">
                        <w:rPr>
                          <w:rFonts w:ascii="Century Gothic" w:hAnsi="Century Gothic" w:cs="Century Gothic"/>
                          <w:b/>
                          <w:bCs/>
                          <w:sz w:val="28"/>
                          <w:szCs w:val="28"/>
                        </w:rPr>
                        <w:t>(Segu</w:t>
                      </w:r>
                      <w:r>
                        <w:rPr>
                          <w:rFonts w:ascii="Century Gothic" w:hAnsi="Century Gothic" w:cs="Century Gothic"/>
                          <w:b/>
                          <w:bCs/>
                          <w:sz w:val="28"/>
                          <w:szCs w:val="28"/>
                        </w:rPr>
                        <w:t>n</w:t>
                      </w:r>
                      <w:r w:rsidRPr="0090529D">
                        <w:rPr>
                          <w:rFonts w:ascii="Century Gothic" w:hAnsi="Century Gothic" w:cs="Century Gothic"/>
                          <w:b/>
                          <w:bCs/>
                          <w:sz w:val="28"/>
                          <w:szCs w:val="28"/>
                        </w:rPr>
                        <w:t>da</w:t>
                      </w:r>
                      <w:r>
                        <w:rPr>
                          <w:rFonts w:ascii="Century Gothic" w:hAnsi="Century Gothic" w:cs="Century Gothic"/>
                          <w:b/>
                          <w:bCs/>
                          <w:sz w:val="28"/>
                          <w:szCs w:val="28"/>
                        </w:rPr>
                        <w:t xml:space="preserve"> </w:t>
                      </w:r>
                      <w:r w:rsidRPr="0090529D">
                        <w:rPr>
                          <w:rFonts w:ascii="Century Gothic" w:hAnsi="Century Gothic" w:cs="Century Gothic"/>
                          <w:b/>
                          <w:bCs/>
                          <w:sz w:val="28"/>
                          <w:szCs w:val="28"/>
                        </w:rPr>
                        <w:t>Convocatoria</w:t>
                      </w:r>
                      <w:r w:rsidRPr="0090529D">
                        <w:rPr>
                          <w:rFonts w:ascii="Century Gothic" w:hAnsi="Century Gothic"/>
                          <w:b/>
                          <w:sz w:val="28"/>
                          <w:szCs w:val="28"/>
                          <w:lang w:val="es-ES_tradnl"/>
                        </w:rPr>
                        <w:t>)</w:t>
                      </w:r>
                    </w:p>
                    <w:p w:rsidR="00111789" w:rsidRPr="00103622" w:rsidRDefault="00111789" w:rsidP="003606AD">
                      <w:pPr>
                        <w:jc w:val="center"/>
                        <w:rPr>
                          <w:rFonts w:ascii="Century Gothic" w:hAnsi="Century Gothic"/>
                          <w:sz w:val="32"/>
                          <w:szCs w:val="32"/>
                          <w:lang w:val="es-ES_tradnl"/>
                        </w:rPr>
                      </w:pPr>
                    </w:p>
                    <w:p w:rsidR="00111789" w:rsidRPr="00103622" w:rsidRDefault="00111789" w:rsidP="00BC21BB">
                      <w:pPr>
                        <w:ind w:right="930"/>
                        <w:jc w:val="center"/>
                        <w:rPr>
                          <w:rFonts w:ascii="Century Gothic" w:hAnsi="Century Gothic"/>
                          <w:sz w:val="32"/>
                          <w:szCs w:val="32"/>
                          <w:lang w:val="es-ES_tradnl"/>
                        </w:rPr>
                      </w:pPr>
                    </w:p>
                    <w:p w:rsidR="00111789" w:rsidRPr="00103622" w:rsidRDefault="00111789" w:rsidP="00BC21BB">
                      <w:pPr>
                        <w:ind w:right="930"/>
                        <w:jc w:val="center"/>
                        <w:rPr>
                          <w:rFonts w:ascii="Century Gothic" w:hAnsi="Century Gothic"/>
                          <w:sz w:val="32"/>
                          <w:szCs w:val="32"/>
                          <w:lang w:val="es-ES_tradnl"/>
                        </w:rPr>
                      </w:pPr>
                    </w:p>
                    <w:p w:rsidR="00111789" w:rsidRDefault="00111789" w:rsidP="00BC21BB">
                      <w:pPr>
                        <w:ind w:right="930"/>
                        <w:jc w:val="center"/>
                        <w:rPr>
                          <w:rFonts w:ascii="Century Gothic" w:hAnsi="Century Gothic"/>
                          <w:lang w:val="es-ES_tradnl"/>
                        </w:rPr>
                      </w:pPr>
                    </w:p>
                    <w:p w:rsidR="00111789" w:rsidRPr="009C5A35" w:rsidRDefault="00111789"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052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MÁS BAJO </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052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ÍTEMS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052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052B1C" w:rsidRDefault="00052B1C" w:rsidP="001B5615">
            <w:pPr>
              <w:jc w:val="both"/>
              <w:rPr>
                <w:rFonts w:ascii="Calibri" w:hAnsi="Calibri"/>
                <w:color w:val="FF0000"/>
                <w:sz w:val="16"/>
                <w:szCs w:val="16"/>
              </w:rPr>
            </w:pPr>
            <w:r w:rsidRPr="00052B1C">
              <w:rPr>
                <w:rFonts w:ascii="Calibri" w:hAnsi="Calibri"/>
                <w:b/>
                <w:sz w:val="16"/>
                <w:szCs w:val="16"/>
              </w:rPr>
              <w:t xml:space="preserve">NO CORRESPONDE </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36527" w:rsidP="00B37050">
            <w:pPr>
              <w:rPr>
                <w:rFonts w:asciiTheme="minorHAnsi" w:hAnsiTheme="minorHAnsi" w:cstheme="minorHAnsi"/>
                <w:sz w:val="22"/>
                <w:szCs w:val="22"/>
              </w:rPr>
            </w:pPr>
            <w:r>
              <w:rPr>
                <w:rFonts w:asciiTheme="minorHAnsi" w:hAnsiTheme="minorHAnsi" w:cstheme="minorHAnsi"/>
                <w:sz w:val="22"/>
                <w:szCs w:val="22"/>
              </w:rPr>
              <w:t>21</w:t>
            </w:r>
            <w:r w:rsidR="00926A15">
              <w:rPr>
                <w:rFonts w:asciiTheme="minorHAnsi" w:hAnsiTheme="minorHAnsi" w:cstheme="minorHAnsi"/>
                <w:sz w:val="22"/>
                <w:szCs w:val="22"/>
              </w:rPr>
              <w:t>/11/16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926A15" w:rsidP="00B37050">
            <w:pP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rsidR="00103622" w:rsidRPr="00052B1C" w:rsidRDefault="00052B1C" w:rsidP="00B37050">
            <w:pPr>
              <w:jc w:val="both"/>
              <w:rPr>
                <w:rFonts w:asciiTheme="minorHAnsi" w:hAnsiTheme="minorHAnsi" w:cstheme="minorHAnsi"/>
                <w:color w:val="000000"/>
                <w:sz w:val="22"/>
                <w:szCs w:val="22"/>
              </w:rPr>
            </w:pPr>
            <w:r w:rsidRPr="00052B1C">
              <w:rPr>
                <w:rFonts w:asciiTheme="minorHAnsi" w:hAnsiTheme="minorHAnsi" w:cstheme="minorHAnsi"/>
                <w:sz w:val="18"/>
                <w:szCs w:val="22"/>
              </w:rPr>
              <w:t>warenas@ypfb.gob.bo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926A15">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926A15" w:rsidRDefault="00926A15" w:rsidP="00926A15">
            <w:pPr>
              <w:rPr>
                <w:rFonts w:asciiTheme="minorHAnsi" w:hAnsiTheme="minorHAnsi" w:cstheme="minorHAnsi"/>
                <w:b/>
                <w:color w:val="FF0000"/>
                <w:sz w:val="22"/>
                <w:szCs w:val="22"/>
              </w:rPr>
            </w:pPr>
            <w:r w:rsidRPr="00926A15">
              <w:rPr>
                <w:rFonts w:asciiTheme="minorHAnsi" w:hAnsiTheme="minorHAnsi" w:cstheme="minorHAnsi"/>
                <w:b/>
                <w:sz w:val="16"/>
                <w:szCs w:val="22"/>
              </w:rPr>
              <w:t xml:space="preserve">NO CORRESPONDE </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926A15" w:rsidP="00B37050">
            <w:pPr>
              <w:rPr>
                <w:rFonts w:asciiTheme="minorHAnsi" w:hAnsiTheme="minorHAnsi" w:cstheme="minorHAnsi"/>
                <w:sz w:val="22"/>
                <w:szCs w:val="22"/>
              </w:rPr>
            </w:pPr>
            <w:r>
              <w:rPr>
                <w:rFonts w:asciiTheme="minorHAnsi" w:hAnsiTheme="minorHAnsi" w:cstheme="minorHAnsi"/>
                <w:sz w:val="22"/>
                <w:szCs w:val="22"/>
              </w:rPr>
              <w:t>25/11/16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926A15" w:rsidP="00B37050">
            <w:pP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rsidR="00103622" w:rsidRPr="0090529D" w:rsidRDefault="0090529D" w:rsidP="0090529D">
            <w:pPr>
              <w:jc w:val="both"/>
              <w:rPr>
                <w:rFonts w:asciiTheme="minorHAnsi" w:hAnsiTheme="minorHAnsi" w:cstheme="minorHAnsi"/>
                <w:color w:val="FF0000"/>
                <w:sz w:val="22"/>
                <w:szCs w:val="22"/>
              </w:rPr>
            </w:pPr>
            <w:r w:rsidRPr="0090529D">
              <w:rPr>
                <w:rFonts w:ascii="Calibri" w:hAnsi="Calibri" w:cs="Arial"/>
                <w:sz w:val="16"/>
                <w:szCs w:val="16"/>
              </w:rPr>
              <w:t>Edificio de la Vicepresidencia Nacional de Operaciones, Oficinas de Contrataciones ubicadas en la Av. Grigota (Doble vía la Guardia) s/n entre el 3er. Anillo Externo (Av. Mario R. Gutierrez) y calle las Palmas, Santa cruz – 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926A15" w:rsidP="00B37050">
            <w:pPr>
              <w:rPr>
                <w:rFonts w:asciiTheme="minorHAnsi" w:hAnsiTheme="minorHAnsi" w:cstheme="minorHAnsi"/>
                <w:sz w:val="22"/>
                <w:szCs w:val="22"/>
              </w:rPr>
            </w:pPr>
            <w:r>
              <w:rPr>
                <w:rFonts w:asciiTheme="minorHAnsi" w:hAnsiTheme="minorHAnsi" w:cstheme="minorHAnsi"/>
                <w:sz w:val="22"/>
                <w:szCs w:val="22"/>
              </w:rPr>
              <w:t>25/11/16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926A15"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rsidR="00103622" w:rsidRPr="001B5615" w:rsidRDefault="0090529D" w:rsidP="0090529D">
            <w:pPr>
              <w:jc w:val="both"/>
              <w:rPr>
                <w:rFonts w:asciiTheme="minorHAnsi" w:hAnsiTheme="minorHAnsi" w:cstheme="minorHAnsi"/>
                <w:color w:val="FF0000"/>
                <w:sz w:val="22"/>
                <w:szCs w:val="22"/>
                <w:lang w:val="es-BO"/>
              </w:rPr>
            </w:pPr>
            <w:r w:rsidRPr="0090529D">
              <w:rPr>
                <w:rFonts w:ascii="Calibri" w:hAnsi="Calibri" w:cs="Calibri"/>
                <w:color w:val="000000"/>
                <w:sz w:val="16"/>
                <w:szCs w:val="18"/>
                <w:lang w:val="es-BO"/>
              </w:rPr>
              <w:t>Edificio de la Vicepresidencia Nacional de Operaciones, Oficinas de Contrataciones ubicadas en la Av. Grigota (Doble vía la Guardia) s/n entre el 3er. Anillo Externo (Av. Mario R. Gutierrez) y calle las Palmas, Santa cruz – Bolivia.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0C2DFB" w:rsidRDefault="00103622" w:rsidP="007371BC">
            <w:pPr>
              <w:ind w:left="705"/>
              <w:jc w:val="center"/>
              <w:rPr>
                <w:rFonts w:asciiTheme="minorHAnsi" w:hAnsiTheme="minorHAnsi" w:cstheme="minorHAnsi"/>
                <w:b/>
                <w:szCs w:val="22"/>
              </w:rPr>
            </w:pPr>
            <w:r w:rsidRPr="000C2DFB">
              <w:rPr>
                <w:rFonts w:asciiTheme="minorHAnsi" w:hAnsiTheme="minorHAnsi" w:cstheme="minorHAnsi"/>
                <w:b/>
                <w:szCs w:val="22"/>
              </w:rPr>
              <w:t xml:space="preserve">PRECIO REFERENCIAL EN </w:t>
            </w:r>
            <w:r w:rsidR="00C111B4" w:rsidRPr="000C2DFB">
              <w:rPr>
                <w:rFonts w:asciiTheme="minorHAnsi" w:hAnsiTheme="minorHAnsi" w:cstheme="minorHAnsi"/>
                <w:b/>
                <w:szCs w:val="22"/>
              </w:rPr>
              <w:t>BOLIVIANOS</w:t>
            </w:r>
            <w:r w:rsidR="00266586" w:rsidRPr="000C2DFB">
              <w:rPr>
                <w:rFonts w:asciiTheme="minorHAnsi" w:hAnsiTheme="minorHAnsi" w:cstheme="minorHAnsi"/>
                <w:b/>
                <w:szCs w:val="22"/>
              </w:rPr>
              <w:t xml:space="preserve"> (</w:t>
            </w:r>
            <w:r w:rsidR="00C111B4" w:rsidRPr="000C2DFB">
              <w:rPr>
                <w:rFonts w:asciiTheme="minorHAnsi" w:hAnsiTheme="minorHAnsi" w:cstheme="minorHAnsi"/>
                <w:b/>
                <w:szCs w:val="22"/>
              </w:rPr>
              <w:t>Bs.</w:t>
            </w:r>
            <w:r w:rsidRPr="000C2DFB">
              <w:rPr>
                <w:rFonts w:asciiTheme="minorHAnsi" w:hAnsiTheme="minorHAnsi" w:cstheme="minorHAnsi"/>
                <w:b/>
                <w:szCs w:val="22"/>
              </w:rPr>
              <w:t>)</w:t>
            </w:r>
            <w:r w:rsidR="00552079" w:rsidRPr="000C2DFB">
              <w:rPr>
                <w:rFonts w:asciiTheme="minorHAnsi" w:hAnsiTheme="minorHAnsi" w:cstheme="minorHAnsi"/>
                <w:b/>
                <w:szCs w:val="22"/>
              </w:rPr>
              <w:t xml:space="preserve"> </w:t>
            </w:r>
          </w:p>
        </w:tc>
      </w:tr>
      <w:tr w:rsidR="006F058D" w:rsidRPr="00552079" w:rsidTr="000C2DF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0C2DFB">
              <w:rPr>
                <w:rFonts w:asciiTheme="minorHAnsi" w:hAnsiTheme="minorHAnsi" w:cstheme="minorHAnsi"/>
                <w:b/>
                <w:bCs/>
                <w:color w:val="000000"/>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0C2DFB" w:rsidRDefault="006F058D" w:rsidP="00B37050">
            <w:pPr>
              <w:jc w:val="center"/>
              <w:rPr>
                <w:rFonts w:asciiTheme="minorHAnsi" w:hAnsiTheme="minorHAnsi" w:cstheme="minorHAnsi"/>
                <w:b/>
                <w:bCs/>
                <w:color w:val="000000"/>
                <w:szCs w:val="22"/>
                <w:lang w:val="es-BO" w:eastAsia="es-BO"/>
              </w:rPr>
            </w:pPr>
            <w:r w:rsidRPr="000C2DFB">
              <w:rPr>
                <w:rFonts w:asciiTheme="minorHAnsi" w:hAnsiTheme="minorHAnsi" w:cstheme="minorHAnsi"/>
                <w:b/>
                <w:bCs/>
                <w:color w:val="000000"/>
                <w:szCs w:val="22"/>
                <w:lang w:val="es-BO" w:eastAsia="es-BO"/>
              </w:rPr>
              <w:t>DESCRIPCIÓN 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0C2DFB" w:rsidRDefault="006F058D" w:rsidP="006F058D">
            <w:pPr>
              <w:jc w:val="center"/>
              <w:rPr>
                <w:rFonts w:asciiTheme="minorHAnsi" w:hAnsiTheme="minorHAnsi" w:cstheme="minorHAnsi"/>
                <w:b/>
                <w:bCs/>
                <w:color w:val="000000"/>
                <w:szCs w:val="22"/>
                <w:lang w:val="es-BO" w:eastAsia="es-BO"/>
              </w:rPr>
            </w:pPr>
            <w:r w:rsidRPr="000C2DFB">
              <w:rPr>
                <w:rFonts w:asciiTheme="minorHAnsi" w:hAnsiTheme="minorHAnsi" w:cstheme="minorHAnsi"/>
                <w:b/>
                <w:bCs/>
                <w:color w:val="000000"/>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0C2DFB" w:rsidRDefault="000C0275" w:rsidP="003606AD">
            <w:pPr>
              <w:jc w:val="center"/>
              <w:rPr>
                <w:rFonts w:asciiTheme="minorHAnsi" w:hAnsiTheme="minorHAnsi" w:cstheme="minorHAnsi"/>
                <w:b/>
                <w:bCs/>
                <w:color w:val="000000"/>
                <w:szCs w:val="22"/>
                <w:lang w:val="es-BO" w:eastAsia="es-BO"/>
              </w:rPr>
            </w:pPr>
            <w:r w:rsidRPr="000C2DFB">
              <w:rPr>
                <w:rFonts w:asciiTheme="minorHAnsi" w:hAnsiTheme="minorHAnsi" w:cstheme="minorHAnsi"/>
                <w:b/>
                <w:bCs/>
                <w:color w:val="000000"/>
                <w:szCs w:val="22"/>
                <w:lang w:val="es-BO" w:eastAsia="es-BO"/>
              </w:rPr>
              <w:t>UNIDAD DE MEDIDA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0C2DFB" w:rsidRDefault="000C0275" w:rsidP="003606AD">
            <w:pPr>
              <w:jc w:val="center"/>
              <w:rPr>
                <w:rFonts w:asciiTheme="minorHAnsi" w:hAnsiTheme="minorHAnsi" w:cstheme="minorHAnsi"/>
                <w:b/>
                <w:bCs/>
                <w:color w:val="000000"/>
                <w:szCs w:val="22"/>
                <w:lang w:val="es-BO" w:eastAsia="es-BO"/>
              </w:rPr>
            </w:pPr>
            <w:r w:rsidRPr="000C2DFB">
              <w:rPr>
                <w:rFonts w:asciiTheme="minorHAnsi" w:hAnsiTheme="minorHAnsi" w:cstheme="minorHAnsi"/>
                <w:b/>
                <w:bCs/>
                <w:color w:val="000000"/>
                <w:szCs w:val="22"/>
                <w:lang w:val="es-BO" w:eastAsia="es-BO"/>
              </w:rPr>
              <w:t>PRECIO UNITARIO</w:t>
            </w:r>
          </w:p>
        </w:tc>
      </w:tr>
      <w:tr w:rsidR="000C0275"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4245" w:type="dxa"/>
            <w:tcBorders>
              <w:top w:val="nil"/>
              <w:left w:val="nil"/>
              <w:bottom w:val="single" w:sz="8"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DP 5", 19.5 LB/PIE, S-135, NC-50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0275" w:rsidRPr="0035052D" w:rsidRDefault="000C0275"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320,00</w:t>
            </w:r>
          </w:p>
        </w:tc>
      </w:tr>
      <w:tr w:rsidR="000C0275"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w:t>
            </w:r>
          </w:p>
        </w:tc>
        <w:tc>
          <w:tcPr>
            <w:tcW w:w="4245" w:type="dxa"/>
            <w:tcBorders>
              <w:top w:val="nil"/>
              <w:left w:val="nil"/>
              <w:bottom w:val="single" w:sz="8"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DP 3 1/2", 15,5 LB/PIE, S-135, NC-38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0275" w:rsidRPr="0035052D" w:rsidRDefault="000C0275"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320,00</w:t>
            </w:r>
          </w:p>
        </w:tc>
      </w:tr>
      <w:tr w:rsidR="000C0275" w:rsidRPr="00552079"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w:t>
            </w:r>
          </w:p>
        </w:tc>
        <w:tc>
          <w:tcPr>
            <w:tcW w:w="4245" w:type="dxa"/>
            <w:tcBorders>
              <w:top w:val="nil"/>
              <w:left w:val="nil"/>
              <w:bottom w:val="single" w:sz="8"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eastAsia="es-BO"/>
              </w:rPr>
            </w:pPr>
            <w:r w:rsidRPr="0035052D">
              <w:rPr>
                <w:rFonts w:ascii="Calibri" w:hAnsi="Calibri"/>
                <w:color w:val="000000"/>
                <w:sz w:val="18"/>
                <w:szCs w:val="18"/>
                <w:lang w:eastAsia="es-BO"/>
              </w:rPr>
              <w:t xml:space="preserve">HWDP 5"X3", NC-50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0275" w:rsidRPr="0035052D" w:rsidRDefault="000C0275"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389" w:type="dxa"/>
            <w:tcBorders>
              <w:top w:val="nil"/>
              <w:left w:val="nil"/>
              <w:bottom w:val="single" w:sz="8" w:space="0" w:color="auto"/>
              <w:right w:val="single" w:sz="8" w:space="0" w:color="auto"/>
            </w:tcBorders>
            <w:shd w:val="clear" w:color="auto" w:fill="auto"/>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320,00</w:t>
            </w:r>
          </w:p>
        </w:tc>
      </w:tr>
      <w:tr w:rsidR="000C0275" w:rsidRPr="00552079"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4</w:t>
            </w:r>
          </w:p>
        </w:tc>
        <w:tc>
          <w:tcPr>
            <w:tcW w:w="4245" w:type="dxa"/>
            <w:tcBorders>
              <w:top w:val="nil"/>
              <w:left w:val="nil"/>
              <w:bottom w:val="single" w:sz="8"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eastAsia="es-BO"/>
              </w:rPr>
            </w:pPr>
            <w:r w:rsidRPr="0035052D">
              <w:rPr>
                <w:rFonts w:ascii="Calibri" w:hAnsi="Calibri"/>
                <w:color w:val="000000"/>
                <w:sz w:val="18"/>
                <w:szCs w:val="18"/>
                <w:lang w:eastAsia="es-BO"/>
              </w:rPr>
              <w:t xml:space="preserve">HWDP 3 1/2", NC-38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0275" w:rsidRPr="0035052D" w:rsidRDefault="000C0275"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389" w:type="dxa"/>
            <w:tcBorders>
              <w:top w:val="nil"/>
              <w:left w:val="nil"/>
              <w:bottom w:val="single" w:sz="8" w:space="0" w:color="auto"/>
              <w:right w:val="single" w:sz="8" w:space="0" w:color="auto"/>
            </w:tcBorders>
            <w:shd w:val="clear" w:color="auto" w:fill="auto"/>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320,00</w:t>
            </w:r>
          </w:p>
        </w:tc>
      </w:tr>
      <w:tr w:rsidR="000C0275" w:rsidRPr="00552079" w:rsidTr="000C2DFB">
        <w:trPr>
          <w:trHeight w:val="340"/>
          <w:jc w:val="center"/>
        </w:trPr>
        <w:tc>
          <w:tcPr>
            <w:tcW w:w="554" w:type="dxa"/>
            <w:tcBorders>
              <w:top w:val="nil"/>
              <w:left w:val="single" w:sz="8" w:space="0" w:color="auto"/>
              <w:bottom w:val="single" w:sz="4"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5</w:t>
            </w:r>
          </w:p>
        </w:tc>
        <w:tc>
          <w:tcPr>
            <w:tcW w:w="4245" w:type="dxa"/>
            <w:tcBorders>
              <w:top w:val="nil"/>
              <w:left w:val="nil"/>
              <w:bottom w:val="single" w:sz="4"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eastAsia="es-BO"/>
              </w:rPr>
            </w:pPr>
            <w:r w:rsidRPr="0035052D">
              <w:rPr>
                <w:rFonts w:ascii="Calibri" w:hAnsi="Calibri"/>
                <w:color w:val="000000"/>
                <w:sz w:val="18"/>
                <w:szCs w:val="18"/>
                <w:lang w:eastAsia="es-BO"/>
              </w:rPr>
              <w:t xml:space="preserve">DC  9 1/2" X 3", 7 5/8" REG </w:t>
            </w:r>
          </w:p>
        </w:tc>
        <w:tc>
          <w:tcPr>
            <w:tcW w:w="1113" w:type="dxa"/>
            <w:tcBorders>
              <w:top w:val="nil"/>
              <w:left w:val="single" w:sz="4" w:space="0" w:color="auto"/>
              <w:bottom w:val="single" w:sz="4" w:space="0" w:color="auto"/>
              <w:right w:val="single" w:sz="8" w:space="0" w:color="auto"/>
            </w:tcBorders>
            <w:shd w:val="clear" w:color="000000" w:fill="FFFFFF"/>
            <w:vAlign w:val="center"/>
          </w:tcPr>
          <w:p w:rsidR="000C0275" w:rsidRPr="0035052D" w:rsidRDefault="000C0275"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389" w:type="dxa"/>
            <w:tcBorders>
              <w:top w:val="nil"/>
              <w:left w:val="nil"/>
              <w:bottom w:val="single" w:sz="4" w:space="0" w:color="auto"/>
              <w:right w:val="single" w:sz="8" w:space="0" w:color="auto"/>
            </w:tcBorders>
            <w:shd w:val="clear" w:color="auto" w:fill="auto"/>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4"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320,00</w:t>
            </w:r>
          </w:p>
        </w:tc>
      </w:tr>
      <w:tr w:rsidR="000C0275" w:rsidRPr="00552079" w:rsidTr="000C2DFB">
        <w:trPr>
          <w:trHeight w:val="34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6</w:t>
            </w:r>
          </w:p>
        </w:tc>
        <w:tc>
          <w:tcPr>
            <w:tcW w:w="4245" w:type="dxa"/>
            <w:tcBorders>
              <w:top w:val="single" w:sz="4" w:space="0" w:color="auto"/>
              <w:left w:val="single" w:sz="4" w:space="0" w:color="auto"/>
              <w:bottom w:val="single" w:sz="4"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eastAsia="es-BO"/>
              </w:rPr>
            </w:pPr>
            <w:r w:rsidRPr="0035052D">
              <w:rPr>
                <w:rFonts w:ascii="Calibri" w:hAnsi="Calibri"/>
                <w:color w:val="000000"/>
                <w:sz w:val="18"/>
                <w:szCs w:val="18"/>
                <w:lang w:eastAsia="es-BO"/>
              </w:rPr>
              <w:t xml:space="preserve">DC 8" X 2 13/16", 6 5/8" REG </w:t>
            </w:r>
          </w:p>
        </w:tc>
        <w:tc>
          <w:tcPr>
            <w:tcW w:w="1113" w:type="dxa"/>
            <w:tcBorders>
              <w:top w:val="single" w:sz="4" w:space="0" w:color="auto"/>
              <w:left w:val="single" w:sz="4" w:space="0" w:color="auto"/>
              <w:bottom w:val="single" w:sz="4" w:space="0" w:color="auto"/>
              <w:right w:val="single" w:sz="4" w:space="0" w:color="auto"/>
            </w:tcBorders>
            <w:shd w:val="clear" w:color="000000" w:fill="FFFFFF"/>
            <w:vAlign w:val="center"/>
          </w:tcPr>
          <w:p w:rsidR="000C0275" w:rsidRPr="0035052D" w:rsidRDefault="000C0275"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320,00</w:t>
            </w:r>
          </w:p>
        </w:tc>
      </w:tr>
      <w:tr w:rsidR="000C0275" w:rsidRPr="00552079" w:rsidTr="000C2DFB">
        <w:trPr>
          <w:trHeight w:val="34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lastRenderedPageBreak/>
              <w:t>7</w:t>
            </w:r>
          </w:p>
        </w:tc>
        <w:tc>
          <w:tcPr>
            <w:tcW w:w="4245" w:type="dxa"/>
            <w:tcBorders>
              <w:top w:val="single" w:sz="4" w:space="0" w:color="auto"/>
              <w:left w:val="single" w:sz="4" w:space="0" w:color="auto"/>
              <w:bottom w:val="single" w:sz="4"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eastAsia="es-BO"/>
              </w:rPr>
            </w:pPr>
            <w:r w:rsidRPr="0035052D">
              <w:rPr>
                <w:rFonts w:ascii="Calibri" w:hAnsi="Calibri"/>
                <w:color w:val="000000"/>
                <w:sz w:val="18"/>
                <w:szCs w:val="18"/>
                <w:lang w:eastAsia="es-BO"/>
              </w:rPr>
              <w:t xml:space="preserve">DC 6 3/4 X 2 1/4", NC-46 </w:t>
            </w:r>
          </w:p>
        </w:tc>
        <w:tc>
          <w:tcPr>
            <w:tcW w:w="1113" w:type="dxa"/>
            <w:tcBorders>
              <w:top w:val="single" w:sz="4" w:space="0" w:color="auto"/>
              <w:left w:val="single" w:sz="4" w:space="0" w:color="auto"/>
              <w:bottom w:val="single" w:sz="4" w:space="0" w:color="auto"/>
              <w:right w:val="single" w:sz="4" w:space="0" w:color="auto"/>
            </w:tcBorders>
            <w:shd w:val="clear" w:color="000000" w:fill="FFFFFF"/>
            <w:vAlign w:val="center"/>
          </w:tcPr>
          <w:p w:rsidR="000C0275" w:rsidRPr="0035052D" w:rsidRDefault="000C0275" w:rsidP="000C0275">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0C0275" w:rsidRPr="0035052D" w:rsidRDefault="000C0275" w:rsidP="000C0275">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320,00</w:t>
            </w:r>
          </w:p>
        </w:tc>
      </w:tr>
      <w:tr w:rsidR="000C0275" w:rsidRPr="00552079" w:rsidTr="000C2DFB">
        <w:trPr>
          <w:trHeight w:val="340"/>
          <w:jc w:val="center"/>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8</w:t>
            </w:r>
          </w:p>
        </w:tc>
        <w:tc>
          <w:tcPr>
            <w:tcW w:w="4245" w:type="dxa"/>
            <w:tcBorders>
              <w:top w:val="single" w:sz="4" w:space="0" w:color="auto"/>
              <w:left w:val="nil"/>
              <w:bottom w:val="single" w:sz="8"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eastAsia="es-BO"/>
              </w:rPr>
            </w:pPr>
            <w:r w:rsidRPr="0035052D">
              <w:rPr>
                <w:rFonts w:ascii="Calibri" w:hAnsi="Calibri"/>
                <w:color w:val="000000"/>
                <w:sz w:val="18"/>
                <w:szCs w:val="18"/>
                <w:lang w:eastAsia="es-BO"/>
              </w:rPr>
              <w:t xml:space="preserve">TUBERÍA 3 ½”; P-110; 12.95 LB/FT; PREMIUM </w:t>
            </w:r>
          </w:p>
        </w:tc>
        <w:tc>
          <w:tcPr>
            <w:tcW w:w="1113" w:type="dxa"/>
            <w:tcBorders>
              <w:top w:val="single" w:sz="4" w:space="0" w:color="auto"/>
              <w:left w:val="single" w:sz="4" w:space="0" w:color="auto"/>
              <w:bottom w:val="single" w:sz="8" w:space="0" w:color="auto"/>
              <w:right w:val="single" w:sz="8" w:space="0" w:color="auto"/>
            </w:tcBorders>
            <w:shd w:val="clear" w:color="000000" w:fill="FFFFFF"/>
            <w:vAlign w:val="center"/>
          </w:tcPr>
          <w:p w:rsidR="000C0275" w:rsidRPr="0035052D" w:rsidRDefault="000C0275" w:rsidP="000C0275">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389" w:type="dxa"/>
            <w:tcBorders>
              <w:top w:val="single" w:sz="4" w:space="0" w:color="auto"/>
              <w:left w:val="nil"/>
              <w:bottom w:val="single" w:sz="8" w:space="0" w:color="auto"/>
              <w:right w:val="single" w:sz="8" w:space="0" w:color="auto"/>
            </w:tcBorders>
            <w:shd w:val="clear" w:color="auto" w:fill="auto"/>
            <w:vAlign w:val="center"/>
          </w:tcPr>
          <w:p w:rsidR="000C0275" w:rsidRPr="0035052D" w:rsidRDefault="000C0275" w:rsidP="000C0275">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single" w:sz="4" w:space="0" w:color="auto"/>
              <w:left w:val="nil"/>
              <w:bottom w:val="single" w:sz="8"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320,00</w:t>
            </w:r>
          </w:p>
        </w:tc>
      </w:tr>
      <w:tr w:rsidR="000C0275"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9</w:t>
            </w:r>
          </w:p>
        </w:tc>
        <w:tc>
          <w:tcPr>
            <w:tcW w:w="4245" w:type="dxa"/>
            <w:tcBorders>
              <w:top w:val="nil"/>
              <w:left w:val="nil"/>
              <w:bottom w:val="single" w:sz="8"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TUBING 2 7/8”, N-80, 6.5 LB/FT; TSHCS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0275" w:rsidRPr="0035052D" w:rsidRDefault="000C0275" w:rsidP="000C0275">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320,00</w:t>
            </w:r>
          </w:p>
        </w:tc>
      </w:tr>
      <w:tr w:rsidR="000C0275" w:rsidRPr="00552079"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10</w:t>
            </w:r>
          </w:p>
        </w:tc>
        <w:tc>
          <w:tcPr>
            <w:tcW w:w="4245" w:type="dxa"/>
            <w:tcBorders>
              <w:top w:val="nil"/>
              <w:left w:val="nil"/>
              <w:bottom w:val="single" w:sz="8"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eastAsia="es-BO"/>
              </w:rPr>
            </w:pPr>
            <w:r w:rsidRPr="0035052D">
              <w:rPr>
                <w:rFonts w:ascii="Calibri" w:hAnsi="Calibri"/>
                <w:color w:val="000000"/>
                <w:sz w:val="18"/>
                <w:szCs w:val="18"/>
                <w:lang w:eastAsia="es-BO"/>
              </w:rPr>
              <w:t xml:space="preserve">CAMISA DESLIZABLE 3-1/2" PJD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0275" w:rsidRPr="0035052D" w:rsidRDefault="000C0275" w:rsidP="000C0275">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389" w:type="dxa"/>
            <w:tcBorders>
              <w:top w:val="nil"/>
              <w:left w:val="nil"/>
              <w:bottom w:val="single" w:sz="8" w:space="0" w:color="auto"/>
              <w:right w:val="single" w:sz="8" w:space="0" w:color="auto"/>
            </w:tcBorders>
            <w:shd w:val="clear" w:color="auto" w:fill="auto"/>
            <w:vAlign w:val="center"/>
          </w:tcPr>
          <w:p w:rsidR="000C0275" w:rsidRPr="0035052D" w:rsidRDefault="000C0275" w:rsidP="000C0275">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320,00</w:t>
            </w:r>
          </w:p>
        </w:tc>
      </w:tr>
      <w:tr w:rsidR="000C0275" w:rsidRPr="00552079"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11</w:t>
            </w:r>
          </w:p>
        </w:tc>
        <w:tc>
          <w:tcPr>
            <w:tcW w:w="4245" w:type="dxa"/>
            <w:tcBorders>
              <w:top w:val="nil"/>
              <w:left w:val="nil"/>
              <w:bottom w:val="single" w:sz="8"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eastAsia="es-BO"/>
              </w:rPr>
            </w:pPr>
            <w:r w:rsidRPr="0035052D">
              <w:rPr>
                <w:rFonts w:ascii="Calibri" w:hAnsi="Calibri"/>
                <w:color w:val="000000"/>
                <w:sz w:val="18"/>
                <w:szCs w:val="18"/>
                <w:lang w:eastAsia="es-BO"/>
              </w:rPr>
              <w:t xml:space="preserve">NIPLE ASIENTO 3-1/2" PJD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0275" w:rsidRPr="0035052D" w:rsidRDefault="000C0275" w:rsidP="000C0275">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389" w:type="dxa"/>
            <w:tcBorders>
              <w:top w:val="nil"/>
              <w:left w:val="nil"/>
              <w:bottom w:val="single" w:sz="8" w:space="0" w:color="auto"/>
              <w:right w:val="single" w:sz="8" w:space="0" w:color="auto"/>
            </w:tcBorders>
            <w:shd w:val="clear" w:color="auto" w:fill="auto"/>
            <w:vAlign w:val="center"/>
          </w:tcPr>
          <w:p w:rsidR="000C0275" w:rsidRPr="0035052D" w:rsidRDefault="000C0275" w:rsidP="000C0275">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320,00</w:t>
            </w:r>
          </w:p>
        </w:tc>
      </w:tr>
      <w:tr w:rsidR="000C0275" w:rsidRPr="00552079"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12</w:t>
            </w:r>
          </w:p>
        </w:tc>
        <w:tc>
          <w:tcPr>
            <w:tcW w:w="4245" w:type="dxa"/>
            <w:tcBorders>
              <w:top w:val="nil"/>
              <w:left w:val="nil"/>
              <w:bottom w:val="single" w:sz="8"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eastAsia="es-BO"/>
              </w:rPr>
            </w:pPr>
            <w:r w:rsidRPr="0035052D">
              <w:rPr>
                <w:rFonts w:ascii="Calibri" w:hAnsi="Calibri"/>
                <w:color w:val="000000"/>
                <w:sz w:val="18"/>
                <w:szCs w:val="18"/>
                <w:lang w:eastAsia="es-BO"/>
              </w:rPr>
              <w:t xml:space="preserve">APLICACIÓN DE PINTURA ANTICORROSIVA (P/PIEZA)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0275" w:rsidRPr="0035052D" w:rsidRDefault="000C0275" w:rsidP="000C0275">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389" w:type="dxa"/>
            <w:tcBorders>
              <w:top w:val="nil"/>
              <w:left w:val="nil"/>
              <w:bottom w:val="single" w:sz="8" w:space="0" w:color="auto"/>
              <w:right w:val="single" w:sz="8" w:space="0" w:color="auto"/>
            </w:tcBorders>
            <w:shd w:val="clear" w:color="auto" w:fill="auto"/>
            <w:vAlign w:val="center"/>
          </w:tcPr>
          <w:p w:rsidR="000C0275" w:rsidRPr="0035052D" w:rsidRDefault="000C0275" w:rsidP="000C0275">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80,00</w:t>
            </w:r>
          </w:p>
        </w:tc>
      </w:tr>
      <w:tr w:rsidR="000C0275" w:rsidRPr="00552079"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13</w:t>
            </w:r>
          </w:p>
        </w:tc>
        <w:tc>
          <w:tcPr>
            <w:tcW w:w="4245" w:type="dxa"/>
            <w:tcBorders>
              <w:top w:val="nil"/>
              <w:left w:val="nil"/>
              <w:bottom w:val="single" w:sz="8"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eastAsia="es-BO"/>
              </w:rPr>
            </w:pPr>
            <w:r w:rsidRPr="0035052D">
              <w:rPr>
                <w:rFonts w:ascii="Calibri" w:hAnsi="Calibri"/>
                <w:color w:val="000000"/>
                <w:sz w:val="18"/>
                <w:szCs w:val="18"/>
                <w:lang w:eastAsia="es-BO"/>
              </w:rPr>
              <w:t xml:space="preserve">BIT SUB 7 5/8" REG (BXB)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0275" w:rsidRPr="0035052D" w:rsidRDefault="000C0275" w:rsidP="000C0275">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0275" w:rsidRPr="00552079"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14</w:t>
            </w:r>
          </w:p>
        </w:tc>
        <w:tc>
          <w:tcPr>
            <w:tcW w:w="4245" w:type="dxa"/>
            <w:tcBorders>
              <w:top w:val="nil"/>
              <w:left w:val="nil"/>
              <w:bottom w:val="single" w:sz="8"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eastAsia="es-BO"/>
              </w:rPr>
            </w:pPr>
            <w:r w:rsidRPr="0035052D">
              <w:rPr>
                <w:rFonts w:ascii="Calibri" w:hAnsi="Calibri"/>
                <w:color w:val="000000"/>
                <w:sz w:val="18"/>
                <w:szCs w:val="18"/>
                <w:lang w:eastAsia="es-BO"/>
              </w:rPr>
              <w:t xml:space="preserve">BIT SUB 6 5/8" REG (BXB)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0275" w:rsidRPr="0035052D" w:rsidRDefault="000C0275" w:rsidP="000C0275">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0275"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15</w:t>
            </w:r>
          </w:p>
        </w:tc>
        <w:tc>
          <w:tcPr>
            <w:tcW w:w="4245" w:type="dxa"/>
            <w:tcBorders>
              <w:top w:val="nil"/>
              <w:left w:val="nil"/>
              <w:bottom w:val="single" w:sz="8"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BIT SUB 4 1/2" REG (BXB) 31/2" IF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0275" w:rsidRPr="0035052D" w:rsidRDefault="000C0275" w:rsidP="000C0275">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0275"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16</w:t>
            </w:r>
          </w:p>
        </w:tc>
        <w:tc>
          <w:tcPr>
            <w:tcW w:w="4245" w:type="dxa"/>
            <w:tcBorders>
              <w:top w:val="nil"/>
              <w:left w:val="nil"/>
              <w:bottom w:val="single" w:sz="8"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BIT SUB NC-38 (BXB) 3 ½ REG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0275" w:rsidRPr="0035052D" w:rsidRDefault="000C0275" w:rsidP="000C0275">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0275"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17</w:t>
            </w:r>
          </w:p>
        </w:tc>
        <w:tc>
          <w:tcPr>
            <w:tcW w:w="4245" w:type="dxa"/>
            <w:tcBorders>
              <w:top w:val="nil"/>
              <w:left w:val="nil"/>
              <w:bottom w:val="single" w:sz="8"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8" 5/8 REG(P)X4 1/2" IF (B)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0275" w:rsidRPr="0035052D" w:rsidRDefault="000C0275" w:rsidP="000C0275">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0275"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18</w:t>
            </w:r>
          </w:p>
        </w:tc>
        <w:tc>
          <w:tcPr>
            <w:tcW w:w="4245" w:type="dxa"/>
            <w:tcBorders>
              <w:top w:val="nil"/>
              <w:left w:val="nil"/>
              <w:bottom w:val="single" w:sz="8"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6" 5/8 REG(P)X4 1/2" IF (B)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0275" w:rsidRPr="0035052D" w:rsidRDefault="000C0275" w:rsidP="000C0275">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0275"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19</w:t>
            </w:r>
          </w:p>
        </w:tc>
        <w:tc>
          <w:tcPr>
            <w:tcW w:w="4245" w:type="dxa"/>
            <w:tcBorders>
              <w:top w:val="nil"/>
              <w:left w:val="nil"/>
              <w:bottom w:val="single" w:sz="8" w:space="0" w:color="auto"/>
              <w:right w:val="single" w:sz="4" w:space="0" w:color="auto"/>
            </w:tcBorders>
            <w:shd w:val="clear" w:color="000000" w:fill="FFFFFF"/>
            <w:vAlign w:val="center"/>
          </w:tcPr>
          <w:p w:rsidR="000C0275" w:rsidRPr="0035052D" w:rsidRDefault="000C0275" w:rsidP="000C0275">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7 5/8" REG (P)X6 5/8"REG(B)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0275" w:rsidRPr="0035052D" w:rsidRDefault="000C0275" w:rsidP="000C0275">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0275" w:rsidRPr="0035052D" w:rsidRDefault="000C0275" w:rsidP="000C0275">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0275" w:rsidRPr="0035052D" w:rsidRDefault="000C0275"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20</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6 5/8 REG(P)X4 1/2" IF (B)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21</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4" 1/2 REG(P)X4 1/2" IF (B)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22</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6 11/16 (NC 50 (P)XNC 46 (B)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23</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7 5/8" REG (P)X 4 1/2"  IF (B)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24</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4-1/2" SEC BOX X 3-1/2" TS-HD PIN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25</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3-1/2" TS-HD BOX X 3-1/2" PJD PIN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26</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3-1/2" PJD BOX X 3-1/2" TS-HD PIN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27</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3-1/2" TS-HD BOX X 3-1/2" IF PIN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28</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2-7/8" CS HYDRILL BOX X 2-7/8" 8RD EU PIN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29</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2-7/8" 8RD EU BOX X 2-7/8" CS HYDRILL PIN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30</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3-1/2" 8RD EU BOX X 3-1/2" TS-HD PIN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31</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3-1/2" IF NC-38 BOX X 2 7/8" 8RD PIN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32</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3-1/2"  PJD BOX X 3 ½” TS HD PIN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33</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3-1/2"  IF NC-38 BOX X 3 ½” TENARIS BLUE  PIN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34</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 xml:space="preserve">LIFTING SUB 7 5/8" REG (P)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35</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 xml:space="preserve">LIFTING SUB 6 5/8" REG (P)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36</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 xml:space="preserve">LIFTING SUB NC-46 (P)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37</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 xml:space="preserve">LIFTING SUB NC-38 (P)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38</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SIDE ENTRY NC- 50 (PXB) NC- 50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39</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SIDE ENTRY NC-38 (PXB) NC -38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330,00</w:t>
            </w:r>
          </w:p>
        </w:tc>
      </w:tr>
      <w:tr w:rsidR="000C2DFB" w:rsidRPr="000C0275" w:rsidTr="000C2DFB">
        <w:trPr>
          <w:trHeight w:val="340"/>
          <w:jc w:val="center"/>
        </w:trPr>
        <w:tc>
          <w:tcPr>
            <w:tcW w:w="554" w:type="dxa"/>
            <w:tcBorders>
              <w:top w:val="nil"/>
              <w:left w:val="single" w:sz="8" w:space="0" w:color="auto"/>
              <w:bottom w:val="single" w:sz="4"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40</w:t>
            </w:r>
          </w:p>
        </w:tc>
        <w:tc>
          <w:tcPr>
            <w:tcW w:w="4245" w:type="dxa"/>
            <w:tcBorders>
              <w:top w:val="nil"/>
              <w:left w:val="nil"/>
              <w:bottom w:val="single" w:sz="4"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TRANSPORTE EN CAMIONETA (KM)</w:t>
            </w:r>
          </w:p>
        </w:tc>
        <w:tc>
          <w:tcPr>
            <w:tcW w:w="1113" w:type="dxa"/>
            <w:tcBorders>
              <w:top w:val="nil"/>
              <w:left w:val="single" w:sz="4" w:space="0" w:color="auto"/>
              <w:bottom w:val="single" w:sz="4"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nil"/>
              <w:left w:val="nil"/>
              <w:bottom w:val="single" w:sz="4"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KILÓMETROS</w:t>
            </w:r>
          </w:p>
        </w:tc>
        <w:tc>
          <w:tcPr>
            <w:tcW w:w="1772" w:type="dxa"/>
            <w:tcBorders>
              <w:top w:val="nil"/>
              <w:left w:val="nil"/>
              <w:bottom w:val="single" w:sz="4" w:space="0" w:color="auto"/>
              <w:right w:val="single" w:sz="8" w:space="0" w:color="auto"/>
            </w:tcBorders>
            <w:shd w:val="clear" w:color="auto" w:fill="auto"/>
            <w:noWrap/>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18,00</w:t>
            </w:r>
          </w:p>
        </w:tc>
      </w:tr>
      <w:tr w:rsidR="000C2DFB" w:rsidRPr="000C0275" w:rsidTr="00136527">
        <w:trPr>
          <w:trHeight w:val="34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lastRenderedPageBreak/>
              <w:t>41</w:t>
            </w:r>
          </w:p>
        </w:tc>
        <w:tc>
          <w:tcPr>
            <w:tcW w:w="4245" w:type="dxa"/>
            <w:tcBorders>
              <w:top w:val="single" w:sz="4" w:space="0" w:color="auto"/>
              <w:left w:val="single" w:sz="4" w:space="0" w:color="auto"/>
              <w:bottom w:val="single" w:sz="4"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TRANSPORTE PESADO (25 TN) (KM)</w:t>
            </w:r>
          </w:p>
        </w:tc>
        <w:tc>
          <w:tcPr>
            <w:tcW w:w="1113" w:type="dxa"/>
            <w:tcBorders>
              <w:top w:val="single" w:sz="4" w:space="0" w:color="auto"/>
              <w:left w:val="single" w:sz="4" w:space="0" w:color="auto"/>
              <w:bottom w:val="single" w:sz="4" w:space="0" w:color="auto"/>
              <w:right w:val="single" w:sz="4"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KILÓMETROS</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2DFB" w:rsidRPr="0035052D" w:rsidRDefault="000C2DFB" w:rsidP="00136527">
            <w:pPr>
              <w:jc w:val="center"/>
              <w:rPr>
                <w:rFonts w:ascii="Calibri" w:hAnsi="Calibri"/>
                <w:color w:val="000000"/>
                <w:sz w:val="18"/>
                <w:szCs w:val="18"/>
                <w:lang w:eastAsia="es-BO"/>
              </w:rPr>
            </w:pPr>
            <w:r w:rsidRPr="0035052D">
              <w:rPr>
                <w:rFonts w:ascii="Calibri" w:hAnsi="Calibri"/>
                <w:color w:val="000000"/>
                <w:sz w:val="18"/>
                <w:szCs w:val="18"/>
                <w:lang w:eastAsia="es-BO"/>
              </w:rPr>
              <w:t>45,00</w:t>
            </w:r>
          </w:p>
        </w:tc>
      </w:tr>
      <w:tr w:rsidR="000C2DFB" w:rsidRPr="000C0275" w:rsidTr="00136527">
        <w:trPr>
          <w:trHeight w:val="330"/>
          <w:jc w:val="center"/>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42</w:t>
            </w:r>
          </w:p>
        </w:tc>
        <w:tc>
          <w:tcPr>
            <w:tcW w:w="4245" w:type="dxa"/>
            <w:tcBorders>
              <w:top w:val="single" w:sz="4" w:space="0" w:color="auto"/>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CARGO PERSONAL EN CAMPO (1 INSPECTOR + 2 AYUDANTES)/DÍA</w:t>
            </w:r>
          </w:p>
        </w:tc>
        <w:tc>
          <w:tcPr>
            <w:tcW w:w="1113" w:type="dxa"/>
            <w:tcBorders>
              <w:top w:val="single" w:sz="4" w:space="0" w:color="auto"/>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389" w:type="dxa"/>
            <w:tcBorders>
              <w:top w:val="single" w:sz="4" w:space="0" w:color="auto"/>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DÍAS</w:t>
            </w:r>
          </w:p>
        </w:tc>
        <w:tc>
          <w:tcPr>
            <w:tcW w:w="1772" w:type="dxa"/>
            <w:tcBorders>
              <w:top w:val="single" w:sz="4" w:space="0" w:color="auto"/>
              <w:left w:val="nil"/>
              <w:bottom w:val="single" w:sz="8" w:space="0" w:color="auto"/>
              <w:right w:val="single" w:sz="8" w:space="0" w:color="auto"/>
            </w:tcBorders>
            <w:shd w:val="clear" w:color="auto" w:fill="auto"/>
            <w:noWrap/>
            <w:vAlign w:val="center"/>
          </w:tcPr>
          <w:p w:rsidR="000C2DFB" w:rsidRPr="0035052D" w:rsidRDefault="000C2DFB" w:rsidP="00136527">
            <w:pPr>
              <w:jc w:val="center"/>
              <w:rPr>
                <w:rFonts w:ascii="Calibri" w:hAnsi="Calibri"/>
                <w:color w:val="000000"/>
                <w:sz w:val="18"/>
                <w:szCs w:val="18"/>
                <w:lang w:eastAsia="es-BO"/>
              </w:rPr>
            </w:pPr>
            <w:r w:rsidRPr="0035052D">
              <w:rPr>
                <w:rFonts w:ascii="Calibri" w:hAnsi="Calibri"/>
                <w:color w:val="000000"/>
                <w:sz w:val="18"/>
                <w:szCs w:val="18"/>
                <w:lang w:eastAsia="es-BO"/>
              </w:rPr>
              <w:t>3.800,00</w:t>
            </w:r>
          </w:p>
        </w:tc>
      </w:tr>
      <w:tr w:rsidR="000C2DFB" w:rsidRPr="000C0275" w:rsidTr="0013652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C2DFB" w:rsidRPr="0035052D" w:rsidRDefault="000C2DFB" w:rsidP="000C2DFB">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43</w:t>
            </w:r>
          </w:p>
        </w:tc>
        <w:tc>
          <w:tcPr>
            <w:tcW w:w="4245" w:type="dxa"/>
            <w:tcBorders>
              <w:top w:val="nil"/>
              <w:left w:val="nil"/>
              <w:bottom w:val="single" w:sz="8" w:space="0" w:color="auto"/>
              <w:right w:val="single" w:sz="4" w:space="0" w:color="auto"/>
            </w:tcBorders>
            <w:shd w:val="clear" w:color="000000" w:fill="FFFFFF"/>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CARGO PERSONAL EN CIUDAD (1 INSPECTOR + 2 AYUDANTES)/DÍA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C2DFB" w:rsidRPr="0035052D" w:rsidRDefault="000C2DFB" w:rsidP="000C2DFB">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DÍAS</w:t>
            </w:r>
          </w:p>
        </w:tc>
        <w:tc>
          <w:tcPr>
            <w:tcW w:w="1772" w:type="dxa"/>
            <w:tcBorders>
              <w:top w:val="nil"/>
              <w:left w:val="nil"/>
              <w:bottom w:val="single" w:sz="8" w:space="0" w:color="auto"/>
              <w:right w:val="single" w:sz="8" w:space="0" w:color="auto"/>
            </w:tcBorders>
            <w:shd w:val="clear" w:color="auto" w:fill="auto"/>
            <w:noWrap/>
            <w:vAlign w:val="center"/>
          </w:tcPr>
          <w:p w:rsidR="000C2DFB" w:rsidRPr="0035052D" w:rsidRDefault="000C2DFB" w:rsidP="00136527">
            <w:pPr>
              <w:jc w:val="center"/>
              <w:rPr>
                <w:rFonts w:ascii="Calibri" w:hAnsi="Calibri"/>
                <w:color w:val="000000"/>
                <w:sz w:val="18"/>
                <w:szCs w:val="18"/>
                <w:lang w:eastAsia="es-BO"/>
              </w:rPr>
            </w:pPr>
            <w:r w:rsidRPr="0035052D">
              <w:rPr>
                <w:rFonts w:ascii="Calibri" w:hAnsi="Calibri"/>
                <w:color w:val="000000"/>
                <w:sz w:val="18"/>
                <w:szCs w:val="18"/>
                <w:lang w:eastAsia="es-BO"/>
              </w:rPr>
              <w:t>3.200,00</w:t>
            </w:r>
          </w:p>
        </w:tc>
      </w:tr>
    </w:tbl>
    <w:p w:rsidR="000C2DFB" w:rsidRDefault="000C2DFB" w:rsidP="000C2DFB">
      <w:pPr>
        <w:jc w:val="both"/>
        <w:rPr>
          <w:rFonts w:ascii="Calibri" w:hAnsi="Calibri" w:cs="Arial"/>
          <w:sz w:val="22"/>
          <w:szCs w:val="22"/>
        </w:rPr>
      </w:pPr>
    </w:p>
    <w:p w:rsidR="000C2DFB" w:rsidRDefault="00770A5E" w:rsidP="000C2DFB">
      <w:pPr>
        <w:jc w:val="both"/>
        <w:rPr>
          <w:rFonts w:ascii="Calibri" w:hAnsi="Calibri"/>
          <w:bCs/>
          <w:color w:val="000000"/>
          <w:sz w:val="22"/>
          <w:szCs w:val="22"/>
          <w:lang w:eastAsia="es-BO"/>
        </w:rPr>
      </w:pPr>
      <w:r>
        <w:rPr>
          <w:rFonts w:ascii="Calibri" w:hAnsi="Calibri" w:cs="Arial"/>
          <w:sz w:val="22"/>
          <w:szCs w:val="22"/>
        </w:rPr>
        <w:t>Se Realizará la Inspección del Material Tubular a R</w:t>
      </w:r>
      <w:r w:rsidR="000C2DFB">
        <w:rPr>
          <w:rFonts w:ascii="Calibri" w:hAnsi="Calibri" w:cs="Arial"/>
          <w:sz w:val="22"/>
          <w:szCs w:val="22"/>
        </w:rPr>
        <w:t xml:space="preserve">equerimiento de YPFB, en función a los </w:t>
      </w:r>
      <w:r w:rsidR="000C2DFB" w:rsidRPr="0035052D">
        <w:rPr>
          <w:rFonts w:ascii="Calibri" w:hAnsi="Calibri" w:cs="Arial"/>
          <w:sz w:val="22"/>
          <w:szCs w:val="22"/>
        </w:rPr>
        <w:t>precios unitarios, hasta un monto máximo de</w:t>
      </w:r>
      <w:r w:rsidR="000C2DFB" w:rsidRPr="00CE77A1">
        <w:rPr>
          <w:rFonts w:ascii="Calibri" w:hAnsi="Calibri" w:cs="Arial"/>
          <w:sz w:val="22"/>
          <w:szCs w:val="22"/>
        </w:rPr>
        <w:t xml:space="preserve"> </w:t>
      </w:r>
      <w:r w:rsidR="000C2DFB" w:rsidRPr="00ED0F4B">
        <w:rPr>
          <w:rFonts w:ascii="Calibri" w:hAnsi="Calibri" w:cs="Arial"/>
          <w:sz w:val="22"/>
          <w:szCs w:val="22"/>
        </w:rPr>
        <w:t xml:space="preserve">Bs. </w:t>
      </w:r>
      <w:r w:rsidR="000C2DFB" w:rsidRPr="00ED0F4B">
        <w:rPr>
          <w:rFonts w:ascii="Calibri" w:hAnsi="Calibri"/>
          <w:bCs/>
          <w:color w:val="000000"/>
          <w:sz w:val="22"/>
          <w:szCs w:val="22"/>
          <w:lang w:eastAsia="es-BO"/>
        </w:rPr>
        <w:t>670.240,00 (Seiscientos Setenta Mil Doscientos Cuarenta 00/100 Bolivianos)</w:t>
      </w:r>
      <w:r w:rsidR="000C2DFB" w:rsidRPr="0035052D">
        <w:rPr>
          <w:rFonts w:ascii="Calibri" w:hAnsi="Calibri"/>
          <w:bCs/>
          <w:color w:val="000000"/>
          <w:sz w:val="22"/>
          <w:szCs w:val="22"/>
          <w:lang w:eastAsia="es-BO"/>
        </w:rPr>
        <w:t>.</w:t>
      </w:r>
    </w:p>
    <w:p w:rsidR="000C2DFB" w:rsidRPr="0035052D" w:rsidRDefault="000C2DFB" w:rsidP="000C2DFB">
      <w:pPr>
        <w:jc w:val="both"/>
        <w:rPr>
          <w:rFonts w:ascii="Calibri" w:hAnsi="Calibri"/>
          <w:bCs/>
          <w:color w:val="000000"/>
          <w:sz w:val="22"/>
          <w:szCs w:val="22"/>
          <w:lang w:eastAsia="es-BO"/>
        </w:rPr>
      </w:pP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4253"/>
        <w:gridCol w:w="1093"/>
        <w:gridCol w:w="1412"/>
        <w:gridCol w:w="1785"/>
      </w:tblGrid>
      <w:tr w:rsidR="000C2DFB" w:rsidRPr="0035052D" w:rsidTr="000C2DFB">
        <w:trPr>
          <w:trHeight w:val="397"/>
          <w:jc w:val="center"/>
        </w:trPr>
        <w:tc>
          <w:tcPr>
            <w:tcW w:w="9105" w:type="dxa"/>
            <w:gridSpan w:val="5"/>
            <w:shd w:val="clear" w:color="auto" w:fill="D9D9D9"/>
            <w:vAlign w:val="center"/>
          </w:tcPr>
          <w:p w:rsidR="000C2DFB" w:rsidRPr="0035052D" w:rsidRDefault="000C2DFB" w:rsidP="000C2DFB">
            <w:pPr>
              <w:jc w:val="center"/>
              <w:rPr>
                <w:rFonts w:ascii="Calibri" w:hAnsi="Calibri" w:cs="Calibri"/>
                <w:b/>
                <w:bCs/>
                <w:sz w:val="18"/>
                <w:szCs w:val="18"/>
                <w:lang w:val="es-ES_tradnl" w:eastAsia="es-BO"/>
              </w:rPr>
            </w:pPr>
            <w:r w:rsidRPr="000C2DFB">
              <w:rPr>
                <w:rFonts w:ascii="Calibri" w:hAnsi="Calibri" w:cs="Calibri"/>
                <w:b/>
                <w:bCs/>
                <w:sz w:val="18"/>
                <w:szCs w:val="18"/>
                <w:lang w:val="es-ES_tradnl" w:eastAsia="es-BO"/>
              </w:rPr>
              <w:t>PRECIO REFERENCIAL EN BOLIVIANOS (Bs.)</w:t>
            </w:r>
          </w:p>
        </w:tc>
      </w:tr>
      <w:tr w:rsidR="000C2DFB" w:rsidRPr="0035052D" w:rsidTr="000C2DFB">
        <w:trPr>
          <w:trHeight w:val="313"/>
          <w:jc w:val="center"/>
        </w:trPr>
        <w:tc>
          <w:tcPr>
            <w:tcW w:w="562" w:type="dxa"/>
            <w:shd w:val="clear" w:color="auto" w:fill="D9D9D9"/>
            <w:vAlign w:val="center"/>
            <w:hideMark/>
          </w:tcPr>
          <w:p w:rsidR="000C2DFB" w:rsidRPr="0035052D" w:rsidRDefault="000C2DFB" w:rsidP="000C2DFB">
            <w:pPr>
              <w:jc w:val="center"/>
              <w:rPr>
                <w:rFonts w:ascii="Calibri" w:hAnsi="Calibri" w:cs="Calibri"/>
                <w:b/>
                <w:bCs/>
                <w:sz w:val="18"/>
                <w:szCs w:val="18"/>
                <w:lang w:eastAsia="es-BO"/>
              </w:rPr>
            </w:pPr>
            <w:r w:rsidRPr="0035052D">
              <w:rPr>
                <w:rFonts w:ascii="Calibri" w:hAnsi="Calibri" w:cs="Calibri"/>
                <w:b/>
                <w:bCs/>
                <w:sz w:val="18"/>
                <w:szCs w:val="18"/>
                <w:lang w:eastAsia="es-BO"/>
              </w:rPr>
              <w:t>N°</w:t>
            </w:r>
          </w:p>
        </w:tc>
        <w:tc>
          <w:tcPr>
            <w:tcW w:w="4253" w:type="dxa"/>
            <w:shd w:val="clear" w:color="auto" w:fill="D9D9D9"/>
            <w:vAlign w:val="center"/>
            <w:hideMark/>
          </w:tcPr>
          <w:p w:rsidR="000C2DFB" w:rsidRPr="000C2DFB" w:rsidRDefault="000C2DFB" w:rsidP="000C2DFB">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 xml:space="preserve">DESCRIPCIÓN </w:t>
            </w:r>
            <w:r w:rsidRPr="0035052D">
              <w:rPr>
                <w:rFonts w:ascii="Calibri" w:hAnsi="Calibri" w:cs="Calibri"/>
                <w:b/>
                <w:bCs/>
                <w:sz w:val="18"/>
                <w:szCs w:val="18"/>
                <w:lang w:val="es-ES_tradnl" w:eastAsia="es-BO"/>
              </w:rPr>
              <w:t>DEL SERVICIO</w:t>
            </w:r>
          </w:p>
        </w:tc>
        <w:tc>
          <w:tcPr>
            <w:tcW w:w="1093" w:type="dxa"/>
            <w:shd w:val="clear" w:color="auto" w:fill="D9D9D9"/>
            <w:vAlign w:val="center"/>
            <w:hideMark/>
          </w:tcPr>
          <w:p w:rsidR="000C2DFB" w:rsidRPr="0035052D" w:rsidRDefault="000C2DFB" w:rsidP="000C2DFB">
            <w:pPr>
              <w:jc w:val="center"/>
              <w:rPr>
                <w:rFonts w:ascii="Calibri" w:hAnsi="Calibri" w:cs="Calibri"/>
                <w:b/>
                <w:bCs/>
                <w:sz w:val="18"/>
                <w:szCs w:val="18"/>
                <w:lang w:eastAsia="es-BO"/>
              </w:rPr>
            </w:pPr>
            <w:r w:rsidRPr="0035052D">
              <w:rPr>
                <w:rFonts w:ascii="Calibri" w:hAnsi="Calibri" w:cs="Calibri"/>
                <w:b/>
                <w:bCs/>
                <w:sz w:val="18"/>
                <w:szCs w:val="18"/>
                <w:lang w:eastAsia="es-BO"/>
              </w:rPr>
              <w:t>CANTIDAD</w:t>
            </w:r>
          </w:p>
        </w:tc>
        <w:tc>
          <w:tcPr>
            <w:tcW w:w="1412" w:type="dxa"/>
            <w:shd w:val="clear" w:color="auto" w:fill="D9D9D9"/>
            <w:vAlign w:val="center"/>
          </w:tcPr>
          <w:p w:rsidR="000C2DFB" w:rsidRPr="0035052D" w:rsidRDefault="000C2DFB" w:rsidP="000C2DFB">
            <w:pPr>
              <w:jc w:val="center"/>
              <w:rPr>
                <w:rFonts w:ascii="Calibri" w:hAnsi="Calibri" w:cs="Calibri"/>
                <w:b/>
                <w:bCs/>
                <w:sz w:val="18"/>
                <w:szCs w:val="18"/>
                <w:lang w:val="es-ES_tradnl" w:eastAsia="es-BO"/>
              </w:rPr>
            </w:pPr>
            <w:r w:rsidRPr="0035052D">
              <w:rPr>
                <w:rFonts w:ascii="Calibri" w:hAnsi="Calibri" w:cs="Calibri"/>
                <w:b/>
                <w:bCs/>
                <w:sz w:val="18"/>
                <w:szCs w:val="18"/>
                <w:lang w:val="es-ES_tradnl" w:eastAsia="es-BO"/>
              </w:rPr>
              <w:t>UNIDAD DE MEDIDA</w:t>
            </w:r>
          </w:p>
        </w:tc>
        <w:tc>
          <w:tcPr>
            <w:tcW w:w="1785" w:type="dxa"/>
            <w:shd w:val="clear" w:color="auto" w:fill="D9D9D9"/>
            <w:vAlign w:val="center"/>
          </w:tcPr>
          <w:p w:rsidR="000C2DFB" w:rsidRPr="0035052D" w:rsidRDefault="000C2DFB" w:rsidP="000C2DFB">
            <w:pPr>
              <w:jc w:val="center"/>
              <w:rPr>
                <w:rFonts w:ascii="Calibri" w:hAnsi="Calibri" w:cs="Calibri"/>
                <w:b/>
                <w:bCs/>
                <w:sz w:val="18"/>
                <w:szCs w:val="18"/>
                <w:lang w:val="es-ES_tradnl" w:eastAsia="es-BO"/>
              </w:rPr>
            </w:pPr>
            <w:r w:rsidRPr="0035052D">
              <w:rPr>
                <w:rFonts w:ascii="Calibri" w:hAnsi="Calibri" w:cs="Calibri"/>
                <w:b/>
                <w:bCs/>
                <w:sz w:val="18"/>
                <w:szCs w:val="18"/>
                <w:lang w:val="es-ES_tradnl" w:eastAsia="es-BO"/>
              </w:rPr>
              <w:t>PRECIO UNITARIO</w:t>
            </w:r>
          </w:p>
          <w:p w:rsidR="000C2DFB" w:rsidRPr="0035052D" w:rsidRDefault="000C2DFB" w:rsidP="000C2DFB">
            <w:pPr>
              <w:jc w:val="center"/>
              <w:rPr>
                <w:rFonts w:ascii="Calibri" w:hAnsi="Calibri" w:cs="Calibri"/>
                <w:b/>
                <w:bCs/>
                <w:sz w:val="18"/>
                <w:szCs w:val="18"/>
                <w:highlight w:val="yellow"/>
                <w:lang w:val="es-ES_tradnl" w:eastAsia="es-BO"/>
              </w:rPr>
            </w:pPr>
            <w:r w:rsidRPr="0035052D">
              <w:rPr>
                <w:rFonts w:ascii="Calibri" w:hAnsi="Calibri" w:cs="Calibri"/>
                <w:b/>
                <w:bCs/>
                <w:sz w:val="18"/>
                <w:szCs w:val="18"/>
                <w:lang w:eastAsia="es-BO"/>
              </w:rPr>
              <w:t>(BS.)</w:t>
            </w:r>
          </w:p>
        </w:tc>
      </w:tr>
      <w:tr w:rsidR="000C2DFB" w:rsidRPr="0035052D" w:rsidTr="000C2DFB">
        <w:trPr>
          <w:trHeight w:val="372"/>
          <w:jc w:val="center"/>
        </w:trPr>
        <w:tc>
          <w:tcPr>
            <w:tcW w:w="9105" w:type="dxa"/>
            <w:gridSpan w:val="5"/>
            <w:shd w:val="clear" w:color="auto" w:fill="auto"/>
            <w:vAlign w:val="center"/>
          </w:tcPr>
          <w:p w:rsidR="000C2DFB" w:rsidRPr="0035052D" w:rsidRDefault="000C2DFB" w:rsidP="000C2DFB">
            <w:pPr>
              <w:jc w:val="center"/>
              <w:rPr>
                <w:rFonts w:ascii="Calibri" w:hAnsi="Calibri" w:cs="Calibri"/>
                <w:b/>
                <w:color w:val="000000"/>
                <w:sz w:val="18"/>
                <w:szCs w:val="18"/>
                <w:lang w:val="es-BO" w:eastAsia="es-BO"/>
              </w:rPr>
            </w:pPr>
            <w:r w:rsidRPr="0035052D">
              <w:rPr>
                <w:rFonts w:ascii="Calibri" w:hAnsi="Calibri" w:cs="Calibri"/>
                <w:b/>
                <w:color w:val="000000"/>
                <w:sz w:val="18"/>
                <w:szCs w:val="18"/>
                <w:lang w:val="es-BO" w:eastAsia="es-BO"/>
              </w:rPr>
              <w:t>REPARACIÓN DE CONEXIÓN EN TORNERÍA</w:t>
            </w:r>
          </w:p>
        </w:tc>
      </w:tr>
      <w:tr w:rsidR="000C2DFB" w:rsidRPr="0035052D" w:rsidTr="000C2DFB">
        <w:trPr>
          <w:trHeight w:val="454"/>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REPARACIÓN DE CONEXIONES API 5" PIN/BOX (P/CONEXIÓN)</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1.200,00</w:t>
            </w:r>
          </w:p>
        </w:tc>
      </w:tr>
      <w:tr w:rsidR="000C2DFB" w:rsidRPr="0035052D" w:rsidTr="000C2DFB">
        <w:trPr>
          <w:trHeight w:val="454"/>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REPARACIÓN DE CONEXIONES API 3  1/2" PIN/BOX (P/CONEXIÓN)</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1.100,00</w:t>
            </w:r>
          </w:p>
        </w:tc>
      </w:tr>
      <w:tr w:rsidR="000C2DFB" w:rsidRPr="0035052D" w:rsidTr="000C2DFB">
        <w:trPr>
          <w:trHeight w:val="454"/>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REPARACIÓN DE CONEXIONES API 7 5/8 A 9 5/8" PIN/BOX (P/CONEXIÓN)</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1.600,00</w:t>
            </w:r>
          </w:p>
        </w:tc>
      </w:tr>
      <w:tr w:rsidR="000C2DFB" w:rsidRPr="0035052D" w:rsidTr="000C2DFB">
        <w:trPr>
          <w:trHeight w:val="454"/>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4</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REPARACIÓN DE CONEXIONES API 6 5/8 A 7" PIN/BOX (P/CONEXIÓN)</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1.600,00</w:t>
            </w:r>
          </w:p>
        </w:tc>
      </w:tr>
      <w:tr w:rsidR="000C2DFB" w:rsidRPr="0035052D" w:rsidTr="000C2DFB">
        <w:trPr>
          <w:trHeight w:val="454"/>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5</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REPARACIÓN DE CONEXIONES API 4" PIN/BOX (P/CONEXIÓN)</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1.900,00</w:t>
            </w:r>
          </w:p>
        </w:tc>
      </w:tr>
      <w:tr w:rsidR="000C2DFB" w:rsidRPr="0035052D" w:rsidTr="000C2DFB">
        <w:trPr>
          <w:trHeight w:val="454"/>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6</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REPARACIÓN DE CONEXIONES API 3 1/2" PIN/BOX (P/CONEXIÓN)</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1.500,00</w:t>
            </w:r>
          </w:p>
        </w:tc>
      </w:tr>
      <w:tr w:rsidR="000C2DFB" w:rsidRPr="0035052D" w:rsidTr="000C2DFB">
        <w:trPr>
          <w:trHeight w:val="454"/>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7</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REPARACIÓN DE CONEXIONES API 2 7/8" PIN/BOX (P/CONEXIÓN)</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1.500,00</w:t>
            </w:r>
          </w:p>
        </w:tc>
      </w:tr>
      <w:tr w:rsidR="000C2DFB" w:rsidRPr="0035052D" w:rsidTr="000C2DFB">
        <w:trPr>
          <w:trHeight w:val="372"/>
          <w:jc w:val="center"/>
        </w:trPr>
        <w:tc>
          <w:tcPr>
            <w:tcW w:w="9105" w:type="dxa"/>
            <w:gridSpan w:val="5"/>
            <w:shd w:val="clear" w:color="auto" w:fill="auto"/>
            <w:vAlign w:val="center"/>
          </w:tcPr>
          <w:p w:rsidR="000C2DFB" w:rsidRPr="0035052D" w:rsidRDefault="000C2DFB" w:rsidP="000C2DFB">
            <w:pPr>
              <w:jc w:val="center"/>
              <w:rPr>
                <w:rFonts w:ascii="Calibri" w:hAnsi="Calibri" w:cs="Calibri"/>
                <w:b/>
                <w:color w:val="000000"/>
                <w:sz w:val="18"/>
                <w:szCs w:val="18"/>
                <w:lang w:eastAsia="es-BO"/>
              </w:rPr>
            </w:pPr>
            <w:r w:rsidRPr="0035052D">
              <w:rPr>
                <w:rFonts w:ascii="Calibri" w:hAnsi="Calibri" w:cs="Calibri"/>
                <w:b/>
                <w:color w:val="000000"/>
                <w:sz w:val="18"/>
                <w:szCs w:val="18"/>
                <w:lang w:eastAsia="es-BO"/>
              </w:rPr>
              <w:t>REPARACIONES MENORES</w:t>
            </w:r>
          </w:p>
        </w:tc>
      </w:tr>
      <w:tr w:rsidR="000C2DFB" w:rsidRPr="0035052D" w:rsidTr="000C2DFB">
        <w:trPr>
          <w:trHeight w:val="372"/>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8</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REFRENTEO DE CONEXIONES</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250,00</w:t>
            </w:r>
          </w:p>
        </w:tc>
      </w:tr>
      <w:tr w:rsidR="000C2DFB" w:rsidRPr="0035052D" w:rsidTr="000C2DFB">
        <w:trPr>
          <w:trHeight w:val="454"/>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9</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 xml:space="preserve">REPARACIÓN MENOR DE CONEXIONES DRILL PIPE (P/CONEXIÓN) </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120,00</w:t>
            </w:r>
          </w:p>
        </w:tc>
      </w:tr>
      <w:tr w:rsidR="000C2DFB" w:rsidRPr="0035052D" w:rsidTr="000C2DFB">
        <w:trPr>
          <w:trHeight w:val="454"/>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10</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 xml:space="preserve">REPARACIÓN MENOR DE CONEXIONES TUBING (P/CONEXIÓN) </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120,00</w:t>
            </w:r>
          </w:p>
        </w:tc>
      </w:tr>
      <w:tr w:rsidR="000C2DFB" w:rsidRPr="0035052D" w:rsidTr="000C2DFB">
        <w:trPr>
          <w:trHeight w:val="372"/>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11</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 xml:space="preserve">ENDEREZADO DE DRILL PIPE (P/PIEZA) </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150,00</w:t>
            </w:r>
          </w:p>
        </w:tc>
      </w:tr>
      <w:tr w:rsidR="000C2DFB" w:rsidRPr="0035052D" w:rsidTr="000C2DFB">
        <w:trPr>
          <w:trHeight w:val="372"/>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12</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ARENADO INTERNO DE TUBERÍA (P/PIEZA)</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80,00</w:t>
            </w:r>
          </w:p>
        </w:tc>
      </w:tr>
      <w:tr w:rsidR="000C2DFB" w:rsidRPr="0035052D" w:rsidTr="000C2DFB">
        <w:trPr>
          <w:trHeight w:val="372"/>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13</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ARENADO EXTERNO DE TUBERÍA (P/PIEZA)</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80,00</w:t>
            </w:r>
          </w:p>
        </w:tc>
      </w:tr>
      <w:tr w:rsidR="000C2DFB" w:rsidRPr="0035052D" w:rsidTr="000C2DFB">
        <w:trPr>
          <w:trHeight w:val="372"/>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14</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 xml:space="preserve">APLICACIÓN DE PINTURA ANTICORROSIVA (P/PIEZA) </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80,00</w:t>
            </w:r>
          </w:p>
        </w:tc>
      </w:tr>
      <w:tr w:rsidR="000C2DFB" w:rsidRPr="0035052D" w:rsidTr="000C2DFB">
        <w:trPr>
          <w:trHeight w:val="397"/>
          <w:jc w:val="center"/>
        </w:trPr>
        <w:tc>
          <w:tcPr>
            <w:tcW w:w="9105" w:type="dxa"/>
            <w:gridSpan w:val="5"/>
            <w:shd w:val="clear" w:color="auto" w:fill="auto"/>
            <w:vAlign w:val="center"/>
          </w:tcPr>
          <w:p w:rsidR="000C2DFB" w:rsidRPr="0035052D" w:rsidRDefault="000C2DFB" w:rsidP="000C2DFB">
            <w:pPr>
              <w:jc w:val="center"/>
              <w:rPr>
                <w:rFonts w:ascii="Calibri" w:hAnsi="Calibri" w:cs="Calibri"/>
                <w:color w:val="000000"/>
                <w:sz w:val="18"/>
                <w:szCs w:val="18"/>
                <w:lang w:val="es-BO" w:eastAsia="es-BO"/>
              </w:rPr>
            </w:pPr>
            <w:r w:rsidRPr="0035052D">
              <w:rPr>
                <w:rFonts w:ascii="Calibri" w:hAnsi="Calibri"/>
                <w:b/>
                <w:bCs/>
                <w:color w:val="000000"/>
                <w:sz w:val="18"/>
                <w:szCs w:val="18"/>
                <w:lang w:eastAsia="es-BO"/>
              </w:rPr>
              <w:t>REPARACIÓN DE HARDBANDING</w:t>
            </w:r>
          </w:p>
        </w:tc>
      </w:tr>
      <w:tr w:rsidR="000C2DFB" w:rsidRPr="0035052D" w:rsidTr="000C2DFB">
        <w:trPr>
          <w:trHeight w:val="372"/>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15</w:t>
            </w:r>
          </w:p>
        </w:tc>
        <w:tc>
          <w:tcPr>
            <w:tcW w:w="4253" w:type="dxa"/>
            <w:shd w:val="clear" w:color="auto" w:fill="auto"/>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HARD BANDING DRILL PIPE HASTA 3 1/2" (P/PULGADA) </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PULGADAS</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350,00</w:t>
            </w:r>
          </w:p>
        </w:tc>
      </w:tr>
      <w:tr w:rsidR="000C2DFB" w:rsidRPr="0035052D" w:rsidTr="000C2DFB">
        <w:trPr>
          <w:trHeight w:val="372"/>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16</w:t>
            </w:r>
          </w:p>
        </w:tc>
        <w:tc>
          <w:tcPr>
            <w:tcW w:w="4253" w:type="dxa"/>
            <w:shd w:val="clear" w:color="auto" w:fill="auto"/>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HARDBANDING DRILL PIPE 4" - 5" (P/PULGADA) </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PULGADAS</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350,00</w:t>
            </w:r>
          </w:p>
        </w:tc>
      </w:tr>
      <w:tr w:rsidR="000C2DFB" w:rsidRPr="0035052D" w:rsidTr="000C2DFB">
        <w:trPr>
          <w:trHeight w:val="372"/>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17</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 xml:space="preserve">HARDBANDING HW HASTA 5" (P/PULGADA) </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PULGADAS</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350,00</w:t>
            </w:r>
          </w:p>
        </w:tc>
      </w:tr>
      <w:tr w:rsidR="000C2DFB" w:rsidRPr="0035052D" w:rsidTr="000C2DFB">
        <w:trPr>
          <w:trHeight w:val="372"/>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18</w:t>
            </w:r>
          </w:p>
        </w:tc>
        <w:tc>
          <w:tcPr>
            <w:tcW w:w="4253" w:type="dxa"/>
            <w:shd w:val="clear" w:color="auto" w:fill="auto"/>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HARDBANDING DRILL COLLAR 6 3/4" (P/PULGADA) </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PULGADAS</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380,00</w:t>
            </w:r>
          </w:p>
        </w:tc>
      </w:tr>
      <w:tr w:rsidR="000C2DFB" w:rsidRPr="0035052D" w:rsidTr="000C2DFB">
        <w:trPr>
          <w:trHeight w:val="372"/>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19</w:t>
            </w:r>
          </w:p>
        </w:tc>
        <w:tc>
          <w:tcPr>
            <w:tcW w:w="4253" w:type="dxa"/>
            <w:shd w:val="clear" w:color="auto" w:fill="auto"/>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HARDBANDING DRILL COLLAR 8" - 9 1/2" (P/PULGADA) </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PULGADAS</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390,00</w:t>
            </w:r>
          </w:p>
        </w:tc>
      </w:tr>
      <w:tr w:rsidR="000C2DFB" w:rsidRPr="0035052D" w:rsidTr="000C2DFB">
        <w:trPr>
          <w:trHeight w:val="340"/>
          <w:jc w:val="center"/>
        </w:trPr>
        <w:tc>
          <w:tcPr>
            <w:tcW w:w="9105" w:type="dxa"/>
            <w:gridSpan w:val="5"/>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b/>
                <w:bCs/>
                <w:color w:val="000000"/>
                <w:sz w:val="18"/>
                <w:szCs w:val="18"/>
                <w:lang w:eastAsia="es-BO"/>
              </w:rPr>
              <w:lastRenderedPageBreak/>
              <w:t>ADICIONALES</w:t>
            </w:r>
          </w:p>
        </w:tc>
      </w:tr>
      <w:tr w:rsidR="000C2DFB" w:rsidRPr="0035052D" w:rsidTr="000C2DFB">
        <w:trPr>
          <w:trHeight w:val="372"/>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20</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 xml:space="preserve">TRANSPORTE EN CAMIONETA (KM) </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KILÓMETROS</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18,00</w:t>
            </w:r>
          </w:p>
        </w:tc>
      </w:tr>
      <w:tr w:rsidR="000C2DFB" w:rsidRPr="0035052D" w:rsidTr="000C2DFB">
        <w:trPr>
          <w:trHeight w:val="372"/>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21</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 xml:space="preserve">TRANSPORTE PESADO (25 TN) (KM) </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KILÓMETROS</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45,00</w:t>
            </w:r>
          </w:p>
        </w:tc>
      </w:tr>
      <w:tr w:rsidR="000C2DFB" w:rsidRPr="0035052D" w:rsidTr="000C2DFB">
        <w:trPr>
          <w:trHeight w:val="510"/>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22</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 xml:space="preserve">CARGO PERSONAL EN CAMPO (1 OPERADOR + 2 AYUDANTES) /DIA </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DÍAS</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3.800,00</w:t>
            </w:r>
          </w:p>
        </w:tc>
      </w:tr>
      <w:tr w:rsidR="000C2DFB" w:rsidRPr="0035052D" w:rsidTr="000C2DFB">
        <w:trPr>
          <w:trHeight w:val="510"/>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23</w:t>
            </w:r>
          </w:p>
        </w:tc>
        <w:tc>
          <w:tcPr>
            <w:tcW w:w="4253" w:type="dxa"/>
            <w:shd w:val="clear" w:color="auto" w:fill="auto"/>
            <w:vAlign w:val="center"/>
          </w:tcPr>
          <w:p w:rsidR="000C2DFB" w:rsidRPr="0035052D" w:rsidRDefault="000C2DFB" w:rsidP="000C2DFB">
            <w:pPr>
              <w:rPr>
                <w:rFonts w:ascii="Calibri" w:hAnsi="Calibri"/>
                <w:color w:val="000000"/>
                <w:sz w:val="18"/>
                <w:szCs w:val="18"/>
                <w:lang w:eastAsia="es-BO"/>
              </w:rPr>
            </w:pPr>
            <w:r w:rsidRPr="0035052D">
              <w:rPr>
                <w:rFonts w:ascii="Calibri" w:hAnsi="Calibri"/>
                <w:color w:val="000000"/>
                <w:sz w:val="18"/>
                <w:szCs w:val="18"/>
                <w:lang w:eastAsia="es-BO"/>
              </w:rPr>
              <w:t xml:space="preserve">CARGO PERSONAL EN CIUDAD (1 OPERADOR + 2 AYUDANTES) /DIA </w:t>
            </w:r>
          </w:p>
        </w:tc>
        <w:tc>
          <w:tcPr>
            <w:tcW w:w="1093" w:type="dxa"/>
            <w:shd w:val="clear" w:color="auto" w:fill="auto"/>
            <w:vAlign w:val="center"/>
          </w:tcPr>
          <w:p w:rsidR="000C2DFB" w:rsidRPr="0035052D" w:rsidRDefault="000C2DFB" w:rsidP="000C2DFB">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412"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DÍAS</w:t>
            </w:r>
          </w:p>
        </w:tc>
        <w:tc>
          <w:tcPr>
            <w:tcW w:w="1785"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3.200,00</w:t>
            </w:r>
          </w:p>
        </w:tc>
      </w:tr>
    </w:tbl>
    <w:p w:rsidR="00103622" w:rsidRPr="00552079" w:rsidRDefault="00103622" w:rsidP="00B37050">
      <w:pPr>
        <w:jc w:val="center"/>
        <w:rPr>
          <w:rFonts w:asciiTheme="minorHAnsi" w:hAnsiTheme="minorHAnsi" w:cstheme="minorHAnsi"/>
          <w:b/>
          <w:sz w:val="22"/>
          <w:szCs w:val="22"/>
        </w:rPr>
      </w:pPr>
    </w:p>
    <w:p w:rsidR="000C2DFB" w:rsidRPr="00ED0F4B" w:rsidRDefault="00770A5E" w:rsidP="000C2DFB">
      <w:pPr>
        <w:jc w:val="both"/>
        <w:rPr>
          <w:rFonts w:ascii="Calibri" w:hAnsi="Calibri"/>
          <w:bCs/>
          <w:color w:val="000000"/>
          <w:sz w:val="22"/>
          <w:szCs w:val="22"/>
          <w:lang w:eastAsia="es-BO"/>
        </w:rPr>
      </w:pPr>
      <w:r>
        <w:rPr>
          <w:rFonts w:ascii="Calibri" w:hAnsi="Calibri" w:cs="Arial"/>
          <w:sz w:val="22"/>
          <w:szCs w:val="22"/>
        </w:rPr>
        <w:t>Se R</w:t>
      </w:r>
      <w:r w:rsidR="000C2DFB">
        <w:rPr>
          <w:rFonts w:ascii="Calibri" w:hAnsi="Calibri" w:cs="Arial"/>
          <w:sz w:val="22"/>
          <w:szCs w:val="22"/>
        </w:rPr>
        <w:t xml:space="preserve">ealizará la </w:t>
      </w:r>
      <w:r>
        <w:rPr>
          <w:rFonts w:ascii="Calibri" w:hAnsi="Calibri" w:cs="Arial"/>
          <w:sz w:val="22"/>
          <w:szCs w:val="22"/>
        </w:rPr>
        <w:t>R</w:t>
      </w:r>
      <w:r w:rsidR="000C2DFB">
        <w:rPr>
          <w:rFonts w:ascii="Calibri" w:hAnsi="Calibri" w:cs="Arial"/>
          <w:sz w:val="22"/>
          <w:szCs w:val="22"/>
        </w:rPr>
        <w:t xml:space="preserve">eparación del </w:t>
      </w:r>
      <w:r>
        <w:rPr>
          <w:rFonts w:ascii="Calibri" w:hAnsi="Calibri" w:cs="Arial"/>
          <w:sz w:val="22"/>
          <w:szCs w:val="22"/>
        </w:rPr>
        <w:t>M</w:t>
      </w:r>
      <w:r w:rsidR="000C2DFB">
        <w:rPr>
          <w:rFonts w:ascii="Calibri" w:hAnsi="Calibri" w:cs="Arial"/>
          <w:sz w:val="22"/>
          <w:szCs w:val="22"/>
        </w:rPr>
        <w:t xml:space="preserve">aterial </w:t>
      </w:r>
      <w:r>
        <w:rPr>
          <w:rFonts w:ascii="Calibri" w:hAnsi="Calibri" w:cs="Arial"/>
          <w:sz w:val="22"/>
          <w:szCs w:val="22"/>
        </w:rPr>
        <w:t>Tubular a R</w:t>
      </w:r>
      <w:r w:rsidR="000C2DFB">
        <w:rPr>
          <w:rFonts w:ascii="Calibri" w:hAnsi="Calibri" w:cs="Arial"/>
          <w:sz w:val="22"/>
          <w:szCs w:val="22"/>
        </w:rPr>
        <w:t xml:space="preserve">equerimiento de YPFB, en función a los </w:t>
      </w:r>
      <w:r w:rsidR="000C2DFB" w:rsidRPr="00ED0F4B">
        <w:rPr>
          <w:rFonts w:ascii="Calibri" w:hAnsi="Calibri" w:cs="Arial"/>
          <w:sz w:val="22"/>
          <w:szCs w:val="22"/>
        </w:rPr>
        <w:t xml:space="preserve">precios unitarios, hasta un monto máximo de </w:t>
      </w:r>
      <w:r w:rsidR="000C2DFB" w:rsidRPr="00CE77A1">
        <w:rPr>
          <w:rFonts w:ascii="Calibri" w:hAnsi="Calibri" w:cs="Arial"/>
          <w:sz w:val="22"/>
          <w:szCs w:val="22"/>
        </w:rPr>
        <w:t>Bs.</w:t>
      </w:r>
      <w:r w:rsidR="000C2DFB">
        <w:rPr>
          <w:rFonts w:ascii="Calibri" w:hAnsi="Calibri"/>
          <w:bCs/>
          <w:color w:val="000000"/>
          <w:sz w:val="22"/>
          <w:szCs w:val="22"/>
          <w:lang w:eastAsia="es-BO"/>
        </w:rPr>
        <w:t xml:space="preserve"> </w:t>
      </w:r>
      <w:r w:rsidR="000C2DFB" w:rsidRPr="00CE77A1">
        <w:rPr>
          <w:rFonts w:ascii="Calibri" w:hAnsi="Calibri"/>
          <w:bCs/>
          <w:color w:val="000000"/>
          <w:sz w:val="22"/>
          <w:szCs w:val="22"/>
          <w:lang w:eastAsia="es-BO"/>
        </w:rPr>
        <w:t>1.355.640,00 (Un Millón Trescientos Cincuenta y Cinco Mil Seiscientos Cuarenta 00/100 Bolivianos)</w:t>
      </w:r>
      <w:r w:rsidR="000C2DFB" w:rsidRPr="00ED0F4B">
        <w:rPr>
          <w:rFonts w:ascii="Calibri" w:hAnsi="Calibri"/>
          <w:bCs/>
          <w:color w:val="000000"/>
          <w:sz w:val="22"/>
          <w:szCs w:val="22"/>
          <w:lang w:eastAsia="es-BO"/>
        </w:rPr>
        <w:t>.</w:t>
      </w:r>
    </w:p>
    <w:p w:rsidR="00CD7DE0" w:rsidRDefault="00CD7DE0" w:rsidP="00552079">
      <w:pPr>
        <w:rPr>
          <w:rFonts w:asciiTheme="minorHAnsi" w:hAnsiTheme="minorHAnsi" w:cstheme="minorHAnsi"/>
          <w:b/>
          <w:sz w:val="22"/>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4253"/>
        <w:gridCol w:w="1140"/>
        <w:gridCol w:w="1424"/>
        <w:gridCol w:w="1801"/>
      </w:tblGrid>
      <w:tr w:rsidR="000C2DFB" w:rsidRPr="0035052D" w:rsidTr="000C2DFB">
        <w:trPr>
          <w:trHeight w:val="397"/>
          <w:jc w:val="center"/>
        </w:trPr>
        <w:tc>
          <w:tcPr>
            <w:tcW w:w="9180" w:type="dxa"/>
            <w:gridSpan w:val="5"/>
            <w:shd w:val="clear" w:color="auto" w:fill="D9D9D9"/>
            <w:vAlign w:val="center"/>
          </w:tcPr>
          <w:p w:rsidR="000C2DFB" w:rsidRPr="0035052D" w:rsidRDefault="000C2DFB" w:rsidP="000C2DFB">
            <w:pPr>
              <w:jc w:val="center"/>
              <w:rPr>
                <w:rFonts w:ascii="Calibri" w:hAnsi="Calibri" w:cs="Calibri"/>
                <w:b/>
                <w:bCs/>
                <w:sz w:val="18"/>
                <w:szCs w:val="18"/>
                <w:lang w:val="es-ES_tradnl" w:eastAsia="es-BO"/>
              </w:rPr>
            </w:pPr>
            <w:r w:rsidRPr="000C2DFB">
              <w:rPr>
                <w:rFonts w:ascii="Calibri" w:hAnsi="Calibri" w:cs="Calibri"/>
                <w:b/>
                <w:bCs/>
                <w:sz w:val="18"/>
                <w:szCs w:val="18"/>
                <w:lang w:val="es-ES_tradnl" w:eastAsia="es-BO"/>
              </w:rPr>
              <w:t>PRECIO REFERENCIAL EN BOLIVIANOS (Bs.)</w:t>
            </w:r>
          </w:p>
        </w:tc>
      </w:tr>
      <w:tr w:rsidR="000C2DFB" w:rsidRPr="0035052D" w:rsidTr="000C2DFB">
        <w:trPr>
          <w:trHeight w:val="352"/>
          <w:jc w:val="center"/>
        </w:trPr>
        <w:tc>
          <w:tcPr>
            <w:tcW w:w="562" w:type="dxa"/>
            <w:shd w:val="clear" w:color="auto" w:fill="D9D9D9"/>
            <w:vAlign w:val="center"/>
            <w:hideMark/>
          </w:tcPr>
          <w:p w:rsidR="000C2DFB" w:rsidRPr="0035052D" w:rsidRDefault="000C2DFB" w:rsidP="000C2DFB">
            <w:pPr>
              <w:jc w:val="center"/>
              <w:rPr>
                <w:rFonts w:ascii="Calibri" w:hAnsi="Calibri" w:cs="Calibri"/>
                <w:b/>
                <w:bCs/>
                <w:sz w:val="18"/>
                <w:szCs w:val="18"/>
                <w:lang w:eastAsia="es-BO"/>
              </w:rPr>
            </w:pPr>
            <w:r w:rsidRPr="0035052D">
              <w:rPr>
                <w:rFonts w:ascii="Calibri" w:hAnsi="Calibri" w:cs="Calibri"/>
                <w:b/>
                <w:bCs/>
                <w:sz w:val="18"/>
                <w:szCs w:val="18"/>
                <w:lang w:eastAsia="es-BO"/>
              </w:rPr>
              <w:t>N°</w:t>
            </w:r>
          </w:p>
        </w:tc>
        <w:tc>
          <w:tcPr>
            <w:tcW w:w="4253" w:type="dxa"/>
            <w:shd w:val="clear" w:color="auto" w:fill="D9D9D9"/>
            <w:vAlign w:val="center"/>
            <w:hideMark/>
          </w:tcPr>
          <w:p w:rsidR="000C2DFB" w:rsidRPr="00B323D5" w:rsidRDefault="00B323D5" w:rsidP="00B323D5">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 xml:space="preserve">DESCRIPCIÓN </w:t>
            </w:r>
            <w:r w:rsidRPr="0035052D">
              <w:rPr>
                <w:rFonts w:ascii="Calibri" w:hAnsi="Calibri" w:cs="Calibri"/>
                <w:b/>
                <w:bCs/>
                <w:sz w:val="18"/>
                <w:szCs w:val="18"/>
                <w:lang w:val="es-ES_tradnl" w:eastAsia="es-BO"/>
              </w:rPr>
              <w:t>DEL SERVICIO</w:t>
            </w:r>
          </w:p>
        </w:tc>
        <w:tc>
          <w:tcPr>
            <w:tcW w:w="1140" w:type="dxa"/>
            <w:shd w:val="clear" w:color="auto" w:fill="D9D9D9"/>
            <w:vAlign w:val="center"/>
            <w:hideMark/>
          </w:tcPr>
          <w:p w:rsidR="000C2DFB" w:rsidRPr="0035052D" w:rsidRDefault="000C2DFB" w:rsidP="000C2DFB">
            <w:pPr>
              <w:jc w:val="center"/>
              <w:rPr>
                <w:rFonts w:ascii="Calibri" w:hAnsi="Calibri" w:cs="Calibri"/>
                <w:b/>
                <w:bCs/>
                <w:sz w:val="18"/>
                <w:szCs w:val="18"/>
                <w:lang w:eastAsia="es-BO"/>
              </w:rPr>
            </w:pPr>
            <w:r w:rsidRPr="0035052D">
              <w:rPr>
                <w:rFonts w:ascii="Calibri" w:hAnsi="Calibri" w:cs="Calibri"/>
                <w:b/>
                <w:bCs/>
                <w:sz w:val="18"/>
                <w:szCs w:val="18"/>
                <w:lang w:eastAsia="es-BO"/>
              </w:rPr>
              <w:t>CANTIDAD</w:t>
            </w:r>
          </w:p>
        </w:tc>
        <w:tc>
          <w:tcPr>
            <w:tcW w:w="1424" w:type="dxa"/>
            <w:shd w:val="clear" w:color="auto" w:fill="D9D9D9"/>
            <w:vAlign w:val="center"/>
          </w:tcPr>
          <w:p w:rsidR="000C2DFB" w:rsidRPr="0035052D" w:rsidRDefault="000C2DFB" w:rsidP="000C2DFB">
            <w:pPr>
              <w:jc w:val="center"/>
              <w:rPr>
                <w:rFonts w:ascii="Calibri" w:hAnsi="Calibri" w:cs="Calibri"/>
                <w:b/>
                <w:bCs/>
                <w:sz w:val="18"/>
                <w:szCs w:val="18"/>
                <w:lang w:val="es-ES_tradnl" w:eastAsia="es-BO"/>
              </w:rPr>
            </w:pPr>
            <w:r w:rsidRPr="0035052D">
              <w:rPr>
                <w:rFonts w:ascii="Calibri" w:hAnsi="Calibri" w:cs="Calibri"/>
                <w:b/>
                <w:bCs/>
                <w:sz w:val="18"/>
                <w:szCs w:val="18"/>
                <w:lang w:val="es-ES_tradnl" w:eastAsia="es-BO"/>
              </w:rPr>
              <w:t>UNIDAD DE MEDIDA</w:t>
            </w:r>
          </w:p>
        </w:tc>
        <w:tc>
          <w:tcPr>
            <w:tcW w:w="1801" w:type="dxa"/>
            <w:shd w:val="clear" w:color="auto" w:fill="D9D9D9"/>
            <w:vAlign w:val="center"/>
          </w:tcPr>
          <w:p w:rsidR="000C2DFB" w:rsidRPr="0035052D" w:rsidRDefault="000C2DFB" w:rsidP="000C2DFB">
            <w:pPr>
              <w:jc w:val="center"/>
              <w:rPr>
                <w:rFonts w:ascii="Calibri" w:hAnsi="Calibri" w:cs="Calibri"/>
                <w:b/>
                <w:bCs/>
                <w:sz w:val="18"/>
                <w:szCs w:val="18"/>
                <w:lang w:val="es-ES_tradnl" w:eastAsia="es-BO"/>
              </w:rPr>
            </w:pPr>
            <w:r w:rsidRPr="0035052D">
              <w:rPr>
                <w:rFonts w:ascii="Calibri" w:hAnsi="Calibri" w:cs="Calibri"/>
                <w:b/>
                <w:bCs/>
                <w:sz w:val="18"/>
                <w:szCs w:val="18"/>
                <w:lang w:val="es-ES_tradnl" w:eastAsia="es-BO"/>
              </w:rPr>
              <w:t>PRECIO UNITARIO</w:t>
            </w:r>
          </w:p>
          <w:p w:rsidR="000C2DFB" w:rsidRPr="0035052D" w:rsidRDefault="000C2DFB" w:rsidP="000C2DFB">
            <w:pPr>
              <w:jc w:val="center"/>
              <w:rPr>
                <w:rFonts w:ascii="Calibri" w:hAnsi="Calibri" w:cs="Calibri"/>
                <w:b/>
                <w:bCs/>
                <w:sz w:val="18"/>
                <w:szCs w:val="18"/>
                <w:highlight w:val="yellow"/>
                <w:lang w:val="es-ES_tradnl" w:eastAsia="es-BO"/>
              </w:rPr>
            </w:pPr>
            <w:r w:rsidRPr="0035052D">
              <w:rPr>
                <w:rFonts w:ascii="Calibri" w:hAnsi="Calibri" w:cs="Calibri"/>
                <w:b/>
                <w:bCs/>
                <w:sz w:val="18"/>
                <w:szCs w:val="18"/>
                <w:lang w:eastAsia="es-BO"/>
              </w:rPr>
              <w:t>(BS.)</w:t>
            </w:r>
          </w:p>
        </w:tc>
      </w:tr>
      <w:tr w:rsidR="000C2DFB" w:rsidRPr="0035052D" w:rsidTr="000C2DFB">
        <w:trPr>
          <w:trHeight w:val="283"/>
          <w:jc w:val="center"/>
        </w:trPr>
        <w:tc>
          <w:tcPr>
            <w:tcW w:w="9180" w:type="dxa"/>
            <w:gridSpan w:val="5"/>
            <w:shd w:val="clear" w:color="auto" w:fill="auto"/>
            <w:vAlign w:val="center"/>
          </w:tcPr>
          <w:p w:rsidR="000C2DFB" w:rsidRPr="0035052D" w:rsidRDefault="000C2DFB" w:rsidP="000C2DFB">
            <w:pPr>
              <w:jc w:val="center"/>
              <w:rPr>
                <w:rFonts w:ascii="Calibri" w:hAnsi="Calibri" w:cs="Calibri"/>
                <w:b/>
                <w:color w:val="000000"/>
                <w:sz w:val="18"/>
                <w:szCs w:val="18"/>
                <w:lang w:val="es-BO" w:eastAsia="es-BO"/>
              </w:rPr>
            </w:pPr>
            <w:r w:rsidRPr="0035052D">
              <w:rPr>
                <w:rFonts w:ascii="Calibri" w:hAnsi="Calibri"/>
                <w:b/>
                <w:bCs/>
                <w:color w:val="000000"/>
                <w:sz w:val="18"/>
                <w:szCs w:val="18"/>
                <w:lang w:eastAsia="es-BO"/>
              </w:rPr>
              <w:t>CROSSOVERS PARA CASING 9 5/8"</w:t>
            </w:r>
          </w:p>
        </w:tc>
      </w:tr>
      <w:tr w:rsidR="000C2DFB" w:rsidRPr="0035052D" w:rsidTr="000C2DFB">
        <w:trPr>
          <w:trHeight w:val="340"/>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4253" w:type="dxa"/>
            <w:shd w:val="clear" w:color="auto" w:fill="auto"/>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8RD (P) X TSH BLUE (B) </w:t>
            </w:r>
          </w:p>
        </w:tc>
        <w:tc>
          <w:tcPr>
            <w:tcW w:w="1140"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424"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801"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1.200,00</w:t>
            </w:r>
          </w:p>
        </w:tc>
      </w:tr>
      <w:tr w:rsidR="000C2DFB" w:rsidRPr="0035052D" w:rsidTr="000C2DFB">
        <w:trPr>
          <w:trHeight w:val="340"/>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w:t>
            </w:r>
          </w:p>
        </w:tc>
        <w:tc>
          <w:tcPr>
            <w:tcW w:w="4253" w:type="dxa"/>
            <w:shd w:val="clear" w:color="auto" w:fill="auto"/>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8RD (B) X TSH BLUE (P) </w:t>
            </w:r>
          </w:p>
        </w:tc>
        <w:tc>
          <w:tcPr>
            <w:tcW w:w="1140"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424"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801"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1.100,00</w:t>
            </w:r>
          </w:p>
        </w:tc>
      </w:tr>
      <w:tr w:rsidR="000C2DFB" w:rsidRPr="0035052D" w:rsidTr="000C2DFB">
        <w:trPr>
          <w:trHeight w:val="283"/>
          <w:jc w:val="center"/>
        </w:trPr>
        <w:tc>
          <w:tcPr>
            <w:tcW w:w="9180" w:type="dxa"/>
            <w:gridSpan w:val="5"/>
            <w:shd w:val="clear" w:color="auto" w:fill="auto"/>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b/>
                <w:bCs/>
                <w:color w:val="000000"/>
                <w:sz w:val="18"/>
                <w:szCs w:val="18"/>
                <w:lang w:eastAsia="es-BO"/>
              </w:rPr>
              <w:t>CROSSOVERS PARA CASING 7"</w:t>
            </w:r>
          </w:p>
        </w:tc>
      </w:tr>
      <w:tr w:rsidR="000C2DFB" w:rsidRPr="0035052D" w:rsidTr="000C2DFB">
        <w:trPr>
          <w:trHeight w:val="340"/>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w:t>
            </w:r>
          </w:p>
        </w:tc>
        <w:tc>
          <w:tcPr>
            <w:tcW w:w="4253" w:type="dxa"/>
            <w:shd w:val="clear" w:color="auto" w:fill="auto"/>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WSP-3T (P) X TSH W563 (B) </w:t>
            </w:r>
          </w:p>
        </w:tc>
        <w:tc>
          <w:tcPr>
            <w:tcW w:w="1140"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424"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801"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1.600,00</w:t>
            </w:r>
          </w:p>
        </w:tc>
      </w:tr>
      <w:tr w:rsidR="000C2DFB" w:rsidRPr="0035052D" w:rsidTr="000C2DFB">
        <w:trPr>
          <w:trHeight w:val="340"/>
          <w:jc w:val="center"/>
        </w:trPr>
        <w:tc>
          <w:tcPr>
            <w:tcW w:w="562" w:type="dxa"/>
            <w:shd w:val="clear" w:color="auto" w:fill="auto"/>
            <w:vAlign w:val="center"/>
          </w:tcPr>
          <w:p w:rsidR="000C2DFB" w:rsidRPr="0035052D" w:rsidRDefault="000C2DFB" w:rsidP="000C2DFB">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4</w:t>
            </w:r>
          </w:p>
        </w:tc>
        <w:tc>
          <w:tcPr>
            <w:tcW w:w="4253" w:type="dxa"/>
            <w:shd w:val="clear" w:color="auto" w:fill="auto"/>
            <w:vAlign w:val="center"/>
          </w:tcPr>
          <w:p w:rsidR="000C2DFB" w:rsidRPr="0035052D" w:rsidRDefault="000C2DFB" w:rsidP="000C2DFB">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WSP-3T (B) X TSH W563 (P) </w:t>
            </w:r>
          </w:p>
        </w:tc>
        <w:tc>
          <w:tcPr>
            <w:tcW w:w="1140" w:type="dxa"/>
            <w:shd w:val="clear" w:color="auto" w:fill="auto"/>
            <w:vAlign w:val="center"/>
          </w:tcPr>
          <w:p w:rsidR="000C2DFB" w:rsidRPr="0035052D" w:rsidRDefault="000C2DFB" w:rsidP="000C2DFB">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424"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801" w:type="dxa"/>
            <w:vAlign w:val="center"/>
          </w:tcPr>
          <w:p w:rsidR="000C2DFB" w:rsidRPr="0035052D" w:rsidRDefault="000C2DFB" w:rsidP="000C2DFB">
            <w:pPr>
              <w:jc w:val="center"/>
              <w:rPr>
                <w:rFonts w:ascii="Calibri" w:hAnsi="Calibri"/>
                <w:color w:val="000000"/>
                <w:sz w:val="18"/>
                <w:szCs w:val="18"/>
                <w:lang w:eastAsia="es-BO"/>
              </w:rPr>
            </w:pPr>
            <w:r w:rsidRPr="0035052D">
              <w:rPr>
                <w:rFonts w:ascii="Calibri" w:hAnsi="Calibri"/>
                <w:color w:val="000000"/>
                <w:sz w:val="18"/>
                <w:szCs w:val="18"/>
                <w:lang w:eastAsia="es-BO"/>
              </w:rPr>
              <w:t>1.600,00</w:t>
            </w:r>
          </w:p>
        </w:tc>
      </w:tr>
    </w:tbl>
    <w:p w:rsidR="000C2DFB" w:rsidRDefault="000C2DFB" w:rsidP="00552079">
      <w:pPr>
        <w:rPr>
          <w:rFonts w:asciiTheme="minorHAnsi" w:hAnsiTheme="minorHAnsi" w:cstheme="minorHAnsi"/>
          <w:b/>
          <w:sz w:val="22"/>
          <w:szCs w:val="22"/>
        </w:rPr>
      </w:pPr>
    </w:p>
    <w:p w:rsidR="00B323D5" w:rsidRPr="00CE77A1" w:rsidRDefault="00770A5E" w:rsidP="00B323D5">
      <w:pPr>
        <w:jc w:val="both"/>
        <w:rPr>
          <w:rFonts w:ascii="Calibri" w:hAnsi="Calibri"/>
          <w:bCs/>
          <w:color w:val="000000"/>
          <w:sz w:val="22"/>
          <w:szCs w:val="22"/>
          <w:lang w:eastAsia="es-BO"/>
        </w:rPr>
      </w:pPr>
      <w:r>
        <w:rPr>
          <w:rFonts w:ascii="Calibri" w:hAnsi="Calibri" w:cs="Arial"/>
          <w:sz w:val="22"/>
          <w:szCs w:val="22"/>
        </w:rPr>
        <w:t>Se R</w:t>
      </w:r>
      <w:r w:rsidR="00B323D5">
        <w:rPr>
          <w:rFonts w:ascii="Calibri" w:hAnsi="Calibri" w:cs="Arial"/>
          <w:sz w:val="22"/>
          <w:szCs w:val="22"/>
        </w:rPr>
        <w:t xml:space="preserve">ealizará la </w:t>
      </w:r>
      <w:r>
        <w:rPr>
          <w:rFonts w:ascii="Calibri" w:hAnsi="Calibri" w:cs="Arial"/>
          <w:sz w:val="22"/>
          <w:szCs w:val="22"/>
        </w:rPr>
        <w:t>Fabricación de C</w:t>
      </w:r>
      <w:r w:rsidR="00B323D5">
        <w:rPr>
          <w:rFonts w:ascii="Calibri" w:hAnsi="Calibri" w:cs="Arial"/>
          <w:sz w:val="22"/>
          <w:szCs w:val="22"/>
        </w:rPr>
        <w:t>rossovers</w:t>
      </w:r>
      <w:r>
        <w:rPr>
          <w:rFonts w:ascii="Calibri" w:hAnsi="Calibri" w:cs="Arial"/>
          <w:sz w:val="22"/>
          <w:szCs w:val="22"/>
        </w:rPr>
        <w:t xml:space="preserve"> a R</w:t>
      </w:r>
      <w:r w:rsidR="00B323D5">
        <w:rPr>
          <w:rFonts w:ascii="Calibri" w:hAnsi="Calibri" w:cs="Arial"/>
          <w:sz w:val="22"/>
          <w:szCs w:val="22"/>
        </w:rPr>
        <w:t xml:space="preserve">equerimiento de YPFB, en función a los </w:t>
      </w:r>
      <w:r w:rsidR="00B323D5" w:rsidRPr="00CE77A1">
        <w:rPr>
          <w:rFonts w:ascii="Calibri" w:hAnsi="Calibri" w:cs="Arial"/>
          <w:sz w:val="22"/>
          <w:szCs w:val="22"/>
        </w:rPr>
        <w:t xml:space="preserve">precios unitarios, hasta un monto máximo de </w:t>
      </w:r>
      <w:r w:rsidR="00B323D5" w:rsidRPr="00ED0F4B">
        <w:rPr>
          <w:rFonts w:ascii="Calibri" w:hAnsi="Calibri" w:cs="Arial"/>
          <w:sz w:val="22"/>
          <w:szCs w:val="22"/>
        </w:rPr>
        <w:t>Bs.</w:t>
      </w:r>
      <w:r w:rsidR="00B323D5">
        <w:rPr>
          <w:rFonts w:ascii="Calibri" w:hAnsi="Calibri"/>
          <w:bCs/>
          <w:color w:val="000000"/>
          <w:sz w:val="22"/>
          <w:szCs w:val="22"/>
          <w:lang w:eastAsia="es-BO"/>
        </w:rPr>
        <w:t xml:space="preserve"> </w:t>
      </w:r>
      <w:r w:rsidR="00B323D5" w:rsidRPr="00CE77A1">
        <w:rPr>
          <w:rFonts w:ascii="Calibri" w:hAnsi="Calibri"/>
          <w:bCs/>
          <w:color w:val="000000"/>
          <w:sz w:val="22"/>
          <w:szCs w:val="22"/>
          <w:lang w:eastAsia="es-BO"/>
        </w:rPr>
        <w:t xml:space="preserve">75.000,00 </w:t>
      </w:r>
      <w:r w:rsidR="00B323D5" w:rsidRPr="00ED0F4B">
        <w:rPr>
          <w:rFonts w:ascii="Calibri" w:hAnsi="Calibri"/>
          <w:bCs/>
          <w:color w:val="000000"/>
          <w:sz w:val="22"/>
          <w:szCs w:val="22"/>
          <w:lang w:eastAsia="es-BO"/>
        </w:rPr>
        <w:t>(Setenta</w:t>
      </w:r>
      <w:r w:rsidR="00B323D5">
        <w:rPr>
          <w:rFonts w:ascii="Calibri" w:hAnsi="Calibri"/>
          <w:bCs/>
          <w:color w:val="000000"/>
          <w:sz w:val="22"/>
          <w:szCs w:val="22"/>
          <w:lang w:eastAsia="es-BO"/>
        </w:rPr>
        <w:t xml:space="preserve"> y Cinco</w:t>
      </w:r>
      <w:r w:rsidR="00B323D5" w:rsidRPr="00ED0F4B">
        <w:rPr>
          <w:rFonts w:ascii="Calibri" w:hAnsi="Calibri"/>
          <w:bCs/>
          <w:color w:val="000000"/>
          <w:sz w:val="22"/>
          <w:szCs w:val="22"/>
          <w:lang w:eastAsia="es-BO"/>
        </w:rPr>
        <w:t xml:space="preserve"> Mil 00/100 Bolivianos)</w:t>
      </w:r>
      <w:r w:rsidR="00B323D5" w:rsidRPr="00CE77A1">
        <w:rPr>
          <w:rFonts w:ascii="Calibri" w:hAnsi="Calibri"/>
          <w:bCs/>
          <w:color w:val="000000"/>
          <w:sz w:val="22"/>
          <w:szCs w:val="22"/>
          <w:lang w:eastAsia="es-BO"/>
        </w:rPr>
        <w:t>.</w:t>
      </w:r>
    </w:p>
    <w:p w:rsidR="003606AD" w:rsidRDefault="003606AD"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Default="00B323D5" w:rsidP="00552079">
      <w:pPr>
        <w:rPr>
          <w:rFonts w:asciiTheme="minorHAnsi" w:hAnsiTheme="minorHAnsi" w:cstheme="minorHAnsi"/>
          <w:b/>
          <w:sz w:val="22"/>
          <w:szCs w:val="22"/>
        </w:rPr>
      </w:pPr>
    </w:p>
    <w:p w:rsidR="00B323D5" w:rsidRPr="00552079" w:rsidRDefault="00B323D5"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24C1E">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24C1E">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24C1E">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24C1E">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24C1E">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24C1E">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24C1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24C1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24C1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24C1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24C1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24C1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924C1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24C1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24C1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24C1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924C1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924C1E">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924C1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924C1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924C1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924C1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924C1E">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24C1E">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24C1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24C1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24C1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24C1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24C1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24C1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924C1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24C1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924C1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24C1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24C1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24C1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24C1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24C1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24C1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24C1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24C1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90529D" w:rsidRDefault="00A72EED" w:rsidP="00B37050">
      <w:pPr>
        <w:ind w:left="426"/>
        <w:jc w:val="both"/>
        <w:rPr>
          <w:rFonts w:asciiTheme="minorHAnsi" w:hAnsiTheme="minorHAnsi" w:cstheme="minorHAnsi"/>
          <w:i/>
          <w:sz w:val="22"/>
          <w:szCs w:val="22"/>
          <w:lang w:val="es-ES_tradnl"/>
        </w:rPr>
      </w:pPr>
      <w:r w:rsidRPr="0090529D">
        <w:rPr>
          <w:rFonts w:asciiTheme="minorHAnsi" w:hAnsiTheme="minorHAnsi" w:cstheme="minorHAnsi"/>
          <w:i/>
          <w:sz w:val="22"/>
          <w:szCs w:val="22"/>
          <w:lang w:val="es-ES_tradnl"/>
        </w:rPr>
        <w:t>“</w:t>
      </w:r>
      <w:r w:rsidR="000E33F0" w:rsidRPr="0090529D">
        <w:rPr>
          <w:rFonts w:asciiTheme="minorHAnsi" w:hAnsiTheme="minorHAnsi" w:cstheme="minorHAnsi"/>
          <w:b/>
          <w:i/>
          <w:sz w:val="22"/>
          <w:szCs w:val="22"/>
          <w:lang w:val="es-ES_tradnl"/>
        </w:rPr>
        <w:t>NO APLICA</w:t>
      </w:r>
      <w:r w:rsidRPr="0090529D">
        <w:rPr>
          <w:rFonts w:asciiTheme="minorHAnsi" w:hAnsiTheme="minorHAnsi" w:cstheme="minorHAnsi"/>
          <w:i/>
          <w:sz w:val="22"/>
          <w:szCs w:val="22"/>
          <w:lang w:val="es-ES_tradnl"/>
        </w:rPr>
        <w:t>”</w:t>
      </w:r>
      <w:r w:rsidR="00E545E7" w:rsidRPr="0090529D">
        <w:rPr>
          <w:rFonts w:asciiTheme="minorHAnsi" w:hAnsiTheme="minorHAnsi" w:cstheme="minorHAnsi"/>
          <w:i/>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señalada.</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136527" w:rsidRDefault="00A72EED" w:rsidP="00B37050">
      <w:pPr>
        <w:ind w:left="426"/>
        <w:jc w:val="both"/>
        <w:rPr>
          <w:rFonts w:asciiTheme="minorHAnsi" w:hAnsiTheme="minorHAnsi" w:cstheme="minorHAnsi"/>
          <w:b/>
          <w:i/>
          <w:sz w:val="22"/>
          <w:szCs w:val="22"/>
        </w:rPr>
      </w:pPr>
      <w:r w:rsidRPr="00136527">
        <w:rPr>
          <w:rFonts w:asciiTheme="minorHAnsi" w:hAnsiTheme="minorHAnsi" w:cstheme="minorHAnsi"/>
          <w:i/>
          <w:sz w:val="22"/>
          <w:szCs w:val="22"/>
        </w:rPr>
        <w:t>“</w:t>
      </w:r>
      <w:r w:rsidR="000E33F0" w:rsidRPr="00136527">
        <w:rPr>
          <w:rFonts w:asciiTheme="minorHAnsi" w:hAnsiTheme="minorHAnsi" w:cstheme="minorHAnsi"/>
          <w:b/>
          <w:i/>
          <w:sz w:val="22"/>
          <w:szCs w:val="22"/>
        </w:rPr>
        <w:t>NO APLICA</w:t>
      </w:r>
      <w:r w:rsidRPr="00136527">
        <w:rPr>
          <w:rFonts w:asciiTheme="minorHAnsi" w:hAnsiTheme="minorHAnsi" w:cstheme="minorHAnsi"/>
          <w:b/>
          <w:i/>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136527" w:rsidRDefault="00136527" w:rsidP="00897820">
      <w:pPr>
        <w:ind w:firstLine="426"/>
        <w:jc w:val="center"/>
        <w:rPr>
          <w:rFonts w:asciiTheme="minorHAnsi" w:hAnsiTheme="minorHAnsi" w:cstheme="minorHAnsi"/>
          <w:b/>
          <w:sz w:val="22"/>
          <w:szCs w:val="22"/>
        </w:rPr>
      </w:pPr>
    </w:p>
    <w:p w:rsidR="00136527" w:rsidRDefault="00136527" w:rsidP="00897820">
      <w:pPr>
        <w:ind w:firstLine="426"/>
        <w:jc w:val="center"/>
        <w:rPr>
          <w:rFonts w:asciiTheme="minorHAnsi" w:hAnsiTheme="minorHAnsi" w:cstheme="minorHAnsi"/>
          <w:b/>
          <w:sz w:val="22"/>
          <w:szCs w:val="22"/>
        </w:rPr>
      </w:pPr>
    </w:p>
    <w:p w:rsidR="00136527" w:rsidRDefault="00136527" w:rsidP="00897820">
      <w:pPr>
        <w:ind w:firstLine="426"/>
        <w:jc w:val="center"/>
        <w:rPr>
          <w:rFonts w:asciiTheme="minorHAnsi" w:hAnsiTheme="minorHAnsi" w:cstheme="minorHAnsi"/>
          <w:b/>
          <w:sz w:val="22"/>
          <w:szCs w:val="22"/>
        </w:rPr>
      </w:pPr>
    </w:p>
    <w:p w:rsidR="00136527" w:rsidRDefault="00136527" w:rsidP="00897820">
      <w:pPr>
        <w:ind w:firstLine="426"/>
        <w:jc w:val="center"/>
        <w:rPr>
          <w:rFonts w:asciiTheme="minorHAnsi" w:hAnsiTheme="minorHAnsi" w:cstheme="minorHAnsi"/>
          <w:b/>
          <w:sz w:val="22"/>
          <w:szCs w:val="22"/>
        </w:rPr>
      </w:pPr>
    </w:p>
    <w:p w:rsidR="00136527" w:rsidRDefault="00136527" w:rsidP="00897820">
      <w:pPr>
        <w:ind w:firstLine="426"/>
        <w:jc w:val="center"/>
        <w:rPr>
          <w:rFonts w:asciiTheme="minorHAnsi" w:hAnsiTheme="minorHAnsi" w:cstheme="minorHAnsi"/>
          <w:b/>
          <w:sz w:val="22"/>
          <w:szCs w:val="22"/>
        </w:rPr>
      </w:pPr>
    </w:p>
    <w:p w:rsidR="00136527" w:rsidRDefault="0013652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136527">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136527" w:rsidRDefault="00136527" w:rsidP="003A1C43">
      <w:pPr>
        <w:ind w:left="426"/>
        <w:jc w:val="center"/>
        <w:rPr>
          <w:rFonts w:asciiTheme="minorHAnsi" w:hAnsiTheme="minorHAnsi" w:cstheme="minorHAnsi"/>
          <w:b/>
          <w:sz w:val="22"/>
          <w:szCs w:val="22"/>
        </w:rPr>
      </w:pPr>
    </w:p>
    <w:p w:rsidR="00136527" w:rsidRDefault="00136527" w:rsidP="003A1C43">
      <w:pPr>
        <w:ind w:left="426"/>
        <w:jc w:val="center"/>
        <w:rPr>
          <w:rFonts w:asciiTheme="minorHAnsi" w:hAnsiTheme="minorHAnsi" w:cstheme="minorHAnsi"/>
          <w:b/>
          <w:sz w:val="22"/>
          <w:szCs w:val="22"/>
        </w:rPr>
      </w:pPr>
    </w:p>
    <w:p w:rsidR="00136527" w:rsidRDefault="00136527" w:rsidP="003A1C43">
      <w:pPr>
        <w:ind w:left="426"/>
        <w:jc w:val="center"/>
        <w:rPr>
          <w:rFonts w:asciiTheme="minorHAnsi" w:hAnsiTheme="minorHAnsi" w:cstheme="minorHAnsi"/>
          <w:b/>
          <w:sz w:val="22"/>
          <w:szCs w:val="22"/>
        </w:rPr>
      </w:pPr>
    </w:p>
    <w:p w:rsidR="00136527" w:rsidRDefault="00136527" w:rsidP="003A1C43">
      <w:pPr>
        <w:ind w:left="426"/>
        <w:jc w:val="center"/>
        <w:rPr>
          <w:rFonts w:asciiTheme="minorHAnsi" w:hAnsiTheme="minorHAnsi" w:cstheme="minorHAnsi"/>
          <w:b/>
          <w:sz w:val="22"/>
          <w:szCs w:val="22"/>
        </w:rPr>
      </w:pPr>
    </w:p>
    <w:p w:rsidR="00136527" w:rsidRDefault="00136527" w:rsidP="003A1C43">
      <w:pPr>
        <w:ind w:left="426"/>
        <w:jc w:val="center"/>
        <w:rPr>
          <w:rFonts w:asciiTheme="minorHAnsi" w:hAnsiTheme="minorHAnsi" w:cstheme="minorHAnsi"/>
          <w:b/>
          <w:sz w:val="22"/>
          <w:szCs w:val="22"/>
        </w:rPr>
      </w:pPr>
    </w:p>
    <w:p w:rsidR="00136527" w:rsidRDefault="00136527" w:rsidP="003A1C43">
      <w:pPr>
        <w:ind w:left="426"/>
        <w:jc w:val="center"/>
        <w:rPr>
          <w:rFonts w:asciiTheme="minorHAnsi" w:hAnsiTheme="minorHAnsi" w:cstheme="minorHAnsi"/>
          <w:b/>
          <w:sz w:val="22"/>
          <w:szCs w:val="22"/>
        </w:rPr>
      </w:pPr>
    </w:p>
    <w:p w:rsidR="00136527" w:rsidRDefault="00136527" w:rsidP="003A1C43">
      <w:pPr>
        <w:ind w:left="426"/>
        <w:jc w:val="center"/>
        <w:rPr>
          <w:rFonts w:asciiTheme="minorHAnsi" w:hAnsiTheme="minorHAnsi" w:cstheme="minorHAnsi"/>
          <w:b/>
          <w:sz w:val="22"/>
          <w:szCs w:val="22"/>
        </w:rPr>
      </w:pPr>
    </w:p>
    <w:p w:rsidR="00136527" w:rsidRDefault="00136527" w:rsidP="003A1C43">
      <w:pPr>
        <w:ind w:left="426"/>
        <w:jc w:val="center"/>
        <w:rPr>
          <w:rFonts w:asciiTheme="minorHAnsi" w:hAnsiTheme="minorHAnsi" w:cstheme="minorHAnsi"/>
          <w:b/>
          <w:sz w:val="22"/>
          <w:szCs w:val="22"/>
        </w:rPr>
      </w:pPr>
    </w:p>
    <w:p w:rsidR="00136527" w:rsidRDefault="00136527" w:rsidP="003A1C43">
      <w:pPr>
        <w:ind w:left="426"/>
        <w:jc w:val="center"/>
        <w:rPr>
          <w:rFonts w:asciiTheme="minorHAnsi" w:hAnsiTheme="minorHAnsi" w:cstheme="minorHAnsi"/>
          <w:b/>
          <w:sz w:val="22"/>
          <w:szCs w:val="22"/>
        </w:rPr>
      </w:pPr>
    </w:p>
    <w:p w:rsidR="00136527" w:rsidRDefault="0013652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924C1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924C1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90529D" w:rsidRDefault="0090529D" w:rsidP="00B37050">
      <w:pPr>
        <w:jc w:val="center"/>
        <w:rPr>
          <w:rFonts w:asciiTheme="minorHAnsi" w:hAnsiTheme="minorHAnsi" w:cstheme="minorHAnsi"/>
          <w:b/>
          <w:sz w:val="22"/>
          <w:szCs w:val="22"/>
        </w:rPr>
      </w:pPr>
    </w:p>
    <w:p w:rsidR="00136527" w:rsidRDefault="00136527" w:rsidP="00B37050">
      <w:pPr>
        <w:jc w:val="center"/>
        <w:rPr>
          <w:rFonts w:asciiTheme="minorHAnsi" w:hAnsiTheme="minorHAnsi" w:cstheme="minorHAnsi"/>
          <w:b/>
          <w:sz w:val="22"/>
          <w:szCs w:val="22"/>
        </w:rPr>
      </w:pPr>
    </w:p>
    <w:p w:rsidR="00136527" w:rsidRDefault="00136527" w:rsidP="00B37050">
      <w:pPr>
        <w:jc w:val="center"/>
        <w:rPr>
          <w:rFonts w:asciiTheme="minorHAnsi" w:hAnsiTheme="minorHAnsi" w:cstheme="minorHAnsi"/>
          <w:b/>
          <w:sz w:val="22"/>
          <w:szCs w:val="22"/>
        </w:rPr>
      </w:pPr>
    </w:p>
    <w:p w:rsidR="00136527" w:rsidRDefault="00136527" w:rsidP="00B37050">
      <w:pPr>
        <w:jc w:val="center"/>
        <w:rPr>
          <w:rFonts w:asciiTheme="minorHAnsi" w:hAnsiTheme="minorHAnsi" w:cstheme="minorHAnsi"/>
          <w:b/>
          <w:sz w:val="22"/>
          <w:szCs w:val="22"/>
        </w:rPr>
      </w:pPr>
    </w:p>
    <w:p w:rsidR="00136527" w:rsidRDefault="00136527" w:rsidP="00B37050">
      <w:pPr>
        <w:jc w:val="center"/>
        <w:rPr>
          <w:rFonts w:asciiTheme="minorHAnsi" w:hAnsiTheme="minorHAnsi" w:cstheme="minorHAnsi"/>
          <w:b/>
          <w:sz w:val="22"/>
          <w:szCs w:val="22"/>
        </w:rPr>
      </w:pPr>
    </w:p>
    <w:p w:rsidR="00136527" w:rsidRDefault="00136527" w:rsidP="00B37050">
      <w:pPr>
        <w:jc w:val="center"/>
        <w:rPr>
          <w:rFonts w:asciiTheme="minorHAnsi" w:hAnsiTheme="minorHAnsi" w:cstheme="minorHAnsi"/>
          <w:b/>
          <w:sz w:val="22"/>
          <w:szCs w:val="22"/>
        </w:rPr>
      </w:pPr>
    </w:p>
    <w:p w:rsidR="00136527" w:rsidRDefault="00136527"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90529D" w:rsidRPr="003B5186" w:rsidRDefault="0090529D" w:rsidP="0090529D">
      <w:pPr>
        <w:pStyle w:val="A2"/>
        <w:numPr>
          <w:ilvl w:val="0"/>
          <w:numId w:val="0"/>
        </w:numPr>
        <w:spacing w:line="276" w:lineRule="auto"/>
        <w:ind w:left="851" w:hanging="851"/>
        <w:rPr>
          <w:rFonts w:asciiTheme="minorHAnsi" w:hAnsiTheme="minorHAnsi" w:cstheme="minorHAnsi"/>
          <w:sz w:val="22"/>
        </w:rPr>
      </w:pPr>
      <w:r w:rsidRPr="003B5186">
        <w:rPr>
          <w:rFonts w:asciiTheme="minorHAnsi" w:hAnsiTheme="minorHAnsi" w:cstheme="minorHAnsi"/>
          <w:sz w:val="22"/>
        </w:rPr>
        <w:t>GARANTÍA DE SERIEDAD DE LA PROPUESTA.</w:t>
      </w:r>
    </w:p>
    <w:p w:rsidR="0090529D" w:rsidRPr="003B5186" w:rsidRDefault="0090529D" w:rsidP="0090529D">
      <w:pPr>
        <w:pStyle w:val="A1"/>
        <w:numPr>
          <w:ilvl w:val="0"/>
          <w:numId w:val="0"/>
        </w:numPr>
        <w:spacing w:line="276" w:lineRule="auto"/>
        <w:ind w:left="284"/>
        <w:rPr>
          <w:rFonts w:asciiTheme="minorHAnsi" w:hAnsiTheme="minorHAnsi" w:cstheme="minorHAnsi"/>
          <w:b w:val="0"/>
          <w:sz w:val="22"/>
          <w:u w:val="none"/>
        </w:rPr>
      </w:pPr>
      <w:r w:rsidRPr="003B5186">
        <w:rPr>
          <w:rFonts w:asciiTheme="minorHAnsi" w:hAnsiTheme="minorHAnsi" w:cstheme="minorHAnsi"/>
          <w:b w:val="0"/>
          <w:sz w:val="22"/>
          <w:u w:val="none"/>
          <w:lang w:val="es-BO"/>
        </w:rPr>
        <w:t>A elección de la empresa proponente, ésta podrá optar por uno de los siguientes instrumentos financieros:</w:t>
      </w:r>
    </w:p>
    <w:p w:rsidR="0090529D" w:rsidRPr="003B5186" w:rsidRDefault="0090529D" w:rsidP="0090529D">
      <w:pPr>
        <w:autoSpaceDE w:val="0"/>
        <w:autoSpaceDN w:val="0"/>
        <w:adjustRightInd w:val="0"/>
        <w:spacing w:line="276" w:lineRule="auto"/>
        <w:ind w:left="284"/>
        <w:jc w:val="both"/>
        <w:rPr>
          <w:rFonts w:asciiTheme="minorHAnsi" w:hAnsiTheme="minorHAnsi" w:cstheme="minorHAnsi"/>
          <w:bCs/>
          <w:sz w:val="22"/>
          <w:szCs w:val="18"/>
        </w:rPr>
      </w:pPr>
      <w:r w:rsidRPr="003B5186">
        <w:rPr>
          <w:rFonts w:asciiTheme="minorHAnsi" w:hAnsiTheme="minorHAnsi" w:cstheme="minorHAnsi"/>
          <w:b/>
          <w:bCs/>
          <w:sz w:val="22"/>
          <w:szCs w:val="18"/>
        </w:rPr>
        <w:t>Boleta de Garantía</w:t>
      </w:r>
      <w:r w:rsidRPr="003B5186">
        <w:rPr>
          <w:rFonts w:asciiTheme="minorHAnsi" w:hAnsiTheme="minorHAnsi" w:cstheme="minorHAnsi"/>
          <w:bCs/>
          <w:sz w:val="22"/>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36527">
        <w:rPr>
          <w:rFonts w:asciiTheme="minorHAnsi" w:hAnsiTheme="minorHAnsi" w:cstheme="minorHAnsi"/>
          <w:bCs/>
          <w:sz w:val="22"/>
          <w:szCs w:val="18"/>
          <w:u w:val="single"/>
        </w:rPr>
        <w:t>renovable, irrevocable y de ejecución inmediata</w:t>
      </w:r>
      <w:r w:rsidRPr="003B5186">
        <w:rPr>
          <w:rFonts w:asciiTheme="minorHAnsi" w:hAnsiTheme="minorHAnsi" w:cstheme="minorHAnsi"/>
          <w:bCs/>
          <w:sz w:val="22"/>
          <w:szCs w:val="18"/>
        </w:rPr>
        <w:t xml:space="preserve"> con vigencia de 90  días por un importe equivalente al 1(%) del valor total de la propuesta económica.</w:t>
      </w:r>
    </w:p>
    <w:p w:rsidR="0090529D" w:rsidRPr="003B5186" w:rsidRDefault="0090529D" w:rsidP="0090529D">
      <w:pPr>
        <w:autoSpaceDE w:val="0"/>
        <w:autoSpaceDN w:val="0"/>
        <w:adjustRightInd w:val="0"/>
        <w:spacing w:line="276" w:lineRule="auto"/>
        <w:ind w:left="284"/>
        <w:jc w:val="both"/>
        <w:rPr>
          <w:rFonts w:asciiTheme="minorHAnsi" w:hAnsiTheme="minorHAnsi" w:cstheme="minorHAnsi"/>
          <w:bCs/>
          <w:sz w:val="22"/>
          <w:szCs w:val="18"/>
        </w:rPr>
      </w:pPr>
    </w:p>
    <w:p w:rsidR="0090529D" w:rsidRPr="003B5186" w:rsidRDefault="0090529D" w:rsidP="0090529D">
      <w:pPr>
        <w:autoSpaceDE w:val="0"/>
        <w:autoSpaceDN w:val="0"/>
        <w:adjustRightInd w:val="0"/>
        <w:spacing w:line="276" w:lineRule="auto"/>
        <w:ind w:left="284"/>
        <w:jc w:val="both"/>
        <w:rPr>
          <w:rFonts w:asciiTheme="minorHAnsi" w:hAnsiTheme="minorHAnsi" w:cstheme="minorHAnsi"/>
          <w:bCs/>
          <w:sz w:val="22"/>
          <w:szCs w:val="18"/>
        </w:rPr>
      </w:pPr>
      <w:r w:rsidRPr="003B5186">
        <w:rPr>
          <w:rFonts w:asciiTheme="minorHAnsi" w:hAnsiTheme="minorHAnsi" w:cstheme="minorHAnsi"/>
          <w:b/>
          <w:bCs/>
          <w:sz w:val="22"/>
          <w:szCs w:val="18"/>
        </w:rPr>
        <w:t>Garantía a Primer Requerimiento</w:t>
      </w:r>
      <w:r w:rsidRPr="003B5186">
        <w:rPr>
          <w:rFonts w:asciiTheme="minorHAnsi" w:hAnsiTheme="minorHAnsi" w:cstheme="minorHAnsi"/>
          <w:bCs/>
          <w:sz w:val="22"/>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36527">
        <w:rPr>
          <w:rFonts w:asciiTheme="minorHAnsi" w:hAnsiTheme="minorHAnsi" w:cstheme="minorHAnsi"/>
          <w:bCs/>
          <w:sz w:val="22"/>
          <w:szCs w:val="18"/>
          <w:u w:val="single"/>
        </w:rPr>
        <w:t>renovable, irrevocable y de ejecución a primer requerimiento</w:t>
      </w:r>
      <w:r w:rsidRPr="003B5186">
        <w:rPr>
          <w:rFonts w:asciiTheme="minorHAnsi" w:hAnsiTheme="minorHAnsi" w:cstheme="minorHAnsi"/>
          <w:bCs/>
          <w:sz w:val="22"/>
          <w:szCs w:val="18"/>
        </w:rPr>
        <w:t xml:space="preserve"> con vigencia de 90 días, por un importe equivalente al 1 (%) del valor total la propuesta económica.</w:t>
      </w:r>
    </w:p>
    <w:p w:rsidR="0090529D" w:rsidRPr="003B5186" w:rsidRDefault="0090529D" w:rsidP="0090529D">
      <w:pPr>
        <w:autoSpaceDE w:val="0"/>
        <w:autoSpaceDN w:val="0"/>
        <w:adjustRightInd w:val="0"/>
        <w:spacing w:line="276" w:lineRule="auto"/>
        <w:ind w:left="284"/>
        <w:jc w:val="both"/>
        <w:rPr>
          <w:rFonts w:asciiTheme="minorHAnsi" w:hAnsiTheme="minorHAnsi" w:cstheme="minorHAnsi"/>
          <w:bCs/>
          <w:sz w:val="22"/>
          <w:szCs w:val="18"/>
        </w:rPr>
      </w:pPr>
    </w:p>
    <w:p w:rsidR="0090529D" w:rsidRPr="003B5186" w:rsidRDefault="0090529D" w:rsidP="0090529D">
      <w:pPr>
        <w:autoSpaceDE w:val="0"/>
        <w:autoSpaceDN w:val="0"/>
        <w:adjustRightInd w:val="0"/>
        <w:spacing w:line="276" w:lineRule="auto"/>
        <w:ind w:left="284"/>
        <w:jc w:val="both"/>
        <w:rPr>
          <w:rFonts w:asciiTheme="minorHAnsi" w:hAnsiTheme="minorHAnsi" w:cstheme="minorHAnsi"/>
          <w:bCs/>
          <w:sz w:val="22"/>
          <w:szCs w:val="18"/>
        </w:rPr>
      </w:pPr>
      <w:r w:rsidRPr="003B5186">
        <w:rPr>
          <w:rFonts w:asciiTheme="minorHAnsi" w:hAnsiTheme="minorHAnsi" w:cstheme="minorHAnsi"/>
          <w:b/>
          <w:bCs/>
          <w:sz w:val="22"/>
          <w:szCs w:val="18"/>
        </w:rPr>
        <w:t>Póliza de caución a Primer requerimiento para Entidades Públicas</w:t>
      </w:r>
      <w:r w:rsidRPr="003B5186">
        <w:rPr>
          <w:rFonts w:asciiTheme="minorHAnsi" w:hAnsiTheme="minorHAnsi" w:cstheme="minorHAnsi"/>
          <w:bCs/>
          <w:sz w:val="22"/>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36527">
        <w:rPr>
          <w:rFonts w:asciiTheme="minorHAnsi" w:hAnsiTheme="minorHAnsi" w:cstheme="minorHAnsi"/>
          <w:bCs/>
          <w:sz w:val="22"/>
          <w:szCs w:val="18"/>
          <w:u w:val="single"/>
        </w:rPr>
        <w:t>renovable, irrevocable y de ejecución a primer requerimiento</w:t>
      </w:r>
      <w:r w:rsidRPr="003B5186">
        <w:rPr>
          <w:rFonts w:asciiTheme="minorHAnsi" w:hAnsiTheme="minorHAnsi" w:cstheme="minorHAnsi"/>
          <w:bCs/>
          <w:sz w:val="22"/>
          <w:szCs w:val="18"/>
        </w:rPr>
        <w:t xml:space="preserve"> con vigencia de 90 días a contar de la fecha prevista para la presentación de propuestas y por un importe equivalente de al menos a 1 (%) del valor total de la propuesta económica</w:t>
      </w:r>
    </w:p>
    <w:p w:rsidR="0090529D" w:rsidRPr="003B5186" w:rsidRDefault="0090529D" w:rsidP="0090529D">
      <w:pPr>
        <w:pStyle w:val="A2"/>
        <w:numPr>
          <w:ilvl w:val="0"/>
          <w:numId w:val="0"/>
        </w:numPr>
        <w:spacing w:line="276" w:lineRule="auto"/>
        <w:rPr>
          <w:rFonts w:asciiTheme="minorHAnsi" w:hAnsiTheme="minorHAnsi" w:cstheme="minorHAnsi"/>
          <w:sz w:val="22"/>
        </w:rPr>
      </w:pPr>
      <w:r w:rsidRPr="003B5186">
        <w:rPr>
          <w:rFonts w:asciiTheme="minorHAnsi" w:hAnsiTheme="minorHAnsi" w:cstheme="minorHAnsi"/>
          <w:sz w:val="22"/>
        </w:rPr>
        <w:t>GARANTÍA DE CUMPLIMIENTO DE CONTRATO.</w:t>
      </w:r>
    </w:p>
    <w:p w:rsidR="0090529D" w:rsidRPr="003B5186" w:rsidRDefault="0090529D" w:rsidP="0090529D">
      <w:pPr>
        <w:pStyle w:val="A1"/>
        <w:numPr>
          <w:ilvl w:val="0"/>
          <w:numId w:val="0"/>
        </w:numPr>
        <w:spacing w:line="276" w:lineRule="auto"/>
        <w:ind w:left="284"/>
        <w:rPr>
          <w:rFonts w:asciiTheme="minorHAnsi" w:hAnsiTheme="minorHAnsi" w:cstheme="minorHAnsi"/>
          <w:b w:val="0"/>
          <w:sz w:val="22"/>
          <w:u w:val="none"/>
        </w:rPr>
      </w:pPr>
      <w:r w:rsidRPr="003B5186">
        <w:rPr>
          <w:rFonts w:asciiTheme="minorHAnsi" w:hAnsiTheme="minorHAnsi" w:cstheme="minorHAnsi"/>
          <w:b w:val="0"/>
          <w:sz w:val="22"/>
          <w:u w:val="none"/>
          <w:lang w:val="es-BO"/>
        </w:rPr>
        <w:t>A elección de la empresa adjudicada, ésta podrá optar por uno de los siguientes instrumentos financieros:</w:t>
      </w:r>
    </w:p>
    <w:p w:rsidR="0090529D" w:rsidRPr="003B5186" w:rsidRDefault="0090529D" w:rsidP="0090529D">
      <w:pPr>
        <w:pStyle w:val="Prrafodelista"/>
        <w:spacing w:before="240" w:after="120" w:line="276" w:lineRule="auto"/>
        <w:ind w:left="284"/>
        <w:jc w:val="both"/>
        <w:rPr>
          <w:rFonts w:asciiTheme="minorHAnsi" w:hAnsiTheme="minorHAnsi" w:cstheme="minorHAnsi"/>
          <w:bCs/>
          <w:sz w:val="22"/>
          <w:szCs w:val="18"/>
        </w:rPr>
      </w:pPr>
      <w:r w:rsidRPr="003B5186">
        <w:rPr>
          <w:rFonts w:asciiTheme="minorHAnsi" w:hAnsiTheme="minorHAnsi" w:cstheme="minorHAnsi"/>
          <w:b/>
          <w:bCs/>
          <w:sz w:val="22"/>
          <w:szCs w:val="18"/>
        </w:rPr>
        <w:t>Boleta de Garantía</w:t>
      </w:r>
      <w:r w:rsidRPr="003B5186">
        <w:rPr>
          <w:rFonts w:asciiTheme="minorHAnsi" w:hAnsiTheme="minorHAnsi" w:cstheme="minorHAnsi"/>
          <w:bCs/>
          <w:sz w:val="22"/>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36527">
        <w:rPr>
          <w:rFonts w:asciiTheme="minorHAnsi" w:hAnsiTheme="minorHAnsi" w:cstheme="minorHAnsi"/>
          <w:bCs/>
          <w:sz w:val="22"/>
          <w:szCs w:val="18"/>
          <w:u w:val="single"/>
        </w:rPr>
        <w:t>renovable, irrevocable y de ejecución inmediata</w:t>
      </w:r>
      <w:r w:rsidRPr="003B5186">
        <w:rPr>
          <w:rFonts w:asciiTheme="minorHAnsi" w:hAnsiTheme="minorHAnsi" w:cstheme="minorHAnsi"/>
          <w:bCs/>
          <w:sz w:val="22"/>
          <w:szCs w:val="18"/>
        </w:rPr>
        <w:t xml:space="preserve"> con vigencia de 60 días calendario adicionales a la vigencia del contrato, por un importe equivalente al 7% del valor total del contrato.</w:t>
      </w:r>
    </w:p>
    <w:p w:rsidR="0090529D" w:rsidRPr="003B5186" w:rsidRDefault="0090529D" w:rsidP="0090529D">
      <w:pPr>
        <w:pStyle w:val="Prrafodelista"/>
        <w:spacing w:before="240" w:after="120" w:line="276" w:lineRule="auto"/>
        <w:ind w:left="284"/>
        <w:jc w:val="both"/>
        <w:rPr>
          <w:rFonts w:asciiTheme="minorHAnsi" w:hAnsiTheme="minorHAnsi" w:cstheme="minorHAnsi"/>
          <w:bCs/>
          <w:sz w:val="22"/>
          <w:szCs w:val="18"/>
        </w:rPr>
      </w:pPr>
      <w:r w:rsidRPr="003B5186">
        <w:rPr>
          <w:rFonts w:asciiTheme="minorHAnsi" w:hAnsiTheme="minorHAnsi" w:cstheme="minorHAnsi"/>
          <w:b/>
          <w:bCs/>
          <w:sz w:val="22"/>
          <w:szCs w:val="18"/>
        </w:rPr>
        <w:t>Garantía a Primer Requerimiento</w:t>
      </w:r>
      <w:r w:rsidRPr="003B5186">
        <w:rPr>
          <w:rFonts w:asciiTheme="minorHAnsi" w:hAnsiTheme="minorHAnsi" w:cstheme="minorHAnsi"/>
          <w:bCs/>
          <w:sz w:val="22"/>
          <w:szCs w:val="18"/>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3B5186">
        <w:rPr>
          <w:rFonts w:asciiTheme="minorHAnsi" w:hAnsiTheme="minorHAnsi" w:cstheme="minorHAnsi"/>
          <w:bCs/>
          <w:sz w:val="22"/>
          <w:szCs w:val="18"/>
        </w:rPr>
        <w:lastRenderedPageBreak/>
        <w:t xml:space="preserve">características expresas de </w:t>
      </w:r>
      <w:r w:rsidRPr="00136527">
        <w:rPr>
          <w:rFonts w:asciiTheme="minorHAnsi" w:hAnsiTheme="minorHAnsi" w:cstheme="minorHAnsi"/>
          <w:bCs/>
          <w:sz w:val="22"/>
          <w:szCs w:val="18"/>
          <w:u w:val="single"/>
        </w:rPr>
        <w:t>renovable, irrevocable y de ejecución a primer requerimiento</w:t>
      </w:r>
      <w:r w:rsidRPr="003B5186">
        <w:rPr>
          <w:rFonts w:asciiTheme="minorHAnsi" w:hAnsiTheme="minorHAnsi" w:cstheme="minorHAnsi"/>
          <w:bCs/>
          <w:sz w:val="22"/>
          <w:szCs w:val="18"/>
        </w:rPr>
        <w:t xml:space="preserve"> con vigencia de 60 días calendario adicionales a la vigencia del contrato, por un importe equivalente al 7% del valor total del contrato.</w:t>
      </w:r>
    </w:p>
    <w:p w:rsidR="0090529D" w:rsidRPr="003B5186" w:rsidRDefault="0090529D" w:rsidP="0090529D">
      <w:pPr>
        <w:pStyle w:val="Prrafodelista"/>
        <w:spacing w:before="240" w:after="120" w:line="276" w:lineRule="auto"/>
        <w:ind w:left="284"/>
        <w:jc w:val="both"/>
        <w:rPr>
          <w:rFonts w:asciiTheme="minorHAnsi" w:hAnsiTheme="minorHAnsi" w:cstheme="minorHAnsi"/>
          <w:bCs/>
          <w:sz w:val="22"/>
          <w:szCs w:val="18"/>
        </w:rPr>
      </w:pPr>
      <w:r w:rsidRPr="003B5186">
        <w:rPr>
          <w:rFonts w:asciiTheme="minorHAnsi" w:hAnsiTheme="minorHAnsi" w:cstheme="minorHAnsi"/>
          <w:b/>
          <w:bCs/>
          <w:sz w:val="22"/>
          <w:szCs w:val="18"/>
        </w:rPr>
        <w:t>Póliza de caución a Primer requerimiento para Entidades Públicas</w:t>
      </w:r>
      <w:r w:rsidRPr="003B5186">
        <w:rPr>
          <w:rFonts w:asciiTheme="minorHAnsi" w:hAnsiTheme="minorHAnsi" w:cstheme="minorHAnsi"/>
          <w:bCs/>
          <w:sz w:val="22"/>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36527">
        <w:rPr>
          <w:rFonts w:asciiTheme="minorHAnsi" w:hAnsiTheme="minorHAnsi" w:cstheme="minorHAnsi"/>
          <w:bCs/>
          <w:sz w:val="22"/>
          <w:szCs w:val="18"/>
          <w:u w:val="single"/>
        </w:rPr>
        <w:t>renovable, irrevocable y de ejecución a primer requerimiento</w:t>
      </w:r>
      <w:r w:rsidRPr="003B5186">
        <w:rPr>
          <w:rFonts w:asciiTheme="minorHAnsi" w:hAnsiTheme="minorHAnsi" w:cstheme="minorHAnsi"/>
          <w:bCs/>
          <w:sz w:val="22"/>
          <w:szCs w:val="18"/>
        </w:rPr>
        <w:t xml:space="preserve"> con vigencia de 60 días calendario adicionales a la vigencia del contrato, por un importe equivalente al 7% del valor total del contrato.</w:t>
      </w:r>
    </w:p>
    <w:p w:rsidR="0090529D" w:rsidRPr="003B5186" w:rsidRDefault="0090529D" w:rsidP="0090529D">
      <w:pPr>
        <w:pStyle w:val="Prrafodelista"/>
        <w:spacing w:before="240" w:after="120" w:line="276" w:lineRule="auto"/>
        <w:ind w:left="284"/>
        <w:rPr>
          <w:rFonts w:asciiTheme="minorHAnsi" w:hAnsiTheme="minorHAnsi" w:cstheme="minorHAnsi"/>
          <w:bCs/>
          <w:sz w:val="22"/>
          <w:szCs w:val="18"/>
        </w:rPr>
      </w:pPr>
      <w:r w:rsidRPr="003B5186">
        <w:rPr>
          <w:rFonts w:asciiTheme="minorHAnsi" w:hAnsiTheme="minorHAnsi" w:cstheme="minorHAnsi"/>
          <w:b/>
          <w:bCs/>
          <w:sz w:val="22"/>
          <w:szCs w:val="18"/>
        </w:rPr>
        <w:t>Retenciones</w:t>
      </w:r>
      <w:r w:rsidRPr="003B5186">
        <w:rPr>
          <w:rFonts w:asciiTheme="minorHAnsi" w:hAnsiTheme="minorHAnsi" w:cstheme="minorHAnsi"/>
          <w:bCs/>
          <w:sz w:val="22"/>
          <w:szCs w:val="18"/>
        </w:rPr>
        <w:t>, el proponente podrá solicitar expresamente a Yacimientos Petrolíferos Fiscales Bolivianos, la retención del 7% de cada pago parcial recibido.</w:t>
      </w:r>
    </w:p>
    <w:p w:rsidR="0090529D" w:rsidRPr="003B5186" w:rsidRDefault="0090529D" w:rsidP="0090529D">
      <w:pPr>
        <w:pStyle w:val="A2"/>
        <w:numPr>
          <w:ilvl w:val="0"/>
          <w:numId w:val="0"/>
        </w:numPr>
        <w:spacing w:line="276" w:lineRule="auto"/>
        <w:rPr>
          <w:rFonts w:asciiTheme="minorHAnsi" w:hAnsiTheme="minorHAnsi" w:cstheme="minorHAnsi"/>
          <w:sz w:val="22"/>
        </w:rPr>
      </w:pPr>
      <w:r w:rsidRPr="003B5186">
        <w:rPr>
          <w:rFonts w:asciiTheme="minorHAnsi" w:hAnsiTheme="minorHAnsi" w:cstheme="minorHAnsi"/>
          <w:sz w:val="22"/>
        </w:rPr>
        <w:t>GARANTÍA DE CORRECTA INVERSIÓN DE ANTICIPO.</w:t>
      </w:r>
    </w:p>
    <w:p w:rsidR="0090529D" w:rsidRPr="003B5186" w:rsidRDefault="0090529D" w:rsidP="0090529D">
      <w:pPr>
        <w:pStyle w:val="A1"/>
        <w:numPr>
          <w:ilvl w:val="0"/>
          <w:numId w:val="0"/>
        </w:numPr>
        <w:spacing w:line="276" w:lineRule="auto"/>
        <w:ind w:left="284"/>
        <w:rPr>
          <w:rFonts w:asciiTheme="minorHAnsi" w:hAnsiTheme="minorHAnsi" w:cstheme="minorHAnsi"/>
          <w:b w:val="0"/>
          <w:sz w:val="22"/>
          <w:u w:val="none"/>
        </w:rPr>
      </w:pPr>
      <w:r w:rsidRPr="003B5186">
        <w:rPr>
          <w:rFonts w:asciiTheme="minorHAnsi" w:hAnsiTheme="minorHAnsi" w:cstheme="minorHAnsi"/>
          <w:b w:val="0"/>
          <w:sz w:val="22"/>
          <w:u w:val="none"/>
          <w:lang w:val="es-BO"/>
        </w:rPr>
        <w:t>A elección de la empresa adjudicada, ésta podrá optar por uno de los siguientes instrumentos financieros:</w:t>
      </w:r>
    </w:p>
    <w:p w:rsidR="0090529D" w:rsidRPr="003B5186" w:rsidRDefault="0090529D" w:rsidP="0090529D">
      <w:pPr>
        <w:autoSpaceDE w:val="0"/>
        <w:autoSpaceDN w:val="0"/>
        <w:adjustRightInd w:val="0"/>
        <w:spacing w:line="276" w:lineRule="auto"/>
        <w:ind w:left="284"/>
        <w:jc w:val="both"/>
        <w:rPr>
          <w:rFonts w:asciiTheme="minorHAnsi" w:hAnsiTheme="minorHAnsi" w:cstheme="minorHAnsi"/>
          <w:sz w:val="24"/>
        </w:rPr>
      </w:pPr>
      <w:r w:rsidRPr="003B5186">
        <w:rPr>
          <w:rFonts w:asciiTheme="minorHAnsi" w:hAnsiTheme="minorHAnsi" w:cstheme="minorHAnsi"/>
          <w:b/>
          <w:bCs/>
          <w:sz w:val="22"/>
          <w:szCs w:val="18"/>
        </w:rPr>
        <w:t>Boleta de Garantía</w:t>
      </w:r>
      <w:r w:rsidRPr="003B5186">
        <w:rPr>
          <w:rFonts w:asciiTheme="minorHAnsi" w:hAnsiTheme="minorHAnsi" w:cstheme="minorHAnsi"/>
          <w:bCs/>
          <w:sz w:val="22"/>
          <w:szCs w:val="18"/>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136527">
        <w:rPr>
          <w:rFonts w:asciiTheme="minorHAnsi" w:hAnsiTheme="minorHAnsi" w:cstheme="minorHAnsi"/>
          <w:bCs/>
          <w:sz w:val="22"/>
          <w:szCs w:val="18"/>
          <w:u w:val="single"/>
        </w:rPr>
        <w:t>renovable, irrevocable y de ejecución inmediata</w:t>
      </w:r>
      <w:r w:rsidRPr="003B5186">
        <w:rPr>
          <w:rFonts w:asciiTheme="minorHAnsi" w:hAnsiTheme="minorHAnsi" w:cstheme="minorHAnsi"/>
          <w:bCs/>
          <w:sz w:val="22"/>
          <w:szCs w:val="18"/>
        </w:rPr>
        <w:t xml:space="preserve"> cuya vigencia será de 90 días, por un importe equivalente al 100%  del monto del anticipo.</w:t>
      </w:r>
    </w:p>
    <w:p w:rsidR="0090529D" w:rsidRPr="003B5186" w:rsidRDefault="0090529D" w:rsidP="0090529D">
      <w:pPr>
        <w:pStyle w:val="Prrafodelista"/>
        <w:spacing w:before="240" w:after="120" w:line="276" w:lineRule="auto"/>
        <w:ind w:left="284"/>
        <w:jc w:val="both"/>
        <w:rPr>
          <w:rFonts w:asciiTheme="minorHAnsi" w:hAnsiTheme="minorHAnsi" w:cstheme="minorHAnsi"/>
          <w:bCs/>
          <w:sz w:val="22"/>
          <w:szCs w:val="18"/>
        </w:rPr>
      </w:pPr>
      <w:r w:rsidRPr="003B5186">
        <w:rPr>
          <w:rFonts w:asciiTheme="minorHAnsi" w:hAnsiTheme="minorHAnsi" w:cstheme="minorHAnsi"/>
          <w:b/>
          <w:bCs/>
          <w:sz w:val="22"/>
          <w:szCs w:val="18"/>
        </w:rPr>
        <w:t>Garantía a Primer Requerimiento</w:t>
      </w:r>
      <w:r w:rsidRPr="003B5186">
        <w:rPr>
          <w:rFonts w:asciiTheme="minorHAnsi" w:hAnsiTheme="minorHAnsi" w:cstheme="minorHAnsi"/>
          <w:bCs/>
          <w:sz w:val="22"/>
          <w:szCs w:val="18"/>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136527">
        <w:rPr>
          <w:rFonts w:asciiTheme="minorHAnsi" w:hAnsiTheme="minorHAnsi" w:cstheme="minorHAnsi"/>
          <w:bCs/>
          <w:sz w:val="22"/>
          <w:szCs w:val="18"/>
          <w:u w:val="single"/>
        </w:rPr>
        <w:t>renovable, irrevocable y de ejecución a primer requerimiento</w:t>
      </w:r>
      <w:r w:rsidRPr="003B5186">
        <w:rPr>
          <w:rFonts w:asciiTheme="minorHAnsi" w:hAnsiTheme="minorHAnsi" w:cstheme="minorHAnsi"/>
          <w:bCs/>
          <w:sz w:val="22"/>
          <w:szCs w:val="18"/>
        </w:rPr>
        <w:t xml:space="preserve"> cuya vigencia será 90 </w:t>
      </w:r>
      <w:r>
        <w:rPr>
          <w:rFonts w:asciiTheme="minorHAnsi" w:hAnsiTheme="minorHAnsi" w:cstheme="minorHAnsi"/>
          <w:bCs/>
          <w:sz w:val="22"/>
          <w:szCs w:val="18"/>
        </w:rPr>
        <w:t>días</w:t>
      </w:r>
      <w:r w:rsidRPr="003B5186">
        <w:rPr>
          <w:rFonts w:asciiTheme="minorHAnsi" w:hAnsiTheme="minorHAnsi" w:cstheme="minorHAnsi"/>
          <w:bCs/>
          <w:sz w:val="22"/>
          <w:szCs w:val="18"/>
        </w:rPr>
        <w:t>, a la orden de Yacimientos  Petrolíferos Fiscales Bolivianos, por un importe equivalente al 100%  del monto del anticipo.</w:t>
      </w:r>
    </w:p>
    <w:p w:rsidR="00F50C94" w:rsidRPr="0090529D" w:rsidRDefault="00F50C94" w:rsidP="00B37050">
      <w:pPr>
        <w:jc w:val="cente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90529D" w:rsidRDefault="0090529D" w:rsidP="00B37050">
      <w:pPr>
        <w:jc w:val="center"/>
        <w:rPr>
          <w:rFonts w:asciiTheme="minorHAnsi" w:hAnsiTheme="minorHAnsi" w:cstheme="minorHAnsi"/>
          <w:b/>
          <w:sz w:val="22"/>
          <w:szCs w:val="22"/>
          <w:lang w:val="es-ES_tradnl"/>
        </w:rPr>
      </w:pPr>
    </w:p>
    <w:p w:rsidR="0090529D" w:rsidRDefault="0090529D" w:rsidP="00B37050">
      <w:pPr>
        <w:jc w:val="center"/>
        <w:rPr>
          <w:rFonts w:asciiTheme="minorHAnsi" w:hAnsiTheme="minorHAnsi" w:cstheme="minorHAnsi"/>
          <w:b/>
          <w:sz w:val="22"/>
          <w:szCs w:val="22"/>
          <w:lang w:val="es-ES_tradnl"/>
        </w:rPr>
      </w:pPr>
    </w:p>
    <w:p w:rsidR="0090529D" w:rsidRDefault="0090529D" w:rsidP="00B37050">
      <w:pPr>
        <w:jc w:val="center"/>
        <w:rPr>
          <w:rFonts w:asciiTheme="minorHAnsi" w:hAnsiTheme="minorHAnsi" w:cstheme="minorHAnsi"/>
          <w:b/>
          <w:sz w:val="22"/>
          <w:szCs w:val="22"/>
          <w:lang w:val="es-ES_tradnl"/>
        </w:rPr>
      </w:pPr>
    </w:p>
    <w:p w:rsidR="0090529D" w:rsidRDefault="0090529D" w:rsidP="00B37050">
      <w:pPr>
        <w:jc w:val="center"/>
        <w:rPr>
          <w:rFonts w:asciiTheme="minorHAnsi" w:hAnsiTheme="minorHAnsi" w:cstheme="minorHAnsi"/>
          <w:b/>
          <w:sz w:val="22"/>
          <w:szCs w:val="22"/>
          <w:lang w:val="es-ES_tradnl"/>
        </w:rPr>
      </w:pPr>
    </w:p>
    <w:p w:rsidR="0090529D" w:rsidRDefault="0090529D" w:rsidP="00B37050">
      <w:pPr>
        <w:jc w:val="center"/>
        <w:rPr>
          <w:rFonts w:asciiTheme="minorHAnsi" w:hAnsiTheme="minorHAnsi" w:cstheme="minorHAnsi"/>
          <w:b/>
          <w:sz w:val="22"/>
          <w:szCs w:val="22"/>
          <w:lang w:val="es-ES_tradnl"/>
        </w:rPr>
      </w:pPr>
    </w:p>
    <w:p w:rsidR="0090529D" w:rsidRDefault="0090529D" w:rsidP="00B37050">
      <w:pPr>
        <w:jc w:val="center"/>
        <w:rPr>
          <w:rFonts w:asciiTheme="minorHAnsi" w:hAnsiTheme="minorHAnsi" w:cstheme="minorHAnsi"/>
          <w:b/>
          <w:sz w:val="22"/>
          <w:szCs w:val="22"/>
          <w:lang w:val="es-ES_tradnl"/>
        </w:rPr>
      </w:pPr>
    </w:p>
    <w:p w:rsidR="0090529D" w:rsidRDefault="0090529D" w:rsidP="00B37050">
      <w:pPr>
        <w:jc w:val="center"/>
        <w:rPr>
          <w:rFonts w:asciiTheme="minorHAnsi" w:hAnsiTheme="minorHAnsi" w:cstheme="minorHAnsi"/>
          <w:b/>
          <w:sz w:val="22"/>
          <w:szCs w:val="22"/>
          <w:lang w:val="es-ES_tradnl"/>
        </w:rPr>
      </w:pPr>
    </w:p>
    <w:p w:rsidR="0090529D" w:rsidRDefault="0090529D" w:rsidP="00B37050">
      <w:pPr>
        <w:jc w:val="center"/>
        <w:rPr>
          <w:rFonts w:asciiTheme="minorHAnsi" w:hAnsiTheme="minorHAnsi" w:cstheme="minorHAnsi"/>
          <w:b/>
          <w:sz w:val="22"/>
          <w:szCs w:val="22"/>
          <w:lang w:val="es-ES_tradnl"/>
        </w:rPr>
      </w:pPr>
    </w:p>
    <w:p w:rsidR="0090529D" w:rsidRDefault="0090529D" w:rsidP="00B37050">
      <w:pPr>
        <w:jc w:val="center"/>
        <w:rPr>
          <w:rFonts w:asciiTheme="minorHAnsi" w:hAnsiTheme="minorHAnsi" w:cstheme="minorHAnsi"/>
          <w:b/>
          <w:sz w:val="22"/>
          <w:szCs w:val="22"/>
          <w:lang w:val="es-ES_tradnl"/>
        </w:rPr>
      </w:pPr>
    </w:p>
    <w:p w:rsidR="0090529D" w:rsidRDefault="0090529D" w:rsidP="00B37050">
      <w:pPr>
        <w:jc w:val="center"/>
        <w:rPr>
          <w:rFonts w:asciiTheme="minorHAnsi" w:hAnsiTheme="minorHAnsi" w:cstheme="minorHAnsi"/>
          <w:b/>
          <w:sz w:val="22"/>
          <w:szCs w:val="22"/>
          <w:lang w:val="es-ES_tradnl"/>
        </w:rPr>
      </w:pPr>
    </w:p>
    <w:p w:rsidR="0090529D" w:rsidRDefault="0090529D" w:rsidP="00B37050">
      <w:pPr>
        <w:jc w:val="center"/>
        <w:rPr>
          <w:rFonts w:asciiTheme="minorHAnsi" w:hAnsiTheme="minorHAnsi" w:cstheme="minorHAnsi"/>
          <w:b/>
          <w:sz w:val="22"/>
          <w:szCs w:val="22"/>
          <w:lang w:val="es-ES_tradnl"/>
        </w:rPr>
      </w:pPr>
    </w:p>
    <w:p w:rsidR="00F50C94" w:rsidRPr="00136527" w:rsidRDefault="00F50C94" w:rsidP="00B37050">
      <w:pPr>
        <w:jc w:val="center"/>
        <w:rPr>
          <w:rFonts w:asciiTheme="minorHAnsi" w:hAnsiTheme="minorHAnsi" w:cstheme="minorHAnsi"/>
          <w:b/>
          <w:sz w:val="22"/>
          <w:szCs w:val="22"/>
          <w:lang w:val="es-ES_tradnl"/>
        </w:rPr>
      </w:pPr>
      <w:r w:rsidRPr="00136527">
        <w:rPr>
          <w:rFonts w:asciiTheme="minorHAnsi" w:hAnsiTheme="minorHAnsi" w:cstheme="minorHAnsi"/>
          <w:b/>
          <w:sz w:val="22"/>
          <w:szCs w:val="22"/>
          <w:lang w:val="es-ES_tradnl"/>
        </w:rPr>
        <w:lastRenderedPageBreak/>
        <w:t>PARTE V</w:t>
      </w:r>
    </w:p>
    <w:p w:rsidR="00C75BEC" w:rsidRPr="00136527"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136527">
        <w:rPr>
          <w:rFonts w:asciiTheme="minorHAnsi" w:eastAsia="Arial Unicode MS" w:hAnsiTheme="minorHAnsi" w:cstheme="minorHAnsi"/>
          <w:sz w:val="22"/>
          <w:szCs w:val="22"/>
        </w:rPr>
        <w:t>ESPECIFICACIONES TÉCNICAS</w:t>
      </w:r>
    </w:p>
    <w:bookmarkEnd w:id="2"/>
    <w:bookmarkEnd w:id="3"/>
    <w:bookmarkEnd w:id="4"/>
    <w:p w:rsidR="0090529D" w:rsidRPr="00136527" w:rsidRDefault="0090529D" w:rsidP="0090529D">
      <w:pPr>
        <w:rPr>
          <w:rFonts w:asciiTheme="minorHAnsi" w:hAnsiTheme="minorHAnsi" w:cstheme="minorHAnsi"/>
          <w:b/>
          <w:sz w:val="22"/>
          <w:szCs w:val="22"/>
        </w:rPr>
      </w:pPr>
    </w:p>
    <w:tbl>
      <w:tblPr>
        <w:tblW w:w="7392" w:type="dxa"/>
        <w:tblInd w:w="704" w:type="dxa"/>
        <w:tblCellMar>
          <w:left w:w="70" w:type="dxa"/>
          <w:right w:w="70" w:type="dxa"/>
        </w:tblCellMar>
        <w:tblLook w:val="04A0" w:firstRow="1" w:lastRow="0" w:firstColumn="1" w:lastColumn="0" w:noHBand="0" w:noVBand="1"/>
      </w:tblPr>
      <w:tblGrid>
        <w:gridCol w:w="608"/>
        <w:gridCol w:w="7067"/>
      </w:tblGrid>
      <w:tr w:rsidR="0090529D" w:rsidRPr="00136527" w:rsidTr="0025133C">
        <w:trPr>
          <w:trHeight w:val="502"/>
        </w:trPr>
        <w:tc>
          <w:tcPr>
            <w:tcW w:w="325" w:type="dxa"/>
            <w:tcBorders>
              <w:top w:val="single" w:sz="4" w:space="0" w:color="auto"/>
              <w:left w:val="single" w:sz="4" w:space="0" w:color="auto"/>
              <w:bottom w:val="single" w:sz="4" w:space="0" w:color="auto"/>
              <w:right w:val="single" w:sz="4" w:space="0" w:color="000000"/>
            </w:tcBorders>
            <w:shd w:val="clear" w:color="auto" w:fill="B8CCE4"/>
            <w:vAlign w:val="center"/>
          </w:tcPr>
          <w:p w:rsidR="0090529D" w:rsidRPr="00136527" w:rsidRDefault="0090529D" w:rsidP="0090529D">
            <w:pPr>
              <w:rPr>
                <w:rFonts w:asciiTheme="minorHAnsi" w:hAnsiTheme="minorHAnsi" w:cstheme="minorHAnsi"/>
                <w:b/>
                <w:bCs/>
                <w:sz w:val="22"/>
                <w:szCs w:val="22"/>
                <w:lang w:val="es-BO"/>
              </w:rPr>
            </w:pPr>
            <w:r w:rsidRPr="00136527">
              <w:rPr>
                <w:rFonts w:asciiTheme="minorHAnsi" w:hAnsiTheme="minorHAnsi" w:cstheme="minorHAnsi"/>
                <w:b/>
                <w:bCs/>
                <w:sz w:val="22"/>
                <w:szCs w:val="22"/>
                <w:lang w:val="es-BO"/>
              </w:rPr>
              <w:t>ÍTEM</w:t>
            </w:r>
          </w:p>
        </w:tc>
        <w:tc>
          <w:tcPr>
            <w:tcW w:w="706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0529D" w:rsidRPr="00136527" w:rsidRDefault="0090529D" w:rsidP="0090529D">
            <w:pPr>
              <w:jc w:val="center"/>
              <w:rPr>
                <w:rFonts w:asciiTheme="minorHAnsi" w:hAnsiTheme="minorHAnsi" w:cstheme="minorHAnsi"/>
                <w:b/>
                <w:bCs/>
                <w:sz w:val="22"/>
                <w:szCs w:val="22"/>
                <w:lang w:val="es-BO"/>
              </w:rPr>
            </w:pPr>
            <w:r w:rsidRPr="00136527">
              <w:rPr>
                <w:rFonts w:asciiTheme="minorHAnsi" w:hAnsiTheme="minorHAnsi" w:cstheme="minorHAnsi"/>
                <w:b/>
                <w:bCs/>
                <w:sz w:val="22"/>
                <w:szCs w:val="22"/>
                <w:lang w:val="es-BO"/>
              </w:rPr>
              <w:t xml:space="preserve">DESCRIPCIÓN DETALLADA DEL SERVICIO </w:t>
            </w:r>
          </w:p>
        </w:tc>
      </w:tr>
      <w:tr w:rsidR="0090529D" w:rsidRPr="00136527" w:rsidTr="0025133C">
        <w:trPr>
          <w:trHeight w:val="340"/>
        </w:trPr>
        <w:tc>
          <w:tcPr>
            <w:tcW w:w="325" w:type="dxa"/>
            <w:tcBorders>
              <w:top w:val="single" w:sz="4" w:space="0" w:color="auto"/>
              <w:left w:val="single" w:sz="4" w:space="0" w:color="auto"/>
              <w:bottom w:val="single" w:sz="4" w:space="0" w:color="auto"/>
              <w:right w:val="single" w:sz="4" w:space="0" w:color="000000"/>
            </w:tcBorders>
            <w:vAlign w:val="center"/>
          </w:tcPr>
          <w:p w:rsidR="0090529D" w:rsidRPr="00136527" w:rsidRDefault="0090529D" w:rsidP="00136527">
            <w:pPr>
              <w:jc w:val="center"/>
              <w:rPr>
                <w:rFonts w:asciiTheme="minorHAnsi" w:hAnsiTheme="minorHAnsi" w:cstheme="minorHAnsi"/>
                <w:bCs/>
                <w:sz w:val="22"/>
                <w:szCs w:val="22"/>
                <w:lang w:val="es-BO"/>
              </w:rPr>
            </w:pPr>
            <w:r w:rsidRPr="00136527">
              <w:rPr>
                <w:rFonts w:asciiTheme="minorHAnsi" w:hAnsiTheme="minorHAnsi" w:cstheme="minorHAnsi"/>
                <w:bCs/>
                <w:sz w:val="22"/>
                <w:szCs w:val="22"/>
                <w:lang w:val="es-BO"/>
              </w:rPr>
              <w:t>1</w:t>
            </w:r>
          </w:p>
        </w:tc>
        <w:tc>
          <w:tcPr>
            <w:tcW w:w="706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0529D" w:rsidRPr="00136527" w:rsidRDefault="0090529D" w:rsidP="00136527">
            <w:pPr>
              <w:pStyle w:val="Prrafodelista"/>
              <w:spacing w:line="360" w:lineRule="auto"/>
              <w:ind w:left="0"/>
              <w:contextualSpacing/>
              <w:jc w:val="center"/>
              <w:rPr>
                <w:rFonts w:asciiTheme="minorHAnsi" w:hAnsiTheme="minorHAnsi" w:cstheme="minorHAnsi"/>
                <w:color w:val="000000"/>
                <w:sz w:val="22"/>
                <w:szCs w:val="22"/>
              </w:rPr>
            </w:pPr>
            <w:r w:rsidRPr="00136527">
              <w:rPr>
                <w:rFonts w:asciiTheme="minorHAnsi" w:hAnsiTheme="minorHAnsi" w:cstheme="minorHAnsi"/>
                <w:color w:val="000000"/>
                <w:sz w:val="22"/>
                <w:szCs w:val="22"/>
              </w:rPr>
              <w:t>SERVICIO DE INSPECCIÓN DE MATERIAL TUBULAR PARA EL POZO LML-X1.</w:t>
            </w:r>
          </w:p>
        </w:tc>
      </w:tr>
      <w:tr w:rsidR="0090529D" w:rsidRPr="00136527" w:rsidTr="0025133C">
        <w:trPr>
          <w:trHeight w:val="340"/>
        </w:trPr>
        <w:tc>
          <w:tcPr>
            <w:tcW w:w="325" w:type="dxa"/>
            <w:tcBorders>
              <w:top w:val="single" w:sz="4" w:space="0" w:color="auto"/>
              <w:left w:val="single" w:sz="4" w:space="0" w:color="auto"/>
              <w:bottom w:val="single" w:sz="4" w:space="0" w:color="auto"/>
              <w:right w:val="single" w:sz="4" w:space="0" w:color="000000"/>
            </w:tcBorders>
            <w:vAlign w:val="center"/>
          </w:tcPr>
          <w:p w:rsidR="0090529D" w:rsidRPr="00136527" w:rsidRDefault="0090529D" w:rsidP="00136527">
            <w:pPr>
              <w:jc w:val="center"/>
              <w:rPr>
                <w:rFonts w:asciiTheme="minorHAnsi" w:hAnsiTheme="minorHAnsi" w:cstheme="minorHAnsi"/>
                <w:bCs/>
                <w:sz w:val="22"/>
                <w:szCs w:val="22"/>
                <w:lang w:val="es-BO"/>
              </w:rPr>
            </w:pPr>
            <w:r w:rsidRPr="00136527">
              <w:rPr>
                <w:rFonts w:asciiTheme="minorHAnsi" w:hAnsiTheme="minorHAnsi" w:cstheme="minorHAnsi"/>
                <w:bCs/>
                <w:sz w:val="22"/>
                <w:szCs w:val="22"/>
                <w:lang w:val="es-BO"/>
              </w:rPr>
              <w:t>2</w:t>
            </w:r>
          </w:p>
        </w:tc>
        <w:tc>
          <w:tcPr>
            <w:tcW w:w="706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0529D" w:rsidRPr="00136527" w:rsidRDefault="0090529D" w:rsidP="00136527">
            <w:pPr>
              <w:pStyle w:val="Prrafodelista"/>
              <w:spacing w:line="360" w:lineRule="auto"/>
              <w:ind w:left="0"/>
              <w:contextualSpacing/>
              <w:jc w:val="center"/>
              <w:rPr>
                <w:rFonts w:asciiTheme="minorHAnsi" w:hAnsiTheme="minorHAnsi" w:cstheme="minorHAnsi"/>
                <w:color w:val="000000"/>
                <w:sz w:val="22"/>
                <w:szCs w:val="22"/>
              </w:rPr>
            </w:pPr>
            <w:r w:rsidRPr="00136527">
              <w:rPr>
                <w:rFonts w:asciiTheme="minorHAnsi" w:hAnsiTheme="minorHAnsi" w:cstheme="minorHAnsi"/>
                <w:color w:val="000000"/>
                <w:sz w:val="22"/>
                <w:szCs w:val="22"/>
              </w:rPr>
              <w:t>SERVICIO DE REPARACION DE MATERIAL TUBULAR PARA EL POZO LML-X1.</w:t>
            </w:r>
          </w:p>
        </w:tc>
      </w:tr>
      <w:tr w:rsidR="0090529D" w:rsidRPr="00136527" w:rsidTr="0025133C">
        <w:trPr>
          <w:trHeight w:val="340"/>
        </w:trPr>
        <w:tc>
          <w:tcPr>
            <w:tcW w:w="325" w:type="dxa"/>
            <w:tcBorders>
              <w:top w:val="single" w:sz="4" w:space="0" w:color="auto"/>
              <w:left w:val="single" w:sz="4" w:space="0" w:color="auto"/>
              <w:bottom w:val="single" w:sz="4" w:space="0" w:color="auto"/>
              <w:right w:val="single" w:sz="4" w:space="0" w:color="000000"/>
            </w:tcBorders>
            <w:vAlign w:val="center"/>
          </w:tcPr>
          <w:p w:rsidR="0090529D" w:rsidRPr="00136527" w:rsidRDefault="0090529D" w:rsidP="00136527">
            <w:pPr>
              <w:jc w:val="center"/>
              <w:rPr>
                <w:rFonts w:asciiTheme="minorHAnsi" w:hAnsiTheme="minorHAnsi" w:cstheme="minorHAnsi"/>
                <w:bCs/>
                <w:sz w:val="22"/>
                <w:szCs w:val="22"/>
                <w:lang w:val="es-BO"/>
              </w:rPr>
            </w:pPr>
            <w:r w:rsidRPr="00136527">
              <w:rPr>
                <w:rFonts w:asciiTheme="minorHAnsi" w:hAnsiTheme="minorHAnsi" w:cstheme="minorHAnsi"/>
                <w:bCs/>
                <w:sz w:val="22"/>
                <w:szCs w:val="22"/>
                <w:lang w:val="es-BO"/>
              </w:rPr>
              <w:t>3</w:t>
            </w:r>
          </w:p>
        </w:tc>
        <w:tc>
          <w:tcPr>
            <w:tcW w:w="706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0529D" w:rsidRPr="00136527" w:rsidRDefault="0090529D" w:rsidP="00136527">
            <w:pPr>
              <w:pStyle w:val="Prrafodelista"/>
              <w:spacing w:line="360" w:lineRule="auto"/>
              <w:ind w:left="0"/>
              <w:contextualSpacing/>
              <w:jc w:val="center"/>
              <w:rPr>
                <w:rFonts w:asciiTheme="minorHAnsi" w:hAnsiTheme="minorHAnsi" w:cstheme="minorHAnsi"/>
                <w:color w:val="000000"/>
                <w:sz w:val="22"/>
                <w:szCs w:val="22"/>
              </w:rPr>
            </w:pPr>
            <w:r w:rsidRPr="00136527">
              <w:rPr>
                <w:rFonts w:asciiTheme="minorHAnsi" w:hAnsiTheme="minorHAnsi" w:cstheme="minorHAnsi"/>
                <w:color w:val="000000"/>
                <w:sz w:val="22"/>
                <w:szCs w:val="22"/>
              </w:rPr>
              <w:t>SERVICIO DE FABRICACION DE CROSSOVERS PARA EL POZO LML-X1.</w:t>
            </w:r>
          </w:p>
        </w:tc>
      </w:tr>
    </w:tbl>
    <w:p w:rsidR="0090529D" w:rsidRPr="00136527" w:rsidRDefault="0090529D" w:rsidP="0090529D">
      <w:pPr>
        <w:spacing w:before="120" w:after="120"/>
        <w:jc w:val="both"/>
        <w:rPr>
          <w:rFonts w:asciiTheme="minorHAnsi" w:hAnsiTheme="minorHAnsi" w:cstheme="minorHAnsi"/>
          <w:b/>
          <w:sz w:val="22"/>
          <w:szCs w:val="22"/>
        </w:rPr>
      </w:pPr>
    </w:p>
    <w:p w:rsidR="0090529D" w:rsidRPr="00136527" w:rsidRDefault="0090529D" w:rsidP="0090529D">
      <w:pPr>
        <w:pStyle w:val="A1"/>
        <w:ind w:left="142" w:firstLine="0"/>
        <w:rPr>
          <w:rFonts w:asciiTheme="minorHAnsi" w:hAnsiTheme="minorHAnsi" w:cstheme="minorHAnsi"/>
          <w:color w:val="000000"/>
          <w:sz w:val="22"/>
          <w:szCs w:val="22"/>
        </w:rPr>
      </w:pPr>
      <w:r w:rsidRPr="00136527">
        <w:rPr>
          <w:rFonts w:asciiTheme="minorHAnsi" w:hAnsiTheme="minorHAnsi" w:cstheme="minorHAnsi"/>
          <w:sz w:val="22"/>
          <w:szCs w:val="22"/>
        </w:rPr>
        <w:t>DESCRIPCIÓN DEL SERVICIO.</w:t>
      </w:r>
    </w:p>
    <w:p w:rsidR="0090529D" w:rsidRPr="00136527" w:rsidRDefault="0090529D" w:rsidP="00B53178">
      <w:pPr>
        <w:pStyle w:val="aa"/>
        <w:spacing w:line="276" w:lineRule="auto"/>
        <w:jc w:val="both"/>
        <w:rPr>
          <w:rFonts w:asciiTheme="minorHAnsi" w:hAnsiTheme="minorHAnsi" w:cstheme="minorHAnsi"/>
          <w:sz w:val="22"/>
        </w:rPr>
      </w:pPr>
      <w:r w:rsidRPr="00136527">
        <w:rPr>
          <w:rFonts w:asciiTheme="minorHAnsi" w:hAnsiTheme="minorHAnsi" w:cstheme="minorHAnsi"/>
          <w:sz w:val="22"/>
        </w:rPr>
        <w:t>El presente proceso de CONTRATACIÓN está relacionado a la prestación de los servicios de inspección, reparación de material tubular y fabricación de crossovers para el pozo LML-X1.</w:t>
      </w:r>
    </w:p>
    <w:p w:rsidR="0090529D" w:rsidRPr="00136527" w:rsidRDefault="0090529D" w:rsidP="00B53178">
      <w:pPr>
        <w:pStyle w:val="aa"/>
        <w:spacing w:before="120" w:after="240" w:line="276" w:lineRule="auto"/>
        <w:jc w:val="both"/>
        <w:rPr>
          <w:rFonts w:asciiTheme="minorHAnsi" w:hAnsiTheme="minorHAnsi" w:cstheme="minorHAnsi"/>
          <w:sz w:val="22"/>
        </w:rPr>
      </w:pPr>
      <w:r w:rsidRPr="00136527">
        <w:rPr>
          <w:rFonts w:asciiTheme="minorHAnsi" w:hAnsiTheme="minorHAnsi" w:cstheme="minorHAnsi"/>
          <w:sz w:val="22"/>
        </w:rPr>
        <w:t>La adjudicación del presente proceso de CONTRATACIÓN será por ítems, los cuales se detallan a continuación:</w:t>
      </w:r>
    </w:p>
    <w:p w:rsidR="0090529D" w:rsidRPr="00136527" w:rsidRDefault="0090529D" w:rsidP="0025133C">
      <w:pPr>
        <w:pStyle w:val="A2"/>
        <w:spacing w:before="120" w:after="0"/>
        <w:ind w:left="142" w:firstLine="0"/>
        <w:rPr>
          <w:rFonts w:asciiTheme="minorHAnsi" w:hAnsiTheme="minorHAnsi" w:cstheme="minorHAnsi"/>
          <w:sz w:val="22"/>
          <w:szCs w:val="22"/>
        </w:rPr>
      </w:pPr>
      <w:r w:rsidRPr="00136527">
        <w:rPr>
          <w:rFonts w:asciiTheme="minorHAnsi" w:hAnsiTheme="minorHAnsi" w:cstheme="minorHAnsi"/>
          <w:sz w:val="22"/>
          <w:szCs w:val="22"/>
        </w:rPr>
        <w:t>ÍTEM 1. SERVICIO DE INSPECCION DE MATERIAL TUBULAR PARA EL POZO LML-X1.</w:t>
      </w:r>
    </w:p>
    <w:p w:rsidR="0090529D" w:rsidRPr="00136527" w:rsidRDefault="0090529D" w:rsidP="0025133C">
      <w:pPr>
        <w:pStyle w:val="A3"/>
        <w:tabs>
          <w:tab w:val="left" w:pos="1134"/>
        </w:tabs>
        <w:spacing w:before="120" w:after="0"/>
        <w:ind w:left="284" w:firstLine="0"/>
        <w:rPr>
          <w:rFonts w:asciiTheme="minorHAnsi" w:hAnsiTheme="minorHAnsi" w:cstheme="minorHAnsi"/>
          <w:sz w:val="22"/>
          <w:szCs w:val="22"/>
          <w:lang w:eastAsia="es-BO"/>
        </w:rPr>
      </w:pPr>
      <w:r w:rsidRPr="00136527">
        <w:rPr>
          <w:rFonts w:asciiTheme="minorHAnsi" w:hAnsiTheme="minorHAnsi" w:cstheme="minorHAnsi"/>
          <w:sz w:val="22"/>
          <w:szCs w:val="22"/>
        </w:rPr>
        <w:t>ALCANCE DEL SERVICIO.</w:t>
      </w:r>
    </w:p>
    <w:p w:rsidR="0090529D" w:rsidRPr="00136527" w:rsidRDefault="0090529D" w:rsidP="00B53178">
      <w:pPr>
        <w:pStyle w:val="aa"/>
        <w:spacing w:line="276" w:lineRule="auto"/>
        <w:jc w:val="both"/>
        <w:rPr>
          <w:rFonts w:asciiTheme="minorHAnsi" w:hAnsiTheme="minorHAnsi" w:cstheme="minorHAnsi"/>
          <w:sz w:val="22"/>
        </w:rPr>
      </w:pPr>
      <w:r w:rsidRPr="00136527">
        <w:rPr>
          <w:rFonts w:asciiTheme="minorHAnsi" w:hAnsiTheme="minorHAnsi" w:cstheme="minorHAnsi"/>
          <w:sz w:val="22"/>
        </w:rPr>
        <w:t xml:space="preserve">El Contratista deberá suministrar los equipos, maquinaria, materiales, personal y mano de obra especializada para realizar la inspección al material tubular </w:t>
      </w:r>
      <w:r w:rsidRPr="00136527">
        <w:rPr>
          <w:rFonts w:asciiTheme="minorHAnsi" w:hAnsiTheme="minorHAnsi" w:cstheme="minorHAnsi"/>
          <w:sz w:val="22"/>
        </w:rPr>
        <w:tab/>
        <w:t>de YPFB, de acuerdo a los altos estándares de la industria.</w:t>
      </w:r>
    </w:p>
    <w:p w:rsidR="0090529D" w:rsidRPr="00136527" w:rsidRDefault="0090529D" w:rsidP="0025133C">
      <w:pPr>
        <w:pStyle w:val="A3"/>
        <w:tabs>
          <w:tab w:val="left" w:pos="1134"/>
        </w:tabs>
        <w:spacing w:before="120" w:after="0"/>
        <w:ind w:left="284" w:firstLine="0"/>
        <w:rPr>
          <w:rFonts w:asciiTheme="minorHAnsi" w:hAnsiTheme="minorHAnsi" w:cstheme="minorHAnsi"/>
          <w:sz w:val="22"/>
          <w:szCs w:val="22"/>
        </w:rPr>
      </w:pPr>
      <w:r w:rsidRPr="00136527">
        <w:rPr>
          <w:rFonts w:asciiTheme="minorHAnsi" w:hAnsiTheme="minorHAnsi" w:cstheme="minorHAnsi"/>
          <w:sz w:val="22"/>
          <w:szCs w:val="22"/>
        </w:rPr>
        <w:t>NORMAS Y CRITERIOS  DE ACEPTACIÓN.</w:t>
      </w:r>
    </w:p>
    <w:p w:rsidR="0090529D" w:rsidRPr="00136527" w:rsidRDefault="0090529D" w:rsidP="00B53178">
      <w:pPr>
        <w:pStyle w:val="aa"/>
        <w:spacing w:before="120" w:after="0"/>
        <w:jc w:val="both"/>
        <w:rPr>
          <w:rFonts w:asciiTheme="minorHAnsi" w:hAnsiTheme="minorHAnsi" w:cstheme="minorHAnsi"/>
          <w:sz w:val="22"/>
        </w:rPr>
      </w:pPr>
      <w:r w:rsidRPr="00136527">
        <w:rPr>
          <w:rFonts w:asciiTheme="minorHAnsi" w:hAnsiTheme="minorHAnsi" w:cstheme="minorHAnsi"/>
          <w:sz w:val="22"/>
        </w:rPr>
        <w:t>La norma a aplicar para la inspección de herramientas y tubería de perforación usadas serán:</w:t>
      </w:r>
    </w:p>
    <w:p w:rsidR="0090529D" w:rsidRPr="00136527" w:rsidRDefault="0090529D" w:rsidP="00924C1E">
      <w:pPr>
        <w:pStyle w:val="aa"/>
        <w:numPr>
          <w:ilvl w:val="0"/>
          <w:numId w:val="50"/>
        </w:numPr>
        <w:spacing w:before="120" w:line="276" w:lineRule="auto"/>
        <w:ind w:firstLine="0"/>
        <w:jc w:val="both"/>
        <w:rPr>
          <w:rFonts w:asciiTheme="minorHAnsi" w:hAnsiTheme="minorHAnsi" w:cstheme="minorHAnsi"/>
          <w:b/>
          <w:sz w:val="22"/>
        </w:rPr>
      </w:pPr>
      <w:r w:rsidRPr="00136527">
        <w:rPr>
          <w:rFonts w:asciiTheme="minorHAnsi" w:hAnsiTheme="minorHAnsi" w:cstheme="minorHAnsi"/>
          <w:sz w:val="22"/>
        </w:rPr>
        <w:t>TH-Hill DS-1 categoría 5.</w:t>
      </w:r>
    </w:p>
    <w:p w:rsidR="0090529D" w:rsidRPr="00136527" w:rsidRDefault="0090529D" w:rsidP="00924C1E">
      <w:pPr>
        <w:pStyle w:val="aa"/>
        <w:numPr>
          <w:ilvl w:val="0"/>
          <w:numId w:val="50"/>
        </w:numPr>
        <w:spacing w:before="120" w:line="276" w:lineRule="auto"/>
        <w:ind w:firstLine="0"/>
        <w:jc w:val="both"/>
        <w:rPr>
          <w:rFonts w:asciiTheme="minorHAnsi" w:hAnsiTheme="minorHAnsi" w:cstheme="minorHAnsi"/>
          <w:b/>
          <w:sz w:val="22"/>
        </w:rPr>
      </w:pPr>
      <w:r w:rsidRPr="00136527">
        <w:rPr>
          <w:rFonts w:asciiTheme="minorHAnsi" w:hAnsiTheme="minorHAnsi" w:cstheme="minorHAnsi"/>
          <w:sz w:val="22"/>
        </w:rPr>
        <w:t>API RP 7G-2 cuando el TH-Hill no aplique.</w:t>
      </w:r>
    </w:p>
    <w:p w:rsidR="0090529D" w:rsidRPr="00136527" w:rsidRDefault="0090529D" w:rsidP="00924C1E">
      <w:pPr>
        <w:pStyle w:val="aa"/>
        <w:numPr>
          <w:ilvl w:val="0"/>
          <w:numId w:val="50"/>
        </w:numPr>
        <w:spacing w:before="120" w:line="276" w:lineRule="auto"/>
        <w:ind w:firstLine="0"/>
        <w:jc w:val="both"/>
        <w:rPr>
          <w:rFonts w:asciiTheme="minorHAnsi" w:hAnsiTheme="minorHAnsi" w:cstheme="minorHAnsi"/>
          <w:sz w:val="22"/>
        </w:rPr>
      </w:pPr>
      <w:r w:rsidRPr="00136527">
        <w:rPr>
          <w:rFonts w:asciiTheme="minorHAnsi" w:hAnsiTheme="minorHAnsi" w:cstheme="minorHAnsi"/>
          <w:sz w:val="22"/>
        </w:rPr>
        <w:t xml:space="preserve">RP 5A5 y RP 5B1 del API para </w:t>
      </w:r>
      <w:proofErr w:type="spellStart"/>
      <w:r w:rsidRPr="00136527">
        <w:rPr>
          <w:rFonts w:asciiTheme="minorHAnsi" w:hAnsiTheme="minorHAnsi" w:cstheme="minorHAnsi"/>
          <w:sz w:val="22"/>
        </w:rPr>
        <w:t>Casing</w:t>
      </w:r>
      <w:proofErr w:type="spellEnd"/>
      <w:r w:rsidRPr="00136527">
        <w:rPr>
          <w:rFonts w:asciiTheme="minorHAnsi" w:hAnsiTheme="minorHAnsi" w:cstheme="minorHAnsi"/>
          <w:sz w:val="22"/>
        </w:rPr>
        <w:t xml:space="preserve"> y </w:t>
      </w:r>
      <w:proofErr w:type="spellStart"/>
      <w:r w:rsidRPr="00136527">
        <w:rPr>
          <w:rFonts w:asciiTheme="minorHAnsi" w:hAnsiTheme="minorHAnsi" w:cstheme="minorHAnsi"/>
          <w:sz w:val="22"/>
        </w:rPr>
        <w:t>Tubing</w:t>
      </w:r>
      <w:proofErr w:type="spellEnd"/>
      <w:r w:rsidRPr="00136527">
        <w:rPr>
          <w:rFonts w:asciiTheme="minorHAnsi" w:hAnsiTheme="minorHAnsi" w:cstheme="minorHAnsi"/>
          <w:sz w:val="22"/>
        </w:rPr>
        <w:t>.</w:t>
      </w:r>
    </w:p>
    <w:p w:rsidR="0090529D" w:rsidRPr="00136527" w:rsidRDefault="0090529D" w:rsidP="0025133C">
      <w:pPr>
        <w:pStyle w:val="A3"/>
        <w:tabs>
          <w:tab w:val="left" w:pos="1276"/>
        </w:tabs>
        <w:spacing w:after="0"/>
        <w:ind w:left="284" w:firstLine="0"/>
        <w:rPr>
          <w:rFonts w:asciiTheme="minorHAnsi" w:hAnsiTheme="minorHAnsi" w:cstheme="minorHAnsi"/>
          <w:sz w:val="22"/>
          <w:szCs w:val="22"/>
        </w:rPr>
      </w:pPr>
      <w:r w:rsidRPr="00136527">
        <w:rPr>
          <w:rFonts w:asciiTheme="minorHAnsi" w:hAnsiTheme="minorHAnsi" w:cstheme="minorHAnsi"/>
          <w:sz w:val="22"/>
          <w:szCs w:val="22"/>
        </w:rPr>
        <w:t>TRABAJOS DE INSPECCIÓN.</w:t>
      </w:r>
    </w:p>
    <w:p w:rsidR="0090529D" w:rsidRPr="00136527" w:rsidRDefault="0090529D" w:rsidP="00B53178">
      <w:pPr>
        <w:pStyle w:val="aa"/>
        <w:spacing w:line="276" w:lineRule="auto"/>
        <w:jc w:val="both"/>
        <w:rPr>
          <w:rFonts w:asciiTheme="minorHAnsi" w:hAnsiTheme="minorHAnsi" w:cstheme="minorHAnsi"/>
          <w:sz w:val="22"/>
        </w:rPr>
      </w:pPr>
      <w:r w:rsidRPr="00136527">
        <w:rPr>
          <w:rFonts w:asciiTheme="minorHAnsi" w:hAnsiTheme="minorHAnsi" w:cstheme="minorHAnsi"/>
          <w:sz w:val="22"/>
        </w:rPr>
        <w:t>La inspección en términos generales, consistirá en aplicar uno o más de los métodos de inspección conocidos y los procedimientos estandarizados de acuerdo a lo solicitado y recomendado. Después de un proceso de limpieza general del tubular y según requerimiento de YPFB se realizará:</w:t>
      </w:r>
    </w:p>
    <w:p w:rsidR="0090529D" w:rsidRPr="00136527" w:rsidRDefault="0090529D" w:rsidP="00924C1E">
      <w:pPr>
        <w:pStyle w:val="aa"/>
        <w:numPr>
          <w:ilvl w:val="0"/>
          <w:numId w:val="49"/>
        </w:numPr>
        <w:spacing w:before="120" w:line="276" w:lineRule="auto"/>
        <w:ind w:firstLine="0"/>
        <w:jc w:val="both"/>
        <w:rPr>
          <w:rFonts w:asciiTheme="minorHAnsi" w:hAnsiTheme="minorHAnsi" w:cstheme="minorHAnsi"/>
          <w:sz w:val="22"/>
        </w:rPr>
      </w:pPr>
      <w:r w:rsidRPr="00136527">
        <w:rPr>
          <w:rFonts w:asciiTheme="minorHAnsi" w:hAnsiTheme="minorHAnsi" w:cstheme="minorHAnsi"/>
          <w:sz w:val="22"/>
        </w:rPr>
        <w:t>Inspección visual de las conexiones (</w:t>
      </w:r>
      <w:proofErr w:type="spellStart"/>
      <w:r w:rsidRPr="00136527">
        <w:rPr>
          <w:rFonts w:asciiTheme="minorHAnsi" w:hAnsiTheme="minorHAnsi" w:cstheme="minorHAnsi"/>
          <w:sz w:val="22"/>
        </w:rPr>
        <w:t>Tool</w:t>
      </w:r>
      <w:proofErr w:type="spellEnd"/>
      <w:r w:rsidRPr="00136527">
        <w:rPr>
          <w:rFonts w:asciiTheme="minorHAnsi" w:hAnsiTheme="minorHAnsi" w:cstheme="minorHAnsi"/>
          <w:sz w:val="22"/>
        </w:rPr>
        <w:t xml:space="preserve"> </w:t>
      </w:r>
      <w:proofErr w:type="spellStart"/>
      <w:r w:rsidRPr="00136527">
        <w:rPr>
          <w:rFonts w:asciiTheme="minorHAnsi" w:hAnsiTheme="minorHAnsi" w:cstheme="minorHAnsi"/>
          <w:sz w:val="22"/>
        </w:rPr>
        <w:t>joints</w:t>
      </w:r>
      <w:proofErr w:type="spellEnd"/>
      <w:r w:rsidRPr="00136527">
        <w:rPr>
          <w:rFonts w:asciiTheme="minorHAnsi" w:hAnsiTheme="minorHAnsi" w:cstheme="minorHAnsi"/>
          <w:sz w:val="22"/>
        </w:rPr>
        <w:t>) (VTI)</w:t>
      </w:r>
    </w:p>
    <w:p w:rsidR="0090529D" w:rsidRPr="00136527" w:rsidRDefault="0090529D" w:rsidP="00924C1E">
      <w:pPr>
        <w:pStyle w:val="aa"/>
        <w:numPr>
          <w:ilvl w:val="0"/>
          <w:numId w:val="49"/>
        </w:numPr>
        <w:spacing w:before="120" w:line="276" w:lineRule="auto"/>
        <w:ind w:firstLine="0"/>
        <w:jc w:val="both"/>
        <w:rPr>
          <w:rFonts w:asciiTheme="minorHAnsi" w:hAnsiTheme="minorHAnsi" w:cstheme="minorHAnsi"/>
          <w:sz w:val="22"/>
        </w:rPr>
      </w:pPr>
      <w:r w:rsidRPr="00136527">
        <w:rPr>
          <w:rFonts w:asciiTheme="minorHAnsi" w:hAnsiTheme="minorHAnsi" w:cstheme="minorHAnsi"/>
          <w:sz w:val="22"/>
        </w:rPr>
        <w:t>Inspección visual del cuerpo de los tubulares</w:t>
      </w:r>
    </w:p>
    <w:p w:rsidR="0090529D" w:rsidRPr="00136527" w:rsidRDefault="0090529D" w:rsidP="00924C1E">
      <w:pPr>
        <w:pStyle w:val="aa"/>
        <w:numPr>
          <w:ilvl w:val="0"/>
          <w:numId w:val="49"/>
        </w:numPr>
        <w:spacing w:before="120" w:line="276" w:lineRule="auto"/>
        <w:ind w:firstLine="0"/>
        <w:jc w:val="both"/>
        <w:rPr>
          <w:rFonts w:asciiTheme="minorHAnsi" w:hAnsiTheme="minorHAnsi" w:cstheme="minorHAnsi"/>
          <w:sz w:val="22"/>
        </w:rPr>
      </w:pPr>
      <w:r w:rsidRPr="00136527">
        <w:rPr>
          <w:rFonts w:asciiTheme="minorHAnsi" w:hAnsiTheme="minorHAnsi" w:cstheme="minorHAnsi"/>
          <w:sz w:val="22"/>
        </w:rPr>
        <w:lastRenderedPageBreak/>
        <w:t>Calibración del diámetro externo de los tubulares (OD gauge)</w:t>
      </w:r>
    </w:p>
    <w:p w:rsidR="0090529D" w:rsidRPr="00136527" w:rsidRDefault="0090529D" w:rsidP="00924C1E">
      <w:pPr>
        <w:pStyle w:val="aa"/>
        <w:numPr>
          <w:ilvl w:val="0"/>
          <w:numId w:val="49"/>
        </w:numPr>
        <w:spacing w:before="120"/>
        <w:ind w:firstLine="0"/>
        <w:jc w:val="both"/>
        <w:rPr>
          <w:rFonts w:asciiTheme="minorHAnsi" w:hAnsiTheme="minorHAnsi" w:cstheme="minorHAnsi"/>
          <w:sz w:val="22"/>
        </w:rPr>
      </w:pPr>
      <w:r w:rsidRPr="00136527">
        <w:rPr>
          <w:rFonts w:asciiTheme="minorHAnsi" w:hAnsiTheme="minorHAnsi" w:cstheme="minorHAnsi"/>
          <w:sz w:val="22"/>
        </w:rPr>
        <w:t>Calibración del diámetro interno del tubular (</w:t>
      </w:r>
      <w:proofErr w:type="spellStart"/>
      <w:r w:rsidRPr="00136527">
        <w:rPr>
          <w:rFonts w:asciiTheme="minorHAnsi" w:hAnsiTheme="minorHAnsi" w:cstheme="minorHAnsi"/>
          <w:sz w:val="22"/>
        </w:rPr>
        <w:t>Drift</w:t>
      </w:r>
      <w:proofErr w:type="spellEnd"/>
      <w:r w:rsidRPr="00136527">
        <w:rPr>
          <w:rFonts w:asciiTheme="minorHAnsi" w:hAnsiTheme="minorHAnsi" w:cstheme="minorHAnsi"/>
          <w:sz w:val="22"/>
        </w:rPr>
        <w:t>)</w:t>
      </w:r>
    </w:p>
    <w:p w:rsidR="0090529D" w:rsidRPr="00136527" w:rsidRDefault="0090529D" w:rsidP="00924C1E">
      <w:pPr>
        <w:pStyle w:val="aa"/>
        <w:numPr>
          <w:ilvl w:val="0"/>
          <w:numId w:val="49"/>
        </w:numPr>
        <w:spacing w:before="120"/>
        <w:ind w:firstLine="0"/>
        <w:jc w:val="both"/>
        <w:rPr>
          <w:rFonts w:asciiTheme="minorHAnsi" w:hAnsiTheme="minorHAnsi" w:cstheme="minorHAnsi"/>
          <w:sz w:val="22"/>
        </w:rPr>
      </w:pPr>
      <w:r w:rsidRPr="00136527">
        <w:rPr>
          <w:rFonts w:asciiTheme="minorHAnsi" w:hAnsiTheme="minorHAnsi" w:cstheme="minorHAnsi"/>
          <w:sz w:val="22"/>
        </w:rPr>
        <w:t>Medición de espesores de pared con ultrasonido (UT)</w:t>
      </w:r>
    </w:p>
    <w:p w:rsidR="0090529D" w:rsidRPr="00136527" w:rsidRDefault="0090529D" w:rsidP="00924C1E">
      <w:pPr>
        <w:pStyle w:val="aa"/>
        <w:numPr>
          <w:ilvl w:val="0"/>
          <w:numId w:val="49"/>
        </w:numPr>
        <w:spacing w:before="120"/>
        <w:ind w:firstLine="0"/>
        <w:jc w:val="both"/>
        <w:rPr>
          <w:rFonts w:asciiTheme="minorHAnsi" w:hAnsiTheme="minorHAnsi" w:cstheme="minorHAnsi"/>
          <w:sz w:val="22"/>
        </w:rPr>
      </w:pPr>
      <w:r w:rsidRPr="00136527">
        <w:rPr>
          <w:rFonts w:asciiTheme="minorHAnsi" w:hAnsiTheme="minorHAnsi" w:cstheme="minorHAnsi"/>
          <w:sz w:val="22"/>
        </w:rPr>
        <w:t>Inspección de conexiones con rayo ultrasónico (</w:t>
      </w:r>
      <w:proofErr w:type="spellStart"/>
      <w:r w:rsidRPr="00136527">
        <w:rPr>
          <w:rFonts w:asciiTheme="minorHAnsi" w:hAnsiTheme="minorHAnsi" w:cstheme="minorHAnsi"/>
          <w:sz w:val="22"/>
        </w:rPr>
        <w:t>Shear</w:t>
      </w:r>
      <w:proofErr w:type="spellEnd"/>
      <w:r w:rsidRPr="00136527">
        <w:rPr>
          <w:rFonts w:asciiTheme="minorHAnsi" w:hAnsiTheme="minorHAnsi" w:cstheme="minorHAnsi"/>
          <w:sz w:val="22"/>
        </w:rPr>
        <w:t xml:space="preserve"> Wave)</w:t>
      </w:r>
    </w:p>
    <w:p w:rsidR="0090529D" w:rsidRPr="00136527" w:rsidRDefault="0090529D" w:rsidP="00924C1E">
      <w:pPr>
        <w:pStyle w:val="aa"/>
        <w:numPr>
          <w:ilvl w:val="0"/>
          <w:numId w:val="49"/>
        </w:numPr>
        <w:spacing w:before="120"/>
        <w:ind w:firstLine="0"/>
        <w:jc w:val="both"/>
        <w:rPr>
          <w:rFonts w:asciiTheme="minorHAnsi" w:hAnsiTheme="minorHAnsi" w:cstheme="minorHAnsi"/>
          <w:sz w:val="22"/>
        </w:rPr>
      </w:pPr>
      <w:r w:rsidRPr="00136527">
        <w:rPr>
          <w:rFonts w:asciiTheme="minorHAnsi" w:hAnsiTheme="minorHAnsi" w:cstheme="minorHAnsi"/>
          <w:sz w:val="22"/>
        </w:rPr>
        <w:t>Inspección electromagnética (EMI)</w:t>
      </w:r>
    </w:p>
    <w:p w:rsidR="0090529D" w:rsidRPr="00136527" w:rsidRDefault="0090529D" w:rsidP="00924C1E">
      <w:pPr>
        <w:pStyle w:val="aa"/>
        <w:numPr>
          <w:ilvl w:val="0"/>
          <w:numId w:val="49"/>
        </w:numPr>
        <w:spacing w:before="120"/>
        <w:ind w:firstLine="0"/>
        <w:jc w:val="both"/>
        <w:rPr>
          <w:rFonts w:asciiTheme="minorHAnsi" w:hAnsiTheme="minorHAnsi" w:cstheme="minorHAnsi"/>
          <w:sz w:val="22"/>
        </w:rPr>
      </w:pPr>
      <w:r w:rsidRPr="00136527">
        <w:rPr>
          <w:rFonts w:asciiTheme="minorHAnsi" w:hAnsiTheme="minorHAnsi" w:cstheme="minorHAnsi"/>
          <w:sz w:val="22"/>
        </w:rPr>
        <w:t>Inspección con partículas magnéticas en el área de apoyo de cuñas y recalque externo</w:t>
      </w:r>
    </w:p>
    <w:p w:rsidR="0090529D" w:rsidRPr="00136527" w:rsidRDefault="0090529D" w:rsidP="00924C1E">
      <w:pPr>
        <w:pStyle w:val="aa"/>
        <w:numPr>
          <w:ilvl w:val="0"/>
          <w:numId w:val="49"/>
        </w:numPr>
        <w:spacing w:before="120"/>
        <w:ind w:firstLine="0"/>
        <w:jc w:val="both"/>
        <w:rPr>
          <w:rFonts w:asciiTheme="minorHAnsi" w:hAnsiTheme="minorHAnsi" w:cstheme="minorHAnsi"/>
          <w:sz w:val="22"/>
        </w:rPr>
      </w:pPr>
      <w:r w:rsidRPr="00136527">
        <w:rPr>
          <w:rFonts w:asciiTheme="minorHAnsi" w:hAnsiTheme="minorHAnsi" w:cstheme="minorHAnsi"/>
          <w:sz w:val="22"/>
        </w:rPr>
        <w:t>Inspección con partículas magnéticas húmedas (Black Light)</w:t>
      </w:r>
    </w:p>
    <w:p w:rsidR="0090529D" w:rsidRPr="00136527" w:rsidRDefault="0090529D" w:rsidP="00924C1E">
      <w:pPr>
        <w:pStyle w:val="aa"/>
        <w:numPr>
          <w:ilvl w:val="0"/>
          <w:numId w:val="49"/>
        </w:numPr>
        <w:spacing w:before="120"/>
        <w:ind w:firstLine="0"/>
        <w:jc w:val="both"/>
        <w:rPr>
          <w:rFonts w:asciiTheme="minorHAnsi" w:hAnsiTheme="minorHAnsi" w:cstheme="minorHAnsi"/>
          <w:sz w:val="22"/>
        </w:rPr>
      </w:pPr>
      <w:r w:rsidRPr="00136527">
        <w:rPr>
          <w:rFonts w:asciiTheme="minorHAnsi" w:hAnsiTheme="minorHAnsi" w:cstheme="minorHAnsi"/>
          <w:sz w:val="22"/>
        </w:rPr>
        <w:t>Dimensional</w:t>
      </w:r>
    </w:p>
    <w:p w:rsidR="0090529D" w:rsidRPr="00136527" w:rsidRDefault="0090529D" w:rsidP="00B53178">
      <w:pPr>
        <w:pStyle w:val="aa"/>
        <w:spacing w:before="120" w:line="276" w:lineRule="auto"/>
        <w:jc w:val="both"/>
        <w:rPr>
          <w:rFonts w:asciiTheme="minorHAnsi" w:hAnsiTheme="minorHAnsi" w:cstheme="minorHAnsi"/>
          <w:sz w:val="22"/>
          <w:lang w:val="es-MX"/>
        </w:rPr>
      </w:pPr>
      <w:r w:rsidRPr="00136527">
        <w:rPr>
          <w:rFonts w:asciiTheme="minorHAnsi" w:hAnsiTheme="minorHAnsi" w:cstheme="minorHAnsi"/>
          <w:sz w:val="22"/>
          <w:lang w:val="es-MX"/>
        </w:rPr>
        <w:t xml:space="preserve">El CONTRATISTA, durante la ejecución del servicio, debe poner a disposición y mantener disponible en el lugar del trabajo la última edición de los Procedimientos de operación estándar para las inspecciones que realiza. </w:t>
      </w:r>
    </w:p>
    <w:p w:rsidR="0090529D" w:rsidRPr="00136527" w:rsidRDefault="0090529D" w:rsidP="00B53178">
      <w:pPr>
        <w:pStyle w:val="aa"/>
        <w:spacing w:before="120" w:line="276" w:lineRule="auto"/>
        <w:jc w:val="both"/>
        <w:rPr>
          <w:rFonts w:asciiTheme="minorHAnsi" w:hAnsiTheme="minorHAnsi" w:cstheme="minorHAnsi"/>
          <w:sz w:val="22"/>
          <w:lang w:val="es-MX"/>
        </w:rPr>
      </w:pPr>
      <w:r w:rsidRPr="00136527">
        <w:rPr>
          <w:rFonts w:asciiTheme="minorHAnsi" w:hAnsiTheme="minorHAnsi" w:cstheme="minorHAnsi"/>
          <w:sz w:val="22"/>
          <w:lang w:val="es-MX"/>
        </w:rPr>
        <w:t xml:space="preserve">Todos los tubulares deben ser limpiados por dentro y por fuera antes de la inspección </w:t>
      </w:r>
      <w:r w:rsidRPr="00136527">
        <w:rPr>
          <w:rFonts w:asciiTheme="minorHAnsi" w:hAnsiTheme="minorHAnsi" w:cstheme="minorHAnsi"/>
          <w:sz w:val="22"/>
        </w:rPr>
        <w:t>(Limpieza mediante Arenado, agua a alta presión o con vaporizador de acuerdo a la necesidad)</w:t>
      </w:r>
      <w:r w:rsidRPr="00136527">
        <w:rPr>
          <w:rFonts w:asciiTheme="minorHAnsi" w:hAnsiTheme="minorHAnsi" w:cstheme="minorHAnsi"/>
          <w:sz w:val="22"/>
          <w:lang w:val="es-MX"/>
        </w:rPr>
        <w:t>. La limpieza debe eliminar incrustaciones sueltas o recubrimiento plástico suelto y todo residuo de lodo de perforación, cemento y óxidos.</w:t>
      </w:r>
    </w:p>
    <w:p w:rsidR="0090529D" w:rsidRPr="00136527" w:rsidRDefault="0090529D" w:rsidP="00B53178">
      <w:pPr>
        <w:pStyle w:val="aa"/>
        <w:spacing w:before="120" w:line="276" w:lineRule="auto"/>
        <w:jc w:val="both"/>
        <w:rPr>
          <w:rFonts w:asciiTheme="minorHAnsi" w:hAnsiTheme="minorHAnsi" w:cstheme="minorHAnsi"/>
          <w:sz w:val="22"/>
          <w:lang w:val="es-MX"/>
        </w:rPr>
      </w:pPr>
      <w:r w:rsidRPr="00136527">
        <w:rPr>
          <w:rFonts w:asciiTheme="minorHAnsi" w:hAnsiTheme="minorHAnsi" w:cstheme="minorHAnsi"/>
          <w:sz w:val="22"/>
          <w:lang w:val="es-MX"/>
        </w:rPr>
        <w:t>Todo material tubular, debe contar con sus respectivos protectores de rosca, protectores tipo levantamiento (para portamechas y reducciones) que serán instalados cada vez que se requiera realizar movimiento.</w:t>
      </w:r>
    </w:p>
    <w:p w:rsidR="0090529D" w:rsidRPr="00136527" w:rsidRDefault="0090529D" w:rsidP="00B53178">
      <w:pPr>
        <w:pStyle w:val="aa"/>
        <w:spacing w:before="120" w:line="276" w:lineRule="auto"/>
        <w:jc w:val="both"/>
        <w:rPr>
          <w:rFonts w:asciiTheme="minorHAnsi" w:hAnsiTheme="minorHAnsi" w:cstheme="minorHAnsi"/>
          <w:sz w:val="22"/>
          <w:lang w:val="es-MX"/>
        </w:rPr>
      </w:pPr>
      <w:r w:rsidRPr="00136527">
        <w:rPr>
          <w:rFonts w:asciiTheme="minorHAnsi" w:hAnsiTheme="minorHAnsi" w:cstheme="minorHAnsi"/>
          <w:sz w:val="22"/>
          <w:lang w:val="es-MX"/>
        </w:rPr>
        <w:t>No se debe dejar caer los tubulares bajo ninguna circunstancia. La tubería de perforación y los portamechas no deben ser levantados con ganchos en los extremos o en los protectores de rosca.</w:t>
      </w:r>
    </w:p>
    <w:p w:rsidR="0090529D" w:rsidRPr="00136527" w:rsidRDefault="0090529D" w:rsidP="00B53178">
      <w:pPr>
        <w:pStyle w:val="aa"/>
        <w:spacing w:before="120" w:line="276" w:lineRule="auto"/>
        <w:jc w:val="both"/>
        <w:rPr>
          <w:rFonts w:asciiTheme="minorHAnsi" w:hAnsiTheme="minorHAnsi" w:cstheme="minorHAnsi"/>
          <w:sz w:val="22"/>
          <w:lang w:val="es-MX"/>
        </w:rPr>
      </w:pPr>
      <w:r w:rsidRPr="00136527">
        <w:rPr>
          <w:rFonts w:asciiTheme="minorHAnsi" w:hAnsiTheme="minorHAnsi" w:cstheme="minorHAnsi"/>
          <w:sz w:val="22"/>
          <w:lang w:val="es-MX"/>
        </w:rPr>
        <w:t>Para separar las camadas de tubería, durante el almacenaje o el transporte, se utilizarán espaciadores o separadores de madera provistos por el CONTRATISTA, ubicados seis a ocho pies de cada extremo y ubicados en forma perpendicular a los tubulares. Los espaciadores deben estar en alineación paralela con los soportes de tarima para evitar una carga desigual de la tubería.</w:t>
      </w:r>
    </w:p>
    <w:p w:rsidR="0090529D" w:rsidRPr="00136527" w:rsidRDefault="0090529D" w:rsidP="00B53178">
      <w:pPr>
        <w:pStyle w:val="aa"/>
        <w:spacing w:before="120" w:line="276" w:lineRule="auto"/>
        <w:jc w:val="both"/>
        <w:rPr>
          <w:rFonts w:asciiTheme="minorHAnsi" w:hAnsiTheme="minorHAnsi" w:cstheme="minorHAnsi"/>
          <w:sz w:val="22"/>
          <w:lang w:val="es-MX"/>
        </w:rPr>
      </w:pPr>
      <w:r w:rsidRPr="00136527">
        <w:rPr>
          <w:rFonts w:asciiTheme="minorHAnsi" w:hAnsiTheme="minorHAnsi" w:cstheme="minorHAnsi"/>
          <w:sz w:val="22"/>
          <w:lang w:val="es-MX"/>
        </w:rPr>
        <w:t>Los caballetes necesarios durante la inspección del material tubular, deberán ser provistos por el CONTRATISTA, a cuenta y costo del CONTRATISTA.</w:t>
      </w:r>
    </w:p>
    <w:p w:rsidR="0090529D" w:rsidRPr="00136527" w:rsidRDefault="0090529D" w:rsidP="00B53178">
      <w:pPr>
        <w:pStyle w:val="aa"/>
        <w:spacing w:before="120" w:line="276" w:lineRule="auto"/>
        <w:jc w:val="both"/>
        <w:rPr>
          <w:rFonts w:asciiTheme="minorHAnsi" w:hAnsiTheme="minorHAnsi" w:cstheme="minorHAnsi"/>
          <w:sz w:val="22"/>
          <w:lang w:val="es-MX"/>
        </w:rPr>
      </w:pPr>
      <w:r w:rsidRPr="00136527">
        <w:rPr>
          <w:rFonts w:asciiTheme="minorHAnsi" w:hAnsiTheme="minorHAnsi" w:cstheme="minorHAnsi"/>
          <w:sz w:val="22"/>
          <w:lang w:val="es-MX"/>
        </w:rPr>
        <w:t>Inmediatamente después de la inspección, una vez determinado que un tubular no está en condiciones aceptables y/o requiere reparación, debe ser marcado y marginado, para evitar la mezcla con los que están en buenas condiciones, aptos para el trabajo.</w:t>
      </w:r>
    </w:p>
    <w:p w:rsidR="0090529D" w:rsidRPr="00136527" w:rsidRDefault="0090529D" w:rsidP="00B53178">
      <w:pPr>
        <w:pStyle w:val="aa"/>
        <w:spacing w:before="120" w:line="276" w:lineRule="auto"/>
        <w:jc w:val="both"/>
        <w:rPr>
          <w:rFonts w:asciiTheme="minorHAnsi" w:hAnsiTheme="minorHAnsi" w:cstheme="minorHAnsi"/>
          <w:sz w:val="22"/>
          <w:lang w:val="es-MX"/>
        </w:rPr>
      </w:pPr>
      <w:r w:rsidRPr="00136527">
        <w:rPr>
          <w:rFonts w:asciiTheme="minorHAnsi" w:hAnsiTheme="minorHAnsi" w:cstheme="minorHAnsi"/>
          <w:sz w:val="22"/>
          <w:lang w:val="es-MX"/>
        </w:rPr>
        <w:t>Una vez concluida la inspección, el CONTRATISTA deberá proceder al marcado de la tubería</w:t>
      </w:r>
      <w:r w:rsidRPr="00136527">
        <w:rPr>
          <w:rFonts w:asciiTheme="minorHAnsi" w:hAnsiTheme="minorHAnsi" w:cstheme="minorHAnsi"/>
          <w:sz w:val="22"/>
          <w:lang w:val="es-MX"/>
        </w:rPr>
        <w:br/>
        <w:t>en los lugares especificados en el procedimiento y con los colores apropiados de acuerdo al resultado de la inspección Así mismo, elaborará un informe detallado del trabajo realizado, que será enviado a YPFB impreso y en formato digital.</w:t>
      </w:r>
    </w:p>
    <w:p w:rsidR="0090529D" w:rsidRPr="00136527" w:rsidRDefault="0090529D" w:rsidP="00B53178">
      <w:pPr>
        <w:pStyle w:val="aa"/>
        <w:spacing w:before="120" w:line="276" w:lineRule="auto"/>
        <w:jc w:val="both"/>
        <w:rPr>
          <w:rFonts w:asciiTheme="minorHAnsi" w:hAnsiTheme="minorHAnsi" w:cstheme="minorHAnsi"/>
          <w:sz w:val="22"/>
          <w:lang w:val="es-MX"/>
        </w:rPr>
      </w:pPr>
      <w:r w:rsidRPr="00136527">
        <w:rPr>
          <w:rFonts w:asciiTheme="minorHAnsi" w:hAnsiTheme="minorHAnsi" w:cstheme="minorHAnsi"/>
          <w:sz w:val="22"/>
          <w:lang w:val="es-MX"/>
        </w:rPr>
        <w:lastRenderedPageBreak/>
        <w:t xml:space="preserve">El CONTRATISTA debe contar mínimo con una unidad monta cargas para carguío y </w:t>
      </w:r>
      <w:proofErr w:type="spellStart"/>
      <w:r w:rsidRPr="00136527">
        <w:rPr>
          <w:rFonts w:asciiTheme="minorHAnsi" w:hAnsiTheme="minorHAnsi" w:cstheme="minorHAnsi"/>
          <w:sz w:val="22"/>
          <w:lang w:val="es-MX"/>
        </w:rPr>
        <w:t>descarguio</w:t>
      </w:r>
      <w:proofErr w:type="spellEnd"/>
      <w:r w:rsidRPr="00136527">
        <w:rPr>
          <w:rFonts w:asciiTheme="minorHAnsi" w:hAnsiTheme="minorHAnsi" w:cstheme="minorHAnsi"/>
          <w:sz w:val="22"/>
          <w:lang w:val="es-MX"/>
        </w:rPr>
        <w:t xml:space="preserve"> de los tubulares en su Base y otro monta carga disponible para ser movilizado al pozo.</w:t>
      </w:r>
    </w:p>
    <w:p w:rsidR="0090529D" w:rsidRPr="00136527" w:rsidRDefault="0090529D" w:rsidP="00B53178">
      <w:pPr>
        <w:pStyle w:val="aa"/>
        <w:spacing w:before="120" w:line="276" w:lineRule="auto"/>
        <w:jc w:val="both"/>
        <w:rPr>
          <w:rFonts w:asciiTheme="minorHAnsi" w:hAnsiTheme="minorHAnsi" w:cstheme="minorHAnsi"/>
          <w:sz w:val="22"/>
          <w:lang w:val="es-MX"/>
        </w:rPr>
      </w:pPr>
      <w:r w:rsidRPr="00136527">
        <w:rPr>
          <w:rFonts w:asciiTheme="minorHAnsi" w:hAnsiTheme="minorHAnsi" w:cstheme="minorHAnsi"/>
          <w:sz w:val="22"/>
          <w:lang w:val="es-MX"/>
        </w:rPr>
        <w:t>También deberá contar con sus propios generadores y luminarias para realizar trabajos nocturnos.</w:t>
      </w:r>
    </w:p>
    <w:p w:rsidR="0090529D" w:rsidRPr="00136527" w:rsidRDefault="0090529D" w:rsidP="00B53178">
      <w:pPr>
        <w:pStyle w:val="aa"/>
        <w:spacing w:before="120" w:line="276" w:lineRule="auto"/>
        <w:jc w:val="both"/>
        <w:rPr>
          <w:rFonts w:asciiTheme="minorHAnsi" w:hAnsiTheme="minorHAnsi" w:cstheme="minorHAnsi"/>
          <w:sz w:val="22"/>
          <w:lang w:val="es-MX"/>
        </w:rPr>
      </w:pPr>
      <w:r w:rsidRPr="00136527">
        <w:rPr>
          <w:rFonts w:asciiTheme="minorHAnsi" w:hAnsiTheme="minorHAnsi" w:cstheme="minorHAnsi"/>
          <w:sz w:val="22"/>
          <w:lang w:val="es-MX"/>
        </w:rPr>
        <w:t>El contratista deberá proveer suficientes predios de almacenamiento temporal, con control de entradas y salidas para la tubería de YPFB.</w:t>
      </w:r>
    </w:p>
    <w:p w:rsidR="0090529D" w:rsidRPr="00136527" w:rsidRDefault="0090529D" w:rsidP="00136527">
      <w:pPr>
        <w:pStyle w:val="A3"/>
        <w:spacing w:before="120" w:after="120" w:line="276" w:lineRule="auto"/>
        <w:ind w:left="142" w:firstLine="0"/>
        <w:rPr>
          <w:rFonts w:asciiTheme="minorHAnsi" w:hAnsiTheme="minorHAnsi" w:cstheme="minorHAnsi"/>
          <w:sz w:val="22"/>
          <w:szCs w:val="22"/>
        </w:rPr>
      </w:pPr>
      <w:r w:rsidRPr="00136527">
        <w:rPr>
          <w:rFonts w:asciiTheme="minorHAnsi" w:hAnsiTheme="minorHAnsi" w:cstheme="minorHAnsi"/>
          <w:sz w:val="22"/>
          <w:szCs w:val="22"/>
        </w:rPr>
        <w:t>TRABAJOS COMPLEMENTARIOS PARA DISPOSICIÓN DE CAÑERÍAS Y TUBERÍAS.</w:t>
      </w:r>
    </w:p>
    <w:p w:rsidR="0090529D" w:rsidRPr="00136527" w:rsidRDefault="0090529D" w:rsidP="00924C1E">
      <w:pPr>
        <w:pStyle w:val="A1"/>
        <w:numPr>
          <w:ilvl w:val="0"/>
          <w:numId w:val="48"/>
        </w:numPr>
        <w:spacing w:before="120" w:after="120" w:line="276" w:lineRule="auto"/>
        <w:ind w:left="851" w:firstLine="0"/>
        <w:rPr>
          <w:rFonts w:asciiTheme="minorHAnsi" w:hAnsiTheme="minorHAnsi" w:cstheme="minorHAnsi"/>
          <w:sz w:val="22"/>
          <w:szCs w:val="22"/>
          <w:u w:val="none"/>
        </w:rPr>
      </w:pPr>
      <w:r w:rsidRPr="00136527">
        <w:rPr>
          <w:rFonts w:asciiTheme="minorHAnsi" w:hAnsiTheme="minorHAnsi" w:cstheme="minorHAnsi"/>
          <w:sz w:val="22"/>
          <w:szCs w:val="22"/>
          <w:u w:val="none"/>
        </w:rPr>
        <w:t>Pintado</w:t>
      </w:r>
      <w:r w:rsidRPr="00136527">
        <w:rPr>
          <w:rFonts w:asciiTheme="minorHAnsi" w:hAnsiTheme="minorHAnsi" w:cstheme="minorHAnsi"/>
          <w:b w:val="0"/>
          <w:sz w:val="22"/>
          <w:szCs w:val="22"/>
          <w:u w:val="none"/>
        </w:rPr>
        <w:t xml:space="preserve"> </w:t>
      </w:r>
      <w:r w:rsidRPr="00136527">
        <w:rPr>
          <w:rFonts w:asciiTheme="minorHAnsi" w:hAnsiTheme="minorHAnsi" w:cstheme="minorHAnsi"/>
          <w:sz w:val="22"/>
          <w:szCs w:val="22"/>
          <w:u w:val="none"/>
        </w:rPr>
        <w:t xml:space="preserve">de las bandas de clasificación final con pintura. </w:t>
      </w:r>
      <w:r w:rsidRPr="00136527">
        <w:rPr>
          <w:rFonts w:asciiTheme="minorHAnsi" w:hAnsiTheme="minorHAnsi" w:cstheme="minorHAnsi"/>
          <w:b w:val="0"/>
          <w:sz w:val="22"/>
          <w:szCs w:val="22"/>
          <w:u w:val="none"/>
        </w:rPr>
        <w:t>Se hará de acuerdo a la norma DS-1.</w:t>
      </w:r>
    </w:p>
    <w:p w:rsidR="0090529D" w:rsidRPr="00136527" w:rsidRDefault="0090529D" w:rsidP="00924C1E">
      <w:pPr>
        <w:pStyle w:val="A1"/>
        <w:numPr>
          <w:ilvl w:val="0"/>
          <w:numId w:val="48"/>
        </w:numPr>
        <w:spacing w:before="120" w:after="120" w:line="276" w:lineRule="auto"/>
        <w:ind w:left="851" w:firstLine="0"/>
        <w:rPr>
          <w:rFonts w:asciiTheme="minorHAnsi" w:hAnsiTheme="minorHAnsi" w:cstheme="minorHAnsi"/>
          <w:sz w:val="22"/>
          <w:szCs w:val="22"/>
          <w:u w:val="none"/>
        </w:rPr>
      </w:pPr>
      <w:r w:rsidRPr="00136527">
        <w:rPr>
          <w:rFonts w:asciiTheme="minorHAnsi" w:hAnsiTheme="minorHAnsi" w:cstheme="minorHAnsi"/>
          <w:sz w:val="22"/>
          <w:szCs w:val="22"/>
          <w:u w:val="none"/>
        </w:rPr>
        <w:t xml:space="preserve">Viñetado con Stencil. </w:t>
      </w:r>
      <w:r w:rsidRPr="00136527">
        <w:rPr>
          <w:rFonts w:asciiTheme="minorHAnsi" w:hAnsiTheme="minorHAnsi" w:cstheme="minorHAnsi"/>
          <w:b w:val="0"/>
          <w:sz w:val="22"/>
          <w:szCs w:val="22"/>
          <w:u w:val="none"/>
        </w:rPr>
        <w:t>De todo el material tubular inspeccionado, donde se indiquen: especificaciones Técnicas del material, longitud de la tubería, nombre de la compañía inspectora, los tipos de inspección efectuados y la fecha de inspección.</w:t>
      </w:r>
    </w:p>
    <w:p w:rsidR="0090529D" w:rsidRPr="00136527" w:rsidRDefault="0090529D" w:rsidP="00924C1E">
      <w:pPr>
        <w:pStyle w:val="A1"/>
        <w:numPr>
          <w:ilvl w:val="0"/>
          <w:numId w:val="48"/>
        </w:numPr>
        <w:spacing w:before="120" w:after="120" w:line="276" w:lineRule="auto"/>
        <w:ind w:left="851" w:firstLine="0"/>
        <w:rPr>
          <w:rFonts w:asciiTheme="minorHAnsi" w:hAnsiTheme="minorHAnsi" w:cstheme="minorHAnsi"/>
          <w:sz w:val="22"/>
          <w:szCs w:val="22"/>
          <w:u w:val="none"/>
        </w:rPr>
      </w:pPr>
      <w:r w:rsidRPr="00136527">
        <w:rPr>
          <w:rFonts w:asciiTheme="minorHAnsi" w:hAnsiTheme="minorHAnsi" w:cstheme="minorHAnsi"/>
          <w:sz w:val="22"/>
          <w:szCs w:val="22"/>
          <w:u w:val="none"/>
        </w:rPr>
        <w:t xml:space="preserve">Re engrasado de todas las roscas. </w:t>
      </w:r>
      <w:r w:rsidRPr="00136527">
        <w:rPr>
          <w:rFonts w:asciiTheme="minorHAnsi" w:hAnsiTheme="minorHAnsi" w:cstheme="minorHAnsi"/>
          <w:b w:val="0"/>
          <w:sz w:val="22"/>
          <w:szCs w:val="22"/>
          <w:u w:val="none"/>
        </w:rPr>
        <w:t>Pin y Box. Colocado de las guarda roscas ajustadas con llave de cadena a una torca aproximada de 50-100 lb/ft.</w:t>
      </w:r>
    </w:p>
    <w:p w:rsidR="0090529D" w:rsidRPr="00136527" w:rsidRDefault="0090529D" w:rsidP="00924C1E">
      <w:pPr>
        <w:pStyle w:val="A1"/>
        <w:numPr>
          <w:ilvl w:val="0"/>
          <w:numId w:val="48"/>
        </w:numPr>
        <w:spacing w:before="120" w:after="120" w:line="276" w:lineRule="auto"/>
        <w:ind w:left="851" w:firstLine="0"/>
        <w:rPr>
          <w:rFonts w:asciiTheme="minorHAnsi" w:hAnsiTheme="minorHAnsi" w:cstheme="minorHAnsi"/>
          <w:sz w:val="22"/>
          <w:szCs w:val="22"/>
          <w:u w:val="none"/>
        </w:rPr>
      </w:pPr>
      <w:r w:rsidRPr="00136527">
        <w:rPr>
          <w:rFonts w:asciiTheme="minorHAnsi" w:hAnsiTheme="minorHAnsi" w:cstheme="minorHAnsi"/>
          <w:sz w:val="22"/>
          <w:szCs w:val="22"/>
          <w:u w:val="none"/>
        </w:rPr>
        <w:t xml:space="preserve">Identificación. </w:t>
      </w:r>
      <w:r w:rsidRPr="00136527">
        <w:rPr>
          <w:rFonts w:asciiTheme="minorHAnsi" w:hAnsiTheme="minorHAnsi" w:cstheme="minorHAnsi"/>
          <w:b w:val="0"/>
          <w:sz w:val="22"/>
          <w:szCs w:val="22"/>
          <w:u w:val="none"/>
        </w:rPr>
        <w:t>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90529D" w:rsidRPr="00136527" w:rsidRDefault="0090529D" w:rsidP="00924C1E">
      <w:pPr>
        <w:pStyle w:val="A1"/>
        <w:numPr>
          <w:ilvl w:val="0"/>
          <w:numId w:val="48"/>
        </w:numPr>
        <w:spacing w:before="120" w:after="120" w:line="276" w:lineRule="auto"/>
        <w:ind w:left="851" w:firstLine="0"/>
        <w:rPr>
          <w:rFonts w:asciiTheme="minorHAnsi" w:hAnsiTheme="minorHAnsi" w:cstheme="minorHAnsi"/>
          <w:sz w:val="22"/>
          <w:szCs w:val="22"/>
          <w:u w:val="none"/>
        </w:rPr>
      </w:pPr>
      <w:r w:rsidRPr="00136527">
        <w:rPr>
          <w:rFonts w:asciiTheme="minorHAnsi" w:hAnsiTheme="minorHAnsi" w:cstheme="minorHAnsi"/>
          <w:sz w:val="22"/>
          <w:szCs w:val="22"/>
          <w:u w:val="none"/>
        </w:rPr>
        <w:t xml:space="preserve">Protección. </w:t>
      </w:r>
      <w:r w:rsidRPr="00136527">
        <w:rPr>
          <w:rFonts w:asciiTheme="minorHAnsi" w:hAnsiTheme="minorHAnsi" w:cstheme="minorHAnsi"/>
          <w:b w:val="0"/>
          <w:sz w:val="22"/>
          <w:szCs w:val="22"/>
          <w:u w:val="none"/>
        </w:rPr>
        <w:t>Se deberá aplicar barniz anticorrosivo externo e interno a todo el material tubular luego de ser inspeccionado.</w:t>
      </w:r>
    </w:p>
    <w:p w:rsidR="0090529D" w:rsidRPr="00136527" w:rsidRDefault="0090529D" w:rsidP="00136527">
      <w:pPr>
        <w:pStyle w:val="A3"/>
        <w:tabs>
          <w:tab w:val="left" w:pos="851"/>
        </w:tabs>
        <w:spacing w:before="120" w:line="276" w:lineRule="auto"/>
        <w:ind w:left="142" w:firstLine="142"/>
        <w:rPr>
          <w:rFonts w:asciiTheme="minorHAnsi" w:hAnsiTheme="minorHAnsi" w:cstheme="minorHAnsi"/>
          <w:sz w:val="22"/>
          <w:szCs w:val="22"/>
        </w:rPr>
      </w:pPr>
      <w:r w:rsidRPr="00136527">
        <w:rPr>
          <w:rFonts w:asciiTheme="minorHAnsi" w:hAnsiTheme="minorHAnsi" w:cstheme="minorHAnsi"/>
          <w:sz w:val="22"/>
          <w:szCs w:val="22"/>
        </w:rPr>
        <w:t>MATERIAL TUBULAR PARA INSPECCIONAR</w:t>
      </w:r>
    </w:p>
    <w:p w:rsidR="0090529D" w:rsidRPr="00136527" w:rsidRDefault="008106B3" w:rsidP="00B53178">
      <w:pPr>
        <w:pStyle w:val="aa"/>
        <w:spacing w:before="120" w:line="276" w:lineRule="auto"/>
        <w:rPr>
          <w:rFonts w:asciiTheme="minorHAnsi" w:hAnsiTheme="minorHAnsi" w:cstheme="minorHAnsi"/>
          <w:sz w:val="22"/>
        </w:rPr>
      </w:pPr>
      <w:r>
        <w:rPr>
          <w:rFonts w:asciiTheme="minorHAnsi" w:hAnsiTheme="minorHAnsi" w:cstheme="minorHAnsi"/>
          <w:sz w:val="22"/>
        </w:rPr>
        <w:t xml:space="preserve">   </w:t>
      </w:r>
      <w:r w:rsidR="0090529D" w:rsidRPr="00136527">
        <w:rPr>
          <w:rFonts w:asciiTheme="minorHAnsi" w:hAnsiTheme="minorHAnsi" w:cstheme="minorHAnsi"/>
          <w:sz w:val="22"/>
        </w:rPr>
        <w:t>El material tubular disponible para la inspección se detalla en el siguiente cuadro:</w:t>
      </w:r>
    </w:p>
    <w:tbl>
      <w:tblPr>
        <w:tblW w:w="6100" w:type="dxa"/>
        <w:jc w:val="center"/>
        <w:tblCellMar>
          <w:left w:w="70" w:type="dxa"/>
          <w:right w:w="70" w:type="dxa"/>
        </w:tblCellMar>
        <w:tblLook w:val="04A0" w:firstRow="1" w:lastRow="0" w:firstColumn="1" w:lastColumn="0" w:noHBand="0" w:noVBand="1"/>
      </w:tblPr>
      <w:tblGrid>
        <w:gridCol w:w="6100"/>
      </w:tblGrid>
      <w:tr w:rsidR="0090529D" w:rsidRPr="00136527" w:rsidTr="00136527">
        <w:trPr>
          <w:trHeight w:val="397"/>
          <w:jc w:val="center"/>
        </w:trPr>
        <w:tc>
          <w:tcPr>
            <w:tcW w:w="610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0529D" w:rsidRPr="00136527" w:rsidRDefault="0090529D" w:rsidP="0090529D">
            <w:pPr>
              <w:jc w:val="center"/>
              <w:rPr>
                <w:rFonts w:asciiTheme="minorHAnsi" w:hAnsiTheme="minorHAnsi" w:cstheme="minorHAnsi"/>
                <w:b/>
                <w:bCs/>
                <w:color w:val="000000"/>
                <w:sz w:val="22"/>
                <w:szCs w:val="22"/>
                <w:lang w:val="es-BO" w:eastAsia="es-BO"/>
              </w:rPr>
            </w:pPr>
            <w:r w:rsidRPr="00136527">
              <w:rPr>
                <w:rFonts w:asciiTheme="minorHAnsi" w:hAnsiTheme="minorHAnsi" w:cstheme="minorHAnsi"/>
                <w:b/>
                <w:bCs/>
                <w:color w:val="000000"/>
                <w:sz w:val="22"/>
                <w:szCs w:val="22"/>
              </w:rPr>
              <w:t xml:space="preserve">ÍTEM 1. INSPECCIÓN </w:t>
            </w:r>
          </w:p>
        </w:tc>
      </w:tr>
      <w:tr w:rsidR="0090529D" w:rsidRPr="00136527" w:rsidTr="00136527">
        <w:trPr>
          <w:trHeight w:val="340"/>
          <w:jc w:val="center"/>
        </w:trPr>
        <w:tc>
          <w:tcPr>
            <w:tcW w:w="6100" w:type="dxa"/>
            <w:tcBorders>
              <w:top w:val="single" w:sz="4" w:space="0" w:color="auto"/>
              <w:left w:val="single" w:sz="8" w:space="0" w:color="auto"/>
              <w:bottom w:val="single" w:sz="8" w:space="0" w:color="auto"/>
              <w:right w:val="single" w:sz="8" w:space="0" w:color="auto"/>
            </w:tcBorders>
            <w:shd w:val="clear" w:color="000000" w:fill="ACB9CA"/>
            <w:noWrap/>
            <w:vAlign w:val="center"/>
            <w:hideMark/>
          </w:tcPr>
          <w:p w:rsidR="0090529D" w:rsidRPr="00136527" w:rsidRDefault="0090529D" w:rsidP="0090529D">
            <w:pP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t xml:space="preserve">MATERIAL TUBULAR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DP 5", 19.5 </w:t>
            </w:r>
            <w:proofErr w:type="spellStart"/>
            <w:r w:rsidRPr="00136527">
              <w:rPr>
                <w:rFonts w:asciiTheme="minorHAnsi" w:hAnsiTheme="minorHAnsi" w:cstheme="minorHAnsi"/>
                <w:color w:val="000000"/>
                <w:sz w:val="22"/>
                <w:szCs w:val="22"/>
                <w:lang w:val="en-US"/>
              </w:rPr>
              <w:t>lb</w:t>
            </w:r>
            <w:proofErr w:type="spellEnd"/>
            <w:r w:rsidRPr="00136527">
              <w:rPr>
                <w:rFonts w:asciiTheme="minorHAnsi" w:hAnsiTheme="minorHAnsi" w:cstheme="minorHAnsi"/>
                <w:color w:val="000000"/>
                <w:sz w:val="22"/>
                <w:szCs w:val="22"/>
                <w:lang w:val="en-US"/>
              </w:rPr>
              <w:t xml:space="preserve">/pie, S-135, NC-50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DP 3 1/2", 15,5 </w:t>
            </w:r>
            <w:proofErr w:type="spellStart"/>
            <w:r w:rsidRPr="00136527">
              <w:rPr>
                <w:rFonts w:asciiTheme="minorHAnsi" w:hAnsiTheme="minorHAnsi" w:cstheme="minorHAnsi"/>
                <w:color w:val="000000"/>
                <w:sz w:val="22"/>
                <w:szCs w:val="22"/>
                <w:lang w:val="en-US"/>
              </w:rPr>
              <w:t>lb</w:t>
            </w:r>
            <w:proofErr w:type="spellEnd"/>
            <w:r w:rsidRPr="00136527">
              <w:rPr>
                <w:rFonts w:asciiTheme="minorHAnsi" w:hAnsiTheme="minorHAnsi" w:cstheme="minorHAnsi"/>
                <w:color w:val="000000"/>
                <w:sz w:val="22"/>
                <w:szCs w:val="22"/>
                <w:lang w:val="en-US"/>
              </w:rPr>
              <w:t xml:space="preserve">/pie, S-135, NC-38 </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HWDP 5"x3", NC-50 </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HWDP 3 1/2", NC-38 </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DC  9 1/2" x 3", 7 5/8" REG </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DC 8" x 2 13/16", 6 5/8" REG </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DC 6 3/4 x 2 1/4", NC-46 </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Tubería 3 ½”; P-110; 12.95 lb/ft; Premium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Tubing 2 7/8”, N-80, 6.5 </w:t>
            </w:r>
            <w:proofErr w:type="spellStart"/>
            <w:r w:rsidRPr="00136527">
              <w:rPr>
                <w:rFonts w:asciiTheme="minorHAnsi" w:hAnsiTheme="minorHAnsi" w:cstheme="minorHAnsi"/>
                <w:color w:val="000000"/>
                <w:sz w:val="22"/>
                <w:szCs w:val="22"/>
                <w:lang w:val="en-US"/>
              </w:rPr>
              <w:t>lb</w:t>
            </w:r>
            <w:proofErr w:type="spellEnd"/>
            <w:r w:rsidRPr="00136527">
              <w:rPr>
                <w:rFonts w:asciiTheme="minorHAnsi" w:hAnsiTheme="minorHAnsi" w:cstheme="minorHAnsi"/>
                <w:color w:val="000000"/>
                <w:sz w:val="22"/>
                <w:szCs w:val="22"/>
                <w:lang w:val="en-US"/>
              </w:rPr>
              <w:t>/</w:t>
            </w:r>
            <w:proofErr w:type="spellStart"/>
            <w:r w:rsidRPr="00136527">
              <w:rPr>
                <w:rFonts w:asciiTheme="minorHAnsi" w:hAnsiTheme="minorHAnsi" w:cstheme="minorHAnsi"/>
                <w:color w:val="000000"/>
                <w:sz w:val="22"/>
                <w:szCs w:val="22"/>
                <w:lang w:val="en-US"/>
              </w:rPr>
              <w:t>ft</w:t>
            </w:r>
            <w:proofErr w:type="spellEnd"/>
            <w:r w:rsidRPr="00136527">
              <w:rPr>
                <w:rFonts w:asciiTheme="minorHAnsi" w:hAnsiTheme="minorHAnsi" w:cstheme="minorHAnsi"/>
                <w:color w:val="000000"/>
                <w:sz w:val="22"/>
                <w:szCs w:val="22"/>
                <w:lang w:val="en-US"/>
              </w:rPr>
              <w:t xml:space="preserve">; TSHCS </w:t>
            </w:r>
          </w:p>
        </w:tc>
      </w:tr>
      <w:tr w:rsidR="0090529D" w:rsidRPr="00136527" w:rsidTr="00136527">
        <w:trPr>
          <w:trHeight w:val="315"/>
          <w:jc w:val="center"/>
        </w:trPr>
        <w:tc>
          <w:tcPr>
            <w:tcW w:w="6100" w:type="dxa"/>
            <w:tcBorders>
              <w:top w:val="nil"/>
              <w:left w:val="single" w:sz="8" w:space="0" w:color="auto"/>
              <w:bottom w:val="single" w:sz="4" w:space="0" w:color="auto"/>
              <w:right w:val="single" w:sz="8"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CAMISA DESLIZABLE 3-1/2" PJD </w:t>
            </w:r>
          </w:p>
        </w:tc>
      </w:tr>
      <w:tr w:rsidR="0090529D" w:rsidRPr="00136527" w:rsidTr="00136527">
        <w:trPr>
          <w:trHeight w:val="315"/>
          <w:jc w:val="center"/>
        </w:trPr>
        <w:tc>
          <w:tcPr>
            <w:tcW w:w="6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NIPLE ASIENTO 3-1/2" PJD </w:t>
            </w:r>
          </w:p>
        </w:tc>
      </w:tr>
      <w:tr w:rsidR="0090529D" w:rsidRPr="00136527" w:rsidTr="00136527">
        <w:trPr>
          <w:trHeight w:val="315"/>
          <w:jc w:val="center"/>
        </w:trPr>
        <w:tc>
          <w:tcPr>
            <w:tcW w:w="610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lastRenderedPageBreak/>
              <w:t xml:space="preserve">Aplicación de Pintura anticorrosiva (p/pieza) </w:t>
            </w:r>
          </w:p>
        </w:tc>
      </w:tr>
      <w:tr w:rsidR="0090529D" w:rsidRPr="00136527" w:rsidTr="00136527">
        <w:trPr>
          <w:trHeight w:val="340"/>
          <w:jc w:val="center"/>
        </w:trPr>
        <w:tc>
          <w:tcPr>
            <w:tcW w:w="6100" w:type="dxa"/>
            <w:tcBorders>
              <w:top w:val="nil"/>
              <w:left w:val="single" w:sz="8" w:space="0" w:color="auto"/>
              <w:bottom w:val="single" w:sz="8" w:space="0" w:color="auto"/>
              <w:right w:val="single" w:sz="8" w:space="0" w:color="auto"/>
            </w:tcBorders>
            <w:shd w:val="clear" w:color="000000" w:fill="ACB9CA"/>
            <w:noWrap/>
            <w:vAlign w:val="center"/>
            <w:hideMark/>
          </w:tcPr>
          <w:p w:rsidR="0090529D" w:rsidRPr="00136527" w:rsidRDefault="0090529D" w:rsidP="0090529D">
            <w:pP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t xml:space="preserve">BIT SUB </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7 5/8" REG (BXB) </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6 5/8" REG (BXB) </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4 1/2" REG (</w:t>
            </w:r>
            <w:proofErr w:type="spellStart"/>
            <w:r w:rsidRPr="00136527">
              <w:rPr>
                <w:rFonts w:asciiTheme="minorHAnsi" w:hAnsiTheme="minorHAnsi" w:cstheme="minorHAnsi"/>
                <w:color w:val="000000"/>
                <w:sz w:val="22"/>
                <w:szCs w:val="22"/>
              </w:rPr>
              <w:t>BxB</w:t>
            </w:r>
            <w:proofErr w:type="spellEnd"/>
            <w:r w:rsidRPr="00136527">
              <w:rPr>
                <w:rFonts w:asciiTheme="minorHAnsi" w:hAnsiTheme="minorHAnsi" w:cstheme="minorHAnsi"/>
                <w:color w:val="000000"/>
                <w:sz w:val="22"/>
                <w:szCs w:val="22"/>
              </w:rPr>
              <w:t xml:space="preserve">) 31/2" IF </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NC-38 (</w:t>
            </w:r>
            <w:proofErr w:type="spellStart"/>
            <w:r w:rsidRPr="00136527">
              <w:rPr>
                <w:rFonts w:asciiTheme="minorHAnsi" w:hAnsiTheme="minorHAnsi" w:cstheme="minorHAnsi"/>
                <w:color w:val="000000"/>
                <w:sz w:val="22"/>
                <w:szCs w:val="22"/>
              </w:rPr>
              <w:t>BxB</w:t>
            </w:r>
            <w:proofErr w:type="spellEnd"/>
            <w:r w:rsidRPr="00136527">
              <w:rPr>
                <w:rFonts w:asciiTheme="minorHAnsi" w:hAnsiTheme="minorHAnsi" w:cstheme="minorHAnsi"/>
                <w:color w:val="000000"/>
                <w:sz w:val="22"/>
                <w:szCs w:val="22"/>
              </w:rPr>
              <w:t xml:space="preserve">) 3 ½ </w:t>
            </w:r>
            <w:proofErr w:type="spellStart"/>
            <w:r w:rsidRPr="00136527">
              <w:rPr>
                <w:rFonts w:asciiTheme="minorHAnsi" w:hAnsiTheme="minorHAnsi" w:cstheme="minorHAnsi"/>
                <w:color w:val="000000"/>
                <w:sz w:val="22"/>
                <w:szCs w:val="22"/>
              </w:rPr>
              <w:t>Reg</w:t>
            </w:r>
            <w:proofErr w:type="spellEnd"/>
            <w:r w:rsidRPr="00136527">
              <w:rPr>
                <w:rFonts w:asciiTheme="minorHAnsi" w:hAnsiTheme="minorHAnsi" w:cstheme="minorHAnsi"/>
                <w:color w:val="000000"/>
                <w:sz w:val="22"/>
                <w:szCs w:val="22"/>
              </w:rPr>
              <w:t xml:space="preserve"> </w:t>
            </w:r>
          </w:p>
        </w:tc>
      </w:tr>
      <w:tr w:rsidR="0090529D" w:rsidRPr="00136527" w:rsidTr="00136527">
        <w:trPr>
          <w:trHeight w:val="340"/>
          <w:jc w:val="center"/>
        </w:trPr>
        <w:tc>
          <w:tcPr>
            <w:tcW w:w="6100" w:type="dxa"/>
            <w:tcBorders>
              <w:top w:val="nil"/>
              <w:left w:val="single" w:sz="8" w:space="0" w:color="auto"/>
              <w:bottom w:val="single" w:sz="8" w:space="0" w:color="auto"/>
              <w:right w:val="single" w:sz="8" w:space="0" w:color="auto"/>
            </w:tcBorders>
            <w:shd w:val="clear" w:color="000000" w:fill="ACB9CA"/>
            <w:noWrap/>
            <w:vAlign w:val="center"/>
            <w:hideMark/>
          </w:tcPr>
          <w:p w:rsidR="0090529D" w:rsidRPr="00136527" w:rsidRDefault="0090529D" w:rsidP="0090529D">
            <w:pP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t xml:space="preserve">CROSSOVERS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8" 5/8 REG(P)X4 1/2" IF (B)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6" 5/8 REG(P)X4 1/2" IF (B)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7 5/8" REG (P)X6 5/8"REG(B) </w:t>
            </w:r>
          </w:p>
        </w:tc>
      </w:tr>
      <w:tr w:rsidR="0090529D" w:rsidRPr="00136354" w:rsidTr="00136527">
        <w:trPr>
          <w:trHeight w:val="315"/>
          <w:jc w:val="center"/>
        </w:trPr>
        <w:tc>
          <w:tcPr>
            <w:tcW w:w="6100" w:type="dxa"/>
            <w:tcBorders>
              <w:top w:val="nil"/>
              <w:left w:val="single" w:sz="8" w:space="0" w:color="auto"/>
              <w:bottom w:val="single" w:sz="4"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6 5/8 REG(P)X4 1/2" IF (B) </w:t>
            </w:r>
          </w:p>
        </w:tc>
      </w:tr>
      <w:tr w:rsidR="0090529D" w:rsidRPr="00136354" w:rsidTr="00136527">
        <w:trPr>
          <w:trHeight w:val="315"/>
          <w:jc w:val="center"/>
        </w:trPr>
        <w:tc>
          <w:tcPr>
            <w:tcW w:w="6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4" 1/2 REG(P)X4 1/2" IF (B) </w:t>
            </w:r>
          </w:p>
        </w:tc>
      </w:tr>
      <w:tr w:rsidR="0090529D" w:rsidRPr="00136354" w:rsidTr="00136527">
        <w:trPr>
          <w:trHeight w:val="315"/>
          <w:jc w:val="center"/>
        </w:trPr>
        <w:tc>
          <w:tcPr>
            <w:tcW w:w="610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6 11/16 (NC 50 (P)XNC 46 (B)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7 5/8" REG (P)x 4 1/2"  IF (B)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4-1/2" SEC BOX X 3-1/2" TS-HD PIN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3-1/2" TS-HD BOX X 3-1/2" PJD PIN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3-1/2" PJD BOX X 3-1/2" TS-HD PIN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3-1/2" TS-HD BOX X 3-1/2" IF PIN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2-7/8" CS HYDRILL BOX X 2-7/8" 8RD EU PIN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2-7/8" 8RD EU BOX X 2-7/8" CS HYDRILL PIN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3-1/2" 8RD EU BOX X 3-1/2" TS-HD PIN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3-1/2" IF NC-38 BOX X 2 7/8" 8RD PIN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3-1/2"  PJD BOX X 3 ½” TS HD PIN </w:t>
            </w:r>
          </w:p>
        </w:tc>
      </w:tr>
      <w:tr w:rsidR="0090529D" w:rsidRPr="00136354"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CROSSOVER 3-1/2"  IF NC-38 BOX X 3 ½” TENARIS BLUG  PIN </w:t>
            </w:r>
          </w:p>
        </w:tc>
      </w:tr>
      <w:tr w:rsidR="0090529D" w:rsidRPr="00136527" w:rsidTr="00136527">
        <w:trPr>
          <w:trHeight w:val="340"/>
          <w:jc w:val="center"/>
        </w:trPr>
        <w:tc>
          <w:tcPr>
            <w:tcW w:w="6100" w:type="dxa"/>
            <w:tcBorders>
              <w:top w:val="nil"/>
              <w:left w:val="single" w:sz="8" w:space="0" w:color="auto"/>
              <w:bottom w:val="single" w:sz="8" w:space="0" w:color="auto"/>
              <w:right w:val="single" w:sz="8" w:space="0" w:color="auto"/>
            </w:tcBorders>
            <w:shd w:val="clear" w:color="000000" w:fill="ACB9CA"/>
            <w:noWrap/>
            <w:vAlign w:val="center"/>
            <w:hideMark/>
          </w:tcPr>
          <w:p w:rsidR="0090529D" w:rsidRPr="00136527" w:rsidRDefault="0090529D" w:rsidP="0090529D">
            <w:pP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t xml:space="preserve">LIFTING SUB </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7 5/8" </w:t>
            </w:r>
            <w:proofErr w:type="spellStart"/>
            <w:r w:rsidRPr="00136527">
              <w:rPr>
                <w:rFonts w:asciiTheme="minorHAnsi" w:hAnsiTheme="minorHAnsi" w:cstheme="minorHAnsi"/>
                <w:color w:val="000000"/>
                <w:sz w:val="22"/>
                <w:szCs w:val="22"/>
              </w:rPr>
              <w:t>Reg</w:t>
            </w:r>
            <w:proofErr w:type="spellEnd"/>
            <w:r w:rsidRPr="00136527">
              <w:rPr>
                <w:rFonts w:asciiTheme="minorHAnsi" w:hAnsiTheme="minorHAnsi" w:cstheme="minorHAnsi"/>
                <w:color w:val="000000"/>
                <w:sz w:val="22"/>
                <w:szCs w:val="22"/>
              </w:rPr>
              <w:t xml:space="preserve"> (P) </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6 5/8" </w:t>
            </w:r>
            <w:proofErr w:type="spellStart"/>
            <w:r w:rsidRPr="00136527">
              <w:rPr>
                <w:rFonts w:asciiTheme="minorHAnsi" w:hAnsiTheme="minorHAnsi" w:cstheme="minorHAnsi"/>
                <w:color w:val="000000"/>
                <w:sz w:val="22"/>
                <w:szCs w:val="22"/>
              </w:rPr>
              <w:t>Reg</w:t>
            </w:r>
            <w:proofErr w:type="spellEnd"/>
            <w:r w:rsidRPr="00136527">
              <w:rPr>
                <w:rFonts w:asciiTheme="minorHAnsi" w:hAnsiTheme="minorHAnsi" w:cstheme="minorHAnsi"/>
                <w:color w:val="000000"/>
                <w:sz w:val="22"/>
                <w:szCs w:val="22"/>
              </w:rPr>
              <w:t xml:space="preserve"> (P) </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NC-46 (P) </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NC-38 (P) </w:t>
            </w:r>
          </w:p>
        </w:tc>
      </w:tr>
      <w:tr w:rsidR="0090529D" w:rsidRPr="00136527" w:rsidTr="00136527">
        <w:trPr>
          <w:trHeight w:val="340"/>
          <w:jc w:val="center"/>
        </w:trPr>
        <w:tc>
          <w:tcPr>
            <w:tcW w:w="6100" w:type="dxa"/>
            <w:tcBorders>
              <w:top w:val="nil"/>
              <w:left w:val="single" w:sz="8" w:space="0" w:color="auto"/>
              <w:bottom w:val="single" w:sz="8" w:space="0" w:color="auto"/>
              <w:right w:val="single" w:sz="8" w:space="0" w:color="auto"/>
            </w:tcBorders>
            <w:shd w:val="clear" w:color="000000" w:fill="ACB9CA"/>
            <w:noWrap/>
            <w:vAlign w:val="center"/>
            <w:hideMark/>
          </w:tcPr>
          <w:p w:rsidR="0090529D" w:rsidRPr="00136527" w:rsidRDefault="0090529D" w:rsidP="0090529D">
            <w:pP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t xml:space="preserve">SIDE ENTRY </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NC- 50 (</w:t>
            </w:r>
            <w:proofErr w:type="spellStart"/>
            <w:r w:rsidRPr="00136527">
              <w:rPr>
                <w:rFonts w:asciiTheme="minorHAnsi" w:hAnsiTheme="minorHAnsi" w:cstheme="minorHAnsi"/>
                <w:color w:val="000000"/>
                <w:sz w:val="22"/>
                <w:szCs w:val="22"/>
              </w:rPr>
              <w:t>PxB</w:t>
            </w:r>
            <w:proofErr w:type="spellEnd"/>
            <w:r w:rsidRPr="00136527">
              <w:rPr>
                <w:rFonts w:asciiTheme="minorHAnsi" w:hAnsiTheme="minorHAnsi" w:cstheme="minorHAnsi"/>
                <w:color w:val="000000"/>
                <w:sz w:val="22"/>
                <w:szCs w:val="22"/>
              </w:rPr>
              <w:t xml:space="preserve">) NC- 50 </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NC-38 (</w:t>
            </w:r>
            <w:proofErr w:type="spellStart"/>
            <w:r w:rsidRPr="00136527">
              <w:rPr>
                <w:rFonts w:asciiTheme="minorHAnsi" w:hAnsiTheme="minorHAnsi" w:cstheme="minorHAnsi"/>
                <w:color w:val="000000"/>
                <w:sz w:val="22"/>
                <w:szCs w:val="22"/>
              </w:rPr>
              <w:t>PxB</w:t>
            </w:r>
            <w:proofErr w:type="spellEnd"/>
            <w:r w:rsidRPr="00136527">
              <w:rPr>
                <w:rFonts w:asciiTheme="minorHAnsi" w:hAnsiTheme="minorHAnsi" w:cstheme="minorHAnsi"/>
                <w:color w:val="000000"/>
                <w:sz w:val="22"/>
                <w:szCs w:val="22"/>
              </w:rPr>
              <w:t xml:space="preserve">) NC -38 </w:t>
            </w:r>
          </w:p>
        </w:tc>
      </w:tr>
      <w:tr w:rsidR="0090529D" w:rsidRPr="00136527" w:rsidTr="00136527">
        <w:trPr>
          <w:trHeight w:val="340"/>
          <w:jc w:val="center"/>
        </w:trPr>
        <w:tc>
          <w:tcPr>
            <w:tcW w:w="6100" w:type="dxa"/>
            <w:tcBorders>
              <w:top w:val="nil"/>
              <w:left w:val="single" w:sz="8" w:space="0" w:color="auto"/>
              <w:bottom w:val="single" w:sz="8" w:space="0" w:color="auto"/>
              <w:right w:val="single" w:sz="8" w:space="0" w:color="auto"/>
            </w:tcBorders>
            <w:shd w:val="clear" w:color="000000" w:fill="ACB9CA"/>
            <w:noWrap/>
            <w:vAlign w:val="center"/>
            <w:hideMark/>
          </w:tcPr>
          <w:p w:rsidR="0090529D" w:rsidRPr="00136527" w:rsidRDefault="0090529D" w:rsidP="0090529D">
            <w:pP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t>ADICIONALES</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Transporte en Camioneta (km)</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Transporte pesado (25 </w:t>
            </w:r>
            <w:proofErr w:type="spellStart"/>
            <w:r w:rsidRPr="00136527">
              <w:rPr>
                <w:rFonts w:asciiTheme="minorHAnsi" w:hAnsiTheme="minorHAnsi" w:cstheme="minorHAnsi"/>
                <w:color w:val="000000"/>
                <w:sz w:val="22"/>
                <w:szCs w:val="22"/>
              </w:rPr>
              <w:t>Tn</w:t>
            </w:r>
            <w:proofErr w:type="spellEnd"/>
            <w:r w:rsidRPr="00136527">
              <w:rPr>
                <w:rFonts w:asciiTheme="minorHAnsi" w:hAnsiTheme="minorHAnsi" w:cstheme="minorHAnsi"/>
                <w:color w:val="000000"/>
                <w:sz w:val="22"/>
                <w:szCs w:val="22"/>
              </w:rPr>
              <w:t>) (km)</w:t>
            </w:r>
          </w:p>
        </w:tc>
      </w:tr>
      <w:tr w:rsidR="0090529D" w:rsidRPr="00136527" w:rsidTr="00136527">
        <w:trPr>
          <w:trHeight w:val="380"/>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Cargo Personal en Campo (1 inspector + 2 ayudantes)/día</w:t>
            </w:r>
          </w:p>
        </w:tc>
      </w:tr>
      <w:tr w:rsidR="0090529D" w:rsidRPr="00136527" w:rsidTr="00136527">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Cargo Personal en Ciudad (1 inspector + 2 ayudantes)/día</w:t>
            </w:r>
          </w:p>
        </w:tc>
      </w:tr>
    </w:tbl>
    <w:p w:rsidR="0090529D" w:rsidRPr="00136527" w:rsidRDefault="0090529D" w:rsidP="00B53178">
      <w:pPr>
        <w:pStyle w:val="aa"/>
        <w:spacing w:line="276" w:lineRule="auto"/>
        <w:ind w:left="360"/>
        <w:jc w:val="both"/>
        <w:rPr>
          <w:rFonts w:asciiTheme="minorHAnsi" w:hAnsiTheme="minorHAnsi" w:cstheme="minorHAnsi"/>
          <w:sz w:val="22"/>
        </w:rPr>
      </w:pPr>
      <w:r w:rsidRPr="00136527">
        <w:rPr>
          <w:rFonts w:asciiTheme="minorHAnsi" w:hAnsiTheme="minorHAnsi" w:cstheme="minorHAnsi"/>
          <w:sz w:val="22"/>
        </w:rPr>
        <w:lastRenderedPageBreak/>
        <w:t>La lista anterior es para fines de cotización para la propuesta económica del CONTRATISTA, la inspección se realizará por lotes y YPFB pagará únicamente por el material inspeccionado en función a los precios unitarios de la propuesta adjudicada, según requerimiento de YPFB.</w:t>
      </w:r>
    </w:p>
    <w:p w:rsidR="0090529D" w:rsidRPr="00136527" w:rsidRDefault="0090529D" w:rsidP="0025133C">
      <w:pPr>
        <w:pStyle w:val="A3"/>
        <w:tabs>
          <w:tab w:val="left" w:pos="1134"/>
        </w:tabs>
        <w:ind w:left="284" w:firstLine="0"/>
        <w:rPr>
          <w:rFonts w:asciiTheme="minorHAnsi" w:hAnsiTheme="minorHAnsi" w:cstheme="minorHAnsi"/>
          <w:sz w:val="22"/>
          <w:szCs w:val="22"/>
        </w:rPr>
      </w:pPr>
      <w:r w:rsidRPr="00136527">
        <w:rPr>
          <w:rFonts w:asciiTheme="minorHAnsi" w:hAnsiTheme="minorHAnsi" w:cstheme="minorHAnsi"/>
          <w:sz w:val="22"/>
          <w:szCs w:val="22"/>
        </w:rPr>
        <w:t>INFORMES.</w:t>
      </w:r>
    </w:p>
    <w:p w:rsidR="0090529D" w:rsidRPr="00136527" w:rsidRDefault="0090529D" w:rsidP="00B53178">
      <w:pPr>
        <w:pStyle w:val="A3"/>
        <w:numPr>
          <w:ilvl w:val="0"/>
          <w:numId w:val="0"/>
        </w:numPr>
        <w:spacing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El contratista deberá entregar a YPFB informes al terminar cada lote de inspección.</w:t>
      </w:r>
    </w:p>
    <w:p w:rsidR="0090529D" w:rsidRPr="00136527" w:rsidRDefault="0090529D" w:rsidP="00B53178">
      <w:pPr>
        <w:pStyle w:val="A3"/>
        <w:numPr>
          <w:ilvl w:val="0"/>
          <w:numId w:val="0"/>
        </w:numPr>
        <w:spacing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El Contratista entregará a YPFB un informe final a la culminación de todas sus actividades, el cual debe entregarse en un lapso no mayor a quince (15) días, en físico y en digital detallando todas las actividades realizadas durante la ejecución del servicio.</w:t>
      </w:r>
    </w:p>
    <w:p w:rsidR="0090529D" w:rsidRPr="00136527" w:rsidRDefault="0090529D" w:rsidP="0025133C">
      <w:pPr>
        <w:pStyle w:val="A3"/>
        <w:tabs>
          <w:tab w:val="left" w:pos="1134"/>
        </w:tabs>
        <w:ind w:left="284" w:firstLine="0"/>
        <w:rPr>
          <w:rFonts w:asciiTheme="minorHAnsi" w:hAnsiTheme="minorHAnsi" w:cstheme="minorHAnsi"/>
          <w:sz w:val="22"/>
          <w:szCs w:val="22"/>
        </w:rPr>
      </w:pPr>
      <w:r w:rsidRPr="00136527">
        <w:rPr>
          <w:rFonts w:asciiTheme="minorHAnsi" w:hAnsiTheme="minorHAnsi" w:cstheme="minorHAnsi"/>
          <w:sz w:val="22"/>
          <w:szCs w:val="22"/>
        </w:rPr>
        <w:t>MATERIALES, HERRAMIENTAS Y EQUIPOS.</w:t>
      </w:r>
    </w:p>
    <w:p w:rsidR="0090529D" w:rsidRPr="00136527" w:rsidRDefault="0090529D" w:rsidP="00B53178">
      <w:pPr>
        <w:pStyle w:val="A3"/>
        <w:numPr>
          <w:ilvl w:val="0"/>
          <w:numId w:val="0"/>
        </w:numPr>
        <w:spacing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Las herramientas necesarias para garantizar la prestación del servicio correrán por cuenta y costo del Contratista. YPFB no reconocerá ningún costo adicional de herramientas, materiales, equipos, entre otros, necesarios para la realización del servicio a menos que YPFB solicite un cambio del alcance del servicio.</w:t>
      </w:r>
    </w:p>
    <w:p w:rsidR="0090529D" w:rsidRPr="00136527" w:rsidRDefault="0090529D" w:rsidP="00B53178">
      <w:pPr>
        <w:pStyle w:val="A3"/>
        <w:numPr>
          <w:ilvl w:val="0"/>
          <w:numId w:val="0"/>
        </w:numPr>
        <w:spacing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Se debe contar con suficientes equipos para trabajar en el pozo y en almacenes de YPFB de manera simultánea y además contar con los back ups correspondientes.</w:t>
      </w:r>
    </w:p>
    <w:p w:rsidR="0090529D" w:rsidRPr="00136527" w:rsidRDefault="0090529D" w:rsidP="0025133C">
      <w:pPr>
        <w:pStyle w:val="A3"/>
        <w:tabs>
          <w:tab w:val="left" w:pos="1134"/>
        </w:tabs>
        <w:ind w:left="284" w:firstLine="0"/>
        <w:rPr>
          <w:rFonts w:asciiTheme="minorHAnsi" w:hAnsiTheme="minorHAnsi" w:cstheme="minorHAnsi"/>
          <w:sz w:val="22"/>
          <w:szCs w:val="22"/>
        </w:rPr>
      </w:pPr>
      <w:r w:rsidRPr="00136527">
        <w:rPr>
          <w:rFonts w:asciiTheme="minorHAnsi" w:hAnsiTheme="minorHAnsi" w:cstheme="minorHAnsi"/>
          <w:sz w:val="22"/>
          <w:szCs w:val="22"/>
        </w:rPr>
        <w:t>PLAZO DE EJECUCION DEL SERVICIO.</w:t>
      </w:r>
    </w:p>
    <w:p w:rsidR="0090529D" w:rsidRPr="00136527" w:rsidRDefault="0090529D" w:rsidP="00B53178">
      <w:pPr>
        <w:pStyle w:val="A3"/>
        <w:numPr>
          <w:ilvl w:val="0"/>
          <w:numId w:val="0"/>
        </w:numPr>
        <w:spacing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El plazo de prestación del servicio, está establecido en un periodo de tiempo de 130 días calendario a partir de la Orden de Proceder.</w:t>
      </w:r>
    </w:p>
    <w:p w:rsidR="0090529D" w:rsidRPr="00136527" w:rsidRDefault="0090529D" w:rsidP="0025133C">
      <w:pPr>
        <w:pStyle w:val="A3"/>
        <w:tabs>
          <w:tab w:val="left" w:pos="1134"/>
        </w:tabs>
        <w:spacing w:line="276" w:lineRule="auto"/>
        <w:ind w:left="284" w:firstLine="0"/>
        <w:rPr>
          <w:rFonts w:asciiTheme="minorHAnsi" w:hAnsiTheme="minorHAnsi" w:cstheme="minorHAnsi"/>
          <w:sz w:val="22"/>
          <w:szCs w:val="22"/>
        </w:rPr>
      </w:pPr>
      <w:r w:rsidRPr="00136527">
        <w:rPr>
          <w:rFonts w:asciiTheme="minorHAnsi" w:hAnsiTheme="minorHAnsi" w:cstheme="minorHAnsi"/>
          <w:sz w:val="22"/>
          <w:szCs w:val="22"/>
        </w:rPr>
        <w:t>EXPERIENCIA ESPECÍFICA DE LA EMPRESA.</w:t>
      </w:r>
    </w:p>
    <w:p w:rsidR="0090529D" w:rsidRPr="00136527" w:rsidRDefault="0090529D" w:rsidP="00B53178">
      <w:pPr>
        <w:pStyle w:val="A3"/>
        <w:numPr>
          <w:ilvl w:val="0"/>
          <w:numId w:val="0"/>
        </w:numPr>
        <w:spacing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El Proponente deberá detallar y certificar su experiencia específica por lo menos en tres (3) trabajos de inspección de tubulares con distintas operadoras o empresas de servicios de perforación, respaldando con fotocopias simples de contratos, certificados de trabajo u otros documentos equivalentes.</w:t>
      </w:r>
    </w:p>
    <w:p w:rsidR="0090529D" w:rsidRPr="00136527" w:rsidRDefault="0090529D" w:rsidP="00136527">
      <w:pPr>
        <w:pStyle w:val="A2"/>
        <w:ind w:left="284" w:firstLine="0"/>
        <w:rPr>
          <w:rFonts w:asciiTheme="minorHAnsi" w:hAnsiTheme="minorHAnsi" w:cstheme="minorHAnsi"/>
          <w:sz w:val="22"/>
          <w:szCs w:val="22"/>
        </w:rPr>
      </w:pPr>
      <w:r w:rsidRPr="00136527">
        <w:rPr>
          <w:rFonts w:asciiTheme="minorHAnsi" w:hAnsiTheme="minorHAnsi" w:cstheme="minorHAnsi"/>
          <w:sz w:val="22"/>
          <w:szCs w:val="22"/>
        </w:rPr>
        <w:t>ÍTEM 2. SERVICIO DE REPARACION DE MATERIAL TUBULAR PARA EL POZO LML-X1.</w:t>
      </w:r>
    </w:p>
    <w:p w:rsidR="0090529D" w:rsidRPr="00136527" w:rsidRDefault="0090529D" w:rsidP="0025133C">
      <w:pPr>
        <w:pStyle w:val="A3"/>
        <w:tabs>
          <w:tab w:val="left" w:pos="1134"/>
        </w:tabs>
        <w:ind w:left="284" w:firstLine="0"/>
        <w:rPr>
          <w:rFonts w:asciiTheme="minorHAnsi" w:hAnsiTheme="minorHAnsi" w:cstheme="minorHAnsi"/>
          <w:sz w:val="22"/>
          <w:szCs w:val="22"/>
        </w:rPr>
      </w:pPr>
      <w:r w:rsidRPr="00136527">
        <w:rPr>
          <w:rFonts w:asciiTheme="minorHAnsi" w:hAnsiTheme="minorHAnsi" w:cstheme="minorHAnsi"/>
          <w:sz w:val="22"/>
          <w:szCs w:val="22"/>
        </w:rPr>
        <w:t>ALCANCE DEL SERVICIO.</w:t>
      </w:r>
    </w:p>
    <w:p w:rsidR="0090529D" w:rsidRPr="00136527" w:rsidRDefault="0090529D" w:rsidP="00BB414E">
      <w:pPr>
        <w:pStyle w:val="A3"/>
        <w:numPr>
          <w:ilvl w:val="0"/>
          <w:numId w:val="0"/>
        </w:numPr>
        <w:spacing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El Contratista deberá suministrar los equipos, maquinaria, materiales, personal y mano de obra especializada para realizar la reparación al material tubular de YPFB resultado de la inspección realizada, de acuerdo a los altos estándares de la industria.</w:t>
      </w:r>
    </w:p>
    <w:p w:rsidR="0090529D" w:rsidRPr="00136527" w:rsidRDefault="0090529D" w:rsidP="00BB414E">
      <w:pPr>
        <w:pStyle w:val="A3"/>
        <w:numPr>
          <w:ilvl w:val="0"/>
          <w:numId w:val="0"/>
        </w:numPr>
        <w:spacing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lastRenderedPageBreak/>
        <w:t>El servicio incluye la reparación de las diferentes roscas, mecanizado de roscas especiales, refrenteo de sellos, limpieza, calibración, Cold Rolling, Bore Float Back en diferentes medidas, Hard Banding (soldadura dura) en diferentes diámetros, mecanizado de material tubular, mecanizados varios y trabajo de tornería en general, según corresponda.</w:t>
      </w:r>
    </w:p>
    <w:p w:rsidR="0090529D" w:rsidRPr="00136527" w:rsidRDefault="0090529D" w:rsidP="00BB414E">
      <w:pPr>
        <w:pStyle w:val="A3"/>
        <w:numPr>
          <w:ilvl w:val="0"/>
          <w:numId w:val="0"/>
        </w:numPr>
        <w:spacing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El material reparado deberá entregarse inspeccionado y certificado.</w:t>
      </w:r>
    </w:p>
    <w:p w:rsidR="0090529D" w:rsidRPr="00136527" w:rsidRDefault="0090529D" w:rsidP="0025133C">
      <w:pPr>
        <w:pStyle w:val="A3"/>
        <w:tabs>
          <w:tab w:val="left" w:pos="1134"/>
        </w:tabs>
        <w:ind w:left="284" w:firstLine="0"/>
        <w:rPr>
          <w:rFonts w:asciiTheme="minorHAnsi" w:hAnsiTheme="minorHAnsi" w:cstheme="minorHAnsi"/>
          <w:sz w:val="22"/>
          <w:szCs w:val="22"/>
        </w:rPr>
      </w:pPr>
      <w:r w:rsidRPr="00136527">
        <w:rPr>
          <w:rFonts w:asciiTheme="minorHAnsi" w:hAnsiTheme="minorHAnsi" w:cstheme="minorHAnsi"/>
          <w:sz w:val="22"/>
          <w:szCs w:val="22"/>
        </w:rPr>
        <w:t>NORMAS Y CRITERIO DE ACEPTACION.</w:t>
      </w:r>
    </w:p>
    <w:p w:rsidR="0090529D" w:rsidRPr="00136527" w:rsidRDefault="0090529D" w:rsidP="00BB414E">
      <w:pPr>
        <w:pStyle w:val="A3"/>
        <w:numPr>
          <w:ilvl w:val="0"/>
          <w:numId w:val="0"/>
        </w:numPr>
        <w:spacing w:line="276" w:lineRule="auto"/>
        <w:ind w:left="360"/>
        <w:rPr>
          <w:rFonts w:asciiTheme="minorHAnsi" w:hAnsiTheme="minorHAnsi" w:cstheme="minorHAnsi"/>
          <w:sz w:val="22"/>
          <w:szCs w:val="22"/>
          <w:u w:val="single"/>
        </w:rPr>
      </w:pPr>
      <w:r w:rsidRPr="00136527">
        <w:rPr>
          <w:rFonts w:asciiTheme="minorHAnsi" w:hAnsiTheme="minorHAnsi" w:cstheme="minorHAnsi"/>
          <w:b w:val="0"/>
          <w:sz w:val="22"/>
          <w:szCs w:val="22"/>
        </w:rPr>
        <w:t xml:space="preserve">Para la reparación de roscas se deberá seguir las normas </w:t>
      </w:r>
      <w:r w:rsidRPr="00136527">
        <w:rPr>
          <w:rFonts w:asciiTheme="minorHAnsi" w:hAnsiTheme="minorHAnsi" w:cstheme="minorHAnsi"/>
          <w:sz w:val="22"/>
          <w:szCs w:val="22"/>
          <w:u w:val="single"/>
        </w:rPr>
        <w:t>API SPECIFICATION 7.</w:t>
      </w:r>
    </w:p>
    <w:p w:rsidR="0090529D" w:rsidRPr="00136527" w:rsidRDefault="0090529D" w:rsidP="00BB414E">
      <w:pPr>
        <w:pStyle w:val="A3"/>
        <w:numPr>
          <w:ilvl w:val="0"/>
          <w:numId w:val="0"/>
        </w:numPr>
        <w:spacing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Para la aplicación de Hard Banding se deberá demostrar que se encuentra con la certificación y licencias correspondientes. La reparación del Hard Banding debe incluir de ser necesario la remoción y relleno del Hard Banding viejo.</w:t>
      </w:r>
    </w:p>
    <w:p w:rsidR="0090529D" w:rsidRPr="00136527" w:rsidRDefault="0090529D" w:rsidP="00BB414E">
      <w:pPr>
        <w:pStyle w:val="A3"/>
        <w:numPr>
          <w:ilvl w:val="0"/>
          <w:numId w:val="0"/>
        </w:numPr>
        <w:spacing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En caso de que sea necesario, se realizará el acondicionamiento externo e interno del material tubular.</w:t>
      </w:r>
    </w:p>
    <w:p w:rsidR="0090529D" w:rsidRPr="00136527" w:rsidRDefault="0090529D" w:rsidP="0025133C">
      <w:pPr>
        <w:pStyle w:val="A3"/>
        <w:tabs>
          <w:tab w:val="left" w:pos="1276"/>
        </w:tabs>
        <w:ind w:left="284" w:firstLine="0"/>
        <w:rPr>
          <w:rFonts w:asciiTheme="minorHAnsi" w:hAnsiTheme="minorHAnsi" w:cstheme="minorHAnsi"/>
          <w:sz w:val="22"/>
          <w:szCs w:val="22"/>
        </w:rPr>
      </w:pPr>
      <w:r w:rsidRPr="00136527">
        <w:rPr>
          <w:rFonts w:asciiTheme="minorHAnsi" w:hAnsiTheme="minorHAnsi" w:cstheme="minorHAnsi"/>
          <w:sz w:val="22"/>
          <w:szCs w:val="22"/>
        </w:rPr>
        <w:t>REPARACIONES</w:t>
      </w:r>
    </w:p>
    <w:p w:rsidR="0090529D" w:rsidRPr="00136527" w:rsidRDefault="0090529D" w:rsidP="00BB414E">
      <w:pPr>
        <w:pStyle w:val="A3"/>
        <w:numPr>
          <w:ilvl w:val="0"/>
          <w:numId w:val="0"/>
        </w:numPr>
        <w:spacing w:before="120" w:after="120"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Todo material tubular debe contar con sus respectivos protectores de rosca y protectores tipo levantamiento.</w:t>
      </w:r>
    </w:p>
    <w:p w:rsidR="0090529D" w:rsidRPr="00136527" w:rsidRDefault="0090529D" w:rsidP="00BB414E">
      <w:pPr>
        <w:pStyle w:val="A3"/>
        <w:numPr>
          <w:ilvl w:val="0"/>
          <w:numId w:val="0"/>
        </w:numPr>
        <w:spacing w:before="120" w:after="120"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 xml:space="preserve">No se debe dejar caer los tubulares bajo ninguna circunstancia. Para cargar y descargar tubulares deben utilizarse montacargas y/o grúas. La tubería de perforación y los </w:t>
      </w:r>
      <w:proofErr w:type="spellStart"/>
      <w:r w:rsidRPr="00136527">
        <w:rPr>
          <w:rFonts w:asciiTheme="minorHAnsi" w:hAnsiTheme="minorHAnsi" w:cstheme="minorHAnsi"/>
          <w:b w:val="0"/>
          <w:sz w:val="22"/>
          <w:szCs w:val="22"/>
        </w:rPr>
        <w:t>portamechas</w:t>
      </w:r>
      <w:proofErr w:type="spellEnd"/>
      <w:r w:rsidRPr="00136527">
        <w:rPr>
          <w:rFonts w:asciiTheme="minorHAnsi" w:hAnsiTheme="minorHAnsi" w:cstheme="minorHAnsi"/>
          <w:b w:val="0"/>
          <w:sz w:val="22"/>
          <w:szCs w:val="22"/>
        </w:rPr>
        <w:t xml:space="preserve"> no deben ser levantados con ganchos en los extremos o en los protectores de rosca.</w:t>
      </w:r>
    </w:p>
    <w:p w:rsidR="0090529D" w:rsidRPr="00136527" w:rsidRDefault="0090529D" w:rsidP="00BB414E">
      <w:pPr>
        <w:pStyle w:val="A3"/>
        <w:numPr>
          <w:ilvl w:val="0"/>
          <w:numId w:val="0"/>
        </w:numPr>
        <w:spacing w:before="120" w:after="120"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Para separar las camadas de tubería, durante el almacenaje o el transporte, se utilizarán espaciadores o separadores de madera provistos por el CONTRATISTA, ubicados seis a ocho pies de cada extremo y ubicados en forma perpendicular a los tubulares. Los espaciadores deben estar en alineación paralela con los soportes de tarima para evitar una carga desigual de la tubería.</w:t>
      </w:r>
    </w:p>
    <w:p w:rsidR="0090529D" w:rsidRPr="00136527" w:rsidRDefault="0090529D" w:rsidP="0025133C">
      <w:pPr>
        <w:pStyle w:val="A3"/>
        <w:numPr>
          <w:ilvl w:val="0"/>
          <w:numId w:val="0"/>
        </w:numPr>
        <w:spacing w:before="120"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El Contratista deberá proveer suficientes predios de almacenamiento temporal, con control de entradas y salidas para la tubería de YPFB.</w:t>
      </w:r>
    </w:p>
    <w:p w:rsidR="0090529D" w:rsidRPr="00136527" w:rsidRDefault="0090529D" w:rsidP="0025133C">
      <w:pPr>
        <w:pStyle w:val="A3"/>
        <w:tabs>
          <w:tab w:val="left" w:pos="1134"/>
        </w:tabs>
        <w:spacing w:before="120" w:line="276" w:lineRule="auto"/>
        <w:ind w:left="284" w:firstLine="0"/>
        <w:rPr>
          <w:rFonts w:asciiTheme="minorHAnsi" w:hAnsiTheme="minorHAnsi" w:cstheme="minorHAnsi"/>
          <w:sz w:val="22"/>
          <w:szCs w:val="22"/>
        </w:rPr>
      </w:pPr>
      <w:r w:rsidRPr="00136527">
        <w:rPr>
          <w:rFonts w:asciiTheme="minorHAnsi" w:hAnsiTheme="minorHAnsi" w:cstheme="minorHAnsi"/>
          <w:sz w:val="22"/>
          <w:szCs w:val="22"/>
        </w:rPr>
        <w:t>TRABAJOS COMPLEMENTARIOS PARA DISPOSICION DE CAÑERIAS Y TUBERIAS.</w:t>
      </w:r>
    </w:p>
    <w:p w:rsidR="0090529D" w:rsidRPr="00136527" w:rsidRDefault="0090529D" w:rsidP="00BB414E">
      <w:pPr>
        <w:pStyle w:val="A3"/>
        <w:numPr>
          <w:ilvl w:val="0"/>
          <w:numId w:val="0"/>
        </w:numPr>
        <w:spacing w:before="120"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En caso de que YPFB lo requiera, se aplicarán los siguientes trabajos complementarios:</w:t>
      </w:r>
    </w:p>
    <w:p w:rsidR="0090529D" w:rsidRPr="00136527" w:rsidRDefault="0090529D" w:rsidP="00924C1E">
      <w:pPr>
        <w:pStyle w:val="A1"/>
        <w:numPr>
          <w:ilvl w:val="0"/>
          <w:numId w:val="52"/>
        </w:numPr>
        <w:spacing w:before="120" w:after="120" w:line="360" w:lineRule="auto"/>
        <w:ind w:left="426" w:firstLine="0"/>
        <w:rPr>
          <w:rFonts w:asciiTheme="minorHAnsi" w:hAnsiTheme="minorHAnsi" w:cstheme="minorHAnsi"/>
          <w:b w:val="0"/>
          <w:sz w:val="22"/>
          <w:szCs w:val="22"/>
          <w:u w:val="none"/>
        </w:rPr>
      </w:pPr>
      <w:r w:rsidRPr="00136527">
        <w:rPr>
          <w:rFonts w:asciiTheme="minorHAnsi" w:hAnsiTheme="minorHAnsi" w:cstheme="minorHAnsi"/>
          <w:sz w:val="22"/>
          <w:szCs w:val="22"/>
          <w:u w:val="none"/>
        </w:rPr>
        <w:t>Pintado de las bandas de clasificación final con pintura.</w:t>
      </w:r>
      <w:r w:rsidRPr="00136527">
        <w:rPr>
          <w:rFonts w:asciiTheme="minorHAnsi" w:hAnsiTheme="minorHAnsi" w:cstheme="minorHAnsi"/>
          <w:b w:val="0"/>
          <w:sz w:val="22"/>
          <w:szCs w:val="22"/>
          <w:u w:val="none"/>
        </w:rPr>
        <w:t xml:space="preserve"> Se hará de acuerdo a la norma DS-1.</w:t>
      </w:r>
    </w:p>
    <w:p w:rsidR="0090529D" w:rsidRPr="00136527" w:rsidRDefault="0090529D" w:rsidP="00924C1E">
      <w:pPr>
        <w:pStyle w:val="A1"/>
        <w:numPr>
          <w:ilvl w:val="0"/>
          <w:numId w:val="52"/>
        </w:numPr>
        <w:spacing w:before="120" w:after="120" w:line="360" w:lineRule="auto"/>
        <w:ind w:left="426" w:firstLine="0"/>
        <w:rPr>
          <w:rFonts w:asciiTheme="minorHAnsi" w:hAnsiTheme="minorHAnsi" w:cstheme="minorHAnsi"/>
          <w:b w:val="0"/>
          <w:sz w:val="22"/>
          <w:szCs w:val="22"/>
          <w:u w:val="none"/>
        </w:rPr>
      </w:pPr>
      <w:r w:rsidRPr="00136527">
        <w:rPr>
          <w:rFonts w:asciiTheme="minorHAnsi" w:hAnsiTheme="minorHAnsi" w:cstheme="minorHAnsi"/>
          <w:sz w:val="22"/>
          <w:szCs w:val="22"/>
          <w:u w:val="none"/>
        </w:rPr>
        <w:t>Viñetado con Stencil.</w:t>
      </w:r>
      <w:r w:rsidRPr="00136527">
        <w:rPr>
          <w:rFonts w:asciiTheme="minorHAnsi" w:hAnsiTheme="minorHAnsi" w:cstheme="minorHAnsi"/>
          <w:b w:val="0"/>
          <w:sz w:val="22"/>
          <w:szCs w:val="22"/>
          <w:u w:val="none"/>
        </w:rPr>
        <w:t xml:space="preserve"> De todo el material tubular inspeccionado, donde se indiquen: Especificaciones Técnicas del material, nombre de la compañía inspectora, los tipos de inspección efectuados y la fecha de inspección.</w:t>
      </w:r>
    </w:p>
    <w:p w:rsidR="0090529D" w:rsidRPr="00136527" w:rsidRDefault="0090529D" w:rsidP="00924C1E">
      <w:pPr>
        <w:pStyle w:val="A1"/>
        <w:numPr>
          <w:ilvl w:val="0"/>
          <w:numId w:val="52"/>
        </w:numPr>
        <w:spacing w:before="120" w:after="120" w:line="360" w:lineRule="auto"/>
        <w:ind w:left="426" w:firstLine="0"/>
        <w:rPr>
          <w:rFonts w:asciiTheme="minorHAnsi" w:hAnsiTheme="minorHAnsi" w:cstheme="minorHAnsi"/>
          <w:b w:val="0"/>
          <w:sz w:val="22"/>
          <w:szCs w:val="22"/>
          <w:u w:val="none"/>
        </w:rPr>
      </w:pPr>
      <w:r w:rsidRPr="00136527">
        <w:rPr>
          <w:rFonts w:asciiTheme="minorHAnsi" w:hAnsiTheme="minorHAnsi" w:cstheme="minorHAnsi"/>
          <w:sz w:val="22"/>
          <w:szCs w:val="22"/>
          <w:u w:val="none"/>
        </w:rPr>
        <w:lastRenderedPageBreak/>
        <w:t>Re engrasado de todas las roscas.</w:t>
      </w:r>
      <w:r w:rsidRPr="00136527">
        <w:rPr>
          <w:rFonts w:asciiTheme="minorHAnsi" w:hAnsiTheme="minorHAnsi" w:cstheme="minorHAnsi"/>
          <w:b w:val="0"/>
          <w:sz w:val="22"/>
          <w:szCs w:val="22"/>
          <w:u w:val="none"/>
        </w:rPr>
        <w:t xml:space="preserve"> Pin y Box. Colocado de las guarda roscas ajustadas con llave de cadena a una torca aproximada de 50-100 lb/ft.</w:t>
      </w:r>
    </w:p>
    <w:p w:rsidR="0090529D" w:rsidRPr="00136527" w:rsidRDefault="0090529D" w:rsidP="00924C1E">
      <w:pPr>
        <w:pStyle w:val="A1"/>
        <w:numPr>
          <w:ilvl w:val="0"/>
          <w:numId w:val="52"/>
        </w:numPr>
        <w:spacing w:before="120" w:after="120" w:line="360" w:lineRule="auto"/>
        <w:ind w:left="426" w:firstLine="0"/>
        <w:rPr>
          <w:rFonts w:asciiTheme="minorHAnsi" w:hAnsiTheme="minorHAnsi" w:cstheme="minorHAnsi"/>
          <w:b w:val="0"/>
          <w:sz w:val="22"/>
          <w:szCs w:val="22"/>
          <w:u w:val="none"/>
        </w:rPr>
      </w:pPr>
      <w:r w:rsidRPr="00136527">
        <w:rPr>
          <w:rFonts w:asciiTheme="minorHAnsi" w:hAnsiTheme="minorHAnsi" w:cstheme="minorHAnsi"/>
          <w:sz w:val="22"/>
          <w:szCs w:val="22"/>
          <w:u w:val="none"/>
        </w:rPr>
        <w:t>Identificación.</w:t>
      </w:r>
      <w:r w:rsidRPr="00136527">
        <w:rPr>
          <w:rFonts w:asciiTheme="minorHAnsi" w:hAnsiTheme="minorHAnsi" w:cstheme="minorHAnsi"/>
          <w:b w:val="0"/>
          <w:sz w:val="22"/>
          <w:szCs w:val="22"/>
          <w:u w:val="none"/>
        </w:rPr>
        <w:t xml:space="preserve"> 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90529D" w:rsidRPr="00136527" w:rsidRDefault="0090529D" w:rsidP="00924C1E">
      <w:pPr>
        <w:pStyle w:val="A1"/>
        <w:numPr>
          <w:ilvl w:val="0"/>
          <w:numId w:val="52"/>
        </w:numPr>
        <w:spacing w:before="120" w:after="120" w:line="360" w:lineRule="auto"/>
        <w:ind w:left="426" w:firstLine="0"/>
        <w:rPr>
          <w:rFonts w:asciiTheme="minorHAnsi" w:hAnsiTheme="minorHAnsi" w:cstheme="minorHAnsi"/>
          <w:b w:val="0"/>
          <w:sz w:val="22"/>
          <w:szCs w:val="22"/>
          <w:u w:val="none"/>
        </w:rPr>
      </w:pPr>
      <w:r w:rsidRPr="00136527">
        <w:rPr>
          <w:rFonts w:asciiTheme="minorHAnsi" w:hAnsiTheme="minorHAnsi" w:cstheme="minorHAnsi"/>
          <w:sz w:val="22"/>
          <w:szCs w:val="22"/>
          <w:u w:val="none"/>
        </w:rPr>
        <w:t>Protección.</w:t>
      </w:r>
      <w:r w:rsidRPr="00136527">
        <w:rPr>
          <w:rFonts w:asciiTheme="minorHAnsi" w:hAnsiTheme="minorHAnsi" w:cstheme="minorHAnsi"/>
          <w:b w:val="0"/>
          <w:sz w:val="22"/>
          <w:szCs w:val="22"/>
          <w:u w:val="none"/>
        </w:rPr>
        <w:t xml:space="preserve"> Se deberá aplicar material anticorrosivo a todo el material tubular luego de ser reparado.</w:t>
      </w:r>
    </w:p>
    <w:p w:rsidR="0090529D" w:rsidRPr="00136527" w:rsidRDefault="0090529D" w:rsidP="0025133C">
      <w:pPr>
        <w:pStyle w:val="A3"/>
        <w:tabs>
          <w:tab w:val="left" w:pos="1134"/>
        </w:tabs>
        <w:ind w:left="284" w:firstLine="0"/>
        <w:rPr>
          <w:rFonts w:asciiTheme="minorHAnsi" w:hAnsiTheme="minorHAnsi" w:cstheme="minorHAnsi"/>
          <w:sz w:val="22"/>
          <w:szCs w:val="22"/>
          <w:lang w:eastAsia="es-BO"/>
        </w:rPr>
      </w:pPr>
      <w:r w:rsidRPr="00136527">
        <w:rPr>
          <w:rFonts w:asciiTheme="minorHAnsi" w:hAnsiTheme="minorHAnsi" w:cstheme="minorHAnsi"/>
          <w:sz w:val="22"/>
          <w:szCs w:val="22"/>
          <w:lang w:eastAsia="es-BO"/>
        </w:rPr>
        <w:t>TRABAJOS A REALIZAR DURANTE LA REPARACIÓN.</w:t>
      </w:r>
    </w:p>
    <w:p w:rsidR="0090529D" w:rsidRDefault="0090529D" w:rsidP="00BB414E">
      <w:pPr>
        <w:pStyle w:val="A3"/>
        <w:numPr>
          <w:ilvl w:val="0"/>
          <w:numId w:val="0"/>
        </w:numPr>
        <w:spacing w:line="276" w:lineRule="auto"/>
        <w:ind w:left="360"/>
        <w:rPr>
          <w:rFonts w:asciiTheme="minorHAnsi" w:hAnsiTheme="minorHAnsi" w:cstheme="minorHAnsi"/>
          <w:b w:val="0"/>
          <w:sz w:val="22"/>
          <w:szCs w:val="22"/>
          <w:lang w:eastAsia="es-BO"/>
        </w:rPr>
      </w:pPr>
      <w:r w:rsidRPr="00136527">
        <w:rPr>
          <w:rFonts w:asciiTheme="minorHAnsi" w:hAnsiTheme="minorHAnsi" w:cstheme="minorHAnsi"/>
          <w:b w:val="0"/>
          <w:sz w:val="22"/>
          <w:szCs w:val="22"/>
          <w:lang w:eastAsia="es-BO"/>
        </w:rPr>
        <w:t>El contratista, en función a los resultados de la inspección realizada a los distintos lotes de material tubular de YPFB, deberá realizar los siguientes trabajos de reparación según corresponda:</w:t>
      </w:r>
    </w:p>
    <w:p w:rsidR="0025133C" w:rsidRPr="0025133C" w:rsidRDefault="0025133C" w:rsidP="0025133C">
      <w:pPr>
        <w:pStyle w:val="A3"/>
        <w:numPr>
          <w:ilvl w:val="0"/>
          <w:numId w:val="0"/>
        </w:numPr>
        <w:spacing w:before="0" w:after="0" w:line="276" w:lineRule="auto"/>
        <w:ind w:left="360"/>
        <w:rPr>
          <w:rFonts w:asciiTheme="minorHAnsi" w:hAnsiTheme="minorHAnsi" w:cstheme="minorHAnsi"/>
          <w:b w:val="0"/>
          <w:sz w:val="14"/>
          <w:szCs w:val="22"/>
          <w:lang w:eastAsia="es-BO"/>
        </w:rPr>
      </w:pPr>
    </w:p>
    <w:tbl>
      <w:tblPr>
        <w:tblW w:w="6100" w:type="dxa"/>
        <w:jc w:val="center"/>
        <w:tblCellMar>
          <w:left w:w="70" w:type="dxa"/>
          <w:right w:w="70" w:type="dxa"/>
        </w:tblCellMar>
        <w:tblLook w:val="04A0" w:firstRow="1" w:lastRow="0" w:firstColumn="1" w:lastColumn="0" w:noHBand="0" w:noVBand="1"/>
      </w:tblPr>
      <w:tblGrid>
        <w:gridCol w:w="6100"/>
      </w:tblGrid>
      <w:tr w:rsidR="0090529D" w:rsidRPr="00136527" w:rsidTr="00BB414E">
        <w:trPr>
          <w:trHeight w:val="397"/>
          <w:jc w:val="center"/>
        </w:trPr>
        <w:tc>
          <w:tcPr>
            <w:tcW w:w="6100" w:type="dxa"/>
            <w:tcBorders>
              <w:top w:val="single" w:sz="8" w:space="0" w:color="auto"/>
              <w:left w:val="single" w:sz="8" w:space="0" w:color="auto"/>
              <w:bottom w:val="single" w:sz="8" w:space="0" w:color="auto"/>
              <w:right w:val="single" w:sz="8" w:space="0" w:color="auto"/>
            </w:tcBorders>
            <w:shd w:val="clear" w:color="000000" w:fill="DCE6F1"/>
            <w:noWrap/>
            <w:vAlign w:val="center"/>
            <w:hideMark/>
          </w:tcPr>
          <w:p w:rsidR="0090529D" w:rsidRPr="00136527" w:rsidRDefault="0090529D" w:rsidP="0090529D">
            <w:pPr>
              <w:jc w:val="center"/>
              <w:rPr>
                <w:rFonts w:asciiTheme="minorHAnsi" w:hAnsiTheme="minorHAnsi" w:cstheme="minorHAnsi"/>
                <w:b/>
                <w:bCs/>
                <w:color w:val="000000"/>
                <w:sz w:val="22"/>
                <w:szCs w:val="22"/>
                <w:lang w:val="es-BO" w:eastAsia="es-BO"/>
              </w:rPr>
            </w:pPr>
            <w:r w:rsidRPr="00136527">
              <w:rPr>
                <w:rFonts w:asciiTheme="minorHAnsi" w:hAnsiTheme="minorHAnsi" w:cstheme="minorHAnsi"/>
                <w:b/>
                <w:bCs/>
                <w:color w:val="000000"/>
                <w:sz w:val="22"/>
                <w:szCs w:val="22"/>
              </w:rPr>
              <w:t xml:space="preserve">ÍTEM 2. REPARACIONES </w:t>
            </w:r>
          </w:p>
        </w:tc>
      </w:tr>
      <w:tr w:rsidR="0090529D" w:rsidRPr="00136527" w:rsidTr="0025133C">
        <w:trPr>
          <w:trHeight w:val="340"/>
          <w:jc w:val="center"/>
        </w:trPr>
        <w:tc>
          <w:tcPr>
            <w:tcW w:w="6100" w:type="dxa"/>
            <w:tcBorders>
              <w:top w:val="nil"/>
              <w:left w:val="single" w:sz="8" w:space="0" w:color="auto"/>
              <w:bottom w:val="single" w:sz="8" w:space="0" w:color="auto"/>
              <w:right w:val="single" w:sz="8" w:space="0" w:color="auto"/>
            </w:tcBorders>
            <w:shd w:val="clear" w:color="000000" w:fill="DCE6F1"/>
            <w:noWrap/>
            <w:vAlign w:val="center"/>
            <w:hideMark/>
          </w:tcPr>
          <w:p w:rsidR="0090529D" w:rsidRPr="00136527" w:rsidRDefault="0090529D" w:rsidP="0090529D">
            <w:pPr>
              <w:jc w:val="cente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t>Reparación de conexión en Tornería</w:t>
            </w:r>
          </w:p>
        </w:tc>
      </w:tr>
      <w:tr w:rsidR="0090529D" w:rsidRPr="00136527" w:rsidTr="00BB414E">
        <w:trPr>
          <w:trHeight w:val="340"/>
          <w:jc w:val="center"/>
        </w:trPr>
        <w:tc>
          <w:tcPr>
            <w:tcW w:w="6100" w:type="dxa"/>
            <w:tcBorders>
              <w:top w:val="nil"/>
              <w:left w:val="single" w:sz="8" w:space="0" w:color="auto"/>
              <w:bottom w:val="single" w:sz="4" w:space="0" w:color="auto"/>
              <w:right w:val="single" w:sz="8" w:space="0" w:color="auto"/>
            </w:tcBorders>
            <w:shd w:val="clear" w:color="000000" w:fill="ACB9CA"/>
            <w:noWrap/>
            <w:vAlign w:val="center"/>
            <w:hideMark/>
          </w:tcPr>
          <w:p w:rsidR="0090529D" w:rsidRPr="00136527" w:rsidRDefault="0090529D" w:rsidP="0090529D">
            <w:pP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t xml:space="preserve">DESCRIPCIÓN </w:t>
            </w:r>
          </w:p>
        </w:tc>
      </w:tr>
      <w:tr w:rsidR="0090529D" w:rsidRPr="00136527" w:rsidTr="0025133C">
        <w:trPr>
          <w:trHeight w:val="340"/>
          <w:jc w:val="center"/>
        </w:trPr>
        <w:tc>
          <w:tcPr>
            <w:tcW w:w="6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Reparación de Conexiones API 5" Pin/Box (p/Conexión)</w:t>
            </w:r>
          </w:p>
        </w:tc>
      </w:tr>
      <w:tr w:rsidR="0090529D" w:rsidRPr="00136527" w:rsidTr="0025133C">
        <w:trPr>
          <w:trHeight w:val="340"/>
          <w:jc w:val="center"/>
        </w:trPr>
        <w:tc>
          <w:tcPr>
            <w:tcW w:w="6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Reparación de Conexiones API 3  1/2" Pin/Box (p/Conexión)</w:t>
            </w:r>
          </w:p>
        </w:tc>
      </w:tr>
      <w:tr w:rsidR="0090529D" w:rsidRPr="00136527" w:rsidTr="0025133C">
        <w:trPr>
          <w:trHeight w:val="340"/>
          <w:jc w:val="center"/>
        </w:trPr>
        <w:tc>
          <w:tcPr>
            <w:tcW w:w="6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Reparación de Conexiones API 7 5/8 a 9 5/8" Pin/Box (p/Conexión)</w:t>
            </w:r>
          </w:p>
        </w:tc>
      </w:tr>
      <w:tr w:rsidR="0090529D" w:rsidRPr="00136527" w:rsidTr="0025133C">
        <w:trPr>
          <w:trHeight w:val="340"/>
          <w:jc w:val="center"/>
        </w:trPr>
        <w:tc>
          <w:tcPr>
            <w:tcW w:w="6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Reparación de Conexiones API 6 5/8 a 7" Pin/Box (p/Conexión)</w:t>
            </w:r>
          </w:p>
        </w:tc>
      </w:tr>
      <w:tr w:rsidR="0090529D" w:rsidRPr="00136527" w:rsidTr="0025133C">
        <w:trPr>
          <w:trHeight w:val="340"/>
          <w:jc w:val="center"/>
        </w:trPr>
        <w:tc>
          <w:tcPr>
            <w:tcW w:w="6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Reparación de Conexiones API 4" Pin/Box (p/Conexión)</w:t>
            </w:r>
          </w:p>
        </w:tc>
      </w:tr>
      <w:tr w:rsidR="0090529D" w:rsidRPr="00136527" w:rsidTr="0025133C">
        <w:trPr>
          <w:trHeight w:val="340"/>
          <w:jc w:val="center"/>
        </w:trPr>
        <w:tc>
          <w:tcPr>
            <w:tcW w:w="6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Reparación de Conexiones API 3 1/2" Pin/Box (p/Conexión)</w:t>
            </w:r>
          </w:p>
        </w:tc>
      </w:tr>
      <w:tr w:rsidR="0090529D" w:rsidRPr="00136527" w:rsidTr="0025133C">
        <w:trPr>
          <w:trHeight w:val="340"/>
          <w:jc w:val="center"/>
        </w:trPr>
        <w:tc>
          <w:tcPr>
            <w:tcW w:w="6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Reparación de Conexiones API 2 7/8" Pin/Box (p/Conexión)</w:t>
            </w:r>
          </w:p>
        </w:tc>
      </w:tr>
      <w:tr w:rsidR="0090529D" w:rsidRPr="00136527" w:rsidTr="0090529D">
        <w:trPr>
          <w:trHeight w:val="315"/>
          <w:jc w:val="center"/>
        </w:trPr>
        <w:tc>
          <w:tcPr>
            <w:tcW w:w="6100" w:type="dxa"/>
            <w:tcBorders>
              <w:top w:val="single" w:sz="4" w:space="0" w:color="auto"/>
              <w:left w:val="single" w:sz="8" w:space="0" w:color="auto"/>
              <w:bottom w:val="single" w:sz="8" w:space="0" w:color="auto"/>
              <w:right w:val="single" w:sz="8" w:space="0" w:color="auto"/>
            </w:tcBorders>
            <w:shd w:val="clear" w:color="000000" w:fill="DCE6F1"/>
            <w:noWrap/>
            <w:vAlign w:val="center"/>
            <w:hideMark/>
          </w:tcPr>
          <w:p w:rsidR="0090529D" w:rsidRPr="00136527" w:rsidRDefault="0090529D" w:rsidP="0090529D">
            <w:pPr>
              <w:jc w:val="cente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t>Reparaciones Menores</w:t>
            </w:r>
          </w:p>
        </w:tc>
      </w:tr>
      <w:tr w:rsidR="0090529D" w:rsidRPr="00136527" w:rsidTr="00BB414E">
        <w:trPr>
          <w:trHeight w:val="340"/>
          <w:jc w:val="center"/>
        </w:trPr>
        <w:tc>
          <w:tcPr>
            <w:tcW w:w="6100" w:type="dxa"/>
            <w:tcBorders>
              <w:top w:val="nil"/>
              <w:left w:val="single" w:sz="8" w:space="0" w:color="auto"/>
              <w:bottom w:val="single" w:sz="8" w:space="0" w:color="auto"/>
              <w:right w:val="single" w:sz="8" w:space="0" w:color="auto"/>
            </w:tcBorders>
            <w:shd w:val="clear" w:color="000000" w:fill="ACB9CA"/>
            <w:noWrap/>
            <w:vAlign w:val="center"/>
            <w:hideMark/>
          </w:tcPr>
          <w:p w:rsidR="0090529D" w:rsidRPr="00136527" w:rsidRDefault="0090529D" w:rsidP="0090529D">
            <w:pP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t xml:space="preserve">DESCRIPCIÓN </w:t>
            </w:r>
          </w:p>
        </w:tc>
      </w:tr>
      <w:tr w:rsidR="0090529D" w:rsidRPr="00136527" w:rsidTr="0025133C">
        <w:trPr>
          <w:trHeight w:val="340"/>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Refrenteo de Conexiones (p/pulgada) </w:t>
            </w:r>
          </w:p>
        </w:tc>
      </w:tr>
      <w:tr w:rsidR="0090529D" w:rsidRPr="00136527" w:rsidTr="0025133C">
        <w:trPr>
          <w:trHeight w:val="340"/>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3E70E1"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Reparación</w:t>
            </w:r>
            <w:r w:rsidR="0090529D" w:rsidRPr="00136527">
              <w:rPr>
                <w:rFonts w:asciiTheme="minorHAnsi" w:hAnsiTheme="minorHAnsi" w:cstheme="minorHAnsi"/>
                <w:color w:val="000000"/>
                <w:sz w:val="22"/>
                <w:szCs w:val="22"/>
              </w:rPr>
              <w:t xml:space="preserve"> Menor de Conexiones Drill Pipe (p/Conexión) </w:t>
            </w:r>
          </w:p>
        </w:tc>
      </w:tr>
      <w:tr w:rsidR="0090529D" w:rsidRPr="00136527" w:rsidTr="0025133C">
        <w:trPr>
          <w:trHeight w:val="340"/>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3E70E1"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Reparación</w:t>
            </w:r>
            <w:r w:rsidR="0090529D" w:rsidRPr="00136527">
              <w:rPr>
                <w:rFonts w:asciiTheme="minorHAnsi" w:hAnsiTheme="minorHAnsi" w:cstheme="minorHAnsi"/>
                <w:color w:val="000000"/>
                <w:sz w:val="22"/>
                <w:szCs w:val="22"/>
              </w:rPr>
              <w:t xml:space="preserve"> Menor de Conexiones Tubing (p/Conexión) </w:t>
            </w:r>
          </w:p>
        </w:tc>
      </w:tr>
      <w:tr w:rsidR="0090529D" w:rsidRPr="00136527" w:rsidTr="0025133C">
        <w:trPr>
          <w:trHeight w:val="340"/>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Enderezado de Drill Pipe (p/pieza) </w:t>
            </w:r>
          </w:p>
        </w:tc>
      </w:tr>
      <w:tr w:rsidR="0090529D" w:rsidRPr="00136527" w:rsidTr="0025133C">
        <w:trPr>
          <w:trHeight w:val="340"/>
          <w:jc w:val="center"/>
        </w:trPr>
        <w:tc>
          <w:tcPr>
            <w:tcW w:w="6100" w:type="dxa"/>
            <w:tcBorders>
              <w:top w:val="nil"/>
              <w:left w:val="single" w:sz="8" w:space="0" w:color="auto"/>
              <w:bottom w:val="single" w:sz="4"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Arenado interno de tubería (p/pieza)</w:t>
            </w:r>
          </w:p>
        </w:tc>
      </w:tr>
      <w:tr w:rsidR="0090529D" w:rsidRPr="00136527" w:rsidTr="0025133C">
        <w:trPr>
          <w:trHeight w:val="340"/>
          <w:jc w:val="center"/>
        </w:trPr>
        <w:tc>
          <w:tcPr>
            <w:tcW w:w="6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Arenado externo de tubería (p/pieza)</w:t>
            </w:r>
          </w:p>
        </w:tc>
      </w:tr>
      <w:tr w:rsidR="0090529D" w:rsidRPr="00136527" w:rsidTr="0025133C">
        <w:trPr>
          <w:trHeight w:val="340"/>
          <w:jc w:val="center"/>
        </w:trPr>
        <w:tc>
          <w:tcPr>
            <w:tcW w:w="6100"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Aplicación de Pintura anticorrosiva (p/pieza) </w:t>
            </w:r>
          </w:p>
        </w:tc>
      </w:tr>
      <w:tr w:rsidR="0090529D" w:rsidRPr="00136527" w:rsidTr="0025133C">
        <w:trPr>
          <w:trHeight w:val="315"/>
          <w:jc w:val="center"/>
        </w:trPr>
        <w:tc>
          <w:tcPr>
            <w:tcW w:w="610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0529D" w:rsidRPr="00136527" w:rsidRDefault="0090529D" w:rsidP="0090529D">
            <w:pPr>
              <w:jc w:val="cente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lastRenderedPageBreak/>
              <w:t xml:space="preserve">Reparación de Hardbanding </w:t>
            </w:r>
          </w:p>
        </w:tc>
      </w:tr>
      <w:tr w:rsidR="0090529D" w:rsidRPr="00136527" w:rsidTr="0025133C">
        <w:trPr>
          <w:trHeight w:val="340"/>
          <w:jc w:val="center"/>
        </w:trPr>
        <w:tc>
          <w:tcPr>
            <w:tcW w:w="6100" w:type="dxa"/>
            <w:tcBorders>
              <w:top w:val="single" w:sz="4" w:space="0" w:color="auto"/>
              <w:left w:val="single" w:sz="8" w:space="0" w:color="auto"/>
              <w:bottom w:val="single" w:sz="8" w:space="0" w:color="auto"/>
              <w:right w:val="single" w:sz="8" w:space="0" w:color="auto"/>
            </w:tcBorders>
            <w:shd w:val="clear" w:color="000000" w:fill="ACB9CA"/>
            <w:noWrap/>
            <w:vAlign w:val="center"/>
            <w:hideMark/>
          </w:tcPr>
          <w:p w:rsidR="0090529D" w:rsidRPr="00136527" w:rsidRDefault="0090529D" w:rsidP="0090529D">
            <w:pP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t xml:space="preserve">DESCRIPCIÓN </w:t>
            </w:r>
          </w:p>
        </w:tc>
      </w:tr>
      <w:tr w:rsidR="0090529D" w:rsidRPr="00136354" w:rsidTr="0090529D">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Hard Banding Drill Pipe Hasta 3 1/2" (p/pulgada) </w:t>
            </w:r>
          </w:p>
        </w:tc>
      </w:tr>
      <w:tr w:rsidR="0090529D" w:rsidRPr="00136354" w:rsidTr="0090529D">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3E70E1"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Hardbanding</w:t>
            </w:r>
            <w:r w:rsidR="0090529D" w:rsidRPr="00136527">
              <w:rPr>
                <w:rFonts w:asciiTheme="minorHAnsi" w:hAnsiTheme="minorHAnsi" w:cstheme="minorHAnsi"/>
                <w:color w:val="000000"/>
                <w:sz w:val="22"/>
                <w:szCs w:val="22"/>
                <w:lang w:val="en-US"/>
              </w:rPr>
              <w:t xml:space="preserve"> Drill Pipe 4" - 5" (p/pulgada) </w:t>
            </w:r>
          </w:p>
        </w:tc>
      </w:tr>
      <w:tr w:rsidR="0090529D" w:rsidRPr="00136527" w:rsidTr="0090529D">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Hardbanding HW hasta 5" (p/pulgada) </w:t>
            </w:r>
          </w:p>
        </w:tc>
      </w:tr>
      <w:tr w:rsidR="0090529D" w:rsidRPr="00136354" w:rsidTr="0090529D">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Hardbanding Drill Collar 6 3/4" (p/pulgada) </w:t>
            </w:r>
          </w:p>
        </w:tc>
      </w:tr>
      <w:tr w:rsidR="0090529D" w:rsidRPr="00136354" w:rsidTr="0090529D">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Hardbanding Drill Collar 8" - 9 1/2" (p/pulgada) </w:t>
            </w:r>
          </w:p>
        </w:tc>
      </w:tr>
      <w:tr w:rsidR="0090529D" w:rsidRPr="00136527" w:rsidTr="0090529D">
        <w:trPr>
          <w:trHeight w:val="315"/>
          <w:jc w:val="center"/>
        </w:trPr>
        <w:tc>
          <w:tcPr>
            <w:tcW w:w="6100" w:type="dxa"/>
            <w:tcBorders>
              <w:top w:val="nil"/>
              <w:left w:val="single" w:sz="8" w:space="0" w:color="auto"/>
              <w:bottom w:val="single" w:sz="8" w:space="0" w:color="auto"/>
              <w:right w:val="single" w:sz="8" w:space="0" w:color="auto"/>
            </w:tcBorders>
            <w:shd w:val="clear" w:color="000000" w:fill="DCE6F1"/>
            <w:noWrap/>
            <w:vAlign w:val="center"/>
            <w:hideMark/>
          </w:tcPr>
          <w:p w:rsidR="0090529D" w:rsidRPr="00136527" w:rsidRDefault="0090529D" w:rsidP="0090529D">
            <w:pPr>
              <w:jc w:val="cente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t>Adicionales</w:t>
            </w:r>
          </w:p>
        </w:tc>
      </w:tr>
      <w:tr w:rsidR="0090529D" w:rsidRPr="00136527" w:rsidTr="003E70E1">
        <w:trPr>
          <w:trHeight w:val="340"/>
          <w:jc w:val="center"/>
        </w:trPr>
        <w:tc>
          <w:tcPr>
            <w:tcW w:w="6100" w:type="dxa"/>
            <w:tcBorders>
              <w:top w:val="nil"/>
              <w:left w:val="single" w:sz="8" w:space="0" w:color="auto"/>
              <w:bottom w:val="single" w:sz="8" w:space="0" w:color="auto"/>
              <w:right w:val="single" w:sz="8" w:space="0" w:color="auto"/>
            </w:tcBorders>
            <w:shd w:val="clear" w:color="000000" w:fill="ACB9CA"/>
            <w:noWrap/>
            <w:vAlign w:val="center"/>
            <w:hideMark/>
          </w:tcPr>
          <w:p w:rsidR="0090529D" w:rsidRPr="00136527" w:rsidRDefault="0090529D" w:rsidP="0090529D">
            <w:pP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t xml:space="preserve">DESCRIPCIÓN </w:t>
            </w:r>
          </w:p>
        </w:tc>
      </w:tr>
      <w:tr w:rsidR="0090529D" w:rsidRPr="00136527" w:rsidTr="0090529D">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Transporte en Camioneta (km) </w:t>
            </w:r>
          </w:p>
        </w:tc>
      </w:tr>
      <w:tr w:rsidR="0090529D" w:rsidRPr="00136527" w:rsidTr="0090529D">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Transporte pesado (25 </w:t>
            </w:r>
            <w:proofErr w:type="spellStart"/>
            <w:r w:rsidRPr="00136527">
              <w:rPr>
                <w:rFonts w:asciiTheme="minorHAnsi" w:hAnsiTheme="minorHAnsi" w:cstheme="minorHAnsi"/>
                <w:color w:val="000000"/>
                <w:sz w:val="22"/>
                <w:szCs w:val="22"/>
              </w:rPr>
              <w:t>Tn</w:t>
            </w:r>
            <w:proofErr w:type="spellEnd"/>
            <w:r w:rsidRPr="00136527">
              <w:rPr>
                <w:rFonts w:asciiTheme="minorHAnsi" w:hAnsiTheme="minorHAnsi" w:cstheme="minorHAnsi"/>
                <w:color w:val="000000"/>
                <w:sz w:val="22"/>
                <w:szCs w:val="22"/>
              </w:rPr>
              <w:t xml:space="preserve">) (km) </w:t>
            </w:r>
          </w:p>
        </w:tc>
      </w:tr>
      <w:tr w:rsidR="0090529D" w:rsidRPr="00136527" w:rsidTr="0090529D">
        <w:trPr>
          <w:trHeight w:val="330"/>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Cargo Personal en Campo (1 operador + 2 ayudantes) /día </w:t>
            </w:r>
          </w:p>
        </w:tc>
      </w:tr>
      <w:tr w:rsidR="0090529D" w:rsidRPr="00136527" w:rsidTr="0090529D">
        <w:trPr>
          <w:trHeight w:val="315"/>
          <w:jc w:val="center"/>
        </w:trPr>
        <w:tc>
          <w:tcPr>
            <w:tcW w:w="6100" w:type="dxa"/>
            <w:tcBorders>
              <w:top w:val="nil"/>
              <w:left w:val="single" w:sz="8" w:space="0" w:color="auto"/>
              <w:bottom w:val="single" w:sz="8" w:space="0" w:color="auto"/>
              <w:right w:val="single" w:sz="8" w:space="0" w:color="auto"/>
            </w:tcBorders>
            <w:shd w:val="clear" w:color="000000" w:fill="FFFFFF"/>
            <w:noWrap/>
            <w:vAlign w:val="center"/>
            <w:hideMark/>
          </w:tcPr>
          <w:p w:rsidR="0090529D" w:rsidRPr="00136527" w:rsidRDefault="0090529D" w:rsidP="0090529D">
            <w:pPr>
              <w:rPr>
                <w:rFonts w:asciiTheme="minorHAnsi" w:hAnsiTheme="minorHAnsi" w:cstheme="minorHAnsi"/>
                <w:color w:val="000000"/>
                <w:sz w:val="22"/>
                <w:szCs w:val="22"/>
              </w:rPr>
            </w:pPr>
            <w:r w:rsidRPr="00136527">
              <w:rPr>
                <w:rFonts w:asciiTheme="minorHAnsi" w:hAnsiTheme="minorHAnsi" w:cstheme="minorHAnsi"/>
                <w:color w:val="000000"/>
                <w:sz w:val="22"/>
                <w:szCs w:val="22"/>
              </w:rPr>
              <w:t xml:space="preserve">Cargo Personal en Ciudad (1 operador + 2 ayudantes) /día </w:t>
            </w:r>
          </w:p>
        </w:tc>
      </w:tr>
    </w:tbl>
    <w:p w:rsidR="0090529D" w:rsidRPr="00136527" w:rsidRDefault="0090529D" w:rsidP="0090529D">
      <w:pPr>
        <w:pStyle w:val="aa"/>
        <w:ind w:left="360"/>
        <w:jc w:val="both"/>
        <w:rPr>
          <w:rFonts w:asciiTheme="minorHAnsi" w:hAnsiTheme="minorHAnsi" w:cstheme="minorHAnsi"/>
          <w:sz w:val="22"/>
        </w:rPr>
      </w:pPr>
      <w:r w:rsidRPr="00136527">
        <w:rPr>
          <w:rFonts w:asciiTheme="minorHAnsi" w:hAnsiTheme="minorHAnsi" w:cstheme="minorHAnsi"/>
          <w:sz w:val="22"/>
        </w:rPr>
        <w:t>La lista anterior es para fines de cotización para la propuesta económica del CONTRATISTA, la reparación se realizará por lotes y YPFB pagará únicamente por el material reparado en función a los precios unitarios de la propuesta adjudicada, según requerimiento de YPFB.</w:t>
      </w:r>
    </w:p>
    <w:p w:rsidR="0090529D" w:rsidRPr="00136527" w:rsidRDefault="0090529D" w:rsidP="0025133C">
      <w:pPr>
        <w:pStyle w:val="A3"/>
        <w:tabs>
          <w:tab w:val="left" w:pos="1134"/>
        </w:tabs>
        <w:spacing w:before="120" w:after="120"/>
        <w:ind w:left="284" w:firstLine="0"/>
        <w:rPr>
          <w:rFonts w:asciiTheme="minorHAnsi" w:hAnsiTheme="minorHAnsi" w:cstheme="minorHAnsi"/>
          <w:sz w:val="22"/>
          <w:szCs w:val="22"/>
        </w:rPr>
      </w:pPr>
      <w:r w:rsidRPr="00136527">
        <w:rPr>
          <w:rFonts w:asciiTheme="minorHAnsi" w:hAnsiTheme="minorHAnsi" w:cstheme="minorHAnsi"/>
          <w:sz w:val="22"/>
          <w:szCs w:val="22"/>
        </w:rPr>
        <w:t>INFORMES.</w:t>
      </w:r>
    </w:p>
    <w:p w:rsidR="0090529D" w:rsidRPr="00136527" w:rsidRDefault="0090529D" w:rsidP="003E70E1">
      <w:pPr>
        <w:pStyle w:val="aa"/>
        <w:spacing w:before="120" w:line="276" w:lineRule="auto"/>
        <w:ind w:left="360"/>
        <w:jc w:val="both"/>
        <w:rPr>
          <w:rFonts w:asciiTheme="minorHAnsi" w:hAnsiTheme="minorHAnsi" w:cstheme="minorHAnsi"/>
          <w:sz w:val="22"/>
        </w:rPr>
      </w:pPr>
      <w:r w:rsidRPr="00136527">
        <w:rPr>
          <w:rFonts w:asciiTheme="minorHAnsi" w:hAnsiTheme="minorHAnsi" w:cstheme="minorHAnsi"/>
          <w:sz w:val="22"/>
        </w:rPr>
        <w:t>El Contratista deberá entregar a YPFB informes al terminar cada lote de reparación.</w:t>
      </w:r>
    </w:p>
    <w:p w:rsidR="0090529D" w:rsidRPr="00136527" w:rsidRDefault="0090529D" w:rsidP="003E70E1">
      <w:pPr>
        <w:pStyle w:val="aa"/>
        <w:spacing w:before="120" w:line="276" w:lineRule="auto"/>
        <w:ind w:left="360"/>
        <w:jc w:val="both"/>
        <w:rPr>
          <w:rFonts w:asciiTheme="minorHAnsi" w:hAnsiTheme="minorHAnsi" w:cstheme="minorHAnsi"/>
          <w:sz w:val="22"/>
        </w:rPr>
      </w:pPr>
      <w:r w:rsidRPr="00136527">
        <w:rPr>
          <w:rFonts w:asciiTheme="minorHAnsi" w:hAnsiTheme="minorHAnsi" w:cstheme="minorHAnsi"/>
          <w:sz w:val="22"/>
        </w:rPr>
        <w:t>El Contratista entregará a YPFB un informe final a la culminación de todas sus actividades, el cual debe entregarse en un lapso no mayor a quince (15) días, en físico y en digital detallando todas las actividades realizadas durante la ejecución del servicio.</w:t>
      </w:r>
    </w:p>
    <w:p w:rsidR="0090529D" w:rsidRPr="00136527" w:rsidRDefault="0090529D" w:rsidP="0025133C">
      <w:pPr>
        <w:pStyle w:val="A3"/>
        <w:tabs>
          <w:tab w:val="left" w:pos="1134"/>
        </w:tabs>
        <w:spacing w:before="120" w:after="120"/>
        <w:ind w:left="284" w:firstLine="0"/>
        <w:rPr>
          <w:rFonts w:asciiTheme="minorHAnsi" w:hAnsiTheme="minorHAnsi" w:cstheme="minorHAnsi"/>
          <w:sz w:val="22"/>
          <w:szCs w:val="22"/>
        </w:rPr>
      </w:pPr>
      <w:r w:rsidRPr="00136527">
        <w:rPr>
          <w:rFonts w:asciiTheme="minorHAnsi" w:hAnsiTheme="minorHAnsi" w:cstheme="minorHAnsi"/>
          <w:sz w:val="22"/>
          <w:szCs w:val="22"/>
        </w:rPr>
        <w:t>MATERIALES, HERRAMIENTAS Y EQUIPOS.</w:t>
      </w:r>
    </w:p>
    <w:p w:rsidR="0090529D" w:rsidRPr="00136527" w:rsidRDefault="0090529D" w:rsidP="003E70E1">
      <w:pPr>
        <w:pStyle w:val="aa"/>
        <w:spacing w:before="120" w:line="276" w:lineRule="auto"/>
        <w:ind w:left="360"/>
        <w:jc w:val="both"/>
        <w:rPr>
          <w:rFonts w:asciiTheme="minorHAnsi" w:hAnsiTheme="minorHAnsi" w:cstheme="minorHAnsi"/>
          <w:sz w:val="22"/>
        </w:rPr>
      </w:pPr>
      <w:r w:rsidRPr="00136527">
        <w:rPr>
          <w:rFonts w:asciiTheme="minorHAnsi" w:hAnsiTheme="minorHAnsi" w:cstheme="minorHAnsi"/>
          <w:sz w:val="22"/>
        </w:rPr>
        <w:t>Las herramientas necesarias para garantizar la prestación del servicio correrán por cuenta y costo del Contratista. YPFB no reconocerá ningún costo adicional de herramientas, materiales, equipos, entre otros, necesarios para la realización del servicio a menos que YPFB solicite un cambio del alcance del servicio.</w:t>
      </w:r>
    </w:p>
    <w:p w:rsidR="0090529D" w:rsidRPr="00136527" w:rsidRDefault="0090529D" w:rsidP="003E70E1">
      <w:pPr>
        <w:pStyle w:val="aa"/>
        <w:spacing w:before="120" w:after="240" w:line="276" w:lineRule="auto"/>
        <w:ind w:left="360"/>
        <w:jc w:val="both"/>
        <w:rPr>
          <w:rFonts w:asciiTheme="minorHAnsi" w:hAnsiTheme="minorHAnsi" w:cstheme="minorHAnsi"/>
          <w:sz w:val="22"/>
        </w:rPr>
      </w:pPr>
      <w:r w:rsidRPr="00136527">
        <w:rPr>
          <w:rFonts w:asciiTheme="minorHAnsi" w:hAnsiTheme="minorHAnsi" w:cstheme="minorHAnsi"/>
          <w:sz w:val="22"/>
        </w:rPr>
        <w:t>Se debe contar con suficientes equipos para trabajar en el pozo y en almacenes de YPFB de manera simultánea y además contar con los back ups correspondientes.</w:t>
      </w:r>
    </w:p>
    <w:p w:rsidR="0090529D" w:rsidRPr="00136527" w:rsidRDefault="0090529D" w:rsidP="0025133C">
      <w:pPr>
        <w:pStyle w:val="A3"/>
        <w:tabs>
          <w:tab w:val="left" w:pos="1134"/>
        </w:tabs>
        <w:spacing w:before="120" w:after="120"/>
        <w:ind w:left="426" w:firstLine="0"/>
        <w:rPr>
          <w:rFonts w:asciiTheme="minorHAnsi" w:hAnsiTheme="minorHAnsi" w:cstheme="minorHAnsi"/>
          <w:sz w:val="22"/>
          <w:szCs w:val="22"/>
        </w:rPr>
      </w:pPr>
      <w:r w:rsidRPr="00136527">
        <w:rPr>
          <w:rFonts w:asciiTheme="minorHAnsi" w:hAnsiTheme="minorHAnsi" w:cstheme="minorHAnsi"/>
          <w:sz w:val="22"/>
          <w:szCs w:val="22"/>
        </w:rPr>
        <w:t>PLAZO DE EJECUCION DEL SERVICIO.</w:t>
      </w:r>
    </w:p>
    <w:p w:rsidR="0090529D" w:rsidRDefault="0090529D" w:rsidP="003E70E1">
      <w:pPr>
        <w:pStyle w:val="A4"/>
        <w:numPr>
          <w:ilvl w:val="0"/>
          <w:numId w:val="0"/>
        </w:numPr>
        <w:spacing w:before="120" w:line="276" w:lineRule="auto"/>
        <w:ind w:left="426"/>
        <w:rPr>
          <w:rFonts w:asciiTheme="minorHAnsi" w:hAnsiTheme="minorHAnsi" w:cstheme="minorHAnsi"/>
          <w:b w:val="0"/>
          <w:sz w:val="22"/>
          <w:szCs w:val="22"/>
        </w:rPr>
      </w:pPr>
      <w:r w:rsidRPr="00136527">
        <w:rPr>
          <w:rFonts w:asciiTheme="minorHAnsi" w:hAnsiTheme="minorHAnsi" w:cstheme="minorHAnsi"/>
          <w:b w:val="0"/>
          <w:sz w:val="22"/>
          <w:szCs w:val="22"/>
        </w:rPr>
        <w:t>El plazo de prestación del servicio, está establecido en un periodo de tiempo de 130 días calendario a partir de la Orden de Proceder.</w:t>
      </w:r>
    </w:p>
    <w:p w:rsidR="0025133C" w:rsidRPr="00136527" w:rsidRDefault="0025133C" w:rsidP="003E70E1">
      <w:pPr>
        <w:pStyle w:val="A4"/>
        <w:numPr>
          <w:ilvl w:val="0"/>
          <w:numId w:val="0"/>
        </w:numPr>
        <w:spacing w:before="120" w:line="276" w:lineRule="auto"/>
        <w:ind w:left="426"/>
        <w:rPr>
          <w:rFonts w:asciiTheme="minorHAnsi" w:hAnsiTheme="minorHAnsi" w:cstheme="minorHAnsi"/>
          <w:b w:val="0"/>
          <w:sz w:val="22"/>
          <w:szCs w:val="22"/>
        </w:rPr>
      </w:pPr>
    </w:p>
    <w:p w:rsidR="0090529D" w:rsidRPr="00136527" w:rsidRDefault="0090529D" w:rsidP="0025133C">
      <w:pPr>
        <w:pStyle w:val="A3"/>
        <w:tabs>
          <w:tab w:val="left" w:pos="1134"/>
        </w:tabs>
        <w:spacing w:before="120" w:after="120"/>
        <w:ind w:left="426" w:firstLine="0"/>
        <w:rPr>
          <w:rFonts w:asciiTheme="minorHAnsi" w:hAnsiTheme="minorHAnsi" w:cstheme="minorHAnsi"/>
          <w:sz w:val="22"/>
          <w:szCs w:val="22"/>
        </w:rPr>
      </w:pPr>
      <w:r w:rsidRPr="00136527">
        <w:rPr>
          <w:rFonts w:asciiTheme="minorHAnsi" w:hAnsiTheme="minorHAnsi" w:cstheme="minorHAnsi"/>
          <w:sz w:val="22"/>
          <w:szCs w:val="22"/>
        </w:rPr>
        <w:lastRenderedPageBreak/>
        <w:t>EXPERIENCIA ESPECÍFICA DE LA EMPRESA.</w:t>
      </w:r>
    </w:p>
    <w:p w:rsidR="0090529D" w:rsidRPr="00136527" w:rsidRDefault="0090529D" w:rsidP="003E70E1">
      <w:pPr>
        <w:pStyle w:val="A3"/>
        <w:numPr>
          <w:ilvl w:val="0"/>
          <w:numId w:val="0"/>
        </w:numPr>
        <w:spacing w:before="120"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El Proponente deberá detallar y certificar su experiencia específica por lo menos en tres (</w:t>
      </w:r>
      <w:r w:rsidR="005C3632">
        <w:rPr>
          <w:rFonts w:asciiTheme="minorHAnsi" w:hAnsiTheme="minorHAnsi" w:cstheme="minorHAnsi"/>
          <w:b w:val="0"/>
          <w:sz w:val="22"/>
          <w:szCs w:val="22"/>
        </w:rPr>
        <w:t>3</w:t>
      </w:r>
      <w:r w:rsidRPr="00136527">
        <w:rPr>
          <w:rFonts w:asciiTheme="minorHAnsi" w:hAnsiTheme="minorHAnsi" w:cstheme="minorHAnsi"/>
          <w:b w:val="0"/>
          <w:sz w:val="22"/>
          <w:szCs w:val="22"/>
        </w:rPr>
        <w:t>) trabajos de reparación y/o mantenimiento de material tubular, respaldando con fotocopias simples de contratos, certificados de trabajo u otros documentos equivalentes.</w:t>
      </w:r>
    </w:p>
    <w:p w:rsidR="0090529D" w:rsidRPr="00136527" w:rsidRDefault="0090529D" w:rsidP="0025133C">
      <w:pPr>
        <w:pStyle w:val="A2"/>
        <w:tabs>
          <w:tab w:val="left" w:pos="993"/>
        </w:tabs>
        <w:spacing w:before="120" w:after="120"/>
        <w:ind w:left="426" w:firstLine="0"/>
        <w:rPr>
          <w:rFonts w:asciiTheme="minorHAnsi" w:hAnsiTheme="minorHAnsi" w:cstheme="minorHAnsi"/>
          <w:sz w:val="22"/>
          <w:szCs w:val="22"/>
        </w:rPr>
      </w:pPr>
      <w:r w:rsidRPr="00136527">
        <w:rPr>
          <w:rFonts w:asciiTheme="minorHAnsi" w:hAnsiTheme="minorHAnsi" w:cstheme="minorHAnsi"/>
          <w:sz w:val="22"/>
          <w:szCs w:val="22"/>
        </w:rPr>
        <w:t>ÍTEM 3. SERVICIO DE FABRICACIÓN DE CROSSOVERS PARA EL POZO LML-X1.</w:t>
      </w:r>
    </w:p>
    <w:p w:rsidR="0090529D" w:rsidRPr="00136527" w:rsidRDefault="0090529D" w:rsidP="0025133C">
      <w:pPr>
        <w:pStyle w:val="A3"/>
        <w:tabs>
          <w:tab w:val="left" w:pos="1134"/>
        </w:tabs>
        <w:spacing w:before="120" w:after="120"/>
        <w:ind w:left="426" w:firstLine="0"/>
        <w:rPr>
          <w:rFonts w:asciiTheme="minorHAnsi" w:hAnsiTheme="minorHAnsi" w:cstheme="minorHAnsi"/>
          <w:sz w:val="22"/>
          <w:szCs w:val="22"/>
        </w:rPr>
      </w:pPr>
      <w:r w:rsidRPr="00136527">
        <w:rPr>
          <w:rFonts w:asciiTheme="minorHAnsi" w:hAnsiTheme="minorHAnsi" w:cstheme="minorHAnsi"/>
          <w:sz w:val="22"/>
          <w:szCs w:val="22"/>
        </w:rPr>
        <w:t>ALCANCE DEL SERVICIO.</w:t>
      </w:r>
    </w:p>
    <w:p w:rsidR="0090529D" w:rsidRPr="00136527" w:rsidRDefault="0090529D" w:rsidP="003E70E1">
      <w:pPr>
        <w:pStyle w:val="A3"/>
        <w:numPr>
          <w:ilvl w:val="0"/>
          <w:numId w:val="0"/>
        </w:numPr>
        <w:spacing w:before="120" w:after="120"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El Contratista deberá suministrar los equipos, maquinaria, materiales, personal y mano de obra especializada para realizar la fabricación de crossovers, de acuerdo a los altos estándares de la industria.</w:t>
      </w:r>
    </w:p>
    <w:p w:rsidR="0090529D" w:rsidRPr="00136527" w:rsidRDefault="0090529D" w:rsidP="003E70E1">
      <w:pPr>
        <w:pStyle w:val="A3"/>
        <w:numPr>
          <w:ilvl w:val="0"/>
          <w:numId w:val="0"/>
        </w:numPr>
        <w:spacing w:before="120" w:after="120"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El servicio incluye mecanizados varios y trabajo de tornería en general, según corresponda.</w:t>
      </w:r>
    </w:p>
    <w:p w:rsidR="0090529D" w:rsidRPr="00136527" w:rsidRDefault="0090529D" w:rsidP="003E70E1">
      <w:pPr>
        <w:pStyle w:val="A3"/>
        <w:numPr>
          <w:ilvl w:val="0"/>
          <w:numId w:val="0"/>
        </w:numPr>
        <w:spacing w:before="120" w:after="120"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El material fabricado deberá entregarse inspeccionado y certificado.</w:t>
      </w:r>
    </w:p>
    <w:p w:rsidR="0090529D" w:rsidRPr="00136527" w:rsidRDefault="0090529D" w:rsidP="00876B95">
      <w:pPr>
        <w:pStyle w:val="A3"/>
        <w:tabs>
          <w:tab w:val="left" w:pos="1134"/>
        </w:tabs>
        <w:ind w:left="426" w:firstLine="0"/>
        <w:rPr>
          <w:rFonts w:asciiTheme="minorHAnsi" w:hAnsiTheme="minorHAnsi" w:cstheme="minorHAnsi"/>
          <w:sz w:val="22"/>
          <w:szCs w:val="22"/>
        </w:rPr>
      </w:pPr>
      <w:r w:rsidRPr="00136527">
        <w:rPr>
          <w:rFonts w:asciiTheme="minorHAnsi" w:hAnsiTheme="minorHAnsi" w:cstheme="minorHAnsi"/>
          <w:sz w:val="22"/>
          <w:szCs w:val="22"/>
        </w:rPr>
        <w:t>NORMAS Y CRITERIO DE ACEPTACION.</w:t>
      </w:r>
    </w:p>
    <w:p w:rsidR="0090529D" w:rsidRPr="00136527" w:rsidRDefault="0090529D" w:rsidP="003E70E1">
      <w:pPr>
        <w:pStyle w:val="A3"/>
        <w:numPr>
          <w:ilvl w:val="0"/>
          <w:numId w:val="0"/>
        </w:numPr>
        <w:spacing w:before="120" w:after="120" w:line="276" w:lineRule="auto"/>
        <w:ind w:left="360"/>
        <w:rPr>
          <w:rFonts w:asciiTheme="minorHAnsi" w:hAnsiTheme="minorHAnsi" w:cstheme="minorHAnsi"/>
          <w:sz w:val="22"/>
          <w:szCs w:val="22"/>
          <w:u w:val="single"/>
        </w:rPr>
      </w:pPr>
      <w:r w:rsidRPr="00136527">
        <w:rPr>
          <w:rFonts w:asciiTheme="minorHAnsi" w:hAnsiTheme="minorHAnsi" w:cstheme="minorHAnsi"/>
          <w:b w:val="0"/>
          <w:sz w:val="22"/>
          <w:szCs w:val="22"/>
        </w:rPr>
        <w:t xml:space="preserve">Para la fabricación de crossovers se deberá seguir las normas </w:t>
      </w:r>
      <w:r w:rsidRPr="00136527">
        <w:rPr>
          <w:rFonts w:asciiTheme="minorHAnsi" w:hAnsiTheme="minorHAnsi" w:cstheme="minorHAnsi"/>
          <w:sz w:val="22"/>
          <w:szCs w:val="22"/>
          <w:u w:val="single"/>
        </w:rPr>
        <w:t>API SPECIFICATION 7.</w:t>
      </w:r>
    </w:p>
    <w:p w:rsidR="0090529D" w:rsidRPr="00136527" w:rsidRDefault="0090529D" w:rsidP="003E70E1">
      <w:pPr>
        <w:pStyle w:val="A3"/>
        <w:numPr>
          <w:ilvl w:val="0"/>
          <w:numId w:val="0"/>
        </w:numPr>
        <w:spacing w:before="120" w:after="120" w:line="276" w:lineRule="auto"/>
        <w:ind w:left="360"/>
        <w:rPr>
          <w:rFonts w:asciiTheme="minorHAnsi" w:hAnsiTheme="minorHAnsi" w:cstheme="minorHAnsi"/>
          <w:b w:val="0"/>
          <w:sz w:val="22"/>
          <w:szCs w:val="22"/>
        </w:rPr>
      </w:pPr>
      <w:r w:rsidRPr="00136527">
        <w:rPr>
          <w:rFonts w:asciiTheme="minorHAnsi" w:hAnsiTheme="minorHAnsi" w:cstheme="minorHAnsi"/>
          <w:b w:val="0"/>
          <w:sz w:val="22"/>
          <w:szCs w:val="22"/>
        </w:rPr>
        <w:t>Todos los crossovers deberán contar con sus respectivos protectores de rosca, protectores tipo levantamiento que serán instalados cada vez que se requiera realizar movimiento.</w:t>
      </w:r>
    </w:p>
    <w:p w:rsidR="0090529D" w:rsidRPr="00136527" w:rsidRDefault="0090529D" w:rsidP="00876B95">
      <w:pPr>
        <w:pStyle w:val="A3"/>
        <w:tabs>
          <w:tab w:val="left" w:pos="1134"/>
        </w:tabs>
        <w:ind w:left="426" w:firstLine="0"/>
        <w:rPr>
          <w:rFonts w:asciiTheme="minorHAnsi" w:hAnsiTheme="minorHAnsi" w:cstheme="minorHAnsi"/>
          <w:sz w:val="22"/>
          <w:szCs w:val="22"/>
        </w:rPr>
      </w:pPr>
      <w:r w:rsidRPr="00136527">
        <w:rPr>
          <w:rFonts w:asciiTheme="minorHAnsi" w:hAnsiTheme="minorHAnsi" w:cstheme="minorHAnsi"/>
          <w:sz w:val="22"/>
          <w:szCs w:val="22"/>
        </w:rPr>
        <w:t>FABRICACIÓN DE CROSSOVERS</w:t>
      </w:r>
    </w:p>
    <w:p w:rsidR="0090529D" w:rsidRDefault="0090529D" w:rsidP="0090529D">
      <w:pPr>
        <w:pStyle w:val="aa"/>
        <w:ind w:left="360"/>
        <w:rPr>
          <w:rFonts w:asciiTheme="minorHAnsi" w:hAnsiTheme="minorHAnsi" w:cstheme="minorHAnsi"/>
          <w:sz w:val="22"/>
        </w:rPr>
      </w:pPr>
      <w:r w:rsidRPr="00136527">
        <w:rPr>
          <w:rFonts w:asciiTheme="minorHAnsi" w:hAnsiTheme="minorHAnsi" w:cstheme="minorHAnsi"/>
          <w:sz w:val="22"/>
        </w:rPr>
        <w:t>Se requiere la fabricación de crossovers según el siguiente detalle a requerimiento de YPFB:</w:t>
      </w:r>
    </w:p>
    <w:p w:rsidR="00876B95" w:rsidRPr="00876B95" w:rsidRDefault="00876B95" w:rsidP="00876B95">
      <w:pPr>
        <w:pStyle w:val="aa"/>
        <w:spacing w:before="0" w:after="0"/>
        <w:ind w:left="360"/>
        <w:rPr>
          <w:rFonts w:asciiTheme="minorHAnsi" w:hAnsiTheme="minorHAnsi" w:cstheme="minorHAnsi"/>
          <w:sz w:val="14"/>
        </w:rPr>
      </w:pPr>
    </w:p>
    <w:tbl>
      <w:tblPr>
        <w:tblW w:w="6100" w:type="dxa"/>
        <w:jc w:val="center"/>
        <w:tblCellMar>
          <w:left w:w="70" w:type="dxa"/>
          <w:right w:w="70" w:type="dxa"/>
        </w:tblCellMar>
        <w:tblLook w:val="04A0" w:firstRow="1" w:lastRow="0" w:firstColumn="1" w:lastColumn="0" w:noHBand="0" w:noVBand="1"/>
      </w:tblPr>
      <w:tblGrid>
        <w:gridCol w:w="6100"/>
      </w:tblGrid>
      <w:tr w:rsidR="0090529D" w:rsidRPr="00136527" w:rsidTr="0090529D">
        <w:trPr>
          <w:trHeight w:val="390"/>
          <w:jc w:val="center"/>
        </w:trPr>
        <w:tc>
          <w:tcPr>
            <w:tcW w:w="6100" w:type="dxa"/>
            <w:tcBorders>
              <w:top w:val="single" w:sz="8" w:space="0" w:color="auto"/>
              <w:left w:val="single" w:sz="8" w:space="0" w:color="auto"/>
              <w:bottom w:val="single" w:sz="8" w:space="0" w:color="auto"/>
              <w:right w:val="single" w:sz="8" w:space="0" w:color="auto"/>
            </w:tcBorders>
            <w:shd w:val="clear" w:color="000000" w:fill="DCE6F1"/>
            <w:noWrap/>
            <w:vAlign w:val="center"/>
            <w:hideMark/>
          </w:tcPr>
          <w:p w:rsidR="0090529D" w:rsidRPr="00136527" w:rsidRDefault="0090529D" w:rsidP="0090529D">
            <w:pPr>
              <w:jc w:val="center"/>
              <w:rPr>
                <w:rFonts w:asciiTheme="minorHAnsi" w:hAnsiTheme="minorHAnsi" w:cstheme="minorHAnsi"/>
                <w:b/>
                <w:bCs/>
                <w:color w:val="000000"/>
                <w:sz w:val="22"/>
                <w:szCs w:val="22"/>
                <w:lang w:val="es-BO" w:eastAsia="es-BO"/>
              </w:rPr>
            </w:pPr>
            <w:r w:rsidRPr="00136527">
              <w:rPr>
                <w:rFonts w:asciiTheme="minorHAnsi" w:hAnsiTheme="minorHAnsi" w:cstheme="minorHAnsi"/>
                <w:b/>
                <w:bCs/>
                <w:color w:val="000000"/>
                <w:sz w:val="22"/>
                <w:szCs w:val="22"/>
              </w:rPr>
              <w:t xml:space="preserve">ÍTEM 3. FABRICACIÓN DE CROSSOVERS </w:t>
            </w:r>
          </w:p>
        </w:tc>
      </w:tr>
      <w:tr w:rsidR="0090529D" w:rsidRPr="00136527" w:rsidTr="003E70E1">
        <w:trPr>
          <w:trHeight w:val="340"/>
          <w:jc w:val="center"/>
        </w:trPr>
        <w:tc>
          <w:tcPr>
            <w:tcW w:w="6100" w:type="dxa"/>
            <w:tcBorders>
              <w:top w:val="nil"/>
              <w:left w:val="single" w:sz="8" w:space="0" w:color="auto"/>
              <w:bottom w:val="single" w:sz="8" w:space="0" w:color="auto"/>
              <w:right w:val="single" w:sz="8" w:space="0" w:color="auto"/>
            </w:tcBorders>
            <w:shd w:val="clear" w:color="000000" w:fill="ACB9CA"/>
            <w:vAlign w:val="center"/>
            <w:hideMark/>
          </w:tcPr>
          <w:p w:rsidR="0090529D" w:rsidRPr="00136527" w:rsidRDefault="0090529D" w:rsidP="0090529D">
            <w:pPr>
              <w:jc w:val="cente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t xml:space="preserve">DESCRIPCIÓN </w:t>
            </w:r>
          </w:p>
        </w:tc>
      </w:tr>
      <w:tr w:rsidR="0090529D" w:rsidRPr="00136527" w:rsidTr="0090529D">
        <w:trPr>
          <w:trHeight w:val="315"/>
          <w:jc w:val="center"/>
        </w:trPr>
        <w:tc>
          <w:tcPr>
            <w:tcW w:w="6100" w:type="dxa"/>
            <w:tcBorders>
              <w:top w:val="nil"/>
              <w:left w:val="single" w:sz="8" w:space="0" w:color="auto"/>
              <w:bottom w:val="single" w:sz="8" w:space="0" w:color="auto"/>
              <w:right w:val="single" w:sz="8" w:space="0" w:color="auto"/>
            </w:tcBorders>
            <w:shd w:val="clear" w:color="000000" w:fill="DCE6F1"/>
            <w:noWrap/>
            <w:vAlign w:val="center"/>
            <w:hideMark/>
          </w:tcPr>
          <w:p w:rsidR="0090529D" w:rsidRPr="00136527" w:rsidRDefault="0090529D" w:rsidP="0090529D">
            <w:pPr>
              <w:jc w:val="cente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t xml:space="preserve">CROSSOVERS PARA CASING 9 5/8" </w:t>
            </w:r>
          </w:p>
        </w:tc>
      </w:tr>
      <w:tr w:rsidR="0090529D" w:rsidRPr="00136354" w:rsidTr="0090529D">
        <w:trPr>
          <w:trHeight w:val="315"/>
          <w:jc w:val="center"/>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8RD (P) X TSH BLUE (B) </w:t>
            </w:r>
          </w:p>
        </w:tc>
      </w:tr>
      <w:tr w:rsidR="0090529D" w:rsidRPr="00136354" w:rsidTr="0090529D">
        <w:trPr>
          <w:trHeight w:val="315"/>
          <w:jc w:val="center"/>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8RD (B) X TSH BLUE (P) </w:t>
            </w:r>
          </w:p>
        </w:tc>
      </w:tr>
      <w:tr w:rsidR="0090529D" w:rsidRPr="00136527" w:rsidTr="0090529D">
        <w:trPr>
          <w:trHeight w:val="315"/>
          <w:jc w:val="center"/>
        </w:trPr>
        <w:tc>
          <w:tcPr>
            <w:tcW w:w="6100" w:type="dxa"/>
            <w:tcBorders>
              <w:top w:val="nil"/>
              <w:left w:val="single" w:sz="8" w:space="0" w:color="auto"/>
              <w:bottom w:val="single" w:sz="8" w:space="0" w:color="auto"/>
              <w:right w:val="single" w:sz="8" w:space="0" w:color="auto"/>
            </w:tcBorders>
            <w:shd w:val="clear" w:color="000000" w:fill="DCE6F1"/>
            <w:noWrap/>
            <w:vAlign w:val="center"/>
            <w:hideMark/>
          </w:tcPr>
          <w:p w:rsidR="0090529D" w:rsidRPr="00136527" w:rsidRDefault="0090529D" w:rsidP="0090529D">
            <w:pPr>
              <w:jc w:val="center"/>
              <w:rPr>
                <w:rFonts w:asciiTheme="minorHAnsi" w:hAnsiTheme="minorHAnsi" w:cstheme="minorHAnsi"/>
                <w:b/>
                <w:bCs/>
                <w:color w:val="000000"/>
                <w:sz w:val="22"/>
                <w:szCs w:val="22"/>
              </w:rPr>
            </w:pPr>
            <w:r w:rsidRPr="00136527">
              <w:rPr>
                <w:rFonts w:asciiTheme="minorHAnsi" w:hAnsiTheme="minorHAnsi" w:cstheme="minorHAnsi"/>
                <w:b/>
                <w:bCs/>
                <w:color w:val="000000"/>
                <w:sz w:val="22"/>
                <w:szCs w:val="22"/>
              </w:rPr>
              <w:t xml:space="preserve">CROSSOVERS PARA CASING 7" </w:t>
            </w:r>
          </w:p>
        </w:tc>
      </w:tr>
      <w:tr w:rsidR="0090529D" w:rsidRPr="00136354" w:rsidTr="0090529D">
        <w:trPr>
          <w:trHeight w:val="384"/>
          <w:jc w:val="center"/>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WSP-3T (P) X TSH W563 (B) </w:t>
            </w:r>
          </w:p>
        </w:tc>
      </w:tr>
      <w:tr w:rsidR="0090529D" w:rsidRPr="00136354" w:rsidTr="0090529D">
        <w:trPr>
          <w:trHeight w:val="315"/>
          <w:jc w:val="center"/>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rsidR="0090529D" w:rsidRPr="00136527" w:rsidRDefault="0090529D" w:rsidP="0090529D">
            <w:pPr>
              <w:rPr>
                <w:rFonts w:asciiTheme="minorHAnsi" w:hAnsiTheme="minorHAnsi" w:cstheme="minorHAnsi"/>
                <w:color w:val="000000"/>
                <w:sz w:val="22"/>
                <w:szCs w:val="22"/>
                <w:lang w:val="en-US"/>
              </w:rPr>
            </w:pPr>
            <w:r w:rsidRPr="00136527">
              <w:rPr>
                <w:rFonts w:asciiTheme="minorHAnsi" w:hAnsiTheme="minorHAnsi" w:cstheme="minorHAnsi"/>
                <w:color w:val="000000"/>
                <w:sz w:val="22"/>
                <w:szCs w:val="22"/>
                <w:lang w:val="en-US"/>
              </w:rPr>
              <w:t xml:space="preserve">WSP-3T (B) X TSH W563 (P) </w:t>
            </w:r>
          </w:p>
        </w:tc>
      </w:tr>
    </w:tbl>
    <w:p w:rsidR="003E70E1" w:rsidRPr="005C3632" w:rsidRDefault="003E70E1" w:rsidP="003E70E1">
      <w:pPr>
        <w:pStyle w:val="aa"/>
        <w:spacing w:before="120" w:line="276" w:lineRule="auto"/>
        <w:ind w:left="360"/>
        <w:jc w:val="both"/>
        <w:rPr>
          <w:rFonts w:asciiTheme="minorHAnsi" w:hAnsiTheme="minorHAnsi" w:cstheme="minorHAnsi"/>
          <w:sz w:val="22"/>
          <w:lang w:val="en-US"/>
        </w:rPr>
      </w:pPr>
    </w:p>
    <w:p w:rsidR="0090529D" w:rsidRPr="00136527" w:rsidRDefault="0090529D" w:rsidP="003E70E1">
      <w:pPr>
        <w:pStyle w:val="aa"/>
        <w:spacing w:before="120" w:line="276" w:lineRule="auto"/>
        <w:ind w:left="360"/>
        <w:jc w:val="both"/>
        <w:rPr>
          <w:rFonts w:asciiTheme="minorHAnsi" w:hAnsiTheme="minorHAnsi" w:cstheme="minorHAnsi"/>
          <w:sz w:val="22"/>
        </w:rPr>
      </w:pPr>
      <w:r w:rsidRPr="00136527">
        <w:rPr>
          <w:rFonts w:asciiTheme="minorHAnsi" w:hAnsiTheme="minorHAnsi" w:cstheme="minorHAnsi"/>
          <w:sz w:val="22"/>
        </w:rPr>
        <w:t>La lista anterior es para fines de cotización para la propuesta económica del CONTRATISTA, YPFB pagará únicamente por el material fabricado, según requerimiento de YPFB.</w:t>
      </w:r>
    </w:p>
    <w:p w:rsidR="0090529D" w:rsidRDefault="0090529D" w:rsidP="003E70E1">
      <w:pPr>
        <w:spacing w:before="120" w:after="240" w:line="276" w:lineRule="auto"/>
        <w:ind w:left="360"/>
        <w:jc w:val="both"/>
        <w:rPr>
          <w:rFonts w:asciiTheme="minorHAnsi" w:hAnsiTheme="minorHAnsi" w:cstheme="minorHAnsi"/>
          <w:bCs/>
          <w:sz w:val="22"/>
          <w:szCs w:val="22"/>
        </w:rPr>
      </w:pPr>
      <w:r w:rsidRPr="00136527">
        <w:rPr>
          <w:rFonts w:asciiTheme="minorHAnsi" w:hAnsiTheme="minorHAnsi" w:cstheme="minorHAnsi"/>
          <w:bCs/>
          <w:sz w:val="22"/>
          <w:szCs w:val="22"/>
        </w:rPr>
        <w:t>YPFB proveerá el material para fabricación de los crossovers.</w:t>
      </w:r>
    </w:p>
    <w:p w:rsidR="0090529D" w:rsidRPr="00136527" w:rsidRDefault="0090529D" w:rsidP="00876B95">
      <w:pPr>
        <w:pStyle w:val="A3"/>
        <w:tabs>
          <w:tab w:val="left" w:pos="1134"/>
        </w:tabs>
        <w:spacing w:line="276" w:lineRule="auto"/>
        <w:ind w:left="284" w:firstLine="0"/>
        <w:rPr>
          <w:rFonts w:asciiTheme="minorHAnsi" w:hAnsiTheme="minorHAnsi" w:cstheme="minorHAnsi"/>
          <w:sz w:val="22"/>
          <w:szCs w:val="22"/>
        </w:rPr>
      </w:pPr>
      <w:r w:rsidRPr="00136527">
        <w:rPr>
          <w:rFonts w:asciiTheme="minorHAnsi" w:hAnsiTheme="minorHAnsi" w:cstheme="minorHAnsi"/>
          <w:sz w:val="22"/>
          <w:szCs w:val="22"/>
        </w:rPr>
        <w:lastRenderedPageBreak/>
        <w:t>INFORMES.</w:t>
      </w:r>
    </w:p>
    <w:p w:rsidR="0090529D" w:rsidRPr="00136527" w:rsidRDefault="0090529D" w:rsidP="003E70E1">
      <w:pPr>
        <w:pStyle w:val="aa"/>
        <w:spacing w:line="276" w:lineRule="auto"/>
        <w:ind w:left="360"/>
        <w:jc w:val="both"/>
        <w:rPr>
          <w:rFonts w:asciiTheme="minorHAnsi" w:hAnsiTheme="minorHAnsi" w:cstheme="minorHAnsi"/>
          <w:sz w:val="22"/>
        </w:rPr>
      </w:pPr>
      <w:r w:rsidRPr="00136527">
        <w:rPr>
          <w:rFonts w:asciiTheme="minorHAnsi" w:hAnsiTheme="minorHAnsi" w:cstheme="minorHAnsi"/>
          <w:sz w:val="22"/>
        </w:rPr>
        <w:t>El Contratista entregará a YPFB un informe final a la culminación de todas sus actividades, el cual debe entregarse en un lapso no mayor a quince (15) días, en físico y en digital detallando todas las actividades realizadas durante la ejecución del servicio.</w:t>
      </w:r>
    </w:p>
    <w:p w:rsidR="0090529D" w:rsidRPr="00136527" w:rsidRDefault="0090529D" w:rsidP="00876B95">
      <w:pPr>
        <w:pStyle w:val="A3"/>
        <w:tabs>
          <w:tab w:val="left" w:pos="1134"/>
        </w:tabs>
        <w:ind w:left="284" w:firstLine="0"/>
        <w:rPr>
          <w:rFonts w:asciiTheme="minorHAnsi" w:hAnsiTheme="minorHAnsi" w:cstheme="minorHAnsi"/>
          <w:sz w:val="22"/>
          <w:szCs w:val="22"/>
        </w:rPr>
      </w:pPr>
      <w:r w:rsidRPr="00136527">
        <w:rPr>
          <w:rFonts w:asciiTheme="minorHAnsi" w:hAnsiTheme="minorHAnsi" w:cstheme="minorHAnsi"/>
          <w:sz w:val="22"/>
          <w:szCs w:val="22"/>
        </w:rPr>
        <w:t>MATERIALES, HERRAMIENTAS Y EQUIPOS.</w:t>
      </w:r>
    </w:p>
    <w:p w:rsidR="0090529D" w:rsidRPr="00136527" w:rsidRDefault="0090529D" w:rsidP="003E70E1">
      <w:pPr>
        <w:pStyle w:val="aa"/>
        <w:spacing w:line="276" w:lineRule="auto"/>
        <w:ind w:left="360"/>
        <w:jc w:val="both"/>
        <w:rPr>
          <w:rFonts w:asciiTheme="minorHAnsi" w:hAnsiTheme="minorHAnsi" w:cstheme="minorHAnsi"/>
          <w:sz w:val="22"/>
        </w:rPr>
      </w:pPr>
      <w:r w:rsidRPr="00136527">
        <w:rPr>
          <w:rFonts w:asciiTheme="minorHAnsi" w:hAnsiTheme="minorHAnsi" w:cstheme="minorHAnsi"/>
          <w:sz w:val="22"/>
        </w:rPr>
        <w:t>Las herramientas necesarias para garantizar la prestación del servicio correrán por cuenta y costo del Contratista. YPFB no reconocerá ningún costo adicional de herramientas, materiales, equipos, entre otros, necesarios para la realización del servicio a menos que YPFB solicite un cambio de alcance del servicio.</w:t>
      </w:r>
    </w:p>
    <w:p w:rsidR="0090529D" w:rsidRPr="00136527" w:rsidRDefault="0090529D" w:rsidP="003E70E1">
      <w:pPr>
        <w:pStyle w:val="aa"/>
        <w:spacing w:line="276" w:lineRule="auto"/>
        <w:ind w:left="360"/>
        <w:jc w:val="both"/>
        <w:rPr>
          <w:rFonts w:asciiTheme="minorHAnsi" w:hAnsiTheme="minorHAnsi" w:cstheme="minorHAnsi"/>
          <w:sz w:val="22"/>
        </w:rPr>
      </w:pPr>
      <w:r w:rsidRPr="00136527">
        <w:rPr>
          <w:rFonts w:asciiTheme="minorHAnsi" w:hAnsiTheme="minorHAnsi" w:cstheme="minorHAnsi"/>
          <w:sz w:val="22"/>
        </w:rPr>
        <w:t>Se debe contar con suficientes equipos para trabajar en base contratista y además contar con los back ups correspondientes.</w:t>
      </w:r>
    </w:p>
    <w:p w:rsidR="0090529D" w:rsidRPr="00136527" w:rsidRDefault="0090529D" w:rsidP="00876B95">
      <w:pPr>
        <w:pStyle w:val="A3"/>
        <w:tabs>
          <w:tab w:val="left" w:pos="1134"/>
        </w:tabs>
        <w:ind w:left="426" w:firstLine="0"/>
        <w:rPr>
          <w:rFonts w:asciiTheme="minorHAnsi" w:hAnsiTheme="minorHAnsi" w:cstheme="minorHAnsi"/>
          <w:sz w:val="22"/>
          <w:szCs w:val="22"/>
        </w:rPr>
      </w:pPr>
      <w:r w:rsidRPr="00136527">
        <w:rPr>
          <w:rFonts w:asciiTheme="minorHAnsi" w:hAnsiTheme="minorHAnsi" w:cstheme="minorHAnsi"/>
          <w:sz w:val="22"/>
          <w:szCs w:val="22"/>
        </w:rPr>
        <w:t>PLAZO DE EJECUCIÓN DEL SERVICIO.</w:t>
      </w:r>
    </w:p>
    <w:p w:rsidR="0090529D" w:rsidRPr="00136527" w:rsidRDefault="0090529D" w:rsidP="0090529D">
      <w:pPr>
        <w:spacing w:before="240" w:line="360" w:lineRule="auto"/>
        <w:ind w:left="360"/>
        <w:jc w:val="both"/>
        <w:rPr>
          <w:rFonts w:asciiTheme="minorHAnsi" w:hAnsiTheme="minorHAnsi" w:cstheme="minorHAnsi"/>
          <w:bCs/>
          <w:sz w:val="22"/>
          <w:szCs w:val="22"/>
        </w:rPr>
      </w:pPr>
      <w:r w:rsidRPr="00136527">
        <w:rPr>
          <w:rFonts w:asciiTheme="minorHAnsi" w:hAnsiTheme="minorHAnsi" w:cstheme="minorHAnsi"/>
          <w:bCs/>
          <w:sz w:val="22"/>
          <w:szCs w:val="22"/>
        </w:rPr>
        <w:t>El plazo de prestación del servicio, está establecido en un periodo de tiempo de 130 días calendario a partir de la Orden de Proceder.</w:t>
      </w:r>
    </w:p>
    <w:p w:rsidR="0090529D" w:rsidRPr="00136527" w:rsidRDefault="0090529D" w:rsidP="00876B95">
      <w:pPr>
        <w:pStyle w:val="A3"/>
        <w:tabs>
          <w:tab w:val="left" w:pos="1134"/>
        </w:tabs>
        <w:ind w:left="426" w:firstLine="0"/>
        <w:rPr>
          <w:rFonts w:asciiTheme="minorHAnsi" w:hAnsiTheme="minorHAnsi" w:cstheme="minorHAnsi"/>
          <w:sz w:val="22"/>
          <w:szCs w:val="22"/>
        </w:rPr>
      </w:pPr>
      <w:r w:rsidRPr="00136527">
        <w:rPr>
          <w:rFonts w:asciiTheme="minorHAnsi" w:hAnsiTheme="minorHAnsi" w:cstheme="minorHAnsi"/>
          <w:sz w:val="22"/>
          <w:szCs w:val="22"/>
        </w:rPr>
        <w:t>EXPERIENCIA ESPECÍFICA DE LA EMPRESA.</w:t>
      </w:r>
    </w:p>
    <w:p w:rsidR="0090529D" w:rsidRPr="00136527" w:rsidRDefault="0090529D" w:rsidP="003E70E1">
      <w:pPr>
        <w:pStyle w:val="Prrafodelista"/>
        <w:spacing w:before="240" w:after="120" w:line="276" w:lineRule="auto"/>
        <w:ind w:left="360"/>
        <w:jc w:val="both"/>
        <w:rPr>
          <w:rFonts w:asciiTheme="minorHAnsi" w:hAnsiTheme="minorHAnsi" w:cstheme="minorHAnsi"/>
          <w:bCs/>
          <w:sz w:val="22"/>
          <w:szCs w:val="22"/>
        </w:rPr>
      </w:pPr>
      <w:r w:rsidRPr="00136527">
        <w:rPr>
          <w:rFonts w:asciiTheme="minorHAnsi" w:hAnsiTheme="minorHAnsi" w:cstheme="minorHAnsi"/>
          <w:bCs/>
          <w:sz w:val="22"/>
          <w:szCs w:val="22"/>
        </w:rPr>
        <w:t>El Proponente deberá detallar y certificar su experiencia es</w:t>
      </w:r>
      <w:r w:rsidR="005C3632">
        <w:rPr>
          <w:rFonts w:asciiTheme="minorHAnsi" w:hAnsiTheme="minorHAnsi" w:cstheme="minorHAnsi"/>
          <w:bCs/>
          <w:sz w:val="22"/>
          <w:szCs w:val="22"/>
        </w:rPr>
        <w:t>pecífica por lo menos en tres (3</w:t>
      </w:r>
      <w:r w:rsidRPr="00136527">
        <w:rPr>
          <w:rFonts w:asciiTheme="minorHAnsi" w:hAnsiTheme="minorHAnsi" w:cstheme="minorHAnsi"/>
          <w:bCs/>
          <w:sz w:val="22"/>
          <w:szCs w:val="22"/>
        </w:rPr>
        <w:t>) trabajos de fabricación de crossovers, respaldados con fotocopias simples de contratos, certificados de trabajo u otros documentos equivalentes.</w:t>
      </w:r>
    </w:p>
    <w:p w:rsidR="0090529D" w:rsidRPr="00136527" w:rsidRDefault="0090529D" w:rsidP="008106B3">
      <w:pPr>
        <w:pStyle w:val="A1"/>
        <w:spacing w:before="120"/>
        <w:ind w:left="426" w:firstLine="0"/>
        <w:rPr>
          <w:rFonts w:asciiTheme="minorHAnsi" w:hAnsiTheme="minorHAnsi" w:cstheme="minorHAnsi"/>
          <w:color w:val="000000"/>
          <w:sz w:val="22"/>
          <w:szCs w:val="22"/>
        </w:rPr>
      </w:pPr>
      <w:r w:rsidRPr="00136527">
        <w:rPr>
          <w:rFonts w:asciiTheme="minorHAnsi" w:hAnsiTheme="minorHAnsi" w:cstheme="minorHAnsi"/>
          <w:sz w:val="22"/>
          <w:szCs w:val="22"/>
          <w:lang w:eastAsia="es-BO"/>
        </w:rPr>
        <w:t>CONDICIONES REQUERIDAS PARA EL SERVICIO</w:t>
      </w:r>
    </w:p>
    <w:p w:rsidR="0090529D" w:rsidRPr="00136527" w:rsidRDefault="0090529D" w:rsidP="007C4081">
      <w:pPr>
        <w:pStyle w:val="A2"/>
        <w:spacing w:before="120" w:after="120"/>
        <w:ind w:left="851" w:firstLine="0"/>
        <w:rPr>
          <w:rFonts w:asciiTheme="minorHAnsi" w:hAnsiTheme="minorHAnsi" w:cstheme="minorHAnsi"/>
          <w:color w:val="000000"/>
          <w:sz w:val="22"/>
          <w:szCs w:val="22"/>
        </w:rPr>
      </w:pPr>
      <w:r w:rsidRPr="00136527">
        <w:rPr>
          <w:rFonts w:asciiTheme="minorHAnsi" w:hAnsiTheme="minorHAnsi" w:cstheme="minorHAnsi"/>
          <w:sz w:val="22"/>
          <w:szCs w:val="22"/>
        </w:rPr>
        <w:t>FORMA DE PAGO.</w:t>
      </w:r>
    </w:p>
    <w:p w:rsidR="0090529D" w:rsidRPr="00136527" w:rsidRDefault="0090529D" w:rsidP="007C4081">
      <w:pPr>
        <w:pStyle w:val="Prrafodelista"/>
        <w:spacing w:before="120" w:after="120" w:line="276" w:lineRule="auto"/>
        <w:ind w:left="567"/>
        <w:jc w:val="both"/>
        <w:rPr>
          <w:rFonts w:asciiTheme="minorHAnsi" w:hAnsiTheme="minorHAnsi" w:cstheme="minorHAnsi"/>
          <w:bCs/>
          <w:sz w:val="22"/>
          <w:szCs w:val="22"/>
        </w:rPr>
      </w:pPr>
      <w:r w:rsidRPr="00136527">
        <w:rPr>
          <w:rFonts w:asciiTheme="minorHAnsi" w:hAnsiTheme="minorHAnsi" w:cstheme="minorHAnsi"/>
          <w:bCs/>
          <w:sz w:val="22"/>
          <w:szCs w:val="22"/>
        </w:rPr>
        <w:t>Los pagos y la facturación se efectuarán de manera mensual en base a los servicios prestados según corresponda, de acuerdo a los precios unitarios de su propuesta económica y los documentos de respaldo aprobados por el Fiscal de Servicio.</w:t>
      </w:r>
    </w:p>
    <w:p w:rsidR="0090529D" w:rsidRPr="00136527" w:rsidRDefault="0090529D" w:rsidP="008106B3">
      <w:pPr>
        <w:pStyle w:val="A2"/>
        <w:spacing w:after="120"/>
        <w:ind w:left="851" w:firstLine="0"/>
        <w:rPr>
          <w:rFonts w:asciiTheme="minorHAnsi" w:hAnsiTheme="minorHAnsi" w:cstheme="minorHAnsi"/>
          <w:sz w:val="22"/>
          <w:szCs w:val="22"/>
        </w:rPr>
      </w:pPr>
      <w:r w:rsidRPr="00136527">
        <w:rPr>
          <w:rFonts w:asciiTheme="minorHAnsi" w:hAnsiTheme="minorHAnsi" w:cstheme="minorHAnsi"/>
          <w:sz w:val="22"/>
          <w:szCs w:val="22"/>
        </w:rPr>
        <w:t>LUGAR DE PRESTACIÓN DEL SERVICIO</w:t>
      </w:r>
    </w:p>
    <w:p w:rsidR="0090529D" w:rsidRDefault="0090529D" w:rsidP="007C4081">
      <w:pPr>
        <w:pStyle w:val="Prrafodelista"/>
        <w:spacing w:before="120" w:after="240" w:line="276" w:lineRule="auto"/>
        <w:ind w:left="567"/>
        <w:jc w:val="both"/>
        <w:rPr>
          <w:rFonts w:asciiTheme="minorHAnsi" w:hAnsiTheme="minorHAnsi" w:cstheme="minorHAnsi"/>
          <w:bCs/>
          <w:sz w:val="22"/>
          <w:szCs w:val="22"/>
        </w:rPr>
      </w:pPr>
      <w:r w:rsidRPr="00136527">
        <w:rPr>
          <w:rFonts w:asciiTheme="minorHAnsi" w:hAnsiTheme="minorHAnsi" w:cstheme="minorHAnsi"/>
          <w:bCs/>
          <w:sz w:val="22"/>
          <w:szCs w:val="22"/>
        </w:rPr>
        <w:t>El servicio se realizará Almacenes de YPFB en Santa Cruz, Instalaciones del CONTRATISTA o algún otro lugar que YPFB requiera.</w:t>
      </w:r>
    </w:p>
    <w:p w:rsidR="0090529D" w:rsidRPr="00136527" w:rsidRDefault="0090529D" w:rsidP="008106B3">
      <w:pPr>
        <w:pStyle w:val="A2"/>
        <w:spacing w:before="120" w:after="120"/>
        <w:ind w:left="567" w:firstLine="371"/>
        <w:rPr>
          <w:rFonts w:asciiTheme="minorHAnsi" w:hAnsiTheme="minorHAnsi" w:cstheme="minorHAnsi"/>
          <w:sz w:val="22"/>
          <w:szCs w:val="22"/>
        </w:rPr>
      </w:pPr>
      <w:r w:rsidRPr="00136527">
        <w:rPr>
          <w:rFonts w:asciiTheme="minorHAnsi" w:hAnsiTheme="minorHAnsi" w:cstheme="minorHAnsi"/>
          <w:sz w:val="22"/>
          <w:szCs w:val="22"/>
        </w:rPr>
        <w:t>FISCAL DE SERVICIO.</w:t>
      </w:r>
    </w:p>
    <w:p w:rsidR="0090529D" w:rsidRPr="00136527" w:rsidRDefault="0090529D" w:rsidP="007C4081">
      <w:pPr>
        <w:pStyle w:val="Prrafodelista"/>
        <w:spacing w:before="120" w:after="120" w:line="276" w:lineRule="auto"/>
        <w:ind w:left="567"/>
        <w:jc w:val="both"/>
        <w:rPr>
          <w:rFonts w:asciiTheme="minorHAnsi" w:hAnsiTheme="minorHAnsi" w:cstheme="minorHAnsi"/>
          <w:bCs/>
          <w:sz w:val="22"/>
          <w:szCs w:val="22"/>
        </w:rPr>
      </w:pPr>
      <w:r w:rsidRPr="00136527">
        <w:rPr>
          <w:rFonts w:asciiTheme="minorHAnsi" w:hAnsiTheme="minorHAnsi" w:cstheme="minorHAnsi"/>
          <w:bCs/>
          <w:sz w:val="22"/>
          <w:szCs w:val="22"/>
        </w:rPr>
        <w:t>YPFB designará a un Fiscal de Servicio, quien estará a cargo de las siguientes funciones:</w:t>
      </w:r>
    </w:p>
    <w:p w:rsidR="0090529D" w:rsidRPr="00136527" w:rsidRDefault="0090529D" w:rsidP="00924C1E">
      <w:pPr>
        <w:pStyle w:val="Prrafodelista"/>
        <w:numPr>
          <w:ilvl w:val="0"/>
          <w:numId w:val="45"/>
        </w:numPr>
        <w:spacing w:before="120" w:after="120" w:line="276" w:lineRule="auto"/>
        <w:ind w:left="1134" w:hanging="414"/>
        <w:jc w:val="both"/>
        <w:rPr>
          <w:rFonts w:asciiTheme="minorHAnsi" w:hAnsiTheme="minorHAnsi" w:cstheme="minorHAnsi"/>
          <w:sz w:val="22"/>
          <w:szCs w:val="22"/>
        </w:rPr>
      </w:pPr>
      <w:r w:rsidRPr="00136527">
        <w:rPr>
          <w:rFonts w:asciiTheme="minorHAnsi" w:hAnsiTheme="minorHAnsi" w:cstheme="minorHAnsi"/>
          <w:sz w:val="22"/>
          <w:szCs w:val="22"/>
        </w:rPr>
        <w:lastRenderedPageBreak/>
        <w:t>Será el encargado de emitir la Orden de Proceder para dar inicio a las Operaciones del Servicio.</w:t>
      </w:r>
    </w:p>
    <w:p w:rsidR="0090529D" w:rsidRPr="00136527" w:rsidRDefault="0090529D" w:rsidP="00924C1E">
      <w:pPr>
        <w:pStyle w:val="Prrafodelista"/>
        <w:numPr>
          <w:ilvl w:val="0"/>
          <w:numId w:val="45"/>
        </w:numPr>
        <w:spacing w:before="120" w:after="120" w:line="276" w:lineRule="auto"/>
        <w:ind w:left="1134" w:hanging="414"/>
        <w:jc w:val="both"/>
        <w:rPr>
          <w:rFonts w:asciiTheme="minorHAnsi" w:hAnsiTheme="minorHAnsi" w:cstheme="minorHAnsi"/>
          <w:sz w:val="22"/>
          <w:szCs w:val="22"/>
        </w:rPr>
      </w:pPr>
      <w:r w:rsidRPr="00136527">
        <w:rPr>
          <w:rFonts w:asciiTheme="minorHAnsi" w:hAnsiTheme="minorHAnsi" w:cstheme="minorHAnsi"/>
          <w:sz w:val="22"/>
          <w:szCs w:val="22"/>
        </w:rPr>
        <w:t xml:space="preserve">Coordinar reuniones con las </w:t>
      </w:r>
      <w:r w:rsidRPr="00136527">
        <w:rPr>
          <w:rFonts w:asciiTheme="minorHAnsi" w:hAnsiTheme="minorHAnsi" w:cstheme="minorHAnsi"/>
          <w:b/>
          <w:sz w:val="22"/>
          <w:szCs w:val="22"/>
        </w:rPr>
        <w:t>Contratistas</w:t>
      </w:r>
      <w:r w:rsidRPr="00136527">
        <w:rPr>
          <w:rFonts w:asciiTheme="minorHAnsi" w:hAnsiTheme="minorHAnsi" w:cstheme="minorHAnsi"/>
          <w:sz w:val="22"/>
          <w:szCs w:val="22"/>
        </w:rPr>
        <w:t xml:space="preserve"> y las prestadoras de servicios.</w:t>
      </w:r>
    </w:p>
    <w:p w:rsidR="0090529D" w:rsidRPr="00136527" w:rsidRDefault="0090529D" w:rsidP="00924C1E">
      <w:pPr>
        <w:pStyle w:val="Prrafodelista"/>
        <w:numPr>
          <w:ilvl w:val="0"/>
          <w:numId w:val="45"/>
        </w:numPr>
        <w:spacing w:before="120" w:after="120" w:line="276" w:lineRule="auto"/>
        <w:ind w:left="1134" w:hanging="414"/>
        <w:jc w:val="both"/>
        <w:rPr>
          <w:rFonts w:asciiTheme="minorHAnsi" w:hAnsiTheme="minorHAnsi" w:cstheme="minorHAnsi"/>
          <w:sz w:val="22"/>
          <w:szCs w:val="22"/>
        </w:rPr>
      </w:pPr>
      <w:r w:rsidRPr="00136527">
        <w:rPr>
          <w:rFonts w:asciiTheme="minorHAnsi" w:hAnsiTheme="minorHAnsi" w:cstheme="minorHAnsi"/>
          <w:sz w:val="22"/>
          <w:szCs w:val="22"/>
        </w:rPr>
        <w:t>Supervisar la ejecución del servicio en base a las presentes especificaciones técnicas.</w:t>
      </w:r>
    </w:p>
    <w:p w:rsidR="0090529D" w:rsidRPr="00136527" w:rsidRDefault="0090529D" w:rsidP="00924C1E">
      <w:pPr>
        <w:pStyle w:val="Prrafodelista"/>
        <w:numPr>
          <w:ilvl w:val="0"/>
          <w:numId w:val="45"/>
        </w:numPr>
        <w:spacing w:before="120" w:after="120" w:line="276" w:lineRule="auto"/>
        <w:ind w:left="1134" w:hanging="414"/>
        <w:jc w:val="both"/>
        <w:rPr>
          <w:rFonts w:asciiTheme="minorHAnsi" w:hAnsiTheme="minorHAnsi" w:cstheme="minorHAnsi"/>
          <w:sz w:val="22"/>
          <w:szCs w:val="22"/>
        </w:rPr>
      </w:pPr>
      <w:r w:rsidRPr="00136527">
        <w:rPr>
          <w:rFonts w:asciiTheme="minorHAnsi" w:hAnsiTheme="minorHAnsi" w:cstheme="minorHAnsi"/>
          <w:sz w:val="22"/>
          <w:szCs w:val="22"/>
        </w:rPr>
        <w:t>Emitir el informe de conformidad del servicio.</w:t>
      </w:r>
    </w:p>
    <w:p w:rsidR="0090529D" w:rsidRPr="00136527" w:rsidRDefault="0090529D" w:rsidP="00924C1E">
      <w:pPr>
        <w:pStyle w:val="Prrafodelista"/>
        <w:numPr>
          <w:ilvl w:val="0"/>
          <w:numId w:val="45"/>
        </w:numPr>
        <w:spacing w:before="120" w:after="120" w:line="276" w:lineRule="auto"/>
        <w:ind w:left="1134" w:hanging="414"/>
        <w:jc w:val="both"/>
        <w:rPr>
          <w:rFonts w:asciiTheme="minorHAnsi" w:hAnsiTheme="minorHAnsi" w:cstheme="minorHAnsi"/>
          <w:sz w:val="22"/>
          <w:szCs w:val="22"/>
        </w:rPr>
      </w:pPr>
      <w:r w:rsidRPr="00136527">
        <w:rPr>
          <w:rFonts w:asciiTheme="minorHAnsi" w:hAnsiTheme="minorHAnsi" w:cstheme="minorHAnsi"/>
          <w:sz w:val="22"/>
          <w:szCs w:val="22"/>
        </w:rPr>
        <w:t>El Fiscal de servicio de YPFB tendrá la potestad de aprobar o rechazar equipos y/o personal que no se encuentren debidamente certificados.</w:t>
      </w:r>
    </w:p>
    <w:p w:rsidR="0090529D" w:rsidRPr="00136527" w:rsidRDefault="0090529D" w:rsidP="00924C1E">
      <w:pPr>
        <w:pStyle w:val="Prrafodelista"/>
        <w:numPr>
          <w:ilvl w:val="0"/>
          <w:numId w:val="45"/>
        </w:numPr>
        <w:spacing w:before="120" w:after="240" w:line="276" w:lineRule="auto"/>
        <w:ind w:left="1134" w:hanging="414"/>
        <w:jc w:val="both"/>
        <w:rPr>
          <w:rFonts w:asciiTheme="minorHAnsi" w:hAnsiTheme="minorHAnsi" w:cstheme="minorHAnsi"/>
          <w:sz w:val="22"/>
          <w:szCs w:val="22"/>
        </w:rPr>
      </w:pPr>
      <w:r w:rsidRPr="00136527">
        <w:rPr>
          <w:rFonts w:asciiTheme="minorHAnsi" w:hAnsiTheme="minorHAnsi" w:cstheme="minorHAnsi"/>
          <w:sz w:val="22"/>
          <w:szCs w:val="22"/>
        </w:rPr>
        <w:t>Realizar las solicitudes de pago.</w:t>
      </w:r>
    </w:p>
    <w:p w:rsidR="0090529D" w:rsidRPr="00136527" w:rsidRDefault="0090529D" w:rsidP="007C4081">
      <w:pPr>
        <w:pStyle w:val="A2"/>
        <w:spacing w:before="120" w:after="120"/>
        <w:ind w:firstLine="0"/>
        <w:rPr>
          <w:rFonts w:asciiTheme="minorHAnsi" w:hAnsiTheme="minorHAnsi" w:cstheme="minorHAnsi"/>
          <w:sz w:val="22"/>
          <w:szCs w:val="22"/>
        </w:rPr>
      </w:pPr>
      <w:r w:rsidRPr="00136527">
        <w:rPr>
          <w:rFonts w:asciiTheme="minorHAnsi" w:hAnsiTheme="minorHAnsi" w:cstheme="minorHAnsi"/>
          <w:sz w:val="22"/>
          <w:szCs w:val="22"/>
        </w:rPr>
        <w:t xml:space="preserve">MEDIOS DE TRANSPORTE </w:t>
      </w:r>
    </w:p>
    <w:p w:rsidR="0090529D" w:rsidRPr="00136527" w:rsidRDefault="0090529D" w:rsidP="007C4081">
      <w:pPr>
        <w:pStyle w:val="Prrafodelista"/>
        <w:spacing w:before="120" w:after="120" w:line="276" w:lineRule="auto"/>
        <w:ind w:left="567"/>
        <w:jc w:val="both"/>
        <w:rPr>
          <w:rFonts w:asciiTheme="minorHAnsi" w:hAnsiTheme="minorHAnsi" w:cstheme="minorHAnsi"/>
          <w:bCs/>
          <w:sz w:val="22"/>
          <w:szCs w:val="22"/>
        </w:rPr>
      </w:pPr>
      <w:r w:rsidRPr="00136527">
        <w:rPr>
          <w:rFonts w:asciiTheme="minorHAnsi" w:hAnsiTheme="minorHAnsi" w:cstheme="minorHAnsi"/>
          <w:bCs/>
          <w:sz w:val="22"/>
          <w:szCs w:val="22"/>
        </w:rPr>
        <w:t>El Contratista deberá hacerse cargo del transporte de su personal, materiales, herramientas y equipos hasta el lugar de prestación del servicio, a cuenta y costo del Contratista.</w:t>
      </w:r>
    </w:p>
    <w:p w:rsidR="0090529D" w:rsidRPr="00136527" w:rsidRDefault="0090529D" w:rsidP="007C4081">
      <w:pPr>
        <w:pStyle w:val="aa"/>
        <w:spacing w:before="120" w:after="240" w:line="276" w:lineRule="auto"/>
        <w:ind w:left="567"/>
        <w:jc w:val="both"/>
        <w:rPr>
          <w:rFonts w:asciiTheme="minorHAnsi" w:hAnsiTheme="minorHAnsi" w:cstheme="minorHAnsi"/>
          <w:sz w:val="22"/>
        </w:rPr>
      </w:pPr>
      <w:r w:rsidRPr="00136527">
        <w:rPr>
          <w:rFonts w:asciiTheme="minorHAnsi" w:hAnsiTheme="minorHAnsi" w:cstheme="minorHAnsi"/>
          <w:sz w:val="22"/>
        </w:rPr>
        <w:t>Para el Ítem 2, El Contratista estará a cargo del Transporte y almacenaje del material tubular a reparar desde el lugar donde se encuentre hasta el taller del CONTRATISTA y viceversa.</w:t>
      </w:r>
    </w:p>
    <w:p w:rsidR="0090529D" w:rsidRPr="00136527" w:rsidRDefault="0090529D" w:rsidP="007C4081">
      <w:pPr>
        <w:pStyle w:val="A2"/>
        <w:spacing w:before="120" w:after="120"/>
        <w:ind w:firstLine="0"/>
        <w:rPr>
          <w:rFonts w:asciiTheme="minorHAnsi" w:hAnsiTheme="minorHAnsi" w:cstheme="minorHAnsi"/>
          <w:sz w:val="22"/>
          <w:szCs w:val="22"/>
        </w:rPr>
      </w:pPr>
      <w:r w:rsidRPr="00136527">
        <w:rPr>
          <w:rFonts w:asciiTheme="minorHAnsi" w:hAnsiTheme="minorHAnsi" w:cstheme="minorHAnsi"/>
          <w:sz w:val="22"/>
          <w:szCs w:val="22"/>
        </w:rPr>
        <w:t>MANTENIMIENTO Y/O REPARACIONES.</w:t>
      </w:r>
    </w:p>
    <w:p w:rsidR="0090529D" w:rsidRPr="00136527" w:rsidRDefault="0090529D" w:rsidP="007C4081">
      <w:pPr>
        <w:pStyle w:val="Prrafodelista"/>
        <w:spacing w:before="120" w:after="240" w:line="276" w:lineRule="auto"/>
        <w:ind w:left="567"/>
        <w:jc w:val="both"/>
        <w:rPr>
          <w:rFonts w:asciiTheme="minorHAnsi" w:hAnsiTheme="minorHAnsi" w:cstheme="minorHAnsi"/>
          <w:bCs/>
          <w:sz w:val="22"/>
          <w:szCs w:val="22"/>
        </w:rPr>
      </w:pPr>
      <w:r w:rsidRPr="00136527">
        <w:rPr>
          <w:rFonts w:asciiTheme="minorHAnsi" w:hAnsiTheme="minorHAnsi" w:cstheme="minorHAnsi"/>
          <w:bCs/>
          <w:sz w:val="22"/>
          <w:szCs w:val="22"/>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90529D" w:rsidRPr="00136527" w:rsidRDefault="0090529D" w:rsidP="007C4081">
      <w:pPr>
        <w:pStyle w:val="A2"/>
        <w:spacing w:before="120" w:after="120"/>
        <w:ind w:firstLine="0"/>
        <w:rPr>
          <w:rFonts w:asciiTheme="minorHAnsi" w:hAnsiTheme="minorHAnsi" w:cstheme="minorHAnsi"/>
          <w:sz w:val="22"/>
          <w:szCs w:val="22"/>
        </w:rPr>
      </w:pPr>
      <w:r w:rsidRPr="00136527">
        <w:rPr>
          <w:rFonts w:asciiTheme="minorHAnsi" w:hAnsiTheme="minorHAnsi" w:cstheme="minorHAnsi"/>
          <w:sz w:val="22"/>
          <w:szCs w:val="22"/>
        </w:rPr>
        <w:t>LUBRICANTES Y COMBUSTIBLES.</w:t>
      </w:r>
    </w:p>
    <w:p w:rsidR="0090529D" w:rsidRPr="00136527" w:rsidRDefault="0090529D" w:rsidP="007C4081">
      <w:pPr>
        <w:pStyle w:val="Prrafodelista"/>
        <w:spacing w:before="120" w:after="240" w:line="276" w:lineRule="auto"/>
        <w:ind w:left="567"/>
        <w:jc w:val="both"/>
        <w:rPr>
          <w:rFonts w:asciiTheme="minorHAnsi" w:hAnsiTheme="minorHAnsi" w:cstheme="minorHAnsi"/>
          <w:bCs/>
          <w:sz w:val="22"/>
          <w:szCs w:val="22"/>
        </w:rPr>
      </w:pPr>
      <w:r w:rsidRPr="00136527">
        <w:rPr>
          <w:rFonts w:asciiTheme="minorHAnsi" w:hAnsiTheme="minorHAnsi" w:cstheme="minorHAnsi"/>
          <w:bCs/>
          <w:sz w:val="22"/>
          <w:szCs w:val="22"/>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90529D" w:rsidRPr="00136527" w:rsidRDefault="0090529D" w:rsidP="007C4081">
      <w:pPr>
        <w:pStyle w:val="A2"/>
        <w:spacing w:before="120" w:after="120"/>
        <w:ind w:firstLine="0"/>
        <w:rPr>
          <w:rFonts w:asciiTheme="minorHAnsi" w:hAnsiTheme="minorHAnsi" w:cstheme="minorHAnsi"/>
          <w:sz w:val="22"/>
          <w:szCs w:val="22"/>
        </w:rPr>
      </w:pPr>
      <w:r w:rsidRPr="00136527">
        <w:rPr>
          <w:rFonts w:asciiTheme="minorHAnsi" w:hAnsiTheme="minorHAnsi" w:cstheme="minorHAnsi"/>
          <w:sz w:val="22"/>
          <w:szCs w:val="22"/>
        </w:rPr>
        <w:t>ALOJAMIENTO Y CATERING</w:t>
      </w:r>
    </w:p>
    <w:p w:rsidR="0090529D" w:rsidRDefault="0090529D" w:rsidP="007C4081">
      <w:pPr>
        <w:pStyle w:val="Prrafodelista"/>
        <w:spacing w:before="120" w:after="240" w:line="276" w:lineRule="auto"/>
        <w:ind w:left="567"/>
        <w:jc w:val="both"/>
        <w:rPr>
          <w:rFonts w:asciiTheme="minorHAnsi" w:hAnsiTheme="minorHAnsi" w:cstheme="minorHAnsi"/>
          <w:bCs/>
          <w:sz w:val="22"/>
          <w:szCs w:val="22"/>
        </w:rPr>
      </w:pPr>
      <w:r w:rsidRPr="00136527">
        <w:rPr>
          <w:rFonts w:asciiTheme="minorHAnsi" w:hAnsiTheme="minorHAnsi" w:cstheme="minorHAnsi"/>
          <w:bCs/>
          <w:sz w:val="22"/>
          <w:szCs w:val="22"/>
        </w:rPr>
        <w:t>El Catering y Alojamiento durante la ejecución del Servicio será provisto por YPFB, en función al personal mínimo requerido, cuando la ejecución del servicio sea en la planchada del pozo La Muela-X1, dicho alojamiento, estará sujeto a disponibilidad, y será responsabilidad del Contratista preparar la logística para tal fin. Cuando el servicio se ejecute en Santa Cruz, el Catering y alojamiento correrán por cuenta y costo del Contratista.</w:t>
      </w:r>
    </w:p>
    <w:p w:rsidR="008106B3" w:rsidRDefault="008106B3" w:rsidP="007C4081">
      <w:pPr>
        <w:pStyle w:val="Prrafodelista"/>
        <w:spacing w:before="120" w:after="240" w:line="276" w:lineRule="auto"/>
        <w:ind w:left="567"/>
        <w:jc w:val="both"/>
        <w:rPr>
          <w:rFonts w:asciiTheme="minorHAnsi" w:hAnsiTheme="minorHAnsi" w:cstheme="minorHAnsi"/>
          <w:bCs/>
          <w:sz w:val="22"/>
          <w:szCs w:val="22"/>
        </w:rPr>
      </w:pPr>
    </w:p>
    <w:p w:rsidR="008106B3" w:rsidRPr="00136527" w:rsidRDefault="008106B3" w:rsidP="007C4081">
      <w:pPr>
        <w:pStyle w:val="Prrafodelista"/>
        <w:spacing w:before="120" w:after="240" w:line="276" w:lineRule="auto"/>
        <w:ind w:left="567"/>
        <w:jc w:val="both"/>
        <w:rPr>
          <w:rFonts w:asciiTheme="minorHAnsi" w:hAnsiTheme="minorHAnsi" w:cstheme="minorHAnsi"/>
          <w:bCs/>
          <w:sz w:val="22"/>
          <w:szCs w:val="22"/>
        </w:rPr>
      </w:pPr>
    </w:p>
    <w:p w:rsidR="0090529D" w:rsidRPr="00136527" w:rsidRDefault="0090529D" w:rsidP="00876B95">
      <w:pPr>
        <w:pStyle w:val="A2"/>
        <w:tabs>
          <w:tab w:val="left" w:pos="1701"/>
        </w:tabs>
        <w:spacing w:before="120" w:after="120"/>
        <w:ind w:firstLine="0"/>
        <w:rPr>
          <w:rFonts w:asciiTheme="minorHAnsi" w:hAnsiTheme="minorHAnsi" w:cstheme="minorHAnsi"/>
          <w:sz w:val="22"/>
          <w:szCs w:val="22"/>
        </w:rPr>
      </w:pPr>
      <w:r w:rsidRPr="00136527">
        <w:rPr>
          <w:rFonts w:asciiTheme="minorHAnsi" w:hAnsiTheme="minorHAnsi" w:cstheme="minorHAnsi"/>
          <w:sz w:val="22"/>
          <w:szCs w:val="22"/>
        </w:rPr>
        <w:lastRenderedPageBreak/>
        <w:t>MULTAS Y PENALIDADES.</w:t>
      </w:r>
    </w:p>
    <w:p w:rsidR="0090529D" w:rsidRPr="00136527" w:rsidRDefault="0090529D" w:rsidP="007C4081">
      <w:pPr>
        <w:pStyle w:val="Prrafodelista"/>
        <w:spacing w:before="120" w:after="120" w:line="276" w:lineRule="auto"/>
        <w:ind w:left="567"/>
        <w:jc w:val="both"/>
        <w:rPr>
          <w:rFonts w:asciiTheme="minorHAnsi" w:hAnsiTheme="minorHAnsi" w:cstheme="minorHAnsi"/>
          <w:bCs/>
          <w:sz w:val="22"/>
          <w:szCs w:val="22"/>
        </w:rPr>
      </w:pPr>
      <w:r w:rsidRPr="00136527">
        <w:rPr>
          <w:rFonts w:asciiTheme="minorHAnsi" w:hAnsiTheme="minorHAnsi" w:cstheme="minorHAnsi"/>
          <w:bCs/>
          <w:sz w:val="22"/>
          <w:szCs w:val="22"/>
        </w:rPr>
        <w:t xml:space="preserve">El </w:t>
      </w:r>
      <w:r w:rsidRPr="00136527">
        <w:rPr>
          <w:rFonts w:asciiTheme="minorHAnsi" w:hAnsiTheme="minorHAnsi" w:cstheme="minorHAnsi"/>
          <w:b/>
          <w:bCs/>
          <w:sz w:val="22"/>
          <w:szCs w:val="22"/>
        </w:rPr>
        <w:t>Contratista</w:t>
      </w:r>
      <w:r w:rsidRPr="00136527">
        <w:rPr>
          <w:rFonts w:asciiTheme="minorHAnsi" w:hAnsiTheme="minorHAnsi" w:cstheme="minorHAnsi"/>
          <w:bCs/>
          <w:sz w:val="22"/>
          <w:szCs w:val="22"/>
        </w:rPr>
        <w:t xml:space="preserve"> se obliga a cumplir con todas las actividades normales inherentes al servicio, el retraso en el cumplimiento por parte del Contratista de las obligaciones de la prestación del servicio estará sujeto a una multa del 1% del valor total del servicio por cada día de retraso.</w:t>
      </w:r>
    </w:p>
    <w:p w:rsidR="0090529D" w:rsidRPr="00136527" w:rsidRDefault="0090529D" w:rsidP="007C4081">
      <w:pPr>
        <w:pStyle w:val="Prrafodelista"/>
        <w:spacing w:before="120" w:after="120" w:line="276" w:lineRule="auto"/>
        <w:ind w:left="567"/>
        <w:jc w:val="both"/>
        <w:rPr>
          <w:rFonts w:asciiTheme="minorHAnsi" w:hAnsiTheme="minorHAnsi" w:cstheme="minorHAnsi"/>
          <w:bCs/>
          <w:sz w:val="22"/>
          <w:szCs w:val="22"/>
        </w:rPr>
      </w:pPr>
      <w:r w:rsidRPr="00136527">
        <w:rPr>
          <w:rFonts w:asciiTheme="minorHAnsi" w:hAnsiTheme="minorHAnsi" w:cstheme="minorHAnsi"/>
          <w:bCs/>
          <w:sz w:val="22"/>
          <w:szCs w:val="22"/>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90529D" w:rsidRPr="00136527" w:rsidRDefault="0090529D" w:rsidP="007C4081">
      <w:pPr>
        <w:pStyle w:val="A1"/>
        <w:spacing w:before="120"/>
        <w:ind w:firstLine="0"/>
        <w:rPr>
          <w:rFonts w:asciiTheme="minorHAnsi" w:hAnsiTheme="minorHAnsi" w:cstheme="minorHAnsi"/>
          <w:sz w:val="22"/>
          <w:szCs w:val="22"/>
        </w:rPr>
      </w:pPr>
      <w:r w:rsidRPr="00136527">
        <w:rPr>
          <w:rFonts w:asciiTheme="minorHAnsi" w:hAnsiTheme="minorHAnsi" w:cstheme="minorHAnsi"/>
          <w:sz w:val="22"/>
          <w:szCs w:val="22"/>
        </w:rPr>
        <w:t>SEGURIDAD Y SALUD OCUPACIONAL.</w:t>
      </w:r>
    </w:p>
    <w:p w:rsidR="0090529D" w:rsidRPr="00136527" w:rsidRDefault="0090529D" w:rsidP="007C4081">
      <w:pPr>
        <w:widowControl w:val="0"/>
        <w:spacing w:before="120" w:after="120" w:line="276" w:lineRule="auto"/>
        <w:ind w:left="568"/>
        <w:rPr>
          <w:rFonts w:asciiTheme="minorHAnsi" w:hAnsiTheme="minorHAnsi" w:cstheme="minorHAnsi"/>
          <w:sz w:val="22"/>
          <w:szCs w:val="22"/>
        </w:rPr>
      </w:pPr>
      <w:r w:rsidRPr="00136527">
        <w:rPr>
          <w:rFonts w:asciiTheme="minorHAnsi" w:hAnsiTheme="minorHAnsi" w:cstheme="minorHAnsi"/>
          <w:sz w:val="22"/>
          <w:szCs w:val="22"/>
        </w:rPr>
        <w:t xml:space="preserve">El PROPONENTE deberá cumplir de forma obligatoria con los estándares de Seguridad Industrial y Salud Ocupacional: </w:t>
      </w:r>
    </w:p>
    <w:p w:rsidR="0090529D" w:rsidRPr="00136527" w:rsidRDefault="0090529D" w:rsidP="007C4081">
      <w:pPr>
        <w:pStyle w:val="ApendiceA"/>
        <w:numPr>
          <w:ilvl w:val="0"/>
          <w:numId w:val="0"/>
        </w:numPr>
        <w:spacing w:before="120" w:after="120" w:line="276" w:lineRule="auto"/>
        <w:ind w:left="568"/>
        <w:rPr>
          <w:rFonts w:asciiTheme="minorHAnsi" w:hAnsiTheme="minorHAnsi" w:cstheme="minorHAnsi"/>
        </w:rPr>
      </w:pPr>
      <w:r w:rsidRPr="00136527">
        <w:rPr>
          <w:rFonts w:asciiTheme="minorHAnsi" w:hAnsiTheme="minorHAnsi" w:cstheme="minorHAnsi"/>
        </w:rPr>
        <w:t>Estándares y requisitos de SYSO para Contratistas de YPFB Corporación.</w:t>
      </w:r>
    </w:p>
    <w:p w:rsidR="0090529D" w:rsidRPr="00136527" w:rsidRDefault="0090529D" w:rsidP="007C4081">
      <w:pPr>
        <w:pStyle w:val="ApendiceA2"/>
        <w:spacing w:before="120" w:after="120" w:line="276" w:lineRule="auto"/>
        <w:ind w:left="568"/>
        <w:rPr>
          <w:rFonts w:asciiTheme="minorHAnsi" w:hAnsiTheme="minorHAnsi" w:cstheme="minorHAnsi"/>
        </w:rPr>
      </w:pPr>
      <w:r w:rsidRPr="00136527">
        <w:rPr>
          <w:rFonts w:asciiTheme="minorHAnsi" w:hAnsiTheme="minorHAnsi" w:cstheme="minorHAnsi"/>
        </w:rPr>
        <w:t xml:space="preserve">El PROPONENTE deberá garantizar el cumplimiento de los requisitos y estándares de Seguridad descritos en el </w:t>
      </w:r>
      <w:r w:rsidRPr="00136527">
        <w:rPr>
          <w:rFonts w:asciiTheme="minorHAnsi" w:hAnsiTheme="minorHAnsi" w:cstheme="minorHAnsi"/>
          <w:b/>
          <w:bCs/>
          <w:i/>
          <w:iCs/>
        </w:rPr>
        <w:t xml:space="preserve">Anexo: </w:t>
      </w:r>
      <w:r w:rsidRPr="00136527">
        <w:rPr>
          <w:rFonts w:asciiTheme="minorHAnsi" w:hAnsiTheme="minorHAnsi" w:cstheme="minorHAnsi"/>
          <w:b/>
          <w:bCs/>
        </w:rPr>
        <w:t>“REQUISITOS DE SEGURIDAD INDUSTRIAL PARA CONTRATISTAS”</w:t>
      </w:r>
      <w:r w:rsidRPr="00136527">
        <w:rPr>
          <w:rFonts w:asciiTheme="minorHAnsi" w:hAnsiTheme="minorHAnsi" w:cstheme="minorHAnsi"/>
        </w:rPr>
        <w:t>, documento elaborado conforme a políticas internas de YPFB y en estricto cumplimiento de la normativa legal vigente (D.L. 16998).</w:t>
      </w:r>
    </w:p>
    <w:p w:rsidR="0090529D" w:rsidRPr="00136527" w:rsidRDefault="0090529D" w:rsidP="007C4081">
      <w:pPr>
        <w:pStyle w:val="ApendiceA2"/>
        <w:spacing w:before="120" w:after="240" w:line="276" w:lineRule="auto"/>
        <w:ind w:left="568"/>
        <w:rPr>
          <w:rFonts w:asciiTheme="minorHAnsi" w:hAnsiTheme="minorHAnsi" w:cstheme="minorHAnsi"/>
        </w:rPr>
      </w:pPr>
      <w:r w:rsidRPr="00136527">
        <w:rPr>
          <w:rFonts w:asciiTheme="minorHAnsi" w:hAnsiTheme="minorHAnsi" w:cstheme="minorHAnsi"/>
        </w:rPr>
        <w:t xml:space="preserve">Los requisitos de </w:t>
      </w:r>
      <w:proofErr w:type="spellStart"/>
      <w:r w:rsidRPr="00136527">
        <w:rPr>
          <w:rFonts w:asciiTheme="minorHAnsi" w:hAnsiTheme="minorHAnsi" w:cstheme="minorHAnsi"/>
        </w:rPr>
        <w:t>SySO</w:t>
      </w:r>
      <w:proofErr w:type="spellEnd"/>
      <w:r w:rsidRPr="00136527">
        <w:rPr>
          <w:rFonts w:asciiTheme="minorHAnsi" w:hAnsiTheme="minorHAnsi" w:cstheme="minorHAnsi"/>
        </w:rPr>
        <w:t xml:space="preserve"> son aplicables en base al Análisis Preliminar de Peligros y Riegos elaborado para cada actividad y/o servicio a realizar. En función de ello, podrán establecerse requisitos adicionales y/o verificar la “no aplicación de ciertos requisitos de </w:t>
      </w:r>
      <w:proofErr w:type="spellStart"/>
      <w:r w:rsidRPr="00136527">
        <w:rPr>
          <w:rFonts w:asciiTheme="minorHAnsi" w:hAnsiTheme="minorHAnsi" w:cstheme="minorHAnsi"/>
        </w:rPr>
        <w:t>SySO</w:t>
      </w:r>
      <w:proofErr w:type="spellEnd"/>
      <w:r w:rsidRPr="00136527">
        <w:rPr>
          <w:rFonts w:asciiTheme="minorHAnsi" w:hAnsiTheme="minorHAnsi" w:cstheme="minorHAnsi"/>
        </w:rPr>
        <w:t>” de acuerdo a las actividades del servicio.</w:t>
      </w:r>
    </w:p>
    <w:p w:rsidR="0090529D" w:rsidRPr="00136527" w:rsidRDefault="0090529D" w:rsidP="00876B95">
      <w:pPr>
        <w:pStyle w:val="A2"/>
        <w:tabs>
          <w:tab w:val="left" w:pos="1701"/>
        </w:tabs>
        <w:spacing w:before="120" w:after="120"/>
        <w:ind w:firstLine="0"/>
        <w:rPr>
          <w:rFonts w:asciiTheme="minorHAnsi" w:hAnsiTheme="minorHAnsi" w:cstheme="minorHAnsi"/>
          <w:sz w:val="22"/>
          <w:szCs w:val="22"/>
        </w:rPr>
      </w:pPr>
      <w:bookmarkStart w:id="5" w:name="_Toc455148470"/>
      <w:r w:rsidRPr="00136527">
        <w:rPr>
          <w:rFonts w:asciiTheme="minorHAnsi" w:hAnsiTheme="minorHAnsi" w:cstheme="minorHAnsi"/>
          <w:sz w:val="22"/>
          <w:szCs w:val="22"/>
        </w:rPr>
        <w:t>ASPECTOS GENERALES:</w:t>
      </w:r>
      <w:bookmarkEnd w:id="5"/>
      <w:r w:rsidRPr="00136527">
        <w:rPr>
          <w:rFonts w:asciiTheme="minorHAnsi" w:hAnsiTheme="minorHAnsi" w:cstheme="minorHAnsi"/>
          <w:sz w:val="22"/>
          <w:szCs w:val="22"/>
        </w:rPr>
        <w:t xml:space="preserve"> </w:t>
      </w:r>
    </w:p>
    <w:p w:rsidR="0090529D" w:rsidRPr="00136527" w:rsidRDefault="0090529D" w:rsidP="007C4081">
      <w:pPr>
        <w:spacing w:before="120" w:after="120" w:line="276" w:lineRule="auto"/>
        <w:ind w:left="567"/>
        <w:rPr>
          <w:rFonts w:asciiTheme="minorHAnsi" w:hAnsiTheme="minorHAnsi" w:cstheme="minorHAnsi"/>
          <w:sz w:val="22"/>
          <w:szCs w:val="22"/>
        </w:rPr>
      </w:pPr>
      <w:r w:rsidRPr="00136527">
        <w:rPr>
          <w:rFonts w:asciiTheme="minorHAnsi" w:hAnsiTheme="minorHAnsi" w:cstheme="minorHAnsi"/>
          <w:sz w:val="22"/>
          <w:szCs w:val="22"/>
        </w:rPr>
        <w:t xml:space="preserve">El Proponente deberá presentar con su oferta un </w:t>
      </w:r>
      <w:r w:rsidRPr="00136527">
        <w:rPr>
          <w:rFonts w:asciiTheme="minorHAnsi" w:hAnsiTheme="minorHAnsi" w:cstheme="minorHAnsi"/>
          <w:b/>
          <w:bCs/>
          <w:iCs/>
          <w:sz w:val="22"/>
          <w:szCs w:val="22"/>
        </w:rPr>
        <w:t>Resumen Ejecutivo</w:t>
      </w:r>
      <w:r w:rsidRPr="00136527">
        <w:rPr>
          <w:rFonts w:asciiTheme="minorHAnsi" w:hAnsiTheme="minorHAnsi" w:cstheme="minorHAnsi"/>
          <w:b/>
          <w:bCs/>
          <w:i/>
          <w:iCs/>
          <w:sz w:val="22"/>
          <w:szCs w:val="22"/>
        </w:rPr>
        <w:t xml:space="preserve"> </w:t>
      </w:r>
      <w:r w:rsidRPr="00136527">
        <w:rPr>
          <w:rFonts w:asciiTheme="minorHAnsi" w:hAnsiTheme="minorHAnsi" w:cstheme="minorHAnsi"/>
          <w:sz w:val="22"/>
          <w:szCs w:val="22"/>
        </w:rPr>
        <w:t xml:space="preserve">del </w:t>
      </w:r>
      <w:r w:rsidRPr="00136527">
        <w:rPr>
          <w:rFonts w:asciiTheme="minorHAnsi" w:hAnsiTheme="minorHAnsi" w:cstheme="minorHAnsi"/>
          <w:b/>
          <w:sz w:val="22"/>
          <w:szCs w:val="22"/>
        </w:rPr>
        <w:t>“Plan de SMS”</w:t>
      </w:r>
      <w:r w:rsidRPr="00136527">
        <w:rPr>
          <w:rFonts w:asciiTheme="minorHAnsi" w:hAnsiTheme="minorHAnsi" w:cstheme="minorHAnsi"/>
          <w:sz w:val="22"/>
          <w:szCs w:val="22"/>
        </w:rPr>
        <w:t xml:space="preserve"> (Seguridad, Medio Ambiente y Salud Ocupacional), el cual (en cumplimiento a la Legislación vigente - DL 16998 – Ley de Higiene, Seguridad Ocupacional y Bienestar) deberá contener mínimamente los siguientes puntos:</w:t>
      </w:r>
    </w:p>
    <w:p w:rsidR="0090529D" w:rsidRPr="00136527" w:rsidRDefault="0090529D" w:rsidP="00876B95">
      <w:pPr>
        <w:pStyle w:val="A3"/>
        <w:tabs>
          <w:tab w:val="left" w:pos="1985"/>
        </w:tabs>
        <w:spacing w:before="120" w:after="120" w:line="276" w:lineRule="auto"/>
        <w:ind w:left="1134" w:firstLine="0"/>
        <w:rPr>
          <w:rFonts w:asciiTheme="minorHAnsi" w:hAnsiTheme="minorHAnsi" w:cstheme="minorHAnsi"/>
          <w:b w:val="0"/>
          <w:sz w:val="22"/>
          <w:szCs w:val="22"/>
        </w:rPr>
      </w:pPr>
      <w:r w:rsidRPr="00136527">
        <w:rPr>
          <w:rFonts w:asciiTheme="minorHAnsi" w:hAnsiTheme="minorHAnsi" w:cstheme="minorHAnsi"/>
          <w:b w:val="0"/>
          <w:sz w:val="22"/>
          <w:szCs w:val="22"/>
        </w:rPr>
        <w:t>Medidas preventivas en seguridad, salud Ocupacional (prevención de accidentes)</w:t>
      </w:r>
    </w:p>
    <w:p w:rsidR="0090529D" w:rsidRPr="00136527" w:rsidRDefault="0090529D" w:rsidP="007C4081">
      <w:pPr>
        <w:pStyle w:val="A3"/>
        <w:spacing w:before="120" w:after="120" w:line="276" w:lineRule="auto"/>
        <w:ind w:left="1134" w:firstLine="0"/>
        <w:rPr>
          <w:rFonts w:asciiTheme="minorHAnsi" w:hAnsiTheme="minorHAnsi" w:cstheme="minorHAnsi"/>
          <w:b w:val="0"/>
          <w:sz w:val="22"/>
          <w:szCs w:val="22"/>
        </w:rPr>
      </w:pPr>
      <w:r w:rsidRPr="00136527">
        <w:rPr>
          <w:rFonts w:asciiTheme="minorHAnsi" w:hAnsiTheme="minorHAnsi" w:cstheme="minorHAnsi"/>
          <w:b w:val="0"/>
          <w:sz w:val="22"/>
          <w:szCs w:val="22"/>
        </w:rPr>
        <w:t>Uso de EPP (equipo de protección personal, de acuerdo a las actividades específicas)</w:t>
      </w:r>
    </w:p>
    <w:p w:rsidR="0090529D" w:rsidRPr="00136527" w:rsidRDefault="0090529D" w:rsidP="00876B95">
      <w:pPr>
        <w:pStyle w:val="A3"/>
        <w:tabs>
          <w:tab w:val="left" w:pos="1985"/>
        </w:tabs>
        <w:spacing w:before="120" w:after="120" w:line="276" w:lineRule="auto"/>
        <w:ind w:left="1134" w:firstLine="0"/>
        <w:rPr>
          <w:rFonts w:asciiTheme="minorHAnsi" w:hAnsiTheme="minorHAnsi" w:cstheme="minorHAnsi"/>
          <w:b w:val="0"/>
          <w:sz w:val="22"/>
          <w:szCs w:val="22"/>
        </w:rPr>
      </w:pPr>
      <w:r w:rsidRPr="00136527">
        <w:rPr>
          <w:rFonts w:asciiTheme="minorHAnsi" w:hAnsiTheme="minorHAnsi" w:cstheme="minorHAnsi"/>
          <w:b w:val="0"/>
          <w:sz w:val="22"/>
          <w:szCs w:val="22"/>
        </w:rPr>
        <w:t>Identificación y evaluación de riesgos e impactos en el trabajo.</w:t>
      </w:r>
    </w:p>
    <w:p w:rsidR="0090529D" w:rsidRPr="00136527" w:rsidRDefault="0090529D" w:rsidP="00876B95">
      <w:pPr>
        <w:pStyle w:val="A3"/>
        <w:tabs>
          <w:tab w:val="left" w:pos="1985"/>
        </w:tabs>
        <w:ind w:left="1134" w:firstLine="54"/>
        <w:rPr>
          <w:rFonts w:asciiTheme="minorHAnsi" w:hAnsiTheme="minorHAnsi" w:cstheme="minorHAnsi"/>
          <w:b w:val="0"/>
          <w:sz w:val="22"/>
          <w:szCs w:val="22"/>
        </w:rPr>
      </w:pPr>
      <w:r w:rsidRPr="00136527">
        <w:rPr>
          <w:rFonts w:asciiTheme="minorHAnsi" w:hAnsiTheme="minorHAnsi" w:cstheme="minorHAnsi"/>
          <w:iCs/>
          <w:sz w:val="22"/>
          <w:szCs w:val="22"/>
        </w:rPr>
        <w:t xml:space="preserve">Declaración jurada </w:t>
      </w:r>
      <w:r w:rsidRPr="00136527">
        <w:rPr>
          <w:rFonts w:asciiTheme="minorHAnsi" w:hAnsiTheme="minorHAnsi" w:cstheme="minorHAnsi"/>
          <w:sz w:val="22"/>
          <w:szCs w:val="22"/>
        </w:rPr>
        <w:t xml:space="preserve">“Compromiso de SMS” </w:t>
      </w:r>
      <w:r w:rsidRPr="00136527">
        <w:rPr>
          <w:rFonts w:asciiTheme="minorHAnsi" w:hAnsiTheme="minorHAnsi" w:cstheme="minorHAnsi"/>
          <w:b w:val="0"/>
          <w:sz w:val="22"/>
          <w:szCs w:val="22"/>
        </w:rPr>
        <w:t xml:space="preserve">para Cumplimiento de requisitos de Seguridad Industrial, Salud Ocupacional y Medio Ambiente para contratistas de YPFB Corporación. </w:t>
      </w:r>
    </w:p>
    <w:p w:rsidR="0090529D" w:rsidRPr="00136527" w:rsidRDefault="0090529D" w:rsidP="007C4081">
      <w:pPr>
        <w:autoSpaceDE w:val="0"/>
        <w:autoSpaceDN w:val="0"/>
        <w:adjustRightInd w:val="0"/>
        <w:spacing w:before="120" w:after="120" w:line="276" w:lineRule="auto"/>
        <w:ind w:left="567"/>
        <w:jc w:val="both"/>
        <w:rPr>
          <w:rFonts w:asciiTheme="minorHAnsi" w:hAnsiTheme="minorHAnsi" w:cstheme="minorHAnsi"/>
          <w:sz w:val="22"/>
          <w:szCs w:val="22"/>
        </w:rPr>
      </w:pPr>
      <w:r w:rsidRPr="00136527">
        <w:rPr>
          <w:rFonts w:asciiTheme="minorHAnsi" w:hAnsiTheme="minorHAnsi" w:cstheme="minorHAnsi"/>
          <w:iCs/>
          <w:sz w:val="22"/>
          <w:szCs w:val="22"/>
        </w:rPr>
        <w:lastRenderedPageBreak/>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90529D" w:rsidRPr="00136527" w:rsidRDefault="0090529D" w:rsidP="007C4081">
      <w:pPr>
        <w:spacing w:before="120" w:after="120" w:line="276" w:lineRule="auto"/>
        <w:ind w:left="567"/>
        <w:jc w:val="both"/>
        <w:rPr>
          <w:rFonts w:asciiTheme="minorHAnsi" w:hAnsiTheme="minorHAnsi" w:cstheme="minorHAnsi"/>
          <w:sz w:val="22"/>
          <w:szCs w:val="22"/>
        </w:rPr>
      </w:pPr>
      <w:r w:rsidRPr="00136527">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90529D" w:rsidRPr="00136527" w:rsidRDefault="0090529D" w:rsidP="00876B95">
      <w:pPr>
        <w:pStyle w:val="A2"/>
        <w:tabs>
          <w:tab w:val="left" w:pos="1701"/>
        </w:tabs>
        <w:spacing w:line="276" w:lineRule="auto"/>
        <w:ind w:firstLine="0"/>
        <w:rPr>
          <w:rFonts w:asciiTheme="minorHAnsi" w:hAnsiTheme="minorHAnsi" w:cstheme="minorHAnsi"/>
          <w:sz w:val="22"/>
          <w:szCs w:val="22"/>
        </w:rPr>
      </w:pPr>
      <w:r w:rsidRPr="00136527">
        <w:rPr>
          <w:rFonts w:asciiTheme="minorHAnsi" w:hAnsiTheme="minorHAnsi" w:cstheme="minorHAnsi"/>
          <w:sz w:val="22"/>
          <w:szCs w:val="22"/>
        </w:rPr>
        <w:t>Antes del inicio de actividades e ingreso a obra, la empresa adjudicada debe cumplir con los siguientes requisitos de SMS:</w:t>
      </w:r>
    </w:p>
    <w:p w:rsidR="0090529D" w:rsidRPr="00136527" w:rsidRDefault="0090529D" w:rsidP="007C4081">
      <w:pPr>
        <w:pStyle w:val="A3"/>
        <w:spacing w:before="120" w:after="120" w:line="276" w:lineRule="auto"/>
        <w:ind w:left="1276" w:firstLine="0"/>
        <w:rPr>
          <w:rFonts w:asciiTheme="minorHAnsi" w:hAnsiTheme="minorHAnsi" w:cstheme="minorHAnsi"/>
          <w:b w:val="0"/>
          <w:sz w:val="22"/>
          <w:szCs w:val="22"/>
        </w:rPr>
      </w:pPr>
      <w:r w:rsidRPr="00136527">
        <w:rPr>
          <w:rFonts w:asciiTheme="minorHAnsi" w:hAnsiTheme="minorHAnsi" w:cstheme="minorHAnsi"/>
          <w:b w:val="0"/>
          <w:sz w:val="22"/>
          <w:szCs w:val="22"/>
        </w:rPr>
        <w:t>Seguro médico / Seguro contra accidentes personales.</w:t>
      </w:r>
    </w:p>
    <w:p w:rsidR="0090529D" w:rsidRPr="00136527" w:rsidRDefault="0090529D" w:rsidP="007C4081">
      <w:pPr>
        <w:pStyle w:val="A3"/>
        <w:spacing w:before="120" w:after="120" w:line="276" w:lineRule="auto"/>
        <w:ind w:left="1276" w:firstLine="0"/>
        <w:rPr>
          <w:rFonts w:asciiTheme="minorHAnsi" w:hAnsiTheme="minorHAnsi" w:cstheme="minorHAnsi"/>
          <w:b w:val="0"/>
          <w:sz w:val="22"/>
          <w:szCs w:val="22"/>
        </w:rPr>
      </w:pPr>
      <w:r w:rsidRPr="00136527">
        <w:rPr>
          <w:rFonts w:asciiTheme="minorHAnsi" w:hAnsiTheme="minorHAnsi" w:cstheme="minorHAnsi"/>
          <w:b w:val="0"/>
          <w:sz w:val="22"/>
          <w:szCs w:val="22"/>
        </w:rPr>
        <w:t>Pólizas contra accidentes personales y muerte.</w:t>
      </w:r>
    </w:p>
    <w:p w:rsidR="0090529D" w:rsidRPr="00136527" w:rsidRDefault="0090529D" w:rsidP="007C4081">
      <w:pPr>
        <w:pStyle w:val="A3"/>
        <w:spacing w:before="120" w:after="120" w:line="276" w:lineRule="auto"/>
        <w:ind w:left="1276" w:firstLine="0"/>
        <w:rPr>
          <w:rFonts w:asciiTheme="minorHAnsi" w:hAnsiTheme="minorHAnsi" w:cstheme="minorHAnsi"/>
          <w:b w:val="0"/>
          <w:sz w:val="22"/>
          <w:szCs w:val="22"/>
        </w:rPr>
      </w:pPr>
      <w:r w:rsidRPr="00136527">
        <w:rPr>
          <w:rFonts w:asciiTheme="minorHAnsi" w:hAnsiTheme="minorHAnsi" w:cstheme="minorHAnsi"/>
          <w:b w:val="0"/>
          <w:sz w:val="22"/>
          <w:szCs w:val="22"/>
        </w:rPr>
        <w:t>Uso obligatorio de Ropa de trabajo.</w:t>
      </w:r>
    </w:p>
    <w:p w:rsidR="0090529D" w:rsidRPr="00136527" w:rsidRDefault="0090529D" w:rsidP="007C4081">
      <w:pPr>
        <w:pStyle w:val="A3"/>
        <w:spacing w:before="120" w:after="120" w:line="276" w:lineRule="auto"/>
        <w:ind w:left="1276" w:firstLine="0"/>
        <w:rPr>
          <w:rFonts w:asciiTheme="minorHAnsi" w:hAnsiTheme="minorHAnsi" w:cstheme="minorHAnsi"/>
          <w:b w:val="0"/>
          <w:sz w:val="22"/>
          <w:szCs w:val="22"/>
        </w:rPr>
      </w:pPr>
      <w:r w:rsidRPr="00136527">
        <w:rPr>
          <w:rFonts w:asciiTheme="minorHAnsi" w:hAnsiTheme="minorHAnsi" w:cstheme="minorHAnsi"/>
          <w:b w:val="0"/>
          <w:sz w:val="22"/>
          <w:szCs w:val="22"/>
        </w:rPr>
        <w:t>Uso obligatorio de EPP (Equipo de protección personal)</w:t>
      </w:r>
    </w:p>
    <w:p w:rsidR="0090529D" w:rsidRPr="00136527" w:rsidRDefault="007C4081" w:rsidP="007C4081">
      <w:pPr>
        <w:spacing w:before="120" w:after="120" w:line="276" w:lineRule="auto"/>
        <w:ind w:left="1134"/>
        <w:rPr>
          <w:rFonts w:asciiTheme="minorHAnsi" w:hAnsiTheme="minorHAnsi" w:cstheme="minorHAnsi"/>
          <w:sz w:val="22"/>
          <w:szCs w:val="22"/>
        </w:rPr>
      </w:pPr>
      <w:r w:rsidRPr="00136527">
        <w:rPr>
          <w:rFonts w:asciiTheme="minorHAnsi" w:hAnsiTheme="minorHAnsi" w:cstheme="minorHAnsi"/>
          <w:sz w:val="22"/>
          <w:szCs w:val="22"/>
        </w:rPr>
        <w:t xml:space="preserve">                </w:t>
      </w:r>
      <w:r w:rsidR="0090529D" w:rsidRPr="00136527">
        <w:rPr>
          <w:rFonts w:asciiTheme="minorHAnsi" w:hAnsiTheme="minorHAnsi" w:cstheme="minorHAnsi"/>
          <w:sz w:val="22"/>
          <w:szCs w:val="22"/>
        </w:rPr>
        <w:t>3.2.4.1.  Casco de seguridad.</w:t>
      </w:r>
    </w:p>
    <w:p w:rsidR="0090529D" w:rsidRPr="00136527" w:rsidRDefault="007C4081" w:rsidP="007C4081">
      <w:pPr>
        <w:spacing w:before="120" w:after="120" w:line="276" w:lineRule="auto"/>
        <w:ind w:left="1134"/>
        <w:rPr>
          <w:rFonts w:asciiTheme="minorHAnsi" w:hAnsiTheme="minorHAnsi" w:cstheme="minorHAnsi"/>
          <w:sz w:val="22"/>
          <w:szCs w:val="22"/>
        </w:rPr>
      </w:pPr>
      <w:r w:rsidRPr="00136527">
        <w:rPr>
          <w:rFonts w:asciiTheme="minorHAnsi" w:hAnsiTheme="minorHAnsi" w:cstheme="minorHAnsi"/>
          <w:sz w:val="22"/>
          <w:szCs w:val="22"/>
        </w:rPr>
        <w:t xml:space="preserve">                </w:t>
      </w:r>
      <w:r w:rsidR="0090529D" w:rsidRPr="00136527">
        <w:rPr>
          <w:rFonts w:asciiTheme="minorHAnsi" w:hAnsiTheme="minorHAnsi" w:cstheme="minorHAnsi"/>
          <w:sz w:val="22"/>
          <w:szCs w:val="22"/>
        </w:rPr>
        <w:t>3.2.4.2.  Lentes de seguridad.</w:t>
      </w:r>
    </w:p>
    <w:p w:rsidR="0090529D" w:rsidRPr="00136527" w:rsidRDefault="007C4081" w:rsidP="007C4081">
      <w:pPr>
        <w:spacing w:before="120" w:after="120" w:line="276" w:lineRule="auto"/>
        <w:ind w:left="1134"/>
        <w:rPr>
          <w:rFonts w:asciiTheme="minorHAnsi" w:hAnsiTheme="minorHAnsi" w:cstheme="minorHAnsi"/>
          <w:sz w:val="22"/>
          <w:szCs w:val="22"/>
        </w:rPr>
      </w:pPr>
      <w:r w:rsidRPr="00136527">
        <w:rPr>
          <w:rFonts w:asciiTheme="minorHAnsi" w:hAnsiTheme="minorHAnsi" w:cstheme="minorHAnsi"/>
          <w:sz w:val="22"/>
          <w:szCs w:val="22"/>
        </w:rPr>
        <w:t xml:space="preserve">                </w:t>
      </w:r>
      <w:r w:rsidR="0090529D" w:rsidRPr="00136527">
        <w:rPr>
          <w:rFonts w:asciiTheme="minorHAnsi" w:hAnsiTheme="minorHAnsi" w:cstheme="minorHAnsi"/>
          <w:sz w:val="22"/>
          <w:szCs w:val="22"/>
        </w:rPr>
        <w:t>3.2.4.3.  Botín / Bota de seguridad.</w:t>
      </w:r>
    </w:p>
    <w:p w:rsidR="0090529D" w:rsidRPr="00136527" w:rsidRDefault="007C4081" w:rsidP="007C4081">
      <w:pPr>
        <w:spacing w:before="120" w:after="120" w:line="276" w:lineRule="auto"/>
        <w:ind w:left="1134"/>
        <w:rPr>
          <w:rFonts w:asciiTheme="minorHAnsi" w:hAnsiTheme="minorHAnsi" w:cstheme="minorHAnsi"/>
          <w:sz w:val="22"/>
          <w:szCs w:val="22"/>
        </w:rPr>
      </w:pPr>
      <w:r w:rsidRPr="00136527">
        <w:rPr>
          <w:rFonts w:asciiTheme="minorHAnsi" w:hAnsiTheme="minorHAnsi" w:cstheme="minorHAnsi"/>
          <w:sz w:val="22"/>
          <w:szCs w:val="22"/>
        </w:rPr>
        <w:t xml:space="preserve">                </w:t>
      </w:r>
      <w:r w:rsidR="0090529D" w:rsidRPr="00136527">
        <w:rPr>
          <w:rFonts w:asciiTheme="minorHAnsi" w:hAnsiTheme="minorHAnsi" w:cstheme="minorHAnsi"/>
          <w:sz w:val="22"/>
          <w:szCs w:val="22"/>
        </w:rPr>
        <w:t>3.2.4.4.  Guantes (de acuerdo a las actividades a desarrollar).</w:t>
      </w:r>
    </w:p>
    <w:p w:rsidR="0090529D" w:rsidRPr="00136527" w:rsidRDefault="007C4081" w:rsidP="007C4081">
      <w:pPr>
        <w:spacing w:before="120" w:after="120" w:line="276" w:lineRule="auto"/>
        <w:ind w:left="1134"/>
        <w:rPr>
          <w:rFonts w:asciiTheme="minorHAnsi" w:hAnsiTheme="minorHAnsi" w:cstheme="minorHAnsi"/>
          <w:sz w:val="22"/>
          <w:szCs w:val="22"/>
        </w:rPr>
      </w:pPr>
      <w:r w:rsidRPr="00136527">
        <w:rPr>
          <w:rFonts w:asciiTheme="minorHAnsi" w:hAnsiTheme="minorHAnsi" w:cstheme="minorHAnsi"/>
          <w:sz w:val="22"/>
          <w:szCs w:val="22"/>
        </w:rPr>
        <w:t xml:space="preserve">                </w:t>
      </w:r>
      <w:r w:rsidR="0090529D" w:rsidRPr="00136527">
        <w:rPr>
          <w:rFonts w:asciiTheme="minorHAnsi" w:hAnsiTheme="minorHAnsi" w:cstheme="minorHAnsi"/>
          <w:sz w:val="22"/>
          <w:szCs w:val="22"/>
        </w:rPr>
        <w:t>3.2.4.5.  Protector auditivo (en caso de requerirse en la actividad).</w:t>
      </w:r>
    </w:p>
    <w:p w:rsidR="0090529D" w:rsidRPr="00136527" w:rsidRDefault="0090529D" w:rsidP="007C4081">
      <w:pPr>
        <w:pStyle w:val="A3"/>
        <w:spacing w:before="120" w:after="120" w:line="276" w:lineRule="auto"/>
        <w:ind w:left="1276" w:firstLine="0"/>
        <w:rPr>
          <w:rFonts w:asciiTheme="minorHAnsi" w:hAnsiTheme="minorHAnsi" w:cstheme="minorHAnsi"/>
          <w:b w:val="0"/>
          <w:sz w:val="22"/>
          <w:szCs w:val="22"/>
        </w:rPr>
      </w:pPr>
      <w:r w:rsidRPr="00136527">
        <w:rPr>
          <w:rFonts w:asciiTheme="minorHAnsi" w:hAnsiTheme="minorHAnsi" w:cstheme="minorHAnsi"/>
          <w:b w:val="0"/>
          <w:sz w:val="22"/>
          <w:szCs w:val="22"/>
        </w:rPr>
        <w:t>Uso de señalética en el área o frentes de trabajo.</w:t>
      </w:r>
    </w:p>
    <w:p w:rsidR="0090529D" w:rsidRPr="00136527" w:rsidRDefault="0090529D" w:rsidP="00876B95">
      <w:pPr>
        <w:pStyle w:val="A2"/>
        <w:tabs>
          <w:tab w:val="left" w:pos="1701"/>
        </w:tabs>
        <w:spacing w:before="120" w:after="120" w:line="276" w:lineRule="auto"/>
        <w:ind w:firstLine="0"/>
        <w:rPr>
          <w:rFonts w:asciiTheme="minorHAnsi" w:hAnsiTheme="minorHAnsi" w:cstheme="minorHAnsi"/>
          <w:b w:val="0"/>
          <w:sz w:val="22"/>
          <w:szCs w:val="22"/>
          <w:u w:val="single"/>
        </w:rPr>
      </w:pPr>
      <w:r w:rsidRPr="00136527">
        <w:rPr>
          <w:rFonts w:asciiTheme="minorHAnsi" w:hAnsiTheme="minorHAnsi" w:cstheme="minorHAnsi"/>
          <w:b w:val="0"/>
          <w:sz w:val="22"/>
          <w:szCs w:val="22"/>
        </w:rPr>
        <w:t xml:space="preserve">Toda empresa contratista </w:t>
      </w:r>
      <w:r w:rsidRPr="00136527">
        <w:rPr>
          <w:rFonts w:asciiTheme="minorHAnsi" w:hAnsiTheme="minorHAnsi" w:cstheme="minorHAnsi"/>
          <w:b w:val="0"/>
          <w:sz w:val="22"/>
          <w:szCs w:val="22"/>
          <w:u w:val="single"/>
        </w:rPr>
        <w:t>directa de YPFB</w:t>
      </w:r>
      <w:r w:rsidRPr="00136527">
        <w:rPr>
          <w:rFonts w:asciiTheme="minorHAnsi" w:hAnsiTheme="minorHAnsi" w:cstheme="minorHAnsi"/>
          <w:b w:val="0"/>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90529D" w:rsidRPr="00136527" w:rsidRDefault="0090529D" w:rsidP="00876B95">
      <w:pPr>
        <w:pStyle w:val="A2"/>
        <w:tabs>
          <w:tab w:val="left" w:pos="1701"/>
        </w:tabs>
        <w:spacing w:before="120" w:after="120" w:line="276" w:lineRule="auto"/>
        <w:ind w:firstLine="0"/>
        <w:rPr>
          <w:rFonts w:asciiTheme="minorHAnsi" w:hAnsiTheme="minorHAnsi" w:cstheme="minorHAnsi"/>
          <w:b w:val="0"/>
          <w:sz w:val="22"/>
          <w:szCs w:val="22"/>
        </w:rPr>
      </w:pPr>
      <w:r w:rsidRPr="00136527">
        <w:rPr>
          <w:rFonts w:asciiTheme="minorHAnsi" w:hAnsiTheme="minorHAnsi" w:cstheme="minorHAnsi"/>
          <w:b w:val="0"/>
          <w:sz w:val="22"/>
          <w:szCs w:val="22"/>
        </w:rPr>
        <w:t>Se deja claramente establecido la prohibición total y definitiva de ingreso a obra o ejecución de trabajos con pasantes y/o practicantes del CONTRATISTA y/o sub contratista en  proyectos de YPFB.</w:t>
      </w:r>
    </w:p>
    <w:p w:rsidR="0090529D" w:rsidRDefault="0090529D" w:rsidP="00876B95">
      <w:pPr>
        <w:pStyle w:val="A2"/>
        <w:tabs>
          <w:tab w:val="left" w:pos="1560"/>
        </w:tabs>
        <w:spacing w:before="120" w:after="120" w:line="276" w:lineRule="auto"/>
        <w:ind w:firstLine="0"/>
        <w:rPr>
          <w:rFonts w:asciiTheme="minorHAnsi" w:hAnsiTheme="minorHAnsi" w:cstheme="minorHAnsi"/>
          <w:b w:val="0"/>
          <w:sz w:val="22"/>
          <w:szCs w:val="22"/>
        </w:rPr>
      </w:pPr>
      <w:r w:rsidRPr="00136527">
        <w:rPr>
          <w:rFonts w:asciiTheme="minorHAnsi" w:hAnsiTheme="minorHAnsi" w:cstheme="minorHAnsi"/>
          <w:b w:val="0"/>
          <w:sz w:val="22"/>
          <w:szCs w:val="22"/>
        </w:rPr>
        <w:t xml:space="preserve">YPFB Corporación se reserva el derecho de solicitar nuevos requisitos de </w:t>
      </w:r>
      <w:proofErr w:type="spellStart"/>
      <w:r w:rsidRPr="00136527">
        <w:rPr>
          <w:rFonts w:asciiTheme="minorHAnsi" w:hAnsiTheme="minorHAnsi" w:cstheme="minorHAnsi"/>
          <w:b w:val="0"/>
          <w:sz w:val="22"/>
          <w:szCs w:val="22"/>
        </w:rPr>
        <w:t>SySO</w:t>
      </w:r>
      <w:proofErr w:type="spellEnd"/>
      <w:r w:rsidRPr="00136527">
        <w:rPr>
          <w:rFonts w:asciiTheme="minorHAnsi" w:hAnsiTheme="minorHAnsi" w:cstheme="minorHAnsi"/>
          <w:b w:val="0"/>
          <w:sz w:val="22"/>
          <w:szCs w:val="22"/>
        </w:rPr>
        <w:t xml:space="preserve">   que sean necesarios para garantizar la correcta ejecución de la actividad, cuyo objetivo es prevenir accidentes e incidentes. vigente en materia de </w:t>
      </w:r>
      <w:proofErr w:type="spellStart"/>
      <w:r w:rsidRPr="00136527">
        <w:rPr>
          <w:rFonts w:asciiTheme="minorHAnsi" w:hAnsiTheme="minorHAnsi" w:cstheme="minorHAnsi"/>
          <w:b w:val="0"/>
          <w:sz w:val="22"/>
          <w:szCs w:val="22"/>
        </w:rPr>
        <w:t>SySO</w:t>
      </w:r>
      <w:proofErr w:type="spellEnd"/>
      <w:r w:rsidRPr="00136527">
        <w:rPr>
          <w:rFonts w:asciiTheme="minorHAnsi" w:hAnsiTheme="minorHAnsi" w:cstheme="minorHAnsi"/>
          <w:b w:val="0"/>
          <w:sz w:val="22"/>
          <w:szCs w:val="22"/>
        </w:rPr>
        <w:t xml:space="preserve"> y los aspectos normativos y regulatorios de YPFB Corporación.</w:t>
      </w:r>
    </w:p>
    <w:p w:rsidR="008106B3" w:rsidRDefault="008106B3" w:rsidP="008106B3">
      <w:pPr>
        <w:pStyle w:val="A2"/>
        <w:numPr>
          <w:ilvl w:val="0"/>
          <w:numId w:val="0"/>
        </w:numPr>
        <w:spacing w:before="120" w:after="120" w:line="276" w:lineRule="auto"/>
        <w:ind w:left="1080"/>
        <w:rPr>
          <w:rFonts w:asciiTheme="minorHAnsi" w:hAnsiTheme="minorHAnsi" w:cstheme="minorHAnsi"/>
          <w:b w:val="0"/>
          <w:sz w:val="22"/>
          <w:szCs w:val="22"/>
        </w:rPr>
      </w:pPr>
    </w:p>
    <w:p w:rsidR="008106B3" w:rsidRPr="00136527" w:rsidRDefault="008106B3" w:rsidP="008106B3">
      <w:pPr>
        <w:pStyle w:val="A2"/>
        <w:numPr>
          <w:ilvl w:val="0"/>
          <w:numId w:val="0"/>
        </w:numPr>
        <w:spacing w:before="120" w:after="120" w:line="276" w:lineRule="auto"/>
        <w:ind w:left="1080"/>
        <w:rPr>
          <w:rFonts w:asciiTheme="minorHAnsi" w:hAnsiTheme="minorHAnsi" w:cstheme="minorHAnsi"/>
          <w:b w:val="0"/>
          <w:sz w:val="22"/>
          <w:szCs w:val="22"/>
        </w:rPr>
      </w:pPr>
    </w:p>
    <w:p w:rsidR="0090529D" w:rsidRPr="00136527" w:rsidRDefault="0090529D" w:rsidP="0090529D">
      <w:pPr>
        <w:pStyle w:val="A1"/>
        <w:ind w:firstLine="0"/>
        <w:rPr>
          <w:rFonts w:asciiTheme="minorHAnsi" w:hAnsiTheme="minorHAnsi" w:cstheme="minorHAnsi"/>
          <w:sz w:val="22"/>
          <w:szCs w:val="22"/>
        </w:rPr>
      </w:pPr>
      <w:r w:rsidRPr="00136527">
        <w:rPr>
          <w:rFonts w:asciiTheme="minorHAnsi" w:hAnsiTheme="minorHAnsi" w:cstheme="minorHAnsi"/>
          <w:sz w:val="22"/>
          <w:szCs w:val="22"/>
        </w:rPr>
        <w:lastRenderedPageBreak/>
        <w:t>FACTURACIÓN.</w:t>
      </w:r>
    </w:p>
    <w:p w:rsidR="0090529D" w:rsidRPr="00136527" w:rsidRDefault="0090529D" w:rsidP="007C4081">
      <w:pPr>
        <w:pStyle w:val="Prrafodelista"/>
        <w:spacing w:before="120" w:after="120" w:line="276" w:lineRule="auto"/>
        <w:ind w:left="568"/>
        <w:jc w:val="both"/>
        <w:rPr>
          <w:rFonts w:asciiTheme="minorHAnsi" w:hAnsiTheme="minorHAnsi" w:cstheme="minorHAnsi"/>
          <w:bCs/>
          <w:sz w:val="22"/>
          <w:szCs w:val="22"/>
        </w:rPr>
      </w:pPr>
      <w:r w:rsidRPr="00136527">
        <w:rPr>
          <w:rFonts w:asciiTheme="minorHAnsi" w:hAnsiTheme="minorHAnsi" w:cstheme="minorHAnsi"/>
          <w:bCs/>
          <w:sz w:val="22"/>
          <w:szCs w:val="22"/>
        </w:rPr>
        <w:t xml:space="preserve">La factura debe ser emitida de acuerdo a normativa vigente a nombre de Yacimientos Petrolíferos Fiscales Bolivianos consignando el Número de Identificación Tributaria (NIT) 1020269020. </w:t>
      </w:r>
    </w:p>
    <w:p w:rsidR="0090529D" w:rsidRPr="00136527" w:rsidRDefault="0090529D" w:rsidP="007C4081">
      <w:pPr>
        <w:pStyle w:val="Prrafodelista"/>
        <w:spacing w:before="120" w:after="120" w:line="276" w:lineRule="auto"/>
        <w:ind w:left="568"/>
        <w:jc w:val="both"/>
        <w:rPr>
          <w:rFonts w:asciiTheme="minorHAnsi" w:hAnsiTheme="minorHAnsi" w:cstheme="minorHAnsi"/>
          <w:bCs/>
          <w:sz w:val="22"/>
          <w:szCs w:val="22"/>
        </w:rPr>
      </w:pPr>
      <w:r w:rsidRPr="00136527">
        <w:rPr>
          <w:rFonts w:asciiTheme="minorHAnsi" w:hAnsiTheme="minorHAnsi" w:cstheme="minorHAnsi"/>
          <w:bCs/>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90529D" w:rsidRPr="00136527" w:rsidRDefault="0090529D" w:rsidP="007C4081">
      <w:pPr>
        <w:pStyle w:val="Prrafodelista"/>
        <w:spacing w:before="120" w:after="120" w:line="276" w:lineRule="auto"/>
        <w:ind w:left="568"/>
        <w:jc w:val="both"/>
        <w:rPr>
          <w:rFonts w:asciiTheme="minorHAnsi" w:hAnsiTheme="minorHAnsi" w:cstheme="minorHAnsi"/>
          <w:bCs/>
          <w:sz w:val="22"/>
          <w:szCs w:val="22"/>
        </w:rPr>
      </w:pPr>
      <w:r w:rsidRPr="00136527">
        <w:rPr>
          <w:rFonts w:asciiTheme="minorHAnsi" w:hAnsiTheme="minorHAnsi" w:cstheme="minorHAnsi"/>
          <w:bCs/>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90529D" w:rsidRPr="00136527" w:rsidRDefault="0090529D" w:rsidP="007C4081">
      <w:pPr>
        <w:pStyle w:val="Prrafodelista"/>
        <w:spacing w:before="120" w:after="120" w:line="276" w:lineRule="auto"/>
        <w:ind w:left="568"/>
        <w:jc w:val="both"/>
        <w:rPr>
          <w:rFonts w:asciiTheme="minorHAnsi" w:hAnsiTheme="minorHAnsi" w:cstheme="minorHAnsi"/>
          <w:bCs/>
          <w:sz w:val="22"/>
          <w:szCs w:val="22"/>
        </w:rPr>
      </w:pPr>
      <w:r w:rsidRPr="00136527">
        <w:rPr>
          <w:rFonts w:asciiTheme="minorHAnsi" w:hAnsiTheme="minorHAnsi" w:cstheme="minorHAnsi"/>
          <w:bCs/>
          <w:sz w:val="22"/>
          <w:szCs w:val="22"/>
        </w:rPr>
        <w:t>En caso de otorgarse un anticipo el contratado está obligado a emitir factura a momento del pago.</w:t>
      </w:r>
    </w:p>
    <w:p w:rsidR="0090529D" w:rsidRPr="00136527" w:rsidRDefault="0090529D" w:rsidP="007C4081">
      <w:pPr>
        <w:pStyle w:val="A1"/>
        <w:spacing w:before="120"/>
        <w:ind w:firstLine="0"/>
        <w:rPr>
          <w:rFonts w:asciiTheme="minorHAnsi" w:hAnsiTheme="minorHAnsi" w:cstheme="minorHAnsi"/>
          <w:sz w:val="22"/>
          <w:szCs w:val="22"/>
        </w:rPr>
      </w:pPr>
      <w:r w:rsidRPr="00136527">
        <w:rPr>
          <w:rFonts w:asciiTheme="minorHAnsi" w:hAnsiTheme="minorHAnsi" w:cstheme="minorHAnsi"/>
          <w:sz w:val="22"/>
          <w:szCs w:val="22"/>
        </w:rPr>
        <w:t>TRIBUTOS.</w:t>
      </w:r>
    </w:p>
    <w:p w:rsidR="0090529D" w:rsidRPr="00136527" w:rsidRDefault="0090529D" w:rsidP="007C4081">
      <w:pPr>
        <w:pStyle w:val="Prrafodelista"/>
        <w:spacing w:before="120" w:after="120" w:line="276" w:lineRule="auto"/>
        <w:ind w:left="568"/>
        <w:jc w:val="both"/>
        <w:rPr>
          <w:rFonts w:asciiTheme="minorHAnsi" w:hAnsiTheme="minorHAnsi" w:cstheme="minorHAnsi"/>
          <w:bCs/>
          <w:sz w:val="22"/>
          <w:szCs w:val="22"/>
        </w:rPr>
      </w:pPr>
      <w:r w:rsidRPr="00136527">
        <w:rPr>
          <w:rFonts w:asciiTheme="minorHAnsi" w:hAnsiTheme="minorHAnsi" w:cstheme="minorHAnsi"/>
          <w:bCs/>
          <w:sz w:val="22"/>
          <w:szCs w:val="22"/>
        </w:rPr>
        <w:t>El adjudicado declara que todos los tributos vigentes a la fecha y que puedan originarse directa o indirectamente en aplicación del contrato, son de su responsabilidad, no correspondiendo ningún reclamo posterior.</w:t>
      </w:r>
    </w:p>
    <w:p w:rsidR="0090529D" w:rsidRPr="00136527" w:rsidRDefault="0090529D" w:rsidP="007C4081">
      <w:pPr>
        <w:pStyle w:val="A1"/>
        <w:spacing w:before="120" w:after="120"/>
        <w:ind w:firstLine="0"/>
        <w:rPr>
          <w:rFonts w:asciiTheme="minorHAnsi" w:hAnsiTheme="minorHAnsi" w:cstheme="minorHAnsi"/>
          <w:sz w:val="22"/>
          <w:szCs w:val="22"/>
        </w:rPr>
      </w:pPr>
      <w:r w:rsidRPr="00136527">
        <w:rPr>
          <w:rFonts w:asciiTheme="minorHAnsi" w:hAnsiTheme="minorHAnsi" w:cstheme="minorHAnsi"/>
          <w:sz w:val="22"/>
          <w:szCs w:val="22"/>
        </w:rPr>
        <w:t>SEGUROS.</w:t>
      </w:r>
    </w:p>
    <w:p w:rsidR="0090529D" w:rsidRPr="00136527" w:rsidRDefault="0090529D" w:rsidP="007C4081">
      <w:pPr>
        <w:pStyle w:val="Prrafodelista"/>
        <w:spacing w:before="240" w:after="120" w:line="276" w:lineRule="auto"/>
        <w:ind w:left="568"/>
        <w:jc w:val="both"/>
        <w:rPr>
          <w:rFonts w:asciiTheme="minorHAnsi" w:hAnsiTheme="minorHAnsi" w:cstheme="minorHAnsi"/>
          <w:bCs/>
          <w:sz w:val="22"/>
          <w:szCs w:val="22"/>
        </w:rPr>
      </w:pPr>
      <w:r w:rsidRPr="00136527">
        <w:rPr>
          <w:rFonts w:asciiTheme="minorHAnsi" w:hAnsiTheme="minorHAnsi" w:cstheme="minorHAnsi"/>
          <w:bCs/>
          <w:sz w:val="22"/>
          <w:szCs w:val="22"/>
        </w:rPr>
        <w:t>La empresa de servicio adjudicada deberá presentar y mantener vigente de forma ininterrumpida durante todo el periodo del contrato la Póliza de Seguros especificada a continuación:</w:t>
      </w:r>
    </w:p>
    <w:p w:rsidR="0090529D" w:rsidRPr="00136527" w:rsidRDefault="0090529D" w:rsidP="00924C1E">
      <w:pPr>
        <w:pStyle w:val="A1"/>
        <w:numPr>
          <w:ilvl w:val="0"/>
          <w:numId w:val="46"/>
        </w:numPr>
        <w:tabs>
          <w:tab w:val="left" w:pos="1134"/>
        </w:tabs>
        <w:spacing w:before="120" w:line="276" w:lineRule="auto"/>
        <w:ind w:firstLine="0"/>
        <w:rPr>
          <w:rFonts w:asciiTheme="minorHAnsi" w:hAnsiTheme="minorHAnsi" w:cstheme="minorHAnsi"/>
          <w:i/>
          <w:iCs/>
          <w:sz w:val="22"/>
          <w:szCs w:val="22"/>
          <w:lang w:val="es-BO"/>
        </w:rPr>
      </w:pPr>
      <w:r w:rsidRPr="00136527">
        <w:rPr>
          <w:rFonts w:asciiTheme="minorHAnsi" w:hAnsiTheme="minorHAnsi" w:cstheme="minorHAnsi"/>
          <w:i/>
          <w:iCs/>
          <w:sz w:val="22"/>
          <w:szCs w:val="22"/>
          <w:lang w:val="es-BO"/>
        </w:rPr>
        <w:t>Seguro de Responsabilidad Civil.</w:t>
      </w:r>
    </w:p>
    <w:p w:rsidR="0090529D" w:rsidRPr="00136527" w:rsidRDefault="0090529D" w:rsidP="007C4081">
      <w:pPr>
        <w:pStyle w:val="A1"/>
        <w:numPr>
          <w:ilvl w:val="0"/>
          <w:numId w:val="0"/>
        </w:numPr>
        <w:spacing w:before="120" w:after="120" w:line="276" w:lineRule="auto"/>
        <w:ind w:left="714"/>
        <w:rPr>
          <w:rFonts w:asciiTheme="minorHAnsi" w:hAnsiTheme="minorHAnsi" w:cstheme="minorHAnsi"/>
          <w:b w:val="0"/>
          <w:iCs/>
          <w:sz w:val="22"/>
          <w:szCs w:val="22"/>
          <w:u w:val="none"/>
          <w:lang w:val="es-BO"/>
        </w:rPr>
      </w:pPr>
      <w:r w:rsidRPr="00136527">
        <w:rPr>
          <w:rFonts w:asciiTheme="minorHAnsi" w:hAnsiTheme="minorHAnsi" w:cstheme="minorHAnsi"/>
          <w:b w:val="0"/>
          <w:iCs/>
          <w:sz w:val="22"/>
          <w:szCs w:val="22"/>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90529D" w:rsidRPr="00136527" w:rsidRDefault="0090529D" w:rsidP="007C4081">
      <w:pPr>
        <w:pStyle w:val="A1"/>
        <w:numPr>
          <w:ilvl w:val="0"/>
          <w:numId w:val="0"/>
        </w:numPr>
        <w:spacing w:before="120" w:after="120" w:line="276" w:lineRule="auto"/>
        <w:ind w:left="714"/>
        <w:rPr>
          <w:rFonts w:asciiTheme="minorHAnsi" w:hAnsiTheme="minorHAnsi" w:cstheme="minorHAnsi"/>
          <w:b w:val="0"/>
          <w:iCs/>
          <w:sz w:val="22"/>
          <w:szCs w:val="22"/>
          <w:u w:val="none"/>
          <w:lang w:val="es-BO"/>
        </w:rPr>
      </w:pPr>
      <w:r w:rsidRPr="00136527">
        <w:rPr>
          <w:rFonts w:asciiTheme="minorHAnsi" w:hAnsiTheme="minorHAnsi" w:cstheme="minorHAnsi"/>
          <w:b w:val="0"/>
          <w:iCs/>
          <w:sz w:val="22"/>
          <w:szCs w:val="22"/>
          <w:u w:val="none"/>
          <w:lang w:val="es-BO"/>
        </w:rPr>
        <w:t>El límite de indemnización por evento y/o reclamos deberá ser por un monto no menor a $</w:t>
      </w:r>
      <w:proofErr w:type="spellStart"/>
      <w:r w:rsidRPr="00136527">
        <w:rPr>
          <w:rFonts w:asciiTheme="minorHAnsi" w:hAnsiTheme="minorHAnsi" w:cstheme="minorHAnsi"/>
          <w:b w:val="0"/>
          <w:iCs/>
          <w:sz w:val="22"/>
          <w:szCs w:val="22"/>
          <w:u w:val="none"/>
          <w:lang w:val="es-BO"/>
        </w:rPr>
        <w:t>us</w:t>
      </w:r>
      <w:proofErr w:type="spellEnd"/>
      <w:r w:rsidRPr="00136527">
        <w:rPr>
          <w:rFonts w:asciiTheme="minorHAnsi" w:hAnsiTheme="minorHAnsi" w:cstheme="minorHAnsi"/>
          <w:b w:val="0"/>
          <w:iCs/>
          <w:sz w:val="22"/>
          <w:szCs w:val="22"/>
          <w:u w:val="none"/>
          <w:lang w:val="es-BO"/>
        </w:rPr>
        <w:t>. 100.000.</w:t>
      </w:r>
    </w:p>
    <w:p w:rsidR="0090529D" w:rsidRPr="00136527" w:rsidRDefault="0090529D" w:rsidP="00924C1E">
      <w:pPr>
        <w:pStyle w:val="A1"/>
        <w:numPr>
          <w:ilvl w:val="0"/>
          <w:numId w:val="46"/>
        </w:numPr>
        <w:tabs>
          <w:tab w:val="left" w:pos="1276"/>
        </w:tabs>
        <w:spacing w:before="120"/>
        <w:ind w:firstLine="0"/>
        <w:rPr>
          <w:rFonts w:asciiTheme="minorHAnsi" w:hAnsiTheme="minorHAnsi" w:cstheme="minorHAnsi"/>
          <w:i/>
          <w:iCs/>
          <w:sz w:val="22"/>
          <w:szCs w:val="22"/>
          <w:lang w:val="es-BO"/>
        </w:rPr>
      </w:pPr>
      <w:r w:rsidRPr="00136527">
        <w:rPr>
          <w:rFonts w:asciiTheme="minorHAnsi" w:hAnsiTheme="minorHAnsi" w:cstheme="minorHAnsi"/>
          <w:i/>
          <w:iCs/>
          <w:sz w:val="22"/>
          <w:szCs w:val="22"/>
          <w:lang w:val="es-BO"/>
        </w:rPr>
        <w:t>Póliza de Accidentes Personales.</w:t>
      </w:r>
    </w:p>
    <w:p w:rsidR="0090529D" w:rsidRPr="00136527" w:rsidRDefault="0090529D" w:rsidP="007C4081">
      <w:pPr>
        <w:pStyle w:val="A1"/>
        <w:numPr>
          <w:ilvl w:val="0"/>
          <w:numId w:val="0"/>
        </w:numPr>
        <w:spacing w:before="120" w:after="120" w:line="276" w:lineRule="auto"/>
        <w:ind w:left="714"/>
        <w:rPr>
          <w:rFonts w:asciiTheme="minorHAnsi" w:hAnsiTheme="minorHAnsi" w:cstheme="minorHAnsi"/>
          <w:b w:val="0"/>
          <w:iCs/>
          <w:sz w:val="22"/>
          <w:szCs w:val="22"/>
          <w:u w:val="none"/>
          <w:lang w:val="es-BO"/>
        </w:rPr>
      </w:pPr>
      <w:r w:rsidRPr="00136527">
        <w:rPr>
          <w:rFonts w:asciiTheme="minorHAnsi" w:hAnsiTheme="minorHAnsi" w:cstheme="minorHAnsi"/>
          <w:b w:val="0"/>
          <w:iCs/>
          <w:sz w:val="22"/>
          <w:szCs w:val="22"/>
          <w:u w:val="none"/>
          <w:lang w:val="es-BO"/>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w:t>
      </w:r>
      <w:r w:rsidRPr="00136527">
        <w:rPr>
          <w:rFonts w:asciiTheme="minorHAnsi" w:hAnsiTheme="minorHAnsi" w:cstheme="minorHAnsi"/>
          <w:b w:val="0"/>
          <w:iCs/>
          <w:sz w:val="22"/>
          <w:szCs w:val="22"/>
          <w:u w:val="none"/>
          <w:lang w:val="es-BO"/>
        </w:rPr>
        <w:lastRenderedPageBreak/>
        <w:t>como consecuencia directa e inmediata de los accidentes que ocurran en el desempeño de su trabajo.</w:t>
      </w:r>
    </w:p>
    <w:p w:rsidR="0090529D" w:rsidRPr="00136527" w:rsidRDefault="0090529D" w:rsidP="00924C1E">
      <w:pPr>
        <w:pStyle w:val="A1"/>
        <w:numPr>
          <w:ilvl w:val="0"/>
          <w:numId w:val="46"/>
        </w:numPr>
        <w:tabs>
          <w:tab w:val="left" w:pos="1276"/>
        </w:tabs>
        <w:spacing w:before="120" w:after="120"/>
        <w:ind w:firstLine="0"/>
        <w:rPr>
          <w:rFonts w:asciiTheme="minorHAnsi" w:hAnsiTheme="minorHAnsi" w:cstheme="minorHAnsi"/>
          <w:i/>
          <w:iCs/>
          <w:sz w:val="22"/>
          <w:szCs w:val="22"/>
          <w:lang w:val="es-BO"/>
        </w:rPr>
      </w:pPr>
      <w:r w:rsidRPr="00136527">
        <w:rPr>
          <w:rFonts w:asciiTheme="minorHAnsi" w:hAnsiTheme="minorHAnsi" w:cstheme="minorHAnsi"/>
          <w:i/>
          <w:iCs/>
          <w:sz w:val="22"/>
          <w:szCs w:val="22"/>
          <w:lang w:val="es-BO"/>
        </w:rPr>
        <w:t>Condiciones Adicionales.</w:t>
      </w:r>
    </w:p>
    <w:p w:rsidR="0090529D" w:rsidRPr="00136527" w:rsidRDefault="0090529D" w:rsidP="007C4081">
      <w:pPr>
        <w:pStyle w:val="A1"/>
        <w:numPr>
          <w:ilvl w:val="0"/>
          <w:numId w:val="0"/>
        </w:numPr>
        <w:spacing w:after="120" w:line="276" w:lineRule="auto"/>
        <w:ind w:left="714"/>
        <w:rPr>
          <w:rFonts w:asciiTheme="minorHAnsi" w:hAnsiTheme="minorHAnsi" w:cstheme="minorHAnsi"/>
          <w:b w:val="0"/>
          <w:iCs/>
          <w:sz w:val="22"/>
          <w:szCs w:val="22"/>
          <w:u w:val="none"/>
          <w:lang w:val="es-BO"/>
        </w:rPr>
      </w:pPr>
      <w:r w:rsidRPr="00136527">
        <w:rPr>
          <w:rFonts w:asciiTheme="minorHAnsi" w:hAnsiTheme="minorHAnsi" w:cstheme="minorHAnsi"/>
          <w:b w:val="0"/>
          <w:iCs/>
          <w:sz w:val="22"/>
          <w:szCs w:val="22"/>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0529D" w:rsidRPr="00136527" w:rsidRDefault="0090529D" w:rsidP="007C4081">
      <w:pPr>
        <w:pStyle w:val="A1"/>
        <w:numPr>
          <w:ilvl w:val="0"/>
          <w:numId w:val="0"/>
        </w:numPr>
        <w:spacing w:before="120" w:after="120" w:line="276" w:lineRule="auto"/>
        <w:ind w:left="714"/>
        <w:rPr>
          <w:rFonts w:asciiTheme="minorHAnsi" w:hAnsiTheme="minorHAnsi" w:cstheme="minorHAnsi"/>
          <w:b w:val="0"/>
          <w:iCs/>
          <w:sz w:val="22"/>
          <w:szCs w:val="22"/>
          <w:u w:val="none"/>
          <w:lang w:val="es-BO"/>
        </w:rPr>
      </w:pPr>
      <w:r w:rsidRPr="00136527">
        <w:rPr>
          <w:rFonts w:asciiTheme="minorHAnsi" w:hAnsiTheme="minorHAnsi" w:cstheme="minorHAnsi"/>
          <w:b w:val="0"/>
          <w:iCs/>
          <w:sz w:val="22"/>
          <w:szCs w:val="22"/>
          <w:u w:val="none"/>
          <w:lang w:val="es-BO"/>
        </w:rPr>
        <w:t>La empresa adjudicada, deberá entregar una copia de las citadas pólizas a YPFB antes de la suscripción del contrato.</w:t>
      </w:r>
    </w:p>
    <w:p w:rsidR="0090529D" w:rsidRPr="00136527" w:rsidRDefault="0090529D" w:rsidP="007C4081">
      <w:pPr>
        <w:pStyle w:val="A1"/>
        <w:ind w:firstLine="0"/>
        <w:rPr>
          <w:rFonts w:asciiTheme="minorHAnsi" w:hAnsiTheme="minorHAnsi" w:cstheme="minorHAnsi"/>
          <w:sz w:val="22"/>
          <w:szCs w:val="22"/>
        </w:rPr>
      </w:pPr>
      <w:r w:rsidRPr="00136527">
        <w:rPr>
          <w:rFonts w:asciiTheme="minorHAnsi" w:hAnsiTheme="minorHAnsi" w:cstheme="minorHAnsi"/>
          <w:sz w:val="22"/>
          <w:szCs w:val="22"/>
        </w:rPr>
        <w:t>VALIDEZ DE LA PROPUESTA.</w:t>
      </w:r>
    </w:p>
    <w:p w:rsidR="0090529D" w:rsidRPr="00136527" w:rsidRDefault="0090529D" w:rsidP="007C4081">
      <w:pPr>
        <w:pStyle w:val="Prrafodelista"/>
        <w:spacing w:before="120" w:after="120" w:line="360" w:lineRule="auto"/>
        <w:jc w:val="both"/>
        <w:rPr>
          <w:rFonts w:asciiTheme="minorHAnsi" w:hAnsiTheme="minorHAnsi" w:cstheme="minorHAnsi"/>
          <w:b/>
          <w:bCs/>
          <w:sz w:val="22"/>
          <w:szCs w:val="22"/>
          <w:u w:val="single"/>
        </w:rPr>
      </w:pPr>
      <w:r w:rsidRPr="00136527">
        <w:rPr>
          <w:rFonts w:asciiTheme="minorHAnsi" w:hAnsiTheme="minorHAnsi" w:cstheme="minorHAnsi"/>
          <w:bCs/>
          <w:sz w:val="22"/>
          <w:szCs w:val="22"/>
        </w:rPr>
        <w:t>La validez de la propuesta deberá ser de 90 días calendario.</w:t>
      </w:r>
    </w:p>
    <w:p w:rsidR="0090529D" w:rsidRDefault="0090529D" w:rsidP="0090529D">
      <w:pPr>
        <w:jc w:val="both"/>
        <w:rPr>
          <w:rFonts w:ascii="Verdana" w:hAnsi="Verdana" w:cs="Verdana"/>
          <w:b/>
          <w:bCs/>
          <w:color w:val="000000"/>
          <w:sz w:val="18"/>
          <w:szCs w:val="18"/>
        </w:rPr>
      </w:pPr>
    </w:p>
    <w:p w:rsidR="0090529D" w:rsidRDefault="0090529D"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8106B3" w:rsidRDefault="008106B3" w:rsidP="0090529D">
      <w:pPr>
        <w:ind w:left="720"/>
        <w:jc w:val="both"/>
        <w:rPr>
          <w:rFonts w:ascii="Verdana" w:hAnsi="Verdana" w:cs="Verdana"/>
          <w:b/>
          <w:bCs/>
          <w:color w:val="000000"/>
          <w:sz w:val="18"/>
          <w:szCs w:val="18"/>
        </w:rPr>
      </w:pPr>
    </w:p>
    <w:p w:rsidR="0090529D" w:rsidRDefault="0090529D" w:rsidP="0090529D">
      <w:pPr>
        <w:pStyle w:val="Prrafodelista"/>
        <w:spacing w:after="13" w:line="360" w:lineRule="auto"/>
        <w:ind w:left="0"/>
        <w:contextualSpacing/>
        <w:rPr>
          <w:rFonts w:ascii="Calibri" w:hAnsi="Calibri" w:cs="Verdana"/>
          <w:bCs/>
          <w:color w:val="000000"/>
        </w:rPr>
      </w:pPr>
    </w:p>
    <w:p w:rsidR="0090529D" w:rsidRPr="00FC6DBE" w:rsidRDefault="008B4384" w:rsidP="008B4384">
      <w:pPr>
        <w:pStyle w:val="A1"/>
        <w:numPr>
          <w:ilvl w:val="0"/>
          <w:numId w:val="0"/>
        </w:numPr>
        <w:spacing w:after="0"/>
        <w:ind w:left="720"/>
        <w:rPr>
          <w:u w:val="none"/>
        </w:rPr>
      </w:pPr>
      <w:r>
        <w:rPr>
          <w:u w:val="none"/>
        </w:rPr>
        <w:lastRenderedPageBreak/>
        <w:t xml:space="preserve">                                            </w:t>
      </w:r>
      <w:r w:rsidR="00876B95">
        <w:rPr>
          <w:u w:val="none"/>
        </w:rPr>
        <w:t xml:space="preserve">       </w:t>
      </w:r>
      <w:r w:rsidR="0090529D">
        <w:rPr>
          <w:u w:val="none"/>
        </w:rPr>
        <w:t>ANEXO N° 1</w:t>
      </w:r>
    </w:p>
    <w:p w:rsidR="0090529D" w:rsidRDefault="008B4384" w:rsidP="008B4384">
      <w:pPr>
        <w:pStyle w:val="A1"/>
        <w:numPr>
          <w:ilvl w:val="0"/>
          <w:numId w:val="0"/>
        </w:numPr>
        <w:spacing w:after="0"/>
        <w:ind w:left="720"/>
        <w:rPr>
          <w:u w:val="none"/>
        </w:rPr>
      </w:pPr>
      <w:r>
        <w:rPr>
          <w:u w:val="none"/>
        </w:rPr>
        <w:t xml:space="preserve">                             </w:t>
      </w:r>
      <w:r w:rsidR="00876B95">
        <w:rPr>
          <w:u w:val="none"/>
        </w:rPr>
        <w:t xml:space="preserve">       </w:t>
      </w:r>
      <w:r w:rsidR="0090529D" w:rsidRPr="00193EBE">
        <w:rPr>
          <w:u w:val="none"/>
        </w:rPr>
        <w:t>UBICACIÓN POZO LA MUELA-X1</w:t>
      </w:r>
    </w:p>
    <w:p w:rsidR="0090529D" w:rsidRDefault="008B4384" w:rsidP="0090529D">
      <w:pPr>
        <w:pStyle w:val="A1"/>
        <w:numPr>
          <w:ilvl w:val="0"/>
          <w:numId w:val="0"/>
        </w:numPr>
        <w:spacing w:after="0"/>
        <w:ind w:left="720"/>
        <w:jc w:val="center"/>
      </w:pPr>
      <w:r>
        <w:rPr>
          <w:noProof/>
          <w:lang w:val="es-BO" w:eastAsia="es-BO"/>
        </w:rPr>
        <w:drawing>
          <wp:anchor distT="0" distB="0" distL="114300" distR="114300" simplePos="0" relativeHeight="251663360" behindDoc="1" locked="0" layoutInCell="1" allowOverlap="1" wp14:anchorId="62F0F45F" wp14:editId="50DBDC11">
            <wp:simplePos x="0" y="0"/>
            <wp:positionH relativeFrom="column">
              <wp:posOffset>431165</wp:posOffset>
            </wp:positionH>
            <wp:positionV relativeFrom="paragraph">
              <wp:posOffset>158750</wp:posOffset>
            </wp:positionV>
            <wp:extent cx="4913381" cy="4030950"/>
            <wp:effectExtent l="0" t="0" r="1905" b="8255"/>
            <wp:wrapTight wrapText="bothSides">
              <wp:wrapPolygon edited="0">
                <wp:start x="0" y="0"/>
                <wp:lineTo x="0" y="21542"/>
                <wp:lineTo x="21525" y="21542"/>
                <wp:lineTo x="21525" y="0"/>
                <wp:lineTo x="0" y="0"/>
              </wp:wrapPolygon>
            </wp:wrapTight>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3381" cy="403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29D" w:rsidRDefault="0090529D" w:rsidP="0090529D">
      <w:pPr>
        <w:pStyle w:val="A1"/>
        <w:numPr>
          <w:ilvl w:val="0"/>
          <w:numId w:val="0"/>
        </w:numPr>
        <w:spacing w:after="0"/>
        <w:ind w:left="720"/>
        <w:jc w:val="center"/>
        <w:rPr>
          <w:sz w:val="10"/>
          <w:szCs w:val="10"/>
          <w:u w:val="none"/>
        </w:rPr>
      </w:pPr>
    </w:p>
    <w:p w:rsidR="008B4384" w:rsidRDefault="008B4384" w:rsidP="0090529D">
      <w:pPr>
        <w:pStyle w:val="A1"/>
        <w:numPr>
          <w:ilvl w:val="0"/>
          <w:numId w:val="0"/>
        </w:numPr>
        <w:spacing w:after="0"/>
        <w:ind w:left="720"/>
        <w:jc w:val="center"/>
        <w:rPr>
          <w:sz w:val="10"/>
          <w:szCs w:val="10"/>
          <w:u w:val="none"/>
        </w:rPr>
      </w:pPr>
    </w:p>
    <w:p w:rsidR="008B4384" w:rsidRDefault="008B4384" w:rsidP="0090529D">
      <w:pPr>
        <w:pStyle w:val="A1"/>
        <w:numPr>
          <w:ilvl w:val="0"/>
          <w:numId w:val="0"/>
        </w:numPr>
        <w:spacing w:after="0"/>
        <w:ind w:left="720"/>
        <w:jc w:val="center"/>
        <w:rPr>
          <w:sz w:val="10"/>
          <w:szCs w:val="10"/>
          <w:u w:val="none"/>
        </w:rPr>
      </w:pPr>
    </w:p>
    <w:p w:rsidR="008B4384" w:rsidRDefault="008B4384" w:rsidP="0090529D">
      <w:pPr>
        <w:pStyle w:val="A1"/>
        <w:numPr>
          <w:ilvl w:val="0"/>
          <w:numId w:val="0"/>
        </w:numPr>
        <w:spacing w:after="0"/>
        <w:ind w:left="720"/>
        <w:jc w:val="center"/>
        <w:rPr>
          <w:sz w:val="10"/>
          <w:szCs w:val="10"/>
          <w:u w:val="none"/>
        </w:rPr>
      </w:pPr>
    </w:p>
    <w:p w:rsidR="008B4384" w:rsidRDefault="008B4384" w:rsidP="0090529D">
      <w:pPr>
        <w:pStyle w:val="A1"/>
        <w:numPr>
          <w:ilvl w:val="0"/>
          <w:numId w:val="0"/>
        </w:numPr>
        <w:spacing w:after="0"/>
        <w:ind w:left="720"/>
        <w:jc w:val="center"/>
        <w:rPr>
          <w:sz w:val="10"/>
          <w:szCs w:val="10"/>
          <w:u w:val="none"/>
        </w:rPr>
      </w:pPr>
    </w:p>
    <w:p w:rsidR="008B4384" w:rsidRDefault="008B4384" w:rsidP="0090529D">
      <w:pPr>
        <w:pStyle w:val="A1"/>
        <w:numPr>
          <w:ilvl w:val="0"/>
          <w:numId w:val="0"/>
        </w:numPr>
        <w:spacing w:after="0"/>
        <w:ind w:left="720"/>
        <w:jc w:val="center"/>
        <w:rPr>
          <w:sz w:val="10"/>
          <w:szCs w:val="10"/>
          <w:u w:val="none"/>
        </w:rPr>
      </w:pPr>
    </w:p>
    <w:p w:rsidR="008B4384" w:rsidRDefault="008B4384" w:rsidP="0090529D">
      <w:pPr>
        <w:pStyle w:val="A1"/>
        <w:numPr>
          <w:ilvl w:val="0"/>
          <w:numId w:val="0"/>
        </w:numPr>
        <w:spacing w:after="0"/>
        <w:ind w:left="720"/>
        <w:jc w:val="center"/>
        <w:rPr>
          <w:sz w:val="10"/>
          <w:szCs w:val="10"/>
          <w:u w:val="none"/>
        </w:rPr>
      </w:pPr>
    </w:p>
    <w:p w:rsidR="008B4384" w:rsidRDefault="008B4384" w:rsidP="0090529D">
      <w:pPr>
        <w:pStyle w:val="A1"/>
        <w:numPr>
          <w:ilvl w:val="0"/>
          <w:numId w:val="0"/>
        </w:numPr>
        <w:spacing w:after="0"/>
        <w:ind w:left="720"/>
        <w:jc w:val="center"/>
        <w:rPr>
          <w:sz w:val="10"/>
          <w:szCs w:val="10"/>
          <w:u w:val="none"/>
        </w:rPr>
      </w:pPr>
    </w:p>
    <w:p w:rsidR="008B4384" w:rsidRDefault="008B4384" w:rsidP="0090529D">
      <w:pPr>
        <w:pStyle w:val="A1"/>
        <w:numPr>
          <w:ilvl w:val="0"/>
          <w:numId w:val="0"/>
        </w:numPr>
        <w:spacing w:after="0"/>
        <w:ind w:left="720"/>
        <w:jc w:val="center"/>
        <w:rPr>
          <w:sz w:val="10"/>
          <w:szCs w:val="10"/>
          <w:u w:val="none"/>
        </w:rPr>
      </w:pPr>
    </w:p>
    <w:p w:rsidR="008B4384" w:rsidRDefault="008B4384" w:rsidP="0090529D">
      <w:pPr>
        <w:pStyle w:val="A1"/>
        <w:numPr>
          <w:ilvl w:val="0"/>
          <w:numId w:val="0"/>
        </w:numPr>
        <w:spacing w:after="0"/>
        <w:ind w:left="720"/>
        <w:jc w:val="center"/>
        <w:rPr>
          <w:sz w:val="10"/>
          <w:szCs w:val="10"/>
          <w:u w:val="none"/>
        </w:rPr>
      </w:pPr>
    </w:p>
    <w:p w:rsidR="008B4384" w:rsidRDefault="008B4384" w:rsidP="0090529D">
      <w:pPr>
        <w:pStyle w:val="A1"/>
        <w:numPr>
          <w:ilvl w:val="0"/>
          <w:numId w:val="0"/>
        </w:numPr>
        <w:spacing w:after="0"/>
        <w:ind w:left="720"/>
        <w:jc w:val="center"/>
        <w:rPr>
          <w:sz w:val="10"/>
          <w:szCs w:val="10"/>
          <w:u w:val="none"/>
        </w:rPr>
      </w:pPr>
    </w:p>
    <w:p w:rsidR="008B4384" w:rsidRDefault="008B4384" w:rsidP="0090529D">
      <w:pPr>
        <w:pStyle w:val="A1"/>
        <w:numPr>
          <w:ilvl w:val="0"/>
          <w:numId w:val="0"/>
        </w:numPr>
        <w:spacing w:after="0"/>
        <w:ind w:left="720"/>
        <w:jc w:val="center"/>
        <w:rPr>
          <w:sz w:val="10"/>
          <w:szCs w:val="10"/>
          <w:u w:val="none"/>
        </w:rPr>
      </w:pPr>
    </w:p>
    <w:p w:rsidR="008B4384" w:rsidRDefault="008B4384" w:rsidP="0090529D">
      <w:pPr>
        <w:pStyle w:val="A1"/>
        <w:numPr>
          <w:ilvl w:val="0"/>
          <w:numId w:val="0"/>
        </w:numPr>
        <w:spacing w:after="0"/>
        <w:ind w:left="720"/>
        <w:jc w:val="center"/>
        <w:rPr>
          <w:sz w:val="10"/>
          <w:szCs w:val="10"/>
          <w:u w:val="none"/>
        </w:rPr>
      </w:pPr>
    </w:p>
    <w:p w:rsidR="008B4384" w:rsidRDefault="008B4384" w:rsidP="0090529D">
      <w:pPr>
        <w:pStyle w:val="A1"/>
        <w:numPr>
          <w:ilvl w:val="0"/>
          <w:numId w:val="0"/>
        </w:numPr>
        <w:spacing w:after="0"/>
        <w:ind w:left="720"/>
        <w:jc w:val="center"/>
        <w:rPr>
          <w:sz w:val="10"/>
          <w:szCs w:val="10"/>
          <w:u w:val="none"/>
        </w:rPr>
      </w:pPr>
    </w:p>
    <w:p w:rsidR="008B4384" w:rsidRDefault="008B4384" w:rsidP="0090529D">
      <w:pPr>
        <w:pStyle w:val="A1"/>
        <w:numPr>
          <w:ilvl w:val="0"/>
          <w:numId w:val="0"/>
        </w:numPr>
        <w:spacing w:after="0"/>
        <w:ind w:left="720"/>
        <w:jc w:val="center"/>
        <w:rPr>
          <w:sz w:val="10"/>
          <w:szCs w:val="10"/>
          <w:u w:val="none"/>
        </w:rPr>
      </w:pPr>
    </w:p>
    <w:p w:rsidR="008B4384" w:rsidRDefault="008B4384" w:rsidP="0090529D">
      <w:pPr>
        <w:pStyle w:val="A1"/>
        <w:numPr>
          <w:ilvl w:val="0"/>
          <w:numId w:val="0"/>
        </w:numPr>
        <w:spacing w:after="0"/>
        <w:ind w:left="720"/>
        <w:jc w:val="center"/>
        <w:rPr>
          <w:sz w:val="10"/>
          <w:szCs w:val="10"/>
          <w:u w:val="none"/>
        </w:rPr>
      </w:pPr>
    </w:p>
    <w:p w:rsidR="008B4384" w:rsidRDefault="008B4384" w:rsidP="0090529D">
      <w:pPr>
        <w:pStyle w:val="A1"/>
        <w:numPr>
          <w:ilvl w:val="0"/>
          <w:numId w:val="0"/>
        </w:numPr>
        <w:spacing w:after="0"/>
        <w:ind w:left="720"/>
        <w:jc w:val="center"/>
        <w:rPr>
          <w:sz w:val="10"/>
          <w:szCs w:val="10"/>
          <w:u w:val="none"/>
        </w:rPr>
      </w:pPr>
    </w:p>
    <w:p w:rsidR="008B4384" w:rsidRPr="003F446B" w:rsidRDefault="008B4384" w:rsidP="0090529D">
      <w:pPr>
        <w:pStyle w:val="A1"/>
        <w:numPr>
          <w:ilvl w:val="0"/>
          <w:numId w:val="0"/>
        </w:numPr>
        <w:spacing w:after="0"/>
        <w:ind w:left="720"/>
        <w:jc w:val="center"/>
        <w:rPr>
          <w:sz w:val="10"/>
          <w:szCs w:val="10"/>
          <w:u w:val="none"/>
        </w:rPr>
      </w:pPr>
    </w:p>
    <w:tbl>
      <w:tblPr>
        <w:tblW w:w="9007"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478"/>
        <w:gridCol w:w="1843"/>
        <w:gridCol w:w="2686"/>
      </w:tblGrid>
      <w:tr w:rsidR="0090529D" w:rsidRPr="003F446B" w:rsidTr="0090529D">
        <w:trPr>
          <w:trHeight w:val="341"/>
          <w:jc w:val="center"/>
        </w:trPr>
        <w:tc>
          <w:tcPr>
            <w:tcW w:w="2486" w:type="pct"/>
            <w:tcBorders>
              <w:bottom w:val="single" w:sz="12" w:space="0" w:color="9CC2E5"/>
            </w:tcBorders>
            <w:shd w:val="clear" w:color="auto" w:fill="auto"/>
            <w:vAlign w:val="center"/>
            <w:hideMark/>
          </w:tcPr>
          <w:p w:rsidR="0090529D" w:rsidRPr="003F446B" w:rsidRDefault="0090529D" w:rsidP="0090529D">
            <w:pPr>
              <w:jc w:val="center"/>
              <w:rPr>
                <w:rFonts w:ascii="Calibri" w:hAnsi="Calibri" w:cs="Calibri"/>
                <w:b/>
                <w:bCs/>
                <w:color w:val="000000"/>
                <w:lang w:eastAsia="es-BO"/>
              </w:rPr>
            </w:pPr>
            <w:r w:rsidRPr="003F446B">
              <w:rPr>
                <w:rFonts w:ascii="Calibri" w:hAnsi="Calibri" w:cs="Calibri"/>
                <w:b/>
                <w:bCs/>
                <w:color w:val="000000"/>
                <w:lang w:eastAsia="es-BO"/>
              </w:rPr>
              <w:t>TRAMO</w:t>
            </w:r>
          </w:p>
        </w:tc>
        <w:tc>
          <w:tcPr>
            <w:tcW w:w="1023" w:type="pct"/>
            <w:tcBorders>
              <w:bottom w:val="single" w:sz="12" w:space="0" w:color="9CC2E5"/>
            </w:tcBorders>
            <w:shd w:val="clear" w:color="auto" w:fill="auto"/>
            <w:vAlign w:val="center"/>
            <w:hideMark/>
          </w:tcPr>
          <w:p w:rsidR="0090529D" w:rsidRPr="003F446B" w:rsidRDefault="0090529D" w:rsidP="0090529D">
            <w:pPr>
              <w:jc w:val="center"/>
              <w:rPr>
                <w:rFonts w:ascii="Calibri" w:hAnsi="Calibri" w:cs="Calibri"/>
                <w:b/>
                <w:bCs/>
                <w:color w:val="000000"/>
                <w:lang w:eastAsia="es-BO"/>
              </w:rPr>
            </w:pPr>
            <w:r w:rsidRPr="003F446B">
              <w:rPr>
                <w:rFonts w:ascii="Calibri" w:hAnsi="Calibri" w:cs="Calibri"/>
                <w:b/>
                <w:bCs/>
                <w:color w:val="000000"/>
                <w:lang w:eastAsia="es-BO"/>
              </w:rPr>
              <w:t>DISTANCIA (Km)</w:t>
            </w:r>
          </w:p>
        </w:tc>
        <w:tc>
          <w:tcPr>
            <w:tcW w:w="1491" w:type="pct"/>
            <w:tcBorders>
              <w:bottom w:val="single" w:sz="12" w:space="0" w:color="9CC2E5"/>
            </w:tcBorders>
            <w:shd w:val="clear" w:color="auto" w:fill="auto"/>
            <w:vAlign w:val="center"/>
            <w:hideMark/>
          </w:tcPr>
          <w:p w:rsidR="0090529D" w:rsidRPr="003F446B" w:rsidRDefault="0090529D" w:rsidP="0090529D">
            <w:pPr>
              <w:jc w:val="center"/>
              <w:rPr>
                <w:rFonts w:ascii="Calibri" w:hAnsi="Calibri" w:cs="Calibri"/>
                <w:b/>
                <w:bCs/>
                <w:color w:val="000000"/>
                <w:lang w:eastAsia="es-BO"/>
              </w:rPr>
            </w:pPr>
            <w:r w:rsidRPr="003F446B">
              <w:rPr>
                <w:rFonts w:ascii="Calibri" w:hAnsi="Calibri" w:cs="Calibri"/>
                <w:b/>
                <w:bCs/>
                <w:color w:val="000000"/>
                <w:lang w:eastAsia="es-BO"/>
              </w:rPr>
              <w:t>TIPO DE CAMINO</w:t>
            </w:r>
          </w:p>
        </w:tc>
      </w:tr>
      <w:tr w:rsidR="0090529D" w:rsidRPr="003F446B" w:rsidTr="0090529D">
        <w:trPr>
          <w:trHeight w:val="180"/>
          <w:jc w:val="center"/>
        </w:trPr>
        <w:tc>
          <w:tcPr>
            <w:tcW w:w="2486" w:type="pct"/>
            <w:shd w:val="clear" w:color="auto" w:fill="auto"/>
            <w:noWrap/>
            <w:vAlign w:val="center"/>
            <w:hideMark/>
          </w:tcPr>
          <w:p w:rsidR="0090529D" w:rsidRPr="003F446B" w:rsidRDefault="0090529D" w:rsidP="0090529D">
            <w:pPr>
              <w:rPr>
                <w:rFonts w:ascii="Calibri" w:hAnsi="Calibri" w:cs="Calibri"/>
                <w:b/>
                <w:bCs/>
                <w:color w:val="000000"/>
                <w:lang w:eastAsia="es-BO"/>
              </w:rPr>
            </w:pPr>
            <w:r w:rsidRPr="003F446B">
              <w:rPr>
                <w:rFonts w:ascii="Calibri" w:hAnsi="Calibri" w:cs="Calibri"/>
                <w:b/>
                <w:bCs/>
                <w:color w:val="000000"/>
                <w:lang w:eastAsia="es-BO"/>
              </w:rPr>
              <w:t>Santa Cruz - Montero</w:t>
            </w:r>
          </w:p>
        </w:tc>
        <w:tc>
          <w:tcPr>
            <w:tcW w:w="1023" w:type="pct"/>
            <w:shd w:val="clear" w:color="auto" w:fill="auto"/>
            <w:noWrap/>
            <w:vAlign w:val="center"/>
            <w:hideMark/>
          </w:tcPr>
          <w:p w:rsidR="0090529D" w:rsidRPr="003F446B" w:rsidRDefault="0090529D" w:rsidP="0090529D">
            <w:pPr>
              <w:jc w:val="center"/>
              <w:rPr>
                <w:rFonts w:ascii="Calibri" w:hAnsi="Calibri" w:cs="Calibri"/>
                <w:color w:val="000000"/>
                <w:lang w:eastAsia="es-BO"/>
              </w:rPr>
            </w:pPr>
            <w:r w:rsidRPr="003F446B">
              <w:rPr>
                <w:rFonts w:ascii="Calibri" w:hAnsi="Calibri" w:cs="Calibri"/>
                <w:color w:val="000000"/>
                <w:lang w:eastAsia="es-BO"/>
              </w:rPr>
              <w:t>60</w:t>
            </w:r>
          </w:p>
        </w:tc>
        <w:tc>
          <w:tcPr>
            <w:tcW w:w="1491" w:type="pct"/>
            <w:shd w:val="clear" w:color="auto" w:fill="auto"/>
            <w:hideMark/>
          </w:tcPr>
          <w:p w:rsidR="0090529D" w:rsidRPr="003F446B" w:rsidRDefault="0090529D" w:rsidP="0090529D">
            <w:pPr>
              <w:rPr>
                <w:rFonts w:ascii="Calibri" w:hAnsi="Calibri" w:cs="Calibri"/>
                <w:color w:val="000000"/>
                <w:lang w:eastAsia="es-BO"/>
              </w:rPr>
            </w:pPr>
            <w:r w:rsidRPr="003F446B">
              <w:rPr>
                <w:rFonts w:ascii="Calibri" w:hAnsi="Calibri" w:cs="Calibri"/>
                <w:color w:val="000000"/>
                <w:lang w:eastAsia="es-BO"/>
              </w:rPr>
              <w:t>Pavimento flexible</w:t>
            </w:r>
          </w:p>
        </w:tc>
      </w:tr>
      <w:tr w:rsidR="0090529D" w:rsidRPr="003F446B" w:rsidTr="0090529D">
        <w:trPr>
          <w:trHeight w:val="300"/>
          <w:jc w:val="center"/>
        </w:trPr>
        <w:tc>
          <w:tcPr>
            <w:tcW w:w="2486" w:type="pct"/>
            <w:shd w:val="clear" w:color="auto" w:fill="auto"/>
            <w:noWrap/>
            <w:vAlign w:val="center"/>
            <w:hideMark/>
          </w:tcPr>
          <w:p w:rsidR="0090529D" w:rsidRPr="003F446B" w:rsidRDefault="0090529D" w:rsidP="0090529D">
            <w:pPr>
              <w:rPr>
                <w:rFonts w:ascii="Calibri" w:hAnsi="Calibri" w:cs="Calibri"/>
                <w:b/>
                <w:bCs/>
                <w:color w:val="000000"/>
                <w:lang w:eastAsia="es-BO"/>
              </w:rPr>
            </w:pPr>
            <w:r w:rsidRPr="003F446B">
              <w:rPr>
                <w:rFonts w:ascii="Calibri" w:hAnsi="Calibri" w:cs="Calibri"/>
                <w:b/>
                <w:bCs/>
                <w:color w:val="000000"/>
                <w:lang w:eastAsia="es-BO"/>
              </w:rPr>
              <w:t>Montero-Puesto Fernandez</w:t>
            </w:r>
          </w:p>
        </w:tc>
        <w:tc>
          <w:tcPr>
            <w:tcW w:w="1023" w:type="pct"/>
            <w:shd w:val="clear" w:color="auto" w:fill="auto"/>
            <w:noWrap/>
            <w:vAlign w:val="center"/>
            <w:hideMark/>
          </w:tcPr>
          <w:p w:rsidR="0090529D" w:rsidRPr="003F446B" w:rsidRDefault="0090529D" w:rsidP="0090529D">
            <w:pPr>
              <w:jc w:val="center"/>
              <w:rPr>
                <w:rFonts w:ascii="Calibri" w:hAnsi="Calibri" w:cs="Calibri"/>
                <w:color w:val="000000"/>
                <w:lang w:eastAsia="es-BO"/>
              </w:rPr>
            </w:pPr>
            <w:r w:rsidRPr="003F446B">
              <w:rPr>
                <w:rFonts w:ascii="Calibri" w:hAnsi="Calibri" w:cs="Calibri"/>
                <w:color w:val="000000"/>
                <w:lang w:eastAsia="es-BO"/>
              </w:rPr>
              <w:t>38</w:t>
            </w:r>
          </w:p>
        </w:tc>
        <w:tc>
          <w:tcPr>
            <w:tcW w:w="1491" w:type="pct"/>
            <w:shd w:val="clear" w:color="auto" w:fill="auto"/>
            <w:hideMark/>
          </w:tcPr>
          <w:p w:rsidR="0090529D" w:rsidRPr="003F446B" w:rsidRDefault="0090529D" w:rsidP="0090529D">
            <w:pPr>
              <w:rPr>
                <w:rFonts w:ascii="Calibri" w:hAnsi="Calibri" w:cs="Calibri"/>
                <w:color w:val="000000"/>
                <w:lang w:eastAsia="es-BO"/>
              </w:rPr>
            </w:pPr>
            <w:r w:rsidRPr="003F446B">
              <w:rPr>
                <w:rFonts w:ascii="Calibri" w:hAnsi="Calibri" w:cs="Calibri"/>
                <w:color w:val="000000"/>
                <w:lang w:eastAsia="es-BO"/>
              </w:rPr>
              <w:t>Pavimento flexible</w:t>
            </w:r>
          </w:p>
        </w:tc>
      </w:tr>
      <w:tr w:rsidR="0090529D" w:rsidRPr="003F446B" w:rsidTr="0090529D">
        <w:trPr>
          <w:trHeight w:val="418"/>
          <w:jc w:val="center"/>
        </w:trPr>
        <w:tc>
          <w:tcPr>
            <w:tcW w:w="2486" w:type="pct"/>
            <w:shd w:val="clear" w:color="auto" w:fill="auto"/>
            <w:noWrap/>
            <w:vAlign w:val="center"/>
            <w:hideMark/>
          </w:tcPr>
          <w:p w:rsidR="0090529D" w:rsidRPr="003F446B" w:rsidRDefault="0090529D" w:rsidP="0090529D">
            <w:pPr>
              <w:rPr>
                <w:rFonts w:ascii="Calibri" w:hAnsi="Calibri" w:cs="Calibri"/>
                <w:b/>
                <w:bCs/>
                <w:color w:val="000000"/>
                <w:lang w:eastAsia="es-BO"/>
              </w:rPr>
            </w:pPr>
            <w:r w:rsidRPr="003F446B">
              <w:rPr>
                <w:rFonts w:ascii="Calibri" w:hAnsi="Calibri" w:cs="Calibri"/>
                <w:b/>
                <w:bCs/>
                <w:color w:val="000000"/>
                <w:lang w:eastAsia="es-BO"/>
              </w:rPr>
              <w:t>Puesto Fernandez- Pozo LML-X1</w:t>
            </w:r>
          </w:p>
        </w:tc>
        <w:tc>
          <w:tcPr>
            <w:tcW w:w="1023" w:type="pct"/>
            <w:shd w:val="clear" w:color="auto" w:fill="auto"/>
            <w:noWrap/>
            <w:vAlign w:val="center"/>
            <w:hideMark/>
          </w:tcPr>
          <w:p w:rsidR="0090529D" w:rsidRPr="003F446B" w:rsidRDefault="0090529D" w:rsidP="0090529D">
            <w:pPr>
              <w:jc w:val="center"/>
              <w:rPr>
                <w:rFonts w:ascii="Calibri" w:hAnsi="Calibri" w:cs="Calibri"/>
                <w:color w:val="000000"/>
                <w:lang w:eastAsia="es-BO"/>
              </w:rPr>
            </w:pPr>
            <w:r w:rsidRPr="003F446B">
              <w:rPr>
                <w:rFonts w:ascii="Calibri" w:hAnsi="Calibri" w:cs="Calibri"/>
                <w:color w:val="000000"/>
                <w:lang w:eastAsia="es-BO"/>
              </w:rPr>
              <w:t>4</w:t>
            </w:r>
          </w:p>
        </w:tc>
        <w:tc>
          <w:tcPr>
            <w:tcW w:w="1491" w:type="pct"/>
            <w:shd w:val="clear" w:color="auto" w:fill="auto"/>
            <w:hideMark/>
          </w:tcPr>
          <w:p w:rsidR="0090529D" w:rsidRPr="003F446B" w:rsidRDefault="0090529D" w:rsidP="0090529D">
            <w:pPr>
              <w:rPr>
                <w:rFonts w:ascii="Calibri" w:hAnsi="Calibri" w:cs="Calibri"/>
                <w:color w:val="000000"/>
                <w:lang w:eastAsia="es-BO"/>
              </w:rPr>
            </w:pPr>
            <w:r w:rsidRPr="003F446B">
              <w:rPr>
                <w:rFonts w:ascii="Calibri" w:hAnsi="Calibri" w:cs="Calibri"/>
                <w:color w:val="000000"/>
                <w:lang w:eastAsia="es-BO"/>
              </w:rPr>
              <w:t>Camino ripiado, óptimo para vehículos pesados</w:t>
            </w:r>
          </w:p>
        </w:tc>
      </w:tr>
      <w:tr w:rsidR="0090529D" w:rsidRPr="003F446B" w:rsidTr="0090529D">
        <w:trPr>
          <w:gridAfter w:val="1"/>
          <w:wAfter w:w="1491" w:type="pct"/>
          <w:trHeight w:val="256"/>
          <w:jc w:val="center"/>
        </w:trPr>
        <w:tc>
          <w:tcPr>
            <w:tcW w:w="2486" w:type="pct"/>
            <w:shd w:val="clear" w:color="auto" w:fill="auto"/>
            <w:noWrap/>
            <w:hideMark/>
          </w:tcPr>
          <w:p w:rsidR="0090529D" w:rsidRPr="003F446B" w:rsidRDefault="0090529D" w:rsidP="0090529D">
            <w:pPr>
              <w:rPr>
                <w:rFonts w:ascii="Calibri" w:hAnsi="Calibri" w:cs="Calibri"/>
                <w:b/>
                <w:bCs/>
                <w:color w:val="000000"/>
                <w:lang w:eastAsia="es-BO"/>
              </w:rPr>
            </w:pPr>
            <w:r w:rsidRPr="003F446B">
              <w:rPr>
                <w:rFonts w:ascii="Calibri" w:hAnsi="Calibri" w:cs="Calibri"/>
                <w:b/>
                <w:bCs/>
                <w:color w:val="000000"/>
                <w:lang w:eastAsia="es-BO"/>
              </w:rPr>
              <w:t>Total recorrido (Santa Cruz – Pozo LML-X1)</w:t>
            </w:r>
          </w:p>
        </w:tc>
        <w:tc>
          <w:tcPr>
            <w:tcW w:w="1023" w:type="pct"/>
            <w:shd w:val="clear" w:color="auto" w:fill="auto"/>
            <w:noWrap/>
            <w:vAlign w:val="center"/>
            <w:hideMark/>
          </w:tcPr>
          <w:p w:rsidR="0090529D" w:rsidRPr="003F446B" w:rsidRDefault="0090529D" w:rsidP="0090529D">
            <w:pPr>
              <w:jc w:val="center"/>
              <w:rPr>
                <w:rFonts w:ascii="Calibri" w:hAnsi="Calibri" w:cs="Calibri"/>
                <w:b/>
                <w:bCs/>
                <w:color w:val="000000"/>
                <w:lang w:eastAsia="es-BO"/>
              </w:rPr>
            </w:pPr>
            <w:r w:rsidRPr="003F446B">
              <w:rPr>
                <w:rFonts w:ascii="Calibri" w:hAnsi="Calibri" w:cs="Calibri"/>
                <w:b/>
                <w:bCs/>
                <w:color w:val="000000"/>
                <w:lang w:eastAsia="es-BO"/>
              </w:rPr>
              <w:t>102</w:t>
            </w:r>
          </w:p>
        </w:tc>
      </w:tr>
    </w:tbl>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24C1E">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24C1E">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924C1E">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24C1E">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24C1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924C1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924C1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8106B3" w:rsidRDefault="000A2BD2" w:rsidP="00924C1E">
      <w:pPr>
        <w:pStyle w:val="Prrafodelista"/>
        <w:numPr>
          <w:ilvl w:val="0"/>
          <w:numId w:val="16"/>
        </w:numPr>
        <w:jc w:val="both"/>
        <w:rPr>
          <w:rFonts w:asciiTheme="minorHAnsi" w:hAnsiTheme="minorHAnsi" w:cstheme="minorHAnsi"/>
          <w:sz w:val="22"/>
          <w:szCs w:val="22"/>
        </w:rPr>
      </w:pPr>
      <w:r w:rsidRPr="00D877F4">
        <w:rPr>
          <w:rFonts w:asciiTheme="minorHAnsi" w:hAnsiTheme="minorHAnsi" w:cstheme="minorHAnsi"/>
          <w:color w:val="000000"/>
          <w:sz w:val="22"/>
          <w:szCs w:val="22"/>
        </w:rPr>
        <w:t xml:space="preserve">Estados </w:t>
      </w:r>
      <w:r w:rsidRPr="008106B3">
        <w:rPr>
          <w:rFonts w:asciiTheme="minorHAnsi" w:hAnsiTheme="minorHAnsi" w:cstheme="minorHAnsi"/>
          <w:sz w:val="22"/>
          <w:szCs w:val="22"/>
        </w:rPr>
        <w:t>Financieros al cierre de la última gestión fiscal en fotocopia simple que refleje la información detallada</w:t>
      </w:r>
      <w:r w:rsidR="00DF2088" w:rsidRPr="008106B3">
        <w:rPr>
          <w:rFonts w:asciiTheme="minorHAnsi" w:hAnsiTheme="minorHAnsi" w:cstheme="minorHAnsi"/>
          <w:sz w:val="22"/>
          <w:szCs w:val="22"/>
        </w:rPr>
        <w:t>,</w:t>
      </w:r>
      <w:r w:rsidRPr="008106B3">
        <w:rPr>
          <w:rFonts w:asciiTheme="minorHAnsi" w:hAnsiTheme="minorHAnsi" w:cstheme="minorHAnsi"/>
          <w:sz w:val="22"/>
          <w:szCs w:val="22"/>
        </w:rPr>
        <w:t xml:space="preserve"> </w:t>
      </w:r>
      <w:r w:rsidR="00D877F4" w:rsidRPr="008106B3">
        <w:rPr>
          <w:rFonts w:asciiTheme="minorHAnsi" w:hAnsiTheme="minorHAnsi" w:cstheme="minorHAnsi"/>
          <w:b/>
          <w:i/>
          <w:sz w:val="22"/>
          <w:szCs w:val="22"/>
        </w:rPr>
        <w:t>“NO APLICA”.</w:t>
      </w:r>
    </w:p>
    <w:p w:rsidR="004A11B1" w:rsidRPr="008106B3" w:rsidRDefault="000A2BD2" w:rsidP="00924C1E">
      <w:pPr>
        <w:pStyle w:val="Prrafodelista"/>
        <w:numPr>
          <w:ilvl w:val="0"/>
          <w:numId w:val="16"/>
        </w:numPr>
        <w:jc w:val="both"/>
        <w:rPr>
          <w:rFonts w:asciiTheme="minorHAnsi" w:eastAsia="Calibri" w:hAnsiTheme="minorHAnsi" w:cstheme="minorHAnsi"/>
          <w:bCs/>
          <w:sz w:val="22"/>
          <w:szCs w:val="22"/>
          <w:lang w:val="es-BO"/>
        </w:rPr>
      </w:pPr>
      <w:r w:rsidRPr="008106B3">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924C1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24C1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24C1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24C1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924C1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924C1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924C1E">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24C1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924C1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924C1E">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924C1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924C1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924C1E">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924C1E">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24C1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24C1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924C1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924C1E">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refleje la información detallada</w:t>
      </w:r>
      <w:r w:rsidR="00EC5305">
        <w:rPr>
          <w:rFonts w:asciiTheme="minorHAnsi" w:hAnsiTheme="minorHAnsi" w:cstheme="minorHAnsi"/>
          <w:sz w:val="22"/>
          <w:szCs w:val="22"/>
        </w:rPr>
        <w:t>.</w:t>
      </w: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924C1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24C1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24C1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24C1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924C1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924C1E">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924C1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924C1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p>
    <w:p w:rsidR="006025E6" w:rsidRPr="00EC5305" w:rsidRDefault="006025E6" w:rsidP="00EC5305">
      <w:pPr>
        <w:pStyle w:val="Normal2"/>
        <w:tabs>
          <w:tab w:val="left" w:pos="1701"/>
        </w:tabs>
        <w:ind w:left="1417"/>
        <w:rPr>
          <w:rFonts w:asciiTheme="minorHAnsi" w:hAnsiTheme="minorHAnsi" w:cstheme="minorHAnsi"/>
          <w:b/>
          <w:i/>
          <w:color w:val="FF0000"/>
          <w:sz w:val="22"/>
          <w:szCs w:val="22"/>
        </w:rPr>
      </w:pPr>
      <w:r w:rsidRPr="009D49EA">
        <w:rPr>
          <w:rFonts w:asciiTheme="minorHAnsi" w:hAnsiTheme="minorHAnsi" w:cstheme="minorHAnsi"/>
          <w:sz w:val="22"/>
          <w:szCs w:val="22"/>
          <w:lang w:val="es-BO"/>
        </w:rPr>
        <w:t xml:space="preserve"> </w:t>
      </w:r>
    </w:p>
    <w:p w:rsidR="00EC5305" w:rsidRDefault="00EC5305" w:rsidP="00EC5305">
      <w:pPr>
        <w:pStyle w:val="Prrafodelista"/>
        <w:tabs>
          <w:tab w:val="left" w:pos="5025"/>
        </w:tabs>
        <w:spacing w:line="360" w:lineRule="auto"/>
        <w:rPr>
          <w:rFonts w:asciiTheme="minorHAnsi" w:hAnsiTheme="minorHAnsi" w:cstheme="minorHAnsi"/>
          <w:sz w:val="22"/>
          <w:szCs w:val="22"/>
        </w:rPr>
      </w:pPr>
      <w:r w:rsidRPr="007B3EE2">
        <w:rPr>
          <w:rFonts w:asciiTheme="minorHAnsi" w:hAnsiTheme="minorHAnsi" w:cstheme="minorHAnsi"/>
          <w:b/>
          <w:bCs/>
          <w:i/>
          <w:iCs/>
          <w:sz w:val="22"/>
          <w:szCs w:val="22"/>
        </w:rPr>
        <w:t xml:space="preserve">Resumen Ejecutivo </w:t>
      </w:r>
      <w:r w:rsidRPr="007B3EE2">
        <w:rPr>
          <w:rFonts w:asciiTheme="minorHAnsi" w:hAnsiTheme="minorHAnsi" w:cstheme="minorHAnsi"/>
          <w:sz w:val="22"/>
          <w:szCs w:val="22"/>
        </w:rPr>
        <w:t>del “Plan de SMS” (Seguridad, Medio Ambiente y Salud Ocupacional)</w:t>
      </w:r>
    </w:p>
    <w:p w:rsidR="00EC5305" w:rsidRPr="00EC5305" w:rsidRDefault="00EC5305" w:rsidP="00EC5305">
      <w:pPr>
        <w:pStyle w:val="Prrafodelista"/>
        <w:tabs>
          <w:tab w:val="left" w:pos="5025"/>
        </w:tabs>
        <w:spacing w:before="120" w:line="360" w:lineRule="auto"/>
        <w:rPr>
          <w:rFonts w:asciiTheme="minorHAnsi" w:hAnsiTheme="minorHAnsi" w:cstheme="minorHAnsi"/>
          <w:b/>
          <w:sz w:val="22"/>
          <w:szCs w:val="22"/>
          <w:lang w:val="es-BO"/>
        </w:rPr>
      </w:pPr>
      <w:r w:rsidRPr="00EC5305">
        <w:rPr>
          <w:rFonts w:asciiTheme="minorHAnsi" w:hAnsiTheme="minorHAnsi" w:cstheme="minorHAnsi"/>
          <w:b/>
          <w:sz w:val="22"/>
          <w:szCs w:val="22"/>
          <w:lang w:val="es-BO"/>
        </w:rPr>
        <w:t xml:space="preserve">Declaración jurada </w:t>
      </w:r>
      <w:r w:rsidRPr="00EC5305">
        <w:rPr>
          <w:rFonts w:asciiTheme="minorHAnsi" w:hAnsiTheme="minorHAnsi" w:cstheme="minorHAnsi"/>
          <w:sz w:val="22"/>
          <w:szCs w:val="22"/>
          <w:lang w:val="es-BO"/>
        </w:rPr>
        <w:t>“Compromiso de SMS”</w:t>
      </w:r>
    </w:p>
    <w:p w:rsidR="006025E6" w:rsidRPr="00EC5305" w:rsidRDefault="006025E6" w:rsidP="006025E6">
      <w:pPr>
        <w:tabs>
          <w:tab w:val="left" w:pos="5025"/>
        </w:tabs>
        <w:ind w:left="709"/>
        <w:rPr>
          <w:rFonts w:asciiTheme="minorHAnsi" w:hAnsiTheme="minorHAnsi" w:cstheme="minorHAnsi"/>
          <w:color w:val="FF0000"/>
          <w:sz w:val="22"/>
          <w:szCs w:val="22"/>
          <w:lang w:val="es-BO"/>
        </w:rPr>
      </w:pPr>
    </w:p>
    <w:p w:rsidR="00EC5305" w:rsidRDefault="00EC5305" w:rsidP="006025E6">
      <w:pPr>
        <w:tabs>
          <w:tab w:val="left" w:pos="5025"/>
        </w:tabs>
        <w:ind w:left="709"/>
        <w:rPr>
          <w:rFonts w:asciiTheme="minorHAnsi" w:hAnsiTheme="minorHAnsi" w:cstheme="minorHAnsi"/>
          <w:color w:val="FF0000"/>
          <w:sz w:val="22"/>
          <w:szCs w:val="22"/>
        </w:rPr>
      </w:pPr>
    </w:p>
    <w:p w:rsidR="00EC5305" w:rsidRDefault="00EC5305" w:rsidP="006025E6">
      <w:pPr>
        <w:tabs>
          <w:tab w:val="left" w:pos="5025"/>
        </w:tabs>
        <w:ind w:left="709"/>
        <w:rPr>
          <w:rFonts w:asciiTheme="minorHAnsi" w:hAnsiTheme="minorHAnsi" w:cstheme="minorHAnsi"/>
          <w:color w:val="FF0000"/>
          <w:sz w:val="22"/>
          <w:szCs w:val="22"/>
        </w:rPr>
      </w:pPr>
    </w:p>
    <w:p w:rsidR="00EC5305" w:rsidRDefault="00EC5305" w:rsidP="006025E6">
      <w:pPr>
        <w:tabs>
          <w:tab w:val="left" w:pos="5025"/>
        </w:tabs>
        <w:ind w:left="709"/>
        <w:rPr>
          <w:rFonts w:asciiTheme="minorHAnsi" w:hAnsiTheme="minorHAnsi" w:cstheme="minorHAnsi"/>
          <w:color w:val="FF0000"/>
          <w:sz w:val="22"/>
          <w:szCs w:val="22"/>
        </w:rPr>
      </w:pPr>
    </w:p>
    <w:p w:rsidR="00EC5305" w:rsidRDefault="00EC5305" w:rsidP="006025E6">
      <w:pPr>
        <w:tabs>
          <w:tab w:val="left" w:pos="5025"/>
        </w:tabs>
        <w:ind w:left="709"/>
        <w:rPr>
          <w:rFonts w:asciiTheme="minorHAnsi" w:hAnsiTheme="minorHAnsi" w:cstheme="minorHAnsi"/>
          <w:color w:val="FF0000"/>
          <w:sz w:val="22"/>
          <w:szCs w:val="22"/>
        </w:rPr>
      </w:pPr>
    </w:p>
    <w:p w:rsidR="00EC5305" w:rsidRDefault="00EC5305" w:rsidP="006025E6">
      <w:pPr>
        <w:tabs>
          <w:tab w:val="left" w:pos="5025"/>
        </w:tabs>
        <w:ind w:left="709"/>
        <w:rPr>
          <w:rFonts w:asciiTheme="minorHAnsi" w:hAnsiTheme="minorHAnsi" w:cstheme="minorHAnsi"/>
          <w:color w:val="FF0000"/>
          <w:sz w:val="22"/>
          <w:szCs w:val="22"/>
        </w:rPr>
      </w:pPr>
    </w:p>
    <w:p w:rsidR="00EC5305" w:rsidRDefault="00EC5305" w:rsidP="006025E6">
      <w:pPr>
        <w:tabs>
          <w:tab w:val="left" w:pos="5025"/>
        </w:tabs>
        <w:ind w:left="709"/>
        <w:rPr>
          <w:rFonts w:asciiTheme="minorHAnsi" w:hAnsiTheme="minorHAnsi" w:cstheme="minorHAnsi"/>
          <w:color w:val="FF0000"/>
          <w:sz w:val="22"/>
          <w:szCs w:val="22"/>
        </w:rPr>
      </w:pPr>
    </w:p>
    <w:p w:rsidR="00EC5305" w:rsidRDefault="00EC5305" w:rsidP="006025E6">
      <w:pPr>
        <w:tabs>
          <w:tab w:val="left" w:pos="5025"/>
        </w:tabs>
        <w:ind w:left="709"/>
        <w:rPr>
          <w:rFonts w:asciiTheme="minorHAnsi" w:hAnsiTheme="minorHAnsi" w:cstheme="minorHAnsi"/>
          <w:color w:val="FF0000"/>
          <w:sz w:val="22"/>
          <w:szCs w:val="22"/>
        </w:rPr>
      </w:pPr>
    </w:p>
    <w:p w:rsidR="00EC5305" w:rsidRDefault="00EC5305" w:rsidP="006025E6">
      <w:pPr>
        <w:tabs>
          <w:tab w:val="left" w:pos="5025"/>
        </w:tabs>
        <w:ind w:left="709"/>
        <w:rPr>
          <w:rFonts w:asciiTheme="minorHAnsi" w:hAnsiTheme="minorHAnsi" w:cstheme="minorHAnsi"/>
          <w:color w:val="FF0000"/>
          <w:sz w:val="22"/>
          <w:szCs w:val="22"/>
        </w:rPr>
      </w:pPr>
    </w:p>
    <w:p w:rsidR="00EC5305" w:rsidRDefault="00EC5305" w:rsidP="006025E6">
      <w:pPr>
        <w:tabs>
          <w:tab w:val="left" w:pos="5025"/>
        </w:tabs>
        <w:ind w:left="709"/>
        <w:rPr>
          <w:rFonts w:asciiTheme="minorHAnsi" w:hAnsiTheme="minorHAnsi" w:cstheme="minorHAnsi"/>
          <w:color w:val="FF0000"/>
          <w:sz w:val="22"/>
          <w:szCs w:val="22"/>
        </w:rPr>
      </w:pPr>
    </w:p>
    <w:p w:rsidR="00EC5305" w:rsidRDefault="00EC5305" w:rsidP="006025E6">
      <w:pPr>
        <w:tabs>
          <w:tab w:val="left" w:pos="5025"/>
        </w:tabs>
        <w:ind w:left="709"/>
        <w:rPr>
          <w:rFonts w:asciiTheme="minorHAnsi" w:hAnsiTheme="minorHAnsi" w:cstheme="minorHAnsi"/>
          <w:color w:val="FF0000"/>
          <w:sz w:val="22"/>
          <w:szCs w:val="22"/>
        </w:rPr>
      </w:pPr>
    </w:p>
    <w:p w:rsidR="00EC5305" w:rsidRDefault="00EC5305" w:rsidP="006025E6">
      <w:pPr>
        <w:tabs>
          <w:tab w:val="left" w:pos="5025"/>
        </w:tabs>
        <w:ind w:left="709"/>
        <w:rPr>
          <w:rFonts w:asciiTheme="minorHAnsi" w:hAnsiTheme="minorHAnsi" w:cstheme="minorHAnsi"/>
          <w:color w:val="FF0000"/>
          <w:sz w:val="22"/>
          <w:szCs w:val="22"/>
        </w:rPr>
      </w:pPr>
    </w:p>
    <w:p w:rsidR="00EC5305" w:rsidRPr="00EF53D3" w:rsidRDefault="00EC5305"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EC5305"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EC5305" w:rsidRDefault="00EC5305" w:rsidP="006C2915">
      <w:pPr>
        <w:tabs>
          <w:tab w:val="left" w:pos="7133"/>
        </w:tabs>
        <w:ind w:left="2832" w:hanging="2123"/>
        <w:jc w:val="both"/>
        <w:rPr>
          <w:rFonts w:asciiTheme="minorHAnsi" w:hAnsiTheme="minorHAnsi" w:cstheme="minorHAnsi"/>
          <w:sz w:val="22"/>
          <w:szCs w:val="22"/>
        </w:rPr>
      </w:pPr>
    </w:p>
    <w:p w:rsidR="00EC5305" w:rsidRDefault="00EC5305"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924C1E">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924C1E">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924C1E">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924C1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924C1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924C1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924C1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924C1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924C1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924C1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924C1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924C1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EC5305" w:rsidRPr="008106B3" w:rsidRDefault="002C772A" w:rsidP="00924C1E">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8106B3" w:rsidRPr="008106B3" w:rsidRDefault="008106B3" w:rsidP="008106B3">
      <w:pPr>
        <w:ind w:left="720"/>
        <w:jc w:val="both"/>
        <w:rPr>
          <w:rFonts w:asciiTheme="minorHAnsi" w:hAnsiTheme="minorHAnsi" w:cstheme="minorHAnsi"/>
          <w:color w:val="000000"/>
          <w:sz w:val="8"/>
          <w:szCs w:val="22"/>
        </w:rPr>
      </w:pPr>
    </w:p>
    <w:p w:rsidR="00EC5305" w:rsidRDefault="00EC5305" w:rsidP="00924C1E">
      <w:pPr>
        <w:pStyle w:val="Prrafodelista"/>
        <w:numPr>
          <w:ilvl w:val="0"/>
          <w:numId w:val="53"/>
        </w:numPr>
        <w:jc w:val="both"/>
        <w:rPr>
          <w:rFonts w:asciiTheme="minorHAnsi" w:hAnsiTheme="minorHAnsi" w:cstheme="minorHAnsi"/>
          <w:sz w:val="22"/>
          <w:szCs w:val="22"/>
        </w:rPr>
      </w:pPr>
      <w:r w:rsidRPr="00A21B4D">
        <w:rPr>
          <w:rFonts w:asciiTheme="minorHAnsi" w:hAnsiTheme="minorHAnsi" w:cstheme="minorHAnsi"/>
          <w:b/>
          <w:sz w:val="22"/>
          <w:szCs w:val="22"/>
        </w:rPr>
        <w:t>Boleta de Garantía,</w:t>
      </w:r>
      <w:r w:rsidRPr="00242BCD">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C5305">
        <w:rPr>
          <w:rFonts w:asciiTheme="minorHAnsi" w:hAnsiTheme="minorHAnsi" w:cstheme="minorHAnsi"/>
          <w:sz w:val="22"/>
          <w:szCs w:val="22"/>
          <w:u w:val="single"/>
        </w:rPr>
        <w:t xml:space="preserve">renovable, irrevocable y de ejecución inmediata </w:t>
      </w:r>
      <w:r w:rsidRPr="00242BCD">
        <w:rPr>
          <w:rFonts w:asciiTheme="minorHAnsi" w:hAnsiTheme="minorHAnsi" w:cstheme="minorHAnsi"/>
          <w:sz w:val="22"/>
          <w:szCs w:val="22"/>
        </w:rPr>
        <w:t>con vigencia de 60 días calendario adicionales a la vigencia del contrato, por un importe equivalente al 7% del valor total del contrato.</w:t>
      </w:r>
    </w:p>
    <w:p w:rsidR="00EC5305" w:rsidRDefault="00EC5305" w:rsidP="00924C1E">
      <w:pPr>
        <w:pStyle w:val="Prrafodelista"/>
        <w:numPr>
          <w:ilvl w:val="0"/>
          <w:numId w:val="53"/>
        </w:numPr>
        <w:jc w:val="both"/>
        <w:rPr>
          <w:rFonts w:asciiTheme="minorHAnsi" w:hAnsiTheme="minorHAnsi" w:cstheme="minorHAnsi"/>
          <w:sz w:val="22"/>
          <w:szCs w:val="22"/>
        </w:rPr>
      </w:pPr>
      <w:r w:rsidRPr="00EC5305">
        <w:rPr>
          <w:rFonts w:asciiTheme="minorHAnsi" w:hAnsiTheme="minorHAnsi" w:cstheme="minorHAnsi"/>
          <w:b/>
          <w:sz w:val="22"/>
          <w:szCs w:val="22"/>
        </w:rPr>
        <w:t>Garantía a Primer Requerimiento,</w:t>
      </w:r>
      <w:r w:rsidRPr="00EC5305">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C5305">
        <w:rPr>
          <w:rFonts w:asciiTheme="minorHAnsi" w:hAnsiTheme="minorHAnsi" w:cstheme="minorHAnsi"/>
          <w:sz w:val="22"/>
          <w:szCs w:val="22"/>
          <w:u w:val="single"/>
        </w:rPr>
        <w:t>renovable, irrevocable y de ejecución a primer requerimiento</w:t>
      </w:r>
      <w:r w:rsidRPr="00EC5305">
        <w:rPr>
          <w:rFonts w:asciiTheme="minorHAnsi" w:hAnsiTheme="minorHAnsi" w:cstheme="minorHAnsi"/>
          <w:sz w:val="22"/>
          <w:szCs w:val="22"/>
        </w:rPr>
        <w:t xml:space="preserve"> con vigencia de 60 días calendario adicionales a la vigencia del contrato, por un importe equivalente al 7% del valor total del contrato.</w:t>
      </w:r>
    </w:p>
    <w:p w:rsidR="00EC5305" w:rsidRDefault="00EC5305" w:rsidP="00924C1E">
      <w:pPr>
        <w:pStyle w:val="Prrafodelista"/>
        <w:numPr>
          <w:ilvl w:val="0"/>
          <w:numId w:val="53"/>
        </w:numPr>
        <w:jc w:val="both"/>
        <w:rPr>
          <w:rFonts w:asciiTheme="minorHAnsi" w:hAnsiTheme="minorHAnsi" w:cstheme="minorHAnsi"/>
          <w:sz w:val="22"/>
          <w:szCs w:val="22"/>
        </w:rPr>
      </w:pPr>
      <w:r w:rsidRPr="00EC5305">
        <w:rPr>
          <w:rFonts w:asciiTheme="minorHAnsi" w:hAnsiTheme="minorHAnsi" w:cstheme="minorHAnsi"/>
          <w:b/>
          <w:sz w:val="22"/>
          <w:szCs w:val="22"/>
        </w:rPr>
        <w:lastRenderedPageBreak/>
        <w:t>Póliza de caución a Primer requerimiento para Entidades Públicas,</w:t>
      </w:r>
      <w:r w:rsidRPr="00EC5305">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w:t>
      </w:r>
      <w:r w:rsidRPr="00EC5305">
        <w:rPr>
          <w:rFonts w:asciiTheme="minorHAnsi" w:hAnsiTheme="minorHAnsi" w:cstheme="minorHAnsi"/>
          <w:sz w:val="22"/>
          <w:szCs w:val="22"/>
          <w:u w:val="single"/>
        </w:rPr>
        <w:t>irrevocable y de ejecución a primer requerimiento</w:t>
      </w:r>
      <w:r w:rsidRPr="00EC5305">
        <w:rPr>
          <w:rFonts w:asciiTheme="minorHAnsi" w:hAnsiTheme="minorHAnsi" w:cstheme="minorHAnsi"/>
          <w:sz w:val="22"/>
          <w:szCs w:val="22"/>
        </w:rPr>
        <w:t xml:space="preserve"> con vigencia de 60 días calendario adicionales a la vigencia del contrato, por un importe equivalente al 7% del valor total del contrato.</w:t>
      </w:r>
    </w:p>
    <w:p w:rsidR="00EC5305" w:rsidRDefault="00EC5305" w:rsidP="00924C1E">
      <w:pPr>
        <w:pStyle w:val="Prrafodelista"/>
        <w:numPr>
          <w:ilvl w:val="0"/>
          <w:numId w:val="53"/>
        </w:numPr>
        <w:jc w:val="both"/>
        <w:rPr>
          <w:rFonts w:asciiTheme="minorHAnsi" w:hAnsiTheme="minorHAnsi" w:cstheme="minorHAnsi"/>
          <w:sz w:val="22"/>
          <w:szCs w:val="22"/>
        </w:rPr>
      </w:pPr>
      <w:r w:rsidRPr="00EC5305">
        <w:rPr>
          <w:rFonts w:asciiTheme="minorHAnsi" w:hAnsiTheme="minorHAnsi" w:cstheme="minorHAnsi"/>
          <w:b/>
          <w:sz w:val="22"/>
          <w:szCs w:val="22"/>
        </w:rPr>
        <w:t>Retenciones,</w:t>
      </w:r>
      <w:r w:rsidRPr="00EC5305">
        <w:rPr>
          <w:rFonts w:asciiTheme="minorHAnsi" w:hAnsiTheme="minorHAnsi" w:cstheme="minorHAnsi"/>
          <w:sz w:val="22"/>
          <w:szCs w:val="22"/>
        </w:rPr>
        <w:t xml:space="preserve"> el proponente podrá solicitar expresamente a Yacimientos Petrolíferos Fiscales Bolivianos, la retención del 7% de cada pago parcial recibido.</w:t>
      </w:r>
    </w:p>
    <w:p w:rsidR="00EC5305" w:rsidRPr="00EC5305" w:rsidRDefault="00EC5305" w:rsidP="00EC5305">
      <w:pPr>
        <w:pStyle w:val="Prrafodelista"/>
        <w:ind w:left="1440"/>
        <w:jc w:val="both"/>
        <w:rPr>
          <w:rFonts w:asciiTheme="minorHAnsi" w:hAnsiTheme="minorHAnsi" w:cstheme="minorHAnsi"/>
          <w:sz w:val="16"/>
          <w:szCs w:val="22"/>
        </w:rPr>
      </w:pPr>
    </w:p>
    <w:p w:rsidR="00F10C70" w:rsidRPr="0013370D" w:rsidRDefault="00F10C70" w:rsidP="00924C1E">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924C1E">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924C1E">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EC5305" w:rsidRDefault="00EC5305" w:rsidP="00B37050">
      <w:pPr>
        <w:ind w:left="720"/>
        <w:jc w:val="both"/>
        <w:rPr>
          <w:rFonts w:asciiTheme="minorHAnsi" w:hAnsiTheme="minorHAnsi" w:cstheme="minorHAnsi"/>
          <w:sz w:val="22"/>
          <w:szCs w:val="22"/>
        </w:rPr>
      </w:pPr>
    </w:p>
    <w:p w:rsidR="00EC5305" w:rsidRDefault="00EC5305" w:rsidP="00B37050">
      <w:pPr>
        <w:ind w:left="720"/>
        <w:jc w:val="both"/>
        <w:rPr>
          <w:rFonts w:asciiTheme="minorHAnsi" w:hAnsiTheme="minorHAnsi" w:cstheme="minorHAnsi"/>
          <w:sz w:val="22"/>
          <w:szCs w:val="22"/>
        </w:rPr>
      </w:pPr>
    </w:p>
    <w:p w:rsidR="00EC5305" w:rsidRDefault="00EC5305" w:rsidP="00B37050">
      <w:pPr>
        <w:ind w:left="720"/>
        <w:jc w:val="both"/>
        <w:rPr>
          <w:rFonts w:asciiTheme="minorHAnsi" w:hAnsiTheme="minorHAnsi" w:cstheme="minorHAnsi"/>
          <w:sz w:val="22"/>
          <w:szCs w:val="22"/>
        </w:rPr>
      </w:pPr>
    </w:p>
    <w:p w:rsidR="00EC5305" w:rsidRDefault="00EC5305" w:rsidP="00B37050">
      <w:pPr>
        <w:ind w:left="720"/>
        <w:jc w:val="both"/>
        <w:rPr>
          <w:rFonts w:asciiTheme="minorHAnsi" w:hAnsiTheme="minorHAnsi" w:cstheme="minorHAnsi"/>
          <w:sz w:val="22"/>
          <w:szCs w:val="22"/>
        </w:rPr>
      </w:pPr>
    </w:p>
    <w:p w:rsidR="00EC5305" w:rsidRDefault="00EC5305" w:rsidP="00B37050">
      <w:pPr>
        <w:ind w:left="720"/>
        <w:jc w:val="both"/>
        <w:rPr>
          <w:rFonts w:asciiTheme="minorHAnsi" w:hAnsiTheme="minorHAnsi" w:cstheme="minorHAnsi"/>
          <w:sz w:val="22"/>
          <w:szCs w:val="22"/>
        </w:rPr>
      </w:pPr>
    </w:p>
    <w:p w:rsidR="00EC5305" w:rsidRDefault="00EC5305" w:rsidP="00B37050">
      <w:pPr>
        <w:ind w:left="720"/>
        <w:jc w:val="both"/>
        <w:rPr>
          <w:rFonts w:asciiTheme="minorHAnsi" w:hAnsiTheme="minorHAnsi" w:cstheme="minorHAnsi"/>
          <w:sz w:val="22"/>
          <w:szCs w:val="22"/>
        </w:rPr>
      </w:pPr>
    </w:p>
    <w:p w:rsidR="00EC5305" w:rsidRDefault="00EC530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r w:rsidR="00BE5B39">
        <w:rPr>
          <w:rFonts w:asciiTheme="minorHAnsi" w:hAnsiTheme="minorHAnsi" w:cstheme="minorHAnsi"/>
          <w:b/>
          <w:sz w:val="22"/>
          <w:szCs w:val="22"/>
        </w:rPr>
        <w:t>-A</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w:t>
      </w:r>
      <w:r w:rsidR="00BE5B39">
        <w:rPr>
          <w:rFonts w:asciiTheme="minorHAnsi" w:hAnsiTheme="minorHAnsi" w:cstheme="minorHAnsi"/>
          <w:b/>
          <w:sz w:val="22"/>
          <w:szCs w:val="22"/>
          <w:lang w:val="es-BO"/>
        </w:rPr>
        <w:t xml:space="preserve">ECONOMICA – INSPECCIÓN </w:t>
      </w:r>
    </w:p>
    <w:p w:rsidR="00FA78A9" w:rsidRPr="00552079" w:rsidRDefault="00337402"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253"/>
        <w:gridCol w:w="1559"/>
        <w:gridCol w:w="1701"/>
        <w:gridCol w:w="1513"/>
      </w:tblGrid>
      <w:tr w:rsidR="001F4807" w:rsidRPr="00552079" w:rsidTr="00BE5B39">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25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BE5B39" w:rsidP="00C111B4">
            <w:pPr>
              <w:jc w:val="center"/>
              <w:rPr>
                <w:rFonts w:asciiTheme="minorHAnsi" w:hAnsiTheme="minorHAnsi" w:cstheme="minorHAnsi"/>
                <w:b/>
                <w:sz w:val="22"/>
                <w:szCs w:val="22"/>
                <w:lang w:val="es-BO"/>
              </w:rPr>
            </w:pPr>
            <w:r>
              <w:rPr>
                <w:rFonts w:ascii="Calibri" w:hAnsi="Calibri" w:cs="Calibri"/>
                <w:b/>
                <w:bCs/>
                <w:sz w:val="22"/>
                <w:szCs w:val="18"/>
                <w:lang w:val="es-ES_tradnl" w:eastAsia="es-BO"/>
              </w:rPr>
              <w:t>Unidad d</w:t>
            </w:r>
            <w:r w:rsidRPr="00BE5B39">
              <w:rPr>
                <w:rFonts w:ascii="Calibri" w:hAnsi="Calibri" w:cs="Calibri"/>
                <w:b/>
                <w:bCs/>
                <w:sz w:val="22"/>
                <w:szCs w:val="18"/>
                <w:lang w:val="es-ES_tradnl" w:eastAsia="es-BO"/>
              </w:rPr>
              <w:t>e Medida</w:t>
            </w:r>
          </w:p>
        </w:tc>
        <w:tc>
          <w:tcPr>
            <w:tcW w:w="151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BE5B39" w:rsidP="00BE5B39">
            <w:pPr>
              <w:jc w:val="center"/>
              <w:rPr>
                <w:rFonts w:asciiTheme="minorHAnsi" w:hAnsiTheme="minorHAnsi" w:cstheme="minorHAnsi"/>
                <w:b/>
                <w:sz w:val="22"/>
                <w:szCs w:val="22"/>
                <w:lang w:val="es-BO"/>
              </w:rPr>
            </w:pPr>
            <w:r>
              <w:rPr>
                <w:rFonts w:asciiTheme="minorHAnsi" w:hAnsiTheme="minorHAnsi" w:cstheme="minorHAnsi"/>
                <w:b/>
                <w:sz w:val="22"/>
                <w:szCs w:val="22"/>
                <w:lang w:val="es-BO"/>
              </w:rPr>
              <w:t>Precio Unitario</w:t>
            </w:r>
            <w:r w:rsidR="001F4807" w:rsidRPr="00552079">
              <w:rPr>
                <w:rFonts w:asciiTheme="minorHAnsi" w:hAnsiTheme="minorHAnsi" w:cstheme="minorHAnsi"/>
                <w:b/>
                <w:sz w:val="22"/>
                <w:szCs w:val="22"/>
                <w:lang w:val="es-BO"/>
              </w:rPr>
              <w:t xml:space="preserve"> (Numeral)</w:t>
            </w:r>
          </w:p>
        </w:tc>
      </w:tr>
      <w:tr w:rsidR="00BE5B39" w:rsidRPr="00BE5B39" w:rsidTr="00BE5B39">
        <w:trPr>
          <w:trHeight w:val="401"/>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4253" w:type="dxa"/>
            <w:tcBorders>
              <w:top w:val="single" w:sz="12"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DP 5", 19.5 LB/PIE, S-135, NC-50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12"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DP 3 1/2", 15,5 LB/PIE, S-135, NC-38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55207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 xml:space="preserve">HWDP 5"X3", NC-50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552079" w:rsidRDefault="00BE5B39" w:rsidP="00BE5B39">
            <w:pPr>
              <w:jc w:val="center"/>
              <w:rPr>
                <w:rFonts w:asciiTheme="minorHAnsi" w:hAnsiTheme="minorHAnsi" w:cstheme="minorHAnsi"/>
                <w:sz w:val="22"/>
                <w:szCs w:val="22"/>
                <w:lang w:val="es-BO"/>
              </w:rPr>
            </w:pPr>
          </w:p>
        </w:tc>
      </w:tr>
      <w:tr w:rsidR="00BE5B39" w:rsidRPr="0055207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4</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 xml:space="preserve">HWDP 3 1/2", NC-38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552079" w:rsidRDefault="00BE5B39" w:rsidP="00BE5B39">
            <w:pPr>
              <w:jc w:val="center"/>
              <w:rPr>
                <w:rFonts w:asciiTheme="minorHAnsi" w:hAnsiTheme="minorHAnsi" w:cstheme="minorHAnsi"/>
                <w:sz w:val="22"/>
                <w:szCs w:val="22"/>
                <w:lang w:val="es-BO"/>
              </w:rPr>
            </w:pPr>
          </w:p>
        </w:tc>
      </w:tr>
      <w:tr w:rsidR="00BE5B39" w:rsidRPr="0055207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5</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 xml:space="preserve">DC  9 1/2" X 3", 7 5/8" REG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552079" w:rsidRDefault="00BE5B39" w:rsidP="00BE5B39">
            <w:pPr>
              <w:jc w:val="center"/>
              <w:rPr>
                <w:rFonts w:asciiTheme="minorHAnsi" w:hAnsiTheme="minorHAnsi" w:cstheme="minorHAnsi"/>
                <w:sz w:val="22"/>
                <w:szCs w:val="22"/>
                <w:lang w:val="es-BO"/>
              </w:rPr>
            </w:pPr>
          </w:p>
        </w:tc>
      </w:tr>
      <w:tr w:rsidR="00BE5B39" w:rsidRPr="0055207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6</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 xml:space="preserve">DC 8" X 2 13/16", 6 5/8" REG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552079" w:rsidRDefault="00BE5B39" w:rsidP="00BE5B39">
            <w:pPr>
              <w:jc w:val="center"/>
              <w:rPr>
                <w:rFonts w:asciiTheme="minorHAnsi" w:hAnsiTheme="minorHAnsi" w:cstheme="minorHAnsi"/>
                <w:sz w:val="22"/>
                <w:szCs w:val="22"/>
                <w:lang w:val="es-BO"/>
              </w:rPr>
            </w:pPr>
          </w:p>
        </w:tc>
      </w:tr>
      <w:tr w:rsidR="00BE5B39" w:rsidRPr="0055207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7</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 xml:space="preserve">DC 6 3/4 X 2 1/4", NC-46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552079" w:rsidRDefault="00BE5B39" w:rsidP="00BE5B39">
            <w:pPr>
              <w:jc w:val="center"/>
              <w:rPr>
                <w:rFonts w:asciiTheme="minorHAnsi" w:hAnsiTheme="minorHAnsi" w:cstheme="minorHAnsi"/>
                <w:sz w:val="22"/>
                <w:szCs w:val="22"/>
                <w:lang w:val="es-BO"/>
              </w:rPr>
            </w:pPr>
          </w:p>
        </w:tc>
      </w:tr>
      <w:tr w:rsidR="00BE5B39" w:rsidRPr="0055207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8</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 xml:space="preserve">TUBERÍA 3 ½”; P-110; 12.95 LB/FT; PREMIUM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552079" w:rsidRDefault="00BE5B39" w:rsidP="00BE5B39">
            <w:pPr>
              <w:jc w:val="center"/>
              <w:rPr>
                <w:rFonts w:asciiTheme="minorHAnsi" w:hAnsiTheme="minorHAnsi" w:cstheme="minorHAnsi"/>
                <w:sz w:val="22"/>
                <w:szCs w:val="22"/>
                <w:lang w:val="es-BO"/>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9</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TUBING 2 7/8”, N-80, 6.5 LB/FT; TSHCS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55207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10</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 xml:space="preserve">CAMISA DESLIZABLE 3-1/2" PJD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552079" w:rsidRDefault="00BE5B39" w:rsidP="00BE5B39">
            <w:pPr>
              <w:jc w:val="center"/>
              <w:rPr>
                <w:rFonts w:asciiTheme="minorHAnsi" w:hAnsiTheme="minorHAnsi" w:cstheme="minorHAnsi"/>
                <w:sz w:val="22"/>
                <w:szCs w:val="22"/>
                <w:lang w:val="es-BO"/>
              </w:rPr>
            </w:pPr>
          </w:p>
        </w:tc>
      </w:tr>
      <w:tr w:rsidR="00BE5B39" w:rsidRPr="0055207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 xml:space="preserve">NIPLE ASIENTO 3-1/2" PJD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552079" w:rsidRDefault="00BE5B39" w:rsidP="00BE5B39">
            <w:pPr>
              <w:jc w:val="center"/>
              <w:rPr>
                <w:rFonts w:asciiTheme="minorHAnsi" w:hAnsiTheme="minorHAnsi" w:cstheme="minorHAnsi"/>
                <w:sz w:val="22"/>
                <w:szCs w:val="22"/>
                <w:lang w:val="es-BO"/>
              </w:rPr>
            </w:pPr>
          </w:p>
        </w:tc>
      </w:tr>
      <w:tr w:rsidR="00BE5B39" w:rsidRPr="0055207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 xml:space="preserve">APLICACIÓN DE PINTURA ANTICORROSIVA (P/PIEZA)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552079" w:rsidRDefault="00BE5B39" w:rsidP="00BE5B39">
            <w:pPr>
              <w:jc w:val="center"/>
              <w:rPr>
                <w:rFonts w:asciiTheme="minorHAnsi" w:hAnsiTheme="minorHAnsi" w:cstheme="minorHAnsi"/>
                <w:sz w:val="22"/>
                <w:szCs w:val="22"/>
                <w:lang w:val="es-BO"/>
              </w:rPr>
            </w:pPr>
          </w:p>
        </w:tc>
      </w:tr>
      <w:tr w:rsidR="00BE5B39" w:rsidRPr="0055207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13</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 xml:space="preserve">BIT SUB 7 5/8" REG (BXB)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552079" w:rsidRDefault="00BE5B39" w:rsidP="00BE5B39">
            <w:pPr>
              <w:jc w:val="center"/>
              <w:rPr>
                <w:rFonts w:asciiTheme="minorHAnsi" w:hAnsiTheme="minorHAnsi" w:cstheme="minorHAnsi"/>
                <w:sz w:val="22"/>
                <w:szCs w:val="22"/>
                <w:lang w:val="es-BO"/>
              </w:rPr>
            </w:pPr>
          </w:p>
        </w:tc>
      </w:tr>
      <w:tr w:rsidR="00BE5B39" w:rsidRPr="0055207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14</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 xml:space="preserve">BIT SUB 6 5/8" REG (BXB)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552079" w:rsidRDefault="00BE5B39" w:rsidP="00BE5B39">
            <w:pPr>
              <w:jc w:val="center"/>
              <w:rPr>
                <w:rFonts w:asciiTheme="minorHAnsi" w:hAnsiTheme="minorHAnsi" w:cstheme="minorHAnsi"/>
                <w:sz w:val="22"/>
                <w:szCs w:val="22"/>
                <w:lang w:val="es-BO"/>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15</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BIT SUB 4 1/2" REG (BXB) 31/2" IF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16</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BIT SUB NC-38 (BXB) 3 ½ REG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17</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8" 5/8 REG(P)X4 1/2" IF (B)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18</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6" 5/8 REG(P)X4 1/2" IF (B)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19</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7 5/8" REG (P)X6 5/8"REG(B)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20</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6 5/8 REG(P)X4 1/2" IF (B)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4" 1/2 REG(P)X4 1/2" IF (B)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6 11/16 (NC 50 (P)XNC 46 (B)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23</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7 5/8" REG (P)X 4 1/2"  IF (B)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24</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4-1/2" SEC BOX X 3-1/2" TS-HD PIN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25</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3-1/2" TS-HD BOX X 3-1/2" PJD PIN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26</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3-1/2" PJD BOX X 3-1/2" TS-HD PIN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27</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3-1/2" TS-HD BOX X 3-1/2" IF PIN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lastRenderedPageBreak/>
              <w:t>28</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2-7/8" CS HYDRILL BOX X 2-7/8" 8RD EU PIN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29</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2-7/8" 8RD EU BOX X 2-7/8" CS HYDRILL PIN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30</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3-1/2" 8RD EU BOX X 3-1/2" TS-HD PIN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3-1/2" IF NC-38 BOX X 2 7/8" 8RD PIN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3-1/2"  PJD BOX X 3 ½” TS HD PIN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5003B6">
        <w:trPr>
          <w:trHeight w:val="454"/>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33</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CROSSOVER 3-1/2"  IF NC-38 BOX X 3 ½” TENARIS BLUE  PIN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34</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 xml:space="preserve">LIFTING SUB 7 5/8" REG (P)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35</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 xml:space="preserve">LIFTING SUB 6 5/8" REG (P)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36</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 xml:space="preserve">LIFTING SUB NC-46 (P)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Pr>
                <w:rFonts w:ascii="Calibri" w:hAnsi="Calibri" w:cs="Calibri"/>
                <w:color w:val="000000"/>
                <w:sz w:val="18"/>
                <w:szCs w:val="18"/>
                <w:lang w:val="en-US" w:eastAsia="es-BO"/>
              </w:rPr>
              <w:t>37</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 xml:space="preserve">LIFTING SUB NC-38 (P)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38</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SIDE ENTRY NC- 50 (PXB) NC- 50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39</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SIDE ENTRY NC-38 (PXB) NC -38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40</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TRANSPORTE EN CAMIONETA (KM)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KILÓMETROS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BE5B39">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41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TRANSPORTE PESADO (25 TN) (KM)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KILÓMETROS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n-US"/>
              </w:rPr>
            </w:pPr>
          </w:p>
        </w:tc>
      </w:tr>
      <w:tr w:rsidR="00BE5B39" w:rsidRPr="00BE5B39" w:rsidTr="005003B6">
        <w:trPr>
          <w:trHeight w:val="454"/>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42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CARGO PERSONAL EN CAMPO (1 INSPECTOR + 2 AYUDANTES)/DÍA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DÍAS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s-BO"/>
              </w:rPr>
            </w:pPr>
          </w:p>
        </w:tc>
      </w:tr>
      <w:tr w:rsidR="00BE5B39" w:rsidRPr="00BE5B39" w:rsidTr="005003B6">
        <w:trPr>
          <w:trHeight w:val="454"/>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E5B39" w:rsidRPr="0035052D" w:rsidRDefault="00BE5B39" w:rsidP="00BE5B39">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43</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rPr>
                <w:rFonts w:ascii="Calibri" w:hAnsi="Calibri"/>
                <w:color w:val="000000"/>
                <w:sz w:val="18"/>
                <w:szCs w:val="18"/>
                <w:lang w:eastAsia="es-BO"/>
              </w:rPr>
            </w:pPr>
            <w:r w:rsidRPr="0035052D">
              <w:rPr>
                <w:rFonts w:ascii="Calibri" w:hAnsi="Calibri"/>
                <w:color w:val="000000"/>
                <w:sz w:val="18"/>
                <w:szCs w:val="18"/>
                <w:lang w:eastAsia="es-BO"/>
              </w:rPr>
              <w:t>CARGO PERSONAL EN CIUDAD (1 INSPECTOR + 2 AYUDANTES)/DÍA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DÍAS</w:t>
            </w:r>
          </w:p>
        </w:tc>
        <w:tc>
          <w:tcPr>
            <w:tcW w:w="1513" w:type="dxa"/>
            <w:tcBorders>
              <w:top w:val="single" w:sz="4" w:space="0" w:color="auto"/>
              <w:left w:val="single" w:sz="4" w:space="0" w:color="auto"/>
              <w:bottom w:val="single" w:sz="4" w:space="0" w:color="auto"/>
            </w:tcBorders>
            <w:shd w:val="clear" w:color="auto" w:fill="FFFFFF"/>
            <w:vAlign w:val="center"/>
          </w:tcPr>
          <w:p w:rsidR="00BE5B39" w:rsidRPr="00BE5B39" w:rsidRDefault="00BE5B39" w:rsidP="00BE5B39">
            <w:pPr>
              <w:jc w:val="center"/>
              <w:rPr>
                <w:rFonts w:asciiTheme="minorHAnsi" w:hAnsiTheme="minorHAnsi" w:cstheme="minorHAnsi"/>
                <w:sz w:val="22"/>
                <w:szCs w:val="22"/>
                <w:lang w:val="es-BO"/>
              </w:rPr>
            </w:pPr>
          </w:p>
        </w:tc>
      </w:tr>
    </w:tbl>
    <w:p w:rsidR="00BE5B39" w:rsidRDefault="00BE5B39" w:rsidP="00537960">
      <w:pPr>
        <w:ind w:left="-851"/>
        <w:jc w:val="center"/>
        <w:rPr>
          <w:rFonts w:asciiTheme="minorHAnsi" w:hAnsiTheme="minorHAnsi" w:cstheme="minorHAnsi"/>
          <w:b/>
          <w:sz w:val="22"/>
          <w:szCs w:val="22"/>
        </w:rPr>
      </w:pPr>
    </w:p>
    <w:p w:rsidR="00FA78A9" w:rsidRPr="00552079" w:rsidRDefault="005003B6" w:rsidP="005003B6">
      <w:pPr>
        <w:ind w:left="-851"/>
        <w:rPr>
          <w:rFonts w:asciiTheme="minorHAnsi" w:hAnsiTheme="minorHAnsi" w:cstheme="minorHAnsi"/>
          <w:sz w:val="22"/>
          <w:szCs w:val="22"/>
        </w:rPr>
      </w:pPr>
      <w:r>
        <w:rPr>
          <w:rFonts w:asciiTheme="minorHAnsi" w:hAnsiTheme="minorHAnsi" w:cstheme="minorHAnsi"/>
          <w:b/>
          <w:sz w:val="22"/>
          <w:szCs w:val="22"/>
        </w:rPr>
        <w:t xml:space="preserve">           </w:t>
      </w:r>
      <w:r w:rsidR="00FA78A9" w:rsidRPr="00552079">
        <w:rPr>
          <w:rFonts w:asciiTheme="minorHAnsi" w:hAnsiTheme="minorHAnsi" w:cstheme="minorHAnsi"/>
          <w:b/>
          <w:sz w:val="22"/>
          <w:szCs w:val="22"/>
        </w:rPr>
        <w:t xml:space="preserve">Nota: </w:t>
      </w:r>
      <w:r w:rsidR="00FA78A9" w:rsidRPr="00552079">
        <w:rPr>
          <w:rFonts w:asciiTheme="minorHAnsi" w:hAnsiTheme="minorHAnsi" w:cstheme="minorHAnsi"/>
          <w:sz w:val="22"/>
          <w:szCs w:val="22"/>
        </w:rPr>
        <w:t>Lo</w:t>
      </w:r>
      <w:r w:rsidR="00C55DCD">
        <w:rPr>
          <w:rFonts w:asciiTheme="minorHAnsi" w:hAnsiTheme="minorHAnsi" w:cstheme="minorHAnsi"/>
          <w:sz w:val="22"/>
          <w:szCs w:val="22"/>
        </w:rPr>
        <w:t>s precios cotizados (Unitario</w:t>
      </w:r>
      <w:r w:rsidR="00FA78A9" w:rsidRPr="00552079">
        <w:rPr>
          <w:rFonts w:asciiTheme="minorHAnsi" w:hAnsiTheme="minorHAnsi" w:cstheme="minorHAnsi"/>
          <w:sz w:val="22"/>
          <w:szCs w:val="22"/>
        </w:rPr>
        <w:t>)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Default="00BE5B39" w:rsidP="00FA78A9">
      <w:pPr>
        <w:rPr>
          <w:rFonts w:asciiTheme="minorHAnsi" w:hAnsiTheme="minorHAnsi" w:cstheme="minorHAnsi"/>
          <w:sz w:val="22"/>
          <w:szCs w:val="22"/>
          <w:lang w:val="es-MX"/>
        </w:rPr>
      </w:pPr>
    </w:p>
    <w:p w:rsidR="00BE5B39" w:rsidRPr="00552079" w:rsidRDefault="00BE5B39" w:rsidP="00BE5B3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r>
        <w:rPr>
          <w:rFonts w:asciiTheme="minorHAnsi" w:hAnsiTheme="minorHAnsi" w:cstheme="minorHAnsi"/>
          <w:b/>
          <w:sz w:val="22"/>
          <w:szCs w:val="22"/>
        </w:rPr>
        <w:t>-B</w:t>
      </w:r>
    </w:p>
    <w:p w:rsidR="00BE5B39" w:rsidRPr="00552079" w:rsidRDefault="00BE5B39" w:rsidP="00BE5B3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REPARACIÓN  </w:t>
      </w:r>
    </w:p>
    <w:p w:rsidR="00BE5B39" w:rsidRPr="00552079" w:rsidRDefault="00BE5B39" w:rsidP="00BE5B3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E5B39" w:rsidRPr="00BE5B39" w:rsidRDefault="00BE5B39" w:rsidP="00FA78A9">
      <w:pPr>
        <w:rPr>
          <w:rFonts w:asciiTheme="minorHAnsi" w:hAnsiTheme="minorHAnsi" w:cstheme="minorHAnsi"/>
          <w:sz w:val="22"/>
          <w:szCs w:val="22"/>
          <w:lang w:val="es-BO"/>
        </w:rPr>
      </w:pP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3644"/>
        <w:gridCol w:w="1251"/>
        <w:gridCol w:w="1412"/>
        <w:gridCol w:w="1785"/>
      </w:tblGrid>
      <w:tr w:rsidR="00BE5B39" w:rsidRPr="0035052D" w:rsidTr="00BE5B39">
        <w:trPr>
          <w:trHeight w:val="313"/>
          <w:jc w:val="center"/>
        </w:trPr>
        <w:tc>
          <w:tcPr>
            <w:tcW w:w="724" w:type="dxa"/>
            <w:shd w:val="clear" w:color="auto" w:fill="D9D9D9"/>
            <w:vAlign w:val="center"/>
            <w:hideMark/>
          </w:tcPr>
          <w:p w:rsidR="00BE5B39" w:rsidRPr="00552079" w:rsidRDefault="00BE5B39" w:rsidP="00BE5B3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644" w:type="dxa"/>
            <w:shd w:val="clear" w:color="auto" w:fill="D9D9D9"/>
            <w:vAlign w:val="center"/>
            <w:hideMark/>
          </w:tcPr>
          <w:p w:rsidR="00BE5B39" w:rsidRPr="00596B5C" w:rsidRDefault="00BE5B39" w:rsidP="00BE5B39">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251" w:type="dxa"/>
            <w:shd w:val="clear" w:color="auto" w:fill="D9D9D9"/>
            <w:vAlign w:val="center"/>
            <w:hideMark/>
          </w:tcPr>
          <w:p w:rsidR="00BE5B39" w:rsidRPr="00552079" w:rsidRDefault="00BE5B39" w:rsidP="00BE5B3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412" w:type="dxa"/>
            <w:shd w:val="clear" w:color="auto" w:fill="D9D9D9"/>
            <w:vAlign w:val="center"/>
          </w:tcPr>
          <w:p w:rsidR="00BE5B39" w:rsidRPr="00552079" w:rsidRDefault="00BE5B39" w:rsidP="00BE5B39">
            <w:pPr>
              <w:jc w:val="center"/>
              <w:rPr>
                <w:rFonts w:asciiTheme="minorHAnsi" w:hAnsiTheme="minorHAnsi" w:cstheme="minorHAnsi"/>
                <w:b/>
                <w:sz w:val="22"/>
                <w:szCs w:val="22"/>
                <w:lang w:val="es-BO"/>
              </w:rPr>
            </w:pPr>
            <w:r>
              <w:rPr>
                <w:rFonts w:ascii="Calibri" w:hAnsi="Calibri" w:cs="Calibri"/>
                <w:b/>
                <w:bCs/>
                <w:sz w:val="22"/>
                <w:szCs w:val="18"/>
                <w:lang w:val="es-ES_tradnl" w:eastAsia="es-BO"/>
              </w:rPr>
              <w:t>Unidad d</w:t>
            </w:r>
            <w:r w:rsidRPr="00BE5B39">
              <w:rPr>
                <w:rFonts w:ascii="Calibri" w:hAnsi="Calibri" w:cs="Calibri"/>
                <w:b/>
                <w:bCs/>
                <w:sz w:val="22"/>
                <w:szCs w:val="18"/>
                <w:lang w:val="es-ES_tradnl" w:eastAsia="es-BO"/>
              </w:rPr>
              <w:t>e Medida</w:t>
            </w:r>
          </w:p>
        </w:tc>
        <w:tc>
          <w:tcPr>
            <w:tcW w:w="1785" w:type="dxa"/>
            <w:shd w:val="clear" w:color="auto" w:fill="D9D9D9"/>
            <w:vAlign w:val="center"/>
          </w:tcPr>
          <w:p w:rsidR="00BE5B39" w:rsidRPr="00552079" w:rsidRDefault="00BE5B39" w:rsidP="00BE5B39">
            <w:pPr>
              <w:jc w:val="center"/>
              <w:rPr>
                <w:rFonts w:asciiTheme="minorHAnsi" w:hAnsiTheme="minorHAnsi" w:cstheme="minorHAnsi"/>
                <w:b/>
                <w:sz w:val="22"/>
                <w:szCs w:val="22"/>
                <w:lang w:val="es-BO"/>
              </w:rPr>
            </w:pPr>
            <w:r>
              <w:rPr>
                <w:rFonts w:asciiTheme="minorHAnsi" w:hAnsiTheme="minorHAnsi" w:cstheme="minorHAnsi"/>
                <w:b/>
                <w:sz w:val="22"/>
                <w:szCs w:val="22"/>
                <w:lang w:val="es-BO"/>
              </w:rPr>
              <w:t>Precio Unitario</w:t>
            </w:r>
            <w:r w:rsidRPr="00552079">
              <w:rPr>
                <w:rFonts w:asciiTheme="minorHAnsi" w:hAnsiTheme="minorHAnsi" w:cstheme="minorHAnsi"/>
                <w:b/>
                <w:sz w:val="22"/>
                <w:szCs w:val="22"/>
                <w:lang w:val="es-BO"/>
              </w:rPr>
              <w:t xml:space="preserve"> (Numeral)</w:t>
            </w:r>
          </w:p>
        </w:tc>
      </w:tr>
      <w:tr w:rsidR="00BE5B39" w:rsidRPr="0035052D" w:rsidTr="00111789">
        <w:trPr>
          <w:trHeight w:val="372"/>
          <w:jc w:val="center"/>
        </w:trPr>
        <w:tc>
          <w:tcPr>
            <w:tcW w:w="8816" w:type="dxa"/>
            <w:gridSpan w:val="5"/>
            <w:shd w:val="clear" w:color="auto" w:fill="auto"/>
            <w:vAlign w:val="center"/>
          </w:tcPr>
          <w:p w:rsidR="00BE5B39" w:rsidRPr="0035052D" w:rsidRDefault="00BE5B39" w:rsidP="00111789">
            <w:pPr>
              <w:jc w:val="center"/>
              <w:rPr>
                <w:rFonts w:ascii="Calibri" w:hAnsi="Calibri" w:cs="Calibri"/>
                <w:b/>
                <w:color w:val="000000"/>
                <w:sz w:val="18"/>
                <w:szCs w:val="18"/>
                <w:lang w:val="es-BO" w:eastAsia="es-BO"/>
              </w:rPr>
            </w:pPr>
            <w:r w:rsidRPr="0035052D">
              <w:rPr>
                <w:rFonts w:ascii="Calibri" w:hAnsi="Calibri" w:cs="Calibri"/>
                <w:b/>
                <w:color w:val="000000"/>
                <w:sz w:val="18"/>
                <w:szCs w:val="18"/>
                <w:lang w:val="es-BO" w:eastAsia="es-BO"/>
              </w:rPr>
              <w:t>REPARACIÓN DE CONEXIÓN EN TORNERÍA</w:t>
            </w:r>
          </w:p>
        </w:tc>
      </w:tr>
      <w:tr w:rsidR="00BE5B39" w:rsidRPr="0035052D" w:rsidTr="005003B6">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REPARACIÓN DE CONEXIONES API 5" PIN/BOX (P/CONEXIÓN)</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412" w:type="dxa"/>
            <w:vAlign w:val="center"/>
          </w:tcPr>
          <w:p w:rsidR="00BE5B39" w:rsidRPr="0035052D" w:rsidRDefault="00BE5B39" w:rsidP="00111789">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5003B6">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REPARACIÓN DE CONEXIONES API 3  1/2" PIN/BOX (P/CONEXIÓN)</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412" w:type="dxa"/>
            <w:vAlign w:val="center"/>
          </w:tcPr>
          <w:p w:rsidR="00BE5B39" w:rsidRPr="0035052D" w:rsidRDefault="00BE5B39" w:rsidP="00111789">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5003B6">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REPARACIÓN DE CONEXIONES API 7 5/8 A 9 5/8" PIN/BOX (P/CONEXIÓN)</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412" w:type="dxa"/>
            <w:vAlign w:val="center"/>
          </w:tcPr>
          <w:p w:rsidR="00BE5B39" w:rsidRPr="0035052D" w:rsidRDefault="00BE5B39" w:rsidP="00111789">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5003B6">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4</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REPARACIÓN DE CONEXIONES API 6 5/8 A 7" PIN/BOX (P/CONEXIÓN)</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412" w:type="dxa"/>
            <w:vAlign w:val="center"/>
          </w:tcPr>
          <w:p w:rsidR="00BE5B39" w:rsidRPr="0035052D" w:rsidRDefault="00BE5B39" w:rsidP="00111789">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5003B6">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5</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REPARACIÓN DE CONEXIONES API 4" PIN/BOX (P/CONEXIÓN)</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111789">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5003B6">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6</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REPARACIÓN DE CONEXIONES API 3 1/2" PIN/BOX (P/CONEXIÓN)</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111789">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5003B6">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7</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REPARACIÓN DE CONEXIONES API 2 7/8" PIN/BOX (P/CONEXIÓN)</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111789">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111789">
        <w:trPr>
          <w:trHeight w:val="372"/>
          <w:jc w:val="center"/>
        </w:trPr>
        <w:tc>
          <w:tcPr>
            <w:tcW w:w="8816" w:type="dxa"/>
            <w:gridSpan w:val="5"/>
            <w:shd w:val="clear" w:color="auto" w:fill="auto"/>
            <w:vAlign w:val="center"/>
          </w:tcPr>
          <w:p w:rsidR="00BE5B39" w:rsidRPr="0035052D" w:rsidRDefault="00BE5B39" w:rsidP="00111789">
            <w:pPr>
              <w:jc w:val="center"/>
              <w:rPr>
                <w:rFonts w:ascii="Calibri" w:hAnsi="Calibri" w:cs="Calibri"/>
                <w:b/>
                <w:color w:val="000000"/>
                <w:sz w:val="18"/>
                <w:szCs w:val="18"/>
                <w:lang w:eastAsia="es-BO"/>
              </w:rPr>
            </w:pPr>
            <w:r w:rsidRPr="0035052D">
              <w:rPr>
                <w:rFonts w:ascii="Calibri" w:hAnsi="Calibri" w:cs="Calibri"/>
                <w:b/>
                <w:color w:val="000000"/>
                <w:sz w:val="18"/>
                <w:szCs w:val="18"/>
                <w:lang w:eastAsia="es-BO"/>
              </w:rPr>
              <w:t>REPARACIONES MENORES</w:t>
            </w:r>
          </w:p>
        </w:tc>
      </w:tr>
      <w:tr w:rsidR="00BE5B39" w:rsidRPr="0035052D" w:rsidTr="00BE5B39">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8</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REFRENTEO DE CONEXIONES</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111789">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BE5B39">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9</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 xml:space="preserve">REPARACIÓN MENOR DE CONEXIONES DRILL PIPE (P/CONEXIÓN) </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111789">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BE5B39">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10</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 xml:space="preserve">REPARACIÓN MENOR DE CONEXIONES TUBING (P/CONEXIÓN) </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111789">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BE5B39">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11</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 xml:space="preserve">ENDEREZADO DE DRILL PIPE (P/PIEZA) </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11178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BE5B39">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12</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ARENADO INTERNO DE TUBERÍA (P/PIEZA)</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11178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BE5B39">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13</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ARENADO EXTERNO DE TUBERÍA (P/PIEZA)</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11178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BE5B39">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14</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 xml:space="preserve">APLICACIÓN DE PINTURA ANTICORROSIVA (P/PIEZA) </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111789">
            <w:pPr>
              <w:jc w:val="center"/>
              <w:rPr>
                <w:rFonts w:ascii="Calibri" w:hAnsi="Calibri"/>
                <w:color w:val="000000"/>
                <w:sz w:val="18"/>
                <w:szCs w:val="18"/>
                <w:lang w:eastAsia="es-BO"/>
              </w:rPr>
            </w:pPr>
            <w:r w:rsidRPr="0035052D">
              <w:rPr>
                <w:rFonts w:ascii="Calibri" w:hAnsi="Calibri"/>
                <w:color w:val="000000"/>
                <w:sz w:val="18"/>
                <w:szCs w:val="18"/>
                <w:lang w:eastAsia="es-BO"/>
              </w:rPr>
              <w:t>PIEZAS</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111789">
        <w:trPr>
          <w:trHeight w:val="372"/>
          <w:jc w:val="center"/>
        </w:trPr>
        <w:tc>
          <w:tcPr>
            <w:tcW w:w="8816" w:type="dxa"/>
            <w:gridSpan w:val="5"/>
            <w:shd w:val="clear" w:color="auto" w:fill="auto"/>
            <w:vAlign w:val="center"/>
          </w:tcPr>
          <w:p w:rsidR="00BE5B39" w:rsidRPr="0035052D" w:rsidRDefault="00BE5B39" w:rsidP="00111789">
            <w:pPr>
              <w:jc w:val="center"/>
              <w:rPr>
                <w:rFonts w:ascii="Calibri" w:hAnsi="Calibri" w:cs="Calibri"/>
                <w:color w:val="000000"/>
                <w:sz w:val="18"/>
                <w:szCs w:val="18"/>
                <w:lang w:val="es-BO" w:eastAsia="es-BO"/>
              </w:rPr>
            </w:pPr>
            <w:r w:rsidRPr="0035052D">
              <w:rPr>
                <w:rFonts w:ascii="Calibri" w:hAnsi="Calibri"/>
                <w:b/>
                <w:bCs/>
                <w:color w:val="000000"/>
                <w:sz w:val="18"/>
                <w:szCs w:val="18"/>
                <w:lang w:eastAsia="es-BO"/>
              </w:rPr>
              <w:t>REPARACIÓN DE HARDBANDING</w:t>
            </w:r>
          </w:p>
        </w:tc>
      </w:tr>
      <w:tr w:rsidR="00BE5B39" w:rsidRPr="0035052D" w:rsidTr="00BE5B39">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15</w:t>
            </w:r>
          </w:p>
        </w:tc>
        <w:tc>
          <w:tcPr>
            <w:tcW w:w="3644" w:type="dxa"/>
            <w:shd w:val="clear" w:color="auto" w:fill="auto"/>
            <w:vAlign w:val="center"/>
          </w:tcPr>
          <w:p w:rsidR="00BE5B39" w:rsidRPr="0035052D" w:rsidRDefault="00BE5B39" w:rsidP="0011178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HARD BANDING DRILL PIPE HASTA 3 1/2" (P/PULGADA) </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PULGADAS</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BE5B39">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16</w:t>
            </w:r>
          </w:p>
        </w:tc>
        <w:tc>
          <w:tcPr>
            <w:tcW w:w="3644" w:type="dxa"/>
            <w:shd w:val="clear" w:color="auto" w:fill="auto"/>
            <w:vAlign w:val="center"/>
          </w:tcPr>
          <w:p w:rsidR="00BE5B39" w:rsidRPr="0035052D" w:rsidRDefault="00BE5B39" w:rsidP="0011178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HARDBANDING DRILL PIPE 4" - 5" (P/PULGADA) </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PULGADAS</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BE5B39">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17</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 xml:space="preserve">HARDBANDING HW HASTA 5" (P/PULGADA) </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PULGADAS</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BE5B39">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18</w:t>
            </w:r>
          </w:p>
        </w:tc>
        <w:tc>
          <w:tcPr>
            <w:tcW w:w="3644" w:type="dxa"/>
            <w:shd w:val="clear" w:color="auto" w:fill="auto"/>
            <w:vAlign w:val="center"/>
          </w:tcPr>
          <w:p w:rsidR="00BE5B39" w:rsidRPr="0035052D" w:rsidRDefault="00BE5B39" w:rsidP="0011178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HARDBANDING DRILL COLLAR 6 3/4" (P/PULGADA) </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PULGADAS</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BE5B39">
        <w:trPr>
          <w:trHeight w:val="510"/>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19</w:t>
            </w:r>
          </w:p>
        </w:tc>
        <w:tc>
          <w:tcPr>
            <w:tcW w:w="3644" w:type="dxa"/>
            <w:shd w:val="clear" w:color="auto" w:fill="auto"/>
            <w:vAlign w:val="center"/>
          </w:tcPr>
          <w:p w:rsidR="00BE5B39" w:rsidRPr="0035052D" w:rsidRDefault="00BE5B39" w:rsidP="0011178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HARDBANDING DRILL COLLAR 8" - 9 1/2" (P/PULGADA) </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PULGADAS</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111789">
        <w:trPr>
          <w:trHeight w:val="372"/>
          <w:jc w:val="center"/>
        </w:trPr>
        <w:tc>
          <w:tcPr>
            <w:tcW w:w="8816" w:type="dxa"/>
            <w:gridSpan w:val="5"/>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b/>
                <w:bCs/>
                <w:color w:val="000000"/>
                <w:sz w:val="18"/>
                <w:szCs w:val="18"/>
                <w:lang w:eastAsia="es-BO"/>
              </w:rPr>
              <w:lastRenderedPageBreak/>
              <w:t>ADICIONALES</w:t>
            </w:r>
          </w:p>
        </w:tc>
      </w:tr>
      <w:tr w:rsidR="00BE5B39" w:rsidRPr="0035052D" w:rsidTr="00BE5B39">
        <w:trPr>
          <w:trHeight w:val="454"/>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20</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 xml:space="preserve">TRANSPORTE EN CAMIONETA (KM) </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KILÓMETROS</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BE5B39">
        <w:trPr>
          <w:trHeight w:val="454"/>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21</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 xml:space="preserve">TRANSPORTE PESADO (25 TN) (KM) </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KILÓMETROS</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BE5B39">
        <w:trPr>
          <w:trHeight w:val="454"/>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22</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 xml:space="preserve">CARGO PERSONAL EN CAMPO (1 OPERADOR + 2 AYUDANTES) /DIA </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BE5B39">
            <w:pPr>
              <w:jc w:val="center"/>
              <w:rPr>
                <w:rFonts w:ascii="Calibri" w:hAnsi="Calibri"/>
                <w:color w:val="000000"/>
                <w:sz w:val="18"/>
                <w:szCs w:val="18"/>
                <w:lang w:eastAsia="es-BO"/>
              </w:rPr>
            </w:pPr>
            <w:r w:rsidRPr="0035052D">
              <w:rPr>
                <w:rFonts w:ascii="Calibri" w:hAnsi="Calibri"/>
                <w:color w:val="000000"/>
                <w:sz w:val="18"/>
                <w:szCs w:val="18"/>
                <w:lang w:eastAsia="es-BO"/>
              </w:rPr>
              <w:t>DÍAS</w:t>
            </w:r>
          </w:p>
        </w:tc>
        <w:tc>
          <w:tcPr>
            <w:tcW w:w="1785" w:type="dxa"/>
            <w:vAlign w:val="center"/>
          </w:tcPr>
          <w:p w:rsidR="00BE5B39" w:rsidRPr="0035052D" w:rsidRDefault="00BE5B39" w:rsidP="00BE5B39">
            <w:pPr>
              <w:jc w:val="center"/>
              <w:rPr>
                <w:rFonts w:ascii="Calibri" w:hAnsi="Calibri"/>
                <w:color w:val="000000"/>
                <w:sz w:val="18"/>
                <w:szCs w:val="18"/>
                <w:lang w:eastAsia="es-BO"/>
              </w:rPr>
            </w:pPr>
          </w:p>
        </w:tc>
      </w:tr>
      <w:tr w:rsidR="00BE5B39" w:rsidRPr="0035052D" w:rsidTr="005003B6">
        <w:trPr>
          <w:trHeight w:val="372"/>
          <w:jc w:val="center"/>
        </w:trPr>
        <w:tc>
          <w:tcPr>
            <w:tcW w:w="724" w:type="dxa"/>
            <w:shd w:val="clear" w:color="auto" w:fill="auto"/>
            <w:vAlign w:val="center"/>
          </w:tcPr>
          <w:p w:rsidR="00BE5B39" w:rsidRPr="0035052D" w:rsidRDefault="00BE5B39"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23</w:t>
            </w:r>
          </w:p>
        </w:tc>
        <w:tc>
          <w:tcPr>
            <w:tcW w:w="3644" w:type="dxa"/>
            <w:shd w:val="clear" w:color="auto" w:fill="auto"/>
            <w:vAlign w:val="center"/>
          </w:tcPr>
          <w:p w:rsidR="00BE5B39" w:rsidRPr="0035052D" w:rsidRDefault="00BE5B39" w:rsidP="00111789">
            <w:pPr>
              <w:rPr>
                <w:rFonts w:ascii="Calibri" w:hAnsi="Calibri"/>
                <w:color w:val="000000"/>
                <w:sz w:val="18"/>
                <w:szCs w:val="18"/>
                <w:lang w:eastAsia="es-BO"/>
              </w:rPr>
            </w:pPr>
            <w:r w:rsidRPr="0035052D">
              <w:rPr>
                <w:rFonts w:ascii="Calibri" w:hAnsi="Calibri"/>
                <w:color w:val="000000"/>
                <w:sz w:val="18"/>
                <w:szCs w:val="18"/>
                <w:lang w:eastAsia="es-BO"/>
              </w:rPr>
              <w:t xml:space="preserve">CARGO PERSONAL EN CIUDAD (1 OPERADOR + 2 AYUDANTES) /DIA </w:t>
            </w:r>
          </w:p>
        </w:tc>
        <w:tc>
          <w:tcPr>
            <w:tcW w:w="1251" w:type="dxa"/>
            <w:shd w:val="clear" w:color="auto" w:fill="auto"/>
            <w:vAlign w:val="center"/>
          </w:tcPr>
          <w:p w:rsidR="00BE5B39" w:rsidRPr="0035052D" w:rsidRDefault="00BE5B39" w:rsidP="00111789">
            <w:pPr>
              <w:jc w:val="center"/>
              <w:rPr>
                <w:rFonts w:ascii="Calibri" w:hAnsi="Calibri" w:cs="Calibri"/>
                <w:color w:val="000000"/>
                <w:sz w:val="18"/>
                <w:szCs w:val="18"/>
                <w:lang w:val="es-BO" w:eastAsia="es-BO"/>
              </w:rPr>
            </w:pPr>
            <w:r w:rsidRPr="0035052D">
              <w:rPr>
                <w:rFonts w:ascii="Calibri" w:hAnsi="Calibri" w:cs="Calibri"/>
                <w:color w:val="000000"/>
                <w:sz w:val="18"/>
                <w:szCs w:val="18"/>
                <w:lang w:val="es-BO" w:eastAsia="es-BO"/>
              </w:rPr>
              <w:t>1</w:t>
            </w:r>
          </w:p>
        </w:tc>
        <w:tc>
          <w:tcPr>
            <w:tcW w:w="1412" w:type="dxa"/>
            <w:vAlign w:val="center"/>
          </w:tcPr>
          <w:p w:rsidR="00BE5B39" w:rsidRPr="0035052D" w:rsidRDefault="00BE5B39" w:rsidP="005003B6">
            <w:pPr>
              <w:jc w:val="center"/>
              <w:rPr>
                <w:rFonts w:ascii="Calibri" w:hAnsi="Calibri"/>
                <w:color w:val="000000"/>
                <w:sz w:val="18"/>
                <w:szCs w:val="18"/>
                <w:lang w:eastAsia="es-BO"/>
              </w:rPr>
            </w:pPr>
            <w:r w:rsidRPr="0035052D">
              <w:rPr>
                <w:rFonts w:ascii="Calibri" w:hAnsi="Calibri"/>
                <w:color w:val="000000"/>
                <w:sz w:val="18"/>
                <w:szCs w:val="18"/>
                <w:lang w:eastAsia="es-BO"/>
              </w:rPr>
              <w:t>DÍAS</w:t>
            </w:r>
          </w:p>
        </w:tc>
        <w:tc>
          <w:tcPr>
            <w:tcW w:w="1785" w:type="dxa"/>
            <w:vAlign w:val="center"/>
          </w:tcPr>
          <w:p w:rsidR="00BE5B39" w:rsidRPr="0035052D" w:rsidRDefault="00BE5B39" w:rsidP="005003B6">
            <w:pPr>
              <w:jc w:val="center"/>
              <w:rPr>
                <w:rFonts w:ascii="Calibri" w:hAnsi="Calibri"/>
                <w:color w:val="000000"/>
                <w:sz w:val="18"/>
                <w:szCs w:val="18"/>
                <w:lang w:eastAsia="es-BO"/>
              </w:rPr>
            </w:pPr>
          </w:p>
        </w:tc>
      </w:tr>
    </w:tbl>
    <w:p w:rsidR="00E10B34" w:rsidRPr="00552079" w:rsidRDefault="00E10B34" w:rsidP="00FA78A9">
      <w:pPr>
        <w:rPr>
          <w:rFonts w:asciiTheme="minorHAnsi" w:hAnsiTheme="minorHAnsi" w:cstheme="minorHAnsi"/>
          <w:sz w:val="22"/>
          <w:szCs w:val="22"/>
          <w:lang w:val="es-MX"/>
        </w:rPr>
      </w:pPr>
    </w:p>
    <w:p w:rsidR="005003B6" w:rsidRPr="00552079" w:rsidRDefault="005003B6" w:rsidP="005003B6">
      <w:pPr>
        <w:ind w:left="-851"/>
        <w:jc w:val="center"/>
        <w:rPr>
          <w:rFonts w:asciiTheme="minorHAnsi" w:hAnsiTheme="minorHAnsi" w:cstheme="minorHAnsi"/>
          <w:sz w:val="22"/>
          <w:szCs w:val="22"/>
        </w:rPr>
      </w:pP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Nota: </w:t>
      </w:r>
      <w:r w:rsidR="00C55DCD">
        <w:rPr>
          <w:rFonts w:asciiTheme="minorHAnsi" w:hAnsiTheme="minorHAnsi" w:cstheme="minorHAnsi"/>
          <w:sz w:val="22"/>
          <w:szCs w:val="22"/>
        </w:rPr>
        <w:t>Los precios cotizados (Unitario</w:t>
      </w:r>
      <w:r w:rsidRPr="00552079">
        <w:rPr>
          <w:rFonts w:asciiTheme="minorHAnsi" w:hAnsiTheme="minorHAnsi" w:cstheme="minorHAnsi"/>
          <w:sz w:val="22"/>
          <w:szCs w:val="22"/>
        </w:rPr>
        <w:t>) deben ser expresados máximo con dos decimales.</w:t>
      </w:r>
    </w:p>
    <w:p w:rsidR="00E10B34" w:rsidRPr="005003B6" w:rsidRDefault="00E10B34" w:rsidP="00FA78A9">
      <w:pPr>
        <w:rPr>
          <w:rFonts w:asciiTheme="minorHAnsi" w:hAnsiTheme="minorHAnsi" w:cstheme="minorHAnsi"/>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Default="005003B6" w:rsidP="005003B6">
      <w:pPr>
        <w:jc w:val="center"/>
        <w:rPr>
          <w:rFonts w:asciiTheme="minorHAnsi" w:hAnsiTheme="minorHAnsi" w:cstheme="minorHAnsi"/>
          <w:b/>
          <w:sz w:val="22"/>
          <w:szCs w:val="22"/>
        </w:rPr>
      </w:pPr>
    </w:p>
    <w:p w:rsidR="005003B6" w:rsidRPr="00552079" w:rsidRDefault="005003B6" w:rsidP="005003B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r>
        <w:rPr>
          <w:rFonts w:asciiTheme="minorHAnsi" w:hAnsiTheme="minorHAnsi" w:cstheme="minorHAnsi"/>
          <w:b/>
          <w:sz w:val="22"/>
          <w:szCs w:val="22"/>
        </w:rPr>
        <w:t>-C</w:t>
      </w:r>
    </w:p>
    <w:p w:rsidR="005003B6" w:rsidRPr="00552079" w:rsidRDefault="005003B6" w:rsidP="005003B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FABRICACIÓN   </w:t>
      </w:r>
    </w:p>
    <w:p w:rsidR="005003B6" w:rsidRPr="00552079" w:rsidRDefault="005003B6" w:rsidP="005003B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E10B34" w:rsidRPr="00552079" w:rsidRDefault="00E10B34" w:rsidP="00FA78A9">
      <w:pPr>
        <w:rPr>
          <w:rFonts w:asciiTheme="minorHAnsi" w:hAnsiTheme="minorHAnsi" w:cstheme="minorHAnsi"/>
          <w:sz w:val="22"/>
          <w:szCs w:val="22"/>
          <w:lang w:val="es-MX"/>
        </w:rPr>
      </w:pP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0"/>
        <w:gridCol w:w="3675"/>
        <w:gridCol w:w="1261"/>
        <w:gridCol w:w="1424"/>
        <w:gridCol w:w="1801"/>
      </w:tblGrid>
      <w:tr w:rsidR="005003B6" w:rsidRPr="0035052D" w:rsidTr="005003B6">
        <w:trPr>
          <w:trHeight w:val="352"/>
          <w:jc w:val="center"/>
        </w:trPr>
        <w:tc>
          <w:tcPr>
            <w:tcW w:w="730" w:type="dxa"/>
            <w:shd w:val="clear" w:color="auto" w:fill="D9D9D9"/>
            <w:vAlign w:val="center"/>
            <w:hideMark/>
          </w:tcPr>
          <w:p w:rsidR="005003B6" w:rsidRPr="00552079" w:rsidRDefault="005003B6" w:rsidP="005003B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675" w:type="dxa"/>
            <w:shd w:val="clear" w:color="auto" w:fill="D9D9D9"/>
            <w:vAlign w:val="center"/>
            <w:hideMark/>
          </w:tcPr>
          <w:p w:rsidR="005003B6" w:rsidRPr="00596B5C" w:rsidRDefault="005003B6" w:rsidP="005003B6">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261" w:type="dxa"/>
            <w:shd w:val="clear" w:color="auto" w:fill="D9D9D9"/>
            <w:vAlign w:val="center"/>
            <w:hideMark/>
          </w:tcPr>
          <w:p w:rsidR="005003B6" w:rsidRPr="00552079" w:rsidRDefault="005003B6" w:rsidP="005003B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424" w:type="dxa"/>
            <w:shd w:val="clear" w:color="auto" w:fill="D9D9D9"/>
            <w:vAlign w:val="center"/>
          </w:tcPr>
          <w:p w:rsidR="005003B6" w:rsidRPr="00552079" w:rsidRDefault="005003B6" w:rsidP="005003B6">
            <w:pPr>
              <w:jc w:val="center"/>
              <w:rPr>
                <w:rFonts w:asciiTheme="minorHAnsi" w:hAnsiTheme="minorHAnsi" w:cstheme="minorHAnsi"/>
                <w:b/>
                <w:sz w:val="22"/>
                <w:szCs w:val="22"/>
                <w:lang w:val="es-BO"/>
              </w:rPr>
            </w:pPr>
            <w:r>
              <w:rPr>
                <w:rFonts w:ascii="Calibri" w:hAnsi="Calibri" w:cs="Calibri"/>
                <w:b/>
                <w:bCs/>
                <w:sz w:val="22"/>
                <w:szCs w:val="18"/>
                <w:lang w:val="es-ES_tradnl" w:eastAsia="es-BO"/>
              </w:rPr>
              <w:t>Unidad d</w:t>
            </w:r>
            <w:r w:rsidRPr="00BE5B39">
              <w:rPr>
                <w:rFonts w:ascii="Calibri" w:hAnsi="Calibri" w:cs="Calibri"/>
                <w:b/>
                <w:bCs/>
                <w:sz w:val="22"/>
                <w:szCs w:val="18"/>
                <w:lang w:val="es-ES_tradnl" w:eastAsia="es-BO"/>
              </w:rPr>
              <w:t>e Medida</w:t>
            </w:r>
          </w:p>
        </w:tc>
        <w:tc>
          <w:tcPr>
            <w:tcW w:w="1801" w:type="dxa"/>
            <w:shd w:val="clear" w:color="auto" w:fill="D9D9D9"/>
            <w:vAlign w:val="center"/>
          </w:tcPr>
          <w:p w:rsidR="005003B6" w:rsidRPr="00552079" w:rsidRDefault="005003B6" w:rsidP="005003B6">
            <w:pPr>
              <w:jc w:val="center"/>
              <w:rPr>
                <w:rFonts w:asciiTheme="minorHAnsi" w:hAnsiTheme="minorHAnsi" w:cstheme="minorHAnsi"/>
                <w:b/>
                <w:sz w:val="22"/>
                <w:szCs w:val="22"/>
                <w:lang w:val="es-BO"/>
              </w:rPr>
            </w:pPr>
            <w:r>
              <w:rPr>
                <w:rFonts w:asciiTheme="minorHAnsi" w:hAnsiTheme="minorHAnsi" w:cstheme="minorHAnsi"/>
                <w:b/>
                <w:sz w:val="22"/>
                <w:szCs w:val="22"/>
                <w:lang w:val="es-BO"/>
              </w:rPr>
              <w:t>Precio Unitario</w:t>
            </w:r>
            <w:r w:rsidRPr="00552079">
              <w:rPr>
                <w:rFonts w:asciiTheme="minorHAnsi" w:hAnsiTheme="minorHAnsi" w:cstheme="minorHAnsi"/>
                <w:b/>
                <w:sz w:val="22"/>
                <w:szCs w:val="22"/>
                <w:lang w:val="es-BO"/>
              </w:rPr>
              <w:t xml:space="preserve"> (Numeral)</w:t>
            </w:r>
          </w:p>
        </w:tc>
      </w:tr>
      <w:tr w:rsidR="005003B6" w:rsidRPr="0035052D" w:rsidTr="00111789">
        <w:trPr>
          <w:trHeight w:val="418"/>
          <w:jc w:val="center"/>
        </w:trPr>
        <w:tc>
          <w:tcPr>
            <w:tcW w:w="8891" w:type="dxa"/>
            <w:gridSpan w:val="5"/>
            <w:shd w:val="clear" w:color="auto" w:fill="auto"/>
            <w:vAlign w:val="center"/>
          </w:tcPr>
          <w:p w:rsidR="005003B6" w:rsidRPr="0035052D" w:rsidRDefault="005003B6" w:rsidP="00111789">
            <w:pPr>
              <w:jc w:val="center"/>
              <w:rPr>
                <w:rFonts w:ascii="Calibri" w:hAnsi="Calibri" w:cs="Calibri"/>
                <w:b/>
                <w:color w:val="000000"/>
                <w:sz w:val="18"/>
                <w:szCs w:val="18"/>
                <w:lang w:val="es-BO" w:eastAsia="es-BO"/>
              </w:rPr>
            </w:pPr>
            <w:r w:rsidRPr="0035052D">
              <w:rPr>
                <w:rFonts w:ascii="Calibri" w:hAnsi="Calibri"/>
                <w:b/>
                <w:bCs/>
                <w:color w:val="000000"/>
                <w:sz w:val="18"/>
                <w:szCs w:val="18"/>
                <w:lang w:eastAsia="es-BO"/>
              </w:rPr>
              <w:t>CROSSOVERS PARA CASING 9 5/8"</w:t>
            </w:r>
          </w:p>
        </w:tc>
      </w:tr>
      <w:tr w:rsidR="005003B6" w:rsidRPr="0035052D" w:rsidTr="005003B6">
        <w:trPr>
          <w:trHeight w:val="418"/>
          <w:jc w:val="center"/>
        </w:trPr>
        <w:tc>
          <w:tcPr>
            <w:tcW w:w="730" w:type="dxa"/>
            <w:shd w:val="clear" w:color="auto" w:fill="auto"/>
            <w:vAlign w:val="center"/>
          </w:tcPr>
          <w:p w:rsidR="005003B6" w:rsidRPr="0035052D" w:rsidRDefault="005003B6"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1</w:t>
            </w:r>
          </w:p>
        </w:tc>
        <w:tc>
          <w:tcPr>
            <w:tcW w:w="3675" w:type="dxa"/>
            <w:shd w:val="clear" w:color="auto" w:fill="auto"/>
            <w:vAlign w:val="center"/>
          </w:tcPr>
          <w:p w:rsidR="005003B6" w:rsidRPr="0035052D" w:rsidRDefault="005003B6" w:rsidP="0011178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8RD (P) X TSH BLUE (B) </w:t>
            </w:r>
          </w:p>
        </w:tc>
        <w:tc>
          <w:tcPr>
            <w:tcW w:w="1261" w:type="dxa"/>
            <w:shd w:val="clear" w:color="auto" w:fill="auto"/>
            <w:vAlign w:val="center"/>
          </w:tcPr>
          <w:p w:rsidR="005003B6" w:rsidRPr="0035052D" w:rsidRDefault="005003B6"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424" w:type="dxa"/>
            <w:vAlign w:val="center"/>
          </w:tcPr>
          <w:p w:rsidR="005003B6" w:rsidRPr="0035052D" w:rsidRDefault="005003B6" w:rsidP="00111789">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801" w:type="dxa"/>
            <w:vAlign w:val="center"/>
          </w:tcPr>
          <w:p w:rsidR="005003B6" w:rsidRPr="0035052D" w:rsidRDefault="005003B6" w:rsidP="005003B6">
            <w:pPr>
              <w:jc w:val="center"/>
              <w:rPr>
                <w:rFonts w:ascii="Calibri" w:hAnsi="Calibri"/>
                <w:color w:val="000000"/>
                <w:sz w:val="18"/>
                <w:szCs w:val="18"/>
                <w:lang w:eastAsia="es-BO"/>
              </w:rPr>
            </w:pPr>
          </w:p>
        </w:tc>
      </w:tr>
      <w:tr w:rsidR="005003B6" w:rsidRPr="0035052D" w:rsidTr="005003B6">
        <w:trPr>
          <w:trHeight w:val="418"/>
          <w:jc w:val="center"/>
        </w:trPr>
        <w:tc>
          <w:tcPr>
            <w:tcW w:w="730" w:type="dxa"/>
            <w:shd w:val="clear" w:color="auto" w:fill="auto"/>
            <w:vAlign w:val="center"/>
          </w:tcPr>
          <w:p w:rsidR="005003B6" w:rsidRPr="0035052D" w:rsidRDefault="005003B6"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2</w:t>
            </w:r>
          </w:p>
        </w:tc>
        <w:tc>
          <w:tcPr>
            <w:tcW w:w="3675" w:type="dxa"/>
            <w:shd w:val="clear" w:color="auto" w:fill="auto"/>
            <w:vAlign w:val="center"/>
          </w:tcPr>
          <w:p w:rsidR="005003B6" w:rsidRPr="0035052D" w:rsidRDefault="005003B6" w:rsidP="0011178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8RD (B) X TSH BLUE (P) </w:t>
            </w:r>
          </w:p>
        </w:tc>
        <w:tc>
          <w:tcPr>
            <w:tcW w:w="1261" w:type="dxa"/>
            <w:shd w:val="clear" w:color="auto" w:fill="auto"/>
            <w:vAlign w:val="center"/>
          </w:tcPr>
          <w:p w:rsidR="005003B6" w:rsidRPr="0035052D" w:rsidRDefault="005003B6"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424" w:type="dxa"/>
            <w:vAlign w:val="center"/>
          </w:tcPr>
          <w:p w:rsidR="005003B6" w:rsidRPr="0035052D" w:rsidRDefault="005003B6" w:rsidP="00111789">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801" w:type="dxa"/>
            <w:vAlign w:val="center"/>
          </w:tcPr>
          <w:p w:rsidR="005003B6" w:rsidRPr="0035052D" w:rsidRDefault="005003B6" w:rsidP="005003B6">
            <w:pPr>
              <w:jc w:val="center"/>
              <w:rPr>
                <w:rFonts w:ascii="Calibri" w:hAnsi="Calibri"/>
                <w:color w:val="000000"/>
                <w:sz w:val="18"/>
                <w:szCs w:val="18"/>
                <w:lang w:eastAsia="es-BO"/>
              </w:rPr>
            </w:pPr>
          </w:p>
        </w:tc>
      </w:tr>
      <w:tr w:rsidR="005003B6" w:rsidRPr="0035052D" w:rsidTr="00111789">
        <w:trPr>
          <w:trHeight w:val="418"/>
          <w:jc w:val="center"/>
        </w:trPr>
        <w:tc>
          <w:tcPr>
            <w:tcW w:w="8891" w:type="dxa"/>
            <w:gridSpan w:val="5"/>
            <w:shd w:val="clear" w:color="auto" w:fill="auto"/>
            <w:vAlign w:val="center"/>
          </w:tcPr>
          <w:p w:rsidR="005003B6" w:rsidRPr="0035052D" w:rsidRDefault="005003B6" w:rsidP="00111789">
            <w:pPr>
              <w:jc w:val="center"/>
              <w:rPr>
                <w:rFonts w:ascii="Calibri" w:hAnsi="Calibri"/>
                <w:color w:val="000000"/>
                <w:sz w:val="18"/>
                <w:szCs w:val="18"/>
                <w:lang w:eastAsia="es-BO"/>
              </w:rPr>
            </w:pPr>
            <w:r w:rsidRPr="0035052D">
              <w:rPr>
                <w:rFonts w:ascii="Calibri" w:hAnsi="Calibri"/>
                <w:b/>
                <w:bCs/>
                <w:color w:val="000000"/>
                <w:sz w:val="18"/>
                <w:szCs w:val="18"/>
                <w:lang w:eastAsia="es-BO"/>
              </w:rPr>
              <w:t>CROSSOVERS PARA CASING 7"</w:t>
            </w:r>
          </w:p>
        </w:tc>
      </w:tr>
      <w:tr w:rsidR="005003B6" w:rsidRPr="0035052D" w:rsidTr="005003B6">
        <w:trPr>
          <w:trHeight w:val="418"/>
          <w:jc w:val="center"/>
        </w:trPr>
        <w:tc>
          <w:tcPr>
            <w:tcW w:w="730" w:type="dxa"/>
            <w:shd w:val="clear" w:color="auto" w:fill="auto"/>
            <w:vAlign w:val="center"/>
          </w:tcPr>
          <w:p w:rsidR="005003B6" w:rsidRPr="0035052D" w:rsidRDefault="005003B6"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3</w:t>
            </w:r>
          </w:p>
        </w:tc>
        <w:tc>
          <w:tcPr>
            <w:tcW w:w="3675" w:type="dxa"/>
            <w:shd w:val="clear" w:color="auto" w:fill="auto"/>
            <w:vAlign w:val="center"/>
          </w:tcPr>
          <w:p w:rsidR="005003B6" w:rsidRPr="0035052D" w:rsidRDefault="005003B6" w:rsidP="0011178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WSP-3T (P) X TSH W563 (B) </w:t>
            </w:r>
          </w:p>
        </w:tc>
        <w:tc>
          <w:tcPr>
            <w:tcW w:w="1261" w:type="dxa"/>
            <w:shd w:val="clear" w:color="auto" w:fill="auto"/>
            <w:vAlign w:val="center"/>
          </w:tcPr>
          <w:p w:rsidR="005003B6" w:rsidRPr="0035052D" w:rsidRDefault="005003B6"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424" w:type="dxa"/>
            <w:vAlign w:val="center"/>
          </w:tcPr>
          <w:p w:rsidR="005003B6" w:rsidRPr="0035052D" w:rsidRDefault="005003B6" w:rsidP="00111789">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801" w:type="dxa"/>
            <w:vAlign w:val="center"/>
          </w:tcPr>
          <w:p w:rsidR="005003B6" w:rsidRPr="0035052D" w:rsidRDefault="005003B6" w:rsidP="005003B6">
            <w:pPr>
              <w:jc w:val="center"/>
              <w:rPr>
                <w:rFonts w:ascii="Calibri" w:hAnsi="Calibri"/>
                <w:color w:val="000000"/>
                <w:sz w:val="18"/>
                <w:szCs w:val="18"/>
                <w:lang w:eastAsia="es-BO"/>
              </w:rPr>
            </w:pPr>
          </w:p>
        </w:tc>
      </w:tr>
      <w:tr w:rsidR="005003B6" w:rsidRPr="0035052D" w:rsidTr="005003B6">
        <w:trPr>
          <w:trHeight w:val="418"/>
          <w:jc w:val="center"/>
        </w:trPr>
        <w:tc>
          <w:tcPr>
            <w:tcW w:w="730" w:type="dxa"/>
            <w:shd w:val="clear" w:color="auto" w:fill="auto"/>
            <w:vAlign w:val="center"/>
          </w:tcPr>
          <w:p w:rsidR="005003B6" w:rsidRPr="0035052D" w:rsidRDefault="005003B6" w:rsidP="00111789">
            <w:pPr>
              <w:jc w:val="center"/>
              <w:rPr>
                <w:rFonts w:ascii="Calibri" w:hAnsi="Calibri" w:cs="Calibri"/>
                <w:color w:val="000000"/>
                <w:sz w:val="18"/>
                <w:szCs w:val="18"/>
                <w:lang w:eastAsia="es-BO"/>
              </w:rPr>
            </w:pPr>
            <w:r w:rsidRPr="0035052D">
              <w:rPr>
                <w:rFonts w:ascii="Calibri" w:hAnsi="Calibri" w:cs="Calibri"/>
                <w:color w:val="000000"/>
                <w:sz w:val="18"/>
                <w:szCs w:val="18"/>
                <w:lang w:eastAsia="es-BO"/>
              </w:rPr>
              <w:t>4</w:t>
            </w:r>
          </w:p>
        </w:tc>
        <w:tc>
          <w:tcPr>
            <w:tcW w:w="3675" w:type="dxa"/>
            <w:shd w:val="clear" w:color="auto" w:fill="auto"/>
            <w:vAlign w:val="center"/>
          </w:tcPr>
          <w:p w:rsidR="005003B6" w:rsidRPr="0035052D" w:rsidRDefault="005003B6" w:rsidP="00111789">
            <w:pPr>
              <w:rPr>
                <w:rFonts w:ascii="Calibri" w:hAnsi="Calibri"/>
                <w:color w:val="000000"/>
                <w:sz w:val="18"/>
                <w:szCs w:val="18"/>
                <w:lang w:val="en-US" w:eastAsia="es-BO"/>
              </w:rPr>
            </w:pPr>
            <w:r w:rsidRPr="0035052D">
              <w:rPr>
                <w:rFonts w:ascii="Calibri" w:hAnsi="Calibri"/>
                <w:color w:val="000000"/>
                <w:sz w:val="18"/>
                <w:szCs w:val="18"/>
                <w:lang w:val="en-US" w:eastAsia="es-BO"/>
              </w:rPr>
              <w:t xml:space="preserve">WSP-3T (B) X TSH W563 (P) </w:t>
            </w:r>
          </w:p>
        </w:tc>
        <w:tc>
          <w:tcPr>
            <w:tcW w:w="1261" w:type="dxa"/>
            <w:shd w:val="clear" w:color="auto" w:fill="auto"/>
            <w:vAlign w:val="center"/>
          </w:tcPr>
          <w:p w:rsidR="005003B6" w:rsidRPr="0035052D" w:rsidRDefault="005003B6" w:rsidP="00111789">
            <w:pPr>
              <w:jc w:val="center"/>
              <w:rPr>
                <w:rFonts w:ascii="Calibri" w:hAnsi="Calibri" w:cs="Calibri"/>
                <w:color w:val="000000"/>
                <w:sz w:val="18"/>
                <w:szCs w:val="18"/>
                <w:lang w:val="en-US" w:eastAsia="es-BO"/>
              </w:rPr>
            </w:pPr>
            <w:r w:rsidRPr="0035052D">
              <w:rPr>
                <w:rFonts w:ascii="Calibri" w:hAnsi="Calibri" w:cs="Calibri"/>
                <w:color w:val="000000"/>
                <w:sz w:val="18"/>
                <w:szCs w:val="18"/>
                <w:lang w:val="en-US" w:eastAsia="es-BO"/>
              </w:rPr>
              <w:t>1</w:t>
            </w:r>
          </w:p>
        </w:tc>
        <w:tc>
          <w:tcPr>
            <w:tcW w:w="1424" w:type="dxa"/>
            <w:vAlign w:val="center"/>
          </w:tcPr>
          <w:p w:rsidR="005003B6" w:rsidRPr="0035052D" w:rsidRDefault="005003B6" w:rsidP="00111789">
            <w:pPr>
              <w:jc w:val="center"/>
              <w:rPr>
                <w:rFonts w:ascii="Calibri" w:hAnsi="Calibri"/>
                <w:color w:val="000000"/>
                <w:sz w:val="18"/>
                <w:szCs w:val="18"/>
                <w:lang w:eastAsia="es-BO"/>
              </w:rPr>
            </w:pPr>
            <w:r w:rsidRPr="0035052D">
              <w:rPr>
                <w:rFonts w:ascii="Calibri" w:hAnsi="Calibri"/>
                <w:color w:val="000000"/>
                <w:sz w:val="18"/>
                <w:szCs w:val="18"/>
                <w:lang w:eastAsia="es-BO"/>
              </w:rPr>
              <w:t>CONEXIÓN</w:t>
            </w:r>
          </w:p>
        </w:tc>
        <w:tc>
          <w:tcPr>
            <w:tcW w:w="1801" w:type="dxa"/>
            <w:vAlign w:val="center"/>
          </w:tcPr>
          <w:p w:rsidR="005003B6" w:rsidRPr="0035052D" w:rsidRDefault="005003B6" w:rsidP="005003B6">
            <w:pPr>
              <w:jc w:val="center"/>
              <w:rPr>
                <w:rFonts w:ascii="Calibri" w:hAnsi="Calibri"/>
                <w:color w:val="000000"/>
                <w:sz w:val="18"/>
                <w:szCs w:val="18"/>
                <w:lang w:eastAsia="es-BO"/>
              </w:rPr>
            </w:pPr>
          </w:p>
        </w:tc>
      </w:tr>
    </w:tbl>
    <w:p w:rsidR="00E10B34" w:rsidRPr="00552079" w:rsidRDefault="00E10B34" w:rsidP="00FA78A9">
      <w:pPr>
        <w:rPr>
          <w:rFonts w:asciiTheme="minorHAnsi" w:hAnsiTheme="minorHAnsi" w:cstheme="minorHAnsi"/>
          <w:sz w:val="22"/>
          <w:szCs w:val="22"/>
          <w:lang w:val="es-MX"/>
        </w:rPr>
      </w:pPr>
    </w:p>
    <w:p w:rsidR="005003B6" w:rsidRPr="00552079" w:rsidRDefault="005003B6" w:rsidP="005003B6">
      <w:pPr>
        <w:ind w:left="-851"/>
        <w:jc w:val="center"/>
        <w:rPr>
          <w:rFonts w:asciiTheme="minorHAnsi" w:hAnsiTheme="minorHAnsi" w:cstheme="minorHAnsi"/>
          <w:sz w:val="22"/>
          <w:szCs w:val="22"/>
        </w:rPr>
      </w:pP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Nota: </w:t>
      </w:r>
      <w:r w:rsidR="00C55DCD">
        <w:rPr>
          <w:rFonts w:asciiTheme="minorHAnsi" w:hAnsiTheme="minorHAnsi" w:cstheme="minorHAnsi"/>
          <w:sz w:val="22"/>
          <w:szCs w:val="22"/>
        </w:rPr>
        <w:t>Los precios cotizados (Unitario</w:t>
      </w:r>
      <w:r w:rsidRPr="00552079">
        <w:rPr>
          <w:rFonts w:asciiTheme="minorHAnsi" w:hAnsiTheme="minorHAnsi" w:cstheme="minorHAnsi"/>
          <w:sz w:val="22"/>
          <w:szCs w:val="22"/>
        </w:rPr>
        <w:t>) deben ser expresados máximo con dos decimales.</w:t>
      </w:r>
    </w:p>
    <w:p w:rsidR="00E10B34" w:rsidRPr="005003B6" w:rsidRDefault="00E10B34" w:rsidP="00FA78A9">
      <w:pPr>
        <w:rPr>
          <w:rFonts w:asciiTheme="minorHAnsi" w:hAnsiTheme="minorHAnsi" w:cstheme="minorHAnsi"/>
          <w:sz w:val="22"/>
          <w:szCs w:val="22"/>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003B6" w:rsidRDefault="005003B6" w:rsidP="00FA78A9">
      <w:pPr>
        <w:rPr>
          <w:rFonts w:asciiTheme="minorHAnsi" w:hAnsiTheme="minorHAnsi" w:cstheme="minorHAnsi"/>
          <w:sz w:val="22"/>
          <w:szCs w:val="22"/>
          <w:lang w:val="es-MX"/>
        </w:rPr>
      </w:pPr>
    </w:p>
    <w:p w:rsidR="005003B6" w:rsidRDefault="005003B6" w:rsidP="00FA78A9">
      <w:pPr>
        <w:rPr>
          <w:rFonts w:asciiTheme="minorHAnsi" w:hAnsiTheme="minorHAnsi" w:cstheme="minorHAnsi"/>
          <w:sz w:val="22"/>
          <w:szCs w:val="22"/>
          <w:lang w:val="es-MX"/>
        </w:rPr>
      </w:pPr>
    </w:p>
    <w:p w:rsidR="005003B6" w:rsidRDefault="005003B6" w:rsidP="00FA78A9">
      <w:pPr>
        <w:rPr>
          <w:rFonts w:asciiTheme="minorHAnsi" w:hAnsiTheme="minorHAnsi" w:cstheme="minorHAnsi"/>
          <w:sz w:val="22"/>
          <w:szCs w:val="22"/>
          <w:lang w:val="es-MX"/>
        </w:rPr>
      </w:pPr>
    </w:p>
    <w:p w:rsidR="005003B6" w:rsidRDefault="005003B6" w:rsidP="00FA78A9">
      <w:pPr>
        <w:rPr>
          <w:rFonts w:asciiTheme="minorHAnsi" w:hAnsiTheme="minorHAnsi" w:cstheme="minorHAnsi"/>
          <w:sz w:val="22"/>
          <w:szCs w:val="22"/>
          <w:lang w:val="es-MX"/>
        </w:rPr>
      </w:pPr>
    </w:p>
    <w:p w:rsidR="005003B6" w:rsidRDefault="005003B6" w:rsidP="00FA78A9">
      <w:pPr>
        <w:rPr>
          <w:rFonts w:asciiTheme="minorHAnsi" w:hAnsiTheme="minorHAnsi" w:cstheme="minorHAnsi"/>
          <w:sz w:val="22"/>
          <w:szCs w:val="22"/>
          <w:lang w:val="es-MX"/>
        </w:rPr>
      </w:pPr>
    </w:p>
    <w:p w:rsidR="005003B6" w:rsidRDefault="005003B6" w:rsidP="00FA78A9">
      <w:pPr>
        <w:rPr>
          <w:rFonts w:asciiTheme="minorHAnsi" w:hAnsiTheme="minorHAnsi" w:cstheme="minorHAnsi"/>
          <w:sz w:val="22"/>
          <w:szCs w:val="22"/>
          <w:lang w:val="es-MX"/>
        </w:rPr>
      </w:pPr>
    </w:p>
    <w:p w:rsidR="005003B6" w:rsidRDefault="005003B6" w:rsidP="00FA78A9">
      <w:pPr>
        <w:rPr>
          <w:rFonts w:asciiTheme="minorHAnsi" w:hAnsiTheme="minorHAnsi" w:cstheme="minorHAnsi"/>
          <w:sz w:val="22"/>
          <w:szCs w:val="22"/>
          <w:lang w:val="es-MX"/>
        </w:rPr>
      </w:pPr>
    </w:p>
    <w:p w:rsidR="005003B6" w:rsidRDefault="005003B6" w:rsidP="00FA78A9">
      <w:pPr>
        <w:rPr>
          <w:rFonts w:asciiTheme="minorHAnsi" w:hAnsiTheme="minorHAnsi" w:cstheme="minorHAnsi"/>
          <w:sz w:val="22"/>
          <w:szCs w:val="22"/>
          <w:lang w:val="es-MX"/>
        </w:rPr>
      </w:pPr>
    </w:p>
    <w:p w:rsidR="005003B6" w:rsidRDefault="005003B6" w:rsidP="00FA78A9">
      <w:pPr>
        <w:rPr>
          <w:rFonts w:asciiTheme="minorHAnsi" w:hAnsiTheme="minorHAnsi" w:cstheme="minorHAnsi"/>
          <w:sz w:val="22"/>
          <w:szCs w:val="22"/>
          <w:lang w:val="es-MX"/>
        </w:rPr>
      </w:pPr>
    </w:p>
    <w:p w:rsidR="005003B6" w:rsidRDefault="005003B6" w:rsidP="00FA78A9">
      <w:pPr>
        <w:rPr>
          <w:rFonts w:asciiTheme="minorHAnsi" w:hAnsiTheme="minorHAnsi" w:cstheme="minorHAnsi"/>
          <w:sz w:val="22"/>
          <w:szCs w:val="22"/>
          <w:lang w:val="es-MX"/>
        </w:rPr>
      </w:pPr>
    </w:p>
    <w:p w:rsidR="005003B6" w:rsidRDefault="005003B6" w:rsidP="00FA78A9">
      <w:pPr>
        <w:rPr>
          <w:rFonts w:asciiTheme="minorHAnsi" w:hAnsiTheme="minorHAnsi" w:cstheme="minorHAnsi"/>
          <w:sz w:val="22"/>
          <w:szCs w:val="22"/>
          <w:lang w:val="es-MX"/>
        </w:rPr>
      </w:pPr>
    </w:p>
    <w:p w:rsidR="005003B6" w:rsidRDefault="005003B6" w:rsidP="00FA78A9">
      <w:pPr>
        <w:rPr>
          <w:rFonts w:asciiTheme="minorHAnsi" w:hAnsiTheme="minorHAnsi" w:cstheme="minorHAnsi"/>
          <w:sz w:val="22"/>
          <w:szCs w:val="22"/>
          <w:lang w:val="es-MX"/>
        </w:rPr>
      </w:pPr>
    </w:p>
    <w:p w:rsidR="005003B6" w:rsidRDefault="005003B6" w:rsidP="00FA78A9">
      <w:pPr>
        <w:rPr>
          <w:rFonts w:asciiTheme="minorHAnsi" w:hAnsiTheme="minorHAnsi" w:cstheme="minorHAnsi"/>
          <w:sz w:val="22"/>
          <w:szCs w:val="22"/>
          <w:lang w:val="es-MX"/>
        </w:rPr>
      </w:pPr>
    </w:p>
    <w:p w:rsidR="005003B6" w:rsidRDefault="005003B6" w:rsidP="00FA78A9">
      <w:pPr>
        <w:rPr>
          <w:rFonts w:asciiTheme="minorHAnsi" w:hAnsiTheme="minorHAnsi" w:cstheme="minorHAnsi"/>
          <w:sz w:val="22"/>
          <w:szCs w:val="22"/>
          <w:lang w:val="es-MX"/>
        </w:rPr>
      </w:pPr>
    </w:p>
    <w:p w:rsidR="005003B6" w:rsidRDefault="005003B6" w:rsidP="00FA78A9">
      <w:pPr>
        <w:rPr>
          <w:rFonts w:asciiTheme="minorHAnsi" w:hAnsiTheme="minorHAnsi" w:cstheme="minorHAnsi"/>
          <w:sz w:val="22"/>
          <w:szCs w:val="22"/>
          <w:lang w:val="es-MX"/>
        </w:rPr>
      </w:pPr>
    </w:p>
    <w:p w:rsidR="005003B6" w:rsidRDefault="005003B6"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00136354">
        <w:rPr>
          <w:rFonts w:ascii="Calibri" w:hAnsi="Calibri" w:cs="Calibri"/>
          <w:b/>
        </w:rPr>
        <w:t xml:space="preserve"> </w:t>
      </w:r>
      <w:r w:rsidRPr="00DB5AAF">
        <w:rPr>
          <w:rFonts w:ascii="Calibri" w:hAnsi="Calibri" w:cs="Calibri"/>
          <w:b/>
        </w:rPr>
        <w:t>-</w:t>
      </w:r>
      <w:r w:rsidR="00136354">
        <w:rPr>
          <w:rFonts w:ascii="Calibri" w:hAnsi="Calibri" w:cs="Calibri"/>
          <w:b/>
        </w:rPr>
        <w:t xml:space="preserve"> </w:t>
      </w:r>
      <w:r w:rsidRPr="00DB5AAF">
        <w:rPr>
          <w:rFonts w:ascii="Calibri" w:hAnsi="Calibri" w:cs="Calibri"/>
          <w:b/>
        </w:rPr>
        <w:t>1</w:t>
      </w:r>
      <w:r w:rsidR="00111789">
        <w:rPr>
          <w:rFonts w:ascii="Calibri" w:hAnsi="Calibri" w:cs="Calibri"/>
          <w:b/>
        </w:rPr>
        <w:t xml:space="preserve"> - A</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21"/>
        <w:gridCol w:w="3206"/>
        <w:gridCol w:w="531"/>
        <w:gridCol w:w="501"/>
        <w:gridCol w:w="834"/>
      </w:tblGrid>
      <w:tr w:rsidR="00596B5C" w:rsidRPr="00C75BEC" w:rsidTr="00CE4074">
        <w:trPr>
          <w:tblHeader/>
          <w:jc w:val="center"/>
        </w:trPr>
        <w:tc>
          <w:tcPr>
            <w:tcW w:w="402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06"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6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CE4074">
        <w:trPr>
          <w:cantSplit/>
          <w:trHeight w:val="1448"/>
          <w:jc w:val="center"/>
        </w:trPr>
        <w:tc>
          <w:tcPr>
            <w:tcW w:w="402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20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0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3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4F5186">
        <w:trPr>
          <w:jc w:val="center"/>
        </w:trPr>
        <w:tc>
          <w:tcPr>
            <w:tcW w:w="4021" w:type="dxa"/>
            <w:shd w:val="clear" w:color="auto" w:fill="DBE5F1" w:themeFill="accent1" w:themeFillTint="33"/>
            <w:vAlign w:val="center"/>
          </w:tcPr>
          <w:p w:rsidR="00337402" w:rsidRPr="00CE4074" w:rsidRDefault="00337402" w:rsidP="00337402">
            <w:pPr>
              <w:jc w:val="both"/>
              <w:rPr>
                <w:rFonts w:ascii="Calibri" w:hAnsi="Calibri" w:cs="Calibri"/>
                <w:b/>
                <w:sz w:val="18"/>
                <w:szCs w:val="18"/>
              </w:rPr>
            </w:pPr>
            <w:r w:rsidRPr="00337402">
              <w:rPr>
                <w:rFonts w:ascii="Calibri" w:hAnsi="Calibri" w:cs="Calibri"/>
                <w:b/>
                <w:sz w:val="18"/>
                <w:szCs w:val="18"/>
              </w:rPr>
              <w:t>ÍTEM 1. SERVICIO DE INSPECCION DE MATERIAL TUBULAR PARA EL POZO LML-X1.</w:t>
            </w:r>
          </w:p>
        </w:tc>
        <w:tc>
          <w:tcPr>
            <w:tcW w:w="3206"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531" w:type="dxa"/>
            <w:tcBorders>
              <w:top w:val="single" w:sz="2" w:space="0" w:color="000000"/>
            </w:tcBorders>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501" w:type="dxa"/>
            <w:tcBorders>
              <w:top w:val="single" w:sz="2" w:space="0" w:color="000000"/>
            </w:tcBorders>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834" w:type="dxa"/>
            <w:tcBorders>
              <w:top w:val="single" w:sz="2" w:space="0" w:color="000000"/>
            </w:tcBorders>
            <w:shd w:val="clear" w:color="auto" w:fill="DBE5F1" w:themeFill="accent1" w:themeFillTint="33"/>
            <w:vAlign w:val="center"/>
          </w:tcPr>
          <w:p w:rsidR="00596B5C" w:rsidRPr="00DB5AAF" w:rsidRDefault="00596B5C" w:rsidP="00560F45">
            <w:pPr>
              <w:rPr>
                <w:rFonts w:ascii="Calibri" w:hAnsi="Calibri" w:cs="Calibri"/>
                <w:b/>
                <w:sz w:val="18"/>
                <w:szCs w:val="18"/>
              </w:rPr>
            </w:pPr>
          </w:p>
        </w:tc>
      </w:tr>
      <w:tr w:rsidR="00596B5C" w:rsidRPr="00C75BEC" w:rsidTr="00CE4074">
        <w:trPr>
          <w:jc w:val="center"/>
        </w:trPr>
        <w:tc>
          <w:tcPr>
            <w:tcW w:w="4021" w:type="dxa"/>
            <w:vAlign w:val="center"/>
          </w:tcPr>
          <w:p w:rsidR="004F5186" w:rsidRPr="004F5186" w:rsidRDefault="004F5186" w:rsidP="00CE4074">
            <w:pPr>
              <w:jc w:val="both"/>
              <w:rPr>
                <w:rFonts w:ascii="Calibri" w:hAnsi="Calibri" w:cs="Calibri"/>
                <w:b/>
                <w:sz w:val="10"/>
                <w:szCs w:val="18"/>
              </w:rPr>
            </w:pPr>
          </w:p>
          <w:p w:rsidR="00CE4074" w:rsidRDefault="00CE4074" w:rsidP="00CE4074">
            <w:pPr>
              <w:jc w:val="both"/>
              <w:rPr>
                <w:rFonts w:ascii="Calibri" w:hAnsi="Calibri" w:cs="Calibri"/>
                <w:b/>
                <w:sz w:val="18"/>
                <w:szCs w:val="18"/>
              </w:rPr>
            </w:pPr>
            <w:r w:rsidRPr="00337402">
              <w:rPr>
                <w:rFonts w:ascii="Calibri" w:hAnsi="Calibri" w:cs="Calibri"/>
                <w:b/>
                <w:sz w:val="18"/>
                <w:szCs w:val="18"/>
              </w:rPr>
              <w:t>ALCANCE DEL SERVICIO.</w:t>
            </w:r>
          </w:p>
          <w:p w:rsidR="004F5186" w:rsidRPr="004F5186" w:rsidRDefault="004F5186" w:rsidP="00CE4074">
            <w:pPr>
              <w:jc w:val="both"/>
              <w:rPr>
                <w:rFonts w:ascii="Calibri" w:hAnsi="Calibri" w:cs="Calibri"/>
                <w:b/>
                <w:sz w:val="6"/>
                <w:szCs w:val="18"/>
              </w:rPr>
            </w:pPr>
          </w:p>
          <w:p w:rsidR="00596B5C" w:rsidRDefault="00CE4074" w:rsidP="00CE4074">
            <w:pPr>
              <w:autoSpaceDE w:val="0"/>
              <w:autoSpaceDN w:val="0"/>
              <w:adjustRightInd w:val="0"/>
              <w:jc w:val="both"/>
              <w:rPr>
                <w:rFonts w:ascii="Calibri" w:hAnsi="Calibri" w:cs="Calibri"/>
                <w:sz w:val="18"/>
                <w:szCs w:val="18"/>
              </w:rPr>
            </w:pPr>
            <w:r w:rsidRPr="00337402">
              <w:rPr>
                <w:rFonts w:ascii="Calibri" w:hAnsi="Calibri" w:cs="Calibri"/>
                <w:sz w:val="18"/>
                <w:szCs w:val="18"/>
              </w:rPr>
              <w:t xml:space="preserve">El Contratista deberá suministrar los equipos, maquinaria, materiales, personal y mano de obra especializada para realizar la inspección al material tubular </w:t>
            </w:r>
            <w:r w:rsidRPr="00337402">
              <w:rPr>
                <w:rFonts w:ascii="Calibri" w:hAnsi="Calibri" w:cs="Calibri"/>
                <w:sz w:val="18"/>
                <w:szCs w:val="18"/>
              </w:rPr>
              <w:tab/>
              <w:t>de YPFB, de acuerdo a los altos estándares de la industria.</w:t>
            </w:r>
          </w:p>
          <w:p w:rsidR="004F5186" w:rsidRPr="004F5186" w:rsidRDefault="004F5186" w:rsidP="00CE4074">
            <w:pPr>
              <w:autoSpaceDE w:val="0"/>
              <w:autoSpaceDN w:val="0"/>
              <w:adjustRightInd w:val="0"/>
              <w:jc w:val="both"/>
              <w:rPr>
                <w:rFonts w:ascii="Calibri" w:hAnsi="Calibri" w:cs="Calibri"/>
                <w:sz w:val="10"/>
                <w:szCs w:val="18"/>
              </w:rPr>
            </w:pPr>
          </w:p>
        </w:tc>
        <w:tc>
          <w:tcPr>
            <w:tcW w:w="3206" w:type="dxa"/>
            <w:vAlign w:val="center"/>
          </w:tcPr>
          <w:p w:rsidR="00596B5C" w:rsidRPr="00DB5AAF" w:rsidRDefault="00596B5C" w:rsidP="00560F45">
            <w:pPr>
              <w:rPr>
                <w:rFonts w:ascii="Calibri" w:hAnsi="Calibri" w:cs="Calibri"/>
                <w:b/>
                <w:sz w:val="18"/>
                <w:szCs w:val="18"/>
              </w:rPr>
            </w:pPr>
          </w:p>
        </w:tc>
        <w:tc>
          <w:tcPr>
            <w:tcW w:w="531" w:type="dxa"/>
            <w:vAlign w:val="center"/>
          </w:tcPr>
          <w:p w:rsidR="00596B5C" w:rsidRPr="00DB5AAF" w:rsidRDefault="00596B5C" w:rsidP="00560F45">
            <w:pPr>
              <w:rPr>
                <w:rFonts w:ascii="Calibri" w:hAnsi="Calibri" w:cs="Calibri"/>
                <w:b/>
                <w:sz w:val="18"/>
                <w:szCs w:val="18"/>
              </w:rPr>
            </w:pPr>
          </w:p>
        </w:tc>
        <w:tc>
          <w:tcPr>
            <w:tcW w:w="501" w:type="dxa"/>
            <w:vAlign w:val="center"/>
          </w:tcPr>
          <w:p w:rsidR="00596B5C" w:rsidRPr="00DB5AAF" w:rsidRDefault="00596B5C" w:rsidP="00560F45">
            <w:pPr>
              <w:rPr>
                <w:rFonts w:ascii="Calibri" w:hAnsi="Calibri" w:cs="Calibri"/>
                <w:b/>
                <w:sz w:val="18"/>
                <w:szCs w:val="18"/>
              </w:rPr>
            </w:pPr>
          </w:p>
        </w:tc>
        <w:tc>
          <w:tcPr>
            <w:tcW w:w="834" w:type="dxa"/>
            <w:vAlign w:val="center"/>
          </w:tcPr>
          <w:p w:rsidR="00596B5C" w:rsidRPr="00DB5AAF" w:rsidRDefault="00596B5C" w:rsidP="00560F45">
            <w:pPr>
              <w:rPr>
                <w:rFonts w:ascii="Calibri" w:hAnsi="Calibri" w:cs="Calibri"/>
                <w:b/>
                <w:sz w:val="18"/>
                <w:szCs w:val="18"/>
              </w:rPr>
            </w:pPr>
          </w:p>
        </w:tc>
      </w:tr>
      <w:tr w:rsidR="00596B5C" w:rsidRPr="00C75BEC" w:rsidTr="00CE4074">
        <w:trPr>
          <w:jc w:val="center"/>
        </w:trPr>
        <w:tc>
          <w:tcPr>
            <w:tcW w:w="4021" w:type="dxa"/>
            <w:vAlign w:val="center"/>
          </w:tcPr>
          <w:p w:rsidR="004F5186" w:rsidRPr="004F5186" w:rsidRDefault="004F5186" w:rsidP="00CE4074">
            <w:pPr>
              <w:rPr>
                <w:rFonts w:ascii="Calibri" w:hAnsi="Calibri" w:cs="Calibri"/>
                <w:b/>
                <w:sz w:val="10"/>
                <w:szCs w:val="18"/>
                <w:lang w:val="es-BO"/>
              </w:rPr>
            </w:pPr>
          </w:p>
          <w:p w:rsidR="00CE4074" w:rsidRDefault="00CE4074" w:rsidP="00CE4074">
            <w:pPr>
              <w:rPr>
                <w:rFonts w:ascii="Calibri" w:hAnsi="Calibri" w:cs="Calibri"/>
                <w:b/>
                <w:sz w:val="18"/>
                <w:szCs w:val="18"/>
                <w:lang w:val="es-BO"/>
              </w:rPr>
            </w:pPr>
            <w:r w:rsidRPr="00CE4074">
              <w:rPr>
                <w:rFonts w:ascii="Calibri" w:hAnsi="Calibri" w:cs="Calibri"/>
                <w:b/>
                <w:sz w:val="18"/>
                <w:szCs w:val="18"/>
                <w:lang w:val="es-BO"/>
              </w:rPr>
              <w:t>NORMAS Y CRITERIOS  DE ACEPTACIÓN.</w:t>
            </w:r>
          </w:p>
          <w:p w:rsidR="004F5186" w:rsidRPr="004F5186" w:rsidRDefault="004F5186" w:rsidP="00CE4074">
            <w:pPr>
              <w:rPr>
                <w:rFonts w:ascii="Calibri" w:hAnsi="Calibri" w:cs="Calibri"/>
                <w:b/>
                <w:sz w:val="6"/>
                <w:szCs w:val="18"/>
                <w:lang w:val="es-BO"/>
              </w:rPr>
            </w:pPr>
          </w:p>
          <w:p w:rsidR="00CE4074" w:rsidRPr="00CE4074" w:rsidRDefault="00CE4074" w:rsidP="00CE4074">
            <w:pPr>
              <w:jc w:val="both"/>
              <w:rPr>
                <w:rFonts w:ascii="Calibri" w:hAnsi="Calibri" w:cs="Calibri"/>
                <w:sz w:val="18"/>
                <w:szCs w:val="18"/>
                <w:lang w:val="es-BO"/>
              </w:rPr>
            </w:pPr>
            <w:r w:rsidRPr="00CE4074">
              <w:rPr>
                <w:rFonts w:ascii="Calibri" w:hAnsi="Calibri" w:cs="Calibri"/>
                <w:sz w:val="18"/>
                <w:szCs w:val="18"/>
                <w:lang w:val="es-BO"/>
              </w:rPr>
              <w:t>La norma a aplicar para la inspección de herramientas y tubería de perforación usadas serán:</w:t>
            </w:r>
          </w:p>
          <w:p w:rsidR="00CE4074" w:rsidRPr="00CE4074" w:rsidRDefault="00CE4074" w:rsidP="00924C1E">
            <w:pPr>
              <w:pStyle w:val="Prrafodelista"/>
              <w:numPr>
                <w:ilvl w:val="0"/>
                <w:numId w:val="54"/>
              </w:numPr>
              <w:jc w:val="both"/>
              <w:rPr>
                <w:rFonts w:ascii="Calibri" w:hAnsi="Calibri" w:cs="Calibri"/>
                <w:sz w:val="18"/>
                <w:szCs w:val="18"/>
                <w:lang w:val="es-BO"/>
              </w:rPr>
            </w:pPr>
            <w:r w:rsidRPr="00CE4074">
              <w:rPr>
                <w:rFonts w:ascii="Calibri" w:hAnsi="Calibri" w:cs="Calibri"/>
                <w:sz w:val="18"/>
                <w:szCs w:val="18"/>
                <w:lang w:val="es-BO"/>
              </w:rPr>
              <w:t>TH-Hill DS-1 categoría 5.</w:t>
            </w:r>
          </w:p>
          <w:p w:rsidR="00CE4074" w:rsidRPr="00CE4074" w:rsidRDefault="00CE4074" w:rsidP="00924C1E">
            <w:pPr>
              <w:pStyle w:val="Prrafodelista"/>
              <w:numPr>
                <w:ilvl w:val="0"/>
                <w:numId w:val="54"/>
              </w:numPr>
              <w:jc w:val="both"/>
              <w:rPr>
                <w:rFonts w:ascii="Calibri" w:hAnsi="Calibri" w:cs="Calibri"/>
                <w:sz w:val="18"/>
                <w:szCs w:val="18"/>
                <w:lang w:val="es-BO"/>
              </w:rPr>
            </w:pPr>
            <w:r w:rsidRPr="00CE4074">
              <w:rPr>
                <w:rFonts w:ascii="Calibri" w:hAnsi="Calibri" w:cs="Calibri"/>
                <w:sz w:val="18"/>
                <w:szCs w:val="18"/>
                <w:lang w:val="es-BO"/>
              </w:rPr>
              <w:t>API RP 7G-2 cuando el TH-Hill no aplique.</w:t>
            </w:r>
          </w:p>
          <w:p w:rsidR="00596B5C" w:rsidRPr="004F5186" w:rsidRDefault="00CE4074" w:rsidP="00924C1E">
            <w:pPr>
              <w:pStyle w:val="Prrafodelista"/>
              <w:numPr>
                <w:ilvl w:val="0"/>
                <w:numId w:val="54"/>
              </w:numPr>
              <w:jc w:val="both"/>
              <w:rPr>
                <w:rFonts w:ascii="Calibri" w:hAnsi="Calibri" w:cs="Calibri"/>
                <w:b/>
                <w:sz w:val="18"/>
                <w:szCs w:val="18"/>
                <w:lang w:val="es-BO"/>
              </w:rPr>
            </w:pPr>
            <w:r w:rsidRPr="00CE4074">
              <w:rPr>
                <w:rFonts w:ascii="Calibri" w:hAnsi="Calibri" w:cs="Calibri"/>
                <w:sz w:val="18"/>
                <w:szCs w:val="18"/>
                <w:lang w:val="es-BO"/>
              </w:rPr>
              <w:t xml:space="preserve">RP 5A5 y RP 5B1 del API para </w:t>
            </w:r>
            <w:proofErr w:type="spellStart"/>
            <w:r w:rsidRPr="00CE4074">
              <w:rPr>
                <w:rFonts w:ascii="Calibri" w:hAnsi="Calibri" w:cs="Calibri"/>
                <w:sz w:val="18"/>
                <w:szCs w:val="18"/>
                <w:lang w:val="es-BO"/>
              </w:rPr>
              <w:t>Casing</w:t>
            </w:r>
            <w:proofErr w:type="spellEnd"/>
            <w:r w:rsidRPr="00CE4074">
              <w:rPr>
                <w:rFonts w:ascii="Calibri" w:hAnsi="Calibri" w:cs="Calibri"/>
                <w:sz w:val="18"/>
                <w:szCs w:val="18"/>
                <w:lang w:val="es-BO"/>
              </w:rPr>
              <w:t xml:space="preserve"> y </w:t>
            </w:r>
            <w:proofErr w:type="spellStart"/>
            <w:r w:rsidRPr="00CE4074">
              <w:rPr>
                <w:rFonts w:ascii="Calibri" w:hAnsi="Calibri" w:cs="Calibri"/>
                <w:sz w:val="18"/>
                <w:szCs w:val="18"/>
                <w:lang w:val="es-BO"/>
              </w:rPr>
              <w:t>Tubing</w:t>
            </w:r>
            <w:proofErr w:type="spellEnd"/>
            <w:r w:rsidRPr="00CE4074">
              <w:rPr>
                <w:rFonts w:ascii="Calibri" w:hAnsi="Calibri" w:cs="Calibri"/>
                <w:sz w:val="18"/>
                <w:szCs w:val="18"/>
                <w:lang w:val="es-BO"/>
              </w:rPr>
              <w:t>.</w:t>
            </w:r>
          </w:p>
          <w:p w:rsidR="004F5186" w:rsidRPr="004F5186" w:rsidRDefault="004F5186" w:rsidP="004F5186">
            <w:pPr>
              <w:pStyle w:val="Prrafodelista"/>
              <w:jc w:val="both"/>
              <w:rPr>
                <w:rFonts w:ascii="Calibri" w:hAnsi="Calibri" w:cs="Calibri"/>
                <w:b/>
                <w:sz w:val="10"/>
                <w:szCs w:val="18"/>
                <w:lang w:val="es-BO"/>
              </w:rPr>
            </w:pPr>
          </w:p>
        </w:tc>
        <w:tc>
          <w:tcPr>
            <w:tcW w:w="3206" w:type="dxa"/>
            <w:vAlign w:val="center"/>
          </w:tcPr>
          <w:p w:rsidR="00596B5C" w:rsidRPr="00DB5AAF" w:rsidRDefault="00596B5C" w:rsidP="00560F45">
            <w:pPr>
              <w:rPr>
                <w:rFonts w:ascii="Calibri" w:hAnsi="Calibri" w:cs="Calibri"/>
                <w:b/>
                <w:sz w:val="18"/>
                <w:szCs w:val="18"/>
              </w:rPr>
            </w:pPr>
          </w:p>
        </w:tc>
        <w:tc>
          <w:tcPr>
            <w:tcW w:w="531" w:type="dxa"/>
            <w:vAlign w:val="center"/>
          </w:tcPr>
          <w:p w:rsidR="00596B5C" w:rsidRPr="00DB5AAF" w:rsidRDefault="00596B5C" w:rsidP="00560F45">
            <w:pPr>
              <w:rPr>
                <w:rFonts w:ascii="Calibri" w:hAnsi="Calibri" w:cs="Calibri"/>
                <w:b/>
                <w:sz w:val="18"/>
                <w:szCs w:val="18"/>
              </w:rPr>
            </w:pPr>
          </w:p>
        </w:tc>
        <w:tc>
          <w:tcPr>
            <w:tcW w:w="501" w:type="dxa"/>
            <w:vAlign w:val="center"/>
          </w:tcPr>
          <w:p w:rsidR="00596B5C" w:rsidRPr="00DB5AAF" w:rsidRDefault="00596B5C" w:rsidP="00560F45">
            <w:pPr>
              <w:rPr>
                <w:rFonts w:ascii="Calibri" w:hAnsi="Calibri" w:cs="Calibri"/>
                <w:b/>
                <w:sz w:val="18"/>
                <w:szCs w:val="18"/>
              </w:rPr>
            </w:pPr>
          </w:p>
        </w:tc>
        <w:tc>
          <w:tcPr>
            <w:tcW w:w="834" w:type="dxa"/>
            <w:vAlign w:val="center"/>
          </w:tcPr>
          <w:p w:rsidR="00596B5C" w:rsidRPr="00DB5AAF" w:rsidRDefault="00596B5C" w:rsidP="00560F45">
            <w:pPr>
              <w:rPr>
                <w:rFonts w:ascii="Calibri" w:hAnsi="Calibri" w:cs="Calibri"/>
                <w:b/>
                <w:sz w:val="18"/>
                <w:szCs w:val="18"/>
              </w:rPr>
            </w:pPr>
          </w:p>
        </w:tc>
      </w:tr>
      <w:tr w:rsidR="00596B5C" w:rsidRPr="00C75BEC" w:rsidTr="00CE4074">
        <w:trPr>
          <w:jc w:val="center"/>
        </w:trPr>
        <w:tc>
          <w:tcPr>
            <w:tcW w:w="4021" w:type="dxa"/>
            <w:vAlign w:val="center"/>
          </w:tcPr>
          <w:p w:rsidR="004F5186" w:rsidRPr="004F5186" w:rsidRDefault="004F5186" w:rsidP="00CE4074">
            <w:pPr>
              <w:ind w:right="141"/>
              <w:jc w:val="both"/>
              <w:rPr>
                <w:rFonts w:ascii="Calibri" w:hAnsi="Calibri" w:cs="Calibri"/>
                <w:b/>
                <w:sz w:val="10"/>
                <w:szCs w:val="18"/>
              </w:rPr>
            </w:pPr>
          </w:p>
          <w:p w:rsidR="00CE4074" w:rsidRDefault="00CE4074" w:rsidP="00CE4074">
            <w:pPr>
              <w:ind w:right="141"/>
              <w:jc w:val="both"/>
              <w:rPr>
                <w:rFonts w:ascii="Calibri" w:hAnsi="Calibri" w:cs="Calibri"/>
                <w:b/>
                <w:sz w:val="18"/>
                <w:szCs w:val="18"/>
              </w:rPr>
            </w:pPr>
            <w:r w:rsidRPr="00CE4074">
              <w:rPr>
                <w:rFonts w:ascii="Calibri" w:hAnsi="Calibri" w:cs="Calibri"/>
                <w:b/>
                <w:sz w:val="18"/>
                <w:szCs w:val="18"/>
              </w:rPr>
              <w:t>TRABAJOS DE INSPECCIÓN.</w:t>
            </w:r>
          </w:p>
          <w:p w:rsidR="004F5186" w:rsidRPr="004F5186" w:rsidRDefault="004F5186" w:rsidP="00CE4074">
            <w:pPr>
              <w:ind w:right="141"/>
              <w:jc w:val="both"/>
              <w:rPr>
                <w:rFonts w:ascii="Calibri" w:hAnsi="Calibri" w:cs="Calibri"/>
                <w:b/>
                <w:sz w:val="6"/>
                <w:szCs w:val="18"/>
              </w:rPr>
            </w:pPr>
          </w:p>
          <w:p w:rsidR="00CE4074" w:rsidRDefault="00CE4074" w:rsidP="00CE4074">
            <w:pPr>
              <w:ind w:right="141"/>
              <w:jc w:val="both"/>
              <w:rPr>
                <w:rFonts w:ascii="Calibri" w:hAnsi="Calibri" w:cs="Calibri"/>
                <w:sz w:val="18"/>
                <w:szCs w:val="18"/>
              </w:rPr>
            </w:pPr>
            <w:r w:rsidRPr="00CE4074">
              <w:rPr>
                <w:rFonts w:ascii="Calibri" w:hAnsi="Calibri" w:cs="Calibri"/>
                <w:sz w:val="18"/>
                <w:szCs w:val="18"/>
              </w:rPr>
              <w:t>La inspección en términos generales, consistirá en aplicar uno o más de los métodos de inspección conocidos y los procedimientos estandarizados de acuerdo a lo solicitado y recomendado. Después de un proceso de limpieza general del tubular y según requerimiento de YPFB se realizará:</w:t>
            </w:r>
          </w:p>
          <w:p w:rsidR="005B2820" w:rsidRPr="005B2820" w:rsidRDefault="005B2820" w:rsidP="00CE4074">
            <w:pPr>
              <w:ind w:right="141"/>
              <w:jc w:val="both"/>
              <w:rPr>
                <w:rFonts w:ascii="Calibri" w:hAnsi="Calibri" w:cs="Calibri"/>
                <w:sz w:val="8"/>
                <w:szCs w:val="18"/>
              </w:rPr>
            </w:pPr>
          </w:p>
          <w:p w:rsidR="00CE4074" w:rsidRPr="006126B3" w:rsidRDefault="00CE4074" w:rsidP="00924C1E">
            <w:pPr>
              <w:pStyle w:val="Prrafodelista"/>
              <w:numPr>
                <w:ilvl w:val="0"/>
                <w:numId w:val="55"/>
              </w:numPr>
              <w:ind w:right="141"/>
              <w:jc w:val="both"/>
              <w:rPr>
                <w:rFonts w:ascii="Calibri" w:hAnsi="Calibri" w:cs="Calibri"/>
                <w:sz w:val="18"/>
                <w:szCs w:val="18"/>
              </w:rPr>
            </w:pPr>
            <w:r w:rsidRPr="006126B3">
              <w:rPr>
                <w:rFonts w:ascii="Calibri" w:hAnsi="Calibri" w:cs="Calibri"/>
                <w:sz w:val="18"/>
                <w:szCs w:val="18"/>
              </w:rPr>
              <w:t>Inspección visual de las conexiones (</w:t>
            </w:r>
            <w:proofErr w:type="spellStart"/>
            <w:r w:rsidRPr="006126B3">
              <w:rPr>
                <w:rFonts w:ascii="Calibri" w:hAnsi="Calibri" w:cs="Calibri"/>
                <w:sz w:val="18"/>
                <w:szCs w:val="18"/>
              </w:rPr>
              <w:t>Tool</w:t>
            </w:r>
            <w:proofErr w:type="spellEnd"/>
            <w:r w:rsidRPr="006126B3">
              <w:rPr>
                <w:rFonts w:ascii="Calibri" w:hAnsi="Calibri" w:cs="Calibri"/>
                <w:sz w:val="18"/>
                <w:szCs w:val="18"/>
              </w:rPr>
              <w:t xml:space="preserve"> </w:t>
            </w:r>
            <w:proofErr w:type="spellStart"/>
            <w:r w:rsidRPr="006126B3">
              <w:rPr>
                <w:rFonts w:ascii="Calibri" w:hAnsi="Calibri" w:cs="Calibri"/>
                <w:sz w:val="18"/>
                <w:szCs w:val="18"/>
              </w:rPr>
              <w:t>joints</w:t>
            </w:r>
            <w:proofErr w:type="spellEnd"/>
            <w:r w:rsidRPr="006126B3">
              <w:rPr>
                <w:rFonts w:ascii="Calibri" w:hAnsi="Calibri" w:cs="Calibri"/>
                <w:sz w:val="18"/>
                <w:szCs w:val="18"/>
              </w:rPr>
              <w:t>) (VTI)</w:t>
            </w:r>
          </w:p>
          <w:p w:rsidR="00CE4074" w:rsidRPr="006126B3" w:rsidRDefault="00CE4074" w:rsidP="00924C1E">
            <w:pPr>
              <w:pStyle w:val="Prrafodelista"/>
              <w:numPr>
                <w:ilvl w:val="0"/>
                <w:numId w:val="55"/>
              </w:numPr>
              <w:ind w:right="141"/>
              <w:jc w:val="both"/>
              <w:rPr>
                <w:rFonts w:ascii="Calibri" w:hAnsi="Calibri" w:cs="Calibri"/>
                <w:sz w:val="18"/>
                <w:szCs w:val="18"/>
              </w:rPr>
            </w:pPr>
            <w:r w:rsidRPr="006126B3">
              <w:rPr>
                <w:rFonts w:ascii="Calibri" w:hAnsi="Calibri" w:cs="Calibri"/>
                <w:sz w:val="18"/>
                <w:szCs w:val="18"/>
              </w:rPr>
              <w:t>Inspección visual del cuerpo de los tubulares</w:t>
            </w:r>
          </w:p>
          <w:p w:rsidR="00CE4074" w:rsidRPr="006126B3" w:rsidRDefault="00CE4074" w:rsidP="00924C1E">
            <w:pPr>
              <w:pStyle w:val="Prrafodelista"/>
              <w:numPr>
                <w:ilvl w:val="0"/>
                <w:numId w:val="55"/>
              </w:numPr>
              <w:ind w:right="141"/>
              <w:jc w:val="both"/>
              <w:rPr>
                <w:rFonts w:ascii="Calibri" w:hAnsi="Calibri" w:cs="Calibri"/>
                <w:sz w:val="18"/>
                <w:szCs w:val="18"/>
              </w:rPr>
            </w:pPr>
            <w:r w:rsidRPr="006126B3">
              <w:rPr>
                <w:rFonts w:ascii="Calibri" w:hAnsi="Calibri" w:cs="Calibri"/>
                <w:sz w:val="18"/>
                <w:szCs w:val="18"/>
              </w:rPr>
              <w:t>Calibración del diámetro externo de los tubulares (OD gauge)</w:t>
            </w:r>
          </w:p>
          <w:p w:rsidR="00CE4074" w:rsidRPr="006126B3" w:rsidRDefault="00CE4074" w:rsidP="00924C1E">
            <w:pPr>
              <w:pStyle w:val="Prrafodelista"/>
              <w:numPr>
                <w:ilvl w:val="0"/>
                <w:numId w:val="55"/>
              </w:numPr>
              <w:ind w:right="141"/>
              <w:jc w:val="both"/>
              <w:rPr>
                <w:rFonts w:ascii="Calibri" w:hAnsi="Calibri" w:cs="Calibri"/>
                <w:sz w:val="18"/>
                <w:szCs w:val="18"/>
              </w:rPr>
            </w:pPr>
            <w:r w:rsidRPr="006126B3">
              <w:rPr>
                <w:rFonts w:ascii="Calibri" w:hAnsi="Calibri" w:cs="Calibri"/>
                <w:sz w:val="18"/>
                <w:szCs w:val="18"/>
              </w:rPr>
              <w:t>Calibración del diámetro interno del tubular (</w:t>
            </w:r>
            <w:proofErr w:type="spellStart"/>
            <w:r w:rsidRPr="006126B3">
              <w:rPr>
                <w:rFonts w:ascii="Calibri" w:hAnsi="Calibri" w:cs="Calibri"/>
                <w:sz w:val="18"/>
                <w:szCs w:val="18"/>
              </w:rPr>
              <w:t>Drift</w:t>
            </w:r>
            <w:proofErr w:type="spellEnd"/>
            <w:r w:rsidRPr="006126B3">
              <w:rPr>
                <w:rFonts w:ascii="Calibri" w:hAnsi="Calibri" w:cs="Calibri"/>
                <w:sz w:val="18"/>
                <w:szCs w:val="18"/>
              </w:rPr>
              <w:t>)</w:t>
            </w:r>
          </w:p>
          <w:p w:rsidR="006126B3" w:rsidRDefault="00CE4074" w:rsidP="00924C1E">
            <w:pPr>
              <w:pStyle w:val="Prrafodelista"/>
              <w:numPr>
                <w:ilvl w:val="0"/>
                <w:numId w:val="55"/>
              </w:numPr>
              <w:ind w:right="141"/>
              <w:jc w:val="both"/>
              <w:rPr>
                <w:rFonts w:ascii="Calibri" w:hAnsi="Calibri" w:cs="Calibri"/>
                <w:sz w:val="18"/>
                <w:szCs w:val="18"/>
              </w:rPr>
            </w:pPr>
            <w:r w:rsidRPr="006126B3">
              <w:rPr>
                <w:rFonts w:ascii="Calibri" w:hAnsi="Calibri" w:cs="Calibri"/>
                <w:sz w:val="18"/>
                <w:szCs w:val="18"/>
              </w:rPr>
              <w:t>Medición de espesores de pared con ultrasonido (UT)</w:t>
            </w:r>
          </w:p>
          <w:p w:rsidR="006126B3" w:rsidRDefault="00CE4074" w:rsidP="00924C1E">
            <w:pPr>
              <w:pStyle w:val="Prrafodelista"/>
              <w:numPr>
                <w:ilvl w:val="0"/>
                <w:numId w:val="55"/>
              </w:numPr>
              <w:ind w:right="141"/>
              <w:jc w:val="both"/>
              <w:rPr>
                <w:rFonts w:ascii="Calibri" w:hAnsi="Calibri" w:cs="Calibri"/>
                <w:sz w:val="18"/>
                <w:szCs w:val="18"/>
              </w:rPr>
            </w:pPr>
            <w:r w:rsidRPr="006126B3">
              <w:rPr>
                <w:rFonts w:ascii="Calibri" w:hAnsi="Calibri" w:cs="Calibri"/>
                <w:sz w:val="18"/>
                <w:szCs w:val="18"/>
              </w:rPr>
              <w:t>Inspección de conexiones con rayo ultrasónico (</w:t>
            </w:r>
            <w:proofErr w:type="spellStart"/>
            <w:r w:rsidRPr="006126B3">
              <w:rPr>
                <w:rFonts w:ascii="Calibri" w:hAnsi="Calibri" w:cs="Calibri"/>
                <w:sz w:val="18"/>
                <w:szCs w:val="18"/>
              </w:rPr>
              <w:t>Shear</w:t>
            </w:r>
            <w:proofErr w:type="spellEnd"/>
            <w:r w:rsidRPr="006126B3">
              <w:rPr>
                <w:rFonts w:ascii="Calibri" w:hAnsi="Calibri" w:cs="Calibri"/>
                <w:sz w:val="18"/>
                <w:szCs w:val="18"/>
              </w:rPr>
              <w:t xml:space="preserve"> Wave)</w:t>
            </w:r>
          </w:p>
          <w:p w:rsidR="006126B3" w:rsidRDefault="00CE4074" w:rsidP="00924C1E">
            <w:pPr>
              <w:pStyle w:val="Prrafodelista"/>
              <w:numPr>
                <w:ilvl w:val="0"/>
                <w:numId w:val="55"/>
              </w:numPr>
              <w:ind w:right="141"/>
              <w:jc w:val="both"/>
              <w:rPr>
                <w:rFonts w:ascii="Calibri" w:hAnsi="Calibri" w:cs="Calibri"/>
                <w:sz w:val="18"/>
                <w:szCs w:val="18"/>
              </w:rPr>
            </w:pPr>
            <w:r w:rsidRPr="006126B3">
              <w:rPr>
                <w:rFonts w:ascii="Calibri" w:hAnsi="Calibri" w:cs="Calibri"/>
                <w:sz w:val="18"/>
                <w:szCs w:val="18"/>
              </w:rPr>
              <w:t>Inspección electromagnética (EMI)</w:t>
            </w:r>
          </w:p>
          <w:p w:rsidR="006126B3" w:rsidRDefault="00CE4074" w:rsidP="00924C1E">
            <w:pPr>
              <w:pStyle w:val="Prrafodelista"/>
              <w:numPr>
                <w:ilvl w:val="0"/>
                <w:numId w:val="55"/>
              </w:numPr>
              <w:ind w:right="141"/>
              <w:jc w:val="both"/>
              <w:rPr>
                <w:rFonts w:ascii="Calibri" w:hAnsi="Calibri" w:cs="Calibri"/>
                <w:sz w:val="18"/>
                <w:szCs w:val="18"/>
              </w:rPr>
            </w:pPr>
            <w:r w:rsidRPr="006126B3">
              <w:rPr>
                <w:rFonts w:ascii="Calibri" w:hAnsi="Calibri" w:cs="Calibri"/>
                <w:sz w:val="18"/>
                <w:szCs w:val="18"/>
              </w:rPr>
              <w:t>Inspección con partículas magnéticas en el área de apoyo de cuñas y recalque externo</w:t>
            </w:r>
          </w:p>
          <w:p w:rsidR="006126B3" w:rsidRDefault="00CE4074" w:rsidP="00924C1E">
            <w:pPr>
              <w:pStyle w:val="Prrafodelista"/>
              <w:numPr>
                <w:ilvl w:val="0"/>
                <w:numId w:val="55"/>
              </w:numPr>
              <w:ind w:right="141"/>
              <w:jc w:val="both"/>
              <w:rPr>
                <w:rFonts w:ascii="Calibri" w:hAnsi="Calibri" w:cs="Calibri"/>
                <w:sz w:val="18"/>
                <w:szCs w:val="18"/>
              </w:rPr>
            </w:pPr>
            <w:r w:rsidRPr="006126B3">
              <w:rPr>
                <w:rFonts w:ascii="Calibri" w:hAnsi="Calibri" w:cs="Calibri"/>
                <w:sz w:val="18"/>
                <w:szCs w:val="18"/>
              </w:rPr>
              <w:t>Inspección con partículas magnéticas húmedas (Black Light)</w:t>
            </w:r>
          </w:p>
          <w:p w:rsidR="00CE4074" w:rsidRDefault="00CE4074" w:rsidP="00924C1E">
            <w:pPr>
              <w:pStyle w:val="Prrafodelista"/>
              <w:numPr>
                <w:ilvl w:val="0"/>
                <w:numId w:val="55"/>
              </w:numPr>
              <w:ind w:right="141"/>
              <w:jc w:val="both"/>
              <w:rPr>
                <w:rFonts w:ascii="Calibri" w:hAnsi="Calibri" w:cs="Calibri"/>
                <w:sz w:val="18"/>
                <w:szCs w:val="18"/>
              </w:rPr>
            </w:pPr>
            <w:r w:rsidRPr="006126B3">
              <w:rPr>
                <w:rFonts w:ascii="Calibri" w:hAnsi="Calibri" w:cs="Calibri"/>
                <w:sz w:val="18"/>
                <w:szCs w:val="18"/>
              </w:rPr>
              <w:t>Dimensional</w:t>
            </w:r>
          </w:p>
          <w:p w:rsidR="006126B3" w:rsidRPr="006126B3" w:rsidRDefault="006126B3" w:rsidP="006126B3">
            <w:pPr>
              <w:pStyle w:val="Prrafodelista"/>
              <w:ind w:right="141"/>
              <w:jc w:val="both"/>
              <w:rPr>
                <w:rFonts w:ascii="Calibri" w:hAnsi="Calibri" w:cs="Calibri"/>
                <w:sz w:val="12"/>
                <w:szCs w:val="18"/>
              </w:rPr>
            </w:pPr>
          </w:p>
          <w:p w:rsidR="00CE4074" w:rsidRDefault="00CE4074" w:rsidP="00CE4074">
            <w:pPr>
              <w:ind w:right="141"/>
              <w:jc w:val="both"/>
              <w:rPr>
                <w:rFonts w:ascii="Calibri" w:hAnsi="Calibri" w:cs="Calibri"/>
                <w:sz w:val="18"/>
                <w:szCs w:val="18"/>
              </w:rPr>
            </w:pPr>
            <w:r w:rsidRPr="00CE4074">
              <w:rPr>
                <w:rFonts w:ascii="Calibri" w:hAnsi="Calibri" w:cs="Calibri"/>
                <w:sz w:val="18"/>
                <w:szCs w:val="18"/>
              </w:rPr>
              <w:t xml:space="preserve">El CONTRATISTA, durante la ejecución del servicio, debe poner a disposición y mantener disponible en el lugar del trabajo la última edición de los Procedimientos de operación estándar para las inspecciones que realiza. </w:t>
            </w:r>
          </w:p>
          <w:p w:rsidR="006126B3" w:rsidRPr="006126B3" w:rsidRDefault="006126B3" w:rsidP="00CE4074">
            <w:pPr>
              <w:ind w:right="141"/>
              <w:jc w:val="both"/>
              <w:rPr>
                <w:rFonts w:ascii="Calibri" w:hAnsi="Calibri" w:cs="Calibri"/>
                <w:sz w:val="10"/>
                <w:szCs w:val="18"/>
              </w:rPr>
            </w:pPr>
          </w:p>
          <w:p w:rsidR="00CE4074" w:rsidRDefault="00CE4074" w:rsidP="00CE4074">
            <w:pPr>
              <w:ind w:right="141"/>
              <w:jc w:val="both"/>
              <w:rPr>
                <w:rFonts w:ascii="Calibri" w:hAnsi="Calibri" w:cs="Calibri"/>
                <w:sz w:val="18"/>
                <w:szCs w:val="18"/>
              </w:rPr>
            </w:pPr>
            <w:r w:rsidRPr="00CE4074">
              <w:rPr>
                <w:rFonts w:ascii="Calibri" w:hAnsi="Calibri" w:cs="Calibri"/>
                <w:sz w:val="18"/>
                <w:szCs w:val="18"/>
              </w:rPr>
              <w:t>Todos los tubulares deben ser limpiados por dentro y por fuera antes de la inspección (Limpieza mediante Arenado, agua a alta presión o con vaporizador de acuerdo a la necesidad). La limpieza debe eliminar incrustaciones sueltas o recubrimiento plástico suelto y todo residuo de lodo de perforación, cemento y óxidos.</w:t>
            </w:r>
          </w:p>
          <w:p w:rsidR="006126B3" w:rsidRPr="006126B3" w:rsidRDefault="006126B3" w:rsidP="00CE4074">
            <w:pPr>
              <w:ind w:right="141"/>
              <w:jc w:val="both"/>
              <w:rPr>
                <w:rFonts w:ascii="Calibri" w:hAnsi="Calibri" w:cs="Calibri"/>
                <w:sz w:val="10"/>
                <w:szCs w:val="18"/>
              </w:rPr>
            </w:pPr>
          </w:p>
          <w:p w:rsidR="00CE4074" w:rsidRDefault="00CE4074" w:rsidP="00CE4074">
            <w:pPr>
              <w:ind w:right="141"/>
              <w:jc w:val="both"/>
              <w:rPr>
                <w:rFonts w:ascii="Calibri" w:hAnsi="Calibri" w:cs="Calibri"/>
                <w:sz w:val="18"/>
                <w:szCs w:val="18"/>
              </w:rPr>
            </w:pPr>
            <w:r w:rsidRPr="00CE4074">
              <w:rPr>
                <w:rFonts w:ascii="Calibri" w:hAnsi="Calibri" w:cs="Calibri"/>
                <w:sz w:val="18"/>
                <w:szCs w:val="18"/>
              </w:rPr>
              <w:t>Todo material tubular, debe contar con sus respectivos protectores de rosca, protectores tipo levantamiento (para portamechas y reducciones) que serán instalados cada vez que se requiera realizar movimiento.</w:t>
            </w:r>
          </w:p>
          <w:p w:rsidR="006126B3" w:rsidRPr="006126B3" w:rsidRDefault="006126B3" w:rsidP="00CE4074">
            <w:pPr>
              <w:ind w:right="141"/>
              <w:jc w:val="both"/>
              <w:rPr>
                <w:rFonts w:ascii="Calibri" w:hAnsi="Calibri" w:cs="Calibri"/>
                <w:sz w:val="10"/>
                <w:szCs w:val="18"/>
              </w:rPr>
            </w:pPr>
          </w:p>
          <w:p w:rsidR="00CE4074" w:rsidRDefault="00CE4074" w:rsidP="00CE4074">
            <w:pPr>
              <w:ind w:right="141"/>
              <w:jc w:val="both"/>
              <w:rPr>
                <w:rFonts w:ascii="Calibri" w:hAnsi="Calibri" w:cs="Calibri"/>
                <w:sz w:val="18"/>
                <w:szCs w:val="18"/>
              </w:rPr>
            </w:pPr>
            <w:r w:rsidRPr="00CE4074">
              <w:rPr>
                <w:rFonts w:ascii="Calibri" w:hAnsi="Calibri" w:cs="Calibri"/>
                <w:sz w:val="18"/>
                <w:szCs w:val="18"/>
              </w:rPr>
              <w:t>No se debe dejar caer los tubulares bajo ninguna circunstancia. La tubería de perforación y los portamechas no deben ser levantados con ganchos en los extremos o en los protectores de rosca.</w:t>
            </w:r>
          </w:p>
          <w:p w:rsidR="006126B3" w:rsidRPr="006126B3" w:rsidRDefault="006126B3" w:rsidP="00CE4074">
            <w:pPr>
              <w:ind w:right="141"/>
              <w:jc w:val="both"/>
              <w:rPr>
                <w:rFonts w:ascii="Calibri" w:hAnsi="Calibri" w:cs="Calibri"/>
                <w:sz w:val="12"/>
                <w:szCs w:val="18"/>
              </w:rPr>
            </w:pPr>
          </w:p>
          <w:p w:rsidR="00CE4074" w:rsidRDefault="00CE4074" w:rsidP="00CE4074">
            <w:pPr>
              <w:ind w:right="141"/>
              <w:jc w:val="both"/>
              <w:rPr>
                <w:rFonts w:ascii="Calibri" w:hAnsi="Calibri" w:cs="Calibri"/>
                <w:sz w:val="18"/>
                <w:szCs w:val="18"/>
              </w:rPr>
            </w:pPr>
            <w:r w:rsidRPr="00CE4074">
              <w:rPr>
                <w:rFonts w:ascii="Calibri" w:hAnsi="Calibri" w:cs="Calibri"/>
                <w:sz w:val="18"/>
                <w:szCs w:val="18"/>
              </w:rPr>
              <w:t>Para separar las camadas de tubería, durante el almacenaje o el transporte, se utilizarán espaciadores o separadores de madera provistos por el CONTRATISTA, ubicados seis a ocho pies de cada extremo y ubicados en forma perpendicular a los tubulares. Los espaciadores deben estar en alineación paralela con los soportes de tarima para evitar una carga desigual de la tubería.</w:t>
            </w:r>
          </w:p>
          <w:p w:rsidR="006126B3" w:rsidRPr="006126B3" w:rsidRDefault="006126B3" w:rsidP="00CE4074">
            <w:pPr>
              <w:ind w:right="141"/>
              <w:jc w:val="both"/>
              <w:rPr>
                <w:rFonts w:ascii="Calibri" w:hAnsi="Calibri" w:cs="Calibri"/>
                <w:sz w:val="10"/>
                <w:szCs w:val="18"/>
              </w:rPr>
            </w:pPr>
          </w:p>
          <w:p w:rsidR="00CE4074" w:rsidRDefault="00CE4074" w:rsidP="00CE4074">
            <w:pPr>
              <w:ind w:right="141"/>
              <w:jc w:val="both"/>
              <w:rPr>
                <w:rFonts w:ascii="Calibri" w:hAnsi="Calibri" w:cs="Calibri"/>
                <w:sz w:val="18"/>
                <w:szCs w:val="18"/>
              </w:rPr>
            </w:pPr>
            <w:r w:rsidRPr="00CE4074">
              <w:rPr>
                <w:rFonts w:ascii="Calibri" w:hAnsi="Calibri" w:cs="Calibri"/>
                <w:sz w:val="18"/>
                <w:szCs w:val="18"/>
              </w:rPr>
              <w:t>Los caballetes necesarios durante la inspección del material tubular, deberán ser provistos por el CONTRATISTA, a cuenta y costo del CONTRATISTA.</w:t>
            </w:r>
          </w:p>
          <w:p w:rsidR="006126B3" w:rsidRPr="006126B3" w:rsidRDefault="006126B3" w:rsidP="00CE4074">
            <w:pPr>
              <w:ind w:right="141"/>
              <w:jc w:val="both"/>
              <w:rPr>
                <w:rFonts w:ascii="Calibri" w:hAnsi="Calibri" w:cs="Calibri"/>
                <w:sz w:val="10"/>
                <w:szCs w:val="18"/>
              </w:rPr>
            </w:pPr>
          </w:p>
          <w:p w:rsidR="00CE4074" w:rsidRDefault="00CE4074" w:rsidP="00CE4074">
            <w:pPr>
              <w:ind w:right="141"/>
              <w:jc w:val="both"/>
              <w:rPr>
                <w:rFonts w:ascii="Calibri" w:hAnsi="Calibri" w:cs="Calibri"/>
                <w:sz w:val="18"/>
                <w:szCs w:val="18"/>
              </w:rPr>
            </w:pPr>
            <w:r w:rsidRPr="00CE4074">
              <w:rPr>
                <w:rFonts w:ascii="Calibri" w:hAnsi="Calibri" w:cs="Calibri"/>
                <w:sz w:val="18"/>
                <w:szCs w:val="18"/>
              </w:rPr>
              <w:t>Inmediatamente después de la inspección, una vez determinado que un tubular no está en condiciones aceptables y/o requiere reparación, debe ser marcado y marginado, para evitar la mezcla con los que están en buenas condiciones, aptos para el trabajo.</w:t>
            </w:r>
          </w:p>
          <w:p w:rsidR="006126B3" w:rsidRPr="006126B3" w:rsidRDefault="006126B3" w:rsidP="00CE4074">
            <w:pPr>
              <w:ind w:right="141"/>
              <w:jc w:val="both"/>
              <w:rPr>
                <w:rFonts w:ascii="Calibri" w:hAnsi="Calibri" w:cs="Calibri"/>
                <w:sz w:val="10"/>
                <w:szCs w:val="18"/>
              </w:rPr>
            </w:pPr>
          </w:p>
          <w:p w:rsidR="00CE4074" w:rsidRDefault="00CE4074" w:rsidP="00CE4074">
            <w:pPr>
              <w:ind w:right="141"/>
              <w:jc w:val="both"/>
              <w:rPr>
                <w:rFonts w:ascii="Calibri" w:hAnsi="Calibri" w:cs="Calibri"/>
                <w:sz w:val="18"/>
                <w:szCs w:val="18"/>
              </w:rPr>
            </w:pPr>
            <w:r w:rsidRPr="00CE4074">
              <w:rPr>
                <w:rFonts w:ascii="Calibri" w:hAnsi="Calibri" w:cs="Calibri"/>
                <w:sz w:val="18"/>
                <w:szCs w:val="18"/>
              </w:rPr>
              <w:t>Una vez concluida la inspección, el CONTRATISTA deberá proceder al marcado de la tubería</w:t>
            </w:r>
            <w:r w:rsidR="006126B3">
              <w:rPr>
                <w:rFonts w:ascii="Calibri" w:hAnsi="Calibri" w:cs="Calibri"/>
                <w:sz w:val="18"/>
                <w:szCs w:val="18"/>
              </w:rPr>
              <w:t xml:space="preserve"> </w:t>
            </w:r>
            <w:r w:rsidRPr="00CE4074">
              <w:rPr>
                <w:rFonts w:ascii="Calibri" w:hAnsi="Calibri" w:cs="Calibri"/>
                <w:sz w:val="18"/>
                <w:szCs w:val="18"/>
              </w:rPr>
              <w:t>en los lugares especificados en el procedimiento y con los colores apropiados de acuerdo al resultado de la inspección Así mismo, elaborará un informe detallado del trabajo realizado, que será enviado a YPFB impreso y en formato digital.</w:t>
            </w:r>
          </w:p>
          <w:p w:rsidR="006126B3" w:rsidRPr="006126B3" w:rsidRDefault="006126B3" w:rsidP="00CE4074">
            <w:pPr>
              <w:ind w:right="141"/>
              <w:jc w:val="both"/>
              <w:rPr>
                <w:rFonts w:ascii="Calibri" w:hAnsi="Calibri" w:cs="Calibri"/>
                <w:sz w:val="10"/>
                <w:szCs w:val="18"/>
              </w:rPr>
            </w:pPr>
          </w:p>
          <w:p w:rsidR="00CE4074" w:rsidRDefault="00CE4074" w:rsidP="00CE4074">
            <w:pPr>
              <w:ind w:right="141"/>
              <w:jc w:val="both"/>
              <w:rPr>
                <w:rFonts w:ascii="Calibri" w:hAnsi="Calibri" w:cs="Calibri"/>
                <w:sz w:val="18"/>
                <w:szCs w:val="18"/>
              </w:rPr>
            </w:pPr>
            <w:r w:rsidRPr="00CE4074">
              <w:rPr>
                <w:rFonts w:ascii="Calibri" w:hAnsi="Calibri" w:cs="Calibri"/>
                <w:sz w:val="18"/>
                <w:szCs w:val="18"/>
              </w:rPr>
              <w:t>El CONTRATISTA debe contar mínimo con una unidad monta cargas para carguío y descarguio de los tubulares en su Base y otro monta carga disponible para ser movilizado al pozo.</w:t>
            </w:r>
          </w:p>
          <w:p w:rsidR="006126B3" w:rsidRPr="006126B3" w:rsidRDefault="006126B3" w:rsidP="00CE4074">
            <w:pPr>
              <w:ind w:right="141"/>
              <w:jc w:val="both"/>
              <w:rPr>
                <w:rFonts w:ascii="Calibri" w:hAnsi="Calibri" w:cs="Calibri"/>
                <w:sz w:val="10"/>
                <w:szCs w:val="18"/>
              </w:rPr>
            </w:pPr>
          </w:p>
          <w:p w:rsidR="00CE4074" w:rsidRPr="00CE4074" w:rsidRDefault="00CE4074" w:rsidP="00CE4074">
            <w:pPr>
              <w:ind w:right="141"/>
              <w:jc w:val="both"/>
              <w:rPr>
                <w:rFonts w:ascii="Calibri" w:hAnsi="Calibri" w:cs="Calibri"/>
                <w:sz w:val="18"/>
                <w:szCs w:val="18"/>
              </w:rPr>
            </w:pPr>
            <w:r w:rsidRPr="00CE4074">
              <w:rPr>
                <w:rFonts w:ascii="Calibri" w:hAnsi="Calibri" w:cs="Calibri"/>
                <w:sz w:val="18"/>
                <w:szCs w:val="18"/>
              </w:rPr>
              <w:lastRenderedPageBreak/>
              <w:t>También deberá contar con sus propios generadores y luminarias para realizar trabajos nocturnos.</w:t>
            </w:r>
          </w:p>
          <w:p w:rsidR="00596B5C" w:rsidRDefault="00CE4074" w:rsidP="00CE4074">
            <w:pPr>
              <w:ind w:right="141"/>
              <w:jc w:val="both"/>
              <w:rPr>
                <w:rFonts w:ascii="Calibri" w:hAnsi="Calibri" w:cs="Calibri"/>
                <w:sz w:val="18"/>
                <w:szCs w:val="18"/>
              </w:rPr>
            </w:pPr>
            <w:r w:rsidRPr="00CE4074">
              <w:rPr>
                <w:rFonts w:ascii="Calibri" w:hAnsi="Calibri" w:cs="Calibri"/>
                <w:sz w:val="18"/>
                <w:szCs w:val="18"/>
              </w:rPr>
              <w:t>El contratista deberá proveer suficientes predios de almacenamiento temporal, con control de entradas y salidas para la tubería de YPFB.</w:t>
            </w:r>
          </w:p>
          <w:p w:rsidR="006126B3" w:rsidRPr="006126B3" w:rsidRDefault="006126B3" w:rsidP="00CE4074">
            <w:pPr>
              <w:ind w:right="141"/>
              <w:jc w:val="both"/>
              <w:rPr>
                <w:rFonts w:ascii="Calibri" w:hAnsi="Calibri" w:cs="Calibri"/>
                <w:sz w:val="10"/>
                <w:szCs w:val="18"/>
              </w:rPr>
            </w:pPr>
          </w:p>
        </w:tc>
        <w:tc>
          <w:tcPr>
            <w:tcW w:w="3206" w:type="dxa"/>
            <w:vAlign w:val="center"/>
          </w:tcPr>
          <w:p w:rsidR="00596B5C" w:rsidRPr="00DB5AAF" w:rsidRDefault="00596B5C" w:rsidP="00560F45">
            <w:pPr>
              <w:rPr>
                <w:rFonts w:ascii="Calibri" w:hAnsi="Calibri" w:cs="Calibri"/>
                <w:b/>
                <w:sz w:val="18"/>
                <w:szCs w:val="18"/>
              </w:rPr>
            </w:pPr>
          </w:p>
        </w:tc>
        <w:tc>
          <w:tcPr>
            <w:tcW w:w="531" w:type="dxa"/>
            <w:vAlign w:val="center"/>
          </w:tcPr>
          <w:p w:rsidR="00596B5C" w:rsidRPr="00DB5AAF" w:rsidRDefault="00596B5C" w:rsidP="00560F45">
            <w:pPr>
              <w:rPr>
                <w:rFonts w:ascii="Calibri" w:hAnsi="Calibri" w:cs="Calibri"/>
                <w:b/>
                <w:sz w:val="18"/>
                <w:szCs w:val="18"/>
              </w:rPr>
            </w:pPr>
          </w:p>
        </w:tc>
        <w:tc>
          <w:tcPr>
            <w:tcW w:w="501" w:type="dxa"/>
            <w:vAlign w:val="center"/>
          </w:tcPr>
          <w:p w:rsidR="00596B5C" w:rsidRPr="00DB5AAF" w:rsidRDefault="00596B5C" w:rsidP="00560F45">
            <w:pPr>
              <w:rPr>
                <w:rFonts w:ascii="Calibri" w:hAnsi="Calibri" w:cs="Calibri"/>
                <w:b/>
                <w:sz w:val="18"/>
                <w:szCs w:val="18"/>
              </w:rPr>
            </w:pPr>
          </w:p>
        </w:tc>
        <w:tc>
          <w:tcPr>
            <w:tcW w:w="834" w:type="dxa"/>
            <w:vAlign w:val="center"/>
          </w:tcPr>
          <w:p w:rsidR="00596B5C" w:rsidRPr="00DB5AAF" w:rsidRDefault="00596B5C" w:rsidP="00560F45">
            <w:pPr>
              <w:rPr>
                <w:rFonts w:ascii="Calibri" w:hAnsi="Calibri" w:cs="Calibri"/>
                <w:b/>
                <w:sz w:val="18"/>
                <w:szCs w:val="18"/>
              </w:rPr>
            </w:pPr>
          </w:p>
        </w:tc>
      </w:tr>
      <w:tr w:rsidR="00596B5C" w:rsidRPr="00C75BEC" w:rsidTr="00874F4E">
        <w:trPr>
          <w:jc w:val="center"/>
        </w:trPr>
        <w:tc>
          <w:tcPr>
            <w:tcW w:w="4021" w:type="dxa"/>
            <w:shd w:val="clear" w:color="auto" w:fill="DBE5F1" w:themeFill="accent1" w:themeFillTint="33"/>
            <w:vAlign w:val="center"/>
          </w:tcPr>
          <w:p w:rsidR="00596B5C" w:rsidRPr="00DB5AAF" w:rsidRDefault="006126B3" w:rsidP="00560F45">
            <w:pPr>
              <w:rPr>
                <w:rFonts w:ascii="Calibri" w:hAnsi="Calibri" w:cs="Calibri"/>
                <w:b/>
                <w:sz w:val="18"/>
                <w:szCs w:val="18"/>
              </w:rPr>
            </w:pPr>
            <w:r w:rsidRPr="006126B3">
              <w:rPr>
                <w:rFonts w:ascii="Calibri" w:hAnsi="Calibri" w:cs="Calibri"/>
                <w:b/>
                <w:sz w:val="18"/>
                <w:szCs w:val="18"/>
              </w:rPr>
              <w:lastRenderedPageBreak/>
              <w:t>TRABAJOS COMPLEMENTARIOS PARA DISPOSICIÓN DE CAÑERÍAS Y TUBERÍAS.</w:t>
            </w:r>
          </w:p>
        </w:tc>
        <w:tc>
          <w:tcPr>
            <w:tcW w:w="3206"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531"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501"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83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r>
      <w:tr w:rsidR="00596B5C" w:rsidRPr="00C75BEC" w:rsidTr="00CE4074">
        <w:trPr>
          <w:jc w:val="center"/>
        </w:trPr>
        <w:tc>
          <w:tcPr>
            <w:tcW w:w="4021" w:type="dxa"/>
            <w:vAlign w:val="center"/>
          </w:tcPr>
          <w:p w:rsidR="006126B3" w:rsidRPr="006126B3" w:rsidRDefault="006126B3" w:rsidP="006126B3">
            <w:pPr>
              <w:pStyle w:val="Prrafodelista"/>
              <w:ind w:right="141"/>
              <w:jc w:val="both"/>
              <w:rPr>
                <w:rFonts w:ascii="Calibri" w:hAnsi="Calibri" w:cs="Calibri"/>
                <w:sz w:val="10"/>
                <w:szCs w:val="18"/>
              </w:rPr>
            </w:pPr>
          </w:p>
          <w:p w:rsidR="006126B3" w:rsidRPr="006126B3" w:rsidRDefault="006126B3" w:rsidP="00924C1E">
            <w:pPr>
              <w:pStyle w:val="Prrafodelista"/>
              <w:numPr>
                <w:ilvl w:val="0"/>
                <w:numId w:val="56"/>
              </w:numPr>
              <w:ind w:right="141"/>
              <w:jc w:val="both"/>
              <w:rPr>
                <w:rFonts w:ascii="Calibri" w:hAnsi="Calibri" w:cs="Calibri"/>
                <w:sz w:val="18"/>
                <w:szCs w:val="18"/>
              </w:rPr>
            </w:pPr>
            <w:r w:rsidRPr="006126B3">
              <w:rPr>
                <w:rFonts w:ascii="Calibri" w:hAnsi="Calibri" w:cs="Calibri"/>
                <w:b/>
                <w:sz w:val="18"/>
                <w:szCs w:val="18"/>
              </w:rPr>
              <w:t>Pintado de las bandas de clasificación final con pintura.</w:t>
            </w:r>
            <w:r w:rsidRPr="006126B3">
              <w:rPr>
                <w:rFonts w:ascii="Calibri" w:hAnsi="Calibri" w:cs="Calibri"/>
                <w:sz w:val="18"/>
                <w:szCs w:val="18"/>
              </w:rPr>
              <w:t xml:space="preserve"> Se hará de acuerdo a la norma DS-1.</w:t>
            </w:r>
            <w:r>
              <w:t xml:space="preserve"> </w:t>
            </w:r>
          </w:p>
          <w:p w:rsidR="006126B3" w:rsidRPr="006126B3" w:rsidRDefault="006126B3" w:rsidP="00924C1E">
            <w:pPr>
              <w:pStyle w:val="Prrafodelista"/>
              <w:numPr>
                <w:ilvl w:val="0"/>
                <w:numId w:val="56"/>
              </w:numPr>
              <w:ind w:right="141"/>
              <w:jc w:val="both"/>
              <w:rPr>
                <w:rFonts w:ascii="Calibri" w:hAnsi="Calibri" w:cs="Calibri"/>
                <w:sz w:val="18"/>
                <w:szCs w:val="18"/>
              </w:rPr>
            </w:pPr>
            <w:r w:rsidRPr="006126B3">
              <w:rPr>
                <w:rFonts w:ascii="Calibri" w:hAnsi="Calibri" w:cs="Calibri"/>
                <w:b/>
                <w:sz w:val="18"/>
                <w:szCs w:val="18"/>
              </w:rPr>
              <w:t>Viñetado con Stencil.</w:t>
            </w:r>
            <w:r w:rsidRPr="006126B3">
              <w:rPr>
                <w:rFonts w:ascii="Calibri" w:hAnsi="Calibri" w:cs="Calibri"/>
                <w:sz w:val="18"/>
                <w:szCs w:val="18"/>
              </w:rPr>
              <w:t xml:space="preserve"> De todo el material tubular inspeccionado, donde se indiquen: especificaciones Técnicas del material, longitud de la tubería, nombre de la compañía inspectora, los tipos de inspección efectuados y la fecha de inspección.</w:t>
            </w:r>
          </w:p>
          <w:p w:rsidR="006126B3" w:rsidRPr="006126B3" w:rsidRDefault="006126B3" w:rsidP="00924C1E">
            <w:pPr>
              <w:pStyle w:val="Prrafodelista"/>
              <w:numPr>
                <w:ilvl w:val="0"/>
                <w:numId w:val="56"/>
              </w:numPr>
              <w:ind w:right="141"/>
              <w:jc w:val="both"/>
              <w:rPr>
                <w:rFonts w:ascii="Calibri" w:hAnsi="Calibri" w:cs="Calibri"/>
                <w:sz w:val="18"/>
                <w:szCs w:val="18"/>
              </w:rPr>
            </w:pPr>
            <w:r w:rsidRPr="006126B3">
              <w:rPr>
                <w:rFonts w:ascii="Calibri" w:hAnsi="Calibri" w:cs="Calibri"/>
                <w:b/>
                <w:sz w:val="18"/>
                <w:szCs w:val="18"/>
              </w:rPr>
              <w:t>Re engrasado de todas las roscas.</w:t>
            </w:r>
            <w:r w:rsidRPr="006126B3">
              <w:rPr>
                <w:rFonts w:ascii="Calibri" w:hAnsi="Calibri" w:cs="Calibri"/>
                <w:sz w:val="18"/>
                <w:szCs w:val="18"/>
              </w:rPr>
              <w:t xml:space="preserve"> Pin y Box. Colocado de las guarda roscas ajustadas con llave de cadena a una torca aproximada de 50-100 lb/ft.</w:t>
            </w:r>
          </w:p>
          <w:p w:rsidR="006126B3" w:rsidRPr="006126B3" w:rsidRDefault="006126B3" w:rsidP="00924C1E">
            <w:pPr>
              <w:pStyle w:val="Prrafodelista"/>
              <w:numPr>
                <w:ilvl w:val="0"/>
                <w:numId w:val="56"/>
              </w:numPr>
              <w:ind w:right="141"/>
              <w:jc w:val="both"/>
              <w:rPr>
                <w:rFonts w:ascii="Calibri" w:hAnsi="Calibri" w:cs="Calibri"/>
                <w:sz w:val="18"/>
                <w:szCs w:val="18"/>
              </w:rPr>
            </w:pPr>
            <w:r w:rsidRPr="00874F4E">
              <w:rPr>
                <w:rFonts w:ascii="Calibri" w:hAnsi="Calibri" w:cs="Calibri"/>
                <w:b/>
                <w:sz w:val="18"/>
                <w:szCs w:val="18"/>
              </w:rPr>
              <w:t>Identificación.</w:t>
            </w:r>
            <w:r w:rsidRPr="006126B3">
              <w:rPr>
                <w:rFonts w:ascii="Calibri" w:hAnsi="Calibri" w:cs="Calibri"/>
                <w:sz w:val="18"/>
                <w:szCs w:val="18"/>
              </w:rPr>
              <w:t xml:space="preserve"> 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6126B3" w:rsidRPr="006126B3" w:rsidRDefault="006126B3" w:rsidP="00924C1E">
            <w:pPr>
              <w:pStyle w:val="Prrafodelista"/>
              <w:numPr>
                <w:ilvl w:val="0"/>
                <w:numId w:val="56"/>
              </w:numPr>
              <w:ind w:right="141"/>
              <w:jc w:val="both"/>
              <w:rPr>
                <w:rFonts w:ascii="Calibri" w:hAnsi="Calibri" w:cs="Calibri"/>
                <w:sz w:val="18"/>
                <w:szCs w:val="18"/>
              </w:rPr>
            </w:pPr>
            <w:r w:rsidRPr="00874F4E">
              <w:rPr>
                <w:rFonts w:ascii="Calibri" w:hAnsi="Calibri" w:cs="Calibri"/>
                <w:b/>
                <w:sz w:val="18"/>
                <w:szCs w:val="18"/>
              </w:rPr>
              <w:t>Protección.</w:t>
            </w:r>
            <w:r w:rsidRPr="006126B3">
              <w:rPr>
                <w:rFonts w:ascii="Calibri" w:hAnsi="Calibri" w:cs="Calibri"/>
                <w:sz w:val="18"/>
                <w:szCs w:val="18"/>
              </w:rPr>
              <w:t xml:space="preserve"> Se deberá aplicar barniz anticorrosivo externo e interno a todo el material tubular luego de ser inspeccionado.</w:t>
            </w:r>
          </w:p>
          <w:p w:rsidR="00596B5C" w:rsidRPr="00874F4E" w:rsidRDefault="00596B5C" w:rsidP="00874F4E">
            <w:pPr>
              <w:pStyle w:val="Prrafodelista"/>
              <w:ind w:right="141"/>
              <w:jc w:val="both"/>
              <w:rPr>
                <w:rFonts w:ascii="Calibri" w:hAnsi="Calibri" w:cs="Calibri"/>
                <w:sz w:val="10"/>
                <w:szCs w:val="18"/>
              </w:rPr>
            </w:pPr>
          </w:p>
        </w:tc>
        <w:tc>
          <w:tcPr>
            <w:tcW w:w="3206" w:type="dxa"/>
            <w:vAlign w:val="center"/>
          </w:tcPr>
          <w:p w:rsidR="00596B5C" w:rsidRPr="00DB5AAF" w:rsidRDefault="00596B5C" w:rsidP="00560F45">
            <w:pPr>
              <w:rPr>
                <w:rFonts w:ascii="Calibri" w:hAnsi="Calibri" w:cs="Calibri"/>
                <w:b/>
                <w:sz w:val="18"/>
                <w:szCs w:val="18"/>
              </w:rPr>
            </w:pPr>
          </w:p>
        </w:tc>
        <w:tc>
          <w:tcPr>
            <w:tcW w:w="531" w:type="dxa"/>
            <w:vAlign w:val="center"/>
          </w:tcPr>
          <w:p w:rsidR="00596B5C" w:rsidRPr="00DB5AAF" w:rsidRDefault="00596B5C" w:rsidP="00560F45">
            <w:pPr>
              <w:rPr>
                <w:rFonts w:ascii="Calibri" w:hAnsi="Calibri" w:cs="Calibri"/>
                <w:b/>
                <w:sz w:val="18"/>
                <w:szCs w:val="18"/>
              </w:rPr>
            </w:pPr>
          </w:p>
        </w:tc>
        <w:tc>
          <w:tcPr>
            <w:tcW w:w="501" w:type="dxa"/>
            <w:vAlign w:val="center"/>
          </w:tcPr>
          <w:p w:rsidR="00596B5C" w:rsidRPr="00DB5AAF" w:rsidRDefault="00596B5C" w:rsidP="00560F45">
            <w:pPr>
              <w:rPr>
                <w:rFonts w:ascii="Calibri" w:hAnsi="Calibri" w:cs="Calibri"/>
                <w:b/>
                <w:sz w:val="18"/>
                <w:szCs w:val="18"/>
              </w:rPr>
            </w:pPr>
          </w:p>
        </w:tc>
        <w:tc>
          <w:tcPr>
            <w:tcW w:w="834" w:type="dxa"/>
            <w:vAlign w:val="center"/>
          </w:tcPr>
          <w:p w:rsidR="00596B5C" w:rsidRPr="00DB5AAF" w:rsidRDefault="00596B5C" w:rsidP="00560F45">
            <w:pPr>
              <w:rPr>
                <w:rFonts w:ascii="Calibri" w:hAnsi="Calibri" w:cs="Calibri"/>
                <w:b/>
                <w:sz w:val="18"/>
                <w:szCs w:val="18"/>
              </w:rPr>
            </w:pPr>
          </w:p>
        </w:tc>
      </w:tr>
      <w:tr w:rsidR="00596B5C" w:rsidRPr="00C75BEC" w:rsidTr="005B2820">
        <w:trPr>
          <w:trHeight w:val="227"/>
          <w:jc w:val="center"/>
        </w:trPr>
        <w:tc>
          <w:tcPr>
            <w:tcW w:w="4021" w:type="dxa"/>
            <w:shd w:val="clear" w:color="auto" w:fill="DBE5F1" w:themeFill="accent1" w:themeFillTint="33"/>
            <w:vAlign w:val="center"/>
          </w:tcPr>
          <w:p w:rsidR="00596B5C" w:rsidRPr="00DB5AAF" w:rsidRDefault="005B2820" w:rsidP="00560F45">
            <w:pPr>
              <w:rPr>
                <w:rFonts w:ascii="Calibri" w:hAnsi="Calibri" w:cs="Calibri"/>
                <w:b/>
                <w:sz w:val="18"/>
                <w:szCs w:val="18"/>
              </w:rPr>
            </w:pPr>
            <w:r w:rsidRPr="005B2820">
              <w:rPr>
                <w:rFonts w:ascii="Calibri" w:hAnsi="Calibri" w:cs="Calibri"/>
                <w:b/>
                <w:sz w:val="18"/>
                <w:szCs w:val="18"/>
              </w:rPr>
              <w:t>INFORMES.</w:t>
            </w:r>
          </w:p>
        </w:tc>
        <w:tc>
          <w:tcPr>
            <w:tcW w:w="3206"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531"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501"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83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r>
      <w:tr w:rsidR="00596B5C" w:rsidRPr="00C75BEC" w:rsidTr="00CE4074">
        <w:trPr>
          <w:jc w:val="center"/>
        </w:trPr>
        <w:tc>
          <w:tcPr>
            <w:tcW w:w="4021" w:type="dxa"/>
            <w:vAlign w:val="center"/>
          </w:tcPr>
          <w:p w:rsidR="005B2820" w:rsidRPr="005B2820" w:rsidRDefault="005B2820" w:rsidP="005B2820">
            <w:pPr>
              <w:jc w:val="both"/>
              <w:rPr>
                <w:rFonts w:ascii="Calibri" w:hAnsi="Calibri" w:cs="Calibri"/>
                <w:sz w:val="10"/>
                <w:szCs w:val="18"/>
              </w:rPr>
            </w:pPr>
          </w:p>
          <w:p w:rsidR="005B2820" w:rsidRDefault="005B2820" w:rsidP="005B2820">
            <w:pPr>
              <w:jc w:val="both"/>
              <w:rPr>
                <w:rFonts w:ascii="Calibri" w:hAnsi="Calibri" w:cs="Calibri"/>
                <w:sz w:val="18"/>
                <w:szCs w:val="18"/>
              </w:rPr>
            </w:pPr>
            <w:r w:rsidRPr="005B2820">
              <w:rPr>
                <w:rFonts w:ascii="Calibri" w:hAnsi="Calibri" w:cs="Calibri"/>
                <w:sz w:val="18"/>
                <w:szCs w:val="18"/>
              </w:rPr>
              <w:t>El contratista deberá entregar a YPFB informes al terminar cada lote de inspección.</w:t>
            </w:r>
          </w:p>
          <w:p w:rsidR="005B2820" w:rsidRPr="005B2820" w:rsidRDefault="005B2820" w:rsidP="005B2820">
            <w:pPr>
              <w:jc w:val="both"/>
              <w:rPr>
                <w:rFonts w:ascii="Calibri" w:hAnsi="Calibri" w:cs="Calibri"/>
                <w:sz w:val="8"/>
                <w:szCs w:val="18"/>
              </w:rPr>
            </w:pPr>
          </w:p>
          <w:p w:rsidR="00596B5C" w:rsidRDefault="005B2820" w:rsidP="005B2820">
            <w:pPr>
              <w:jc w:val="both"/>
              <w:rPr>
                <w:rFonts w:ascii="Calibri" w:hAnsi="Calibri" w:cs="Calibri"/>
                <w:sz w:val="18"/>
                <w:szCs w:val="18"/>
              </w:rPr>
            </w:pPr>
            <w:r w:rsidRPr="005B2820">
              <w:rPr>
                <w:rFonts w:ascii="Calibri" w:hAnsi="Calibri" w:cs="Calibri"/>
                <w:sz w:val="18"/>
                <w:szCs w:val="18"/>
              </w:rPr>
              <w:t>El Contratista entregará a YPFB un informe final a la culminación de todas sus actividades, el cual debe entregarse en un lapso no mayor a quince (15) días, en físico y en digital detallando todas las actividades realizadas durante la ejecución del servicio.</w:t>
            </w:r>
          </w:p>
          <w:p w:rsidR="005B2820" w:rsidRPr="005B2820" w:rsidRDefault="005B2820" w:rsidP="005B2820">
            <w:pPr>
              <w:jc w:val="both"/>
              <w:rPr>
                <w:rFonts w:ascii="Calibri" w:hAnsi="Calibri" w:cs="Calibri"/>
                <w:sz w:val="10"/>
                <w:szCs w:val="18"/>
              </w:rPr>
            </w:pPr>
          </w:p>
        </w:tc>
        <w:tc>
          <w:tcPr>
            <w:tcW w:w="3206" w:type="dxa"/>
            <w:vAlign w:val="center"/>
          </w:tcPr>
          <w:p w:rsidR="00596B5C" w:rsidRPr="00DB5AAF" w:rsidRDefault="00596B5C" w:rsidP="00560F45">
            <w:pPr>
              <w:rPr>
                <w:rFonts w:ascii="Calibri" w:hAnsi="Calibri" w:cs="Calibri"/>
                <w:b/>
                <w:sz w:val="18"/>
                <w:szCs w:val="18"/>
              </w:rPr>
            </w:pPr>
          </w:p>
        </w:tc>
        <w:tc>
          <w:tcPr>
            <w:tcW w:w="531" w:type="dxa"/>
            <w:vAlign w:val="center"/>
          </w:tcPr>
          <w:p w:rsidR="00596B5C" w:rsidRPr="00DB5AAF" w:rsidRDefault="00596B5C" w:rsidP="00560F45">
            <w:pPr>
              <w:rPr>
                <w:rFonts w:ascii="Calibri" w:hAnsi="Calibri" w:cs="Calibri"/>
                <w:b/>
                <w:sz w:val="18"/>
                <w:szCs w:val="18"/>
              </w:rPr>
            </w:pPr>
          </w:p>
        </w:tc>
        <w:tc>
          <w:tcPr>
            <w:tcW w:w="501" w:type="dxa"/>
            <w:vAlign w:val="center"/>
          </w:tcPr>
          <w:p w:rsidR="00596B5C" w:rsidRPr="00DB5AAF" w:rsidRDefault="00596B5C" w:rsidP="00560F45">
            <w:pPr>
              <w:rPr>
                <w:rFonts w:ascii="Calibri" w:hAnsi="Calibri" w:cs="Calibri"/>
                <w:b/>
                <w:sz w:val="18"/>
                <w:szCs w:val="18"/>
              </w:rPr>
            </w:pPr>
          </w:p>
        </w:tc>
        <w:tc>
          <w:tcPr>
            <w:tcW w:w="834" w:type="dxa"/>
            <w:vAlign w:val="center"/>
          </w:tcPr>
          <w:p w:rsidR="00596B5C" w:rsidRPr="00DB5AAF" w:rsidRDefault="00596B5C" w:rsidP="00560F45">
            <w:pPr>
              <w:rPr>
                <w:rFonts w:ascii="Calibri" w:hAnsi="Calibri" w:cs="Calibri"/>
                <w:b/>
                <w:sz w:val="18"/>
                <w:szCs w:val="18"/>
              </w:rPr>
            </w:pPr>
          </w:p>
        </w:tc>
      </w:tr>
      <w:tr w:rsidR="00596B5C" w:rsidRPr="00C75BEC" w:rsidTr="00136354">
        <w:trPr>
          <w:trHeight w:val="283"/>
          <w:jc w:val="center"/>
        </w:trPr>
        <w:tc>
          <w:tcPr>
            <w:tcW w:w="4021" w:type="dxa"/>
            <w:shd w:val="clear" w:color="auto" w:fill="DBE5F1" w:themeFill="accent1" w:themeFillTint="33"/>
            <w:vAlign w:val="center"/>
          </w:tcPr>
          <w:p w:rsidR="00596B5C" w:rsidRPr="00DB5AAF" w:rsidRDefault="005B2820" w:rsidP="00560F45">
            <w:pPr>
              <w:rPr>
                <w:rFonts w:ascii="Calibri" w:hAnsi="Calibri" w:cs="Calibri"/>
                <w:b/>
                <w:sz w:val="18"/>
                <w:szCs w:val="18"/>
              </w:rPr>
            </w:pPr>
            <w:r w:rsidRPr="005B2820">
              <w:rPr>
                <w:rFonts w:ascii="Calibri" w:hAnsi="Calibri" w:cs="Calibri"/>
                <w:b/>
                <w:sz w:val="18"/>
                <w:szCs w:val="18"/>
              </w:rPr>
              <w:t>MATERIALES, HERRAMIENTAS Y EQUIPOS.</w:t>
            </w:r>
          </w:p>
        </w:tc>
        <w:tc>
          <w:tcPr>
            <w:tcW w:w="3206"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531"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501"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83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r>
      <w:tr w:rsidR="00596B5C" w:rsidRPr="00C75BEC" w:rsidTr="00CE4074">
        <w:trPr>
          <w:jc w:val="center"/>
        </w:trPr>
        <w:tc>
          <w:tcPr>
            <w:tcW w:w="4021" w:type="dxa"/>
            <w:vAlign w:val="center"/>
          </w:tcPr>
          <w:p w:rsidR="005B2820" w:rsidRPr="005B2820" w:rsidRDefault="005B2820" w:rsidP="005B2820">
            <w:pPr>
              <w:jc w:val="both"/>
              <w:rPr>
                <w:rFonts w:ascii="Calibri" w:hAnsi="Calibri" w:cs="Calibri"/>
                <w:sz w:val="8"/>
                <w:szCs w:val="18"/>
              </w:rPr>
            </w:pPr>
          </w:p>
          <w:p w:rsidR="005B2820" w:rsidRDefault="005B2820" w:rsidP="005B2820">
            <w:pPr>
              <w:jc w:val="both"/>
              <w:rPr>
                <w:rFonts w:ascii="Calibri" w:hAnsi="Calibri" w:cs="Calibri"/>
                <w:sz w:val="18"/>
                <w:szCs w:val="18"/>
              </w:rPr>
            </w:pPr>
            <w:r w:rsidRPr="005B2820">
              <w:rPr>
                <w:rFonts w:ascii="Calibri" w:hAnsi="Calibri" w:cs="Calibri"/>
                <w:sz w:val="18"/>
                <w:szCs w:val="18"/>
              </w:rPr>
              <w:t xml:space="preserve">Las herramientas necesarias para garantizar la prestación del servicio correrán por cuenta y costo del Contratista. YPFB no reconocerá ningún costo adicional de herramientas, materiales, equipos, entre otros, necesarios para la realización del servicio a </w:t>
            </w:r>
            <w:r w:rsidRPr="005B2820">
              <w:rPr>
                <w:rFonts w:ascii="Calibri" w:hAnsi="Calibri" w:cs="Calibri"/>
                <w:sz w:val="18"/>
                <w:szCs w:val="18"/>
              </w:rPr>
              <w:lastRenderedPageBreak/>
              <w:t>menos que YPFB solicite un cambio del alcance del servicio.</w:t>
            </w:r>
          </w:p>
          <w:p w:rsidR="005B2820" w:rsidRPr="005B2820" w:rsidRDefault="005B2820" w:rsidP="005B2820">
            <w:pPr>
              <w:jc w:val="both"/>
              <w:rPr>
                <w:rFonts w:ascii="Calibri" w:hAnsi="Calibri" w:cs="Calibri"/>
                <w:sz w:val="8"/>
                <w:szCs w:val="18"/>
              </w:rPr>
            </w:pPr>
          </w:p>
          <w:p w:rsidR="00596B5C" w:rsidRDefault="005B2820" w:rsidP="005B2820">
            <w:pPr>
              <w:jc w:val="both"/>
              <w:rPr>
                <w:rFonts w:ascii="Calibri" w:hAnsi="Calibri" w:cs="Calibri"/>
                <w:sz w:val="18"/>
                <w:szCs w:val="18"/>
              </w:rPr>
            </w:pPr>
            <w:r w:rsidRPr="005B2820">
              <w:rPr>
                <w:rFonts w:ascii="Calibri" w:hAnsi="Calibri" w:cs="Calibri"/>
                <w:sz w:val="18"/>
                <w:szCs w:val="18"/>
              </w:rPr>
              <w:t>Se debe contar con suficientes equipos para trabajar en el pozo y en almacenes de YPFB de manera simultánea y además contar con los back ups correspondientes.</w:t>
            </w:r>
          </w:p>
          <w:p w:rsidR="005B2820" w:rsidRPr="005B2820" w:rsidRDefault="005B2820" w:rsidP="005B2820">
            <w:pPr>
              <w:jc w:val="both"/>
              <w:rPr>
                <w:rFonts w:ascii="Calibri" w:hAnsi="Calibri" w:cs="Calibri"/>
                <w:b/>
                <w:sz w:val="8"/>
                <w:szCs w:val="18"/>
              </w:rPr>
            </w:pPr>
          </w:p>
        </w:tc>
        <w:tc>
          <w:tcPr>
            <w:tcW w:w="3206" w:type="dxa"/>
            <w:vAlign w:val="center"/>
          </w:tcPr>
          <w:p w:rsidR="00596B5C" w:rsidRPr="00DB5AAF" w:rsidRDefault="00596B5C" w:rsidP="00560F45">
            <w:pPr>
              <w:rPr>
                <w:rFonts w:ascii="Calibri" w:hAnsi="Calibri" w:cs="Calibri"/>
                <w:b/>
                <w:sz w:val="18"/>
                <w:szCs w:val="18"/>
              </w:rPr>
            </w:pPr>
          </w:p>
        </w:tc>
        <w:tc>
          <w:tcPr>
            <w:tcW w:w="531" w:type="dxa"/>
            <w:vAlign w:val="center"/>
          </w:tcPr>
          <w:p w:rsidR="00596B5C" w:rsidRPr="00DB5AAF" w:rsidRDefault="00596B5C" w:rsidP="00560F45">
            <w:pPr>
              <w:rPr>
                <w:rFonts w:ascii="Calibri" w:hAnsi="Calibri" w:cs="Calibri"/>
                <w:b/>
                <w:sz w:val="18"/>
                <w:szCs w:val="18"/>
              </w:rPr>
            </w:pPr>
          </w:p>
        </w:tc>
        <w:tc>
          <w:tcPr>
            <w:tcW w:w="501" w:type="dxa"/>
            <w:vAlign w:val="center"/>
          </w:tcPr>
          <w:p w:rsidR="00596B5C" w:rsidRPr="00DB5AAF" w:rsidRDefault="00596B5C" w:rsidP="00560F45">
            <w:pPr>
              <w:rPr>
                <w:rFonts w:ascii="Calibri" w:hAnsi="Calibri" w:cs="Calibri"/>
                <w:b/>
                <w:sz w:val="18"/>
                <w:szCs w:val="18"/>
              </w:rPr>
            </w:pPr>
          </w:p>
        </w:tc>
        <w:tc>
          <w:tcPr>
            <w:tcW w:w="834" w:type="dxa"/>
            <w:vAlign w:val="center"/>
          </w:tcPr>
          <w:p w:rsidR="00596B5C" w:rsidRPr="00DB5AAF" w:rsidRDefault="00596B5C" w:rsidP="00560F45">
            <w:pPr>
              <w:rPr>
                <w:rFonts w:ascii="Calibri" w:hAnsi="Calibri" w:cs="Calibri"/>
                <w:b/>
                <w:sz w:val="18"/>
                <w:szCs w:val="18"/>
              </w:rPr>
            </w:pPr>
          </w:p>
        </w:tc>
      </w:tr>
      <w:tr w:rsidR="00596B5C" w:rsidRPr="00C75BEC" w:rsidTr="005B2820">
        <w:trPr>
          <w:trHeight w:val="283"/>
          <w:jc w:val="center"/>
        </w:trPr>
        <w:tc>
          <w:tcPr>
            <w:tcW w:w="4021" w:type="dxa"/>
            <w:shd w:val="clear" w:color="auto" w:fill="DBE5F1" w:themeFill="accent1" w:themeFillTint="33"/>
            <w:vAlign w:val="center"/>
          </w:tcPr>
          <w:p w:rsidR="00596B5C" w:rsidRPr="00DB5AAF" w:rsidRDefault="005B2820" w:rsidP="005B2820">
            <w:pPr>
              <w:jc w:val="both"/>
              <w:rPr>
                <w:rFonts w:ascii="Calibri" w:hAnsi="Calibri" w:cs="Calibri"/>
                <w:b/>
                <w:bCs/>
                <w:sz w:val="18"/>
                <w:szCs w:val="18"/>
              </w:rPr>
            </w:pPr>
            <w:r w:rsidRPr="005B2820">
              <w:rPr>
                <w:rFonts w:ascii="Calibri" w:hAnsi="Calibri" w:cs="Calibri"/>
                <w:b/>
                <w:bCs/>
                <w:sz w:val="18"/>
                <w:szCs w:val="18"/>
              </w:rPr>
              <w:lastRenderedPageBreak/>
              <w:t>PLAZO DE EJECUCION DEL SERVICIO.</w:t>
            </w:r>
          </w:p>
        </w:tc>
        <w:tc>
          <w:tcPr>
            <w:tcW w:w="3206"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531"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501"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83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r>
      <w:tr w:rsidR="00596B5C" w:rsidRPr="00C75BEC" w:rsidTr="00CE4074">
        <w:trPr>
          <w:jc w:val="center"/>
        </w:trPr>
        <w:tc>
          <w:tcPr>
            <w:tcW w:w="4021" w:type="dxa"/>
            <w:vAlign w:val="center"/>
          </w:tcPr>
          <w:p w:rsidR="005B2820" w:rsidRPr="005B2820" w:rsidRDefault="005B2820" w:rsidP="00560F45">
            <w:pPr>
              <w:tabs>
                <w:tab w:val="left" w:pos="1843"/>
              </w:tabs>
              <w:jc w:val="both"/>
              <w:rPr>
                <w:rFonts w:ascii="Calibri" w:hAnsi="Calibri" w:cs="Calibri"/>
                <w:sz w:val="8"/>
                <w:szCs w:val="18"/>
              </w:rPr>
            </w:pPr>
          </w:p>
          <w:p w:rsidR="00596B5C" w:rsidRDefault="005B2820" w:rsidP="00560F45">
            <w:pPr>
              <w:tabs>
                <w:tab w:val="left" w:pos="1843"/>
              </w:tabs>
              <w:jc w:val="both"/>
              <w:rPr>
                <w:rFonts w:ascii="Calibri" w:hAnsi="Calibri" w:cs="Calibri"/>
                <w:sz w:val="18"/>
                <w:szCs w:val="18"/>
              </w:rPr>
            </w:pPr>
            <w:r w:rsidRPr="005B2820">
              <w:rPr>
                <w:rFonts w:ascii="Calibri" w:hAnsi="Calibri" w:cs="Calibri"/>
                <w:sz w:val="18"/>
                <w:szCs w:val="18"/>
              </w:rPr>
              <w:t>El plazo de prestación del servicio, está establecido en un periodo de tiempo de 130 días calendario a partir de la Orden de Proceder.</w:t>
            </w:r>
          </w:p>
          <w:p w:rsidR="005B2820" w:rsidRPr="005B2820" w:rsidRDefault="005B2820" w:rsidP="00560F45">
            <w:pPr>
              <w:tabs>
                <w:tab w:val="left" w:pos="1843"/>
              </w:tabs>
              <w:jc w:val="both"/>
              <w:rPr>
                <w:rFonts w:ascii="Calibri" w:hAnsi="Calibri" w:cs="Calibri"/>
                <w:sz w:val="12"/>
                <w:szCs w:val="18"/>
              </w:rPr>
            </w:pPr>
          </w:p>
        </w:tc>
        <w:tc>
          <w:tcPr>
            <w:tcW w:w="3206" w:type="dxa"/>
            <w:vAlign w:val="center"/>
          </w:tcPr>
          <w:p w:rsidR="00596B5C" w:rsidRPr="00DB5AAF" w:rsidRDefault="00596B5C" w:rsidP="00560F45">
            <w:pPr>
              <w:rPr>
                <w:rFonts w:ascii="Calibri" w:hAnsi="Calibri" w:cs="Calibri"/>
                <w:b/>
                <w:sz w:val="18"/>
                <w:szCs w:val="18"/>
              </w:rPr>
            </w:pPr>
          </w:p>
        </w:tc>
        <w:tc>
          <w:tcPr>
            <w:tcW w:w="531" w:type="dxa"/>
            <w:vAlign w:val="center"/>
          </w:tcPr>
          <w:p w:rsidR="00596B5C" w:rsidRPr="00DB5AAF" w:rsidRDefault="00596B5C" w:rsidP="00560F45">
            <w:pPr>
              <w:rPr>
                <w:rFonts w:ascii="Calibri" w:hAnsi="Calibri" w:cs="Calibri"/>
                <w:b/>
                <w:sz w:val="18"/>
                <w:szCs w:val="18"/>
              </w:rPr>
            </w:pPr>
          </w:p>
        </w:tc>
        <w:tc>
          <w:tcPr>
            <w:tcW w:w="501" w:type="dxa"/>
            <w:vAlign w:val="center"/>
          </w:tcPr>
          <w:p w:rsidR="00596B5C" w:rsidRPr="00DB5AAF" w:rsidRDefault="00596B5C" w:rsidP="00560F45">
            <w:pPr>
              <w:rPr>
                <w:rFonts w:ascii="Calibri" w:hAnsi="Calibri" w:cs="Calibri"/>
                <w:b/>
                <w:sz w:val="18"/>
                <w:szCs w:val="18"/>
              </w:rPr>
            </w:pPr>
          </w:p>
        </w:tc>
        <w:tc>
          <w:tcPr>
            <w:tcW w:w="834" w:type="dxa"/>
            <w:vAlign w:val="center"/>
          </w:tcPr>
          <w:p w:rsidR="00596B5C" w:rsidRPr="00DB5AAF" w:rsidRDefault="00596B5C" w:rsidP="00560F45">
            <w:pPr>
              <w:rPr>
                <w:rFonts w:ascii="Calibri" w:hAnsi="Calibri" w:cs="Calibri"/>
                <w:b/>
                <w:sz w:val="18"/>
                <w:szCs w:val="18"/>
              </w:rPr>
            </w:pPr>
          </w:p>
        </w:tc>
      </w:tr>
      <w:tr w:rsidR="00596B5C" w:rsidRPr="00C75BEC" w:rsidTr="005B2820">
        <w:trPr>
          <w:trHeight w:val="283"/>
          <w:jc w:val="center"/>
        </w:trPr>
        <w:tc>
          <w:tcPr>
            <w:tcW w:w="4021" w:type="dxa"/>
            <w:shd w:val="clear" w:color="auto" w:fill="DBE5F1" w:themeFill="accent1" w:themeFillTint="33"/>
            <w:vAlign w:val="center"/>
          </w:tcPr>
          <w:p w:rsidR="00596B5C" w:rsidRPr="00DB5AAF" w:rsidRDefault="005B2820" w:rsidP="005B2820">
            <w:pPr>
              <w:jc w:val="both"/>
              <w:rPr>
                <w:rFonts w:ascii="Calibri" w:hAnsi="Calibri" w:cs="Calibri"/>
                <w:b/>
                <w:bCs/>
                <w:sz w:val="18"/>
                <w:szCs w:val="18"/>
              </w:rPr>
            </w:pPr>
            <w:r w:rsidRPr="005B2820">
              <w:rPr>
                <w:rFonts w:ascii="Calibri" w:hAnsi="Calibri" w:cs="Calibri"/>
                <w:b/>
                <w:bCs/>
                <w:sz w:val="18"/>
                <w:szCs w:val="18"/>
              </w:rPr>
              <w:t>EXPERIENCIA ESPECÍFICA DE LA EMPRESA.</w:t>
            </w:r>
          </w:p>
        </w:tc>
        <w:tc>
          <w:tcPr>
            <w:tcW w:w="3206"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531"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501"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83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r>
      <w:tr w:rsidR="005B2820" w:rsidRPr="00C75BEC" w:rsidTr="00CE4074">
        <w:trPr>
          <w:jc w:val="center"/>
        </w:trPr>
        <w:tc>
          <w:tcPr>
            <w:tcW w:w="4021" w:type="dxa"/>
            <w:vAlign w:val="center"/>
          </w:tcPr>
          <w:p w:rsidR="005B2820" w:rsidRPr="005B2820" w:rsidRDefault="005B2820" w:rsidP="005B2820">
            <w:pPr>
              <w:jc w:val="both"/>
              <w:rPr>
                <w:rFonts w:ascii="Calibri" w:hAnsi="Calibri" w:cs="Calibri"/>
                <w:bCs/>
                <w:sz w:val="10"/>
                <w:szCs w:val="18"/>
              </w:rPr>
            </w:pPr>
          </w:p>
          <w:p w:rsidR="005B2820" w:rsidRDefault="005B2820" w:rsidP="005B2820">
            <w:pPr>
              <w:jc w:val="both"/>
              <w:rPr>
                <w:rFonts w:ascii="Calibri" w:hAnsi="Calibri" w:cs="Calibri"/>
                <w:bCs/>
                <w:sz w:val="18"/>
                <w:szCs w:val="18"/>
              </w:rPr>
            </w:pPr>
            <w:r w:rsidRPr="005B2820">
              <w:rPr>
                <w:rFonts w:ascii="Calibri" w:hAnsi="Calibri" w:cs="Calibri"/>
                <w:bCs/>
                <w:sz w:val="18"/>
                <w:szCs w:val="18"/>
              </w:rPr>
              <w:t>El Proponente deberá detallar y certificar su experiencia específica por lo menos en tres (3) trabajos de inspección de tubulares con distintas operadoras o empresas de servicios de perforación, respaldando con fotocopias simples de contratos, certificados de trabajo u otros documentos equivalentes</w:t>
            </w:r>
            <w:r>
              <w:rPr>
                <w:rFonts w:ascii="Calibri" w:hAnsi="Calibri" w:cs="Calibri"/>
                <w:bCs/>
                <w:sz w:val="18"/>
                <w:szCs w:val="18"/>
              </w:rPr>
              <w:t>.</w:t>
            </w:r>
          </w:p>
          <w:p w:rsidR="005B2820" w:rsidRPr="005B2820" w:rsidRDefault="005B2820" w:rsidP="005B2820">
            <w:pPr>
              <w:jc w:val="both"/>
              <w:rPr>
                <w:rFonts w:ascii="Calibri" w:hAnsi="Calibri" w:cs="Calibri"/>
                <w:bCs/>
                <w:sz w:val="10"/>
                <w:szCs w:val="18"/>
              </w:rPr>
            </w:pPr>
          </w:p>
        </w:tc>
        <w:tc>
          <w:tcPr>
            <w:tcW w:w="3206" w:type="dxa"/>
            <w:vAlign w:val="center"/>
          </w:tcPr>
          <w:p w:rsidR="005B2820" w:rsidRPr="00DB5AAF" w:rsidRDefault="005B2820" w:rsidP="00560F45">
            <w:pPr>
              <w:rPr>
                <w:rFonts w:ascii="Calibri" w:hAnsi="Calibri" w:cs="Calibri"/>
                <w:b/>
                <w:sz w:val="18"/>
                <w:szCs w:val="18"/>
              </w:rPr>
            </w:pPr>
          </w:p>
        </w:tc>
        <w:tc>
          <w:tcPr>
            <w:tcW w:w="531" w:type="dxa"/>
            <w:vAlign w:val="center"/>
          </w:tcPr>
          <w:p w:rsidR="005B2820" w:rsidRPr="00DB5AAF" w:rsidRDefault="005B2820" w:rsidP="00560F45">
            <w:pPr>
              <w:rPr>
                <w:rFonts w:ascii="Calibri" w:hAnsi="Calibri" w:cs="Calibri"/>
                <w:b/>
                <w:sz w:val="18"/>
                <w:szCs w:val="18"/>
              </w:rPr>
            </w:pPr>
          </w:p>
        </w:tc>
        <w:tc>
          <w:tcPr>
            <w:tcW w:w="501" w:type="dxa"/>
            <w:vAlign w:val="center"/>
          </w:tcPr>
          <w:p w:rsidR="005B2820" w:rsidRPr="00DB5AAF" w:rsidRDefault="005B2820" w:rsidP="00560F45">
            <w:pPr>
              <w:rPr>
                <w:rFonts w:ascii="Calibri" w:hAnsi="Calibri" w:cs="Calibri"/>
                <w:b/>
                <w:sz w:val="18"/>
                <w:szCs w:val="18"/>
              </w:rPr>
            </w:pPr>
          </w:p>
        </w:tc>
        <w:tc>
          <w:tcPr>
            <w:tcW w:w="834" w:type="dxa"/>
            <w:vAlign w:val="center"/>
          </w:tcPr>
          <w:p w:rsidR="005B2820" w:rsidRPr="00DB5AAF" w:rsidRDefault="005B2820" w:rsidP="00560F45">
            <w:pPr>
              <w:rPr>
                <w:rFonts w:ascii="Calibri" w:hAnsi="Calibri" w:cs="Calibri"/>
                <w:b/>
                <w:sz w:val="18"/>
                <w:szCs w:val="18"/>
              </w:rPr>
            </w:pPr>
          </w:p>
        </w:tc>
      </w:tr>
      <w:tr w:rsidR="00397A70" w:rsidRPr="00C75BEC" w:rsidTr="00136354">
        <w:trPr>
          <w:trHeight w:val="283"/>
          <w:jc w:val="center"/>
        </w:trPr>
        <w:tc>
          <w:tcPr>
            <w:tcW w:w="4021" w:type="dxa"/>
            <w:shd w:val="clear" w:color="auto" w:fill="DBE5F1" w:themeFill="accent1" w:themeFillTint="33"/>
            <w:vAlign w:val="center"/>
          </w:tcPr>
          <w:p w:rsidR="00397A70" w:rsidRPr="00250E23" w:rsidRDefault="00250E23" w:rsidP="001650AE">
            <w:pPr>
              <w:jc w:val="both"/>
              <w:rPr>
                <w:rFonts w:ascii="Calibri" w:hAnsi="Calibri" w:cs="Calibri"/>
                <w:b/>
                <w:bCs/>
                <w:sz w:val="8"/>
                <w:szCs w:val="18"/>
              </w:rPr>
            </w:pPr>
            <w:r w:rsidRPr="00250E23">
              <w:rPr>
                <w:rFonts w:ascii="Calibri" w:hAnsi="Calibri" w:cs="Calibri"/>
                <w:b/>
                <w:bCs/>
                <w:sz w:val="18"/>
                <w:szCs w:val="18"/>
              </w:rPr>
              <w:t>MEDIOS DE TRANSPORTE</w:t>
            </w:r>
          </w:p>
        </w:tc>
        <w:tc>
          <w:tcPr>
            <w:tcW w:w="3206" w:type="dxa"/>
            <w:shd w:val="clear" w:color="auto" w:fill="DBE5F1" w:themeFill="accent1" w:themeFillTint="33"/>
            <w:vAlign w:val="center"/>
          </w:tcPr>
          <w:p w:rsidR="00397A70" w:rsidRPr="00DB5AAF" w:rsidRDefault="00397A70" w:rsidP="00560F45">
            <w:pPr>
              <w:rPr>
                <w:rFonts w:ascii="Calibri" w:hAnsi="Calibri" w:cs="Calibri"/>
                <w:b/>
                <w:sz w:val="18"/>
                <w:szCs w:val="18"/>
              </w:rPr>
            </w:pPr>
          </w:p>
        </w:tc>
        <w:tc>
          <w:tcPr>
            <w:tcW w:w="531" w:type="dxa"/>
            <w:shd w:val="clear" w:color="auto" w:fill="DBE5F1" w:themeFill="accent1" w:themeFillTint="33"/>
            <w:vAlign w:val="center"/>
          </w:tcPr>
          <w:p w:rsidR="00397A70" w:rsidRPr="00DB5AAF" w:rsidRDefault="00397A70" w:rsidP="00560F45">
            <w:pPr>
              <w:rPr>
                <w:rFonts w:ascii="Calibri" w:hAnsi="Calibri" w:cs="Calibri"/>
                <w:b/>
                <w:sz w:val="18"/>
                <w:szCs w:val="18"/>
              </w:rPr>
            </w:pPr>
          </w:p>
        </w:tc>
        <w:tc>
          <w:tcPr>
            <w:tcW w:w="501" w:type="dxa"/>
            <w:shd w:val="clear" w:color="auto" w:fill="DBE5F1" w:themeFill="accent1" w:themeFillTint="33"/>
            <w:vAlign w:val="center"/>
          </w:tcPr>
          <w:p w:rsidR="00397A70" w:rsidRPr="00DB5AAF" w:rsidRDefault="00397A70" w:rsidP="00560F45">
            <w:pPr>
              <w:rPr>
                <w:rFonts w:ascii="Calibri" w:hAnsi="Calibri" w:cs="Calibri"/>
                <w:b/>
                <w:sz w:val="18"/>
                <w:szCs w:val="18"/>
              </w:rPr>
            </w:pPr>
          </w:p>
        </w:tc>
        <w:tc>
          <w:tcPr>
            <w:tcW w:w="834" w:type="dxa"/>
            <w:shd w:val="clear" w:color="auto" w:fill="DBE5F1" w:themeFill="accent1" w:themeFillTint="33"/>
            <w:vAlign w:val="center"/>
          </w:tcPr>
          <w:p w:rsidR="00397A70" w:rsidRPr="00DB5AAF" w:rsidRDefault="00397A70" w:rsidP="00560F45">
            <w:pPr>
              <w:rPr>
                <w:rFonts w:ascii="Calibri" w:hAnsi="Calibri" w:cs="Calibri"/>
                <w:b/>
                <w:sz w:val="18"/>
                <w:szCs w:val="18"/>
              </w:rPr>
            </w:pPr>
          </w:p>
        </w:tc>
      </w:tr>
      <w:tr w:rsidR="00250E23" w:rsidRPr="00C75BEC" w:rsidTr="00CE4074">
        <w:trPr>
          <w:jc w:val="center"/>
        </w:trPr>
        <w:tc>
          <w:tcPr>
            <w:tcW w:w="4021" w:type="dxa"/>
            <w:vAlign w:val="center"/>
          </w:tcPr>
          <w:p w:rsidR="00250E23" w:rsidRPr="00250E23" w:rsidRDefault="00250E23" w:rsidP="00250E23">
            <w:pPr>
              <w:jc w:val="both"/>
              <w:rPr>
                <w:rFonts w:ascii="Calibri" w:hAnsi="Calibri" w:cs="Calibri"/>
                <w:bCs/>
                <w:sz w:val="8"/>
                <w:szCs w:val="18"/>
              </w:rPr>
            </w:pPr>
          </w:p>
          <w:p w:rsidR="00250E23" w:rsidRDefault="00250E23" w:rsidP="00250E23">
            <w:pPr>
              <w:jc w:val="both"/>
              <w:rPr>
                <w:rFonts w:ascii="Calibri" w:hAnsi="Calibri" w:cs="Calibri"/>
                <w:bCs/>
                <w:sz w:val="18"/>
                <w:szCs w:val="18"/>
              </w:rPr>
            </w:pPr>
            <w:r w:rsidRPr="00250E23">
              <w:rPr>
                <w:rFonts w:ascii="Calibri" w:hAnsi="Calibri" w:cs="Calibri"/>
                <w:bCs/>
                <w:sz w:val="18"/>
                <w:szCs w:val="18"/>
              </w:rPr>
              <w:t>El Contratista deberá hacerse cargo del transporte de su personal, materiales, herramientas y equipos hasta el lugar de prestación del servicio, a cuenta y costo del Contratista.</w:t>
            </w:r>
          </w:p>
          <w:p w:rsidR="00250E23" w:rsidRPr="00250E23" w:rsidRDefault="00250E23" w:rsidP="00111789">
            <w:pPr>
              <w:jc w:val="both"/>
              <w:rPr>
                <w:rFonts w:ascii="Calibri" w:hAnsi="Calibri" w:cs="Calibri"/>
                <w:bCs/>
                <w:sz w:val="8"/>
                <w:szCs w:val="18"/>
              </w:rPr>
            </w:pPr>
          </w:p>
        </w:tc>
        <w:tc>
          <w:tcPr>
            <w:tcW w:w="3206" w:type="dxa"/>
            <w:vAlign w:val="center"/>
          </w:tcPr>
          <w:p w:rsidR="00250E23" w:rsidRPr="00DB5AAF" w:rsidRDefault="00250E23" w:rsidP="00560F45">
            <w:pPr>
              <w:rPr>
                <w:rFonts w:ascii="Calibri" w:hAnsi="Calibri" w:cs="Calibri"/>
                <w:b/>
                <w:sz w:val="18"/>
                <w:szCs w:val="18"/>
              </w:rPr>
            </w:pPr>
          </w:p>
        </w:tc>
        <w:tc>
          <w:tcPr>
            <w:tcW w:w="531" w:type="dxa"/>
            <w:vAlign w:val="center"/>
          </w:tcPr>
          <w:p w:rsidR="00250E23" w:rsidRPr="00DB5AAF" w:rsidRDefault="00250E23" w:rsidP="00560F45">
            <w:pPr>
              <w:rPr>
                <w:rFonts w:ascii="Calibri" w:hAnsi="Calibri" w:cs="Calibri"/>
                <w:b/>
                <w:sz w:val="18"/>
                <w:szCs w:val="18"/>
              </w:rPr>
            </w:pPr>
          </w:p>
        </w:tc>
        <w:tc>
          <w:tcPr>
            <w:tcW w:w="501" w:type="dxa"/>
            <w:vAlign w:val="center"/>
          </w:tcPr>
          <w:p w:rsidR="00250E23" w:rsidRPr="00DB5AAF" w:rsidRDefault="00250E23" w:rsidP="00560F45">
            <w:pPr>
              <w:rPr>
                <w:rFonts w:ascii="Calibri" w:hAnsi="Calibri" w:cs="Calibri"/>
                <w:b/>
                <w:sz w:val="18"/>
                <w:szCs w:val="18"/>
              </w:rPr>
            </w:pPr>
          </w:p>
        </w:tc>
        <w:tc>
          <w:tcPr>
            <w:tcW w:w="834" w:type="dxa"/>
            <w:vAlign w:val="center"/>
          </w:tcPr>
          <w:p w:rsidR="00250E23" w:rsidRPr="00DB5AAF" w:rsidRDefault="00250E23" w:rsidP="00560F45">
            <w:pPr>
              <w:rPr>
                <w:rFonts w:ascii="Calibri" w:hAnsi="Calibri" w:cs="Calibri"/>
                <w:b/>
                <w:sz w:val="18"/>
                <w:szCs w:val="18"/>
              </w:rPr>
            </w:pPr>
          </w:p>
        </w:tc>
      </w:tr>
      <w:tr w:rsidR="00250E23" w:rsidRPr="00C75BEC" w:rsidTr="00250E23">
        <w:trPr>
          <w:trHeight w:val="283"/>
          <w:jc w:val="center"/>
        </w:trPr>
        <w:tc>
          <w:tcPr>
            <w:tcW w:w="4021" w:type="dxa"/>
            <w:shd w:val="clear" w:color="auto" w:fill="DBE5F1" w:themeFill="accent1" w:themeFillTint="33"/>
            <w:vAlign w:val="center"/>
          </w:tcPr>
          <w:p w:rsidR="00250E23" w:rsidRPr="00250E23" w:rsidRDefault="00250E23" w:rsidP="001650AE">
            <w:pPr>
              <w:jc w:val="both"/>
              <w:rPr>
                <w:rFonts w:ascii="Calibri" w:hAnsi="Calibri" w:cs="Calibri"/>
                <w:b/>
                <w:bCs/>
                <w:sz w:val="18"/>
                <w:szCs w:val="18"/>
              </w:rPr>
            </w:pPr>
            <w:r w:rsidRPr="00250E23">
              <w:rPr>
                <w:rFonts w:ascii="Calibri" w:hAnsi="Calibri" w:cs="Calibri"/>
                <w:b/>
                <w:bCs/>
                <w:sz w:val="18"/>
                <w:szCs w:val="18"/>
              </w:rPr>
              <w:t>MANTENIMIENTO Y/O REPARACIONES.</w:t>
            </w:r>
          </w:p>
        </w:tc>
        <w:tc>
          <w:tcPr>
            <w:tcW w:w="3206" w:type="dxa"/>
            <w:shd w:val="clear" w:color="auto" w:fill="DBE5F1" w:themeFill="accent1" w:themeFillTint="33"/>
            <w:vAlign w:val="center"/>
          </w:tcPr>
          <w:p w:rsidR="00250E23" w:rsidRPr="00DB5AAF" w:rsidRDefault="00250E23" w:rsidP="00560F45">
            <w:pPr>
              <w:rPr>
                <w:rFonts w:ascii="Calibri" w:hAnsi="Calibri" w:cs="Calibri"/>
                <w:b/>
                <w:sz w:val="18"/>
                <w:szCs w:val="18"/>
              </w:rPr>
            </w:pPr>
          </w:p>
        </w:tc>
        <w:tc>
          <w:tcPr>
            <w:tcW w:w="531" w:type="dxa"/>
            <w:shd w:val="clear" w:color="auto" w:fill="DBE5F1" w:themeFill="accent1" w:themeFillTint="33"/>
            <w:vAlign w:val="center"/>
          </w:tcPr>
          <w:p w:rsidR="00250E23" w:rsidRPr="00DB5AAF" w:rsidRDefault="00250E23" w:rsidP="00560F45">
            <w:pPr>
              <w:rPr>
                <w:rFonts w:ascii="Calibri" w:hAnsi="Calibri" w:cs="Calibri"/>
                <w:b/>
                <w:sz w:val="18"/>
                <w:szCs w:val="18"/>
              </w:rPr>
            </w:pPr>
          </w:p>
        </w:tc>
        <w:tc>
          <w:tcPr>
            <w:tcW w:w="501" w:type="dxa"/>
            <w:shd w:val="clear" w:color="auto" w:fill="DBE5F1" w:themeFill="accent1" w:themeFillTint="33"/>
            <w:vAlign w:val="center"/>
          </w:tcPr>
          <w:p w:rsidR="00250E23" w:rsidRPr="00DB5AAF" w:rsidRDefault="00250E23" w:rsidP="00560F45">
            <w:pPr>
              <w:rPr>
                <w:rFonts w:ascii="Calibri" w:hAnsi="Calibri" w:cs="Calibri"/>
                <w:b/>
                <w:sz w:val="18"/>
                <w:szCs w:val="18"/>
              </w:rPr>
            </w:pPr>
          </w:p>
        </w:tc>
        <w:tc>
          <w:tcPr>
            <w:tcW w:w="834" w:type="dxa"/>
            <w:shd w:val="clear" w:color="auto" w:fill="DBE5F1" w:themeFill="accent1" w:themeFillTint="33"/>
            <w:vAlign w:val="center"/>
          </w:tcPr>
          <w:p w:rsidR="00250E23" w:rsidRPr="00DB5AAF" w:rsidRDefault="00250E23" w:rsidP="00560F45">
            <w:pPr>
              <w:rPr>
                <w:rFonts w:ascii="Calibri" w:hAnsi="Calibri" w:cs="Calibri"/>
                <w:b/>
                <w:sz w:val="18"/>
                <w:szCs w:val="18"/>
              </w:rPr>
            </w:pPr>
          </w:p>
        </w:tc>
      </w:tr>
      <w:tr w:rsidR="00250E23" w:rsidRPr="00C75BEC" w:rsidTr="00CE4074">
        <w:trPr>
          <w:jc w:val="center"/>
        </w:trPr>
        <w:tc>
          <w:tcPr>
            <w:tcW w:w="4021" w:type="dxa"/>
            <w:vAlign w:val="center"/>
          </w:tcPr>
          <w:p w:rsidR="00250E23" w:rsidRPr="00250E23" w:rsidRDefault="00250E23" w:rsidP="001650AE">
            <w:pPr>
              <w:jc w:val="both"/>
              <w:rPr>
                <w:rFonts w:ascii="Calibri" w:hAnsi="Calibri" w:cs="Calibri"/>
                <w:bCs/>
                <w:sz w:val="8"/>
                <w:szCs w:val="18"/>
              </w:rPr>
            </w:pPr>
          </w:p>
          <w:p w:rsidR="00250E23" w:rsidRDefault="00250E23" w:rsidP="001650AE">
            <w:pPr>
              <w:jc w:val="both"/>
              <w:rPr>
                <w:rFonts w:ascii="Calibri" w:hAnsi="Calibri" w:cs="Calibri"/>
                <w:bCs/>
                <w:sz w:val="18"/>
                <w:szCs w:val="18"/>
              </w:rPr>
            </w:pPr>
            <w:r w:rsidRPr="00250E23">
              <w:rPr>
                <w:rFonts w:ascii="Calibri" w:hAnsi="Calibri" w:cs="Calibri"/>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250E23" w:rsidRPr="00250E23" w:rsidRDefault="00250E23" w:rsidP="001650AE">
            <w:pPr>
              <w:jc w:val="both"/>
              <w:rPr>
                <w:rFonts w:ascii="Calibri" w:hAnsi="Calibri" w:cs="Calibri"/>
                <w:bCs/>
                <w:sz w:val="10"/>
                <w:szCs w:val="18"/>
              </w:rPr>
            </w:pPr>
          </w:p>
        </w:tc>
        <w:tc>
          <w:tcPr>
            <w:tcW w:w="3206" w:type="dxa"/>
            <w:vAlign w:val="center"/>
          </w:tcPr>
          <w:p w:rsidR="00250E23" w:rsidRPr="00DB5AAF" w:rsidRDefault="00250E23" w:rsidP="00560F45">
            <w:pPr>
              <w:rPr>
                <w:rFonts w:ascii="Calibri" w:hAnsi="Calibri" w:cs="Calibri"/>
                <w:b/>
                <w:sz w:val="18"/>
                <w:szCs w:val="18"/>
              </w:rPr>
            </w:pPr>
          </w:p>
        </w:tc>
        <w:tc>
          <w:tcPr>
            <w:tcW w:w="531" w:type="dxa"/>
            <w:vAlign w:val="center"/>
          </w:tcPr>
          <w:p w:rsidR="00250E23" w:rsidRPr="00DB5AAF" w:rsidRDefault="00250E23" w:rsidP="00560F45">
            <w:pPr>
              <w:rPr>
                <w:rFonts w:ascii="Calibri" w:hAnsi="Calibri" w:cs="Calibri"/>
                <w:b/>
                <w:sz w:val="18"/>
                <w:szCs w:val="18"/>
              </w:rPr>
            </w:pPr>
          </w:p>
        </w:tc>
        <w:tc>
          <w:tcPr>
            <w:tcW w:w="501" w:type="dxa"/>
            <w:vAlign w:val="center"/>
          </w:tcPr>
          <w:p w:rsidR="00250E23" w:rsidRPr="00DB5AAF" w:rsidRDefault="00250E23" w:rsidP="00560F45">
            <w:pPr>
              <w:rPr>
                <w:rFonts w:ascii="Calibri" w:hAnsi="Calibri" w:cs="Calibri"/>
                <w:b/>
                <w:sz w:val="18"/>
                <w:szCs w:val="18"/>
              </w:rPr>
            </w:pPr>
          </w:p>
        </w:tc>
        <w:tc>
          <w:tcPr>
            <w:tcW w:w="834" w:type="dxa"/>
            <w:vAlign w:val="center"/>
          </w:tcPr>
          <w:p w:rsidR="00250E23" w:rsidRPr="00DB5AAF" w:rsidRDefault="00250E23" w:rsidP="00560F45">
            <w:pPr>
              <w:rPr>
                <w:rFonts w:ascii="Calibri" w:hAnsi="Calibri" w:cs="Calibri"/>
                <w:b/>
                <w:sz w:val="18"/>
                <w:szCs w:val="18"/>
              </w:rPr>
            </w:pPr>
          </w:p>
        </w:tc>
      </w:tr>
      <w:tr w:rsidR="00250E23" w:rsidRPr="00C75BEC" w:rsidTr="00250E23">
        <w:trPr>
          <w:trHeight w:val="283"/>
          <w:jc w:val="center"/>
        </w:trPr>
        <w:tc>
          <w:tcPr>
            <w:tcW w:w="4021" w:type="dxa"/>
            <w:shd w:val="clear" w:color="auto" w:fill="DBE5F1" w:themeFill="accent1" w:themeFillTint="33"/>
            <w:vAlign w:val="center"/>
          </w:tcPr>
          <w:p w:rsidR="00250E23" w:rsidRPr="00250E23" w:rsidRDefault="00250E23" w:rsidP="001650AE">
            <w:pPr>
              <w:jc w:val="both"/>
              <w:rPr>
                <w:rFonts w:ascii="Calibri" w:hAnsi="Calibri" w:cs="Calibri"/>
                <w:b/>
                <w:bCs/>
                <w:sz w:val="18"/>
                <w:szCs w:val="18"/>
              </w:rPr>
            </w:pPr>
            <w:r w:rsidRPr="00250E23">
              <w:rPr>
                <w:rFonts w:ascii="Calibri" w:hAnsi="Calibri" w:cs="Calibri"/>
                <w:b/>
                <w:bCs/>
                <w:sz w:val="18"/>
                <w:szCs w:val="18"/>
              </w:rPr>
              <w:t>LUBRICANTES Y COMBUSTIBLES.</w:t>
            </w:r>
          </w:p>
        </w:tc>
        <w:tc>
          <w:tcPr>
            <w:tcW w:w="3206" w:type="dxa"/>
            <w:shd w:val="clear" w:color="auto" w:fill="DBE5F1" w:themeFill="accent1" w:themeFillTint="33"/>
            <w:vAlign w:val="center"/>
          </w:tcPr>
          <w:p w:rsidR="00250E23" w:rsidRPr="00DB5AAF" w:rsidRDefault="00250E23" w:rsidP="00560F45">
            <w:pPr>
              <w:rPr>
                <w:rFonts w:ascii="Calibri" w:hAnsi="Calibri" w:cs="Calibri"/>
                <w:b/>
                <w:sz w:val="18"/>
                <w:szCs w:val="18"/>
              </w:rPr>
            </w:pPr>
          </w:p>
        </w:tc>
        <w:tc>
          <w:tcPr>
            <w:tcW w:w="531" w:type="dxa"/>
            <w:shd w:val="clear" w:color="auto" w:fill="DBE5F1" w:themeFill="accent1" w:themeFillTint="33"/>
            <w:vAlign w:val="center"/>
          </w:tcPr>
          <w:p w:rsidR="00250E23" w:rsidRPr="00DB5AAF" w:rsidRDefault="00250E23" w:rsidP="00560F45">
            <w:pPr>
              <w:rPr>
                <w:rFonts w:ascii="Calibri" w:hAnsi="Calibri" w:cs="Calibri"/>
                <w:b/>
                <w:sz w:val="18"/>
                <w:szCs w:val="18"/>
              </w:rPr>
            </w:pPr>
          </w:p>
        </w:tc>
        <w:tc>
          <w:tcPr>
            <w:tcW w:w="501" w:type="dxa"/>
            <w:shd w:val="clear" w:color="auto" w:fill="DBE5F1" w:themeFill="accent1" w:themeFillTint="33"/>
            <w:vAlign w:val="center"/>
          </w:tcPr>
          <w:p w:rsidR="00250E23" w:rsidRPr="00DB5AAF" w:rsidRDefault="00250E23" w:rsidP="00560F45">
            <w:pPr>
              <w:rPr>
                <w:rFonts w:ascii="Calibri" w:hAnsi="Calibri" w:cs="Calibri"/>
                <w:b/>
                <w:sz w:val="18"/>
                <w:szCs w:val="18"/>
              </w:rPr>
            </w:pPr>
          </w:p>
        </w:tc>
        <w:tc>
          <w:tcPr>
            <w:tcW w:w="834" w:type="dxa"/>
            <w:shd w:val="clear" w:color="auto" w:fill="DBE5F1" w:themeFill="accent1" w:themeFillTint="33"/>
            <w:vAlign w:val="center"/>
          </w:tcPr>
          <w:p w:rsidR="00250E23" w:rsidRPr="00DB5AAF" w:rsidRDefault="00250E23" w:rsidP="00560F45">
            <w:pPr>
              <w:rPr>
                <w:rFonts w:ascii="Calibri" w:hAnsi="Calibri" w:cs="Calibri"/>
                <w:b/>
                <w:sz w:val="18"/>
                <w:szCs w:val="18"/>
              </w:rPr>
            </w:pPr>
          </w:p>
        </w:tc>
      </w:tr>
      <w:tr w:rsidR="00250E23" w:rsidRPr="00C75BEC" w:rsidTr="00CE4074">
        <w:trPr>
          <w:jc w:val="center"/>
        </w:trPr>
        <w:tc>
          <w:tcPr>
            <w:tcW w:w="4021" w:type="dxa"/>
            <w:vAlign w:val="center"/>
          </w:tcPr>
          <w:p w:rsidR="00250E23" w:rsidRPr="00250E23" w:rsidRDefault="00250E23" w:rsidP="001650AE">
            <w:pPr>
              <w:jc w:val="both"/>
              <w:rPr>
                <w:rFonts w:ascii="Calibri" w:hAnsi="Calibri" w:cs="Calibri"/>
                <w:bCs/>
                <w:sz w:val="8"/>
                <w:szCs w:val="18"/>
              </w:rPr>
            </w:pPr>
          </w:p>
          <w:p w:rsidR="00250E23" w:rsidRDefault="00250E23" w:rsidP="001650AE">
            <w:pPr>
              <w:jc w:val="both"/>
              <w:rPr>
                <w:rFonts w:ascii="Calibri" w:hAnsi="Calibri" w:cs="Calibri"/>
                <w:bCs/>
                <w:sz w:val="18"/>
                <w:szCs w:val="18"/>
              </w:rPr>
            </w:pPr>
            <w:r w:rsidRPr="00250E23">
              <w:rPr>
                <w:rFonts w:ascii="Calibri" w:hAnsi="Calibri" w:cs="Calibri"/>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250E23" w:rsidRPr="00250E23" w:rsidRDefault="00250E23" w:rsidP="001650AE">
            <w:pPr>
              <w:jc w:val="both"/>
              <w:rPr>
                <w:rFonts w:ascii="Calibri" w:hAnsi="Calibri" w:cs="Calibri"/>
                <w:bCs/>
                <w:sz w:val="8"/>
                <w:szCs w:val="18"/>
              </w:rPr>
            </w:pPr>
          </w:p>
        </w:tc>
        <w:tc>
          <w:tcPr>
            <w:tcW w:w="3206" w:type="dxa"/>
            <w:vAlign w:val="center"/>
          </w:tcPr>
          <w:p w:rsidR="00250E23" w:rsidRPr="00DB5AAF" w:rsidRDefault="00250E23" w:rsidP="00560F45">
            <w:pPr>
              <w:rPr>
                <w:rFonts w:ascii="Calibri" w:hAnsi="Calibri" w:cs="Calibri"/>
                <w:b/>
                <w:sz w:val="18"/>
                <w:szCs w:val="18"/>
              </w:rPr>
            </w:pPr>
          </w:p>
        </w:tc>
        <w:tc>
          <w:tcPr>
            <w:tcW w:w="531" w:type="dxa"/>
            <w:vAlign w:val="center"/>
          </w:tcPr>
          <w:p w:rsidR="00250E23" w:rsidRPr="00DB5AAF" w:rsidRDefault="00250E23" w:rsidP="00560F45">
            <w:pPr>
              <w:rPr>
                <w:rFonts w:ascii="Calibri" w:hAnsi="Calibri" w:cs="Calibri"/>
                <w:b/>
                <w:sz w:val="18"/>
                <w:szCs w:val="18"/>
              </w:rPr>
            </w:pPr>
          </w:p>
        </w:tc>
        <w:tc>
          <w:tcPr>
            <w:tcW w:w="501" w:type="dxa"/>
            <w:vAlign w:val="center"/>
          </w:tcPr>
          <w:p w:rsidR="00250E23" w:rsidRPr="00DB5AAF" w:rsidRDefault="00250E23" w:rsidP="00560F45">
            <w:pPr>
              <w:rPr>
                <w:rFonts w:ascii="Calibri" w:hAnsi="Calibri" w:cs="Calibri"/>
                <w:b/>
                <w:sz w:val="18"/>
                <w:szCs w:val="18"/>
              </w:rPr>
            </w:pPr>
          </w:p>
        </w:tc>
        <w:tc>
          <w:tcPr>
            <w:tcW w:w="834" w:type="dxa"/>
            <w:vAlign w:val="center"/>
          </w:tcPr>
          <w:p w:rsidR="00250E23" w:rsidRPr="00DB5AAF" w:rsidRDefault="00250E23" w:rsidP="00560F45">
            <w:pPr>
              <w:rPr>
                <w:rFonts w:ascii="Calibri" w:hAnsi="Calibri" w:cs="Calibri"/>
                <w:b/>
                <w:sz w:val="18"/>
                <w:szCs w:val="18"/>
              </w:rPr>
            </w:pPr>
          </w:p>
        </w:tc>
      </w:tr>
      <w:tr w:rsidR="00250E23" w:rsidRPr="00C75BEC" w:rsidTr="00250E23">
        <w:trPr>
          <w:trHeight w:val="283"/>
          <w:jc w:val="center"/>
        </w:trPr>
        <w:tc>
          <w:tcPr>
            <w:tcW w:w="4021" w:type="dxa"/>
            <w:shd w:val="clear" w:color="auto" w:fill="DBE5F1" w:themeFill="accent1" w:themeFillTint="33"/>
            <w:vAlign w:val="center"/>
          </w:tcPr>
          <w:p w:rsidR="00250E23" w:rsidRPr="00250E23" w:rsidRDefault="00250E23" w:rsidP="001650AE">
            <w:pPr>
              <w:jc w:val="both"/>
              <w:rPr>
                <w:rFonts w:ascii="Calibri" w:hAnsi="Calibri" w:cs="Calibri"/>
                <w:b/>
                <w:bCs/>
                <w:sz w:val="18"/>
                <w:szCs w:val="18"/>
              </w:rPr>
            </w:pPr>
            <w:r w:rsidRPr="00250E23">
              <w:rPr>
                <w:rFonts w:ascii="Calibri" w:hAnsi="Calibri" w:cs="Calibri"/>
                <w:b/>
                <w:bCs/>
                <w:sz w:val="18"/>
                <w:szCs w:val="18"/>
              </w:rPr>
              <w:t>ALOJAMIENTO Y CATERING</w:t>
            </w:r>
          </w:p>
        </w:tc>
        <w:tc>
          <w:tcPr>
            <w:tcW w:w="3206" w:type="dxa"/>
            <w:shd w:val="clear" w:color="auto" w:fill="DBE5F1" w:themeFill="accent1" w:themeFillTint="33"/>
            <w:vAlign w:val="center"/>
          </w:tcPr>
          <w:p w:rsidR="00250E23" w:rsidRPr="00DB5AAF" w:rsidRDefault="00250E23" w:rsidP="00560F45">
            <w:pPr>
              <w:rPr>
                <w:rFonts w:ascii="Calibri" w:hAnsi="Calibri" w:cs="Calibri"/>
                <w:b/>
                <w:sz w:val="18"/>
                <w:szCs w:val="18"/>
              </w:rPr>
            </w:pPr>
          </w:p>
        </w:tc>
        <w:tc>
          <w:tcPr>
            <w:tcW w:w="531" w:type="dxa"/>
            <w:shd w:val="clear" w:color="auto" w:fill="DBE5F1" w:themeFill="accent1" w:themeFillTint="33"/>
            <w:vAlign w:val="center"/>
          </w:tcPr>
          <w:p w:rsidR="00250E23" w:rsidRPr="00DB5AAF" w:rsidRDefault="00250E23" w:rsidP="00560F45">
            <w:pPr>
              <w:rPr>
                <w:rFonts w:ascii="Calibri" w:hAnsi="Calibri" w:cs="Calibri"/>
                <w:b/>
                <w:sz w:val="18"/>
                <w:szCs w:val="18"/>
              </w:rPr>
            </w:pPr>
          </w:p>
        </w:tc>
        <w:tc>
          <w:tcPr>
            <w:tcW w:w="501" w:type="dxa"/>
            <w:shd w:val="clear" w:color="auto" w:fill="DBE5F1" w:themeFill="accent1" w:themeFillTint="33"/>
            <w:vAlign w:val="center"/>
          </w:tcPr>
          <w:p w:rsidR="00250E23" w:rsidRPr="00DB5AAF" w:rsidRDefault="00250E23" w:rsidP="00560F45">
            <w:pPr>
              <w:rPr>
                <w:rFonts w:ascii="Calibri" w:hAnsi="Calibri" w:cs="Calibri"/>
                <w:b/>
                <w:sz w:val="18"/>
                <w:szCs w:val="18"/>
              </w:rPr>
            </w:pPr>
          </w:p>
        </w:tc>
        <w:tc>
          <w:tcPr>
            <w:tcW w:w="834" w:type="dxa"/>
            <w:shd w:val="clear" w:color="auto" w:fill="DBE5F1" w:themeFill="accent1" w:themeFillTint="33"/>
            <w:vAlign w:val="center"/>
          </w:tcPr>
          <w:p w:rsidR="00250E23" w:rsidRPr="00DB5AAF" w:rsidRDefault="00250E23" w:rsidP="00560F45">
            <w:pPr>
              <w:rPr>
                <w:rFonts w:ascii="Calibri" w:hAnsi="Calibri" w:cs="Calibri"/>
                <w:b/>
                <w:sz w:val="18"/>
                <w:szCs w:val="18"/>
              </w:rPr>
            </w:pPr>
          </w:p>
        </w:tc>
      </w:tr>
      <w:tr w:rsidR="00250E23" w:rsidRPr="00C75BEC" w:rsidTr="00CE4074">
        <w:trPr>
          <w:jc w:val="center"/>
        </w:trPr>
        <w:tc>
          <w:tcPr>
            <w:tcW w:w="4021" w:type="dxa"/>
            <w:vAlign w:val="center"/>
          </w:tcPr>
          <w:p w:rsidR="00250E23" w:rsidRPr="00250E23" w:rsidRDefault="00250E23" w:rsidP="001650AE">
            <w:pPr>
              <w:jc w:val="both"/>
              <w:rPr>
                <w:rFonts w:ascii="Calibri" w:hAnsi="Calibri" w:cs="Calibri"/>
                <w:bCs/>
                <w:sz w:val="8"/>
                <w:szCs w:val="18"/>
              </w:rPr>
            </w:pPr>
          </w:p>
          <w:p w:rsidR="00250E23" w:rsidRDefault="00250E23" w:rsidP="001650AE">
            <w:pPr>
              <w:jc w:val="both"/>
              <w:rPr>
                <w:rFonts w:ascii="Calibri" w:hAnsi="Calibri" w:cs="Calibri"/>
                <w:bCs/>
                <w:sz w:val="18"/>
                <w:szCs w:val="18"/>
              </w:rPr>
            </w:pPr>
            <w:r w:rsidRPr="00250E23">
              <w:rPr>
                <w:rFonts w:ascii="Calibri" w:hAnsi="Calibri" w:cs="Calibri"/>
                <w:bCs/>
                <w:sz w:val="18"/>
                <w:szCs w:val="18"/>
              </w:rPr>
              <w:t>El Catering y Alojamiento durante la ejecución del Servicio será provisto por YPFB, en función al personal mínimo requerido, cuando la ejecución del servicio sea en la planchada del pozo La Muela-X1, dicho alojamiento, estará sujeto a disponibilidad, y será responsabilidad del Contratista preparar la logística para tal fin. Cuando el servicio se ejecute en Santa Cruz, el Catering y alojamiento correrán por cuenta y costo del Contratista.</w:t>
            </w:r>
          </w:p>
          <w:p w:rsidR="00250E23" w:rsidRPr="00250E23" w:rsidRDefault="00250E23" w:rsidP="001650AE">
            <w:pPr>
              <w:jc w:val="both"/>
              <w:rPr>
                <w:rFonts w:ascii="Calibri" w:hAnsi="Calibri" w:cs="Calibri"/>
                <w:bCs/>
                <w:sz w:val="8"/>
                <w:szCs w:val="18"/>
              </w:rPr>
            </w:pPr>
          </w:p>
        </w:tc>
        <w:tc>
          <w:tcPr>
            <w:tcW w:w="3206" w:type="dxa"/>
            <w:vAlign w:val="center"/>
          </w:tcPr>
          <w:p w:rsidR="00250E23" w:rsidRPr="00DB5AAF" w:rsidRDefault="00250E23" w:rsidP="00560F45">
            <w:pPr>
              <w:rPr>
                <w:rFonts w:ascii="Calibri" w:hAnsi="Calibri" w:cs="Calibri"/>
                <w:b/>
                <w:sz w:val="18"/>
                <w:szCs w:val="18"/>
              </w:rPr>
            </w:pPr>
          </w:p>
        </w:tc>
        <w:tc>
          <w:tcPr>
            <w:tcW w:w="531" w:type="dxa"/>
            <w:vAlign w:val="center"/>
          </w:tcPr>
          <w:p w:rsidR="00250E23" w:rsidRPr="00DB5AAF" w:rsidRDefault="00250E23" w:rsidP="00560F45">
            <w:pPr>
              <w:rPr>
                <w:rFonts w:ascii="Calibri" w:hAnsi="Calibri" w:cs="Calibri"/>
                <w:b/>
                <w:sz w:val="18"/>
                <w:szCs w:val="18"/>
              </w:rPr>
            </w:pPr>
          </w:p>
        </w:tc>
        <w:tc>
          <w:tcPr>
            <w:tcW w:w="501" w:type="dxa"/>
            <w:vAlign w:val="center"/>
          </w:tcPr>
          <w:p w:rsidR="00250E23" w:rsidRPr="00DB5AAF" w:rsidRDefault="00250E23" w:rsidP="00560F45">
            <w:pPr>
              <w:rPr>
                <w:rFonts w:ascii="Calibri" w:hAnsi="Calibri" w:cs="Calibri"/>
                <w:b/>
                <w:sz w:val="18"/>
                <w:szCs w:val="18"/>
              </w:rPr>
            </w:pPr>
          </w:p>
        </w:tc>
        <w:tc>
          <w:tcPr>
            <w:tcW w:w="834" w:type="dxa"/>
            <w:vAlign w:val="center"/>
          </w:tcPr>
          <w:p w:rsidR="00250E23" w:rsidRPr="00DB5AAF" w:rsidRDefault="00250E23"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111789" w:rsidRPr="00DB5AAF" w:rsidRDefault="00111789" w:rsidP="00111789">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00136354">
        <w:rPr>
          <w:rFonts w:ascii="Calibri" w:hAnsi="Calibri" w:cs="Calibri"/>
          <w:b/>
        </w:rPr>
        <w:t xml:space="preserve"> – </w:t>
      </w:r>
      <w:r w:rsidRPr="00DB5AAF">
        <w:rPr>
          <w:rFonts w:ascii="Calibri" w:hAnsi="Calibri" w:cs="Calibri"/>
          <w:b/>
        </w:rPr>
        <w:t>1</w:t>
      </w:r>
      <w:r w:rsidR="00136354">
        <w:rPr>
          <w:rFonts w:ascii="Calibri" w:hAnsi="Calibri" w:cs="Calibri"/>
          <w:b/>
        </w:rPr>
        <w:t xml:space="preserve"> </w:t>
      </w:r>
      <w:r>
        <w:rPr>
          <w:rFonts w:ascii="Calibri" w:hAnsi="Calibri" w:cs="Calibri"/>
          <w:b/>
        </w:rPr>
        <w:t>-</w:t>
      </w:r>
      <w:r w:rsidR="00136354">
        <w:rPr>
          <w:rFonts w:ascii="Calibri" w:hAnsi="Calibri" w:cs="Calibri"/>
          <w:b/>
        </w:rPr>
        <w:t xml:space="preserve"> </w:t>
      </w:r>
      <w:r>
        <w:rPr>
          <w:rFonts w:ascii="Calibri" w:hAnsi="Calibri" w:cs="Calibri"/>
          <w:b/>
        </w:rPr>
        <w:t>B</w:t>
      </w:r>
    </w:p>
    <w:p w:rsidR="00111789" w:rsidRPr="00DB5AAF" w:rsidRDefault="00111789" w:rsidP="00111789">
      <w:pPr>
        <w:jc w:val="center"/>
        <w:rPr>
          <w:rFonts w:ascii="Calibri" w:hAnsi="Calibri" w:cs="Calibri"/>
          <w:b/>
        </w:rPr>
      </w:pPr>
      <w:r w:rsidRPr="00DB5AAF">
        <w:rPr>
          <w:rFonts w:ascii="Calibri" w:hAnsi="Calibri" w:cs="Calibri"/>
          <w:b/>
        </w:rPr>
        <w:t>ESPECIFICACIONES TÉCNICAS</w:t>
      </w:r>
    </w:p>
    <w:p w:rsidR="00111789" w:rsidRPr="00DB5AAF" w:rsidRDefault="00111789" w:rsidP="00111789">
      <w:pPr>
        <w:jc w:val="center"/>
        <w:rPr>
          <w:rFonts w:ascii="Calibri" w:hAnsi="Calibri" w:cs="Calibri"/>
          <w:b/>
        </w:rPr>
      </w:pPr>
      <w:r>
        <w:rPr>
          <w:rFonts w:ascii="Calibri" w:hAnsi="Calibri" w:cs="Calibri"/>
          <w:b/>
        </w:rPr>
        <w:t xml:space="preserve">CARATERISTICAS TECNICAS SOLICITADAS </w:t>
      </w:r>
    </w:p>
    <w:p w:rsidR="00111789" w:rsidRPr="00DB5AAF" w:rsidRDefault="00111789" w:rsidP="00111789">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21"/>
        <w:gridCol w:w="3206"/>
        <w:gridCol w:w="531"/>
        <w:gridCol w:w="501"/>
        <w:gridCol w:w="834"/>
      </w:tblGrid>
      <w:tr w:rsidR="00111789" w:rsidRPr="00C75BEC" w:rsidTr="00111789">
        <w:trPr>
          <w:tblHeader/>
          <w:jc w:val="center"/>
        </w:trPr>
        <w:tc>
          <w:tcPr>
            <w:tcW w:w="4021" w:type="dxa"/>
            <w:shd w:val="clear" w:color="auto" w:fill="D9D9D9" w:themeFill="background1" w:themeFillShade="D9"/>
            <w:vAlign w:val="center"/>
          </w:tcPr>
          <w:p w:rsidR="00111789" w:rsidRPr="00DB5AAF" w:rsidRDefault="00111789" w:rsidP="00111789">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06" w:type="dxa"/>
            <w:shd w:val="clear" w:color="auto" w:fill="D9D9D9" w:themeFill="background1" w:themeFillShade="D9"/>
            <w:vAlign w:val="center"/>
          </w:tcPr>
          <w:p w:rsidR="00111789" w:rsidRDefault="00111789" w:rsidP="00111789">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11789" w:rsidRPr="00DB5AAF" w:rsidRDefault="00111789" w:rsidP="00111789">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66" w:type="dxa"/>
            <w:gridSpan w:val="3"/>
            <w:tcBorders>
              <w:top w:val="single" w:sz="12" w:space="0" w:color="auto"/>
              <w:bottom w:val="single" w:sz="2" w:space="0" w:color="000000"/>
            </w:tcBorders>
            <w:shd w:val="clear" w:color="auto" w:fill="D9D9D9" w:themeFill="background1" w:themeFillShade="D9"/>
            <w:vAlign w:val="center"/>
          </w:tcPr>
          <w:p w:rsidR="00111789" w:rsidRPr="00DB5AAF" w:rsidRDefault="00111789" w:rsidP="00111789">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11789" w:rsidRPr="00C75BEC" w:rsidTr="00111789">
        <w:trPr>
          <w:cantSplit/>
          <w:trHeight w:val="1448"/>
          <w:jc w:val="center"/>
        </w:trPr>
        <w:tc>
          <w:tcPr>
            <w:tcW w:w="4021" w:type="dxa"/>
            <w:shd w:val="clear" w:color="auto" w:fill="D9D9D9" w:themeFill="background1" w:themeFillShade="D9"/>
            <w:vAlign w:val="center"/>
          </w:tcPr>
          <w:p w:rsidR="00111789" w:rsidRPr="00DB5AAF" w:rsidRDefault="00111789" w:rsidP="00111789">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206" w:type="dxa"/>
            <w:shd w:val="clear" w:color="auto" w:fill="D9D9D9" w:themeFill="background1" w:themeFillShade="D9"/>
            <w:vAlign w:val="center"/>
          </w:tcPr>
          <w:p w:rsidR="00111789" w:rsidRPr="00DB5AAF" w:rsidRDefault="00111789" w:rsidP="00111789">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1" w:type="dxa"/>
            <w:tcBorders>
              <w:top w:val="single" w:sz="2" w:space="0" w:color="000000"/>
              <w:bottom w:val="single" w:sz="2" w:space="0" w:color="000000"/>
            </w:tcBorders>
            <w:shd w:val="clear" w:color="auto" w:fill="D9D9D9" w:themeFill="background1" w:themeFillShade="D9"/>
            <w:textDirection w:val="btLr"/>
            <w:vAlign w:val="center"/>
          </w:tcPr>
          <w:p w:rsidR="00111789" w:rsidRPr="00DB5AAF" w:rsidRDefault="00111789" w:rsidP="00111789">
            <w:pPr>
              <w:rPr>
                <w:rFonts w:ascii="Calibri" w:hAnsi="Calibri" w:cs="Calibri"/>
                <w:b/>
                <w:sz w:val="18"/>
                <w:szCs w:val="18"/>
              </w:rPr>
            </w:pPr>
            <w:r w:rsidRPr="00DB5AAF">
              <w:rPr>
                <w:rFonts w:ascii="Calibri" w:hAnsi="Calibri" w:cs="Calibri"/>
                <w:b/>
                <w:sz w:val="18"/>
                <w:szCs w:val="18"/>
              </w:rPr>
              <w:t>CUMPLE</w:t>
            </w:r>
          </w:p>
        </w:tc>
        <w:tc>
          <w:tcPr>
            <w:tcW w:w="501" w:type="dxa"/>
            <w:tcBorders>
              <w:top w:val="single" w:sz="2" w:space="0" w:color="000000"/>
              <w:bottom w:val="single" w:sz="2" w:space="0" w:color="000000"/>
            </w:tcBorders>
            <w:shd w:val="clear" w:color="auto" w:fill="D9D9D9" w:themeFill="background1" w:themeFillShade="D9"/>
            <w:textDirection w:val="btLr"/>
            <w:vAlign w:val="center"/>
          </w:tcPr>
          <w:p w:rsidR="00111789" w:rsidRPr="00DB5AAF" w:rsidRDefault="00111789" w:rsidP="00111789">
            <w:pPr>
              <w:rPr>
                <w:rFonts w:ascii="Calibri" w:hAnsi="Calibri" w:cs="Calibri"/>
                <w:b/>
                <w:sz w:val="18"/>
                <w:szCs w:val="18"/>
              </w:rPr>
            </w:pPr>
            <w:r w:rsidRPr="00DB5AAF">
              <w:rPr>
                <w:rFonts w:ascii="Calibri" w:hAnsi="Calibri" w:cs="Calibri"/>
                <w:b/>
                <w:sz w:val="18"/>
                <w:szCs w:val="18"/>
              </w:rPr>
              <w:t>NO CUMPLE</w:t>
            </w:r>
          </w:p>
        </w:tc>
        <w:tc>
          <w:tcPr>
            <w:tcW w:w="834" w:type="dxa"/>
            <w:tcBorders>
              <w:top w:val="single" w:sz="2" w:space="0" w:color="000000"/>
              <w:bottom w:val="single" w:sz="2" w:space="0" w:color="000000"/>
            </w:tcBorders>
            <w:shd w:val="clear" w:color="auto" w:fill="D9D9D9" w:themeFill="background1" w:themeFillShade="D9"/>
            <w:textDirection w:val="btLr"/>
            <w:vAlign w:val="center"/>
          </w:tcPr>
          <w:p w:rsidR="00111789" w:rsidRPr="00DB5AAF" w:rsidRDefault="00111789" w:rsidP="00111789">
            <w:pPr>
              <w:rPr>
                <w:rFonts w:ascii="Calibri" w:hAnsi="Calibri" w:cs="Calibri"/>
                <w:b/>
                <w:sz w:val="18"/>
                <w:szCs w:val="18"/>
              </w:rPr>
            </w:pPr>
            <w:r>
              <w:rPr>
                <w:rFonts w:ascii="Calibri" w:hAnsi="Calibri" w:cs="Calibri"/>
                <w:b/>
                <w:sz w:val="18"/>
                <w:szCs w:val="18"/>
              </w:rPr>
              <w:t>DESCRIPCION PORQUE NO CUMPLE</w:t>
            </w:r>
          </w:p>
        </w:tc>
      </w:tr>
      <w:tr w:rsidR="00111789" w:rsidRPr="00C75BEC" w:rsidTr="00111789">
        <w:trPr>
          <w:trHeight w:val="510"/>
          <w:jc w:val="center"/>
        </w:trPr>
        <w:tc>
          <w:tcPr>
            <w:tcW w:w="4021" w:type="dxa"/>
            <w:shd w:val="clear" w:color="auto" w:fill="DBE5F1" w:themeFill="accent1" w:themeFillTint="33"/>
            <w:vAlign w:val="center"/>
          </w:tcPr>
          <w:p w:rsidR="00111789" w:rsidRPr="00DB5AAF" w:rsidRDefault="00111789" w:rsidP="00111789">
            <w:pPr>
              <w:jc w:val="both"/>
              <w:rPr>
                <w:rFonts w:ascii="Calibri" w:hAnsi="Calibri" w:cs="Calibri"/>
                <w:b/>
                <w:bCs/>
                <w:sz w:val="18"/>
                <w:szCs w:val="18"/>
              </w:rPr>
            </w:pPr>
            <w:r w:rsidRPr="005B2820">
              <w:rPr>
                <w:rFonts w:ascii="Calibri" w:hAnsi="Calibri" w:cs="Calibri"/>
                <w:b/>
                <w:bCs/>
                <w:sz w:val="18"/>
                <w:szCs w:val="18"/>
              </w:rPr>
              <w:t>ÍTEM 2. SERVICIO DE REPARACION DE MATERIAL TUBULAR PARA EL POZO LML-X1.</w:t>
            </w:r>
          </w:p>
        </w:tc>
        <w:tc>
          <w:tcPr>
            <w:tcW w:w="3206"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5B2820" w:rsidRDefault="00111789" w:rsidP="00111789">
            <w:pPr>
              <w:jc w:val="both"/>
              <w:rPr>
                <w:rFonts w:ascii="Calibri" w:hAnsi="Calibri" w:cs="Calibri"/>
                <w:b/>
                <w:bCs/>
                <w:sz w:val="10"/>
                <w:szCs w:val="18"/>
              </w:rPr>
            </w:pPr>
          </w:p>
          <w:p w:rsidR="00111789" w:rsidRDefault="00111789" w:rsidP="00111789">
            <w:pPr>
              <w:jc w:val="both"/>
              <w:rPr>
                <w:rFonts w:ascii="Calibri" w:hAnsi="Calibri" w:cs="Calibri"/>
                <w:b/>
                <w:bCs/>
                <w:sz w:val="18"/>
                <w:szCs w:val="18"/>
              </w:rPr>
            </w:pPr>
            <w:r w:rsidRPr="005B2820">
              <w:rPr>
                <w:rFonts w:ascii="Calibri" w:hAnsi="Calibri" w:cs="Calibri"/>
                <w:b/>
                <w:bCs/>
                <w:sz w:val="18"/>
                <w:szCs w:val="18"/>
              </w:rPr>
              <w:t>ALCANCE DEL SERVICIO.</w:t>
            </w:r>
          </w:p>
          <w:p w:rsidR="00111789" w:rsidRPr="005B2820" w:rsidRDefault="00111789" w:rsidP="00111789">
            <w:pPr>
              <w:jc w:val="both"/>
              <w:rPr>
                <w:rFonts w:ascii="Calibri" w:hAnsi="Calibri" w:cs="Calibri"/>
                <w:b/>
                <w:bCs/>
                <w:sz w:val="6"/>
                <w:szCs w:val="18"/>
              </w:rPr>
            </w:pPr>
          </w:p>
          <w:p w:rsidR="00111789" w:rsidRDefault="00111789" w:rsidP="00111789">
            <w:pPr>
              <w:jc w:val="both"/>
              <w:rPr>
                <w:rFonts w:ascii="Calibri" w:hAnsi="Calibri" w:cs="Calibri"/>
                <w:bCs/>
                <w:sz w:val="18"/>
                <w:szCs w:val="18"/>
              </w:rPr>
            </w:pPr>
            <w:r w:rsidRPr="005B2820">
              <w:rPr>
                <w:rFonts w:ascii="Calibri" w:hAnsi="Calibri" w:cs="Calibri"/>
                <w:bCs/>
                <w:sz w:val="18"/>
                <w:szCs w:val="18"/>
              </w:rPr>
              <w:t>El Contratista deberá suministrar los equipos, maquinaria, materiales, personal y mano de obra especializada para realizar la reparación al material tubular de YPFB resultado de la inspección realizada, de acuerdo a los altos estándares de la industria.</w:t>
            </w:r>
          </w:p>
          <w:p w:rsidR="00111789" w:rsidRPr="005B2820" w:rsidRDefault="00111789" w:rsidP="00111789">
            <w:pPr>
              <w:jc w:val="both"/>
              <w:rPr>
                <w:rFonts w:ascii="Calibri" w:hAnsi="Calibri" w:cs="Calibri"/>
                <w:bCs/>
                <w:sz w:val="10"/>
                <w:szCs w:val="18"/>
              </w:rPr>
            </w:pPr>
          </w:p>
          <w:p w:rsidR="00111789" w:rsidRDefault="00111789" w:rsidP="00111789">
            <w:pPr>
              <w:jc w:val="both"/>
              <w:rPr>
                <w:rFonts w:ascii="Calibri" w:hAnsi="Calibri" w:cs="Calibri"/>
                <w:bCs/>
                <w:sz w:val="18"/>
                <w:szCs w:val="18"/>
              </w:rPr>
            </w:pPr>
            <w:r w:rsidRPr="005B2820">
              <w:rPr>
                <w:rFonts w:ascii="Calibri" w:hAnsi="Calibri" w:cs="Calibri"/>
                <w:bCs/>
                <w:sz w:val="18"/>
                <w:szCs w:val="18"/>
              </w:rPr>
              <w:t xml:space="preserve">El servicio incluye la reparación de las diferentes roscas, mecanizado de roscas especiales, </w:t>
            </w:r>
            <w:proofErr w:type="spellStart"/>
            <w:r w:rsidRPr="005B2820">
              <w:rPr>
                <w:rFonts w:ascii="Calibri" w:hAnsi="Calibri" w:cs="Calibri"/>
                <w:bCs/>
                <w:sz w:val="18"/>
                <w:szCs w:val="18"/>
              </w:rPr>
              <w:t>refrenteo</w:t>
            </w:r>
            <w:proofErr w:type="spellEnd"/>
            <w:r w:rsidRPr="005B2820">
              <w:rPr>
                <w:rFonts w:ascii="Calibri" w:hAnsi="Calibri" w:cs="Calibri"/>
                <w:bCs/>
                <w:sz w:val="18"/>
                <w:szCs w:val="18"/>
              </w:rPr>
              <w:t xml:space="preserve"> de sellos, limpieza, calibración, </w:t>
            </w:r>
            <w:proofErr w:type="spellStart"/>
            <w:r w:rsidRPr="005B2820">
              <w:rPr>
                <w:rFonts w:ascii="Calibri" w:hAnsi="Calibri" w:cs="Calibri"/>
                <w:bCs/>
                <w:sz w:val="18"/>
                <w:szCs w:val="18"/>
              </w:rPr>
              <w:t>Cold</w:t>
            </w:r>
            <w:proofErr w:type="spellEnd"/>
            <w:r w:rsidRPr="005B2820">
              <w:rPr>
                <w:rFonts w:ascii="Calibri" w:hAnsi="Calibri" w:cs="Calibri"/>
                <w:bCs/>
                <w:sz w:val="18"/>
                <w:szCs w:val="18"/>
              </w:rPr>
              <w:t xml:space="preserve"> Rolling, Bore </w:t>
            </w:r>
            <w:proofErr w:type="spellStart"/>
            <w:r w:rsidRPr="005B2820">
              <w:rPr>
                <w:rFonts w:ascii="Calibri" w:hAnsi="Calibri" w:cs="Calibri"/>
                <w:bCs/>
                <w:sz w:val="18"/>
                <w:szCs w:val="18"/>
              </w:rPr>
              <w:t>Float</w:t>
            </w:r>
            <w:proofErr w:type="spellEnd"/>
            <w:r w:rsidRPr="005B2820">
              <w:rPr>
                <w:rFonts w:ascii="Calibri" w:hAnsi="Calibri" w:cs="Calibri"/>
                <w:bCs/>
                <w:sz w:val="18"/>
                <w:szCs w:val="18"/>
              </w:rPr>
              <w:t xml:space="preserve"> Back en diferentes medidas,</w:t>
            </w:r>
            <w:r>
              <w:rPr>
                <w:rFonts w:ascii="Calibri" w:hAnsi="Calibri" w:cs="Calibri"/>
                <w:bCs/>
                <w:sz w:val="18"/>
                <w:szCs w:val="18"/>
              </w:rPr>
              <w:t xml:space="preserve"> Hard</w:t>
            </w:r>
            <w:r w:rsidRPr="005B2820">
              <w:rPr>
                <w:rFonts w:ascii="Calibri" w:hAnsi="Calibri" w:cs="Calibri"/>
                <w:bCs/>
                <w:sz w:val="18"/>
                <w:szCs w:val="18"/>
              </w:rPr>
              <w:t>banding (soldadura dura) en diferentes diámetros, mecanizado de material tubular, mecanizados varios y trabajo de tornería en general, según corresponda.</w:t>
            </w:r>
          </w:p>
          <w:p w:rsidR="00111789" w:rsidRPr="005B2820" w:rsidRDefault="00111789" w:rsidP="00111789">
            <w:pPr>
              <w:jc w:val="both"/>
              <w:rPr>
                <w:rFonts w:ascii="Calibri" w:hAnsi="Calibri" w:cs="Calibri"/>
                <w:bCs/>
                <w:sz w:val="8"/>
                <w:szCs w:val="18"/>
              </w:rPr>
            </w:pPr>
          </w:p>
          <w:p w:rsidR="00111789" w:rsidRPr="005B2820" w:rsidRDefault="00111789" w:rsidP="00111789">
            <w:pPr>
              <w:jc w:val="both"/>
              <w:rPr>
                <w:rFonts w:ascii="Calibri" w:hAnsi="Calibri" w:cs="Calibri"/>
                <w:b/>
                <w:bCs/>
                <w:sz w:val="18"/>
                <w:szCs w:val="18"/>
              </w:rPr>
            </w:pPr>
            <w:r w:rsidRPr="005B2820">
              <w:rPr>
                <w:rFonts w:ascii="Calibri" w:hAnsi="Calibri" w:cs="Calibri"/>
                <w:b/>
                <w:bCs/>
                <w:sz w:val="18"/>
                <w:szCs w:val="18"/>
              </w:rPr>
              <w:t>El material reparado deberá entregarse inspeccionado y certificado.</w:t>
            </w:r>
          </w:p>
          <w:p w:rsidR="00111789" w:rsidRPr="005B2820" w:rsidRDefault="00111789" w:rsidP="00111789">
            <w:pPr>
              <w:jc w:val="both"/>
              <w:rPr>
                <w:rFonts w:ascii="Calibri" w:hAnsi="Calibri" w:cs="Calibri"/>
                <w:b/>
                <w:bCs/>
                <w:sz w:val="10"/>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11789">
        <w:trPr>
          <w:trHeight w:val="283"/>
          <w:jc w:val="center"/>
        </w:trPr>
        <w:tc>
          <w:tcPr>
            <w:tcW w:w="4021" w:type="dxa"/>
            <w:shd w:val="clear" w:color="auto" w:fill="DBE5F1" w:themeFill="accent1" w:themeFillTint="33"/>
            <w:vAlign w:val="center"/>
          </w:tcPr>
          <w:p w:rsidR="00111789" w:rsidRPr="00DB5AAF" w:rsidRDefault="00111789" w:rsidP="00111789">
            <w:pPr>
              <w:rPr>
                <w:rFonts w:ascii="Calibri" w:hAnsi="Calibri" w:cs="Calibri"/>
                <w:b/>
                <w:bCs/>
                <w:sz w:val="18"/>
                <w:szCs w:val="18"/>
              </w:rPr>
            </w:pPr>
            <w:r w:rsidRPr="005B2820">
              <w:rPr>
                <w:rFonts w:ascii="Calibri" w:hAnsi="Calibri" w:cs="Calibri"/>
                <w:b/>
                <w:bCs/>
                <w:sz w:val="18"/>
                <w:szCs w:val="18"/>
              </w:rPr>
              <w:t>NORMAS Y CRITERIO DE ACEPTACION.</w:t>
            </w:r>
          </w:p>
        </w:tc>
        <w:tc>
          <w:tcPr>
            <w:tcW w:w="3206"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5B2820" w:rsidRDefault="00111789" w:rsidP="00111789">
            <w:pPr>
              <w:jc w:val="both"/>
              <w:rPr>
                <w:rFonts w:ascii="Calibri" w:hAnsi="Calibri" w:cs="Calibri"/>
                <w:bCs/>
                <w:sz w:val="8"/>
                <w:szCs w:val="18"/>
              </w:rPr>
            </w:pPr>
          </w:p>
          <w:p w:rsidR="00111789" w:rsidRDefault="00111789" w:rsidP="00111789">
            <w:pPr>
              <w:jc w:val="both"/>
              <w:rPr>
                <w:rFonts w:ascii="Calibri" w:hAnsi="Calibri" w:cs="Calibri"/>
                <w:b/>
                <w:bCs/>
                <w:sz w:val="18"/>
                <w:szCs w:val="18"/>
              </w:rPr>
            </w:pPr>
            <w:r w:rsidRPr="005B2820">
              <w:rPr>
                <w:rFonts w:ascii="Calibri" w:hAnsi="Calibri" w:cs="Calibri"/>
                <w:bCs/>
                <w:sz w:val="18"/>
                <w:szCs w:val="18"/>
              </w:rPr>
              <w:t xml:space="preserve">Para la reparación de roscas se deberá seguir las normas </w:t>
            </w:r>
            <w:r w:rsidRPr="005B2820">
              <w:rPr>
                <w:rFonts w:ascii="Calibri" w:hAnsi="Calibri" w:cs="Calibri"/>
                <w:b/>
                <w:bCs/>
                <w:sz w:val="18"/>
                <w:szCs w:val="18"/>
              </w:rPr>
              <w:t>API SPECIFICATION 7.</w:t>
            </w:r>
          </w:p>
          <w:p w:rsidR="00111789" w:rsidRPr="005B2820"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5B2820">
              <w:rPr>
                <w:rFonts w:ascii="Calibri" w:hAnsi="Calibri" w:cs="Calibri"/>
                <w:bCs/>
                <w:sz w:val="18"/>
                <w:szCs w:val="18"/>
              </w:rPr>
              <w:t xml:space="preserve">Para la aplicación de </w:t>
            </w:r>
            <w:proofErr w:type="spellStart"/>
            <w:r w:rsidRPr="005B2820">
              <w:rPr>
                <w:rFonts w:ascii="Calibri" w:hAnsi="Calibri" w:cs="Calibri"/>
                <w:bCs/>
                <w:sz w:val="18"/>
                <w:szCs w:val="18"/>
              </w:rPr>
              <w:t>Hard</w:t>
            </w:r>
            <w:proofErr w:type="spellEnd"/>
            <w:r w:rsidRPr="005B2820">
              <w:rPr>
                <w:rFonts w:ascii="Calibri" w:hAnsi="Calibri" w:cs="Calibri"/>
                <w:bCs/>
                <w:sz w:val="18"/>
                <w:szCs w:val="18"/>
              </w:rPr>
              <w:t xml:space="preserve"> </w:t>
            </w:r>
            <w:proofErr w:type="spellStart"/>
            <w:r w:rsidRPr="005B2820">
              <w:rPr>
                <w:rFonts w:ascii="Calibri" w:hAnsi="Calibri" w:cs="Calibri"/>
                <w:bCs/>
                <w:sz w:val="18"/>
                <w:szCs w:val="18"/>
              </w:rPr>
              <w:t>Banding</w:t>
            </w:r>
            <w:proofErr w:type="spellEnd"/>
            <w:r w:rsidRPr="005B2820">
              <w:rPr>
                <w:rFonts w:ascii="Calibri" w:hAnsi="Calibri" w:cs="Calibri"/>
                <w:bCs/>
                <w:sz w:val="18"/>
                <w:szCs w:val="18"/>
              </w:rPr>
              <w:t xml:space="preserve"> se deberá demostrar que se encuentra con la certificación y licencias correspondientes. La reparación del </w:t>
            </w:r>
            <w:proofErr w:type="spellStart"/>
            <w:r w:rsidRPr="005B2820">
              <w:rPr>
                <w:rFonts w:ascii="Calibri" w:hAnsi="Calibri" w:cs="Calibri"/>
                <w:bCs/>
                <w:sz w:val="18"/>
                <w:szCs w:val="18"/>
              </w:rPr>
              <w:t>Hard</w:t>
            </w:r>
            <w:proofErr w:type="spellEnd"/>
            <w:r w:rsidRPr="005B2820">
              <w:rPr>
                <w:rFonts w:ascii="Calibri" w:hAnsi="Calibri" w:cs="Calibri"/>
                <w:bCs/>
                <w:sz w:val="18"/>
                <w:szCs w:val="18"/>
              </w:rPr>
              <w:t xml:space="preserve"> </w:t>
            </w:r>
            <w:proofErr w:type="spellStart"/>
            <w:r w:rsidRPr="005B2820">
              <w:rPr>
                <w:rFonts w:ascii="Calibri" w:hAnsi="Calibri" w:cs="Calibri"/>
                <w:bCs/>
                <w:sz w:val="18"/>
                <w:szCs w:val="18"/>
              </w:rPr>
              <w:t>Banding</w:t>
            </w:r>
            <w:proofErr w:type="spellEnd"/>
            <w:r w:rsidRPr="005B2820">
              <w:rPr>
                <w:rFonts w:ascii="Calibri" w:hAnsi="Calibri" w:cs="Calibri"/>
                <w:bCs/>
                <w:sz w:val="18"/>
                <w:szCs w:val="18"/>
              </w:rPr>
              <w:t xml:space="preserve"> debe incluir de ser necesario la remoción y relleno del </w:t>
            </w:r>
            <w:proofErr w:type="spellStart"/>
            <w:r w:rsidRPr="005B2820">
              <w:rPr>
                <w:rFonts w:ascii="Calibri" w:hAnsi="Calibri" w:cs="Calibri"/>
                <w:bCs/>
                <w:sz w:val="18"/>
                <w:szCs w:val="18"/>
              </w:rPr>
              <w:t>Hard</w:t>
            </w:r>
            <w:proofErr w:type="spellEnd"/>
            <w:r w:rsidRPr="005B2820">
              <w:rPr>
                <w:rFonts w:ascii="Calibri" w:hAnsi="Calibri" w:cs="Calibri"/>
                <w:bCs/>
                <w:sz w:val="18"/>
                <w:szCs w:val="18"/>
              </w:rPr>
              <w:t xml:space="preserve"> </w:t>
            </w:r>
            <w:proofErr w:type="spellStart"/>
            <w:r w:rsidRPr="005B2820">
              <w:rPr>
                <w:rFonts w:ascii="Calibri" w:hAnsi="Calibri" w:cs="Calibri"/>
                <w:bCs/>
                <w:sz w:val="18"/>
                <w:szCs w:val="18"/>
              </w:rPr>
              <w:t>Banding</w:t>
            </w:r>
            <w:proofErr w:type="spellEnd"/>
            <w:r w:rsidRPr="005B2820">
              <w:rPr>
                <w:rFonts w:ascii="Calibri" w:hAnsi="Calibri" w:cs="Calibri"/>
                <w:bCs/>
                <w:sz w:val="18"/>
                <w:szCs w:val="18"/>
              </w:rPr>
              <w:t xml:space="preserve"> viejo.</w:t>
            </w:r>
          </w:p>
          <w:p w:rsidR="00111789" w:rsidRPr="005B2820"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5B2820">
              <w:rPr>
                <w:rFonts w:ascii="Calibri" w:hAnsi="Calibri" w:cs="Calibri"/>
                <w:bCs/>
                <w:sz w:val="18"/>
                <w:szCs w:val="18"/>
              </w:rPr>
              <w:t>En caso de que sea necesario, se realizará el acondicionamiento externo e interno del material tubular.</w:t>
            </w:r>
          </w:p>
          <w:p w:rsidR="00111789" w:rsidRPr="005B2820" w:rsidRDefault="00111789" w:rsidP="00111789">
            <w:pPr>
              <w:jc w:val="both"/>
              <w:rPr>
                <w:rFonts w:ascii="Calibri" w:hAnsi="Calibri" w:cs="Calibri"/>
                <w:bCs/>
                <w:sz w:val="18"/>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11789">
        <w:trPr>
          <w:trHeight w:val="283"/>
          <w:jc w:val="center"/>
        </w:trPr>
        <w:tc>
          <w:tcPr>
            <w:tcW w:w="4021" w:type="dxa"/>
            <w:shd w:val="clear" w:color="auto" w:fill="DBE5F1" w:themeFill="accent1" w:themeFillTint="33"/>
            <w:vAlign w:val="center"/>
          </w:tcPr>
          <w:p w:rsidR="00111789" w:rsidRPr="00DB5AAF" w:rsidRDefault="00111789" w:rsidP="00111789">
            <w:pPr>
              <w:rPr>
                <w:rFonts w:ascii="Calibri" w:hAnsi="Calibri" w:cs="Calibri"/>
                <w:b/>
                <w:bCs/>
                <w:sz w:val="18"/>
                <w:szCs w:val="18"/>
              </w:rPr>
            </w:pPr>
            <w:r w:rsidRPr="005B2820">
              <w:rPr>
                <w:rFonts w:ascii="Calibri" w:hAnsi="Calibri" w:cs="Calibri"/>
                <w:b/>
                <w:bCs/>
                <w:sz w:val="18"/>
                <w:szCs w:val="18"/>
              </w:rPr>
              <w:t>REPARACIONES</w:t>
            </w:r>
          </w:p>
        </w:tc>
        <w:tc>
          <w:tcPr>
            <w:tcW w:w="3206"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E9306E"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5B2820">
              <w:rPr>
                <w:rFonts w:ascii="Calibri" w:hAnsi="Calibri" w:cs="Calibri"/>
                <w:bCs/>
                <w:sz w:val="18"/>
                <w:szCs w:val="18"/>
              </w:rPr>
              <w:t>Todo material tubular debe contar con sus respectivos protectores de rosca y protectores tipo levantamiento.</w:t>
            </w:r>
          </w:p>
          <w:p w:rsidR="00111789" w:rsidRPr="00E9306E"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5B2820">
              <w:rPr>
                <w:rFonts w:ascii="Calibri" w:hAnsi="Calibri" w:cs="Calibri"/>
                <w:bCs/>
                <w:sz w:val="18"/>
                <w:szCs w:val="18"/>
              </w:rPr>
              <w:t xml:space="preserve">No se debe dejar caer los tubulares bajo ninguna circunstancia. Para cargar y descargar tubulares deben utilizarse montacargas y/o grúas. La tubería de perforación y los </w:t>
            </w:r>
            <w:proofErr w:type="spellStart"/>
            <w:r w:rsidRPr="005B2820">
              <w:rPr>
                <w:rFonts w:ascii="Calibri" w:hAnsi="Calibri" w:cs="Calibri"/>
                <w:bCs/>
                <w:sz w:val="18"/>
                <w:szCs w:val="18"/>
              </w:rPr>
              <w:t>portamechas</w:t>
            </w:r>
            <w:proofErr w:type="spellEnd"/>
            <w:r w:rsidRPr="005B2820">
              <w:rPr>
                <w:rFonts w:ascii="Calibri" w:hAnsi="Calibri" w:cs="Calibri"/>
                <w:bCs/>
                <w:sz w:val="18"/>
                <w:szCs w:val="18"/>
              </w:rPr>
              <w:t xml:space="preserve"> no deben ser levantados con ganchos en los extremos o en los protectores de rosca.</w:t>
            </w:r>
          </w:p>
          <w:p w:rsidR="00111789" w:rsidRPr="00E9306E"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5B2820">
              <w:rPr>
                <w:rFonts w:ascii="Calibri" w:hAnsi="Calibri" w:cs="Calibri"/>
                <w:bCs/>
                <w:sz w:val="18"/>
                <w:szCs w:val="18"/>
              </w:rPr>
              <w:lastRenderedPageBreak/>
              <w:t>Para separar las camadas de tubería, durante el almacenaje o el transporte, se utilizarán espaciadores o separadores de madera provistos por el CONTRATISTA, ubicados seis a ocho pies de cada extremo y ubicados en forma perpendicular a los tubulares. Los espaciadores deben estar en alineación paralela con los soportes de tarima para evitar una carga desigual de la tubería.</w:t>
            </w:r>
          </w:p>
          <w:p w:rsidR="00111789" w:rsidRPr="00E9306E"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5B2820">
              <w:rPr>
                <w:rFonts w:ascii="Calibri" w:hAnsi="Calibri" w:cs="Calibri"/>
                <w:bCs/>
                <w:sz w:val="18"/>
                <w:szCs w:val="18"/>
              </w:rPr>
              <w:t>El Contratista deberá proveer suficientes predios de almacenamiento temporal, con control de entradas y salidas para la tubería de YPFB.</w:t>
            </w:r>
          </w:p>
          <w:p w:rsidR="00111789" w:rsidRPr="00E9306E" w:rsidRDefault="00111789" w:rsidP="00111789">
            <w:pPr>
              <w:jc w:val="both"/>
              <w:rPr>
                <w:rFonts w:ascii="Calibri" w:hAnsi="Calibri" w:cs="Calibri"/>
                <w:b/>
                <w:bCs/>
                <w:sz w:val="10"/>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11789">
        <w:trPr>
          <w:trHeight w:val="454"/>
          <w:jc w:val="center"/>
        </w:trPr>
        <w:tc>
          <w:tcPr>
            <w:tcW w:w="4021" w:type="dxa"/>
            <w:shd w:val="clear" w:color="auto" w:fill="DBE5F1" w:themeFill="accent1" w:themeFillTint="33"/>
            <w:vAlign w:val="center"/>
          </w:tcPr>
          <w:p w:rsidR="00111789" w:rsidRPr="00E9306E" w:rsidRDefault="00111789" w:rsidP="00111789">
            <w:pPr>
              <w:jc w:val="both"/>
              <w:rPr>
                <w:rFonts w:ascii="Calibri" w:hAnsi="Calibri" w:cs="Calibri"/>
                <w:b/>
                <w:bCs/>
                <w:sz w:val="18"/>
                <w:szCs w:val="18"/>
              </w:rPr>
            </w:pPr>
            <w:r w:rsidRPr="00E9306E">
              <w:rPr>
                <w:rFonts w:ascii="Calibri" w:hAnsi="Calibri" w:cs="Calibri"/>
                <w:b/>
                <w:bCs/>
                <w:sz w:val="18"/>
                <w:szCs w:val="18"/>
              </w:rPr>
              <w:lastRenderedPageBreak/>
              <w:t>TRABAJOS COMPLEMENTARIOS PARA DISPOSICION DE CAÑERIAS Y TUBERIAS.</w:t>
            </w:r>
          </w:p>
        </w:tc>
        <w:tc>
          <w:tcPr>
            <w:tcW w:w="3206"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E9306E" w:rsidRDefault="00111789" w:rsidP="00111789">
            <w:pPr>
              <w:rPr>
                <w:rFonts w:ascii="Calibri" w:hAnsi="Calibri" w:cs="Calibri"/>
                <w:bCs/>
                <w:sz w:val="8"/>
                <w:szCs w:val="18"/>
              </w:rPr>
            </w:pPr>
          </w:p>
          <w:p w:rsidR="00111789" w:rsidRDefault="00111789" w:rsidP="00111789">
            <w:pPr>
              <w:jc w:val="both"/>
              <w:rPr>
                <w:rFonts w:ascii="Calibri" w:hAnsi="Calibri" w:cs="Calibri"/>
                <w:bCs/>
                <w:sz w:val="18"/>
                <w:szCs w:val="18"/>
              </w:rPr>
            </w:pPr>
            <w:r w:rsidRPr="00E9306E">
              <w:rPr>
                <w:rFonts w:ascii="Calibri" w:hAnsi="Calibri" w:cs="Calibri"/>
                <w:bCs/>
                <w:sz w:val="18"/>
                <w:szCs w:val="18"/>
              </w:rPr>
              <w:t>En caso de que YPFB lo requiera, se aplicarán los siguientes trabajos complementarios:</w:t>
            </w:r>
          </w:p>
          <w:p w:rsidR="00111789" w:rsidRPr="00E9306E" w:rsidRDefault="00111789" w:rsidP="00111789">
            <w:pPr>
              <w:jc w:val="both"/>
              <w:rPr>
                <w:rFonts w:ascii="Calibri" w:hAnsi="Calibri" w:cs="Calibri"/>
                <w:bCs/>
                <w:sz w:val="8"/>
                <w:szCs w:val="18"/>
              </w:rPr>
            </w:pPr>
          </w:p>
          <w:p w:rsidR="00111789" w:rsidRDefault="00111789" w:rsidP="00111789">
            <w:pPr>
              <w:pStyle w:val="Prrafodelista"/>
              <w:numPr>
                <w:ilvl w:val="0"/>
                <w:numId w:val="57"/>
              </w:numPr>
              <w:jc w:val="both"/>
              <w:rPr>
                <w:rFonts w:ascii="Calibri" w:hAnsi="Calibri" w:cs="Calibri"/>
                <w:bCs/>
                <w:sz w:val="18"/>
                <w:szCs w:val="18"/>
              </w:rPr>
            </w:pPr>
            <w:r w:rsidRPr="00E9306E">
              <w:rPr>
                <w:rFonts w:ascii="Calibri" w:hAnsi="Calibri" w:cs="Calibri"/>
                <w:b/>
                <w:bCs/>
                <w:sz w:val="18"/>
                <w:szCs w:val="18"/>
              </w:rPr>
              <w:t>Pintado de las bandas de clasificación final con pintura.</w:t>
            </w:r>
            <w:r w:rsidRPr="00E9306E">
              <w:rPr>
                <w:rFonts w:ascii="Calibri" w:hAnsi="Calibri" w:cs="Calibri"/>
                <w:bCs/>
                <w:sz w:val="18"/>
                <w:szCs w:val="18"/>
              </w:rPr>
              <w:t xml:space="preserve"> Se hará de acuerdo a la norma DS-1.</w:t>
            </w:r>
          </w:p>
          <w:p w:rsidR="00111789" w:rsidRDefault="00111789" w:rsidP="00111789">
            <w:pPr>
              <w:pStyle w:val="Prrafodelista"/>
              <w:numPr>
                <w:ilvl w:val="0"/>
                <w:numId w:val="57"/>
              </w:numPr>
              <w:jc w:val="both"/>
              <w:rPr>
                <w:rFonts w:ascii="Calibri" w:hAnsi="Calibri" w:cs="Calibri"/>
                <w:bCs/>
                <w:sz w:val="18"/>
                <w:szCs w:val="18"/>
              </w:rPr>
            </w:pPr>
            <w:proofErr w:type="spellStart"/>
            <w:r w:rsidRPr="00E9306E">
              <w:rPr>
                <w:rFonts w:ascii="Calibri" w:hAnsi="Calibri" w:cs="Calibri"/>
                <w:b/>
                <w:bCs/>
                <w:sz w:val="18"/>
                <w:szCs w:val="18"/>
              </w:rPr>
              <w:t>Viñetado</w:t>
            </w:r>
            <w:proofErr w:type="spellEnd"/>
            <w:r w:rsidRPr="00E9306E">
              <w:rPr>
                <w:rFonts w:ascii="Calibri" w:hAnsi="Calibri" w:cs="Calibri"/>
                <w:b/>
                <w:bCs/>
                <w:sz w:val="18"/>
                <w:szCs w:val="18"/>
              </w:rPr>
              <w:t xml:space="preserve"> con Stencil.</w:t>
            </w:r>
            <w:r w:rsidRPr="00E9306E">
              <w:rPr>
                <w:rFonts w:ascii="Calibri" w:hAnsi="Calibri" w:cs="Calibri"/>
                <w:bCs/>
                <w:sz w:val="18"/>
                <w:szCs w:val="18"/>
              </w:rPr>
              <w:t xml:space="preserve"> De todo el material tubular inspeccionado, donde se indiquen: Especificaciones Técnicas del material, nombre de la compañía inspectora, los tipos de inspección efectuados y la fecha de inspección.</w:t>
            </w:r>
          </w:p>
          <w:p w:rsidR="00111789" w:rsidRDefault="00111789" w:rsidP="00111789">
            <w:pPr>
              <w:pStyle w:val="Prrafodelista"/>
              <w:numPr>
                <w:ilvl w:val="0"/>
                <w:numId w:val="57"/>
              </w:numPr>
              <w:jc w:val="both"/>
              <w:rPr>
                <w:rFonts w:ascii="Calibri" w:hAnsi="Calibri" w:cs="Calibri"/>
                <w:bCs/>
                <w:sz w:val="18"/>
                <w:szCs w:val="18"/>
              </w:rPr>
            </w:pPr>
            <w:r w:rsidRPr="00E9306E">
              <w:rPr>
                <w:rFonts w:ascii="Calibri" w:hAnsi="Calibri" w:cs="Calibri"/>
                <w:b/>
                <w:bCs/>
                <w:sz w:val="18"/>
                <w:szCs w:val="18"/>
              </w:rPr>
              <w:t>Re engrasado de todas las roscas.</w:t>
            </w:r>
            <w:r w:rsidRPr="00E9306E">
              <w:rPr>
                <w:rFonts w:ascii="Calibri" w:hAnsi="Calibri" w:cs="Calibri"/>
                <w:bCs/>
                <w:sz w:val="18"/>
                <w:szCs w:val="18"/>
              </w:rPr>
              <w:t xml:space="preserve"> Pin y Box. Colocado de las guarda roscas ajustadas con llave de cadena a una torca aproximada de 50-100 lb/ft.</w:t>
            </w:r>
          </w:p>
          <w:p w:rsidR="00111789" w:rsidRDefault="00111789" w:rsidP="00111789">
            <w:pPr>
              <w:pStyle w:val="Prrafodelista"/>
              <w:numPr>
                <w:ilvl w:val="0"/>
                <w:numId w:val="57"/>
              </w:numPr>
              <w:jc w:val="both"/>
              <w:rPr>
                <w:rFonts w:ascii="Calibri" w:hAnsi="Calibri" w:cs="Calibri"/>
                <w:bCs/>
                <w:sz w:val="18"/>
                <w:szCs w:val="18"/>
              </w:rPr>
            </w:pPr>
            <w:r w:rsidRPr="00E9306E">
              <w:rPr>
                <w:rFonts w:ascii="Calibri" w:hAnsi="Calibri" w:cs="Calibri"/>
                <w:b/>
                <w:bCs/>
                <w:sz w:val="18"/>
                <w:szCs w:val="18"/>
              </w:rPr>
              <w:t>Identificación.</w:t>
            </w:r>
            <w:r w:rsidRPr="00E9306E">
              <w:rPr>
                <w:rFonts w:ascii="Calibri" w:hAnsi="Calibri" w:cs="Calibri"/>
                <w:bCs/>
                <w:sz w:val="18"/>
                <w:szCs w:val="18"/>
              </w:rPr>
              <w:t xml:space="preserve"> 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111789" w:rsidRDefault="00111789" w:rsidP="00111789">
            <w:pPr>
              <w:pStyle w:val="Prrafodelista"/>
              <w:numPr>
                <w:ilvl w:val="0"/>
                <w:numId w:val="57"/>
              </w:numPr>
              <w:jc w:val="both"/>
              <w:rPr>
                <w:rFonts w:ascii="Calibri" w:hAnsi="Calibri" w:cs="Calibri"/>
                <w:bCs/>
                <w:sz w:val="18"/>
                <w:szCs w:val="18"/>
              </w:rPr>
            </w:pPr>
            <w:r w:rsidRPr="00E9306E">
              <w:rPr>
                <w:rFonts w:ascii="Calibri" w:hAnsi="Calibri" w:cs="Calibri"/>
                <w:b/>
                <w:bCs/>
                <w:sz w:val="18"/>
                <w:szCs w:val="18"/>
              </w:rPr>
              <w:t>Protección.</w:t>
            </w:r>
            <w:r w:rsidRPr="00E9306E">
              <w:rPr>
                <w:rFonts w:ascii="Calibri" w:hAnsi="Calibri" w:cs="Calibri"/>
                <w:bCs/>
                <w:sz w:val="18"/>
                <w:szCs w:val="18"/>
              </w:rPr>
              <w:t xml:space="preserve"> Se deberá aplicar material anticorrosivo a todo el material tubular luego de ser reparado.</w:t>
            </w:r>
          </w:p>
          <w:p w:rsidR="00111789" w:rsidRPr="00E9306E" w:rsidRDefault="00111789" w:rsidP="00111789">
            <w:pPr>
              <w:pStyle w:val="Prrafodelista"/>
              <w:jc w:val="both"/>
              <w:rPr>
                <w:rFonts w:ascii="Calibri" w:hAnsi="Calibri" w:cs="Calibri"/>
                <w:bCs/>
                <w:sz w:val="12"/>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283"/>
          <w:jc w:val="center"/>
        </w:trPr>
        <w:tc>
          <w:tcPr>
            <w:tcW w:w="4021" w:type="dxa"/>
            <w:shd w:val="clear" w:color="auto" w:fill="DBE5F1" w:themeFill="accent1" w:themeFillTint="33"/>
            <w:vAlign w:val="center"/>
          </w:tcPr>
          <w:p w:rsidR="00111789" w:rsidRPr="00E9306E" w:rsidRDefault="00111789" w:rsidP="00111789">
            <w:pPr>
              <w:jc w:val="both"/>
              <w:rPr>
                <w:rFonts w:ascii="Calibri" w:hAnsi="Calibri" w:cs="Calibri"/>
                <w:b/>
                <w:bCs/>
                <w:sz w:val="18"/>
                <w:szCs w:val="18"/>
              </w:rPr>
            </w:pPr>
            <w:r w:rsidRPr="00E9306E">
              <w:rPr>
                <w:rFonts w:ascii="Calibri" w:hAnsi="Calibri" w:cs="Calibri"/>
                <w:b/>
                <w:bCs/>
                <w:sz w:val="18"/>
                <w:szCs w:val="18"/>
              </w:rPr>
              <w:t>TRABAJOS A REALIZAR DURANTE LA REPARACIÓN.</w:t>
            </w:r>
          </w:p>
        </w:tc>
        <w:tc>
          <w:tcPr>
            <w:tcW w:w="3206" w:type="dxa"/>
            <w:shd w:val="clear" w:color="auto" w:fill="DBE5F1" w:themeFill="accent1" w:themeFillTint="33"/>
            <w:vAlign w:val="center"/>
          </w:tcPr>
          <w:p w:rsidR="00111789" w:rsidRPr="00E9306E"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E9306E"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E9306E"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E9306E"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E9306E"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E9306E">
              <w:rPr>
                <w:rFonts w:ascii="Calibri" w:hAnsi="Calibri" w:cs="Calibri"/>
                <w:bCs/>
                <w:sz w:val="18"/>
                <w:szCs w:val="18"/>
              </w:rPr>
              <w:t>El contratista, en función a los resultados de la inspección realizada a los distintos lotes de material tubular de YPFB, deberá realizar los siguientes trabajos de reparación según corresponda</w:t>
            </w:r>
            <w:r>
              <w:rPr>
                <w:rFonts w:ascii="Calibri" w:hAnsi="Calibri" w:cs="Calibri"/>
                <w:bCs/>
                <w:sz w:val="18"/>
                <w:szCs w:val="18"/>
              </w:rPr>
              <w:t>.</w:t>
            </w:r>
          </w:p>
          <w:p w:rsidR="00111789" w:rsidRPr="00E9306E" w:rsidRDefault="00111789" w:rsidP="00111789">
            <w:pPr>
              <w:jc w:val="both"/>
              <w:rPr>
                <w:rFonts w:ascii="Calibri" w:hAnsi="Calibri" w:cs="Calibri"/>
                <w:bCs/>
                <w:sz w:val="8"/>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283"/>
          <w:jc w:val="center"/>
        </w:trPr>
        <w:tc>
          <w:tcPr>
            <w:tcW w:w="4021" w:type="dxa"/>
            <w:shd w:val="clear" w:color="auto" w:fill="DBE5F1" w:themeFill="accent1" w:themeFillTint="33"/>
            <w:vAlign w:val="center"/>
          </w:tcPr>
          <w:p w:rsidR="00111789" w:rsidRPr="00E9306E" w:rsidRDefault="00111789" w:rsidP="00111789">
            <w:pPr>
              <w:jc w:val="both"/>
              <w:rPr>
                <w:rFonts w:ascii="Calibri" w:hAnsi="Calibri" w:cs="Calibri"/>
                <w:b/>
                <w:bCs/>
                <w:sz w:val="8"/>
                <w:szCs w:val="18"/>
              </w:rPr>
            </w:pPr>
            <w:r w:rsidRPr="00E9306E">
              <w:rPr>
                <w:rFonts w:ascii="Calibri" w:hAnsi="Calibri" w:cs="Calibri"/>
                <w:b/>
                <w:bCs/>
                <w:sz w:val="18"/>
                <w:szCs w:val="18"/>
              </w:rPr>
              <w:t>INFORMES.</w:t>
            </w:r>
          </w:p>
        </w:tc>
        <w:tc>
          <w:tcPr>
            <w:tcW w:w="3206" w:type="dxa"/>
            <w:shd w:val="clear" w:color="auto" w:fill="DBE5F1" w:themeFill="accent1" w:themeFillTint="33"/>
            <w:vAlign w:val="center"/>
          </w:tcPr>
          <w:p w:rsidR="00111789" w:rsidRPr="00E9306E"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E9306E"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E9306E"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E9306E"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E9306E"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E9306E">
              <w:rPr>
                <w:rFonts w:ascii="Calibri" w:hAnsi="Calibri" w:cs="Calibri"/>
                <w:bCs/>
                <w:sz w:val="18"/>
                <w:szCs w:val="18"/>
              </w:rPr>
              <w:t>El Contratista deberá entregar a YPFB informes al terminar cada lote de reparación.</w:t>
            </w:r>
          </w:p>
          <w:p w:rsidR="00111789" w:rsidRPr="00E9306E"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E9306E">
              <w:rPr>
                <w:rFonts w:ascii="Calibri" w:hAnsi="Calibri" w:cs="Calibri"/>
                <w:bCs/>
                <w:sz w:val="18"/>
                <w:szCs w:val="18"/>
              </w:rPr>
              <w:lastRenderedPageBreak/>
              <w:t>El Contratista entregará a YPFB un informe final a la culminación de todas sus actividades, el cual debe entregarse en un lapso no mayor a quince (15) días, en físico y en digital detallando todas las actividades realizadas durante la ejecución del servicio.</w:t>
            </w:r>
          </w:p>
          <w:p w:rsidR="00111789" w:rsidRPr="00136354" w:rsidRDefault="00111789" w:rsidP="00111789">
            <w:pPr>
              <w:jc w:val="both"/>
              <w:rPr>
                <w:rFonts w:ascii="Calibri" w:hAnsi="Calibri" w:cs="Calibri"/>
                <w:bCs/>
                <w:sz w:val="12"/>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340"/>
          <w:jc w:val="center"/>
        </w:trPr>
        <w:tc>
          <w:tcPr>
            <w:tcW w:w="4021" w:type="dxa"/>
            <w:shd w:val="clear" w:color="auto" w:fill="DBE5F1" w:themeFill="accent1" w:themeFillTint="33"/>
            <w:vAlign w:val="center"/>
          </w:tcPr>
          <w:p w:rsidR="00111789" w:rsidRPr="00E9306E" w:rsidRDefault="00111789" w:rsidP="00111789">
            <w:pPr>
              <w:jc w:val="both"/>
              <w:rPr>
                <w:rFonts w:ascii="Calibri" w:hAnsi="Calibri" w:cs="Calibri"/>
                <w:b/>
                <w:bCs/>
                <w:sz w:val="18"/>
                <w:szCs w:val="18"/>
              </w:rPr>
            </w:pPr>
            <w:r w:rsidRPr="00E9306E">
              <w:rPr>
                <w:rFonts w:ascii="Calibri" w:hAnsi="Calibri" w:cs="Calibri"/>
                <w:b/>
                <w:bCs/>
                <w:sz w:val="18"/>
                <w:szCs w:val="18"/>
              </w:rPr>
              <w:lastRenderedPageBreak/>
              <w:t>MATERIALES, HERRAMIENTAS Y EQUIPOS.</w:t>
            </w:r>
          </w:p>
        </w:tc>
        <w:tc>
          <w:tcPr>
            <w:tcW w:w="3206" w:type="dxa"/>
            <w:shd w:val="clear" w:color="auto" w:fill="DBE5F1" w:themeFill="accent1" w:themeFillTint="33"/>
            <w:vAlign w:val="center"/>
          </w:tcPr>
          <w:p w:rsidR="00111789" w:rsidRPr="00E9306E"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E9306E"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E9306E"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E9306E"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E9306E"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E9306E">
              <w:rPr>
                <w:rFonts w:ascii="Calibri" w:hAnsi="Calibri" w:cs="Calibri"/>
                <w:bCs/>
                <w:sz w:val="18"/>
                <w:szCs w:val="18"/>
              </w:rPr>
              <w:t>Las herramientas necesarias para garantizar la prestación del servicio correrán por cuenta y costo del Contratista. YPFB no reconocerá ningún costo adicional de herramientas, materiales, equipos, entre otros, necesarios para la realización del servicio a menos que YPFB solicite un cambio del alcance del servicio.</w:t>
            </w:r>
          </w:p>
          <w:p w:rsidR="00111789" w:rsidRPr="00E9306E"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E9306E">
              <w:rPr>
                <w:rFonts w:ascii="Calibri" w:hAnsi="Calibri" w:cs="Calibri"/>
                <w:bCs/>
                <w:sz w:val="18"/>
                <w:szCs w:val="18"/>
              </w:rPr>
              <w:t>Se debe contar con suficientes equipos para trabajar en el pozo y en almacenes de YPFB de manera simultánea y además contar con los back ups correspondientes.</w:t>
            </w:r>
          </w:p>
          <w:p w:rsidR="00111789" w:rsidRPr="00136354" w:rsidRDefault="00111789" w:rsidP="00111789">
            <w:pPr>
              <w:jc w:val="both"/>
              <w:rPr>
                <w:rFonts w:ascii="Calibri" w:hAnsi="Calibri" w:cs="Calibri"/>
                <w:bCs/>
                <w:sz w:val="10"/>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340"/>
          <w:jc w:val="center"/>
        </w:trPr>
        <w:tc>
          <w:tcPr>
            <w:tcW w:w="4021" w:type="dxa"/>
            <w:shd w:val="clear" w:color="auto" w:fill="DBE5F1" w:themeFill="accent1" w:themeFillTint="33"/>
            <w:vAlign w:val="center"/>
          </w:tcPr>
          <w:p w:rsidR="00111789" w:rsidRPr="001650AE" w:rsidRDefault="00111789" w:rsidP="00111789">
            <w:pPr>
              <w:jc w:val="both"/>
              <w:rPr>
                <w:rFonts w:ascii="Calibri" w:hAnsi="Calibri" w:cs="Calibri"/>
                <w:b/>
                <w:bCs/>
                <w:sz w:val="18"/>
                <w:szCs w:val="18"/>
              </w:rPr>
            </w:pPr>
            <w:r w:rsidRPr="001650AE">
              <w:rPr>
                <w:rFonts w:ascii="Calibri" w:hAnsi="Calibri" w:cs="Calibri"/>
                <w:b/>
                <w:bCs/>
                <w:sz w:val="18"/>
                <w:szCs w:val="18"/>
              </w:rPr>
              <w:t>PLAZO DE EJECUCION DEL SERVICIO.</w:t>
            </w:r>
          </w:p>
        </w:tc>
        <w:tc>
          <w:tcPr>
            <w:tcW w:w="3206"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1650AE"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1650AE">
              <w:rPr>
                <w:rFonts w:ascii="Calibri" w:hAnsi="Calibri" w:cs="Calibri"/>
                <w:bCs/>
                <w:sz w:val="18"/>
                <w:szCs w:val="18"/>
              </w:rPr>
              <w:t>El plazo de prestación del servicio, está establecido en un periodo de tiempo de 130 días calendario a partir de la Orden de Proceder.</w:t>
            </w:r>
          </w:p>
          <w:p w:rsidR="00111789" w:rsidRPr="001650AE" w:rsidRDefault="00111789" w:rsidP="00111789">
            <w:pPr>
              <w:jc w:val="both"/>
              <w:rPr>
                <w:rFonts w:ascii="Calibri" w:hAnsi="Calibri" w:cs="Calibri"/>
                <w:bCs/>
                <w:sz w:val="8"/>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340"/>
          <w:jc w:val="center"/>
        </w:trPr>
        <w:tc>
          <w:tcPr>
            <w:tcW w:w="4021" w:type="dxa"/>
            <w:shd w:val="clear" w:color="auto" w:fill="DBE5F1" w:themeFill="accent1" w:themeFillTint="33"/>
            <w:vAlign w:val="center"/>
          </w:tcPr>
          <w:p w:rsidR="00111789" w:rsidRPr="001650AE" w:rsidRDefault="00111789" w:rsidP="00111789">
            <w:pPr>
              <w:jc w:val="both"/>
              <w:rPr>
                <w:rFonts w:ascii="Calibri" w:hAnsi="Calibri" w:cs="Calibri"/>
                <w:b/>
                <w:bCs/>
                <w:sz w:val="18"/>
                <w:szCs w:val="18"/>
              </w:rPr>
            </w:pPr>
            <w:r w:rsidRPr="001650AE">
              <w:rPr>
                <w:rFonts w:ascii="Calibri" w:hAnsi="Calibri" w:cs="Calibri"/>
                <w:b/>
                <w:bCs/>
                <w:sz w:val="18"/>
                <w:szCs w:val="18"/>
              </w:rPr>
              <w:t>EXPERIENCIA ESPECÍFICA DE LA EMPRESA.</w:t>
            </w:r>
          </w:p>
        </w:tc>
        <w:tc>
          <w:tcPr>
            <w:tcW w:w="3206"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1650AE"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1650AE">
              <w:rPr>
                <w:rFonts w:ascii="Calibri" w:hAnsi="Calibri" w:cs="Calibri"/>
                <w:bCs/>
                <w:sz w:val="18"/>
                <w:szCs w:val="18"/>
              </w:rPr>
              <w:t>El Proponente deberá detallar y certificar su experiencia es</w:t>
            </w:r>
            <w:r>
              <w:rPr>
                <w:rFonts w:ascii="Calibri" w:hAnsi="Calibri" w:cs="Calibri"/>
                <w:bCs/>
                <w:sz w:val="18"/>
                <w:szCs w:val="18"/>
              </w:rPr>
              <w:t>pecífica por lo menos en tres (3</w:t>
            </w:r>
            <w:r w:rsidRPr="001650AE">
              <w:rPr>
                <w:rFonts w:ascii="Calibri" w:hAnsi="Calibri" w:cs="Calibri"/>
                <w:bCs/>
                <w:sz w:val="18"/>
                <w:szCs w:val="18"/>
              </w:rPr>
              <w:t>) trabajos de reparación y/o mantenimiento de material tubular, respaldando con fotocopias simples de contratos, certificados de trabajo u otros documentos equivalentes.</w:t>
            </w:r>
          </w:p>
          <w:p w:rsidR="00111789" w:rsidRPr="00136354" w:rsidRDefault="00111789" w:rsidP="00111789">
            <w:pPr>
              <w:jc w:val="both"/>
              <w:rPr>
                <w:rFonts w:ascii="Calibri" w:hAnsi="Calibri" w:cs="Calibri"/>
                <w:bCs/>
                <w:sz w:val="14"/>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340"/>
          <w:jc w:val="center"/>
        </w:trPr>
        <w:tc>
          <w:tcPr>
            <w:tcW w:w="4021" w:type="dxa"/>
            <w:shd w:val="clear" w:color="auto" w:fill="DBE5F1" w:themeFill="accent1" w:themeFillTint="33"/>
            <w:vAlign w:val="center"/>
          </w:tcPr>
          <w:p w:rsidR="00111789" w:rsidRPr="00250E23" w:rsidRDefault="00111789" w:rsidP="00111789">
            <w:pPr>
              <w:jc w:val="both"/>
              <w:rPr>
                <w:rFonts w:ascii="Calibri" w:hAnsi="Calibri" w:cs="Calibri"/>
                <w:b/>
                <w:bCs/>
                <w:sz w:val="8"/>
                <w:szCs w:val="18"/>
              </w:rPr>
            </w:pPr>
            <w:r w:rsidRPr="00250E23">
              <w:rPr>
                <w:rFonts w:ascii="Calibri" w:hAnsi="Calibri" w:cs="Calibri"/>
                <w:b/>
                <w:bCs/>
                <w:sz w:val="18"/>
                <w:szCs w:val="18"/>
              </w:rPr>
              <w:t>MEDIOS DE TRANSPORTE</w:t>
            </w:r>
          </w:p>
        </w:tc>
        <w:tc>
          <w:tcPr>
            <w:tcW w:w="3206"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250E23"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250E23">
              <w:rPr>
                <w:rFonts w:ascii="Calibri" w:hAnsi="Calibri" w:cs="Calibri"/>
                <w:bCs/>
                <w:sz w:val="18"/>
                <w:szCs w:val="18"/>
              </w:rPr>
              <w:t>El Contratista deberá hacerse cargo del transporte de su personal, materiales, herramientas y equipos hasta el lugar de prestación del servicio, a cuenta y costo del Contratista.</w:t>
            </w:r>
          </w:p>
          <w:p w:rsidR="00111789" w:rsidRPr="00136354" w:rsidRDefault="00111789" w:rsidP="00111789">
            <w:pPr>
              <w:jc w:val="both"/>
              <w:rPr>
                <w:rFonts w:ascii="Calibri" w:hAnsi="Calibri" w:cs="Calibri"/>
                <w:bCs/>
                <w:sz w:val="16"/>
                <w:szCs w:val="18"/>
              </w:rPr>
            </w:pPr>
          </w:p>
          <w:p w:rsidR="00111789" w:rsidRDefault="00111789" w:rsidP="00111789">
            <w:pPr>
              <w:jc w:val="both"/>
              <w:rPr>
                <w:rFonts w:ascii="Calibri" w:hAnsi="Calibri" w:cs="Calibri"/>
                <w:bCs/>
                <w:sz w:val="18"/>
                <w:szCs w:val="18"/>
              </w:rPr>
            </w:pPr>
            <w:r w:rsidRPr="00250E23">
              <w:rPr>
                <w:rFonts w:ascii="Calibri" w:hAnsi="Calibri" w:cs="Calibri"/>
                <w:bCs/>
                <w:sz w:val="18"/>
                <w:szCs w:val="18"/>
              </w:rPr>
              <w:t>El Contratista estará a cargo del Transporte y almacenaje del material tubular a reparar desde el lugar donde se encuentre hasta el taller del CONTRATISTA y viceversa.</w:t>
            </w:r>
          </w:p>
          <w:p w:rsidR="00111789" w:rsidRPr="00136354" w:rsidRDefault="00111789" w:rsidP="00111789">
            <w:pPr>
              <w:jc w:val="both"/>
              <w:rPr>
                <w:rFonts w:ascii="Calibri" w:hAnsi="Calibri" w:cs="Calibri"/>
                <w:bCs/>
                <w:sz w:val="14"/>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340"/>
          <w:jc w:val="center"/>
        </w:trPr>
        <w:tc>
          <w:tcPr>
            <w:tcW w:w="4021" w:type="dxa"/>
            <w:shd w:val="clear" w:color="auto" w:fill="DBE5F1" w:themeFill="accent1" w:themeFillTint="33"/>
            <w:vAlign w:val="center"/>
          </w:tcPr>
          <w:p w:rsidR="00111789" w:rsidRPr="00250E23" w:rsidRDefault="00111789" w:rsidP="00111789">
            <w:pPr>
              <w:jc w:val="both"/>
              <w:rPr>
                <w:rFonts w:ascii="Calibri" w:hAnsi="Calibri" w:cs="Calibri"/>
                <w:b/>
                <w:bCs/>
                <w:sz w:val="18"/>
                <w:szCs w:val="18"/>
              </w:rPr>
            </w:pPr>
            <w:r w:rsidRPr="00250E23">
              <w:rPr>
                <w:rFonts w:ascii="Calibri" w:hAnsi="Calibri" w:cs="Calibri"/>
                <w:b/>
                <w:bCs/>
                <w:sz w:val="18"/>
                <w:szCs w:val="18"/>
              </w:rPr>
              <w:t>MANTENIMIENTO Y/O REPARACIONES.</w:t>
            </w:r>
          </w:p>
        </w:tc>
        <w:tc>
          <w:tcPr>
            <w:tcW w:w="3206"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136354" w:rsidRDefault="00111789" w:rsidP="00111789">
            <w:pPr>
              <w:jc w:val="both"/>
              <w:rPr>
                <w:rFonts w:ascii="Calibri" w:hAnsi="Calibri" w:cs="Calibri"/>
                <w:bCs/>
                <w:sz w:val="12"/>
                <w:szCs w:val="18"/>
              </w:rPr>
            </w:pPr>
          </w:p>
          <w:p w:rsidR="00111789" w:rsidRDefault="00111789" w:rsidP="00111789">
            <w:pPr>
              <w:jc w:val="both"/>
              <w:rPr>
                <w:rFonts w:ascii="Calibri" w:hAnsi="Calibri" w:cs="Calibri"/>
                <w:bCs/>
                <w:sz w:val="18"/>
                <w:szCs w:val="18"/>
              </w:rPr>
            </w:pPr>
            <w:r w:rsidRPr="00250E23">
              <w:rPr>
                <w:rFonts w:ascii="Calibri" w:hAnsi="Calibri" w:cs="Calibri"/>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136354" w:rsidRPr="00250E23" w:rsidRDefault="00136354" w:rsidP="00111789">
            <w:pPr>
              <w:jc w:val="both"/>
              <w:rPr>
                <w:rFonts w:ascii="Calibri" w:hAnsi="Calibri" w:cs="Calibri"/>
                <w:bCs/>
                <w:sz w:val="10"/>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340"/>
          <w:jc w:val="center"/>
        </w:trPr>
        <w:tc>
          <w:tcPr>
            <w:tcW w:w="4021" w:type="dxa"/>
            <w:shd w:val="clear" w:color="auto" w:fill="DBE5F1" w:themeFill="accent1" w:themeFillTint="33"/>
            <w:vAlign w:val="center"/>
          </w:tcPr>
          <w:p w:rsidR="00111789" w:rsidRPr="00250E23" w:rsidRDefault="00111789" w:rsidP="00111789">
            <w:pPr>
              <w:jc w:val="both"/>
              <w:rPr>
                <w:rFonts w:ascii="Calibri" w:hAnsi="Calibri" w:cs="Calibri"/>
                <w:b/>
                <w:bCs/>
                <w:sz w:val="18"/>
                <w:szCs w:val="18"/>
              </w:rPr>
            </w:pPr>
            <w:r w:rsidRPr="00250E23">
              <w:rPr>
                <w:rFonts w:ascii="Calibri" w:hAnsi="Calibri" w:cs="Calibri"/>
                <w:b/>
                <w:bCs/>
                <w:sz w:val="18"/>
                <w:szCs w:val="18"/>
              </w:rPr>
              <w:lastRenderedPageBreak/>
              <w:t>LUBRICANTES Y COMBUSTIBLES.</w:t>
            </w:r>
          </w:p>
        </w:tc>
        <w:tc>
          <w:tcPr>
            <w:tcW w:w="3206"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250E23"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250E23">
              <w:rPr>
                <w:rFonts w:ascii="Calibri" w:hAnsi="Calibri" w:cs="Calibri"/>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111789" w:rsidRPr="00250E23" w:rsidRDefault="00111789" w:rsidP="00111789">
            <w:pPr>
              <w:jc w:val="both"/>
              <w:rPr>
                <w:rFonts w:ascii="Calibri" w:hAnsi="Calibri" w:cs="Calibri"/>
                <w:bCs/>
                <w:sz w:val="8"/>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340"/>
          <w:jc w:val="center"/>
        </w:trPr>
        <w:tc>
          <w:tcPr>
            <w:tcW w:w="4021" w:type="dxa"/>
            <w:shd w:val="clear" w:color="auto" w:fill="DBE5F1" w:themeFill="accent1" w:themeFillTint="33"/>
            <w:vAlign w:val="center"/>
          </w:tcPr>
          <w:p w:rsidR="00111789" w:rsidRPr="00250E23" w:rsidRDefault="00111789" w:rsidP="00111789">
            <w:pPr>
              <w:jc w:val="both"/>
              <w:rPr>
                <w:rFonts w:ascii="Calibri" w:hAnsi="Calibri" w:cs="Calibri"/>
                <w:b/>
                <w:bCs/>
                <w:sz w:val="18"/>
                <w:szCs w:val="18"/>
              </w:rPr>
            </w:pPr>
            <w:r w:rsidRPr="00250E23">
              <w:rPr>
                <w:rFonts w:ascii="Calibri" w:hAnsi="Calibri" w:cs="Calibri"/>
                <w:b/>
                <w:bCs/>
                <w:sz w:val="18"/>
                <w:szCs w:val="18"/>
              </w:rPr>
              <w:t>ALOJAMIENTO Y CATERING</w:t>
            </w:r>
          </w:p>
        </w:tc>
        <w:tc>
          <w:tcPr>
            <w:tcW w:w="3206"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250E23"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250E23">
              <w:rPr>
                <w:rFonts w:ascii="Calibri" w:hAnsi="Calibri" w:cs="Calibri"/>
                <w:bCs/>
                <w:sz w:val="18"/>
                <w:szCs w:val="18"/>
              </w:rPr>
              <w:t>El Catering y Alojamiento durante la ejecución del Servicio será provisto por YPFB, en función al personal mínimo requerido, cuando la ejecución del servicio sea en la planchada del pozo La Muela-X1, dicho alojamiento, estará sujeto a disponibilidad, y será responsabilidad del Contratista preparar la logística para tal fin. Cuando el servicio se ejecute en Santa Cruz, el Catering y alojamiento correrán por cuenta y costo del Contratista.</w:t>
            </w:r>
          </w:p>
          <w:p w:rsidR="00111789" w:rsidRPr="00250E23" w:rsidRDefault="00111789" w:rsidP="00111789">
            <w:pPr>
              <w:jc w:val="both"/>
              <w:rPr>
                <w:rFonts w:ascii="Calibri" w:hAnsi="Calibri" w:cs="Calibri"/>
                <w:bCs/>
                <w:sz w:val="8"/>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111789" w:rsidRDefault="00111789" w:rsidP="00FA78A9">
      <w:pPr>
        <w:jc w:val="center"/>
        <w:rPr>
          <w:rFonts w:asciiTheme="minorHAnsi" w:hAnsiTheme="minorHAnsi" w:cstheme="minorHAnsi"/>
          <w:b/>
          <w:sz w:val="22"/>
          <w:szCs w:val="22"/>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324A27" w:rsidRDefault="00324A27" w:rsidP="00111789">
      <w:pPr>
        <w:jc w:val="center"/>
        <w:rPr>
          <w:rFonts w:ascii="Calibri" w:hAnsi="Calibri" w:cs="Calibri"/>
          <w:b/>
        </w:rPr>
      </w:pPr>
    </w:p>
    <w:p w:rsidR="00111789" w:rsidRPr="00DB5AAF" w:rsidRDefault="00111789" w:rsidP="00111789">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00136354">
        <w:rPr>
          <w:rFonts w:ascii="Calibri" w:hAnsi="Calibri" w:cs="Calibri"/>
          <w:b/>
        </w:rPr>
        <w:t xml:space="preserve"> – </w:t>
      </w:r>
      <w:r w:rsidRPr="00DB5AAF">
        <w:rPr>
          <w:rFonts w:ascii="Calibri" w:hAnsi="Calibri" w:cs="Calibri"/>
          <w:b/>
        </w:rPr>
        <w:t>1</w:t>
      </w:r>
      <w:r w:rsidR="00136354">
        <w:rPr>
          <w:rFonts w:ascii="Calibri" w:hAnsi="Calibri" w:cs="Calibri"/>
          <w:b/>
        </w:rPr>
        <w:t xml:space="preserve"> - C</w:t>
      </w:r>
    </w:p>
    <w:p w:rsidR="00111789" w:rsidRPr="00DB5AAF" w:rsidRDefault="00111789" w:rsidP="00111789">
      <w:pPr>
        <w:jc w:val="center"/>
        <w:rPr>
          <w:rFonts w:ascii="Calibri" w:hAnsi="Calibri" w:cs="Calibri"/>
          <w:b/>
        </w:rPr>
      </w:pPr>
      <w:r w:rsidRPr="00DB5AAF">
        <w:rPr>
          <w:rFonts w:ascii="Calibri" w:hAnsi="Calibri" w:cs="Calibri"/>
          <w:b/>
        </w:rPr>
        <w:t>ESPECIFICACIONES TÉCNICAS</w:t>
      </w:r>
    </w:p>
    <w:p w:rsidR="00111789" w:rsidRPr="00DB5AAF" w:rsidRDefault="00111789" w:rsidP="00111789">
      <w:pPr>
        <w:jc w:val="center"/>
        <w:rPr>
          <w:rFonts w:ascii="Calibri" w:hAnsi="Calibri" w:cs="Calibri"/>
          <w:b/>
        </w:rPr>
      </w:pPr>
      <w:r>
        <w:rPr>
          <w:rFonts w:ascii="Calibri" w:hAnsi="Calibri" w:cs="Calibri"/>
          <w:b/>
        </w:rPr>
        <w:t xml:space="preserve">CARATERISTICAS TECNICAS SOLICITADAS </w:t>
      </w:r>
    </w:p>
    <w:p w:rsidR="00111789" w:rsidRPr="00DB5AAF" w:rsidRDefault="00111789" w:rsidP="00111789">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21"/>
        <w:gridCol w:w="3206"/>
        <w:gridCol w:w="531"/>
        <w:gridCol w:w="501"/>
        <w:gridCol w:w="834"/>
      </w:tblGrid>
      <w:tr w:rsidR="00111789" w:rsidRPr="00C75BEC" w:rsidTr="00111789">
        <w:trPr>
          <w:tblHeader/>
          <w:jc w:val="center"/>
        </w:trPr>
        <w:tc>
          <w:tcPr>
            <w:tcW w:w="4021" w:type="dxa"/>
            <w:shd w:val="clear" w:color="auto" w:fill="D9D9D9" w:themeFill="background1" w:themeFillShade="D9"/>
            <w:vAlign w:val="center"/>
          </w:tcPr>
          <w:p w:rsidR="00111789" w:rsidRPr="00DB5AAF" w:rsidRDefault="00111789" w:rsidP="00111789">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06" w:type="dxa"/>
            <w:shd w:val="clear" w:color="auto" w:fill="D9D9D9" w:themeFill="background1" w:themeFillShade="D9"/>
            <w:vAlign w:val="center"/>
          </w:tcPr>
          <w:p w:rsidR="00111789" w:rsidRDefault="00111789" w:rsidP="00111789">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11789" w:rsidRPr="00DB5AAF" w:rsidRDefault="00111789" w:rsidP="00111789">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66" w:type="dxa"/>
            <w:gridSpan w:val="3"/>
            <w:tcBorders>
              <w:top w:val="single" w:sz="12" w:space="0" w:color="auto"/>
              <w:bottom w:val="single" w:sz="2" w:space="0" w:color="000000"/>
            </w:tcBorders>
            <w:shd w:val="clear" w:color="auto" w:fill="D9D9D9" w:themeFill="background1" w:themeFillShade="D9"/>
            <w:vAlign w:val="center"/>
          </w:tcPr>
          <w:p w:rsidR="00111789" w:rsidRPr="00DB5AAF" w:rsidRDefault="00111789" w:rsidP="00111789">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11789" w:rsidRPr="00C75BEC" w:rsidTr="00111789">
        <w:trPr>
          <w:cantSplit/>
          <w:trHeight w:val="1448"/>
          <w:jc w:val="center"/>
        </w:trPr>
        <w:tc>
          <w:tcPr>
            <w:tcW w:w="4021" w:type="dxa"/>
            <w:shd w:val="clear" w:color="auto" w:fill="D9D9D9" w:themeFill="background1" w:themeFillShade="D9"/>
            <w:vAlign w:val="center"/>
          </w:tcPr>
          <w:p w:rsidR="00111789" w:rsidRPr="00DB5AAF" w:rsidRDefault="00111789" w:rsidP="00111789">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206" w:type="dxa"/>
            <w:shd w:val="clear" w:color="auto" w:fill="D9D9D9" w:themeFill="background1" w:themeFillShade="D9"/>
            <w:vAlign w:val="center"/>
          </w:tcPr>
          <w:p w:rsidR="00111789" w:rsidRPr="00DB5AAF" w:rsidRDefault="00111789" w:rsidP="00111789">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1" w:type="dxa"/>
            <w:tcBorders>
              <w:top w:val="single" w:sz="2" w:space="0" w:color="000000"/>
              <w:bottom w:val="single" w:sz="2" w:space="0" w:color="000000"/>
            </w:tcBorders>
            <w:shd w:val="clear" w:color="auto" w:fill="D9D9D9" w:themeFill="background1" w:themeFillShade="D9"/>
            <w:textDirection w:val="btLr"/>
            <w:vAlign w:val="center"/>
          </w:tcPr>
          <w:p w:rsidR="00111789" w:rsidRPr="00DB5AAF" w:rsidRDefault="00111789" w:rsidP="00111789">
            <w:pPr>
              <w:rPr>
                <w:rFonts w:ascii="Calibri" w:hAnsi="Calibri" w:cs="Calibri"/>
                <w:b/>
                <w:sz w:val="18"/>
                <w:szCs w:val="18"/>
              </w:rPr>
            </w:pPr>
            <w:r w:rsidRPr="00DB5AAF">
              <w:rPr>
                <w:rFonts w:ascii="Calibri" w:hAnsi="Calibri" w:cs="Calibri"/>
                <w:b/>
                <w:sz w:val="18"/>
                <w:szCs w:val="18"/>
              </w:rPr>
              <w:t>CUMPLE</w:t>
            </w:r>
          </w:p>
        </w:tc>
        <w:tc>
          <w:tcPr>
            <w:tcW w:w="501" w:type="dxa"/>
            <w:tcBorders>
              <w:top w:val="single" w:sz="2" w:space="0" w:color="000000"/>
              <w:bottom w:val="single" w:sz="2" w:space="0" w:color="000000"/>
            </w:tcBorders>
            <w:shd w:val="clear" w:color="auto" w:fill="D9D9D9" w:themeFill="background1" w:themeFillShade="D9"/>
            <w:textDirection w:val="btLr"/>
            <w:vAlign w:val="center"/>
          </w:tcPr>
          <w:p w:rsidR="00111789" w:rsidRPr="00DB5AAF" w:rsidRDefault="00111789" w:rsidP="00111789">
            <w:pPr>
              <w:rPr>
                <w:rFonts w:ascii="Calibri" w:hAnsi="Calibri" w:cs="Calibri"/>
                <w:b/>
                <w:sz w:val="18"/>
                <w:szCs w:val="18"/>
              </w:rPr>
            </w:pPr>
            <w:r w:rsidRPr="00DB5AAF">
              <w:rPr>
                <w:rFonts w:ascii="Calibri" w:hAnsi="Calibri" w:cs="Calibri"/>
                <w:b/>
                <w:sz w:val="18"/>
                <w:szCs w:val="18"/>
              </w:rPr>
              <w:t>NO CUMPLE</w:t>
            </w:r>
          </w:p>
        </w:tc>
        <w:tc>
          <w:tcPr>
            <w:tcW w:w="834" w:type="dxa"/>
            <w:tcBorders>
              <w:top w:val="single" w:sz="2" w:space="0" w:color="000000"/>
              <w:bottom w:val="single" w:sz="2" w:space="0" w:color="000000"/>
            </w:tcBorders>
            <w:shd w:val="clear" w:color="auto" w:fill="D9D9D9" w:themeFill="background1" w:themeFillShade="D9"/>
            <w:textDirection w:val="btLr"/>
            <w:vAlign w:val="center"/>
          </w:tcPr>
          <w:p w:rsidR="00111789" w:rsidRPr="00DB5AAF" w:rsidRDefault="00111789" w:rsidP="00111789">
            <w:pPr>
              <w:rPr>
                <w:rFonts w:ascii="Calibri" w:hAnsi="Calibri" w:cs="Calibri"/>
                <w:b/>
                <w:sz w:val="18"/>
                <w:szCs w:val="18"/>
              </w:rPr>
            </w:pPr>
            <w:r>
              <w:rPr>
                <w:rFonts w:ascii="Calibri" w:hAnsi="Calibri" w:cs="Calibri"/>
                <w:b/>
                <w:sz w:val="18"/>
                <w:szCs w:val="18"/>
              </w:rPr>
              <w:t>DESCRIPCION PORQUE NO CUMPLE</w:t>
            </w:r>
          </w:p>
        </w:tc>
      </w:tr>
      <w:tr w:rsidR="00111789" w:rsidRPr="00C75BEC" w:rsidTr="00136354">
        <w:trPr>
          <w:trHeight w:val="510"/>
          <w:jc w:val="center"/>
        </w:trPr>
        <w:tc>
          <w:tcPr>
            <w:tcW w:w="4021" w:type="dxa"/>
            <w:shd w:val="clear" w:color="auto" w:fill="DBE5F1" w:themeFill="accent1" w:themeFillTint="33"/>
            <w:vAlign w:val="center"/>
          </w:tcPr>
          <w:p w:rsidR="00111789" w:rsidRPr="001650AE" w:rsidRDefault="00111789" w:rsidP="00111789">
            <w:pPr>
              <w:jc w:val="both"/>
              <w:rPr>
                <w:rFonts w:ascii="Calibri" w:hAnsi="Calibri" w:cs="Calibri"/>
                <w:b/>
                <w:bCs/>
                <w:sz w:val="18"/>
                <w:szCs w:val="18"/>
              </w:rPr>
            </w:pPr>
            <w:r w:rsidRPr="001650AE">
              <w:rPr>
                <w:rFonts w:ascii="Calibri" w:hAnsi="Calibri" w:cs="Calibri"/>
                <w:b/>
                <w:bCs/>
                <w:sz w:val="18"/>
                <w:szCs w:val="18"/>
              </w:rPr>
              <w:t>ÍTEM 3. SERVICIO DE FABRICACIÓN DE CROSSOVERS PARA EL POZO LML-X1.</w:t>
            </w:r>
          </w:p>
        </w:tc>
        <w:tc>
          <w:tcPr>
            <w:tcW w:w="3206"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1650AE" w:rsidRDefault="00111789" w:rsidP="00111789">
            <w:pPr>
              <w:jc w:val="both"/>
              <w:rPr>
                <w:rFonts w:ascii="Calibri" w:hAnsi="Calibri" w:cs="Calibri"/>
                <w:bCs/>
                <w:sz w:val="8"/>
                <w:szCs w:val="18"/>
              </w:rPr>
            </w:pPr>
          </w:p>
          <w:p w:rsidR="00111789" w:rsidRDefault="00111789" w:rsidP="00111789">
            <w:pPr>
              <w:jc w:val="both"/>
              <w:rPr>
                <w:rFonts w:ascii="Calibri" w:hAnsi="Calibri" w:cs="Calibri"/>
                <w:b/>
                <w:bCs/>
                <w:sz w:val="18"/>
                <w:szCs w:val="18"/>
              </w:rPr>
            </w:pPr>
            <w:r w:rsidRPr="001650AE">
              <w:rPr>
                <w:rFonts w:ascii="Calibri" w:hAnsi="Calibri" w:cs="Calibri"/>
                <w:b/>
                <w:bCs/>
                <w:sz w:val="18"/>
                <w:szCs w:val="18"/>
              </w:rPr>
              <w:t>ALCANCE DEL SERVICIO.</w:t>
            </w:r>
          </w:p>
          <w:p w:rsidR="00111789" w:rsidRPr="001650AE" w:rsidRDefault="00111789" w:rsidP="00111789">
            <w:pPr>
              <w:jc w:val="both"/>
              <w:rPr>
                <w:rFonts w:ascii="Calibri" w:hAnsi="Calibri" w:cs="Calibri"/>
                <w:b/>
                <w:bCs/>
                <w:sz w:val="6"/>
                <w:szCs w:val="18"/>
              </w:rPr>
            </w:pPr>
          </w:p>
          <w:p w:rsidR="00111789" w:rsidRDefault="00111789" w:rsidP="00111789">
            <w:pPr>
              <w:jc w:val="both"/>
              <w:rPr>
                <w:rFonts w:ascii="Calibri" w:hAnsi="Calibri" w:cs="Calibri"/>
                <w:bCs/>
                <w:sz w:val="18"/>
                <w:szCs w:val="18"/>
              </w:rPr>
            </w:pPr>
            <w:r w:rsidRPr="001650AE">
              <w:rPr>
                <w:rFonts w:ascii="Calibri" w:hAnsi="Calibri" w:cs="Calibri"/>
                <w:bCs/>
                <w:sz w:val="18"/>
                <w:szCs w:val="18"/>
              </w:rPr>
              <w:t>El Contratista deberá suministrar los equipos, maquinaria, materiales, personal y mano de obra especializada para realizar la fabricación de crossovers, de acuerdo a los altos estándares de la industria</w:t>
            </w:r>
            <w:r>
              <w:rPr>
                <w:rFonts w:ascii="Calibri" w:hAnsi="Calibri" w:cs="Calibri"/>
                <w:bCs/>
                <w:sz w:val="18"/>
                <w:szCs w:val="18"/>
              </w:rPr>
              <w:t>.</w:t>
            </w:r>
          </w:p>
          <w:p w:rsidR="00111789" w:rsidRPr="001650AE" w:rsidRDefault="00111789" w:rsidP="00111789">
            <w:pPr>
              <w:jc w:val="both"/>
              <w:rPr>
                <w:rFonts w:ascii="Calibri" w:hAnsi="Calibri" w:cs="Calibri"/>
                <w:bCs/>
                <w:sz w:val="6"/>
                <w:szCs w:val="18"/>
              </w:rPr>
            </w:pPr>
          </w:p>
          <w:p w:rsidR="00111789" w:rsidRDefault="00111789" w:rsidP="00111789">
            <w:pPr>
              <w:jc w:val="both"/>
              <w:rPr>
                <w:rFonts w:ascii="Calibri" w:hAnsi="Calibri" w:cs="Calibri"/>
                <w:bCs/>
                <w:sz w:val="18"/>
                <w:szCs w:val="18"/>
              </w:rPr>
            </w:pPr>
            <w:r w:rsidRPr="001650AE">
              <w:rPr>
                <w:rFonts w:ascii="Calibri" w:hAnsi="Calibri" w:cs="Calibri"/>
                <w:bCs/>
                <w:sz w:val="18"/>
                <w:szCs w:val="18"/>
              </w:rPr>
              <w:t>El servicio incluye mecanizados varios y trabajo de tornería en general, según corresponda.</w:t>
            </w:r>
          </w:p>
          <w:p w:rsidR="00111789" w:rsidRPr="001650AE" w:rsidRDefault="00111789" w:rsidP="00111789">
            <w:pPr>
              <w:jc w:val="both"/>
              <w:rPr>
                <w:rFonts w:ascii="Calibri" w:hAnsi="Calibri" w:cs="Calibri"/>
                <w:bCs/>
                <w:sz w:val="6"/>
                <w:szCs w:val="18"/>
              </w:rPr>
            </w:pPr>
          </w:p>
          <w:p w:rsidR="00111789" w:rsidRDefault="00111789" w:rsidP="00111789">
            <w:pPr>
              <w:jc w:val="both"/>
              <w:rPr>
                <w:rFonts w:ascii="Calibri" w:hAnsi="Calibri" w:cs="Calibri"/>
                <w:b/>
                <w:bCs/>
                <w:sz w:val="18"/>
                <w:szCs w:val="18"/>
              </w:rPr>
            </w:pPr>
            <w:r w:rsidRPr="001650AE">
              <w:rPr>
                <w:rFonts w:ascii="Calibri" w:hAnsi="Calibri" w:cs="Calibri"/>
                <w:b/>
                <w:bCs/>
                <w:sz w:val="18"/>
                <w:szCs w:val="18"/>
              </w:rPr>
              <w:t>El material fabricado deberá entregarse inspeccionado y certificado.</w:t>
            </w:r>
          </w:p>
          <w:p w:rsidR="00324A27" w:rsidRPr="00324A27" w:rsidRDefault="00324A27" w:rsidP="00111789">
            <w:pPr>
              <w:jc w:val="both"/>
              <w:rPr>
                <w:rFonts w:ascii="Calibri" w:hAnsi="Calibri" w:cs="Calibri"/>
                <w:b/>
                <w:bCs/>
                <w:sz w:val="10"/>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11789">
        <w:trPr>
          <w:trHeight w:val="283"/>
          <w:jc w:val="center"/>
        </w:trPr>
        <w:tc>
          <w:tcPr>
            <w:tcW w:w="4021" w:type="dxa"/>
            <w:shd w:val="clear" w:color="auto" w:fill="DBE5F1" w:themeFill="accent1" w:themeFillTint="33"/>
            <w:vAlign w:val="center"/>
          </w:tcPr>
          <w:p w:rsidR="00111789" w:rsidRPr="001650AE" w:rsidRDefault="00111789" w:rsidP="00111789">
            <w:pPr>
              <w:jc w:val="both"/>
              <w:rPr>
                <w:rFonts w:ascii="Calibri" w:hAnsi="Calibri" w:cs="Calibri"/>
                <w:b/>
                <w:bCs/>
                <w:sz w:val="18"/>
                <w:szCs w:val="18"/>
              </w:rPr>
            </w:pPr>
            <w:r w:rsidRPr="001650AE">
              <w:rPr>
                <w:rFonts w:ascii="Calibri" w:hAnsi="Calibri" w:cs="Calibri"/>
                <w:b/>
                <w:bCs/>
                <w:sz w:val="18"/>
                <w:szCs w:val="18"/>
              </w:rPr>
              <w:t>NORMAS Y CRITERIO DE ACEPTACION.</w:t>
            </w:r>
          </w:p>
        </w:tc>
        <w:tc>
          <w:tcPr>
            <w:tcW w:w="3206"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1650AE" w:rsidRDefault="00111789" w:rsidP="00111789">
            <w:pPr>
              <w:jc w:val="both"/>
              <w:rPr>
                <w:rFonts w:ascii="Calibri" w:hAnsi="Calibri" w:cs="Calibri"/>
                <w:bCs/>
                <w:sz w:val="8"/>
                <w:szCs w:val="18"/>
              </w:rPr>
            </w:pPr>
          </w:p>
          <w:p w:rsidR="00111789" w:rsidRDefault="00111789" w:rsidP="00111789">
            <w:pPr>
              <w:jc w:val="both"/>
              <w:rPr>
                <w:rFonts w:ascii="Calibri" w:hAnsi="Calibri" w:cs="Calibri"/>
                <w:b/>
                <w:bCs/>
                <w:sz w:val="18"/>
                <w:szCs w:val="18"/>
              </w:rPr>
            </w:pPr>
            <w:r w:rsidRPr="001650AE">
              <w:rPr>
                <w:rFonts w:ascii="Calibri" w:hAnsi="Calibri" w:cs="Calibri"/>
                <w:bCs/>
                <w:sz w:val="18"/>
                <w:szCs w:val="18"/>
              </w:rPr>
              <w:t xml:space="preserve">Para la fabricación de crossovers se deberá seguir las normas </w:t>
            </w:r>
            <w:r w:rsidRPr="001650AE">
              <w:rPr>
                <w:rFonts w:ascii="Calibri" w:hAnsi="Calibri" w:cs="Calibri"/>
                <w:b/>
                <w:bCs/>
                <w:sz w:val="18"/>
                <w:szCs w:val="18"/>
              </w:rPr>
              <w:t>API SPECIFICATION 7.</w:t>
            </w:r>
          </w:p>
          <w:p w:rsidR="00111789" w:rsidRPr="001650AE"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1650AE">
              <w:rPr>
                <w:rFonts w:ascii="Calibri" w:hAnsi="Calibri" w:cs="Calibri"/>
                <w:bCs/>
                <w:sz w:val="18"/>
                <w:szCs w:val="18"/>
              </w:rPr>
              <w:t>Todos los crossovers deberán contar con sus respectivos protectores de rosca, protectores tipo levantamiento que serán instalados cada vez que se requiera realizar movimiento.</w:t>
            </w:r>
          </w:p>
          <w:p w:rsidR="00111789" w:rsidRPr="001650AE" w:rsidRDefault="00111789" w:rsidP="00111789">
            <w:pPr>
              <w:jc w:val="both"/>
              <w:rPr>
                <w:rFonts w:ascii="Calibri" w:hAnsi="Calibri" w:cs="Calibri"/>
                <w:bCs/>
                <w:sz w:val="8"/>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340"/>
          <w:jc w:val="center"/>
        </w:trPr>
        <w:tc>
          <w:tcPr>
            <w:tcW w:w="4021" w:type="dxa"/>
            <w:shd w:val="clear" w:color="auto" w:fill="DBE5F1" w:themeFill="accent1" w:themeFillTint="33"/>
            <w:vAlign w:val="center"/>
          </w:tcPr>
          <w:p w:rsidR="00111789" w:rsidRPr="001650AE" w:rsidRDefault="00111789" w:rsidP="00111789">
            <w:pPr>
              <w:jc w:val="both"/>
              <w:rPr>
                <w:rFonts w:ascii="Calibri" w:hAnsi="Calibri" w:cs="Calibri"/>
                <w:b/>
                <w:bCs/>
                <w:sz w:val="18"/>
                <w:szCs w:val="18"/>
              </w:rPr>
            </w:pPr>
            <w:r w:rsidRPr="001650AE">
              <w:rPr>
                <w:rFonts w:ascii="Calibri" w:hAnsi="Calibri" w:cs="Calibri"/>
                <w:b/>
                <w:bCs/>
                <w:sz w:val="18"/>
                <w:szCs w:val="18"/>
              </w:rPr>
              <w:t>INFORMES.</w:t>
            </w:r>
          </w:p>
        </w:tc>
        <w:tc>
          <w:tcPr>
            <w:tcW w:w="3206"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1650AE"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1650AE">
              <w:rPr>
                <w:rFonts w:ascii="Calibri" w:hAnsi="Calibri" w:cs="Calibri"/>
                <w:bCs/>
                <w:sz w:val="18"/>
                <w:szCs w:val="18"/>
              </w:rPr>
              <w:t>El Contratista entregará a YPFB un informe final a la culminación de todas sus actividades, el cual debe entregarse en un lapso no mayor a quince (15) días, en físico y en digital detallando todas las actividades realizadas durante la ejecución del servicio.</w:t>
            </w:r>
          </w:p>
          <w:p w:rsidR="00111789" w:rsidRPr="001650AE" w:rsidRDefault="00111789" w:rsidP="00111789">
            <w:pPr>
              <w:jc w:val="both"/>
              <w:rPr>
                <w:rFonts w:ascii="Calibri" w:hAnsi="Calibri" w:cs="Calibri"/>
                <w:bCs/>
                <w:sz w:val="8"/>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340"/>
          <w:jc w:val="center"/>
        </w:trPr>
        <w:tc>
          <w:tcPr>
            <w:tcW w:w="4021" w:type="dxa"/>
            <w:shd w:val="clear" w:color="auto" w:fill="DBE5F1" w:themeFill="accent1" w:themeFillTint="33"/>
            <w:vAlign w:val="center"/>
          </w:tcPr>
          <w:p w:rsidR="00111789" w:rsidRPr="001650AE" w:rsidRDefault="00111789" w:rsidP="00111789">
            <w:pPr>
              <w:jc w:val="both"/>
              <w:rPr>
                <w:rFonts w:ascii="Calibri" w:hAnsi="Calibri" w:cs="Calibri"/>
                <w:b/>
                <w:bCs/>
                <w:sz w:val="18"/>
                <w:szCs w:val="18"/>
              </w:rPr>
            </w:pPr>
            <w:r w:rsidRPr="001650AE">
              <w:rPr>
                <w:rFonts w:ascii="Calibri" w:hAnsi="Calibri" w:cs="Calibri"/>
                <w:b/>
                <w:bCs/>
                <w:sz w:val="18"/>
                <w:szCs w:val="18"/>
              </w:rPr>
              <w:t>MATERIALES, HERRAMIENTAS Y EQUIPOS.</w:t>
            </w:r>
          </w:p>
        </w:tc>
        <w:tc>
          <w:tcPr>
            <w:tcW w:w="3206"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1650AE"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397A70"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1650AE">
              <w:rPr>
                <w:rFonts w:ascii="Calibri" w:hAnsi="Calibri" w:cs="Calibri"/>
                <w:bCs/>
                <w:sz w:val="18"/>
                <w:szCs w:val="18"/>
              </w:rPr>
              <w:t>Las herramientas necesarias para garantizar la prestación del servicio correrán por cuenta y costo del Contratista. YPFB no reconocerá ningún costo adicional de herramientas, materiales, equipos, entre otros, necesarios para la realización del servicio a menos que YPFB solicite un cambio de alcance del servicio.</w:t>
            </w:r>
          </w:p>
          <w:p w:rsidR="00111789" w:rsidRPr="00397A70"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1650AE">
              <w:rPr>
                <w:rFonts w:ascii="Calibri" w:hAnsi="Calibri" w:cs="Calibri"/>
                <w:bCs/>
                <w:sz w:val="18"/>
                <w:szCs w:val="18"/>
              </w:rPr>
              <w:t>Se debe contar con suficientes equipos para trabajar en base contratista y además contar con los back ups correspondientes.</w:t>
            </w:r>
          </w:p>
          <w:p w:rsidR="00111789" w:rsidRPr="00136354" w:rsidRDefault="00111789" w:rsidP="00111789">
            <w:pPr>
              <w:jc w:val="both"/>
              <w:rPr>
                <w:rFonts w:ascii="Calibri" w:hAnsi="Calibri" w:cs="Calibri"/>
                <w:bCs/>
                <w:sz w:val="12"/>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340"/>
          <w:jc w:val="center"/>
        </w:trPr>
        <w:tc>
          <w:tcPr>
            <w:tcW w:w="4021" w:type="dxa"/>
            <w:shd w:val="clear" w:color="auto" w:fill="DBE5F1" w:themeFill="accent1" w:themeFillTint="33"/>
            <w:vAlign w:val="center"/>
          </w:tcPr>
          <w:p w:rsidR="00111789" w:rsidRPr="00397A70" w:rsidRDefault="00111789" w:rsidP="00111789">
            <w:pPr>
              <w:jc w:val="both"/>
              <w:rPr>
                <w:rFonts w:ascii="Calibri" w:hAnsi="Calibri" w:cs="Calibri"/>
                <w:b/>
                <w:bCs/>
                <w:sz w:val="18"/>
                <w:szCs w:val="18"/>
              </w:rPr>
            </w:pPr>
            <w:r w:rsidRPr="00397A70">
              <w:rPr>
                <w:rFonts w:ascii="Calibri" w:hAnsi="Calibri" w:cs="Calibri"/>
                <w:b/>
                <w:bCs/>
                <w:sz w:val="18"/>
                <w:szCs w:val="18"/>
              </w:rPr>
              <w:lastRenderedPageBreak/>
              <w:t>PLAZO DE EJECUCIÓN DEL SERVICIO.</w:t>
            </w:r>
          </w:p>
        </w:tc>
        <w:tc>
          <w:tcPr>
            <w:tcW w:w="3206" w:type="dxa"/>
            <w:shd w:val="clear" w:color="auto" w:fill="DBE5F1" w:themeFill="accent1" w:themeFillTint="33"/>
            <w:vAlign w:val="center"/>
          </w:tcPr>
          <w:p w:rsidR="00111789" w:rsidRPr="00397A70"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397A70"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397A70"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397A70"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397A70"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397A70">
              <w:rPr>
                <w:rFonts w:ascii="Calibri" w:hAnsi="Calibri" w:cs="Calibri"/>
                <w:bCs/>
                <w:sz w:val="18"/>
                <w:szCs w:val="18"/>
              </w:rPr>
              <w:t>El plazo de prestación del servicio, está establecido en un periodo de tiempo de 130 días calendario a partir de la Orden de Proceder.</w:t>
            </w:r>
          </w:p>
          <w:p w:rsidR="00111789" w:rsidRPr="00397A70" w:rsidRDefault="00111789" w:rsidP="00111789">
            <w:pPr>
              <w:jc w:val="both"/>
              <w:rPr>
                <w:rFonts w:ascii="Calibri" w:hAnsi="Calibri" w:cs="Calibri"/>
                <w:bCs/>
                <w:sz w:val="8"/>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397"/>
          <w:jc w:val="center"/>
        </w:trPr>
        <w:tc>
          <w:tcPr>
            <w:tcW w:w="4021" w:type="dxa"/>
            <w:shd w:val="clear" w:color="auto" w:fill="DBE5F1" w:themeFill="accent1" w:themeFillTint="33"/>
            <w:vAlign w:val="center"/>
          </w:tcPr>
          <w:p w:rsidR="00111789" w:rsidRPr="00397A70" w:rsidRDefault="00111789" w:rsidP="00111789">
            <w:pPr>
              <w:jc w:val="both"/>
              <w:rPr>
                <w:rFonts w:ascii="Calibri" w:hAnsi="Calibri" w:cs="Calibri"/>
                <w:b/>
                <w:bCs/>
                <w:sz w:val="18"/>
                <w:szCs w:val="18"/>
              </w:rPr>
            </w:pPr>
            <w:r w:rsidRPr="00397A70">
              <w:rPr>
                <w:rFonts w:ascii="Calibri" w:hAnsi="Calibri" w:cs="Calibri"/>
                <w:b/>
                <w:bCs/>
                <w:sz w:val="18"/>
                <w:szCs w:val="18"/>
              </w:rPr>
              <w:t>EXPERIENCIA ESPECÍFICA DE LA EMPRESA.</w:t>
            </w:r>
          </w:p>
        </w:tc>
        <w:tc>
          <w:tcPr>
            <w:tcW w:w="3206" w:type="dxa"/>
            <w:shd w:val="clear" w:color="auto" w:fill="DBE5F1" w:themeFill="accent1" w:themeFillTint="33"/>
            <w:vAlign w:val="center"/>
          </w:tcPr>
          <w:p w:rsidR="00111789" w:rsidRPr="00397A70"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397A70"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397A70"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397A70"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397A70"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397A70">
              <w:rPr>
                <w:rFonts w:ascii="Calibri" w:hAnsi="Calibri" w:cs="Calibri"/>
                <w:bCs/>
                <w:sz w:val="18"/>
                <w:szCs w:val="18"/>
              </w:rPr>
              <w:t>El Proponente deberá detallar y certificar su experiencia es</w:t>
            </w:r>
            <w:r w:rsidR="00324A27">
              <w:rPr>
                <w:rFonts w:ascii="Calibri" w:hAnsi="Calibri" w:cs="Calibri"/>
                <w:bCs/>
                <w:sz w:val="18"/>
                <w:szCs w:val="18"/>
              </w:rPr>
              <w:t>pecífica por lo menos en tres (3</w:t>
            </w:r>
            <w:r w:rsidRPr="00397A70">
              <w:rPr>
                <w:rFonts w:ascii="Calibri" w:hAnsi="Calibri" w:cs="Calibri"/>
                <w:bCs/>
                <w:sz w:val="18"/>
                <w:szCs w:val="18"/>
              </w:rPr>
              <w:t>) trabajos de fabricación de crossovers, respaldados con fotocopias simples de contratos, certificados de trabajo u otros documentos equivalentes.</w:t>
            </w:r>
          </w:p>
          <w:p w:rsidR="00111789" w:rsidRPr="00397A70" w:rsidRDefault="00111789" w:rsidP="00111789">
            <w:pPr>
              <w:jc w:val="both"/>
              <w:rPr>
                <w:rFonts w:ascii="Calibri" w:hAnsi="Calibri" w:cs="Calibri"/>
                <w:bCs/>
                <w:sz w:val="8"/>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340"/>
          <w:jc w:val="center"/>
        </w:trPr>
        <w:tc>
          <w:tcPr>
            <w:tcW w:w="4021" w:type="dxa"/>
            <w:shd w:val="clear" w:color="auto" w:fill="DBE5F1" w:themeFill="accent1" w:themeFillTint="33"/>
            <w:vAlign w:val="center"/>
          </w:tcPr>
          <w:p w:rsidR="00111789" w:rsidRPr="00250E23" w:rsidRDefault="00111789" w:rsidP="00111789">
            <w:pPr>
              <w:jc w:val="both"/>
              <w:rPr>
                <w:rFonts w:ascii="Calibri" w:hAnsi="Calibri" w:cs="Calibri"/>
                <w:b/>
                <w:bCs/>
                <w:sz w:val="8"/>
                <w:szCs w:val="18"/>
              </w:rPr>
            </w:pPr>
            <w:r w:rsidRPr="00250E23">
              <w:rPr>
                <w:rFonts w:ascii="Calibri" w:hAnsi="Calibri" w:cs="Calibri"/>
                <w:b/>
                <w:bCs/>
                <w:sz w:val="18"/>
                <w:szCs w:val="18"/>
              </w:rPr>
              <w:t>MEDIOS DE TRANSPORTE</w:t>
            </w:r>
          </w:p>
        </w:tc>
        <w:tc>
          <w:tcPr>
            <w:tcW w:w="3206"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250E23"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250E23">
              <w:rPr>
                <w:rFonts w:ascii="Calibri" w:hAnsi="Calibri" w:cs="Calibri"/>
                <w:bCs/>
                <w:sz w:val="18"/>
                <w:szCs w:val="18"/>
              </w:rPr>
              <w:t>El Contratista deberá hacerse cargo del transporte de su personal, materiales, herramientas y equipos hasta el lugar de prestación del servicio, a cuenta y costo del Contratista.</w:t>
            </w:r>
          </w:p>
          <w:p w:rsidR="00111789" w:rsidRPr="00250E23" w:rsidRDefault="00111789" w:rsidP="00111789">
            <w:pPr>
              <w:jc w:val="both"/>
              <w:rPr>
                <w:rFonts w:ascii="Calibri" w:hAnsi="Calibri" w:cs="Calibri"/>
                <w:bCs/>
                <w:sz w:val="10"/>
                <w:szCs w:val="18"/>
              </w:rPr>
            </w:pPr>
          </w:p>
          <w:p w:rsidR="00111789" w:rsidRDefault="00111789" w:rsidP="00111789">
            <w:pPr>
              <w:jc w:val="both"/>
              <w:rPr>
                <w:rFonts w:ascii="Calibri" w:hAnsi="Calibri" w:cs="Calibri"/>
                <w:bCs/>
                <w:sz w:val="18"/>
                <w:szCs w:val="18"/>
              </w:rPr>
            </w:pPr>
            <w:r w:rsidRPr="00250E23">
              <w:rPr>
                <w:rFonts w:ascii="Calibri" w:hAnsi="Calibri" w:cs="Calibri"/>
                <w:bCs/>
                <w:sz w:val="18"/>
                <w:szCs w:val="18"/>
              </w:rPr>
              <w:t>Para el Ítem 2, El Contratista estará a cargo del Transporte y almacenaje del material tubular a reparar desde el lugar donde se encuentre hasta el taller del CONTRATISTA y viceversa.</w:t>
            </w:r>
          </w:p>
          <w:p w:rsidR="00111789" w:rsidRPr="00250E23" w:rsidRDefault="00111789" w:rsidP="00111789">
            <w:pPr>
              <w:jc w:val="both"/>
              <w:rPr>
                <w:rFonts w:ascii="Calibri" w:hAnsi="Calibri" w:cs="Calibri"/>
                <w:bCs/>
                <w:sz w:val="8"/>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340"/>
          <w:jc w:val="center"/>
        </w:trPr>
        <w:tc>
          <w:tcPr>
            <w:tcW w:w="4021" w:type="dxa"/>
            <w:shd w:val="clear" w:color="auto" w:fill="DBE5F1" w:themeFill="accent1" w:themeFillTint="33"/>
            <w:vAlign w:val="center"/>
          </w:tcPr>
          <w:p w:rsidR="00111789" w:rsidRPr="00250E23" w:rsidRDefault="00111789" w:rsidP="00111789">
            <w:pPr>
              <w:jc w:val="both"/>
              <w:rPr>
                <w:rFonts w:ascii="Calibri" w:hAnsi="Calibri" w:cs="Calibri"/>
                <w:b/>
                <w:bCs/>
                <w:sz w:val="18"/>
                <w:szCs w:val="18"/>
              </w:rPr>
            </w:pPr>
            <w:r w:rsidRPr="00250E23">
              <w:rPr>
                <w:rFonts w:ascii="Calibri" w:hAnsi="Calibri" w:cs="Calibri"/>
                <w:b/>
                <w:bCs/>
                <w:sz w:val="18"/>
                <w:szCs w:val="18"/>
              </w:rPr>
              <w:t>MANTENIMIENTO Y/O REPARACIONES.</w:t>
            </w:r>
          </w:p>
        </w:tc>
        <w:tc>
          <w:tcPr>
            <w:tcW w:w="3206"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250E23"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250E23">
              <w:rPr>
                <w:rFonts w:ascii="Calibri" w:hAnsi="Calibri" w:cs="Calibri"/>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111789" w:rsidRPr="00250E23" w:rsidRDefault="00111789" w:rsidP="00111789">
            <w:pPr>
              <w:jc w:val="both"/>
              <w:rPr>
                <w:rFonts w:ascii="Calibri" w:hAnsi="Calibri" w:cs="Calibri"/>
                <w:bCs/>
                <w:sz w:val="10"/>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340"/>
          <w:jc w:val="center"/>
        </w:trPr>
        <w:tc>
          <w:tcPr>
            <w:tcW w:w="4021" w:type="dxa"/>
            <w:shd w:val="clear" w:color="auto" w:fill="DBE5F1" w:themeFill="accent1" w:themeFillTint="33"/>
            <w:vAlign w:val="center"/>
          </w:tcPr>
          <w:p w:rsidR="00111789" w:rsidRPr="00250E23" w:rsidRDefault="00111789" w:rsidP="00111789">
            <w:pPr>
              <w:jc w:val="both"/>
              <w:rPr>
                <w:rFonts w:ascii="Calibri" w:hAnsi="Calibri" w:cs="Calibri"/>
                <w:b/>
                <w:bCs/>
                <w:sz w:val="18"/>
                <w:szCs w:val="18"/>
              </w:rPr>
            </w:pPr>
            <w:r w:rsidRPr="00250E23">
              <w:rPr>
                <w:rFonts w:ascii="Calibri" w:hAnsi="Calibri" w:cs="Calibri"/>
                <w:b/>
                <w:bCs/>
                <w:sz w:val="18"/>
                <w:szCs w:val="18"/>
              </w:rPr>
              <w:t>LUBRICANTES Y COMBUSTIBLES.</w:t>
            </w:r>
          </w:p>
        </w:tc>
        <w:tc>
          <w:tcPr>
            <w:tcW w:w="3206"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250E23"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250E23">
              <w:rPr>
                <w:rFonts w:ascii="Calibri" w:hAnsi="Calibri" w:cs="Calibri"/>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111789" w:rsidRPr="00250E23" w:rsidRDefault="00111789" w:rsidP="00111789">
            <w:pPr>
              <w:jc w:val="both"/>
              <w:rPr>
                <w:rFonts w:ascii="Calibri" w:hAnsi="Calibri" w:cs="Calibri"/>
                <w:bCs/>
                <w:sz w:val="8"/>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r w:rsidR="00111789" w:rsidRPr="00C75BEC" w:rsidTr="00136354">
        <w:trPr>
          <w:trHeight w:val="340"/>
          <w:jc w:val="center"/>
        </w:trPr>
        <w:tc>
          <w:tcPr>
            <w:tcW w:w="4021" w:type="dxa"/>
            <w:shd w:val="clear" w:color="auto" w:fill="DBE5F1" w:themeFill="accent1" w:themeFillTint="33"/>
            <w:vAlign w:val="center"/>
          </w:tcPr>
          <w:p w:rsidR="00111789" w:rsidRPr="00250E23" w:rsidRDefault="00111789" w:rsidP="00111789">
            <w:pPr>
              <w:jc w:val="both"/>
              <w:rPr>
                <w:rFonts w:ascii="Calibri" w:hAnsi="Calibri" w:cs="Calibri"/>
                <w:b/>
                <w:bCs/>
                <w:sz w:val="18"/>
                <w:szCs w:val="18"/>
              </w:rPr>
            </w:pPr>
            <w:r w:rsidRPr="00250E23">
              <w:rPr>
                <w:rFonts w:ascii="Calibri" w:hAnsi="Calibri" w:cs="Calibri"/>
                <w:b/>
                <w:bCs/>
                <w:sz w:val="18"/>
                <w:szCs w:val="18"/>
              </w:rPr>
              <w:t>ALOJAMIENTO Y CATERING</w:t>
            </w:r>
          </w:p>
        </w:tc>
        <w:tc>
          <w:tcPr>
            <w:tcW w:w="3206"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3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501"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c>
          <w:tcPr>
            <w:tcW w:w="834" w:type="dxa"/>
            <w:shd w:val="clear" w:color="auto" w:fill="DBE5F1" w:themeFill="accent1" w:themeFillTint="33"/>
            <w:vAlign w:val="center"/>
          </w:tcPr>
          <w:p w:rsidR="00111789" w:rsidRPr="00DB5AAF" w:rsidRDefault="00111789" w:rsidP="00111789">
            <w:pPr>
              <w:rPr>
                <w:rFonts w:ascii="Calibri" w:hAnsi="Calibri" w:cs="Calibri"/>
                <w:b/>
                <w:sz w:val="18"/>
                <w:szCs w:val="18"/>
              </w:rPr>
            </w:pPr>
          </w:p>
        </w:tc>
      </w:tr>
      <w:tr w:rsidR="00111789" w:rsidRPr="00C75BEC" w:rsidTr="00111789">
        <w:trPr>
          <w:jc w:val="center"/>
        </w:trPr>
        <w:tc>
          <w:tcPr>
            <w:tcW w:w="4021" w:type="dxa"/>
            <w:vAlign w:val="center"/>
          </w:tcPr>
          <w:p w:rsidR="00111789" w:rsidRPr="00250E23" w:rsidRDefault="00111789" w:rsidP="00111789">
            <w:pPr>
              <w:jc w:val="both"/>
              <w:rPr>
                <w:rFonts w:ascii="Calibri" w:hAnsi="Calibri" w:cs="Calibri"/>
                <w:bCs/>
                <w:sz w:val="8"/>
                <w:szCs w:val="18"/>
              </w:rPr>
            </w:pPr>
          </w:p>
          <w:p w:rsidR="00111789" w:rsidRDefault="00111789" w:rsidP="00111789">
            <w:pPr>
              <w:jc w:val="both"/>
              <w:rPr>
                <w:rFonts w:ascii="Calibri" w:hAnsi="Calibri" w:cs="Calibri"/>
                <w:bCs/>
                <w:sz w:val="18"/>
                <w:szCs w:val="18"/>
              </w:rPr>
            </w:pPr>
            <w:r w:rsidRPr="00250E23">
              <w:rPr>
                <w:rFonts w:ascii="Calibri" w:hAnsi="Calibri" w:cs="Calibri"/>
                <w:bCs/>
                <w:sz w:val="18"/>
                <w:szCs w:val="18"/>
              </w:rPr>
              <w:t>El Catering y Alojamiento durante la ejecución del Servicio será provisto por YPFB, en función al personal mínimo requerido, cuando la ejecución del servicio sea en la planchada del pozo La Muela-X1, dicho alojamiento, estará sujeto a disponibilidad, y será responsabilidad del Contratista preparar la logística para tal fin. Cuando el servicio se ejecute en Santa Cruz, el Catering y alojamiento correrán por cuenta y costo del Contratista.</w:t>
            </w:r>
          </w:p>
          <w:p w:rsidR="00111789" w:rsidRPr="00250E23" w:rsidRDefault="00111789" w:rsidP="00111789">
            <w:pPr>
              <w:jc w:val="both"/>
              <w:rPr>
                <w:rFonts w:ascii="Calibri" w:hAnsi="Calibri" w:cs="Calibri"/>
                <w:bCs/>
                <w:sz w:val="8"/>
                <w:szCs w:val="18"/>
              </w:rPr>
            </w:pPr>
          </w:p>
        </w:tc>
        <w:tc>
          <w:tcPr>
            <w:tcW w:w="3206" w:type="dxa"/>
            <w:vAlign w:val="center"/>
          </w:tcPr>
          <w:p w:rsidR="00111789" w:rsidRPr="00DB5AAF" w:rsidRDefault="00111789" w:rsidP="00111789">
            <w:pPr>
              <w:rPr>
                <w:rFonts w:ascii="Calibri" w:hAnsi="Calibri" w:cs="Calibri"/>
                <w:b/>
                <w:sz w:val="18"/>
                <w:szCs w:val="18"/>
              </w:rPr>
            </w:pPr>
          </w:p>
        </w:tc>
        <w:tc>
          <w:tcPr>
            <w:tcW w:w="531" w:type="dxa"/>
            <w:vAlign w:val="center"/>
          </w:tcPr>
          <w:p w:rsidR="00111789" w:rsidRPr="00DB5AAF" w:rsidRDefault="00111789" w:rsidP="00111789">
            <w:pPr>
              <w:rPr>
                <w:rFonts w:ascii="Calibri" w:hAnsi="Calibri" w:cs="Calibri"/>
                <w:b/>
                <w:sz w:val="18"/>
                <w:szCs w:val="18"/>
              </w:rPr>
            </w:pPr>
          </w:p>
        </w:tc>
        <w:tc>
          <w:tcPr>
            <w:tcW w:w="501" w:type="dxa"/>
            <w:vAlign w:val="center"/>
          </w:tcPr>
          <w:p w:rsidR="00111789" w:rsidRPr="00DB5AAF" w:rsidRDefault="00111789" w:rsidP="00111789">
            <w:pPr>
              <w:rPr>
                <w:rFonts w:ascii="Calibri" w:hAnsi="Calibri" w:cs="Calibri"/>
                <w:b/>
                <w:sz w:val="18"/>
                <w:szCs w:val="18"/>
              </w:rPr>
            </w:pPr>
          </w:p>
        </w:tc>
        <w:tc>
          <w:tcPr>
            <w:tcW w:w="834" w:type="dxa"/>
            <w:vAlign w:val="center"/>
          </w:tcPr>
          <w:p w:rsidR="00111789" w:rsidRPr="00DB5AAF" w:rsidRDefault="00111789" w:rsidP="00111789">
            <w:pPr>
              <w:rPr>
                <w:rFonts w:ascii="Calibri" w:hAnsi="Calibri" w:cs="Calibri"/>
                <w:b/>
                <w:sz w:val="18"/>
                <w:szCs w:val="18"/>
              </w:rPr>
            </w:pPr>
          </w:p>
        </w:tc>
      </w:tr>
    </w:tbl>
    <w:p w:rsidR="00111789" w:rsidRDefault="00111789" w:rsidP="00FA78A9">
      <w:pPr>
        <w:jc w:val="center"/>
        <w:rPr>
          <w:rFonts w:asciiTheme="minorHAnsi" w:hAnsiTheme="minorHAnsi" w:cstheme="minorHAnsi"/>
          <w:b/>
          <w:sz w:val="22"/>
          <w:szCs w:val="22"/>
        </w:rPr>
      </w:pPr>
    </w:p>
    <w:p w:rsidR="00136354" w:rsidRDefault="00136354"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bookmarkStart w:id="6" w:name="_GoBack"/>
      <w:bookmarkEnd w:id="6"/>
      <w:r>
        <w:rPr>
          <w:rFonts w:asciiTheme="minorHAnsi" w:hAnsiTheme="minorHAnsi" w:cstheme="minorHAnsi"/>
          <w:b/>
          <w:sz w:val="22"/>
          <w:szCs w:val="22"/>
        </w:rPr>
        <w:lastRenderedPageBreak/>
        <w:t>FORMULARIO C-2</w:t>
      </w:r>
    </w:p>
    <w:p w:rsidR="00AF2036" w:rsidRPr="000E5B7E" w:rsidRDefault="00AF2036" w:rsidP="000E5B7E">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0E5B7E"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5</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0E5B7E"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6</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924C1E">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924C1E">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924C1E">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7"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bookmarkEnd w:id="7"/>
    <w:p w:rsidR="00BF273A" w:rsidRDefault="00BF273A" w:rsidP="00C00A9F">
      <w:pPr>
        <w:jc w:val="center"/>
        <w:rPr>
          <w:rFonts w:asciiTheme="minorHAnsi" w:hAnsiTheme="minorHAnsi" w:cstheme="minorHAnsi"/>
          <w:b/>
          <w:sz w:val="22"/>
          <w:szCs w:val="22"/>
        </w:rPr>
      </w:pPr>
    </w:p>
    <w:p w:rsidR="000E5B7E" w:rsidRDefault="000E5B7E"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924C1E">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924C1E">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924C1E">
      <w:pPr>
        <w:pStyle w:val="Prrafodelista"/>
        <w:numPr>
          <w:ilvl w:val="0"/>
          <w:numId w:val="19"/>
        </w:numPr>
        <w:jc w:val="both"/>
        <w:rPr>
          <w:rFonts w:asciiTheme="minorHAnsi" w:hAnsiTheme="minorHAnsi" w:cstheme="minorHAnsi"/>
          <w:b/>
          <w:vanish/>
          <w:sz w:val="22"/>
          <w:szCs w:val="22"/>
        </w:rPr>
      </w:pPr>
    </w:p>
    <w:p w:rsidR="0070385B" w:rsidRPr="00987515" w:rsidRDefault="0070385B" w:rsidP="00924C1E">
      <w:pPr>
        <w:pStyle w:val="Prrafodelista"/>
        <w:numPr>
          <w:ilvl w:val="0"/>
          <w:numId w:val="19"/>
        </w:numPr>
        <w:jc w:val="both"/>
        <w:rPr>
          <w:rFonts w:asciiTheme="minorHAnsi" w:hAnsiTheme="minorHAnsi" w:cstheme="minorHAnsi"/>
          <w:b/>
          <w:vanish/>
          <w:sz w:val="22"/>
          <w:szCs w:val="22"/>
        </w:rPr>
      </w:pPr>
    </w:p>
    <w:p w:rsidR="0070385B" w:rsidRPr="00A303EE" w:rsidRDefault="005F6C94" w:rsidP="00924C1E">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924C1E">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924C1E">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924C1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924C1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924C1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924C1E">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 w:name="_Toc346784731"/>
      <w:bookmarkStart w:id="10" w:name="_Toc346784742"/>
      <w:bookmarkEnd w:id="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
    <w:p w:rsidR="0070385B" w:rsidRPr="00B40D0C" w:rsidRDefault="0070385B" w:rsidP="00924C1E">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0726DA"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924C1E">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924C1E">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924C1E">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924C1E">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0E5B7E" w:rsidRDefault="000E5B7E" w:rsidP="0070385B">
      <w:pPr>
        <w:jc w:val="center"/>
        <w:rPr>
          <w:rFonts w:asciiTheme="minorHAnsi" w:hAnsiTheme="minorHAnsi" w:cstheme="minorHAnsi"/>
          <w:b/>
          <w:bCs/>
          <w:sz w:val="22"/>
          <w:szCs w:val="22"/>
        </w:rPr>
      </w:pPr>
    </w:p>
    <w:p w:rsidR="000E5B7E" w:rsidRDefault="000E5B7E"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8409AC" w:rsidRPr="006E6E79" w:rsidRDefault="008409AC" w:rsidP="008409AC">
      <w:pPr>
        <w:shd w:val="clear" w:color="auto" w:fill="D9D9D9"/>
        <w:jc w:val="both"/>
        <w:rPr>
          <w:rFonts w:ascii="Arial" w:hAnsi="Arial" w:cs="Arial"/>
          <w:b/>
          <w:bCs/>
          <w:i/>
          <w:iCs/>
        </w:rPr>
      </w:pPr>
      <w:r w:rsidRPr="006E6E79">
        <w:rPr>
          <w:rFonts w:ascii="Arial" w:hAnsi="Arial" w:cs="Arial"/>
          <w:b/>
          <w:bCs/>
          <w:i/>
          <w:iCs/>
        </w:rPr>
        <w:t>El presente es un modelo de contrato</w:t>
      </w:r>
      <w:r>
        <w:rPr>
          <w:rFonts w:ascii="Arial" w:hAnsi="Arial" w:cs="Arial"/>
          <w:b/>
          <w:bCs/>
          <w:i/>
          <w:iCs/>
        </w:rPr>
        <w:t xml:space="preserve"> es</w:t>
      </w:r>
      <w:r w:rsidRPr="006E6E79">
        <w:rPr>
          <w:rFonts w:ascii="Arial" w:hAnsi="Arial" w:cs="Arial"/>
          <w:b/>
          <w:bCs/>
          <w:i/>
          <w:iCs/>
        </w:rPr>
        <w:t xml:space="preserve"> REFERENCIAL el cual puede sufrir modificaciones de acuerdo a las características particulares del presente proceso de contratación las Especificaciones Técnicas, enmiendas, la propuesta adjudicada y demás información pertinente que debe ser incluida.</w:t>
      </w:r>
    </w:p>
    <w:p w:rsidR="008409AC" w:rsidRDefault="008409AC" w:rsidP="008409AC">
      <w:pPr>
        <w:spacing w:before="120" w:after="120"/>
        <w:ind w:left="3540" w:firstLine="708"/>
        <w:rPr>
          <w:rFonts w:ascii="Arial" w:hAnsi="Arial" w:cs="Arial"/>
          <w:b/>
        </w:rPr>
      </w:pPr>
    </w:p>
    <w:p w:rsidR="008409AC" w:rsidRPr="00B844C8" w:rsidRDefault="008409AC" w:rsidP="008409AC">
      <w:pPr>
        <w:spacing w:before="120" w:after="120"/>
        <w:ind w:left="3540" w:firstLine="708"/>
        <w:rPr>
          <w:rFonts w:ascii="Arial" w:hAnsi="Arial" w:cs="Arial"/>
          <w:b/>
        </w:rPr>
      </w:pPr>
      <w:r w:rsidRPr="00B844C8">
        <w:rPr>
          <w:rFonts w:ascii="Arial" w:hAnsi="Arial" w:cs="Arial"/>
          <w:b/>
        </w:rPr>
        <w:t>CONTRATO Nº YPFB/DLG</w:t>
      </w:r>
    </w:p>
    <w:p w:rsidR="008409AC" w:rsidRPr="00B844C8" w:rsidRDefault="008409AC" w:rsidP="008409AC">
      <w:pPr>
        <w:spacing w:before="120" w:after="120"/>
        <w:ind w:left="3540" w:firstLine="708"/>
        <w:rPr>
          <w:rFonts w:ascii="Arial" w:hAnsi="Arial" w:cs="Arial"/>
          <w:b/>
        </w:rPr>
      </w:pPr>
      <w:r>
        <w:rPr>
          <w:rFonts w:ascii="Arial" w:hAnsi="Arial" w:cs="Arial"/>
          <w:b/>
        </w:rPr>
        <w:t xml:space="preserve">                                </w:t>
      </w:r>
      <w:r w:rsidRPr="00B844C8">
        <w:rPr>
          <w:rFonts w:ascii="Arial" w:hAnsi="Arial" w:cs="Arial"/>
          <w:b/>
        </w:rPr>
        <w:t xml:space="preserve">La Paz, </w:t>
      </w:r>
    </w:p>
    <w:p w:rsidR="008409AC" w:rsidRPr="00B844C8" w:rsidRDefault="008409AC" w:rsidP="008409AC">
      <w:pPr>
        <w:tabs>
          <w:tab w:val="left" w:pos="0"/>
        </w:tabs>
        <w:jc w:val="center"/>
        <w:rPr>
          <w:rFonts w:ascii="Arial" w:hAnsi="Arial" w:cs="Arial"/>
          <w:b/>
        </w:rPr>
      </w:pPr>
      <w:r w:rsidRPr="00B844C8">
        <w:rPr>
          <w:rFonts w:ascii="Arial" w:hAnsi="Arial" w:cs="Arial"/>
          <w:b/>
        </w:rPr>
        <w:t>CONTRATO ADMINISTRATIVO DE SERVICIO DE ______________________</w:t>
      </w:r>
    </w:p>
    <w:p w:rsidR="008409AC" w:rsidRPr="00B844C8" w:rsidRDefault="008409AC" w:rsidP="008409AC">
      <w:pPr>
        <w:tabs>
          <w:tab w:val="left" w:pos="0"/>
        </w:tabs>
        <w:jc w:val="center"/>
        <w:rPr>
          <w:rFonts w:ascii="Arial" w:hAnsi="Arial" w:cs="Arial"/>
          <w:b/>
        </w:rPr>
      </w:pPr>
      <w:r w:rsidRPr="00B844C8">
        <w:rPr>
          <w:rFonts w:ascii="Arial" w:hAnsi="Arial" w:cs="Arial"/>
          <w:b/>
        </w:rPr>
        <w:t>CODIGO: _______________</w:t>
      </w:r>
    </w:p>
    <w:p w:rsidR="008409AC" w:rsidRPr="00B844C8" w:rsidRDefault="008409AC" w:rsidP="008409AC">
      <w:pPr>
        <w:rPr>
          <w:rFonts w:ascii="Arial" w:hAnsi="Arial" w:cs="Arial"/>
          <w:b/>
        </w:rPr>
      </w:pPr>
    </w:p>
    <w:p w:rsidR="008409AC" w:rsidRPr="00B844C8" w:rsidRDefault="008409AC" w:rsidP="008409AC">
      <w:pPr>
        <w:spacing w:before="120" w:after="120"/>
        <w:jc w:val="both"/>
        <w:rPr>
          <w:rFonts w:ascii="Arial" w:hAnsi="Arial" w:cs="Arial"/>
          <w:b/>
          <w:lang w:val="es-ES_tradnl"/>
        </w:rPr>
      </w:pPr>
      <w:r w:rsidRPr="00B844C8">
        <w:rPr>
          <w:rFonts w:ascii="Arial" w:hAnsi="Arial" w:cs="Arial"/>
          <w:b/>
          <w:u w:val="single"/>
          <w:lang w:val="es-ES_tradnl"/>
        </w:rPr>
        <w:t xml:space="preserve">PRIMERA.- (PARTES </w:t>
      </w:r>
      <w:r w:rsidRPr="00B844C8">
        <w:rPr>
          <w:rFonts w:ascii="Arial" w:hAnsi="Arial" w:cs="Arial"/>
          <w:b/>
          <w:bCs/>
          <w:u w:val="single"/>
          <w:lang w:val="es-ES_tradnl"/>
        </w:rPr>
        <w:t>CONTRATANTE</w:t>
      </w:r>
      <w:r w:rsidRPr="00B844C8">
        <w:rPr>
          <w:rFonts w:ascii="Arial" w:hAnsi="Arial" w:cs="Arial"/>
          <w:b/>
          <w:u w:val="single"/>
          <w:lang w:val="es-ES_tradnl"/>
        </w:rPr>
        <w:t>S)</w:t>
      </w:r>
      <w:r w:rsidRPr="00B844C8">
        <w:rPr>
          <w:rFonts w:ascii="Arial" w:hAnsi="Arial" w:cs="Arial"/>
          <w:b/>
          <w:lang w:val="es-ES_tradnl"/>
        </w:rPr>
        <w:t xml:space="preserve"> </w:t>
      </w:r>
    </w:p>
    <w:p w:rsidR="008409AC" w:rsidRPr="00B844C8" w:rsidRDefault="008409AC" w:rsidP="008409AC">
      <w:pPr>
        <w:spacing w:before="120" w:after="120"/>
        <w:jc w:val="both"/>
        <w:rPr>
          <w:rFonts w:ascii="Arial" w:hAnsi="Arial" w:cs="Arial"/>
          <w:lang w:val="es-BO"/>
        </w:rPr>
      </w:pPr>
      <w:r w:rsidRPr="00B844C8">
        <w:rPr>
          <w:rFonts w:ascii="Arial" w:hAnsi="Arial" w:cs="Arial"/>
          <w:lang w:val="es-BO"/>
        </w:rPr>
        <w:t xml:space="preserve">Dirá usted que las partes </w:t>
      </w:r>
      <w:r w:rsidRPr="00B844C8">
        <w:rPr>
          <w:rFonts w:ascii="Arial" w:hAnsi="Arial" w:cs="Arial"/>
          <w:b/>
          <w:bCs/>
          <w:lang w:val="es-BO"/>
        </w:rPr>
        <w:t>CONTRATANTES</w:t>
      </w:r>
      <w:r w:rsidRPr="00B844C8">
        <w:rPr>
          <w:rFonts w:ascii="Arial" w:hAnsi="Arial" w:cs="Arial"/>
          <w:lang w:val="es-BO"/>
        </w:rPr>
        <w:t xml:space="preserve"> son:</w:t>
      </w:r>
    </w:p>
    <w:p w:rsidR="008409AC" w:rsidRPr="00B844C8" w:rsidRDefault="008409AC" w:rsidP="00924C1E">
      <w:pPr>
        <w:pStyle w:val="Prrafodelista"/>
        <w:numPr>
          <w:ilvl w:val="1"/>
          <w:numId w:val="42"/>
        </w:numPr>
        <w:spacing w:before="120" w:after="120"/>
        <w:ind w:left="709" w:hanging="709"/>
        <w:contextualSpacing/>
        <w:jc w:val="both"/>
        <w:rPr>
          <w:rFonts w:ascii="Arial" w:hAnsi="Arial" w:cs="Arial"/>
        </w:rPr>
      </w:pPr>
      <w:r w:rsidRPr="00B844C8">
        <w:rPr>
          <w:rFonts w:ascii="Arial" w:hAnsi="Arial" w:cs="Arial"/>
          <w:b/>
        </w:rPr>
        <w:t>YACIMIENTOS PETROLÍFEROS FISCALES BOLIVIANOS</w:t>
      </w:r>
      <w:r w:rsidRPr="00B844C8">
        <w:rPr>
          <w:rFonts w:ascii="Arial" w:hAnsi="Arial" w:cs="Arial"/>
        </w:rPr>
        <w:t xml:space="preserve">, con Número de Identificación Tributaria (NIT) Nº 1020269020, con domicilio en ___________________, Zona __________ de la ciudad de </w:t>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t xml:space="preserve">_________, representada legalmente por __________________, </w:t>
      </w:r>
      <w:r w:rsidRPr="00B844C8">
        <w:rPr>
          <w:rFonts w:ascii="Arial" w:hAnsi="Arial" w:cs="Arial"/>
          <w:lang w:val="es-BO" w:eastAsia="es-BO"/>
        </w:rPr>
        <w:t xml:space="preserve">con cédula de Identidad N° ____________, designado mediante ____________________ de fecha _________________, que en adelante se denominará </w:t>
      </w:r>
      <w:r w:rsidRPr="00B844C8">
        <w:rPr>
          <w:rFonts w:ascii="Arial" w:hAnsi="Arial" w:cs="Arial"/>
        </w:rPr>
        <w:t xml:space="preserve">la </w:t>
      </w:r>
      <w:r w:rsidRPr="00B844C8">
        <w:rPr>
          <w:rFonts w:ascii="Arial" w:hAnsi="Arial" w:cs="Arial"/>
          <w:b/>
        </w:rPr>
        <w:t>ENTIDAD.</w:t>
      </w:r>
    </w:p>
    <w:p w:rsidR="008409AC" w:rsidRPr="00B844C8" w:rsidRDefault="008409AC" w:rsidP="008409AC">
      <w:pPr>
        <w:pStyle w:val="Prrafodelista"/>
        <w:spacing w:before="120" w:after="120"/>
        <w:ind w:left="709"/>
        <w:jc w:val="both"/>
        <w:rPr>
          <w:rFonts w:ascii="Arial" w:hAnsi="Arial" w:cs="Arial"/>
        </w:rPr>
      </w:pPr>
    </w:p>
    <w:p w:rsidR="008409AC" w:rsidRPr="00B844C8" w:rsidRDefault="008409AC" w:rsidP="00924C1E">
      <w:pPr>
        <w:pStyle w:val="Prrafodelista"/>
        <w:numPr>
          <w:ilvl w:val="1"/>
          <w:numId w:val="35"/>
        </w:numPr>
        <w:spacing w:before="120" w:after="120"/>
        <w:ind w:left="709" w:hanging="709"/>
        <w:contextualSpacing/>
        <w:jc w:val="both"/>
        <w:rPr>
          <w:rFonts w:ascii="Arial" w:hAnsi="Arial" w:cs="Arial"/>
          <w:i/>
        </w:rPr>
      </w:pPr>
      <w:r w:rsidRPr="00B844C8">
        <w:rPr>
          <w:rFonts w:ascii="Arial" w:hAnsi="Arial" w:cs="Arial"/>
          <w:b/>
        </w:rPr>
        <w:t xml:space="preserve">____________________, </w:t>
      </w:r>
      <w:r w:rsidRPr="00B844C8">
        <w:rPr>
          <w:rFonts w:ascii="Arial" w:hAnsi="Arial" w:cs="Arial"/>
        </w:rPr>
        <w:t>una empresa constituida bajo las leyes del Estado Plurinacional de Bolivia, inscrita en el Registro de Comercio de Bolivia concesionado a FUNDEMPRESA</w:t>
      </w:r>
      <w:r w:rsidRPr="00B844C8">
        <w:rPr>
          <w:rFonts w:ascii="Arial" w:hAnsi="Arial" w:cs="Arial"/>
          <w:lang w:val="es-ES_tradnl"/>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B844C8">
        <w:rPr>
          <w:rFonts w:ascii="Arial" w:hAnsi="Arial" w:cs="Arial"/>
          <w:lang w:val="es-BO"/>
        </w:rPr>
        <w:t xml:space="preserve"> según consta en Certificado RUPE N° ____________de fecha ____________, </w:t>
      </w:r>
      <w:r w:rsidRPr="00B844C8">
        <w:rPr>
          <w:rFonts w:ascii="Arial" w:hAnsi="Arial" w:cs="Arial"/>
        </w:rPr>
        <w:t xml:space="preserve">que en adelante se denominará el </w:t>
      </w:r>
      <w:r w:rsidRPr="00B844C8">
        <w:rPr>
          <w:rFonts w:ascii="Arial" w:hAnsi="Arial" w:cs="Arial"/>
          <w:b/>
        </w:rPr>
        <w:t>CONTRATISTA</w:t>
      </w:r>
      <w:r w:rsidRPr="00B844C8">
        <w:rPr>
          <w:rFonts w:ascii="Arial" w:hAnsi="Arial" w:cs="Arial"/>
          <w:b/>
          <w:bCs/>
          <w:lang w:val="es-ES_tradnl"/>
        </w:rPr>
        <w:t xml:space="preserve">. </w:t>
      </w:r>
    </w:p>
    <w:p w:rsidR="008409AC" w:rsidRPr="00B844C8" w:rsidRDefault="008409AC" w:rsidP="008409AC">
      <w:pPr>
        <w:spacing w:before="120" w:after="120"/>
        <w:contextualSpacing/>
        <w:jc w:val="both"/>
        <w:rPr>
          <w:rFonts w:ascii="Arial" w:hAnsi="Arial" w:cs="Arial"/>
        </w:rPr>
      </w:pPr>
      <w:r w:rsidRPr="00B844C8">
        <w:rPr>
          <w:rFonts w:ascii="Arial" w:hAnsi="Arial" w:cs="Arial"/>
        </w:rPr>
        <w:t xml:space="preserve">Tanto la </w:t>
      </w:r>
      <w:r w:rsidRPr="00B844C8">
        <w:rPr>
          <w:rFonts w:ascii="Arial" w:hAnsi="Arial" w:cs="Arial"/>
          <w:b/>
        </w:rPr>
        <w:t>ENTIDAD</w:t>
      </w:r>
      <w:r w:rsidRPr="00B844C8">
        <w:rPr>
          <w:rFonts w:ascii="Arial" w:hAnsi="Arial" w:cs="Arial"/>
        </w:rPr>
        <w:t xml:space="preserve"> como el </w:t>
      </w:r>
      <w:r w:rsidRPr="00B844C8">
        <w:rPr>
          <w:rFonts w:ascii="Arial" w:hAnsi="Arial" w:cs="Arial"/>
          <w:b/>
        </w:rPr>
        <w:t>CONTRATISTA</w:t>
      </w:r>
      <w:r w:rsidRPr="00B844C8">
        <w:rPr>
          <w:rFonts w:ascii="Arial" w:hAnsi="Arial" w:cs="Arial"/>
        </w:rPr>
        <w:t xml:space="preserve"> podrán ser denominados individualmente e indistintamente como “Parte” o colectivamente “Partes”</w:t>
      </w:r>
    </w:p>
    <w:p w:rsidR="008409AC" w:rsidRPr="00B844C8" w:rsidRDefault="008409AC" w:rsidP="008409AC">
      <w:pPr>
        <w:spacing w:before="120" w:after="120"/>
        <w:contextualSpacing/>
        <w:jc w:val="both"/>
        <w:rPr>
          <w:rFonts w:ascii="Arial" w:hAnsi="Arial" w:cs="Arial"/>
        </w:rPr>
      </w:pPr>
    </w:p>
    <w:p w:rsidR="008409AC" w:rsidRPr="00B844C8" w:rsidRDefault="008409AC" w:rsidP="008409AC">
      <w:pPr>
        <w:spacing w:before="120" w:after="120"/>
        <w:jc w:val="both"/>
        <w:rPr>
          <w:rFonts w:ascii="Arial" w:hAnsi="Arial" w:cs="Arial"/>
          <w:b/>
          <w:u w:val="single"/>
          <w:lang w:val="es-ES_tradnl"/>
        </w:rPr>
      </w:pPr>
      <w:r w:rsidRPr="00B844C8">
        <w:rPr>
          <w:rFonts w:ascii="Arial" w:hAnsi="Arial" w:cs="Arial"/>
          <w:b/>
          <w:u w:val="single"/>
          <w:lang w:val="es-ES_tradnl"/>
        </w:rPr>
        <w:t>SEGUNDA.- (ANTECEDENTES)</w:t>
      </w:r>
    </w:p>
    <w:p w:rsidR="008409AC" w:rsidRPr="00B844C8" w:rsidRDefault="008409AC" w:rsidP="008409AC">
      <w:pPr>
        <w:spacing w:before="120" w:after="120"/>
        <w:ind w:left="709" w:hanging="709"/>
        <w:jc w:val="both"/>
        <w:rPr>
          <w:rFonts w:ascii="Arial" w:hAnsi="Arial" w:cs="Arial"/>
          <w:b/>
        </w:rPr>
      </w:pPr>
      <w:r w:rsidRPr="00B844C8">
        <w:rPr>
          <w:rFonts w:ascii="Arial" w:hAnsi="Arial" w:cs="Arial"/>
          <w:b/>
        </w:rPr>
        <w:t>2.1.</w:t>
      </w:r>
      <w:r w:rsidRPr="00B844C8">
        <w:rPr>
          <w:rFonts w:ascii="Arial" w:hAnsi="Arial" w:cs="Arial"/>
        </w:rPr>
        <w:tab/>
      </w:r>
      <w:r w:rsidRPr="00B844C8">
        <w:rPr>
          <w:rFonts w:ascii="Arial" w:eastAsiaTheme="minorHAnsi" w:hAnsi="Arial" w:cs="Arial"/>
          <w:lang w:val="es-ES_tradnl"/>
        </w:rPr>
        <w:t xml:space="preserve">La </w:t>
      </w:r>
      <w:r w:rsidRPr="00B844C8">
        <w:rPr>
          <w:rFonts w:ascii="Arial" w:eastAsiaTheme="minorHAnsi" w:hAnsi="Arial" w:cs="Arial"/>
          <w:b/>
          <w:lang w:val="es-ES_tradnl"/>
        </w:rPr>
        <w:t>ENTIDAD</w:t>
      </w:r>
      <w:r w:rsidRPr="00B844C8">
        <w:rPr>
          <w:rFonts w:ascii="Arial" w:eastAsiaTheme="minorHAnsi" w:hAnsi="Arial" w:cs="Arial"/>
          <w:lang w:val="es-ES_tradnl"/>
        </w:rPr>
        <w:t xml:space="preserve">, mediante la modalidad de contratación ________________ con código </w:t>
      </w:r>
      <w:r w:rsidRPr="00B844C8">
        <w:rPr>
          <w:rFonts w:ascii="Arial" w:hAnsi="Arial" w:cs="Arial"/>
        </w:rPr>
        <w:t>__________________</w:t>
      </w:r>
      <w:r w:rsidRPr="00B844C8">
        <w:rPr>
          <w:rFonts w:ascii="Arial" w:eastAsiaTheme="minorHAnsi" w:hAnsi="Arial" w:cs="Arial"/>
          <w:lang w:val="es-ES_tradnl"/>
        </w:rPr>
        <w:t xml:space="preserve">, llevó adelante el proceso de contratación para el Servicio de ___________________________, realizado bajo las normas y regulaciones de contratación establecidas en el </w:t>
      </w:r>
      <w:r w:rsidRPr="00B844C8">
        <w:rPr>
          <w:rFonts w:ascii="Arial" w:hAnsi="Arial" w:cs="Arial"/>
        </w:rPr>
        <w:t>Reglamento Específico del ______________________________ aprobado mediante Resolución de Directorio N°___________ de fecha_________ y el documento de contratación directa.</w:t>
      </w:r>
    </w:p>
    <w:p w:rsidR="008409AC" w:rsidRPr="00B844C8" w:rsidRDefault="008409AC" w:rsidP="008409AC">
      <w:pPr>
        <w:spacing w:before="120" w:after="120"/>
        <w:ind w:left="705" w:hanging="705"/>
        <w:jc w:val="both"/>
        <w:rPr>
          <w:rFonts w:ascii="Arial" w:hAnsi="Arial" w:cs="Arial"/>
        </w:rPr>
      </w:pPr>
      <w:r w:rsidRPr="00B844C8">
        <w:rPr>
          <w:rFonts w:ascii="Arial" w:hAnsi="Arial" w:cs="Arial"/>
          <w:b/>
        </w:rPr>
        <w:t>2.2.</w:t>
      </w:r>
      <w:r w:rsidRPr="00B844C8">
        <w:rPr>
          <w:rFonts w:ascii="Arial" w:hAnsi="Arial" w:cs="Arial"/>
        </w:rPr>
        <w:tab/>
        <w:t xml:space="preserve">Por su parte el </w:t>
      </w:r>
      <w:r w:rsidRPr="00B844C8">
        <w:rPr>
          <w:rFonts w:ascii="Arial" w:hAnsi="Arial" w:cs="Arial"/>
          <w:b/>
        </w:rPr>
        <w:t>CONTRATISTA</w:t>
      </w:r>
      <w:r w:rsidRPr="00B844C8">
        <w:rPr>
          <w:rFonts w:ascii="Arial" w:hAnsi="Arial" w:cs="Arial"/>
        </w:rPr>
        <w:t xml:space="preserve"> reúne las condiciones y experiencia para llevar a cabo la prestación del Servicio detallado en el presente Contrato.</w:t>
      </w:r>
    </w:p>
    <w:p w:rsidR="008409AC" w:rsidRPr="00B844C8" w:rsidRDefault="008409AC" w:rsidP="008409AC">
      <w:pPr>
        <w:spacing w:before="120" w:after="120"/>
        <w:jc w:val="both"/>
        <w:rPr>
          <w:rFonts w:ascii="Arial" w:hAnsi="Arial" w:cs="Arial"/>
          <w:b/>
          <w:u w:val="single"/>
        </w:rPr>
      </w:pPr>
      <w:r w:rsidRPr="00B844C8">
        <w:rPr>
          <w:rFonts w:ascii="Arial" w:hAnsi="Arial" w:cs="Arial"/>
          <w:b/>
          <w:u w:val="single"/>
        </w:rPr>
        <w:t>TERCERA.- (DISPOSICIONES GENERALES)</w:t>
      </w:r>
    </w:p>
    <w:p w:rsidR="008409AC" w:rsidRPr="00B844C8" w:rsidRDefault="008409AC" w:rsidP="008409AC">
      <w:pPr>
        <w:spacing w:before="120" w:after="120"/>
        <w:ind w:left="709" w:hanging="709"/>
        <w:jc w:val="both"/>
        <w:rPr>
          <w:rFonts w:ascii="Arial" w:hAnsi="Arial" w:cs="Arial"/>
        </w:rPr>
      </w:pPr>
      <w:r w:rsidRPr="00B844C8">
        <w:rPr>
          <w:rFonts w:ascii="Arial" w:hAnsi="Arial" w:cs="Arial"/>
          <w:b/>
        </w:rPr>
        <w:lastRenderedPageBreak/>
        <w:t>3.1.</w:t>
      </w:r>
      <w:r w:rsidRPr="00B844C8">
        <w:rPr>
          <w:rFonts w:ascii="Arial" w:hAnsi="Arial" w:cs="Arial"/>
          <w:b/>
        </w:rPr>
        <w:tab/>
        <w:t>Definiciones:</w:t>
      </w:r>
      <w:r w:rsidRPr="00B844C8">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409AC" w:rsidRPr="00B844C8" w:rsidTr="0090529D">
        <w:trPr>
          <w:trHeight w:val="556"/>
        </w:trPr>
        <w:tc>
          <w:tcPr>
            <w:tcW w:w="1809" w:type="dxa"/>
          </w:tcPr>
          <w:p w:rsidR="008409AC" w:rsidRPr="00B844C8" w:rsidRDefault="008409AC" w:rsidP="0090529D">
            <w:pPr>
              <w:spacing w:before="120" w:after="120"/>
              <w:jc w:val="both"/>
              <w:rPr>
                <w:rFonts w:ascii="Arial" w:hAnsi="Arial" w:cs="Arial"/>
              </w:rPr>
            </w:pPr>
            <w:r w:rsidRPr="00B844C8">
              <w:rPr>
                <w:rFonts w:ascii="Arial" w:hAnsi="Arial" w:cs="Arial"/>
              </w:rPr>
              <w:t>Contrato:</w:t>
            </w:r>
          </w:p>
        </w:tc>
        <w:tc>
          <w:tcPr>
            <w:tcW w:w="6662" w:type="dxa"/>
          </w:tcPr>
          <w:p w:rsidR="008409AC" w:rsidRPr="00B844C8" w:rsidRDefault="008409AC" w:rsidP="0090529D">
            <w:pPr>
              <w:spacing w:before="120" w:after="120"/>
              <w:jc w:val="both"/>
              <w:rPr>
                <w:rFonts w:ascii="Arial" w:hAnsi="Arial" w:cs="Arial"/>
              </w:rPr>
            </w:pPr>
            <w:r w:rsidRPr="00B844C8">
              <w:rPr>
                <w:rFonts w:ascii="Arial" w:hAnsi="Arial" w:cs="Arial"/>
              </w:rPr>
              <w:t>Es el presente documento celebrado entre las Partes, junto con todos los anexos que forman parte integrante del mismo.</w:t>
            </w:r>
          </w:p>
        </w:tc>
      </w:tr>
      <w:tr w:rsidR="008409AC" w:rsidRPr="00B844C8" w:rsidTr="0090529D">
        <w:trPr>
          <w:trHeight w:val="1028"/>
        </w:trPr>
        <w:tc>
          <w:tcPr>
            <w:tcW w:w="1809" w:type="dxa"/>
          </w:tcPr>
          <w:p w:rsidR="008409AC" w:rsidRPr="00B844C8" w:rsidRDefault="008409AC" w:rsidP="0090529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Fiscal  del Servicio:</w:t>
            </w:r>
          </w:p>
        </w:tc>
        <w:tc>
          <w:tcPr>
            <w:tcW w:w="6662" w:type="dxa"/>
          </w:tcPr>
          <w:p w:rsidR="008409AC" w:rsidRPr="00B844C8" w:rsidRDefault="008409AC" w:rsidP="0090529D">
            <w:pPr>
              <w:spacing w:before="120" w:after="120"/>
              <w:jc w:val="both"/>
              <w:rPr>
                <w:rFonts w:ascii="Arial" w:hAnsi="Arial" w:cs="Arial"/>
              </w:rPr>
            </w:pPr>
            <w:r w:rsidRPr="00B844C8">
              <w:rPr>
                <w:rFonts w:ascii="Arial" w:hAnsi="Arial" w:cs="Arial"/>
              </w:rPr>
              <w:t xml:space="preserve">Es una o más personas designadas por la </w:t>
            </w:r>
            <w:r w:rsidRPr="00B844C8">
              <w:rPr>
                <w:rFonts w:ascii="Arial" w:hAnsi="Arial" w:cs="Arial"/>
                <w:b/>
              </w:rPr>
              <w:t>ENTIDAD</w:t>
            </w:r>
            <w:r w:rsidRPr="00B844C8">
              <w:rPr>
                <w:rFonts w:ascii="Arial" w:hAnsi="Arial" w:cs="Arial"/>
              </w:rPr>
              <w:t xml:space="preserve">, quien será el interlocutor de éste frente al </w:t>
            </w:r>
            <w:r w:rsidRPr="00B844C8">
              <w:rPr>
                <w:rFonts w:ascii="Arial" w:hAnsi="Arial" w:cs="Arial"/>
                <w:b/>
              </w:rPr>
              <w:t>CONTRATISTA</w:t>
            </w:r>
            <w:r w:rsidRPr="00B844C8">
              <w:rPr>
                <w:rFonts w:ascii="Arial" w:hAnsi="Arial" w:cs="Arial"/>
              </w:rPr>
              <w:t xml:space="preserve">, encargado de verificar el cumplimiento de las obligaciones del </w:t>
            </w:r>
            <w:r w:rsidRPr="00B844C8">
              <w:rPr>
                <w:rFonts w:ascii="Arial" w:hAnsi="Arial" w:cs="Arial"/>
                <w:b/>
              </w:rPr>
              <w:t>CONTRATISTA</w:t>
            </w:r>
            <w:r w:rsidRPr="00B844C8">
              <w:rPr>
                <w:rFonts w:ascii="Arial" w:hAnsi="Arial" w:cs="Arial"/>
              </w:rPr>
              <w:t xml:space="preserve">, asegurando que el Servicio sea ejecutado conforme lo establecido en el Contrato. </w:t>
            </w:r>
          </w:p>
        </w:tc>
      </w:tr>
      <w:tr w:rsidR="008409AC" w:rsidRPr="00B844C8" w:rsidTr="0090529D">
        <w:trPr>
          <w:trHeight w:val="555"/>
        </w:trPr>
        <w:tc>
          <w:tcPr>
            <w:tcW w:w="1809" w:type="dxa"/>
          </w:tcPr>
          <w:p w:rsidR="008409AC" w:rsidRPr="00B844C8" w:rsidRDefault="008409AC" w:rsidP="0090529D">
            <w:pPr>
              <w:spacing w:before="120" w:after="120"/>
              <w:jc w:val="both"/>
              <w:rPr>
                <w:rFonts w:ascii="Arial" w:hAnsi="Arial" w:cs="Arial"/>
              </w:rPr>
            </w:pPr>
            <w:r w:rsidRPr="00B844C8">
              <w:rPr>
                <w:rFonts w:ascii="Arial" w:hAnsi="Arial" w:cs="Arial"/>
              </w:rPr>
              <w:t>Ley Aplicable:</w:t>
            </w:r>
          </w:p>
        </w:tc>
        <w:tc>
          <w:tcPr>
            <w:tcW w:w="6662" w:type="dxa"/>
          </w:tcPr>
          <w:p w:rsidR="008409AC" w:rsidRPr="00B844C8" w:rsidRDefault="008409AC" w:rsidP="0090529D">
            <w:pPr>
              <w:spacing w:before="120" w:after="120"/>
              <w:jc w:val="both"/>
              <w:rPr>
                <w:rFonts w:ascii="Arial" w:hAnsi="Arial" w:cs="Arial"/>
              </w:rPr>
            </w:pPr>
            <w:r w:rsidRPr="00B844C8">
              <w:rPr>
                <w:rFonts w:ascii="Arial" w:hAnsi="Arial" w:cs="Arial"/>
              </w:rPr>
              <w:t>Son las normas constitucionales, leyes, decretos y toda otra disposición  legal vigente y publicada en el Estado Plurinacional de Bolivia.</w:t>
            </w:r>
          </w:p>
        </w:tc>
      </w:tr>
      <w:tr w:rsidR="008409AC" w:rsidRPr="00B844C8" w:rsidTr="0090529D">
        <w:trPr>
          <w:trHeight w:val="420"/>
        </w:trPr>
        <w:tc>
          <w:tcPr>
            <w:tcW w:w="1809" w:type="dxa"/>
          </w:tcPr>
          <w:p w:rsidR="008409AC" w:rsidRPr="00B844C8" w:rsidRDefault="008409AC" w:rsidP="0090529D">
            <w:pPr>
              <w:spacing w:before="120" w:after="120"/>
              <w:jc w:val="both"/>
              <w:rPr>
                <w:rFonts w:ascii="Arial" w:hAnsi="Arial" w:cs="Arial"/>
              </w:rPr>
            </w:pPr>
            <w:r w:rsidRPr="00B844C8">
              <w:rPr>
                <w:rFonts w:ascii="Arial" w:hAnsi="Arial" w:cs="Arial"/>
              </w:rPr>
              <w:t>Personal:</w:t>
            </w:r>
          </w:p>
        </w:tc>
        <w:tc>
          <w:tcPr>
            <w:tcW w:w="6662" w:type="dxa"/>
          </w:tcPr>
          <w:p w:rsidR="008409AC" w:rsidRPr="00B844C8" w:rsidRDefault="008409AC" w:rsidP="0090529D">
            <w:pPr>
              <w:spacing w:before="120" w:after="120"/>
              <w:jc w:val="both"/>
              <w:rPr>
                <w:rFonts w:ascii="Arial" w:hAnsi="Arial" w:cs="Arial"/>
              </w:rPr>
            </w:pPr>
            <w:r w:rsidRPr="00B844C8">
              <w:rPr>
                <w:rFonts w:ascii="Arial" w:hAnsi="Arial" w:cs="Arial"/>
              </w:rPr>
              <w:t xml:space="preserve">Significa los empleados del </w:t>
            </w:r>
            <w:r w:rsidRPr="00B844C8">
              <w:rPr>
                <w:rFonts w:ascii="Arial" w:hAnsi="Arial" w:cs="Arial"/>
                <w:b/>
              </w:rPr>
              <w:t>CONTRATISTA</w:t>
            </w:r>
            <w:r w:rsidRPr="00B844C8">
              <w:rPr>
                <w:rFonts w:ascii="Arial" w:hAnsi="Arial" w:cs="Arial"/>
              </w:rPr>
              <w:t>.</w:t>
            </w:r>
          </w:p>
        </w:tc>
      </w:tr>
      <w:tr w:rsidR="008409AC" w:rsidRPr="00B844C8" w:rsidTr="0090529D">
        <w:tc>
          <w:tcPr>
            <w:tcW w:w="1809" w:type="dxa"/>
          </w:tcPr>
          <w:p w:rsidR="008409AC" w:rsidRPr="00B844C8" w:rsidRDefault="008409AC" w:rsidP="009052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rPr>
            </w:pPr>
            <w:r w:rsidRPr="00B844C8">
              <w:rPr>
                <w:rFonts w:ascii="Arial" w:hAnsi="Arial" w:cs="Arial"/>
              </w:rPr>
              <w:t>Servicio (s):</w:t>
            </w:r>
          </w:p>
          <w:p w:rsidR="008409AC" w:rsidRPr="00B844C8" w:rsidRDefault="008409AC" w:rsidP="0090529D">
            <w:pPr>
              <w:spacing w:before="120" w:after="120"/>
              <w:rPr>
                <w:rFonts w:ascii="Arial" w:hAnsi="Arial" w:cs="Arial"/>
              </w:rPr>
            </w:pPr>
          </w:p>
        </w:tc>
        <w:tc>
          <w:tcPr>
            <w:tcW w:w="6662" w:type="dxa"/>
          </w:tcPr>
          <w:p w:rsidR="008409AC" w:rsidRPr="00B844C8" w:rsidRDefault="008409AC" w:rsidP="0090529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844C8">
              <w:rPr>
                <w:rFonts w:ascii="Arial" w:hAnsi="Arial" w:cs="Arial"/>
              </w:rPr>
              <w:t xml:space="preserve">Significa el servicio  ________________________,  que debe desarrollar el </w:t>
            </w:r>
            <w:r w:rsidRPr="00B844C8">
              <w:rPr>
                <w:rFonts w:ascii="Arial" w:hAnsi="Arial" w:cs="Arial"/>
                <w:b/>
              </w:rPr>
              <w:t>CONTRATISTA</w:t>
            </w:r>
            <w:r w:rsidRPr="00B844C8">
              <w:rPr>
                <w:rFonts w:ascii="Arial" w:hAnsi="Arial" w:cs="Arial"/>
              </w:rPr>
              <w:t xml:space="preserve"> a favor de la </w:t>
            </w:r>
            <w:r w:rsidRPr="00B844C8">
              <w:rPr>
                <w:rFonts w:ascii="Arial" w:hAnsi="Arial" w:cs="Arial"/>
                <w:b/>
              </w:rPr>
              <w:t>ENTIDAD</w:t>
            </w:r>
            <w:r w:rsidRPr="00B844C8">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409AC" w:rsidRPr="00B844C8" w:rsidTr="0090529D">
        <w:trPr>
          <w:trHeight w:val="783"/>
        </w:trPr>
        <w:tc>
          <w:tcPr>
            <w:tcW w:w="1809" w:type="dxa"/>
          </w:tcPr>
          <w:p w:rsidR="008409AC" w:rsidRPr="00B844C8" w:rsidRDefault="008409AC" w:rsidP="009052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rPr>
            </w:pPr>
            <w:r w:rsidRPr="00B844C8">
              <w:rPr>
                <w:rFonts w:ascii="Arial" w:hAnsi="Arial" w:cs="Arial"/>
              </w:rPr>
              <w:t>Informe  de Conformidad:</w:t>
            </w:r>
          </w:p>
        </w:tc>
        <w:tc>
          <w:tcPr>
            <w:tcW w:w="6662" w:type="dxa"/>
          </w:tcPr>
          <w:p w:rsidR="008409AC" w:rsidRPr="00B844C8" w:rsidRDefault="008409AC" w:rsidP="0090529D">
            <w:pPr>
              <w:spacing w:before="120" w:after="120"/>
              <w:jc w:val="both"/>
              <w:rPr>
                <w:rFonts w:ascii="Arial" w:hAnsi="Arial" w:cs="Arial"/>
              </w:rPr>
            </w:pPr>
            <w:r w:rsidRPr="00B844C8">
              <w:rPr>
                <w:rFonts w:ascii="Arial" w:hAnsi="Arial" w:cs="Arial"/>
              </w:rPr>
              <w:t>Informe elaborado por el Fiscal del Servicio, una vez verificado el cumplimiento del Servicio.</w:t>
            </w:r>
          </w:p>
        </w:tc>
      </w:tr>
    </w:tbl>
    <w:p w:rsidR="008409AC" w:rsidRPr="00B844C8" w:rsidRDefault="008409AC" w:rsidP="008409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3.2.</w:t>
      </w:r>
      <w:r w:rsidRPr="00B844C8">
        <w:rPr>
          <w:rFonts w:ascii="Arial" w:hAnsi="Arial" w:cs="Arial"/>
          <w:b/>
        </w:rPr>
        <w:tab/>
        <w:t xml:space="preserve">Relación entre las Partes: </w:t>
      </w:r>
      <w:r w:rsidRPr="00B844C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844C8">
        <w:rPr>
          <w:rFonts w:ascii="Arial" w:hAnsi="Arial" w:cs="Arial"/>
          <w:b/>
        </w:rPr>
        <w:t>CONTRATISTA</w:t>
      </w:r>
      <w:r w:rsidRPr="00B844C8">
        <w:rPr>
          <w:rFonts w:ascii="Arial" w:hAnsi="Arial" w:cs="Arial"/>
        </w:rPr>
        <w:t>, quien será plenamente responsable por todos los aspectos relacionados con este Contrato y la Ley Aplicable.</w:t>
      </w:r>
    </w:p>
    <w:p w:rsidR="008409AC" w:rsidRPr="00B844C8" w:rsidRDefault="008409AC" w:rsidP="008409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3.3.</w:t>
      </w:r>
      <w:r w:rsidRPr="00B844C8">
        <w:rPr>
          <w:rFonts w:ascii="Arial" w:hAnsi="Arial" w:cs="Arial"/>
        </w:rPr>
        <w:tab/>
      </w:r>
      <w:r w:rsidRPr="00B844C8">
        <w:rPr>
          <w:rFonts w:ascii="Arial" w:hAnsi="Arial" w:cs="Arial"/>
          <w:b/>
        </w:rPr>
        <w:t>Ley que rige el Contrato:</w:t>
      </w:r>
      <w:r w:rsidRPr="00B844C8">
        <w:rPr>
          <w:rFonts w:ascii="Arial" w:hAnsi="Arial" w:cs="Arial"/>
        </w:rPr>
        <w:t xml:space="preserve"> Este Contrato, su significado e interpretación y la relación que crea entre las Partes se regirá por Ley Aplicable.</w:t>
      </w:r>
    </w:p>
    <w:p w:rsidR="008409AC" w:rsidRPr="00B844C8" w:rsidRDefault="008409AC" w:rsidP="008409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3.4.</w:t>
      </w:r>
      <w:r w:rsidRPr="00B844C8">
        <w:rPr>
          <w:rFonts w:ascii="Arial" w:hAnsi="Arial" w:cs="Arial"/>
        </w:rPr>
        <w:tab/>
      </w:r>
      <w:r w:rsidRPr="00B844C8">
        <w:rPr>
          <w:rFonts w:ascii="Arial" w:hAnsi="Arial" w:cs="Arial"/>
          <w:b/>
        </w:rPr>
        <w:t xml:space="preserve">Idioma: </w:t>
      </w:r>
      <w:r w:rsidRPr="00B844C8">
        <w:rPr>
          <w:rFonts w:ascii="Arial" w:hAnsi="Arial" w:cs="Arial"/>
        </w:rPr>
        <w:t>Este Contrato se ha celebrado en castellano, idioma por el que se regirán obligatoriamente todas las materias relacionadas con el mismo o su interpretación.</w:t>
      </w:r>
    </w:p>
    <w:p w:rsidR="008409AC" w:rsidRPr="00B844C8" w:rsidRDefault="008409AC" w:rsidP="008409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3.5.</w:t>
      </w:r>
      <w:r w:rsidRPr="00B844C8">
        <w:rPr>
          <w:rFonts w:ascii="Arial" w:hAnsi="Arial" w:cs="Arial"/>
        </w:rPr>
        <w:tab/>
      </w:r>
      <w:r w:rsidRPr="00B844C8">
        <w:rPr>
          <w:rFonts w:ascii="Arial" w:hAnsi="Arial" w:cs="Arial"/>
          <w:b/>
        </w:rPr>
        <w:t>Encabezamientos:</w:t>
      </w:r>
      <w:r w:rsidRPr="00B844C8">
        <w:rPr>
          <w:rFonts w:ascii="Arial" w:hAnsi="Arial" w:cs="Arial"/>
        </w:rPr>
        <w:t xml:space="preserve"> El contenido de este Contrato no se verá restringido, modificado o afectado por los encabezamientos.</w:t>
      </w:r>
    </w:p>
    <w:p w:rsidR="008409AC" w:rsidRPr="00B844C8" w:rsidRDefault="008409AC" w:rsidP="008409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3.6.</w:t>
      </w:r>
      <w:r w:rsidRPr="00B844C8">
        <w:rPr>
          <w:rFonts w:ascii="Arial" w:hAnsi="Arial" w:cs="Arial"/>
        </w:rPr>
        <w:tab/>
      </w:r>
      <w:r w:rsidRPr="00B844C8">
        <w:rPr>
          <w:rFonts w:ascii="Arial" w:hAnsi="Arial" w:cs="Arial"/>
          <w:b/>
        </w:rPr>
        <w:t>Totalidad del acuerdo:</w:t>
      </w:r>
      <w:r w:rsidRPr="00B844C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409AC" w:rsidRPr="00B844C8" w:rsidRDefault="008409AC" w:rsidP="008409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3.7.</w:t>
      </w:r>
      <w:r w:rsidRPr="00B844C8">
        <w:rPr>
          <w:rFonts w:ascii="Arial" w:hAnsi="Arial" w:cs="Arial"/>
        </w:rPr>
        <w:tab/>
      </w:r>
      <w:r w:rsidRPr="00B844C8">
        <w:rPr>
          <w:rFonts w:ascii="Arial" w:hAnsi="Arial" w:cs="Arial"/>
          <w:b/>
        </w:rPr>
        <w:t>Plazos:</w:t>
      </w:r>
      <w:r w:rsidRPr="00B844C8">
        <w:rPr>
          <w:rFonts w:ascii="Arial" w:hAnsi="Arial" w:cs="Arial"/>
        </w:rPr>
        <w:t xml:space="preserve"> Todos los plazos establecidos en este Contrato y sus anexos se entenderán como días calendario, salvo indicación expresa en contrario.</w:t>
      </w:r>
    </w:p>
    <w:p w:rsidR="008409AC" w:rsidRPr="00B844C8" w:rsidRDefault="008409AC" w:rsidP="008409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3.8.</w:t>
      </w:r>
      <w:r w:rsidRPr="00B844C8">
        <w:rPr>
          <w:rFonts w:ascii="Arial" w:hAnsi="Arial" w:cs="Arial"/>
        </w:rPr>
        <w:tab/>
      </w:r>
      <w:r w:rsidRPr="00B844C8">
        <w:rPr>
          <w:rFonts w:ascii="Arial" w:hAnsi="Arial" w:cs="Arial"/>
          <w:b/>
        </w:rPr>
        <w:t>Mayúsculas:</w:t>
      </w:r>
      <w:r w:rsidRPr="00B844C8">
        <w:rPr>
          <w:rFonts w:ascii="Arial" w:hAnsi="Arial" w:cs="Arial"/>
        </w:rPr>
        <w:t xml:space="preserve"> El uso de las mayúsculas se entenderá conforme a las denominaciones otorgadas en este instrumento, o de acuerdo a su contexto, usando indistintamente en plural o singular.</w:t>
      </w:r>
    </w:p>
    <w:p w:rsidR="008409AC" w:rsidRPr="00B844C8" w:rsidRDefault="008409AC" w:rsidP="008409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B844C8">
        <w:rPr>
          <w:rFonts w:ascii="Arial" w:hAnsi="Arial" w:cs="Arial"/>
          <w:b/>
          <w:bCs/>
        </w:rPr>
        <w:t>3.9.</w:t>
      </w:r>
      <w:r w:rsidRPr="00B844C8">
        <w:rPr>
          <w:rFonts w:ascii="Arial" w:hAnsi="Arial" w:cs="Arial"/>
          <w:bCs/>
        </w:rPr>
        <w:tab/>
      </w:r>
      <w:r w:rsidRPr="00B844C8">
        <w:rPr>
          <w:rFonts w:ascii="Arial" w:hAnsi="Arial" w:cs="Arial"/>
          <w:b/>
          <w:bCs/>
        </w:rPr>
        <w:t xml:space="preserve">Discrepancias: </w:t>
      </w:r>
      <w:r w:rsidRPr="00B844C8">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409AC" w:rsidRPr="00B844C8" w:rsidRDefault="008409AC" w:rsidP="008409AC">
      <w:pPr>
        <w:spacing w:before="120" w:after="120"/>
        <w:jc w:val="both"/>
        <w:rPr>
          <w:rFonts w:ascii="Arial" w:hAnsi="Arial" w:cs="Arial"/>
          <w:b/>
          <w:u w:val="single"/>
        </w:rPr>
      </w:pPr>
      <w:r w:rsidRPr="00B844C8">
        <w:rPr>
          <w:rFonts w:ascii="Arial" w:hAnsi="Arial" w:cs="Arial"/>
          <w:b/>
          <w:u w:val="single"/>
        </w:rPr>
        <w:t xml:space="preserve">CUARTA.- (NATURALEZA DEL CONTRATO) </w:t>
      </w:r>
    </w:p>
    <w:p w:rsidR="008409AC" w:rsidRPr="00B844C8" w:rsidRDefault="008409AC" w:rsidP="008409AC">
      <w:pPr>
        <w:spacing w:before="120" w:after="120"/>
        <w:jc w:val="both"/>
        <w:rPr>
          <w:rFonts w:ascii="Arial" w:hAnsi="Arial" w:cs="Arial"/>
        </w:rPr>
      </w:pPr>
      <w:r w:rsidRPr="00B844C8">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8409AC" w:rsidRPr="00B844C8" w:rsidRDefault="008409AC" w:rsidP="008409AC">
      <w:pPr>
        <w:spacing w:before="120" w:after="120" w:line="195" w:lineRule="exact"/>
        <w:jc w:val="both"/>
        <w:rPr>
          <w:rFonts w:ascii="Arial" w:hAnsi="Arial" w:cs="Arial"/>
          <w:b/>
          <w:u w:val="single"/>
          <w:lang w:val="es-ES_tradnl"/>
        </w:rPr>
      </w:pPr>
      <w:r w:rsidRPr="00B844C8">
        <w:rPr>
          <w:rFonts w:ascii="Arial" w:hAnsi="Arial" w:cs="Arial"/>
          <w:b/>
          <w:u w:val="single"/>
          <w:lang w:val="es-ES_tradnl"/>
        </w:rPr>
        <w:t xml:space="preserve">QUINTA.- (DOCUMENTOS DEL CONTRATO) </w:t>
      </w:r>
    </w:p>
    <w:p w:rsidR="008409AC" w:rsidRPr="00B844C8" w:rsidRDefault="008409AC" w:rsidP="008409AC">
      <w:pPr>
        <w:spacing w:before="120" w:after="120"/>
        <w:jc w:val="both"/>
        <w:rPr>
          <w:rFonts w:ascii="Arial" w:hAnsi="Arial" w:cs="Arial"/>
        </w:rPr>
      </w:pPr>
      <w:r w:rsidRPr="00B844C8">
        <w:rPr>
          <w:rFonts w:ascii="Arial" w:hAnsi="Arial" w:cs="Arial"/>
        </w:rPr>
        <w:t>Forman parte integrante e indivisible del presente Contrato, los anexos que se detallan a continuación y que tienen por finalidad complementarse mutuamente:</w:t>
      </w:r>
    </w:p>
    <w:p w:rsidR="008409AC" w:rsidRPr="00B844C8" w:rsidRDefault="008409AC" w:rsidP="008409A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B844C8">
        <w:rPr>
          <w:rFonts w:ascii="Arial" w:hAnsi="Arial" w:cs="Arial"/>
        </w:rPr>
        <w:tab/>
        <w:t xml:space="preserve">Anexo 1: </w:t>
      </w:r>
      <w:r w:rsidRPr="00B844C8">
        <w:rPr>
          <w:rFonts w:ascii="Arial" w:hAnsi="Arial" w:cs="Arial"/>
          <w:i/>
          <w:u w:val="single"/>
        </w:rPr>
        <w:t xml:space="preserve">Documento </w:t>
      </w:r>
      <w:r>
        <w:rPr>
          <w:rFonts w:ascii="Arial" w:hAnsi="Arial" w:cs="Arial"/>
          <w:i/>
          <w:u w:val="single"/>
        </w:rPr>
        <w:t xml:space="preserve">base </w:t>
      </w:r>
      <w:r w:rsidRPr="00B844C8">
        <w:rPr>
          <w:rFonts w:ascii="Arial" w:hAnsi="Arial" w:cs="Arial"/>
          <w:i/>
          <w:u w:val="single"/>
        </w:rPr>
        <w:t xml:space="preserve">de contratación </w:t>
      </w:r>
    </w:p>
    <w:p w:rsidR="008409AC" w:rsidRPr="00B844C8" w:rsidRDefault="008409AC" w:rsidP="008409A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 xml:space="preserve">               Aclaraciones y enmiendas</w:t>
      </w:r>
    </w:p>
    <w:p w:rsidR="008409AC" w:rsidRPr="00B844C8" w:rsidRDefault="008409AC" w:rsidP="008409A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2: Propuesta adjudicada (oferta técnica y económica).</w:t>
      </w:r>
    </w:p>
    <w:p w:rsidR="008409AC" w:rsidRPr="00B844C8" w:rsidRDefault="008409AC" w:rsidP="008409A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3: Acta de concertación (cuando corresponda)</w:t>
      </w:r>
    </w:p>
    <w:p w:rsidR="008409AC" w:rsidRPr="00B844C8" w:rsidRDefault="008409AC" w:rsidP="008409A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4:</w:t>
      </w:r>
      <w:r>
        <w:rPr>
          <w:rFonts w:ascii="Arial" w:hAnsi="Arial" w:cs="Arial"/>
        </w:rPr>
        <w:t xml:space="preserve"> </w:t>
      </w:r>
      <w:r w:rsidRPr="00B844C8">
        <w:rPr>
          <w:rFonts w:ascii="Arial" w:hAnsi="Arial" w:cs="Arial"/>
        </w:rPr>
        <w:t>Garantía (cuando corresponda)</w:t>
      </w:r>
    </w:p>
    <w:p w:rsidR="008409AC" w:rsidRPr="00B844C8" w:rsidRDefault="008409AC" w:rsidP="008409A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 xml:space="preserve">Anexo 5: </w:t>
      </w:r>
      <w:r w:rsidRPr="00B844C8">
        <w:rPr>
          <w:rFonts w:ascii="Arial" w:hAnsi="Arial" w:cs="Arial"/>
          <w:i/>
          <w:u w:val="single"/>
        </w:rPr>
        <w:t>Otros que se puedan considerar importantes</w:t>
      </w:r>
    </w:p>
    <w:p w:rsidR="008409AC" w:rsidRPr="00B844C8" w:rsidRDefault="008409AC" w:rsidP="008409A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B844C8">
        <w:rPr>
          <w:rFonts w:ascii="Arial" w:hAnsi="Arial" w:cs="Arial"/>
          <w:b/>
          <w:u w:val="single"/>
        </w:rPr>
        <w:t>SEXTA.- (OBJETO DEL CONTRATO)</w:t>
      </w:r>
    </w:p>
    <w:p w:rsidR="008409AC" w:rsidRPr="00B844C8" w:rsidRDefault="008409AC" w:rsidP="008409AC">
      <w:pPr>
        <w:spacing w:before="120" w:after="120"/>
        <w:jc w:val="both"/>
        <w:rPr>
          <w:rFonts w:ascii="Arial" w:hAnsi="Arial" w:cs="Arial"/>
        </w:rPr>
      </w:pPr>
      <w:r w:rsidRPr="00B844C8">
        <w:rPr>
          <w:rFonts w:ascii="Arial" w:hAnsi="Arial" w:cs="Arial"/>
        </w:rPr>
        <w:t xml:space="preserve">El objeto del presente Contrato es la prestación del Servicio consistente en _________________________, realizado por el </w:t>
      </w:r>
      <w:r w:rsidRPr="00B844C8">
        <w:rPr>
          <w:rFonts w:ascii="Arial" w:hAnsi="Arial" w:cs="Arial"/>
          <w:b/>
        </w:rPr>
        <w:t>CONTRATISTA</w:t>
      </w:r>
      <w:r w:rsidRPr="00B844C8">
        <w:rPr>
          <w:rFonts w:ascii="Arial" w:hAnsi="Arial" w:cs="Arial"/>
        </w:rPr>
        <w:t xml:space="preserve"> con estricta y absoluta sujeción a este Contrato y de conformidad a los anexos que forman parte integrante e indivisible del presente Contrato.</w:t>
      </w:r>
      <w:r w:rsidRPr="00B844C8" w:rsidDel="00320C8A">
        <w:rPr>
          <w:rFonts w:ascii="Arial" w:hAnsi="Arial" w:cs="Arial"/>
        </w:rPr>
        <w:t xml:space="preserve"> </w:t>
      </w:r>
    </w:p>
    <w:p w:rsidR="008409AC" w:rsidRPr="00B844C8" w:rsidRDefault="008409AC" w:rsidP="008409AC">
      <w:pPr>
        <w:spacing w:before="120" w:after="120"/>
        <w:jc w:val="both"/>
        <w:rPr>
          <w:rFonts w:ascii="Arial" w:hAnsi="Arial" w:cs="Arial"/>
          <w:b/>
          <w:u w:val="single"/>
          <w:lang w:val="es-ES_tradnl"/>
        </w:rPr>
      </w:pPr>
      <w:r w:rsidRPr="00B844C8">
        <w:rPr>
          <w:rFonts w:ascii="Arial" w:hAnsi="Arial" w:cs="Arial"/>
          <w:b/>
          <w:u w:val="single"/>
          <w:lang w:val="es-ES_tradnl"/>
        </w:rPr>
        <w:t>SEPTIMA.- (VIGENCIA Y PLAZO DE HABILITACION DEL SERVICIO)</w:t>
      </w:r>
    </w:p>
    <w:p w:rsidR="008409AC" w:rsidRPr="00B844C8" w:rsidRDefault="008409AC" w:rsidP="008409AC">
      <w:pPr>
        <w:spacing w:before="120" w:after="120"/>
        <w:jc w:val="both"/>
        <w:rPr>
          <w:rFonts w:ascii="Arial" w:hAnsi="Arial" w:cs="Arial"/>
          <w:b/>
          <w:lang w:val="es-ES_tradnl"/>
        </w:rPr>
      </w:pPr>
      <w:r w:rsidRPr="00B844C8">
        <w:rPr>
          <w:rFonts w:ascii="Arial" w:hAnsi="Arial" w:cs="Arial"/>
          <w:b/>
          <w:lang w:val="es-ES_tradnl"/>
        </w:rPr>
        <w:t>7.1 Vigencia.-</w:t>
      </w: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El presente Contrato entrará en vigencia desde el día de su suscripción por ambas Partes hasta el ________________________, previa emisión del informe de conformidad aspecto que se hará constar mediante el acta de cierre de Contrato.</w:t>
      </w:r>
    </w:p>
    <w:p w:rsidR="008409AC" w:rsidRPr="00B844C8" w:rsidRDefault="008409AC" w:rsidP="008409AC">
      <w:pPr>
        <w:spacing w:before="120" w:after="120"/>
        <w:jc w:val="both"/>
        <w:rPr>
          <w:rFonts w:ascii="Arial" w:hAnsi="Arial" w:cs="Arial"/>
          <w:b/>
          <w:lang w:val="es-ES_tradnl"/>
        </w:rPr>
      </w:pPr>
      <w:r w:rsidRPr="00B844C8">
        <w:rPr>
          <w:rFonts w:ascii="Arial" w:hAnsi="Arial" w:cs="Arial"/>
          <w:b/>
          <w:lang w:val="es-ES_tradnl"/>
        </w:rPr>
        <w:t>7.2 Plazo de habilitación.-</w:t>
      </w: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El plazo de habilitación del servicio es de _________________________ días calendario, computables a partir de la vigencia del Contrato.</w:t>
      </w:r>
    </w:p>
    <w:p w:rsidR="008409AC" w:rsidRPr="00B844C8" w:rsidRDefault="008409AC" w:rsidP="008409AC">
      <w:pPr>
        <w:spacing w:before="120" w:after="120"/>
        <w:jc w:val="both"/>
        <w:rPr>
          <w:rFonts w:ascii="Arial" w:hAnsi="Arial" w:cs="Arial"/>
          <w:b/>
          <w:u w:val="single"/>
        </w:rPr>
      </w:pPr>
      <w:r w:rsidRPr="00B844C8">
        <w:rPr>
          <w:rFonts w:ascii="Arial" w:hAnsi="Arial" w:cs="Arial"/>
          <w:b/>
          <w:u w:val="single"/>
        </w:rPr>
        <w:t>OCTAVA.- (LUGAR DE ENTREGA)</w:t>
      </w:r>
    </w:p>
    <w:p w:rsidR="008409AC" w:rsidRPr="00B844C8" w:rsidRDefault="008409AC" w:rsidP="008409AC">
      <w:pPr>
        <w:spacing w:before="120" w:after="120"/>
        <w:jc w:val="both"/>
        <w:rPr>
          <w:rFonts w:ascii="Arial" w:hAnsi="Arial" w:cs="Arial"/>
        </w:rPr>
      </w:pPr>
      <w:r w:rsidRPr="00B844C8">
        <w:rPr>
          <w:rFonts w:ascii="Arial" w:hAnsi="Arial" w:cs="Arial"/>
        </w:rPr>
        <w:t xml:space="preserve">La entrega de los documentos de validez para el Servicio debe ser realizada en oficinas de ___________________________ </w:t>
      </w:r>
      <w:proofErr w:type="spellStart"/>
      <w:r w:rsidRPr="00B844C8">
        <w:rPr>
          <w:rFonts w:ascii="Arial" w:hAnsi="Arial" w:cs="Arial"/>
        </w:rPr>
        <w:t>de</w:t>
      </w:r>
      <w:proofErr w:type="spellEnd"/>
      <w:r w:rsidRPr="00B844C8">
        <w:rPr>
          <w:rFonts w:ascii="Arial" w:hAnsi="Arial" w:cs="Arial"/>
        </w:rPr>
        <w:t xml:space="preserve"> la </w:t>
      </w:r>
      <w:r w:rsidRPr="00B844C8">
        <w:rPr>
          <w:rFonts w:ascii="Arial" w:hAnsi="Arial" w:cs="Arial"/>
          <w:b/>
        </w:rPr>
        <w:t>ENTIDAD</w:t>
      </w:r>
      <w:r w:rsidRPr="00B844C8">
        <w:rPr>
          <w:rFonts w:ascii="Arial" w:hAnsi="Arial" w:cs="Arial"/>
        </w:rPr>
        <w:t>, calle _________________ de la ciudad de _____________.</w:t>
      </w:r>
    </w:p>
    <w:p w:rsidR="008409AC" w:rsidRPr="00B844C8" w:rsidRDefault="008409AC" w:rsidP="008409AC">
      <w:pPr>
        <w:spacing w:before="120" w:after="120"/>
        <w:jc w:val="both"/>
        <w:rPr>
          <w:rFonts w:ascii="Arial" w:hAnsi="Arial" w:cs="Arial"/>
          <w:b/>
          <w:u w:val="single"/>
        </w:rPr>
      </w:pPr>
      <w:r w:rsidRPr="00B844C8">
        <w:rPr>
          <w:rFonts w:ascii="Arial" w:hAnsi="Arial" w:cs="Arial"/>
          <w:b/>
          <w:u w:val="single"/>
        </w:rPr>
        <w:t>NOVENA.- (MONTO DEL CONTRATO)</w:t>
      </w:r>
    </w:p>
    <w:p w:rsidR="008409AC" w:rsidRPr="00B844C8" w:rsidRDefault="008409AC" w:rsidP="008409AC">
      <w:pPr>
        <w:spacing w:before="120" w:after="120"/>
        <w:jc w:val="both"/>
        <w:rPr>
          <w:rFonts w:ascii="Arial" w:hAnsi="Arial" w:cs="Arial"/>
          <w:b/>
          <w:u w:val="single"/>
        </w:rPr>
      </w:pPr>
      <w:r w:rsidRPr="00B844C8">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B844C8">
        <w:rPr>
          <w:rFonts w:ascii="Arial" w:hAnsi="Arial" w:cs="Arial"/>
          <w:b/>
        </w:rPr>
        <w:t>ENTIDAD</w:t>
      </w:r>
      <w:r w:rsidRPr="00B844C8">
        <w:rPr>
          <w:rFonts w:ascii="Arial" w:hAnsi="Arial" w:cs="Arial"/>
        </w:rPr>
        <w:t xml:space="preserve"> y de acuerdo a los precios unitarios detallados a continuación:</w:t>
      </w:r>
    </w:p>
    <w:p w:rsidR="008409AC" w:rsidRPr="00B844C8" w:rsidRDefault="008409AC" w:rsidP="008409AC">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409AC" w:rsidRPr="00B844C8" w:rsidTr="0090529D">
        <w:trPr>
          <w:trHeight w:val="562"/>
          <w:jc w:val="center"/>
        </w:trPr>
        <w:tc>
          <w:tcPr>
            <w:tcW w:w="571" w:type="dxa"/>
            <w:shd w:val="clear" w:color="auto" w:fill="D9D9D9"/>
            <w:vAlign w:val="center"/>
            <w:hideMark/>
          </w:tcPr>
          <w:p w:rsidR="008409AC" w:rsidRPr="00B844C8" w:rsidRDefault="008409AC" w:rsidP="0090529D">
            <w:pPr>
              <w:jc w:val="center"/>
              <w:rPr>
                <w:rFonts w:ascii="Arial" w:hAnsi="Arial" w:cs="Arial"/>
                <w:b/>
                <w:bCs/>
                <w:lang w:eastAsia="es-BO"/>
              </w:rPr>
            </w:pPr>
            <w:r w:rsidRPr="00B844C8">
              <w:rPr>
                <w:rFonts w:ascii="Arial" w:hAnsi="Arial" w:cs="Arial"/>
                <w:b/>
                <w:bCs/>
                <w:lang w:val="es-ES_tradnl" w:eastAsia="es-BO"/>
              </w:rPr>
              <w:t>Nº</w:t>
            </w:r>
          </w:p>
        </w:tc>
        <w:tc>
          <w:tcPr>
            <w:tcW w:w="1932" w:type="dxa"/>
            <w:shd w:val="clear" w:color="auto" w:fill="D9D9D9"/>
            <w:vAlign w:val="center"/>
            <w:hideMark/>
          </w:tcPr>
          <w:p w:rsidR="008409AC" w:rsidRPr="00B844C8" w:rsidRDefault="008409AC" w:rsidP="0090529D">
            <w:pPr>
              <w:jc w:val="center"/>
              <w:rPr>
                <w:rFonts w:ascii="Arial" w:hAnsi="Arial" w:cs="Arial"/>
                <w:b/>
                <w:bCs/>
                <w:lang w:eastAsia="es-BO"/>
              </w:rPr>
            </w:pPr>
            <w:r w:rsidRPr="00B844C8">
              <w:rPr>
                <w:rFonts w:ascii="Arial" w:hAnsi="Arial" w:cs="Arial"/>
                <w:b/>
                <w:bCs/>
                <w:lang w:val="es-ES_tradnl" w:eastAsia="es-BO"/>
              </w:rPr>
              <w:t xml:space="preserve">DESCRIPCION </w:t>
            </w:r>
          </w:p>
        </w:tc>
        <w:tc>
          <w:tcPr>
            <w:tcW w:w="937" w:type="dxa"/>
            <w:shd w:val="clear" w:color="auto" w:fill="D9D9D9"/>
            <w:vAlign w:val="center"/>
          </w:tcPr>
          <w:p w:rsidR="008409AC" w:rsidRPr="00B844C8" w:rsidRDefault="008409AC" w:rsidP="0090529D">
            <w:pPr>
              <w:jc w:val="center"/>
              <w:rPr>
                <w:rFonts w:ascii="Arial" w:hAnsi="Arial" w:cs="Arial"/>
                <w:b/>
                <w:bCs/>
                <w:lang w:eastAsia="es-BO"/>
              </w:rPr>
            </w:pPr>
            <w:r w:rsidRPr="00B844C8">
              <w:rPr>
                <w:rFonts w:ascii="Arial" w:hAnsi="Arial" w:cs="Arial"/>
                <w:b/>
                <w:bCs/>
                <w:lang w:eastAsia="es-BO"/>
              </w:rPr>
              <w:t>CANTIDAD</w:t>
            </w:r>
          </w:p>
        </w:tc>
        <w:tc>
          <w:tcPr>
            <w:tcW w:w="845" w:type="dxa"/>
            <w:shd w:val="clear" w:color="auto" w:fill="D9D9D9"/>
            <w:vAlign w:val="center"/>
          </w:tcPr>
          <w:p w:rsidR="008409AC" w:rsidRPr="00B844C8" w:rsidRDefault="008409AC" w:rsidP="0090529D">
            <w:pPr>
              <w:jc w:val="center"/>
              <w:rPr>
                <w:rFonts w:ascii="Arial" w:hAnsi="Arial" w:cs="Arial"/>
                <w:b/>
                <w:bCs/>
                <w:lang w:eastAsia="es-BO"/>
              </w:rPr>
            </w:pPr>
            <w:r w:rsidRPr="00B844C8">
              <w:rPr>
                <w:rFonts w:ascii="Arial" w:hAnsi="Arial" w:cs="Arial"/>
                <w:b/>
                <w:bCs/>
                <w:lang w:eastAsia="es-BO"/>
              </w:rPr>
              <w:t>UNIDAD DE MEDIDA</w:t>
            </w:r>
          </w:p>
        </w:tc>
        <w:tc>
          <w:tcPr>
            <w:tcW w:w="1141" w:type="dxa"/>
            <w:shd w:val="clear" w:color="auto" w:fill="D9D9D9"/>
            <w:vAlign w:val="center"/>
            <w:hideMark/>
          </w:tcPr>
          <w:p w:rsidR="008409AC" w:rsidRPr="00B844C8" w:rsidRDefault="008409AC" w:rsidP="0090529D">
            <w:pPr>
              <w:jc w:val="center"/>
              <w:rPr>
                <w:rFonts w:ascii="Arial" w:hAnsi="Arial" w:cs="Arial"/>
                <w:b/>
                <w:bCs/>
                <w:lang w:eastAsia="es-BO"/>
              </w:rPr>
            </w:pPr>
            <w:r w:rsidRPr="00B844C8">
              <w:rPr>
                <w:rFonts w:ascii="Arial" w:hAnsi="Arial" w:cs="Arial"/>
                <w:b/>
                <w:bCs/>
                <w:lang w:eastAsia="es-BO"/>
              </w:rPr>
              <w:t>PRECIO UNITARIO (Bs.)</w:t>
            </w:r>
          </w:p>
        </w:tc>
        <w:tc>
          <w:tcPr>
            <w:tcW w:w="1242" w:type="dxa"/>
            <w:shd w:val="clear" w:color="auto" w:fill="D9D9D9"/>
            <w:vAlign w:val="center"/>
          </w:tcPr>
          <w:p w:rsidR="008409AC" w:rsidRPr="00B844C8" w:rsidRDefault="008409AC" w:rsidP="0090529D">
            <w:pPr>
              <w:jc w:val="center"/>
              <w:rPr>
                <w:rFonts w:ascii="Arial" w:hAnsi="Arial" w:cs="Arial"/>
                <w:b/>
                <w:bCs/>
                <w:lang w:eastAsia="es-BO"/>
              </w:rPr>
            </w:pPr>
            <w:r w:rsidRPr="00B844C8">
              <w:rPr>
                <w:rFonts w:ascii="Arial" w:hAnsi="Arial" w:cs="Arial"/>
                <w:b/>
                <w:bCs/>
                <w:lang w:eastAsia="es-BO"/>
              </w:rPr>
              <w:t>PRECIO TOTAL</w:t>
            </w:r>
          </w:p>
          <w:p w:rsidR="008409AC" w:rsidRPr="00B844C8" w:rsidRDefault="008409AC" w:rsidP="0090529D">
            <w:pPr>
              <w:jc w:val="center"/>
              <w:rPr>
                <w:rFonts w:ascii="Arial" w:hAnsi="Arial" w:cs="Arial"/>
                <w:b/>
                <w:bCs/>
                <w:lang w:val="es-ES_tradnl" w:eastAsia="es-BO"/>
              </w:rPr>
            </w:pPr>
            <w:r w:rsidRPr="00B844C8">
              <w:rPr>
                <w:rFonts w:ascii="Arial" w:hAnsi="Arial" w:cs="Arial"/>
                <w:b/>
                <w:bCs/>
                <w:lang w:eastAsia="es-BO"/>
              </w:rPr>
              <w:t>(Bs.)</w:t>
            </w:r>
          </w:p>
        </w:tc>
        <w:tc>
          <w:tcPr>
            <w:tcW w:w="1164" w:type="dxa"/>
            <w:shd w:val="clear" w:color="auto" w:fill="D9D9D9"/>
            <w:vAlign w:val="center"/>
          </w:tcPr>
          <w:p w:rsidR="008409AC" w:rsidRPr="00B844C8" w:rsidRDefault="008409AC" w:rsidP="0090529D">
            <w:pPr>
              <w:jc w:val="center"/>
              <w:rPr>
                <w:rFonts w:ascii="Arial" w:hAnsi="Arial" w:cs="Arial"/>
                <w:b/>
                <w:bCs/>
                <w:lang w:eastAsia="es-BO"/>
              </w:rPr>
            </w:pPr>
            <w:r w:rsidRPr="00B844C8">
              <w:rPr>
                <w:rFonts w:ascii="Arial" w:hAnsi="Arial" w:cs="Arial"/>
                <w:b/>
                <w:bCs/>
                <w:lang w:eastAsia="es-BO"/>
              </w:rPr>
              <w:t>PLAZO</w:t>
            </w:r>
          </w:p>
        </w:tc>
      </w:tr>
      <w:tr w:rsidR="008409AC" w:rsidRPr="00B844C8" w:rsidTr="0090529D">
        <w:trPr>
          <w:trHeight w:hRule="exact" w:val="562"/>
          <w:jc w:val="center"/>
        </w:trPr>
        <w:tc>
          <w:tcPr>
            <w:tcW w:w="571" w:type="dxa"/>
            <w:shd w:val="clear" w:color="auto" w:fill="auto"/>
            <w:vAlign w:val="center"/>
          </w:tcPr>
          <w:p w:rsidR="008409AC" w:rsidRPr="00B844C8" w:rsidRDefault="008409AC" w:rsidP="0090529D">
            <w:pPr>
              <w:jc w:val="center"/>
              <w:rPr>
                <w:rFonts w:ascii="Arial" w:hAnsi="Arial" w:cs="Arial"/>
              </w:rPr>
            </w:pPr>
          </w:p>
        </w:tc>
        <w:tc>
          <w:tcPr>
            <w:tcW w:w="1932" w:type="dxa"/>
            <w:shd w:val="clear" w:color="auto" w:fill="auto"/>
            <w:vAlign w:val="center"/>
          </w:tcPr>
          <w:p w:rsidR="008409AC" w:rsidRPr="00B844C8" w:rsidRDefault="008409AC" w:rsidP="0090529D">
            <w:pPr>
              <w:jc w:val="center"/>
              <w:rPr>
                <w:rFonts w:ascii="Arial" w:hAnsi="Arial" w:cs="Arial"/>
              </w:rPr>
            </w:pPr>
          </w:p>
        </w:tc>
        <w:tc>
          <w:tcPr>
            <w:tcW w:w="937" w:type="dxa"/>
            <w:shd w:val="clear" w:color="auto" w:fill="auto"/>
            <w:vAlign w:val="center"/>
          </w:tcPr>
          <w:p w:rsidR="008409AC" w:rsidRPr="00B844C8" w:rsidRDefault="008409AC" w:rsidP="0090529D">
            <w:pPr>
              <w:jc w:val="center"/>
              <w:rPr>
                <w:rFonts w:ascii="Arial" w:hAnsi="Arial" w:cs="Arial"/>
              </w:rPr>
            </w:pPr>
          </w:p>
        </w:tc>
        <w:tc>
          <w:tcPr>
            <w:tcW w:w="845" w:type="dxa"/>
            <w:vAlign w:val="center"/>
          </w:tcPr>
          <w:p w:rsidR="008409AC" w:rsidRPr="00B844C8" w:rsidRDefault="008409AC" w:rsidP="0090529D">
            <w:pPr>
              <w:jc w:val="center"/>
              <w:rPr>
                <w:rFonts w:ascii="Arial" w:hAnsi="Arial" w:cs="Arial"/>
              </w:rPr>
            </w:pPr>
          </w:p>
        </w:tc>
        <w:tc>
          <w:tcPr>
            <w:tcW w:w="1141" w:type="dxa"/>
            <w:shd w:val="clear" w:color="auto" w:fill="auto"/>
            <w:vAlign w:val="center"/>
          </w:tcPr>
          <w:p w:rsidR="008409AC" w:rsidRPr="00B844C8" w:rsidRDefault="008409AC" w:rsidP="0090529D">
            <w:pPr>
              <w:jc w:val="center"/>
              <w:rPr>
                <w:rFonts w:ascii="Arial" w:hAnsi="Arial" w:cs="Arial"/>
              </w:rPr>
            </w:pPr>
          </w:p>
        </w:tc>
        <w:tc>
          <w:tcPr>
            <w:tcW w:w="1242" w:type="dxa"/>
            <w:vAlign w:val="center"/>
          </w:tcPr>
          <w:p w:rsidR="008409AC" w:rsidRPr="00B844C8" w:rsidRDefault="008409AC" w:rsidP="0090529D">
            <w:pPr>
              <w:jc w:val="center"/>
              <w:rPr>
                <w:rFonts w:ascii="Arial" w:hAnsi="Arial" w:cs="Arial"/>
              </w:rPr>
            </w:pPr>
          </w:p>
        </w:tc>
        <w:tc>
          <w:tcPr>
            <w:tcW w:w="1164" w:type="dxa"/>
            <w:vAlign w:val="center"/>
          </w:tcPr>
          <w:p w:rsidR="008409AC" w:rsidRPr="00B844C8" w:rsidRDefault="008409AC" w:rsidP="0090529D">
            <w:pPr>
              <w:jc w:val="center"/>
              <w:rPr>
                <w:rFonts w:ascii="Arial" w:hAnsi="Arial" w:cs="Arial"/>
              </w:rPr>
            </w:pPr>
          </w:p>
        </w:tc>
      </w:tr>
    </w:tbl>
    <w:p w:rsidR="008409AC" w:rsidRPr="00B844C8" w:rsidRDefault="008409AC" w:rsidP="008409AC">
      <w:pPr>
        <w:widowControl w:val="0"/>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844C8">
        <w:rPr>
          <w:rFonts w:ascii="Arial" w:hAnsi="Arial" w:cs="Arial"/>
          <w:b/>
        </w:rPr>
        <w:t>CONTRATISTA</w:t>
      </w:r>
      <w:r w:rsidRPr="00B844C8">
        <w:rPr>
          <w:rFonts w:ascii="Arial" w:hAnsi="Arial" w:cs="Arial"/>
        </w:rPr>
        <w:t xml:space="preserve">, a título de revisión de precio o reembolso, ni cualquier otro similar a la </w:t>
      </w:r>
      <w:r w:rsidRPr="00B844C8">
        <w:rPr>
          <w:rFonts w:ascii="Arial" w:hAnsi="Arial" w:cs="Arial"/>
          <w:b/>
        </w:rPr>
        <w:t>ENTIDAD.</w:t>
      </w:r>
    </w:p>
    <w:p w:rsidR="008409AC" w:rsidRPr="00B844C8" w:rsidRDefault="008409AC" w:rsidP="008409AC">
      <w:pPr>
        <w:numPr>
          <w:ilvl w:val="1"/>
          <w:numId w:val="0"/>
        </w:numPr>
        <w:tabs>
          <w:tab w:val="num" w:pos="284"/>
        </w:tabs>
        <w:spacing w:before="120" w:after="120"/>
        <w:jc w:val="both"/>
        <w:rPr>
          <w:rFonts w:ascii="Arial" w:hAnsi="Arial" w:cs="Arial"/>
          <w:lang w:val="es-ES_tradnl"/>
        </w:rPr>
      </w:pPr>
      <w:r w:rsidRPr="00B844C8">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B844C8">
        <w:rPr>
          <w:rFonts w:ascii="Arial" w:hAnsi="Arial" w:cs="Arial"/>
          <w:b/>
          <w:lang w:val="es-ES_tradnl"/>
        </w:rPr>
        <w:t>ENTIDAD</w:t>
      </w:r>
      <w:r w:rsidRPr="00B844C8">
        <w:rPr>
          <w:rFonts w:ascii="Arial" w:hAnsi="Arial" w:cs="Arial"/>
          <w:lang w:val="es-ES_tradnl"/>
        </w:rPr>
        <w:t xml:space="preserve"> reconocerá costos por trabajos adicionales que previamente no tuvieran su expresa aprobación y no se haya cumplido lo establecido en el Contrato.</w:t>
      </w:r>
    </w:p>
    <w:p w:rsidR="008409AC" w:rsidRPr="00B844C8" w:rsidRDefault="008409AC" w:rsidP="008409AC">
      <w:pPr>
        <w:spacing w:before="120" w:after="120"/>
        <w:jc w:val="both"/>
        <w:rPr>
          <w:rFonts w:ascii="Arial" w:hAnsi="Arial" w:cs="Arial"/>
          <w:u w:val="single"/>
        </w:rPr>
      </w:pPr>
      <w:r w:rsidRPr="00B844C8">
        <w:rPr>
          <w:rFonts w:ascii="Arial" w:hAnsi="Arial" w:cs="Arial"/>
          <w:b/>
          <w:u w:val="single"/>
        </w:rPr>
        <w:t>DÉCIMA.- (FORMA DE PAGO)</w:t>
      </w:r>
    </w:p>
    <w:p w:rsidR="008409AC" w:rsidRPr="00B844C8" w:rsidRDefault="008409AC" w:rsidP="008409AC">
      <w:pPr>
        <w:spacing w:before="120" w:after="120"/>
        <w:jc w:val="both"/>
        <w:rPr>
          <w:rFonts w:ascii="Arial" w:hAnsi="Arial" w:cs="Arial"/>
        </w:rPr>
      </w:pPr>
      <w:r w:rsidRPr="00B844C8">
        <w:rPr>
          <w:rFonts w:ascii="Arial" w:hAnsi="Arial" w:cs="Arial"/>
        </w:rPr>
        <w:t xml:space="preserve">El monto del presente Contrato será pagado por la </w:t>
      </w:r>
      <w:r w:rsidRPr="00B844C8">
        <w:rPr>
          <w:rFonts w:ascii="Arial" w:hAnsi="Arial" w:cs="Arial"/>
          <w:b/>
        </w:rPr>
        <w:t>ENTIDAD</w:t>
      </w:r>
      <w:r w:rsidRPr="00B844C8">
        <w:rPr>
          <w:rFonts w:ascii="Arial" w:hAnsi="Arial" w:cs="Arial"/>
        </w:rPr>
        <w:t xml:space="preserve"> a favor del </w:t>
      </w:r>
      <w:r w:rsidRPr="00B844C8">
        <w:rPr>
          <w:rFonts w:ascii="Arial" w:hAnsi="Arial" w:cs="Arial"/>
          <w:b/>
        </w:rPr>
        <w:t xml:space="preserve">CONTRATISTA </w:t>
      </w:r>
      <w:r w:rsidRPr="00B844C8">
        <w:rPr>
          <w:rFonts w:ascii="Arial" w:hAnsi="Arial" w:cs="Arial"/>
        </w:rPr>
        <w:t xml:space="preserve">una vez emitido el Informe de Conformidad por el Fiscal de Servicio. El pago se realizará vía Sistema Integrado de Gestión y Modernización Administrativa (SIGMA) en moneda nacional, debiendo el </w:t>
      </w:r>
      <w:r w:rsidRPr="00B844C8">
        <w:rPr>
          <w:rFonts w:ascii="Arial" w:hAnsi="Arial" w:cs="Arial"/>
          <w:b/>
        </w:rPr>
        <w:t>CONTRATISTA</w:t>
      </w:r>
      <w:r w:rsidRPr="00B844C8">
        <w:rPr>
          <w:rFonts w:ascii="Arial" w:hAnsi="Arial" w:cs="Arial"/>
        </w:rPr>
        <w:t xml:space="preserve"> presentar la siguiente documentación para pago:</w:t>
      </w:r>
    </w:p>
    <w:p w:rsidR="008409AC" w:rsidRPr="00B844C8" w:rsidRDefault="008409AC" w:rsidP="00924C1E">
      <w:pPr>
        <w:pStyle w:val="Prrafodelista"/>
        <w:numPr>
          <w:ilvl w:val="0"/>
          <w:numId w:val="32"/>
        </w:numPr>
        <w:tabs>
          <w:tab w:val="num" w:pos="993"/>
        </w:tabs>
        <w:spacing w:before="120" w:after="120"/>
        <w:contextualSpacing/>
        <w:jc w:val="both"/>
        <w:rPr>
          <w:rFonts w:ascii="Arial" w:hAnsi="Arial" w:cs="Arial"/>
          <w:lang w:val="es-ES_tradnl"/>
        </w:rPr>
      </w:pPr>
      <w:r w:rsidRPr="00B844C8">
        <w:rPr>
          <w:rFonts w:ascii="Arial" w:hAnsi="Arial" w:cs="Arial"/>
          <w:lang w:val="es-ES_tradnl"/>
        </w:rPr>
        <w:t>Solicitud de pago.</w:t>
      </w:r>
    </w:p>
    <w:p w:rsidR="008409AC" w:rsidRPr="00B844C8" w:rsidRDefault="008409AC" w:rsidP="00924C1E">
      <w:pPr>
        <w:pStyle w:val="Prrafodelista"/>
        <w:numPr>
          <w:ilvl w:val="0"/>
          <w:numId w:val="32"/>
        </w:numPr>
        <w:tabs>
          <w:tab w:val="num" w:pos="993"/>
        </w:tabs>
        <w:spacing w:before="120" w:after="120"/>
        <w:contextualSpacing/>
        <w:jc w:val="both"/>
        <w:rPr>
          <w:rFonts w:ascii="Arial" w:hAnsi="Arial" w:cs="Arial"/>
          <w:lang w:val="es-ES_tradnl"/>
        </w:rPr>
      </w:pPr>
      <w:r w:rsidRPr="00B844C8">
        <w:rPr>
          <w:rFonts w:ascii="Arial" w:hAnsi="Arial" w:cs="Arial"/>
          <w:lang w:val="es-ES_tradnl"/>
        </w:rPr>
        <w:t>Factura original.</w:t>
      </w:r>
    </w:p>
    <w:p w:rsidR="008409AC" w:rsidRPr="00B844C8" w:rsidRDefault="008409AC" w:rsidP="00924C1E">
      <w:pPr>
        <w:pStyle w:val="Prrafodelista"/>
        <w:numPr>
          <w:ilvl w:val="0"/>
          <w:numId w:val="32"/>
        </w:numPr>
        <w:tabs>
          <w:tab w:val="num" w:pos="993"/>
        </w:tabs>
        <w:spacing w:before="120" w:after="120"/>
        <w:contextualSpacing/>
        <w:jc w:val="both"/>
        <w:rPr>
          <w:rFonts w:ascii="Arial" w:hAnsi="Arial" w:cs="Arial"/>
          <w:lang w:val="es-ES_tradnl"/>
        </w:rPr>
      </w:pPr>
      <w:r w:rsidRPr="00B844C8">
        <w:rPr>
          <w:rFonts w:ascii="Arial" w:hAnsi="Arial" w:cs="Arial"/>
          <w:lang w:val="es-ES_tradnl"/>
        </w:rPr>
        <w:t xml:space="preserve">Fotocopia de registro </w:t>
      </w:r>
      <w:r w:rsidRPr="00B844C8">
        <w:rPr>
          <w:rFonts w:ascii="Arial" w:hAnsi="Arial" w:cs="Arial"/>
        </w:rPr>
        <w:t>Sistema Integrado de Gestión y Modernización Administrativa (SIGMA)</w:t>
      </w:r>
      <w:r w:rsidRPr="00B844C8">
        <w:rPr>
          <w:rFonts w:ascii="Arial" w:hAnsi="Arial" w:cs="Arial"/>
          <w:lang w:val="es-ES_tradnl"/>
        </w:rPr>
        <w:t>.</w:t>
      </w:r>
    </w:p>
    <w:p w:rsidR="008409AC" w:rsidRPr="00B844C8" w:rsidRDefault="008409AC" w:rsidP="00924C1E">
      <w:pPr>
        <w:pStyle w:val="Prrafodelista"/>
        <w:numPr>
          <w:ilvl w:val="0"/>
          <w:numId w:val="32"/>
        </w:numPr>
        <w:tabs>
          <w:tab w:val="num" w:pos="993"/>
        </w:tabs>
        <w:spacing w:before="120" w:after="120"/>
        <w:contextualSpacing/>
        <w:jc w:val="both"/>
        <w:rPr>
          <w:rFonts w:ascii="Arial" w:hAnsi="Arial" w:cs="Arial"/>
          <w:lang w:val="es-ES_tradnl"/>
        </w:rPr>
      </w:pPr>
      <w:r w:rsidRPr="00B844C8">
        <w:rPr>
          <w:rFonts w:ascii="Arial" w:hAnsi="Arial" w:cs="Arial"/>
          <w:lang w:val="es-ES_tradnl"/>
        </w:rPr>
        <w:t>Cédula de identidad del representante legal.</w:t>
      </w:r>
    </w:p>
    <w:p w:rsidR="008409AC" w:rsidRPr="00B844C8" w:rsidRDefault="008409AC" w:rsidP="00924C1E">
      <w:pPr>
        <w:pStyle w:val="Prrafodelista"/>
        <w:numPr>
          <w:ilvl w:val="0"/>
          <w:numId w:val="32"/>
        </w:numPr>
        <w:tabs>
          <w:tab w:val="num" w:pos="993"/>
        </w:tabs>
        <w:spacing w:before="120" w:after="120"/>
        <w:contextualSpacing/>
        <w:jc w:val="both"/>
        <w:rPr>
          <w:rFonts w:ascii="Arial" w:hAnsi="Arial" w:cs="Arial"/>
          <w:lang w:val="es-ES_tradnl"/>
        </w:rPr>
      </w:pPr>
      <w:r w:rsidRPr="00B844C8">
        <w:rPr>
          <w:rFonts w:ascii="Arial" w:hAnsi="Arial" w:cs="Arial"/>
          <w:lang w:val="es-ES_tradnl"/>
        </w:rPr>
        <w:t>Fotocopia de número de identificación tributaria (NIT).</w:t>
      </w:r>
    </w:p>
    <w:p w:rsidR="008409AC" w:rsidRPr="00B844C8" w:rsidRDefault="008409AC" w:rsidP="008409AC">
      <w:pPr>
        <w:spacing w:before="120" w:after="120"/>
        <w:jc w:val="both"/>
        <w:rPr>
          <w:rFonts w:ascii="Arial" w:hAnsi="Arial" w:cs="Arial"/>
          <w:b/>
          <w:u w:val="single"/>
        </w:rPr>
      </w:pPr>
      <w:r w:rsidRPr="00B844C8">
        <w:rPr>
          <w:rFonts w:ascii="Arial" w:hAnsi="Arial" w:cs="Arial"/>
          <w:b/>
          <w:u w:val="single"/>
        </w:rPr>
        <w:t>DÉCIMA PRIMERA.- (FACTURACIÓN)</w:t>
      </w:r>
    </w:p>
    <w:p w:rsidR="008409AC" w:rsidRPr="00B844C8" w:rsidRDefault="008409AC" w:rsidP="008409AC">
      <w:pPr>
        <w:spacing w:before="120" w:after="120"/>
        <w:jc w:val="both"/>
        <w:rPr>
          <w:rFonts w:ascii="Arial" w:hAnsi="Arial" w:cs="Arial"/>
          <w:b/>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B844C8">
        <w:rPr>
          <w:rFonts w:ascii="Arial" w:hAnsi="Arial" w:cs="Arial"/>
          <w:b/>
        </w:rPr>
        <w:t>.</w:t>
      </w:r>
    </w:p>
    <w:p w:rsidR="008409AC" w:rsidRPr="00B844C8" w:rsidRDefault="008409AC" w:rsidP="008409AC">
      <w:pPr>
        <w:spacing w:before="120" w:after="120"/>
        <w:jc w:val="both"/>
        <w:rPr>
          <w:rFonts w:ascii="Arial" w:hAnsi="Arial" w:cs="Arial"/>
          <w:u w:val="single"/>
          <w:lang w:val="es-ES_tradnl"/>
        </w:rPr>
      </w:pPr>
      <w:r w:rsidRPr="00B844C8">
        <w:rPr>
          <w:rFonts w:ascii="Arial" w:hAnsi="Arial" w:cs="Arial"/>
          <w:b/>
          <w:u w:val="single"/>
        </w:rPr>
        <w:t xml:space="preserve">DECIMA SEGUNDA.- </w:t>
      </w:r>
      <w:r w:rsidRPr="00B844C8">
        <w:rPr>
          <w:rFonts w:ascii="Arial" w:hAnsi="Arial" w:cs="Arial"/>
          <w:b/>
          <w:u w:val="single"/>
          <w:lang w:val="es-ES_tradnl"/>
        </w:rPr>
        <w:t>(GARANTÍA DE CUMPLIMIENTO DE CONTRATO)</w:t>
      </w: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garantiza el correcto cumplimiento y fiel ejecución del presente Contrato en todas sus partes con la boleta de garantía N° _____________________ emitida por el Banco____________________, con vigencia hasta el _________________</w:t>
      </w:r>
      <w:r w:rsidRPr="00B844C8">
        <w:rPr>
          <w:rFonts w:ascii="Arial" w:hAnsi="Arial" w:cs="Arial"/>
          <w:b/>
          <w:i/>
          <w:lang w:val="es-ES_tradnl"/>
        </w:rPr>
        <w:t xml:space="preserve">, </w:t>
      </w:r>
      <w:r w:rsidRPr="00B844C8">
        <w:rPr>
          <w:rFonts w:ascii="Arial" w:hAnsi="Arial" w:cs="Arial"/>
          <w:lang w:val="es-ES_tradnl"/>
        </w:rPr>
        <w:t>a la orden de Yacimientos Petrolíferos Fiscales Bolivianos</w:t>
      </w:r>
      <w:r w:rsidRPr="00B844C8">
        <w:rPr>
          <w:rFonts w:ascii="Arial" w:hAnsi="Arial" w:cs="Arial"/>
          <w:i/>
          <w:lang w:val="es-ES_tradnl"/>
        </w:rPr>
        <w:t xml:space="preserve">, </w:t>
      </w:r>
      <w:r w:rsidRPr="00B844C8">
        <w:rPr>
          <w:rFonts w:ascii="Arial" w:hAnsi="Arial" w:cs="Arial"/>
          <w:lang w:val="es-ES_tradnl"/>
        </w:rPr>
        <w:t>por Bs.________________</w:t>
      </w:r>
      <w:r w:rsidRPr="00B844C8">
        <w:rPr>
          <w:rFonts w:ascii="Arial" w:hAnsi="Arial" w:cs="Arial"/>
          <w:b/>
          <w:lang w:val="es-ES_tradnl"/>
        </w:rPr>
        <w:t xml:space="preserve"> </w:t>
      </w:r>
      <w:r w:rsidRPr="00B844C8">
        <w:rPr>
          <w:rFonts w:ascii="Arial" w:hAnsi="Arial" w:cs="Arial"/>
          <w:lang w:val="es-ES_tradnl"/>
        </w:rPr>
        <w:t xml:space="preserve">(______________________ Bolivianos) equivalente al 7% (siete por ciento) del monto total del Contrato, con las características de irrevocable, renovable y de ejecución inmediata. </w:t>
      </w: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 xml:space="preserve">El importe de dicha garantía en caso de cualquier incumplimiento contractual incurrido por el </w:t>
      </w:r>
      <w:r w:rsidRPr="00B844C8">
        <w:rPr>
          <w:rFonts w:ascii="Arial" w:hAnsi="Arial" w:cs="Arial"/>
          <w:b/>
          <w:lang w:val="es-ES_tradnl"/>
        </w:rPr>
        <w:t>CONTRATISTA,</w:t>
      </w:r>
      <w:r w:rsidRPr="00B844C8">
        <w:rPr>
          <w:rFonts w:ascii="Arial" w:hAnsi="Arial" w:cs="Arial"/>
          <w:lang w:val="es-ES_tradnl"/>
        </w:rPr>
        <w:t xml:space="preserve"> será pagado en favor de la </w:t>
      </w:r>
      <w:r w:rsidRPr="00B844C8">
        <w:rPr>
          <w:rFonts w:ascii="Arial" w:hAnsi="Arial" w:cs="Arial"/>
          <w:b/>
          <w:lang w:val="es-ES_tradnl"/>
        </w:rPr>
        <w:t>ENTIDAD</w:t>
      </w:r>
      <w:r w:rsidRPr="00B844C8">
        <w:rPr>
          <w:rFonts w:ascii="Arial" w:hAnsi="Arial" w:cs="Arial"/>
          <w:lang w:val="es-ES_tradnl"/>
        </w:rPr>
        <w:t xml:space="preserve"> a su sólo requerimiento, sin necesidad de ningún trámite o acción judicial.</w:t>
      </w:r>
    </w:p>
    <w:p w:rsidR="008409AC" w:rsidRPr="00B844C8" w:rsidRDefault="008409AC" w:rsidP="008409AC">
      <w:pPr>
        <w:spacing w:line="276" w:lineRule="auto"/>
        <w:jc w:val="both"/>
        <w:rPr>
          <w:rFonts w:ascii="Arial" w:hAnsi="Arial" w:cs="Arial"/>
          <w:lang w:val="es-ES_tradnl"/>
        </w:rPr>
      </w:pPr>
      <w:r w:rsidRPr="00B844C8">
        <w:rPr>
          <w:rFonts w:ascii="Arial" w:hAnsi="Arial" w:cs="Arial"/>
          <w:lang w:val="es-ES_tradnl"/>
        </w:rPr>
        <w:t>Si se procediera a la prestación del Servicio dentro del plazo contractual y en forma satisfactoria, hecho que se hará constar mediante informe de conformidad, dicha garantía será devuelta</w:t>
      </w:r>
      <w:r w:rsidRPr="00B844C8">
        <w:rPr>
          <w:rFonts w:ascii="Arial" w:hAnsi="Arial" w:cs="Arial"/>
        </w:rPr>
        <w:t xml:space="preserve"> y se emitirá el acta de cierre de Contrato</w:t>
      </w:r>
      <w:r w:rsidRPr="00B844C8">
        <w:rPr>
          <w:rFonts w:ascii="Arial" w:hAnsi="Arial" w:cs="Arial"/>
          <w:lang w:val="es-ES_tradnl"/>
        </w:rPr>
        <w:t>.</w:t>
      </w:r>
    </w:p>
    <w:p w:rsidR="008409AC" w:rsidRPr="00B844C8" w:rsidRDefault="008409AC" w:rsidP="008409AC">
      <w:pPr>
        <w:tabs>
          <w:tab w:val="left" w:pos="1926"/>
        </w:tabs>
        <w:spacing w:before="120" w:after="120" w:line="276" w:lineRule="auto"/>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tiene la obligación de mantener actualizada la garantía de cumplimiento de Contrato, cuantas veces lo requiera la </w:t>
      </w:r>
      <w:r w:rsidRPr="00B844C8">
        <w:rPr>
          <w:rFonts w:ascii="Arial" w:hAnsi="Arial" w:cs="Arial"/>
          <w:b/>
          <w:lang w:val="es-ES_tradnl"/>
        </w:rPr>
        <w:t>ENTIDAD</w:t>
      </w:r>
      <w:r w:rsidRPr="00B844C8">
        <w:rPr>
          <w:rFonts w:ascii="Arial" w:hAnsi="Arial" w:cs="Arial"/>
          <w:lang w:val="es-ES_tradnl"/>
        </w:rPr>
        <w:t xml:space="preserve"> por razones justificadas, quien llevará el control directo de vigencia de la misma bajo su responsabilidad, dicha garantía estará vigente hasta sesenta (60) días calendario adicionales a la vigencia del Contrato.</w:t>
      </w:r>
    </w:p>
    <w:p w:rsidR="008409AC" w:rsidRPr="00B844C8" w:rsidRDefault="008409AC" w:rsidP="008409AC">
      <w:pPr>
        <w:spacing w:before="120" w:after="120"/>
        <w:jc w:val="both"/>
        <w:rPr>
          <w:rFonts w:ascii="Arial" w:hAnsi="Arial" w:cs="Arial"/>
          <w:u w:val="single"/>
        </w:rPr>
      </w:pPr>
      <w:r w:rsidRPr="00B844C8">
        <w:rPr>
          <w:rFonts w:ascii="Arial" w:hAnsi="Arial" w:cs="Arial"/>
          <w:b/>
          <w:u w:val="single"/>
        </w:rPr>
        <w:t>DÉCIMA TERCERA.- (MOROSIDAD Y SUS PENALIDADES)</w:t>
      </w: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 xml:space="preserve">Queda convenido entre las Partes, que el </w:t>
      </w:r>
      <w:r w:rsidRPr="00B844C8">
        <w:rPr>
          <w:rFonts w:ascii="Arial" w:hAnsi="Arial" w:cs="Arial"/>
          <w:b/>
          <w:lang w:val="es-ES_tradnl"/>
        </w:rPr>
        <w:t xml:space="preserve">CONTRATISTA </w:t>
      </w:r>
      <w:r w:rsidRPr="00B844C8">
        <w:rPr>
          <w:rFonts w:ascii="Arial" w:hAnsi="Arial" w:cs="Arial"/>
          <w:lang w:val="es-ES_tradnl"/>
        </w:rPr>
        <w:t xml:space="preserve">se obliga a cumplir con lo estipulado en las especificaciones técnicas y en la cláusula (Vigencia y Plazo) del Contrato, caso contrario la </w:t>
      </w:r>
      <w:r w:rsidRPr="00B844C8">
        <w:rPr>
          <w:rFonts w:ascii="Arial" w:hAnsi="Arial" w:cs="Arial"/>
          <w:b/>
          <w:lang w:val="es-ES_tradnl"/>
        </w:rPr>
        <w:t>ENTIDAD</w:t>
      </w:r>
      <w:r w:rsidRPr="00B844C8">
        <w:rPr>
          <w:rFonts w:ascii="Arial" w:hAnsi="Arial" w:cs="Arial"/>
          <w:lang w:val="es-ES_tradnl"/>
        </w:rPr>
        <w:t xml:space="preserve"> aplicará una multa equivalente al 1% (uno por ciento) sobre el monto total del Contrato, por cada día calendario de retraso.</w:t>
      </w: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 xml:space="preserve">De establecer la </w:t>
      </w:r>
      <w:r w:rsidRPr="00B844C8">
        <w:rPr>
          <w:rFonts w:ascii="Arial" w:hAnsi="Arial" w:cs="Arial"/>
          <w:b/>
          <w:lang w:val="es-ES_tradnl"/>
        </w:rPr>
        <w:t>ENTIDAD</w:t>
      </w:r>
      <w:r w:rsidRPr="00B844C8">
        <w:rPr>
          <w:rFonts w:ascii="Arial" w:hAnsi="Arial" w:cs="Arial"/>
          <w:lang w:val="es-ES_tradnl"/>
        </w:rPr>
        <w:t xml:space="preserve"> que por la aplicación de multas por mora se ha llegado al límite del 10% (diez por ciento) del monto total del Contrato, la </w:t>
      </w:r>
      <w:r w:rsidRPr="00B844C8">
        <w:rPr>
          <w:rFonts w:ascii="Arial" w:hAnsi="Arial" w:cs="Arial"/>
          <w:b/>
          <w:lang w:val="es-ES_tradnl"/>
        </w:rPr>
        <w:t>ENTIDAD</w:t>
      </w:r>
      <w:r w:rsidRPr="00B844C8">
        <w:rPr>
          <w:rFonts w:ascii="Arial" w:hAnsi="Arial" w:cs="Arial"/>
          <w:lang w:val="es-ES_tradnl"/>
        </w:rPr>
        <w:t xml:space="preserve"> podrá iniciar el proceso de resolución del Contrato, conforme a lo estipulado en la cláusula (</w:t>
      </w:r>
      <w:proofErr w:type="spellStart"/>
      <w:r w:rsidRPr="00B844C8">
        <w:rPr>
          <w:rFonts w:ascii="Arial" w:hAnsi="Arial" w:cs="Arial"/>
          <w:lang w:val="es-ES_tradnl"/>
        </w:rPr>
        <w:t>Términación</w:t>
      </w:r>
      <w:proofErr w:type="spellEnd"/>
      <w:r w:rsidRPr="00B844C8">
        <w:rPr>
          <w:rFonts w:ascii="Arial" w:hAnsi="Arial" w:cs="Arial"/>
          <w:lang w:val="es-ES_tradnl"/>
        </w:rPr>
        <w:t xml:space="preserve"> del Contrato).</w:t>
      </w:r>
    </w:p>
    <w:p w:rsidR="008409AC" w:rsidRPr="00B844C8" w:rsidRDefault="008409AC" w:rsidP="008409AC">
      <w:pPr>
        <w:spacing w:before="120" w:after="120"/>
        <w:jc w:val="both"/>
        <w:rPr>
          <w:rFonts w:ascii="Arial" w:hAnsi="Arial" w:cs="Arial"/>
        </w:rPr>
      </w:pPr>
      <w:r w:rsidRPr="00B844C8">
        <w:rPr>
          <w:rFonts w:ascii="Arial" w:hAnsi="Arial" w:cs="Arial"/>
        </w:rPr>
        <w:t xml:space="preserve">De establecer </w:t>
      </w:r>
      <w:r w:rsidRPr="00B844C8">
        <w:rPr>
          <w:rFonts w:ascii="Arial" w:hAnsi="Arial" w:cs="Arial"/>
          <w:lang w:val="es-ES_tradnl"/>
        </w:rPr>
        <w:t xml:space="preserve">la </w:t>
      </w:r>
      <w:r w:rsidRPr="00B844C8">
        <w:rPr>
          <w:rFonts w:ascii="Arial" w:hAnsi="Arial" w:cs="Arial"/>
          <w:b/>
          <w:lang w:val="es-ES_tradnl"/>
        </w:rPr>
        <w:t>ENTIDAD</w:t>
      </w:r>
      <w:r w:rsidRPr="00B844C8">
        <w:rPr>
          <w:rFonts w:ascii="Arial" w:hAnsi="Arial" w:cs="Arial"/>
        </w:rPr>
        <w:t xml:space="preserve"> que por la aplicación de multas por mora se ha llegado al límite del 20% (veinte por ciento) del monto total del Contrato, la </w:t>
      </w:r>
      <w:r w:rsidRPr="00B844C8">
        <w:rPr>
          <w:rFonts w:ascii="Arial" w:hAnsi="Arial" w:cs="Arial"/>
          <w:b/>
        </w:rPr>
        <w:t>ENTIDAD</w:t>
      </w:r>
      <w:r w:rsidRPr="00B844C8">
        <w:rPr>
          <w:rFonts w:ascii="Arial" w:hAnsi="Arial" w:cs="Arial"/>
        </w:rPr>
        <w:t xml:space="preserve"> deberá iniciar el proceso de resolución del Contrato, conforme a lo estipulado en la cláusula (</w:t>
      </w:r>
      <w:proofErr w:type="spellStart"/>
      <w:r w:rsidRPr="00B844C8">
        <w:rPr>
          <w:rFonts w:ascii="Arial" w:hAnsi="Arial" w:cs="Arial"/>
        </w:rPr>
        <w:t>Terminacion</w:t>
      </w:r>
      <w:proofErr w:type="spellEnd"/>
      <w:r w:rsidRPr="00B844C8">
        <w:rPr>
          <w:rFonts w:ascii="Arial" w:hAnsi="Arial" w:cs="Arial"/>
        </w:rPr>
        <w:t xml:space="preserve"> del Contrato).</w:t>
      </w:r>
    </w:p>
    <w:p w:rsidR="008409AC" w:rsidRPr="00B844C8" w:rsidRDefault="008409AC" w:rsidP="008409AC">
      <w:pPr>
        <w:spacing w:before="120" w:after="120"/>
        <w:jc w:val="both"/>
        <w:rPr>
          <w:rFonts w:ascii="Arial" w:hAnsi="Arial" w:cs="Arial"/>
        </w:rPr>
      </w:pPr>
      <w:r w:rsidRPr="00B844C8">
        <w:rPr>
          <w:rFonts w:ascii="Arial" w:hAnsi="Arial" w:cs="Arial"/>
        </w:rPr>
        <w:lastRenderedPageBreak/>
        <w:t xml:space="preserve">Las multas serán cobradas mediante descuentos establecidos expresamente por la </w:t>
      </w:r>
      <w:r w:rsidRPr="00B844C8">
        <w:rPr>
          <w:rFonts w:ascii="Arial" w:hAnsi="Arial" w:cs="Arial"/>
          <w:b/>
          <w:bCs/>
        </w:rPr>
        <w:t>ENTIDAD</w:t>
      </w:r>
      <w:r w:rsidRPr="00B844C8">
        <w:rPr>
          <w:rFonts w:ascii="Arial" w:hAnsi="Arial" w:cs="Arial"/>
        </w:rPr>
        <w:t>,</w:t>
      </w:r>
      <w:r w:rsidRPr="00B844C8">
        <w:rPr>
          <w:rFonts w:ascii="Arial" w:hAnsi="Arial" w:cs="Arial"/>
          <w:lang w:val="es-ES_tradnl"/>
        </w:rPr>
        <w:t xml:space="preserve"> con base en el informe específico y documentado</w:t>
      </w:r>
      <w:r w:rsidRPr="00B844C8">
        <w:rPr>
          <w:rFonts w:ascii="Arial" w:hAnsi="Arial" w:cs="Arial"/>
        </w:rPr>
        <w:t xml:space="preserve"> de los pagos o liquidación final emitido por el Fiscal del Servicio, sin perjuicio de que </w:t>
      </w:r>
      <w:r w:rsidRPr="00B844C8">
        <w:rPr>
          <w:rFonts w:ascii="Arial" w:hAnsi="Arial" w:cs="Arial"/>
          <w:lang w:val="es-ES_tradnl"/>
        </w:rPr>
        <w:t xml:space="preserve">la </w:t>
      </w:r>
      <w:r w:rsidRPr="00B844C8">
        <w:rPr>
          <w:rFonts w:ascii="Arial" w:hAnsi="Arial" w:cs="Arial"/>
          <w:b/>
          <w:lang w:val="es-ES_tradnl"/>
        </w:rPr>
        <w:t>ENTIDAD</w:t>
      </w:r>
      <w:r w:rsidRPr="00B844C8">
        <w:rPr>
          <w:rFonts w:ascii="Arial" w:hAnsi="Arial" w:cs="Arial"/>
          <w:b/>
          <w:bCs/>
          <w:lang w:val="es-ES_tradnl"/>
        </w:rPr>
        <w:t xml:space="preserve"> </w:t>
      </w:r>
      <w:r w:rsidRPr="00B844C8">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8409AC" w:rsidRPr="00B844C8" w:rsidRDefault="008409AC" w:rsidP="008409AC">
      <w:pPr>
        <w:spacing w:before="120" w:after="120" w:line="195" w:lineRule="exact"/>
        <w:jc w:val="both"/>
        <w:rPr>
          <w:rFonts w:ascii="Arial" w:hAnsi="Arial" w:cs="Arial"/>
          <w:b/>
          <w:u w:val="single"/>
          <w:lang w:val="es-ES_tradnl"/>
        </w:rPr>
      </w:pPr>
      <w:r w:rsidRPr="00B844C8">
        <w:rPr>
          <w:rFonts w:ascii="Arial" w:hAnsi="Arial" w:cs="Arial"/>
          <w:b/>
          <w:u w:val="single"/>
        </w:rPr>
        <w:t>DÉCIMA CUARTA</w:t>
      </w:r>
      <w:r w:rsidRPr="00B844C8">
        <w:rPr>
          <w:rFonts w:ascii="Arial" w:hAnsi="Arial" w:cs="Arial"/>
          <w:b/>
          <w:u w:val="single"/>
          <w:lang w:val="es-ES_tradnl"/>
        </w:rPr>
        <w:t>.- (NOTIFICACIÓNES)</w:t>
      </w:r>
    </w:p>
    <w:p w:rsidR="008409AC" w:rsidRPr="00B844C8" w:rsidRDefault="008409AC" w:rsidP="008409AC">
      <w:pPr>
        <w:widowControl w:val="0"/>
        <w:numPr>
          <w:ilvl w:val="1"/>
          <w:numId w:val="0"/>
        </w:numPr>
        <w:tabs>
          <w:tab w:val="num" w:pos="284"/>
        </w:tabs>
        <w:spacing w:before="120" w:after="120"/>
        <w:ind w:left="709" w:hanging="709"/>
        <w:jc w:val="both"/>
        <w:rPr>
          <w:rFonts w:ascii="Arial" w:hAnsi="Arial" w:cs="Arial"/>
        </w:rPr>
      </w:pPr>
      <w:r w:rsidRPr="00B844C8">
        <w:rPr>
          <w:rFonts w:ascii="Arial" w:hAnsi="Arial" w:cs="Arial"/>
          <w:b/>
        </w:rPr>
        <w:t>14.1.</w:t>
      </w:r>
      <w:r w:rsidRPr="00B844C8">
        <w:rPr>
          <w:rFonts w:ascii="Arial" w:hAnsi="Arial" w:cs="Arial"/>
        </w:rPr>
        <w:tab/>
        <w:t xml:space="preserve">Las notificaciones que se cursen entre las Partes, tendrán validez siempre que se envíen mediante nota por escrito, </w:t>
      </w:r>
      <w:r w:rsidRPr="00B844C8">
        <w:rPr>
          <w:rFonts w:ascii="Arial" w:hAnsi="Arial" w:cs="Arial"/>
          <w:lang w:val="es-ES_tradnl"/>
        </w:rPr>
        <w:t>correo electrónico (e-mail), facsímile, fax u otro medio de comunicación que deje constancia documental escrita con confirmación en forma directa,</w:t>
      </w:r>
      <w:r w:rsidRPr="00B844C8">
        <w:rPr>
          <w:rFonts w:ascii="Arial" w:hAnsi="Arial" w:cs="Arial"/>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409AC" w:rsidRPr="00B844C8" w:rsidTr="0090529D">
        <w:trPr>
          <w:trHeight w:val="237"/>
        </w:trPr>
        <w:tc>
          <w:tcPr>
            <w:tcW w:w="3827" w:type="dxa"/>
            <w:tcBorders>
              <w:top w:val="single" w:sz="4" w:space="0" w:color="auto"/>
              <w:left w:val="single" w:sz="4" w:space="0" w:color="auto"/>
              <w:bottom w:val="single" w:sz="4" w:space="0" w:color="auto"/>
              <w:right w:val="single" w:sz="4" w:space="0" w:color="auto"/>
            </w:tcBorders>
          </w:tcPr>
          <w:p w:rsidR="008409AC" w:rsidRPr="00B844C8" w:rsidRDefault="008409AC" w:rsidP="0090529D">
            <w:pPr>
              <w:widowControl w:val="0"/>
              <w:ind w:left="180" w:hanging="180"/>
              <w:jc w:val="center"/>
              <w:rPr>
                <w:rFonts w:ascii="Arial" w:hAnsi="Arial" w:cs="Arial"/>
                <w:b/>
                <w:bCs/>
              </w:rPr>
            </w:pPr>
            <w:r w:rsidRPr="00B844C8">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409AC" w:rsidRPr="00B844C8" w:rsidRDefault="008409AC" w:rsidP="0090529D">
            <w:pPr>
              <w:widowControl w:val="0"/>
              <w:ind w:left="180" w:hanging="180"/>
              <w:jc w:val="center"/>
              <w:rPr>
                <w:rFonts w:ascii="Arial" w:hAnsi="Arial" w:cs="Arial"/>
                <w:b/>
                <w:bCs/>
                <w:lang w:val="es-BO"/>
              </w:rPr>
            </w:pPr>
            <w:r w:rsidRPr="00B844C8">
              <w:rPr>
                <w:rFonts w:ascii="Arial" w:hAnsi="Arial" w:cs="Arial"/>
                <w:b/>
                <w:bCs/>
                <w:lang w:val="es-BO"/>
              </w:rPr>
              <w:t>CONTRATISTA</w:t>
            </w:r>
          </w:p>
        </w:tc>
      </w:tr>
      <w:tr w:rsidR="008409AC" w:rsidRPr="00B844C8" w:rsidTr="0090529D">
        <w:trPr>
          <w:trHeight w:val="1342"/>
        </w:trPr>
        <w:tc>
          <w:tcPr>
            <w:tcW w:w="3827" w:type="dxa"/>
            <w:tcBorders>
              <w:top w:val="single" w:sz="4" w:space="0" w:color="auto"/>
              <w:left w:val="single" w:sz="4" w:space="0" w:color="auto"/>
              <w:bottom w:val="single" w:sz="4" w:space="0" w:color="auto"/>
              <w:right w:val="single" w:sz="4" w:space="0" w:color="auto"/>
            </w:tcBorders>
          </w:tcPr>
          <w:p w:rsidR="008409AC" w:rsidRPr="00B844C8" w:rsidRDefault="008409AC" w:rsidP="0090529D">
            <w:pPr>
              <w:widowControl w:val="0"/>
              <w:jc w:val="both"/>
              <w:rPr>
                <w:rFonts w:ascii="Arial" w:hAnsi="Arial" w:cs="Arial"/>
              </w:rPr>
            </w:pPr>
            <w:r w:rsidRPr="00B844C8">
              <w:rPr>
                <w:rFonts w:ascii="Arial" w:hAnsi="Arial" w:cs="Arial"/>
                <w:b/>
              </w:rPr>
              <w:t>Domicilio:</w:t>
            </w:r>
            <w:r w:rsidRPr="00B844C8">
              <w:rPr>
                <w:rFonts w:ascii="Arial" w:hAnsi="Arial" w:cs="Arial"/>
              </w:rPr>
              <w:t xml:space="preserve"> _________________</w:t>
            </w:r>
          </w:p>
          <w:p w:rsidR="008409AC" w:rsidRPr="00B844C8" w:rsidRDefault="008409AC" w:rsidP="0090529D">
            <w:pPr>
              <w:widowControl w:val="0"/>
              <w:ind w:left="180" w:hanging="180"/>
              <w:jc w:val="both"/>
              <w:rPr>
                <w:rFonts w:ascii="Arial" w:hAnsi="Arial" w:cs="Arial"/>
                <w:lang w:val="pt-BR"/>
              </w:rPr>
            </w:pPr>
            <w:r w:rsidRPr="00B844C8">
              <w:rPr>
                <w:rFonts w:ascii="Arial" w:hAnsi="Arial" w:cs="Arial"/>
                <w:b/>
                <w:lang w:val="pt-BR"/>
              </w:rPr>
              <w:t>Telef.:</w:t>
            </w:r>
            <w:r w:rsidRPr="00B844C8">
              <w:rPr>
                <w:rFonts w:ascii="Arial" w:hAnsi="Arial" w:cs="Arial"/>
                <w:lang w:val="pt-BR"/>
              </w:rPr>
              <w:t xml:space="preserve"> ____________________</w:t>
            </w:r>
          </w:p>
          <w:p w:rsidR="008409AC" w:rsidRPr="00B844C8" w:rsidRDefault="008409AC" w:rsidP="0090529D">
            <w:pPr>
              <w:widowControl w:val="0"/>
              <w:ind w:left="180" w:hanging="180"/>
              <w:jc w:val="both"/>
              <w:rPr>
                <w:rFonts w:ascii="Arial" w:hAnsi="Arial" w:cs="Arial"/>
                <w:lang w:val="pt-BR"/>
              </w:rPr>
            </w:pPr>
            <w:r w:rsidRPr="00B844C8">
              <w:rPr>
                <w:rFonts w:ascii="Arial" w:hAnsi="Arial" w:cs="Arial"/>
                <w:b/>
                <w:lang w:val="pt-BR"/>
              </w:rPr>
              <w:t xml:space="preserve">E-mail: </w:t>
            </w:r>
            <w:r w:rsidRPr="00B844C8">
              <w:rPr>
                <w:rFonts w:ascii="Arial" w:hAnsi="Arial" w:cs="Arial"/>
                <w:lang w:val="pt-BR"/>
              </w:rPr>
              <w:t>____________________</w:t>
            </w:r>
          </w:p>
          <w:p w:rsidR="008409AC" w:rsidRPr="00B844C8" w:rsidRDefault="008409AC" w:rsidP="0090529D">
            <w:pPr>
              <w:widowControl w:val="0"/>
              <w:ind w:left="180" w:hanging="180"/>
              <w:jc w:val="both"/>
              <w:rPr>
                <w:rFonts w:ascii="Arial" w:hAnsi="Arial" w:cs="Arial"/>
                <w:b/>
              </w:rPr>
            </w:pPr>
            <w:proofErr w:type="spellStart"/>
            <w:r w:rsidRPr="00B844C8">
              <w:rPr>
                <w:rFonts w:ascii="Arial" w:hAnsi="Arial" w:cs="Arial"/>
                <w:b/>
              </w:rPr>
              <w:t>Attn</w:t>
            </w:r>
            <w:proofErr w:type="spellEnd"/>
            <w:r w:rsidRPr="00B844C8">
              <w:rPr>
                <w:rFonts w:ascii="Arial" w:hAnsi="Arial" w:cs="Arial"/>
                <w:b/>
              </w:rPr>
              <w:t xml:space="preserve">.: </w:t>
            </w:r>
            <w:r w:rsidRPr="00B844C8">
              <w:rPr>
                <w:rFonts w:ascii="Arial" w:hAnsi="Arial" w:cs="Arial"/>
              </w:rPr>
              <w:t>_____________________</w:t>
            </w:r>
          </w:p>
          <w:p w:rsidR="008409AC" w:rsidRPr="00B844C8" w:rsidRDefault="008409AC" w:rsidP="0090529D">
            <w:pPr>
              <w:widowControl w:val="0"/>
              <w:ind w:left="180" w:hanging="180"/>
              <w:jc w:val="both"/>
              <w:rPr>
                <w:rFonts w:ascii="Arial" w:hAnsi="Arial" w:cs="Arial"/>
              </w:rPr>
            </w:pPr>
            <w:r w:rsidRPr="00B844C8">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8409AC" w:rsidRPr="00B844C8" w:rsidRDefault="008409AC" w:rsidP="0090529D">
            <w:pPr>
              <w:widowControl w:val="0"/>
              <w:ind w:left="-45"/>
              <w:jc w:val="both"/>
              <w:rPr>
                <w:rFonts w:ascii="Arial" w:hAnsi="Arial" w:cs="Arial"/>
                <w:lang w:val="pt-BR"/>
              </w:rPr>
            </w:pPr>
            <w:r w:rsidRPr="00B844C8">
              <w:rPr>
                <w:rFonts w:ascii="Arial" w:hAnsi="Arial" w:cs="Arial"/>
                <w:b/>
                <w:lang w:val="pt-BR"/>
              </w:rPr>
              <w:t>Domicilio:</w:t>
            </w:r>
            <w:r w:rsidRPr="00B844C8">
              <w:rPr>
                <w:rFonts w:ascii="Arial" w:hAnsi="Arial" w:cs="Arial"/>
                <w:lang w:val="es-ES_tradnl"/>
              </w:rPr>
              <w:t xml:space="preserve"> ___________________</w:t>
            </w:r>
          </w:p>
          <w:p w:rsidR="008409AC" w:rsidRPr="00B844C8" w:rsidRDefault="008409AC" w:rsidP="0090529D">
            <w:pPr>
              <w:widowControl w:val="0"/>
              <w:ind w:hanging="45"/>
              <w:jc w:val="both"/>
              <w:rPr>
                <w:rFonts w:ascii="Arial" w:hAnsi="Arial" w:cs="Arial"/>
                <w:lang w:val="pt-BR"/>
              </w:rPr>
            </w:pPr>
            <w:r w:rsidRPr="00B844C8">
              <w:rPr>
                <w:rFonts w:ascii="Arial" w:hAnsi="Arial" w:cs="Arial"/>
                <w:b/>
                <w:lang w:val="pt-BR"/>
              </w:rPr>
              <w:t xml:space="preserve">Telef.: </w:t>
            </w:r>
            <w:r w:rsidRPr="00B844C8">
              <w:rPr>
                <w:rFonts w:ascii="Arial" w:hAnsi="Arial" w:cs="Arial"/>
                <w:lang w:val="pt-BR"/>
              </w:rPr>
              <w:t>_______________________</w:t>
            </w:r>
          </w:p>
          <w:p w:rsidR="008409AC" w:rsidRPr="00B844C8" w:rsidRDefault="008409AC" w:rsidP="0090529D">
            <w:pPr>
              <w:autoSpaceDE w:val="0"/>
              <w:autoSpaceDN w:val="0"/>
              <w:adjustRightInd w:val="0"/>
              <w:rPr>
                <w:rFonts w:ascii="Arial" w:hAnsi="Arial" w:cs="Arial"/>
                <w:b/>
                <w:lang w:val="pt-BR"/>
              </w:rPr>
            </w:pPr>
            <w:r w:rsidRPr="00B844C8">
              <w:rPr>
                <w:rFonts w:ascii="Arial" w:hAnsi="Arial" w:cs="Arial"/>
                <w:b/>
                <w:lang w:val="pt-BR"/>
              </w:rPr>
              <w:t xml:space="preserve">E-mail: </w:t>
            </w:r>
            <w:r w:rsidRPr="00B844C8">
              <w:rPr>
                <w:rFonts w:ascii="Arial" w:hAnsi="Arial" w:cs="Arial"/>
                <w:lang w:val="pt-BR"/>
              </w:rPr>
              <w:t>_______________________</w:t>
            </w:r>
          </w:p>
          <w:p w:rsidR="008409AC" w:rsidRPr="00B844C8" w:rsidRDefault="008409AC" w:rsidP="0090529D">
            <w:pPr>
              <w:autoSpaceDE w:val="0"/>
              <w:autoSpaceDN w:val="0"/>
              <w:adjustRightInd w:val="0"/>
              <w:rPr>
                <w:rFonts w:ascii="Arial" w:hAnsi="Arial" w:cs="Arial"/>
                <w:lang w:val="pt-BR"/>
              </w:rPr>
            </w:pPr>
            <w:proofErr w:type="spellStart"/>
            <w:proofErr w:type="gramStart"/>
            <w:r w:rsidRPr="00B844C8">
              <w:rPr>
                <w:rFonts w:ascii="Arial" w:hAnsi="Arial" w:cs="Arial"/>
                <w:b/>
                <w:lang w:val="pt-BR"/>
              </w:rPr>
              <w:t>Attn</w:t>
            </w:r>
            <w:proofErr w:type="spellEnd"/>
            <w:r w:rsidRPr="00B844C8">
              <w:rPr>
                <w:rFonts w:ascii="Arial" w:hAnsi="Arial" w:cs="Arial"/>
                <w:b/>
                <w:lang w:val="pt-BR"/>
              </w:rPr>
              <w:t>.:</w:t>
            </w:r>
            <w:proofErr w:type="gramEnd"/>
            <w:r w:rsidRPr="00B844C8">
              <w:rPr>
                <w:rFonts w:ascii="Arial" w:hAnsi="Arial" w:cs="Arial"/>
                <w:b/>
                <w:lang w:val="pt-BR"/>
              </w:rPr>
              <w:t xml:space="preserve"> ________________________</w:t>
            </w:r>
          </w:p>
          <w:p w:rsidR="008409AC" w:rsidRPr="00B844C8" w:rsidRDefault="008409AC" w:rsidP="0090529D">
            <w:pPr>
              <w:autoSpaceDE w:val="0"/>
              <w:autoSpaceDN w:val="0"/>
              <w:adjustRightInd w:val="0"/>
              <w:ind w:left="180" w:hanging="180"/>
              <w:rPr>
                <w:rFonts w:ascii="Arial" w:hAnsi="Arial" w:cs="Arial"/>
                <w:caps/>
                <w:lang w:val="pt-BR"/>
              </w:rPr>
            </w:pPr>
            <w:r w:rsidRPr="00B844C8">
              <w:rPr>
                <w:rFonts w:ascii="Arial" w:hAnsi="Arial" w:cs="Arial"/>
                <w:lang w:val="pt-BR"/>
              </w:rPr>
              <w:t xml:space="preserve">___________ - </w:t>
            </w:r>
            <w:proofErr w:type="spellStart"/>
            <w:r w:rsidRPr="00B844C8">
              <w:rPr>
                <w:rFonts w:ascii="Arial" w:hAnsi="Arial" w:cs="Arial"/>
                <w:lang w:val="pt-BR"/>
              </w:rPr>
              <w:t>Bolivia</w:t>
            </w:r>
            <w:proofErr w:type="spellEnd"/>
          </w:p>
        </w:tc>
      </w:tr>
    </w:tbl>
    <w:p w:rsidR="008409AC" w:rsidRPr="00B844C8" w:rsidRDefault="008409AC" w:rsidP="008409AC">
      <w:pPr>
        <w:widowControl w:val="0"/>
        <w:tabs>
          <w:tab w:val="num" w:pos="720"/>
        </w:tabs>
        <w:spacing w:before="120" w:after="120"/>
        <w:ind w:left="720" w:hanging="720"/>
        <w:jc w:val="both"/>
        <w:rPr>
          <w:rFonts w:ascii="Arial" w:hAnsi="Arial" w:cs="Arial"/>
          <w:bCs/>
        </w:rPr>
      </w:pPr>
      <w:r w:rsidRPr="00B844C8">
        <w:rPr>
          <w:rFonts w:ascii="Arial" w:hAnsi="Arial" w:cs="Arial"/>
          <w:b/>
        </w:rPr>
        <w:t>14.2.</w:t>
      </w:r>
      <w:r w:rsidRPr="00B844C8">
        <w:rPr>
          <w:rFonts w:ascii="Arial" w:hAnsi="Arial" w:cs="Arial"/>
          <w:bCs/>
        </w:rPr>
        <w:tab/>
        <w:t>Se considerará recibida la notificación o comunicación en la fecha y hora en que se haya realizado la entrega.</w:t>
      </w:r>
    </w:p>
    <w:p w:rsidR="008409AC" w:rsidRPr="00B844C8" w:rsidRDefault="008409AC" w:rsidP="008409AC">
      <w:pPr>
        <w:widowControl w:val="0"/>
        <w:tabs>
          <w:tab w:val="num" w:pos="720"/>
        </w:tabs>
        <w:spacing w:before="120" w:after="120"/>
        <w:ind w:left="720" w:hanging="720"/>
        <w:jc w:val="both"/>
        <w:rPr>
          <w:rFonts w:ascii="Arial" w:hAnsi="Arial" w:cs="Arial"/>
        </w:rPr>
      </w:pPr>
      <w:r w:rsidRPr="00B844C8">
        <w:rPr>
          <w:rFonts w:ascii="Arial" w:hAnsi="Arial" w:cs="Arial"/>
          <w:b/>
          <w:bCs/>
        </w:rPr>
        <w:t>14.3.</w:t>
      </w:r>
      <w:r w:rsidRPr="00B844C8">
        <w:rPr>
          <w:rFonts w:ascii="Arial" w:hAnsi="Arial" w:cs="Arial"/>
          <w:bCs/>
        </w:rPr>
        <w:tab/>
      </w:r>
      <w:r w:rsidRPr="00B844C8">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8409AC" w:rsidRPr="00B844C8" w:rsidRDefault="008409AC" w:rsidP="008409AC">
      <w:pPr>
        <w:spacing w:before="120" w:after="120"/>
        <w:jc w:val="both"/>
        <w:rPr>
          <w:rFonts w:ascii="Arial" w:hAnsi="Arial" w:cs="Arial"/>
          <w:b/>
          <w:u w:val="single"/>
        </w:rPr>
      </w:pPr>
      <w:r w:rsidRPr="00B844C8">
        <w:rPr>
          <w:rFonts w:ascii="Arial" w:hAnsi="Arial" w:cs="Arial"/>
          <w:b/>
          <w:u w:val="single"/>
        </w:rPr>
        <w:t>DÉCIMA QUINTA.- (RESPONSABILIDAD Y OBLIGACIONES DEL CONTRATISTA)</w:t>
      </w: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se compromete a cumplir con las siguientes responsabilidades y obligaciones, que son de carácter enunciativo y no limitativo:</w:t>
      </w:r>
    </w:p>
    <w:p w:rsidR="008409AC" w:rsidRPr="00B844C8" w:rsidRDefault="008409AC" w:rsidP="00924C1E">
      <w:pPr>
        <w:pStyle w:val="Prrafodelista"/>
        <w:numPr>
          <w:ilvl w:val="1"/>
          <w:numId w:val="43"/>
        </w:numPr>
        <w:spacing w:before="120" w:after="120"/>
        <w:contextualSpacing/>
        <w:jc w:val="both"/>
        <w:rPr>
          <w:rFonts w:ascii="Arial" w:hAnsi="Arial" w:cs="Arial"/>
          <w:b/>
        </w:rPr>
      </w:pPr>
      <w:r w:rsidRPr="00B844C8">
        <w:rPr>
          <w:rFonts w:ascii="Arial" w:hAnsi="Arial" w:cs="Arial"/>
          <w:b/>
        </w:rPr>
        <w:t xml:space="preserve">  Responsabilidades:</w:t>
      </w:r>
    </w:p>
    <w:p w:rsidR="008409AC" w:rsidRPr="00B844C8" w:rsidRDefault="008409AC" w:rsidP="00924C1E">
      <w:pPr>
        <w:numPr>
          <w:ilvl w:val="0"/>
          <w:numId w:val="41"/>
        </w:numPr>
        <w:spacing w:before="120" w:after="120"/>
        <w:contextualSpacing/>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409AC" w:rsidRPr="00B844C8" w:rsidRDefault="008409AC" w:rsidP="008409AC">
      <w:pPr>
        <w:spacing w:before="120" w:after="120"/>
        <w:ind w:left="1065"/>
        <w:contextualSpacing/>
        <w:jc w:val="both"/>
        <w:rPr>
          <w:rFonts w:ascii="Arial" w:hAnsi="Arial" w:cs="Arial"/>
        </w:rPr>
      </w:pPr>
    </w:p>
    <w:p w:rsidR="008409AC" w:rsidRPr="00B844C8" w:rsidRDefault="008409AC" w:rsidP="00924C1E">
      <w:pPr>
        <w:numPr>
          <w:ilvl w:val="0"/>
          <w:numId w:val="41"/>
        </w:numPr>
        <w:spacing w:before="120" w:after="120"/>
        <w:contextualSpacing/>
        <w:jc w:val="both"/>
        <w:rPr>
          <w:rFonts w:ascii="Arial" w:hAnsi="Arial" w:cs="Arial"/>
        </w:rPr>
      </w:pPr>
      <w:r w:rsidRPr="00B844C8">
        <w:rPr>
          <w:rFonts w:ascii="Arial" w:hAnsi="Arial" w:cs="Arial"/>
        </w:rPr>
        <w:t xml:space="preserve">En consecuencia el </w:t>
      </w:r>
      <w:r w:rsidRPr="00B844C8">
        <w:rPr>
          <w:rFonts w:ascii="Arial" w:hAnsi="Arial" w:cs="Arial"/>
          <w:b/>
        </w:rPr>
        <w:t>CONTRATISTA</w:t>
      </w:r>
      <w:r w:rsidRPr="00B844C8">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8409AC">
      <w:pPr>
        <w:spacing w:before="120" w:after="120"/>
        <w:ind w:left="1065"/>
        <w:contextualSpacing/>
        <w:jc w:val="both"/>
        <w:rPr>
          <w:rFonts w:ascii="Arial" w:hAnsi="Arial" w:cs="Arial"/>
        </w:rPr>
      </w:pPr>
      <w:r w:rsidRPr="00B844C8">
        <w:rPr>
          <w:rFonts w:ascii="Arial" w:hAnsi="Arial" w:cs="Arial"/>
        </w:rPr>
        <w:t xml:space="preserve">En caso de no responder favorablemente al requerimiento, la </w:t>
      </w:r>
      <w:r w:rsidRPr="00B844C8">
        <w:rPr>
          <w:rFonts w:ascii="Arial" w:hAnsi="Arial" w:cs="Arial"/>
          <w:b/>
        </w:rPr>
        <w:t xml:space="preserve">ENTIDAD </w:t>
      </w:r>
      <w:r w:rsidRPr="00B844C8">
        <w:rPr>
          <w:rFonts w:ascii="Arial" w:hAnsi="Arial" w:cs="Arial"/>
        </w:rPr>
        <w:t xml:space="preserve">hará conocer a la Contraloría General del Estado, para los efectos legales consiguientes, en razón de que el Servicio ha sido prestado bajo un Contrato administrativo, por lo cual el </w:t>
      </w:r>
      <w:r w:rsidRPr="00B844C8">
        <w:rPr>
          <w:rFonts w:ascii="Arial" w:hAnsi="Arial" w:cs="Arial"/>
          <w:b/>
        </w:rPr>
        <w:t>CONTRATISTA</w:t>
      </w:r>
      <w:r w:rsidRPr="00B844C8">
        <w:rPr>
          <w:rFonts w:ascii="Arial" w:hAnsi="Arial" w:cs="Arial"/>
        </w:rPr>
        <w:t xml:space="preserve"> es responsable ante el Estado.</w:t>
      </w:r>
    </w:p>
    <w:p w:rsidR="008409AC" w:rsidRPr="00B844C8" w:rsidRDefault="008409AC" w:rsidP="008409AC">
      <w:pPr>
        <w:spacing w:before="120" w:after="120"/>
        <w:ind w:left="1065"/>
        <w:contextualSpacing/>
        <w:jc w:val="both"/>
        <w:rPr>
          <w:rFonts w:ascii="Arial" w:hAnsi="Arial" w:cs="Arial"/>
        </w:rPr>
      </w:pPr>
    </w:p>
    <w:p w:rsidR="008409AC" w:rsidRPr="00B844C8" w:rsidRDefault="008409AC" w:rsidP="00924C1E">
      <w:pPr>
        <w:numPr>
          <w:ilvl w:val="0"/>
          <w:numId w:val="41"/>
        </w:numPr>
        <w:spacing w:before="120" w:after="120"/>
        <w:ind w:left="1066"/>
        <w:contextualSpacing/>
        <w:jc w:val="both"/>
        <w:rPr>
          <w:rFonts w:ascii="Arial" w:hAnsi="Arial" w:cs="Arial"/>
        </w:rPr>
      </w:pPr>
      <w:r w:rsidRPr="00B844C8">
        <w:rPr>
          <w:rFonts w:ascii="Arial" w:hAnsi="Arial" w:cs="Arial"/>
        </w:rPr>
        <w:t>Por los efectos resultantes de la inobservancia y/o infracción de las obligaciones del Contrato, leyes, reglamentos y/o cualquier disposición legal.</w:t>
      </w:r>
    </w:p>
    <w:p w:rsidR="008409AC" w:rsidRPr="00B844C8" w:rsidRDefault="008409AC" w:rsidP="008409AC">
      <w:pPr>
        <w:spacing w:before="120" w:after="120"/>
        <w:ind w:left="1066"/>
        <w:contextualSpacing/>
        <w:jc w:val="both"/>
        <w:rPr>
          <w:rFonts w:ascii="Arial" w:hAnsi="Arial" w:cs="Arial"/>
        </w:rPr>
      </w:pPr>
    </w:p>
    <w:p w:rsidR="008409AC" w:rsidRPr="00B844C8" w:rsidRDefault="008409AC" w:rsidP="00924C1E">
      <w:pPr>
        <w:numPr>
          <w:ilvl w:val="0"/>
          <w:numId w:val="41"/>
        </w:numPr>
        <w:tabs>
          <w:tab w:val="num" w:pos="1418"/>
        </w:tabs>
        <w:spacing w:before="120" w:after="120"/>
        <w:ind w:left="1066"/>
        <w:contextualSpacing/>
        <w:jc w:val="both"/>
        <w:rPr>
          <w:rFonts w:ascii="Arial" w:hAnsi="Arial" w:cs="Arial"/>
        </w:rPr>
      </w:pPr>
      <w:r w:rsidRPr="00B844C8">
        <w:rPr>
          <w:rFonts w:ascii="Arial" w:hAnsi="Arial" w:cs="Arial"/>
        </w:rPr>
        <w:t xml:space="preserve">Por todo subcontrato suscrito por el </w:t>
      </w:r>
      <w:r w:rsidRPr="00B844C8">
        <w:rPr>
          <w:rFonts w:ascii="Arial" w:hAnsi="Arial" w:cs="Arial"/>
          <w:b/>
        </w:rPr>
        <w:t>CONTRATISTA</w:t>
      </w:r>
      <w:r w:rsidRPr="00B844C8">
        <w:rPr>
          <w:rFonts w:ascii="Arial" w:hAnsi="Arial" w:cs="Arial"/>
        </w:rPr>
        <w:t xml:space="preserve">, no obligara o pretenderá obligar a la </w:t>
      </w:r>
      <w:r w:rsidRPr="00B844C8">
        <w:rPr>
          <w:rFonts w:ascii="Arial" w:hAnsi="Arial" w:cs="Arial"/>
          <w:b/>
        </w:rPr>
        <w:t>ENTIDAD</w:t>
      </w:r>
      <w:r w:rsidRPr="00B844C8">
        <w:rPr>
          <w:rFonts w:ascii="Arial" w:hAnsi="Arial" w:cs="Arial"/>
        </w:rPr>
        <w:t xml:space="preserve"> al cumplimiento de las obligaciones laborales, sociales o patronales de los subcontratista, proveedores y/o fabricantes en este sentido la responsabilidad frente a la </w:t>
      </w:r>
      <w:r w:rsidRPr="00B844C8">
        <w:rPr>
          <w:rFonts w:ascii="Arial" w:hAnsi="Arial" w:cs="Arial"/>
          <w:b/>
        </w:rPr>
        <w:t>ENTIDAD</w:t>
      </w:r>
      <w:r w:rsidRPr="00B844C8">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B844C8">
        <w:rPr>
          <w:rFonts w:ascii="Arial" w:hAnsi="Arial" w:cs="Arial"/>
          <w:b/>
        </w:rPr>
        <w:t>CONTRATISTA.</w:t>
      </w:r>
      <w:r w:rsidRPr="00B844C8">
        <w:rPr>
          <w:rFonts w:ascii="Arial" w:hAnsi="Arial" w:cs="Arial"/>
        </w:rPr>
        <w:t xml:space="preserve"> </w:t>
      </w:r>
    </w:p>
    <w:p w:rsidR="008409AC" w:rsidRPr="00B844C8" w:rsidRDefault="008409AC" w:rsidP="008409AC">
      <w:pPr>
        <w:spacing w:before="120" w:after="120"/>
        <w:ind w:left="1065"/>
        <w:contextualSpacing/>
        <w:jc w:val="both"/>
        <w:rPr>
          <w:rFonts w:ascii="Arial" w:hAnsi="Arial" w:cs="Arial"/>
        </w:rPr>
      </w:pPr>
    </w:p>
    <w:p w:rsidR="008409AC" w:rsidRPr="00B844C8" w:rsidRDefault="008409AC" w:rsidP="00924C1E">
      <w:pPr>
        <w:numPr>
          <w:ilvl w:val="0"/>
          <w:numId w:val="41"/>
        </w:numPr>
        <w:spacing w:before="120" w:after="120"/>
        <w:contextualSpacing/>
        <w:jc w:val="both"/>
        <w:rPr>
          <w:rFonts w:ascii="Arial" w:hAnsi="Arial" w:cs="Arial"/>
        </w:rPr>
      </w:pPr>
      <w:r w:rsidRPr="00B844C8">
        <w:rPr>
          <w:rFonts w:ascii="Arial" w:hAnsi="Arial" w:cs="Arial"/>
        </w:rPr>
        <w:t>Por las indemnizaciones o reclamos ocasionados por errores, negligencia y/o impericias practicados en la ejecución de los Servicios.</w:t>
      </w:r>
    </w:p>
    <w:p w:rsidR="008409AC" w:rsidRPr="00B844C8" w:rsidRDefault="008409AC" w:rsidP="008409AC">
      <w:pPr>
        <w:spacing w:before="120" w:after="120"/>
        <w:ind w:left="1065"/>
        <w:contextualSpacing/>
        <w:jc w:val="both"/>
        <w:rPr>
          <w:rFonts w:ascii="Arial" w:hAnsi="Arial" w:cs="Arial"/>
        </w:rPr>
      </w:pPr>
    </w:p>
    <w:p w:rsidR="008409AC" w:rsidRPr="00B844C8" w:rsidRDefault="008409AC" w:rsidP="00924C1E">
      <w:pPr>
        <w:numPr>
          <w:ilvl w:val="0"/>
          <w:numId w:val="41"/>
        </w:numPr>
        <w:spacing w:before="120" w:after="120"/>
        <w:contextualSpacing/>
        <w:jc w:val="both"/>
        <w:rPr>
          <w:rFonts w:ascii="Arial" w:hAnsi="Arial" w:cs="Arial"/>
        </w:rPr>
      </w:pPr>
      <w:r w:rsidRPr="00B844C8">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409AC" w:rsidRPr="00B844C8" w:rsidRDefault="008409AC" w:rsidP="008409AC">
      <w:pPr>
        <w:spacing w:before="120" w:after="120"/>
        <w:contextualSpacing/>
        <w:jc w:val="both"/>
        <w:rPr>
          <w:rFonts w:ascii="Arial" w:hAnsi="Arial" w:cs="Arial"/>
        </w:rPr>
      </w:pPr>
    </w:p>
    <w:p w:rsidR="008409AC" w:rsidRPr="00B844C8" w:rsidRDefault="008409AC" w:rsidP="00924C1E">
      <w:pPr>
        <w:numPr>
          <w:ilvl w:val="0"/>
          <w:numId w:val="41"/>
        </w:numPr>
        <w:spacing w:before="120" w:after="120"/>
        <w:contextualSpacing/>
        <w:jc w:val="both"/>
        <w:rPr>
          <w:rFonts w:ascii="Arial" w:hAnsi="Arial" w:cs="Arial"/>
        </w:rPr>
      </w:pPr>
      <w:r w:rsidRPr="00B844C8">
        <w:rPr>
          <w:rFonts w:ascii="Arial" w:hAnsi="Arial" w:cs="Arial"/>
        </w:rPr>
        <w:t xml:space="preserve">Por rehacer o reparar, a su costo y en los plazos estipulados por la </w:t>
      </w:r>
      <w:r w:rsidRPr="00B844C8">
        <w:rPr>
          <w:rFonts w:ascii="Arial" w:hAnsi="Arial" w:cs="Arial"/>
          <w:b/>
        </w:rPr>
        <w:t>ENTIDAD</w:t>
      </w:r>
      <w:r w:rsidRPr="00B844C8">
        <w:rPr>
          <w:rFonts w:ascii="Arial" w:hAnsi="Arial" w:cs="Arial"/>
        </w:rPr>
        <w:t xml:space="preserve">, toda y/o cualquier parte de los Servicios que hubiese sido considerada inaceptable por la </w:t>
      </w:r>
      <w:r w:rsidRPr="00B844C8">
        <w:rPr>
          <w:rFonts w:ascii="Arial" w:hAnsi="Arial" w:cs="Arial"/>
          <w:b/>
        </w:rPr>
        <w:t>ENTIDAD</w:t>
      </w:r>
      <w:r w:rsidRPr="00B844C8">
        <w:rPr>
          <w:rFonts w:ascii="Arial" w:hAnsi="Arial" w:cs="Arial"/>
        </w:rPr>
        <w:t>.</w:t>
      </w:r>
    </w:p>
    <w:p w:rsidR="008409AC" w:rsidRPr="00B844C8" w:rsidRDefault="008409AC" w:rsidP="008409AC">
      <w:pPr>
        <w:spacing w:before="120" w:after="120"/>
        <w:ind w:left="1065"/>
        <w:contextualSpacing/>
        <w:jc w:val="both"/>
        <w:rPr>
          <w:rFonts w:ascii="Arial" w:hAnsi="Arial" w:cs="Arial"/>
        </w:rPr>
      </w:pPr>
    </w:p>
    <w:p w:rsidR="008409AC" w:rsidRPr="00B844C8" w:rsidRDefault="008409AC" w:rsidP="00924C1E">
      <w:pPr>
        <w:numPr>
          <w:ilvl w:val="0"/>
          <w:numId w:val="41"/>
        </w:numPr>
        <w:spacing w:before="120" w:after="120"/>
        <w:contextualSpacing/>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409AC" w:rsidRPr="00B844C8" w:rsidRDefault="008409AC" w:rsidP="00924C1E">
      <w:pPr>
        <w:pStyle w:val="Prrafodelista"/>
        <w:numPr>
          <w:ilvl w:val="1"/>
          <w:numId w:val="43"/>
        </w:numPr>
        <w:spacing w:before="120" w:after="120"/>
        <w:contextualSpacing/>
        <w:jc w:val="both"/>
        <w:rPr>
          <w:rFonts w:ascii="Arial" w:hAnsi="Arial" w:cs="Arial"/>
          <w:b/>
        </w:rPr>
      </w:pPr>
      <w:r w:rsidRPr="00B844C8">
        <w:rPr>
          <w:rFonts w:ascii="Arial" w:hAnsi="Arial" w:cs="Arial"/>
          <w:b/>
        </w:rPr>
        <w:t xml:space="preserve">  Obligaciones: </w:t>
      </w: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Ejecutar el Servicio de acuerdo a lo previsto en este Contrato, sus anexos y la Ley Aplicable, siendo el único responsable ante cualquier inobservancia.</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Asegurar que los contratos suscritos con subcontratistas (cuando corresponda) contengan disposiciones que cumplan con las obligaciones laborales, sociales, ambientales y tributarias, además de la Ley Aplicable.</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844C8">
        <w:rPr>
          <w:rFonts w:ascii="Arial" w:hAnsi="Arial" w:cs="Arial"/>
          <w:b/>
        </w:rPr>
        <w:t>CONTRATISTA</w:t>
      </w:r>
      <w:r w:rsidRPr="00B844C8">
        <w:rPr>
          <w:rFonts w:ascii="Arial" w:hAnsi="Arial" w:cs="Arial"/>
        </w:rPr>
        <w:t xml:space="preserve"> responsable por los efectos que se originaren de eventuales inobservancias, mencionando de manera enunciativa y no limitativa, las siguientes: </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4"/>
        </w:numPr>
        <w:spacing w:before="120" w:after="120"/>
        <w:ind w:left="1701" w:hanging="567"/>
        <w:contextualSpacing/>
        <w:jc w:val="both"/>
        <w:rPr>
          <w:rFonts w:ascii="Arial" w:hAnsi="Arial" w:cs="Arial"/>
        </w:rPr>
      </w:pPr>
      <w:r w:rsidRPr="00B844C8">
        <w:rPr>
          <w:rFonts w:ascii="Arial" w:hAnsi="Arial" w:cs="Arial"/>
        </w:rPr>
        <w:t xml:space="preserve">Toda norma laboral, social, de pensiones, migratoria y la que sea aplicable para posibilitar el correcto, legal y oportuno desenvolvimiento de su Personal en territorio boliviano. </w:t>
      </w:r>
    </w:p>
    <w:p w:rsidR="008409AC" w:rsidRPr="00B844C8" w:rsidRDefault="008409AC" w:rsidP="008409AC">
      <w:pPr>
        <w:spacing w:before="120" w:after="120"/>
        <w:ind w:left="1701"/>
        <w:contextualSpacing/>
        <w:jc w:val="both"/>
        <w:rPr>
          <w:rFonts w:ascii="Arial" w:hAnsi="Arial" w:cs="Arial"/>
        </w:rPr>
      </w:pPr>
    </w:p>
    <w:p w:rsidR="008409AC" w:rsidRPr="00B844C8" w:rsidRDefault="008409AC" w:rsidP="00924C1E">
      <w:pPr>
        <w:numPr>
          <w:ilvl w:val="0"/>
          <w:numId w:val="34"/>
        </w:numPr>
        <w:spacing w:before="120" w:after="120"/>
        <w:ind w:left="1701" w:hanging="567"/>
        <w:contextualSpacing/>
        <w:jc w:val="both"/>
        <w:rPr>
          <w:rFonts w:ascii="Arial" w:hAnsi="Arial" w:cs="Arial"/>
        </w:rPr>
      </w:pPr>
      <w:r w:rsidRPr="00B844C8">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844C8">
        <w:rPr>
          <w:rFonts w:ascii="Arial" w:hAnsi="Arial" w:cs="Arial"/>
          <w:b/>
        </w:rPr>
        <w:t>ENTIDAD</w:t>
      </w:r>
      <w:r w:rsidRPr="00B844C8">
        <w:rPr>
          <w:rFonts w:ascii="Arial" w:hAnsi="Arial" w:cs="Arial"/>
        </w:rPr>
        <w:t xml:space="preserve">. </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Planear, programar, dirigir y ejecutar los Servicios con calidad y seguridad, a fin de garantizar el pleno cumplimiento del Contrato.</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844C8">
        <w:rPr>
          <w:rFonts w:ascii="Arial" w:hAnsi="Arial" w:cs="Arial"/>
        </w:rPr>
        <w:tab/>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 xml:space="preserve">Responder por la supervisión, dirección técnica y administrativa y mano de obra de su Personal, necesarias para la ejecución de los Servicios, siendo para todos los efectos, el </w:t>
      </w:r>
      <w:r w:rsidRPr="00B844C8">
        <w:rPr>
          <w:rFonts w:ascii="Arial" w:hAnsi="Arial" w:cs="Arial"/>
          <w:b/>
        </w:rPr>
        <w:t>CONTRATISTA</w:t>
      </w:r>
      <w:r w:rsidRPr="00B844C8">
        <w:rPr>
          <w:rFonts w:ascii="Arial" w:hAnsi="Arial" w:cs="Arial"/>
        </w:rPr>
        <w:t xml:space="preserve"> único y exclusivo responsable.</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 xml:space="preserve">Salvaguardar y liberar a la </w:t>
      </w:r>
      <w:r w:rsidRPr="00B844C8">
        <w:rPr>
          <w:rFonts w:ascii="Arial" w:hAnsi="Arial" w:cs="Arial"/>
          <w:b/>
        </w:rPr>
        <w:t>ENTIDAD</w:t>
      </w:r>
      <w:r w:rsidRPr="00B844C8">
        <w:rPr>
          <w:rFonts w:ascii="Arial" w:hAnsi="Arial" w:cs="Arial"/>
        </w:rPr>
        <w:t xml:space="preserve"> de la responsabilidad de todos los reclamos, representaciones y procesos judiciales de cualquier naturaleza, relacionados con la ejecución de los Servicios. </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 xml:space="preserve">Responder por los daños o pérdidas causados a la </w:t>
      </w:r>
      <w:r w:rsidRPr="00B844C8">
        <w:rPr>
          <w:rFonts w:ascii="Arial" w:hAnsi="Arial" w:cs="Arial"/>
          <w:b/>
        </w:rPr>
        <w:t>ENTIDAD</w:t>
      </w:r>
      <w:r w:rsidRPr="00B844C8">
        <w:rPr>
          <w:rFonts w:ascii="Arial" w:hAnsi="Arial" w:cs="Arial"/>
        </w:rPr>
        <w:t xml:space="preserve"> o a terceros, resultantes de acción u omisión en la ejecución de los Servicios.</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844C8">
        <w:rPr>
          <w:rFonts w:ascii="Arial" w:hAnsi="Arial" w:cs="Arial"/>
          <w:b/>
        </w:rPr>
        <w:t>ENTIDAD</w:t>
      </w:r>
      <w:r w:rsidRPr="00B844C8">
        <w:rPr>
          <w:rFonts w:ascii="Arial" w:hAnsi="Arial" w:cs="Arial"/>
        </w:rPr>
        <w:t xml:space="preserve"> de cualquier reclamo. </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844C8">
        <w:rPr>
          <w:rFonts w:ascii="Arial" w:hAnsi="Arial" w:cs="Arial"/>
          <w:b/>
        </w:rPr>
        <w:t>ENTIDAD</w:t>
      </w:r>
      <w:r w:rsidRPr="00B844C8">
        <w:rPr>
          <w:rFonts w:ascii="Arial" w:hAnsi="Arial" w:cs="Arial"/>
        </w:rPr>
        <w:t xml:space="preserve"> podrá pedir al </w:t>
      </w:r>
      <w:r w:rsidRPr="00B844C8">
        <w:rPr>
          <w:rFonts w:ascii="Arial" w:hAnsi="Arial" w:cs="Arial"/>
          <w:b/>
        </w:rPr>
        <w:t>CONTRATISTA</w:t>
      </w:r>
      <w:r w:rsidRPr="00B844C8">
        <w:rPr>
          <w:rFonts w:ascii="Arial" w:hAnsi="Arial" w:cs="Arial"/>
        </w:rPr>
        <w:t xml:space="preserve"> en cualquier momento, dentro del término del presente Contrato, una declaración que certifique el cumplimiento de la presente obligación.</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Cumplir las leyes vigentes y los padrones de la industria sobre el horario de trabajo. Todo servicio ejecutado en horas extras, debe ser remunerado o compensado, respetando las normas vigentes.</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Los sueldos pagados a los trabajadores deben obedecer como mínimo, a lo establecido en la Ley Aplicable.</w:t>
      </w:r>
    </w:p>
    <w:p w:rsidR="008409AC" w:rsidRPr="00B844C8" w:rsidRDefault="008409AC" w:rsidP="008409AC">
      <w:pPr>
        <w:spacing w:before="120" w:after="120"/>
        <w:ind w:left="720"/>
        <w:contextualSpacing/>
        <w:jc w:val="both"/>
        <w:rPr>
          <w:rFonts w:ascii="Arial" w:hAnsi="Arial" w:cs="Arial"/>
        </w:rPr>
      </w:pPr>
      <w:r w:rsidRPr="00B844C8">
        <w:rPr>
          <w:rFonts w:ascii="Arial" w:hAnsi="Arial" w:cs="Arial"/>
        </w:rPr>
        <w:tab/>
      </w: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 xml:space="preserve">Responsabilizarse por obtener a su costo todas las licencias y autorizaciones de conformidad a la Ley Aplicable con relación a este Contrato y los registros que le exija la </w:t>
      </w:r>
      <w:r w:rsidRPr="00B844C8">
        <w:rPr>
          <w:rFonts w:ascii="Arial" w:hAnsi="Arial" w:cs="Arial"/>
          <w:b/>
        </w:rPr>
        <w:t xml:space="preserve">ENTIDAD </w:t>
      </w:r>
      <w:r w:rsidRPr="00B844C8">
        <w:rPr>
          <w:rFonts w:ascii="Arial" w:hAnsi="Arial" w:cs="Arial"/>
        </w:rPr>
        <w:t>en conformidad al Contrato.</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Cumplir la legislación laboral y social vigente en el Estado Plurinacional de Bolivia y será también responsable de dicho cumplimiento por parte de sus subcontratistas.</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 xml:space="preserve">Mantener a la </w:t>
      </w:r>
      <w:r w:rsidRPr="00B844C8">
        <w:rPr>
          <w:rFonts w:ascii="Arial" w:hAnsi="Arial" w:cs="Arial"/>
          <w:b/>
        </w:rPr>
        <w:t>ENTIDAD</w:t>
      </w:r>
      <w:r w:rsidRPr="00B844C8">
        <w:rPr>
          <w:rFonts w:ascii="Arial" w:hAnsi="Arial" w:cs="Arial"/>
        </w:rPr>
        <w:t xml:space="preserve"> exonerada contra cualquier multa o penalidad de cualquier tipo o naturaleza que fuera impuesta por causa de incumplimiento o infracción de la legislación laboral o social.</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lastRenderedPageBreak/>
        <w:t>Asegurar que los contratos suscritos con subcontratistas contengan disposiciones que cumplan con las obligaciones laborales, sociales, ambientales y tributarias, además de la Ley Aplicable.</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B844C8">
        <w:rPr>
          <w:rFonts w:ascii="Arial" w:hAnsi="Arial" w:cs="Arial"/>
          <w:b/>
        </w:rPr>
        <w:t>CONTRATISTA</w:t>
      </w:r>
      <w:r w:rsidRPr="00B844C8">
        <w:rPr>
          <w:rFonts w:ascii="Arial" w:hAnsi="Arial" w:cs="Arial"/>
        </w:rPr>
        <w:t>.</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924C1E">
      <w:pPr>
        <w:numPr>
          <w:ilvl w:val="0"/>
          <w:numId w:val="33"/>
        </w:numPr>
        <w:spacing w:before="120" w:after="120"/>
        <w:ind w:left="1134" w:hanging="425"/>
        <w:contextualSpacing/>
        <w:jc w:val="both"/>
        <w:rPr>
          <w:rFonts w:ascii="Arial" w:hAnsi="Arial" w:cs="Arial"/>
        </w:rPr>
      </w:pPr>
      <w:r w:rsidRPr="00B844C8">
        <w:rPr>
          <w:rFonts w:ascii="Arial" w:hAnsi="Arial" w:cs="Arial"/>
        </w:rPr>
        <w:t xml:space="preserve">Realizar el trabajo solicitado conforme a detalle y requerimiento realizado por la </w:t>
      </w:r>
      <w:r w:rsidRPr="00B844C8">
        <w:rPr>
          <w:rFonts w:ascii="Arial" w:hAnsi="Arial" w:cs="Arial"/>
          <w:b/>
        </w:rPr>
        <w:t>ENTIDAD</w:t>
      </w:r>
      <w:r w:rsidRPr="00B844C8">
        <w:rPr>
          <w:rFonts w:ascii="Arial" w:hAnsi="Arial" w:cs="Arial"/>
        </w:rPr>
        <w:t xml:space="preserve">. </w:t>
      </w:r>
    </w:p>
    <w:p w:rsidR="008409AC" w:rsidRPr="00B844C8" w:rsidRDefault="008409AC" w:rsidP="008409AC">
      <w:pPr>
        <w:spacing w:before="120" w:after="120"/>
        <w:ind w:left="720"/>
        <w:contextualSpacing/>
        <w:jc w:val="both"/>
        <w:rPr>
          <w:rFonts w:ascii="Arial" w:hAnsi="Arial" w:cs="Arial"/>
        </w:rPr>
      </w:pPr>
    </w:p>
    <w:p w:rsidR="008409AC" w:rsidRPr="00B844C8" w:rsidRDefault="008409AC" w:rsidP="008409AC">
      <w:pPr>
        <w:spacing w:after="120"/>
        <w:jc w:val="both"/>
        <w:rPr>
          <w:rFonts w:ascii="Arial" w:hAnsi="Arial" w:cs="Arial"/>
        </w:rPr>
      </w:pPr>
      <w:r w:rsidRPr="00B844C8">
        <w:rPr>
          <w:rFonts w:ascii="Arial" w:hAnsi="Arial" w:cs="Arial"/>
        </w:rPr>
        <w:t>Las demás obligaciones y responsabilidades a su cargo que sin estar expresamente mencionadas, emerjan del presente Contrato.</w:t>
      </w:r>
    </w:p>
    <w:p w:rsidR="008409AC" w:rsidRPr="00B844C8" w:rsidRDefault="008409AC" w:rsidP="008409AC">
      <w:pPr>
        <w:spacing w:after="120"/>
        <w:jc w:val="both"/>
        <w:rPr>
          <w:rFonts w:ascii="Arial" w:hAnsi="Arial" w:cs="Arial"/>
        </w:rPr>
      </w:pPr>
      <w:r w:rsidRPr="00B844C8">
        <w:rPr>
          <w:rFonts w:ascii="Arial" w:hAnsi="Arial" w:cs="Arial"/>
          <w:b/>
          <w:u w:val="single"/>
        </w:rPr>
        <w:t>DÉCIMA SEXTA.- (OBLIGACIONES DE LA ENTIDAD)</w:t>
      </w:r>
    </w:p>
    <w:p w:rsidR="008409AC" w:rsidRPr="00B844C8" w:rsidRDefault="008409AC" w:rsidP="008409AC">
      <w:pPr>
        <w:spacing w:after="120"/>
        <w:ind w:left="709" w:hanging="708"/>
        <w:jc w:val="both"/>
        <w:rPr>
          <w:rFonts w:ascii="Arial" w:hAnsi="Arial" w:cs="Arial"/>
        </w:rPr>
      </w:pPr>
      <w:r w:rsidRPr="00B844C8">
        <w:rPr>
          <w:rFonts w:ascii="Arial" w:hAnsi="Arial" w:cs="Arial"/>
        </w:rPr>
        <w:t xml:space="preserve">La  </w:t>
      </w:r>
      <w:r w:rsidRPr="00B844C8">
        <w:rPr>
          <w:rFonts w:ascii="Arial" w:hAnsi="Arial" w:cs="Arial"/>
          <w:b/>
        </w:rPr>
        <w:t>ENTIDAD</w:t>
      </w:r>
      <w:r w:rsidRPr="00B844C8">
        <w:rPr>
          <w:rFonts w:ascii="Arial" w:hAnsi="Arial" w:cs="Arial"/>
        </w:rPr>
        <w:t xml:space="preserve"> se obliga en su sentido más amplio a cumplir con las siguientes obligaciones:</w:t>
      </w:r>
    </w:p>
    <w:p w:rsidR="008409AC" w:rsidRPr="00B844C8" w:rsidRDefault="008409AC" w:rsidP="00924C1E">
      <w:pPr>
        <w:pStyle w:val="Prrafodelista"/>
        <w:numPr>
          <w:ilvl w:val="0"/>
          <w:numId w:val="39"/>
        </w:numPr>
        <w:spacing w:before="120" w:after="120"/>
        <w:ind w:left="1068"/>
        <w:contextualSpacing/>
        <w:jc w:val="both"/>
        <w:rPr>
          <w:rFonts w:ascii="Arial" w:hAnsi="Arial" w:cs="Arial"/>
        </w:rPr>
      </w:pPr>
      <w:r w:rsidRPr="00B844C8">
        <w:rPr>
          <w:rFonts w:ascii="Arial" w:hAnsi="Arial" w:cs="Arial"/>
        </w:rPr>
        <w:t xml:space="preserve">Notificar al </w:t>
      </w:r>
      <w:r w:rsidRPr="00B844C8">
        <w:rPr>
          <w:rFonts w:ascii="Arial" w:hAnsi="Arial" w:cs="Arial"/>
          <w:b/>
        </w:rPr>
        <w:t xml:space="preserve">CONTRATISTA </w:t>
      </w:r>
      <w:r w:rsidRPr="00B844C8">
        <w:rPr>
          <w:rFonts w:ascii="Arial" w:hAnsi="Arial" w:cs="Arial"/>
        </w:rPr>
        <w:t>los defectos e irregularidades encontradas en la ejecución del Servicio, fijando plazos para su corrección.</w:t>
      </w:r>
    </w:p>
    <w:p w:rsidR="008409AC" w:rsidRPr="00B844C8" w:rsidRDefault="008409AC" w:rsidP="008409AC">
      <w:pPr>
        <w:pStyle w:val="Prrafodelista"/>
        <w:spacing w:before="120" w:after="120"/>
        <w:ind w:left="1415"/>
        <w:jc w:val="both"/>
        <w:rPr>
          <w:rFonts w:ascii="Arial" w:hAnsi="Arial" w:cs="Arial"/>
        </w:rPr>
      </w:pPr>
    </w:p>
    <w:p w:rsidR="008409AC" w:rsidRPr="00B844C8" w:rsidRDefault="008409AC" w:rsidP="00924C1E">
      <w:pPr>
        <w:pStyle w:val="Prrafodelista"/>
        <w:numPr>
          <w:ilvl w:val="0"/>
          <w:numId w:val="39"/>
        </w:numPr>
        <w:spacing w:before="120" w:after="120"/>
        <w:ind w:left="1068"/>
        <w:contextualSpacing/>
        <w:jc w:val="both"/>
        <w:rPr>
          <w:rFonts w:ascii="Arial" w:hAnsi="Arial" w:cs="Arial"/>
        </w:rPr>
      </w:pPr>
      <w:r w:rsidRPr="00B844C8">
        <w:rPr>
          <w:rFonts w:ascii="Arial" w:hAnsi="Arial" w:cs="Arial"/>
        </w:rPr>
        <w:t xml:space="preserve">Proporcionar información y detalle para la ejecución del Servicio, comunicando al </w:t>
      </w:r>
      <w:r w:rsidRPr="00B844C8">
        <w:rPr>
          <w:rFonts w:ascii="Arial" w:hAnsi="Arial" w:cs="Arial"/>
          <w:b/>
        </w:rPr>
        <w:t>CONTRATISTA</w:t>
      </w:r>
      <w:r w:rsidRPr="00B844C8">
        <w:rPr>
          <w:rFonts w:ascii="Arial" w:hAnsi="Arial" w:cs="Arial"/>
        </w:rPr>
        <w:t xml:space="preserve"> eventuales cambios de normas y horarios de trabajo.</w:t>
      </w:r>
    </w:p>
    <w:p w:rsidR="008409AC" w:rsidRPr="00B844C8" w:rsidRDefault="008409AC" w:rsidP="008409AC">
      <w:pPr>
        <w:spacing w:before="120" w:after="120"/>
        <w:jc w:val="both"/>
        <w:rPr>
          <w:rFonts w:ascii="Arial" w:hAnsi="Arial" w:cs="Arial"/>
          <w:u w:val="single"/>
        </w:rPr>
      </w:pPr>
      <w:r w:rsidRPr="00B844C8">
        <w:rPr>
          <w:rFonts w:ascii="Arial" w:hAnsi="Arial" w:cs="Arial"/>
          <w:b/>
          <w:u w:val="single"/>
        </w:rPr>
        <w:t>DÉCIMA SEPTIMA.- (FISCALIZACIÓN DEL SERVICIO)</w:t>
      </w:r>
    </w:p>
    <w:p w:rsidR="008409AC" w:rsidRPr="00B844C8" w:rsidRDefault="008409AC" w:rsidP="008409AC">
      <w:pPr>
        <w:spacing w:before="120" w:after="120"/>
        <w:ind w:left="705" w:hanging="705"/>
        <w:jc w:val="both"/>
        <w:rPr>
          <w:rFonts w:ascii="Arial" w:hAnsi="Arial" w:cs="Arial"/>
        </w:rPr>
      </w:pPr>
      <w:r w:rsidRPr="00B844C8">
        <w:rPr>
          <w:rFonts w:ascii="Arial" w:hAnsi="Arial" w:cs="Arial"/>
          <w:b/>
        </w:rPr>
        <w:t xml:space="preserve">17.1. </w:t>
      </w:r>
      <w:r w:rsidRPr="00B844C8">
        <w:rPr>
          <w:rFonts w:ascii="Arial" w:hAnsi="Arial" w:cs="Arial"/>
        </w:rPr>
        <w:tab/>
        <w:t xml:space="preserve">La </w:t>
      </w:r>
      <w:r w:rsidRPr="00B844C8">
        <w:rPr>
          <w:rFonts w:ascii="Arial" w:hAnsi="Arial" w:cs="Arial"/>
          <w:b/>
        </w:rPr>
        <w:t xml:space="preserve">ENTIDAD </w:t>
      </w:r>
      <w:r w:rsidRPr="00B844C8">
        <w:rPr>
          <w:rFonts w:ascii="Arial" w:hAnsi="Arial" w:cs="Arial"/>
        </w:rPr>
        <w:t>designará un Fiscal del Servicio</w:t>
      </w:r>
      <w:r w:rsidRPr="00B844C8">
        <w:rPr>
          <w:rFonts w:ascii="Arial" w:hAnsi="Arial" w:cs="Arial"/>
          <w:b/>
        </w:rPr>
        <w:t xml:space="preserve"> </w:t>
      </w:r>
      <w:r w:rsidRPr="00B844C8">
        <w:rPr>
          <w:rFonts w:ascii="Arial" w:hAnsi="Arial" w:cs="Arial"/>
        </w:rPr>
        <w:t xml:space="preserve">de seguimiento y control de la ejecución del Contrato, y comunicará oficialmente esta designación al </w:t>
      </w:r>
      <w:r w:rsidRPr="00B844C8">
        <w:rPr>
          <w:rFonts w:ascii="Arial" w:hAnsi="Arial" w:cs="Arial"/>
          <w:b/>
        </w:rPr>
        <w:t xml:space="preserve">CONTRATISTA </w:t>
      </w:r>
      <w:r w:rsidRPr="00B844C8">
        <w:rPr>
          <w:rFonts w:ascii="Arial" w:hAnsi="Arial" w:cs="Arial"/>
        </w:rPr>
        <w:t>mediante nota expresa y de conformidad a lo determinado en la cláusula (Notificaciones).</w:t>
      </w:r>
    </w:p>
    <w:p w:rsidR="008409AC" w:rsidRPr="00B844C8" w:rsidRDefault="008409AC" w:rsidP="008409AC">
      <w:pPr>
        <w:tabs>
          <w:tab w:val="left" w:pos="900"/>
        </w:tabs>
        <w:spacing w:before="120" w:after="120"/>
        <w:ind w:left="705" w:hanging="705"/>
        <w:jc w:val="both"/>
        <w:rPr>
          <w:rFonts w:ascii="Arial" w:hAnsi="Arial" w:cs="Arial"/>
        </w:rPr>
      </w:pPr>
      <w:r w:rsidRPr="00B844C8">
        <w:rPr>
          <w:rFonts w:ascii="Arial" w:hAnsi="Arial" w:cs="Arial"/>
          <w:b/>
        </w:rPr>
        <w:t>17.2.</w:t>
      </w:r>
      <w:r w:rsidRPr="00B844C8">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B844C8">
        <w:rPr>
          <w:rFonts w:ascii="Arial" w:hAnsi="Arial" w:cs="Arial"/>
          <w:b/>
        </w:rPr>
        <w:t>ENTIDAD</w:t>
      </w:r>
      <w:r w:rsidRPr="00B844C8">
        <w:rPr>
          <w:rFonts w:ascii="Arial" w:hAnsi="Arial" w:cs="Arial"/>
        </w:rPr>
        <w:t xml:space="preserve"> con relación al Contrato.</w:t>
      </w:r>
    </w:p>
    <w:p w:rsidR="008409AC" w:rsidRPr="00B844C8" w:rsidRDefault="008409AC" w:rsidP="008409AC">
      <w:pPr>
        <w:widowControl w:val="0"/>
        <w:spacing w:before="120" w:after="120"/>
        <w:jc w:val="both"/>
        <w:rPr>
          <w:rFonts w:ascii="Arial" w:hAnsi="Arial" w:cs="Arial"/>
        </w:rPr>
      </w:pPr>
      <w:r w:rsidRPr="00B844C8">
        <w:rPr>
          <w:rFonts w:ascii="Arial" w:hAnsi="Arial" w:cs="Arial"/>
          <w:b/>
        </w:rPr>
        <w:t>17.3.</w:t>
      </w:r>
      <w:r w:rsidRPr="00B844C8">
        <w:rPr>
          <w:rFonts w:ascii="Arial" w:hAnsi="Arial" w:cs="Arial"/>
        </w:rPr>
        <w:tab/>
        <w:t>El Fiscal del Servicio tendrá los más amplios poderes, inclusive para:</w:t>
      </w:r>
    </w:p>
    <w:p w:rsidR="008409AC" w:rsidRPr="00B844C8" w:rsidRDefault="008409AC" w:rsidP="00924C1E">
      <w:pPr>
        <w:widowControl w:val="0"/>
        <w:numPr>
          <w:ilvl w:val="0"/>
          <w:numId w:val="38"/>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Ordenar la inmediata sustitución de cualquier empleado del </w:t>
      </w:r>
      <w:r w:rsidRPr="00B844C8">
        <w:rPr>
          <w:rFonts w:ascii="Arial" w:hAnsi="Arial" w:cs="Arial"/>
          <w:b/>
          <w:lang w:val="es-ES_tradnl"/>
        </w:rPr>
        <w:t>CONTRATISTA</w:t>
      </w:r>
      <w:r w:rsidRPr="00B844C8">
        <w:rPr>
          <w:rFonts w:ascii="Arial" w:hAnsi="Arial" w:cs="Arial"/>
          <w:lang w:val="es-ES_tradnl"/>
        </w:rPr>
        <w:t xml:space="preserve"> que a exclusivo criterio del Fiscal del Servicio, impida o dificulte la actividad fiscalizadora, que su habilitación y experiencia profesional se considere inadecuada o que su rendimiento o calidad no sean satisfactorios.</w:t>
      </w:r>
    </w:p>
    <w:p w:rsidR="008409AC" w:rsidRPr="00B844C8" w:rsidRDefault="008409AC" w:rsidP="00924C1E">
      <w:pPr>
        <w:widowControl w:val="0"/>
        <w:numPr>
          <w:ilvl w:val="0"/>
          <w:numId w:val="38"/>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Interrumpir cualquier parte del </w:t>
      </w:r>
      <w:r w:rsidRPr="00B844C8">
        <w:rPr>
          <w:rFonts w:ascii="Arial" w:hAnsi="Arial" w:cs="Arial"/>
        </w:rPr>
        <w:t>Servicio</w:t>
      </w:r>
      <w:r w:rsidRPr="00B844C8">
        <w:rPr>
          <w:rFonts w:ascii="Arial" w:hAnsi="Arial" w:cs="Arial"/>
          <w:lang w:val="es-ES_tradnl"/>
        </w:rPr>
        <w:t xml:space="preserve"> ejecutado en desacuerdo con lo determinado en el Contrato.</w:t>
      </w:r>
    </w:p>
    <w:p w:rsidR="008409AC" w:rsidRPr="00B844C8" w:rsidRDefault="008409AC" w:rsidP="00924C1E">
      <w:pPr>
        <w:widowControl w:val="0"/>
        <w:numPr>
          <w:ilvl w:val="0"/>
          <w:numId w:val="38"/>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En caso de inobservancia por parte del </w:t>
      </w:r>
      <w:r w:rsidRPr="00B844C8">
        <w:rPr>
          <w:rFonts w:ascii="Arial" w:hAnsi="Arial" w:cs="Arial"/>
          <w:b/>
          <w:lang w:val="es-ES_tradnl"/>
        </w:rPr>
        <w:t>CONTRATISTA</w:t>
      </w:r>
      <w:r w:rsidRPr="00B844C8">
        <w:rPr>
          <w:rFonts w:ascii="Arial" w:hAnsi="Arial" w:cs="Arial"/>
          <w:lang w:val="es-ES_tradnl"/>
        </w:rPr>
        <w:t xml:space="preserve"> a las exigencias de la fiscalización, se tendrá además el derecho de aplicación de multas previstas en el Contrato. </w:t>
      </w:r>
    </w:p>
    <w:p w:rsidR="008409AC" w:rsidRPr="00B844C8" w:rsidRDefault="008409AC" w:rsidP="008409AC">
      <w:pPr>
        <w:widowControl w:val="0"/>
        <w:spacing w:before="120" w:after="120"/>
        <w:ind w:left="709" w:hanging="709"/>
        <w:jc w:val="both"/>
        <w:rPr>
          <w:rFonts w:ascii="Arial" w:hAnsi="Arial" w:cs="Arial"/>
        </w:rPr>
      </w:pPr>
      <w:r w:rsidRPr="00B844C8">
        <w:rPr>
          <w:rFonts w:ascii="Arial" w:hAnsi="Arial" w:cs="Arial"/>
          <w:b/>
          <w:lang w:val="es-ES_tradnl"/>
        </w:rPr>
        <w:t>17.4.</w:t>
      </w:r>
      <w:r w:rsidRPr="00B844C8">
        <w:rPr>
          <w:rFonts w:ascii="Arial" w:hAnsi="Arial" w:cs="Arial"/>
          <w:lang w:val="es-ES_tradnl"/>
        </w:rPr>
        <w:t xml:space="preserve"> </w:t>
      </w:r>
      <w:r w:rsidRPr="00B844C8">
        <w:rPr>
          <w:rFonts w:ascii="Arial" w:hAnsi="Arial" w:cs="Arial"/>
          <w:lang w:val="es-ES_tradnl"/>
        </w:rPr>
        <w:tab/>
      </w:r>
      <w:r w:rsidRPr="00B844C8">
        <w:rPr>
          <w:rFonts w:ascii="Arial" w:hAnsi="Arial" w:cs="Arial"/>
        </w:rPr>
        <w:t xml:space="preserve">El Fiscal del Servicio podrá efectuar cualquier solicitud de rectificación relativa al Servicio ejecutado en desacuerdo con el Contrato, coordinando con el </w:t>
      </w:r>
      <w:r w:rsidRPr="00B844C8">
        <w:rPr>
          <w:rFonts w:ascii="Arial" w:hAnsi="Arial" w:cs="Arial"/>
          <w:b/>
        </w:rPr>
        <w:t>CONTRATISTA</w:t>
      </w:r>
      <w:r w:rsidRPr="00B844C8">
        <w:rPr>
          <w:rFonts w:ascii="Arial" w:hAnsi="Arial" w:cs="Arial"/>
        </w:rPr>
        <w:t xml:space="preserve"> un plazo máximo para la solución del problema. Luego de dicho aviso, si transcurrido el plazo, el </w:t>
      </w:r>
      <w:r w:rsidRPr="00B844C8">
        <w:rPr>
          <w:rFonts w:ascii="Arial" w:hAnsi="Arial" w:cs="Arial"/>
          <w:b/>
        </w:rPr>
        <w:t>CONTRATISTA</w:t>
      </w:r>
      <w:r w:rsidRPr="00B844C8">
        <w:rPr>
          <w:rFonts w:ascii="Arial" w:hAnsi="Arial" w:cs="Arial"/>
        </w:rPr>
        <w:t xml:space="preserve"> no procede con dicha solicitud, la misma se constituirá en causal de resolución por incumplimiento de Contrato, reservándose la </w:t>
      </w:r>
      <w:r w:rsidRPr="00B844C8">
        <w:rPr>
          <w:rFonts w:ascii="Arial" w:hAnsi="Arial" w:cs="Arial"/>
          <w:b/>
        </w:rPr>
        <w:t>ENTIDAD</w:t>
      </w:r>
      <w:r w:rsidRPr="00B844C8">
        <w:rPr>
          <w:rFonts w:ascii="Arial" w:hAnsi="Arial" w:cs="Arial"/>
        </w:rPr>
        <w:t xml:space="preserve"> el derecho de aplicar las multas de acuerdo al Contrato.</w:t>
      </w:r>
    </w:p>
    <w:p w:rsidR="008409AC" w:rsidRPr="00B844C8" w:rsidRDefault="008409AC" w:rsidP="008409AC">
      <w:pPr>
        <w:widowControl w:val="0"/>
        <w:spacing w:before="120" w:after="120"/>
        <w:ind w:left="709" w:hanging="709"/>
        <w:jc w:val="both"/>
        <w:rPr>
          <w:rFonts w:ascii="Arial" w:hAnsi="Arial" w:cs="Arial"/>
        </w:rPr>
      </w:pPr>
      <w:r w:rsidRPr="00B844C8">
        <w:rPr>
          <w:rFonts w:ascii="Arial" w:hAnsi="Arial" w:cs="Arial"/>
          <w:b/>
        </w:rPr>
        <w:t>17.5.</w:t>
      </w:r>
      <w:r w:rsidRPr="00B844C8">
        <w:rPr>
          <w:rFonts w:ascii="Arial" w:hAnsi="Arial" w:cs="Arial"/>
        </w:rPr>
        <w:tab/>
      </w:r>
      <w:r w:rsidRPr="00B844C8">
        <w:rPr>
          <w:rFonts w:ascii="Arial" w:hAnsi="Arial" w:cs="Arial"/>
          <w:lang w:val="es-ES_tradnl"/>
        </w:rPr>
        <w:t xml:space="preserve">La acción u omisión, total o parcial, de la fiscalización no exime al </w:t>
      </w:r>
      <w:r w:rsidRPr="00B844C8">
        <w:rPr>
          <w:rFonts w:ascii="Arial" w:hAnsi="Arial" w:cs="Arial"/>
          <w:b/>
          <w:lang w:val="es-ES_tradnl"/>
        </w:rPr>
        <w:t>CONTRATISTA</w:t>
      </w:r>
      <w:r w:rsidRPr="00B844C8">
        <w:rPr>
          <w:rFonts w:ascii="Arial" w:hAnsi="Arial" w:cs="Arial"/>
          <w:lang w:val="es-ES_tradnl"/>
        </w:rPr>
        <w:t xml:space="preserve"> de su total responsabilidad por la ejecución del </w:t>
      </w:r>
      <w:r w:rsidRPr="00B844C8">
        <w:rPr>
          <w:rFonts w:ascii="Arial" w:hAnsi="Arial" w:cs="Arial"/>
        </w:rPr>
        <w:t>Servicio.</w:t>
      </w:r>
    </w:p>
    <w:p w:rsidR="008409AC" w:rsidRPr="00B844C8" w:rsidRDefault="008409AC" w:rsidP="008409AC">
      <w:pPr>
        <w:spacing w:before="120" w:after="120"/>
        <w:jc w:val="both"/>
        <w:rPr>
          <w:rFonts w:ascii="Arial" w:hAnsi="Arial" w:cs="Arial"/>
          <w:b/>
          <w:u w:val="single"/>
        </w:rPr>
      </w:pPr>
      <w:r w:rsidRPr="00B844C8">
        <w:rPr>
          <w:rFonts w:ascii="Arial" w:hAnsi="Arial" w:cs="Arial"/>
          <w:b/>
          <w:u w:val="single"/>
        </w:rPr>
        <w:t>DÉCIMA OCTAVA.- (REPRESENTANTE DEL CONTRATISTA)</w:t>
      </w:r>
    </w:p>
    <w:p w:rsidR="008409AC" w:rsidRPr="00B844C8" w:rsidRDefault="008409AC" w:rsidP="008409AC">
      <w:pPr>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designará mediante notificación escrita a la </w:t>
      </w:r>
      <w:r w:rsidRPr="00B844C8">
        <w:rPr>
          <w:rFonts w:ascii="Arial" w:hAnsi="Arial" w:cs="Arial"/>
          <w:b/>
        </w:rPr>
        <w:t>ENTIDAD</w:t>
      </w:r>
      <w:r w:rsidRPr="00B844C8">
        <w:rPr>
          <w:rFonts w:ascii="Arial" w:hAnsi="Arial" w:cs="Arial"/>
        </w:rPr>
        <w:t xml:space="preserve">, a su representante para la entrega del Servicio, dicho personero será denominado agente del Servicio y será presentado </w:t>
      </w:r>
      <w:r w:rsidRPr="00B844C8">
        <w:rPr>
          <w:rFonts w:ascii="Arial" w:hAnsi="Arial" w:cs="Arial"/>
        </w:rPr>
        <w:lastRenderedPageBreak/>
        <w:t xml:space="preserve">oficialmente por el </w:t>
      </w:r>
      <w:r w:rsidRPr="00B844C8">
        <w:rPr>
          <w:rFonts w:ascii="Arial" w:hAnsi="Arial" w:cs="Arial"/>
          <w:b/>
        </w:rPr>
        <w:t>CONTRATISTA</w:t>
      </w:r>
      <w:r w:rsidRPr="00B844C8">
        <w:rPr>
          <w:rFonts w:ascii="Arial" w:hAnsi="Arial" w:cs="Arial"/>
        </w:rPr>
        <w:t xml:space="preserve"> antes del inicio del mismo, mediante comunicación escrita dirigida a la </w:t>
      </w:r>
      <w:r w:rsidRPr="00B844C8">
        <w:rPr>
          <w:rFonts w:ascii="Arial" w:hAnsi="Arial" w:cs="Arial"/>
          <w:b/>
        </w:rPr>
        <w:t xml:space="preserve">ENTIDAD  </w:t>
      </w:r>
      <w:r w:rsidRPr="00B844C8">
        <w:rPr>
          <w:rFonts w:ascii="Arial" w:hAnsi="Arial" w:cs="Arial"/>
        </w:rPr>
        <w:t>de conformidad a la cláusula (Notificaciones) del presente Contrato.</w:t>
      </w:r>
    </w:p>
    <w:p w:rsidR="008409AC" w:rsidRPr="00B844C8" w:rsidRDefault="008409AC" w:rsidP="008409AC">
      <w:pPr>
        <w:spacing w:before="120" w:after="120"/>
        <w:jc w:val="both"/>
        <w:rPr>
          <w:rFonts w:ascii="Arial" w:hAnsi="Arial" w:cs="Arial"/>
          <w:b/>
          <w:u w:val="single"/>
        </w:rPr>
      </w:pPr>
      <w:r w:rsidRPr="00B844C8">
        <w:rPr>
          <w:rFonts w:ascii="Arial" w:hAnsi="Arial" w:cs="Arial"/>
        </w:rPr>
        <w:t xml:space="preserve">El agente del Servicio representará al </w:t>
      </w:r>
      <w:r w:rsidRPr="00B844C8">
        <w:rPr>
          <w:rFonts w:ascii="Arial" w:hAnsi="Arial" w:cs="Arial"/>
          <w:b/>
        </w:rPr>
        <w:t>CONTRATISTA</w:t>
      </w:r>
      <w:r w:rsidRPr="00B844C8">
        <w:rPr>
          <w:rFonts w:ascii="Arial" w:hAnsi="Arial" w:cs="Arial"/>
        </w:rPr>
        <w:t xml:space="preserve"> durante toda la prestación del Servicio y mantendrá coordinación permanente y efectiva con la </w:t>
      </w:r>
      <w:r w:rsidRPr="00B844C8">
        <w:rPr>
          <w:rFonts w:ascii="Arial" w:hAnsi="Arial" w:cs="Arial"/>
          <w:b/>
        </w:rPr>
        <w:t>ENTIDAD</w:t>
      </w:r>
      <w:r w:rsidRPr="00B844C8">
        <w:rPr>
          <w:rFonts w:ascii="Arial" w:hAnsi="Arial" w:cs="Arial"/>
        </w:rPr>
        <w:t xml:space="preserve"> a través del Fiscal del Servicio, a objeto de atender satisfactoriamente los requerimientos y dar fiel cumplimiento al Contrato.</w:t>
      </w:r>
    </w:p>
    <w:p w:rsidR="008409AC" w:rsidRPr="00B844C8" w:rsidRDefault="008409AC" w:rsidP="008409AC">
      <w:pPr>
        <w:spacing w:before="120" w:after="120"/>
        <w:jc w:val="both"/>
        <w:rPr>
          <w:rFonts w:ascii="Arial" w:hAnsi="Arial" w:cs="Arial"/>
          <w:b/>
          <w:u w:val="single"/>
        </w:rPr>
      </w:pPr>
      <w:r w:rsidRPr="00B844C8">
        <w:rPr>
          <w:rFonts w:ascii="Arial" w:hAnsi="Arial" w:cs="Arial"/>
          <w:b/>
          <w:u w:val="single"/>
        </w:rPr>
        <w:t>DÉCIMA NOVENA.- (INTRANSFERIBILIDAD DEL CONTRATO)</w:t>
      </w:r>
    </w:p>
    <w:p w:rsidR="008409AC" w:rsidRPr="00B844C8" w:rsidRDefault="008409AC" w:rsidP="008409AC">
      <w:pPr>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bajo ningún título podrá ceder, transferir, subrogar, total o parcialmente este Contrato.</w:t>
      </w:r>
    </w:p>
    <w:p w:rsidR="008409AC" w:rsidRPr="00B844C8" w:rsidRDefault="008409AC" w:rsidP="008409AC">
      <w:pPr>
        <w:spacing w:before="120" w:after="120"/>
        <w:jc w:val="both"/>
        <w:rPr>
          <w:rFonts w:ascii="Arial" w:hAnsi="Arial" w:cs="Arial"/>
        </w:rPr>
      </w:pPr>
      <w:r w:rsidRPr="00B844C8">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B844C8">
        <w:rPr>
          <w:rFonts w:ascii="Arial" w:hAnsi="Arial" w:cs="Arial"/>
          <w:b/>
        </w:rPr>
        <w:t>ENTIDAD</w:t>
      </w:r>
      <w:r w:rsidRPr="00B844C8">
        <w:rPr>
          <w:rFonts w:ascii="Arial" w:hAnsi="Arial" w:cs="Arial"/>
        </w:rPr>
        <w:t>, bajo los mismos términos y condiciones del presente Contrato.</w:t>
      </w:r>
    </w:p>
    <w:p w:rsidR="008409AC" w:rsidRPr="00B844C8" w:rsidRDefault="008409AC" w:rsidP="008409AC">
      <w:pPr>
        <w:spacing w:before="120" w:after="120"/>
        <w:jc w:val="both"/>
        <w:rPr>
          <w:rFonts w:ascii="Arial" w:hAnsi="Arial" w:cs="Arial"/>
        </w:rPr>
      </w:pPr>
      <w:r w:rsidRPr="00B844C8">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409AC" w:rsidRPr="00B844C8" w:rsidRDefault="008409AC" w:rsidP="008409AC">
      <w:pPr>
        <w:spacing w:before="120" w:after="120"/>
        <w:jc w:val="both"/>
        <w:rPr>
          <w:rFonts w:ascii="Arial" w:hAnsi="Arial" w:cs="Arial"/>
        </w:rPr>
      </w:pPr>
      <w:r w:rsidRPr="00B844C8">
        <w:rPr>
          <w:rFonts w:ascii="Arial" w:hAnsi="Arial" w:cs="Arial"/>
        </w:rPr>
        <w:t xml:space="preserve">Una vez aprobada la </w:t>
      </w:r>
      <w:proofErr w:type="spellStart"/>
      <w:r w:rsidRPr="00B844C8">
        <w:rPr>
          <w:rFonts w:ascii="Arial" w:hAnsi="Arial" w:cs="Arial"/>
        </w:rPr>
        <w:t>cesion</w:t>
      </w:r>
      <w:proofErr w:type="spellEnd"/>
      <w:r w:rsidRPr="00B844C8">
        <w:rPr>
          <w:rFonts w:ascii="Arial" w:hAnsi="Arial" w:cs="Arial"/>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409AC" w:rsidRPr="00B844C8" w:rsidRDefault="008409AC" w:rsidP="008409AC">
      <w:pPr>
        <w:spacing w:before="120" w:after="120"/>
        <w:jc w:val="both"/>
        <w:rPr>
          <w:rFonts w:ascii="Arial" w:hAnsi="Arial" w:cs="Arial"/>
          <w:u w:val="single"/>
        </w:rPr>
      </w:pPr>
      <w:r w:rsidRPr="00B844C8">
        <w:rPr>
          <w:rFonts w:ascii="Arial" w:hAnsi="Arial" w:cs="Arial"/>
          <w:b/>
          <w:u w:val="single"/>
        </w:rPr>
        <w:t>VIGESIMA.- (IMPUESTOS Y TRIBUTOS)</w:t>
      </w:r>
    </w:p>
    <w:p w:rsidR="008409AC" w:rsidRPr="00B844C8" w:rsidRDefault="008409AC" w:rsidP="008409AC">
      <w:pPr>
        <w:widowControl w:val="0"/>
        <w:spacing w:before="120" w:after="120"/>
        <w:ind w:left="720" w:hanging="720"/>
        <w:jc w:val="both"/>
        <w:rPr>
          <w:rFonts w:ascii="Arial" w:hAnsi="Arial" w:cs="Arial"/>
          <w:lang w:val="es-ES_tradnl"/>
        </w:rPr>
      </w:pPr>
      <w:r w:rsidRPr="00B844C8">
        <w:rPr>
          <w:rFonts w:ascii="Arial" w:hAnsi="Arial" w:cs="Arial"/>
          <w:b/>
          <w:lang w:val="es-ES_tradnl"/>
        </w:rPr>
        <w:t>20.1.</w:t>
      </w:r>
      <w:r w:rsidRPr="00B844C8">
        <w:rPr>
          <w:rFonts w:ascii="Arial" w:hAnsi="Arial" w:cs="Arial"/>
          <w:b/>
          <w:lang w:val="es-ES_tradnl"/>
        </w:rPr>
        <w:tab/>
      </w:r>
      <w:r w:rsidRPr="00B844C8">
        <w:rPr>
          <w:rFonts w:ascii="Arial" w:hAnsi="Arial" w:cs="Arial"/>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844C8">
        <w:rPr>
          <w:rFonts w:ascii="Arial" w:hAnsi="Arial" w:cs="Arial"/>
          <w:b/>
          <w:lang w:val="es-ES_tradnl"/>
        </w:rPr>
        <w:t>CONTRATISTA</w:t>
      </w:r>
      <w:r w:rsidRPr="00B844C8">
        <w:rPr>
          <w:rFonts w:ascii="Arial" w:hAnsi="Arial" w:cs="Arial"/>
          <w:lang w:val="es-ES_tradnl"/>
        </w:rPr>
        <w:t xml:space="preserve"> conforme a lo previsto en la Ley Aplicable, sin derecho a reembolso. La </w:t>
      </w:r>
      <w:r w:rsidRPr="00B844C8">
        <w:rPr>
          <w:rFonts w:ascii="Arial" w:hAnsi="Arial" w:cs="Arial"/>
          <w:b/>
          <w:lang w:val="es-ES_tradnl"/>
        </w:rPr>
        <w:t>ENTIDAD</w:t>
      </w:r>
      <w:r w:rsidRPr="00B844C8">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409AC" w:rsidRPr="00B844C8" w:rsidRDefault="008409AC" w:rsidP="008409AC">
      <w:pPr>
        <w:widowControl w:val="0"/>
        <w:spacing w:before="120" w:after="120"/>
        <w:ind w:left="720" w:hanging="720"/>
        <w:jc w:val="both"/>
        <w:rPr>
          <w:rFonts w:ascii="Arial" w:hAnsi="Arial" w:cs="Arial"/>
          <w:lang w:val="es-ES_tradnl"/>
        </w:rPr>
      </w:pPr>
      <w:r w:rsidRPr="00B844C8">
        <w:rPr>
          <w:rFonts w:ascii="Arial" w:hAnsi="Arial" w:cs="Arial"/>
          <w:b/>
          <w:lang w:val="es-ES_tradnl"/>
        </w:rPr>
        <w:t>20.2.</w:t>
      </w:r>
      <w:r w:rsidRPr="00B844C8">
        <w:rPr>
          <w:rFonts w:ascii="Arial" w:hAnsi="Arial" w:cs="Arial"/>
          <w:lang w:val="es-ES_tradnl"/>
        </w:rPr>
        <w:tab/>
        <w:t xml:space="preserve">El </w:t>
      </w:r>
      <w:r w:rsidRPr="00B844C8">
        <w:rPr>
          <w:rFonts w:ascii="Arial" w:hAnsi="Arial" w:cs="Arial"/>
          <w:b/>
          <w:lang w:val="es-ES_tradnl"/>
        </w:rPr>
        <w:t>CONTRATISTA</w:t>
      </w:r>
      <w:r w:rsidRPr="00B844C8">
        <w:rPr>
          <w:rFonts w:ascii="Arial" w:hAnsi="Arial" w:cs="Arial"/>
          <w:lang w:val="es-ES_tradnl"/>
        </w:rPr>
        <w:t xml:space="preserve"> declara haber considerado en su propuesta los impuestos y/o tributos que tengan incidencia en la ejecución del </w:t>
      </w:r>
      <w:r w:rsidRPr="00B844C8">
        <w:rPr>
          <w:rFonts w:ascii="Arial" w:hAnsi="Arial" w:cs="Arial"/>
        </w:rPr>
        <w:t>Servicio</w:t>
      </w:r>
      <w:r w:rsidRPr="00B844C8">
        <w:rPr>
          <w:rFonts w:ascii="Arial" w:hAnsi="Arial" w:cs="Arial"/>
          <w:lang w:val="es-ES_tradnl"/>
        </w:rPr>
        <w:t>, no correspondiendo ningún reclamo debido a error en la evaluación, ni solicitar una revisión del precio contractual.</w:t>
      </w:r>
    </w:p>
    <w:p w:rsidR="008409AC" w:rsidRPr="00B844C8" w:rsidRDefault="008409AC" w:rsidP="008409AC">
      <w:pPr>
        <w:spacing w:before="120" w:after="120" w:line="195" w:lineRule="exact"/>
        <w:jc w:val="both"/>
        <w:rPr>
          <w:rFonts w:ascii="Arial" w:hAnsi="Arial" w:cs="Arial"/>
          <w:b/>
          <w:u w:val="single"/>
          <w:lang w:val="es-ES_tradnl"/>
        </w:rPr>
      </w:pPr>
      <w:r w:rsidRPr="00B844C8">
        <w:rPr>
          <w:rFonts w:ascii="Arial" w:hAnsi="Arial" w:cs="Arial"/>
          <w:b/>
          <w:u w:val="single"/>
          <w:lang w:val="es-ES_tradnl"/>
        </w:rPr>
        <w:t>VIGÉSIMA PRIMERA.- (CONFIDENCIALIDAD)</w:t>
      </w:r>
    </w:p>
    <w:p w:rsidR="008409AC" w:rsidRPr="00B844C8" w:rsidRDefault="008409AC" w:rsidP="008409AC">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El </w:t>
      </w:r>
      <w:r w:rsidRPr="00B844C8">
        <w:rPr>
          <w:rFonts w:ascii="Arial" w:hAnsi="Arial" w:cs="Arial"/>
          <w:b/>
          <w:bCs/>
          <w:lang w:val="es-BO"/>
        </w:rPr>
        <w:t>CONTRATISTA</w:t>
      </w:r>
      <w:r w:rsidRPr="00B844C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409AC" w:rsidRPr="00B844C8" w:rsidRDefault="008409AC" w:rsidP="008409AC">
      <w:pPr>
        <w:shd w:val="clear" w:color="auto" w:fill="FFFFFF"/>
        <w:tabs>
          <w:tab w:val="left" w:pos="426"/>
        </w:tabs>
        <w:spacing w:before="120" w:after="120"/>
        <w:ind w:right="-6"/>
        <w:contextualSpacing/>
        <w:jc w:val="both"/>
        <w:rPr>
          <w:rFonts w:ascii="Arial" w:hAnsi="Arial" w:cs="Arial"/>
          <w:lang w:val="es-BO"/>
        </w:rPr>
      </w:pPr>
    </w:p>
    <w:p w:rsidR="008409AC" w:rsidRPr="00B844C8" w:rsidRDefault="008409AC" w:rsidP="008409AC">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Las obligaciones que el </w:t>
      </w:r>
      <w:r w:rsidRPr="00B844C8">
        <w:rPr>
          <w:rFonts w:ascii="Arial" w:hAnsi="Arial" w:cs="Arial"/>
          <w:b/>
          <w:lang w:val="es-BO"/>
        </w:rPr>
        <w:t xml:space="preserve">CONTRATISTA </w:t>
      </w:r>
      <w:r w:rsidRPr="00B844C8">
        <w:rPr>
          <w:rFonts w:ascii="Arial" w:hAnsi="Arial" w:cs="Arial"/>
          <w:lang w:val="es-BO"/>
        </w:rPr>
        <w:t>asume bajo este Contrato con relación a la confidencialidad, subsistirán una vez finalizado el Contrato.</w:t>
      </w:r>
    </w:p>
    <w:p w:rsidR="008409AC" w:rsidRPr="00B844C8" w:rsidRDefault="008409AC" w:rsidP="008409AC">
      <w:pPr>
        <w:spacing w:before="120" w:after="120"/>
        <w:contextualSpacing/>
        <w:rPr>
          <w:rFonts w:ascii="Arial" w:hAnsi="Arial" w:cs="Arial"/>
          <w:lang w:val="es-BO"/>
        </w:rPr>
      </w:pPr>
    </w:p>
    <w:p w:rsidR="008409AC" w:rsidRPr="00B844C8" w:rsidRDefault="008409AC" w:rsidP="008409AC">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A la terminación del presente Contrato, por resolución o por su cumplimiento, el </w:t>
      </w:r>
      <w:r w:rsidRPr="00B844C8">
        <w:rPr>
          <w:rFonts w:ascii="Arial" w:hAnsi="Arial" w:cs="Arial"/>
          <w:b/>
          <w:lang w:val="es-BO"/>
        </w:rPr>
        <w:t xml:space="preserve">CONTRATISTA </w:t>
      </w:r>
      <w:r w:rsidRPr="00B844C8">
        <w:rPr>
          <w:rFonts w:ascii="Arial" w:hAnsi="Arial" w:cs="Arial"/>
          <w:lang w:val="es-BO"/>
        </w:rPr>
        <w:t xml:space="preserve">está en la obligación de entregar de manera inmediata a la </w:t>
      </w:r>
      <w:r w:rsidRPr="00B844C8">
        <w:rPr>
          <w:rFonts w:ascii="Arial" w:hAnsi="Arial" w:cs="Arial"/>
          <w:b/>
          <w:lang w:val="es-BO"/>
        </w:rPr>
        <w:t>ENTIDAD</w:t>
      </w:r>
      <w:r w:rsidRPr="00B844C8">
        <w:rPr>
          <w:rFonts w:ascii="Arial" w:hAnsi="Arial" w:cs="Arial"/>
          <w:lang w:val="es-BO"/>
        </w:rPr>
        <w:t xml:space="preserve"> todos los documentos, notas, datos, información, y otros que hubiera entrado en posesión del </w:t>
      </w:r>
      <w:r w:rsidRPr="00B844C8">
        <w:rPr>
          <w:rFonts w:ascii="Arial" w:hAnsi="Arial" w:cs="Arial"/>
          <w:b/>
          <w:lang w:val="es-BO"/>
        </w:rPr>
        <w:t>CONTRATISTA</w:t>
      </w:r>
      <w:r w:rsidRPr="00B844C8">
        <w:rPr>
          <w:rFonts w:ascii="Arial" w:hAnsi="Arial" w:cs="Arial"/>
          <w:lang w:val="es-BO"/>
        </w:rPr>
        <w:t xml:space="preserve"> en virtud a la ejecución del presente Contrato, no pudiendo retener el </w:t>
      </w:r>
      <w:r w:rsidRPr="00B844C8">
        <w:rPr>
          <w:rFonts w:ascii="Arial" w:hAnsi="Arial" w:cs="Arial"/>
          <w:b/>
          <w:lang w:val="es-BO"/>
        </w:rPr>
        <w:t xml:space="preserve">CONTRATISTA </w:t>
      </w:r>
      <w:r w:rsidRPr="00B844C8">
        <w:rPr>
          <w:rFonts w:ascii="Arial" w:hAnsi="Arial" w:cs="Arial"/>
          <w:lang w:val="es-BO"/>
        </w:rPr>
        <w:t>ninguna copia de los mismos, ya sean en papel o en formato electrónico o digital.</w:t>
      </w:r>
    </w:p>
    <w:p w:rsidR="008409AC" w:rsidRPr="00B844C8" w:rsidRDefault="008409AC" w:rsidP="008409AC">
      <w:pPr>
        <w:shd w:val="clear" w:color="auto" w:fill="FFFFFF"/>
        <w:tabs>
          <w:tab w:val="left" w:pos="426"/>
        </w:tabs>
        <w:spacing w:before="120" w:after="120"/>
        <w:ind w:right="-6"/>
        <w:contextualSpacing/>
        <w:jc w:val="both"/>
        <w:rPr>
          <w:rFonts w:ascii="Arial" w:hAnsi="Arial" w:cs="Arial"/>
          <w:lang w:val="es-BO"/>
        </w:rPr>
      </w:pPr>
    </w:p>
    <w:p w:rsidR="008409AC" w:rsidRPr="00B844C8" w:rsidRDefault="008409AC" w:rsidP="008409AC">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El incumplimiento de la obligación de confidencialidad importara:</w:t>
      </w:r>
    </w:p>
    <w:p w:rsidR="008409AC" w:rsidRPr="00B844C8" w:rsidRDefault="008409AC" w:rsidP="00924C1E">
      <w:pPr>
        <w:pStyle w:val="Prrafodelista"/>
        <w:numPr>
          <w:ilvl w:val="0"/>
          <w:numId w:val="40"/>
        </w:numPr>
        <w:shd w:val="clear" w:color="auto" w:fill="FFFFFF"/>
        <w:tabs>
          <w:tab w:val="left" w:pos="426"/>
        </w:tabs>
        <w:spacing w:after="120"/>
        <w:ind w:left="993" w:right="-6" w:hanging="284"/>
        <w:contextualSpacing/>
        <w:jc w:val="both"/>
        <w:rPr>
          <w:rFonts w:ascii="Arial" w:hAnsi="Arial" w:cs="Arial"/>
          <w:b/>
          <w:lang w:val="es-BO"/>
        </w:rPr>
      </w:pPr>
      <w:r w:rsidRPr="00B844C8">
        <w:rPr>
          <w:rFonts w:ascii="Arial" w:hAnsi="Arial" w:cs="Arial"/>
          <w:lang w:val="es-BO"/>
        </w:rPr>
        <w:t>La adopción de medidas judiciales y sanciones de acuerdo a normas pertinentes.</w:t>
      </w:r>
    </w:p>
    <w:p w:rsidR="008409AC" w:rsidRPr="00B844C8" w:rsidRDefault="008409AC" w:rsidP="008409AC">
      <w:pPr>
        <w:pStyle w:val="Prrafodelista"/>
        <w:shd w:val="clear" w:color="auto" w:fill="FFFFFF"/>
        <w:tabs>
          <w:tab w:val="left" w:pos="426"/>
          <w:tab w:val="left" w:pos="2093"/>
        </w:tabs>
        <w:spacing w:after="120"/>
        <w:ind w:left="993" w:right="-6"/>
        <w:jc w:val="both"/>
        <w:rPr>
          <w:rFonts w:ascii="Arial" w:hAnsi="Arial" w:cs="Arial"/>
          <w:b/>
          <w:lang w:val="es-BO"/>
        </w:rPr>
      </w:pPr>
      <w:r w:rsidRPr="00B844C8">
        <w:rPr>
          <w:rFonts w:ascii="Arial" w:hAnsi="Arial" w:cs="Arial"/>
          <w:b/>
          <w:lang w:val="es-BO"/>
        </w:rPr>
        <w:tab/>
      </w:r>
    </w:p>
    <w:p w:rsidR="008409AC" w:rsidRPr="00B844C8" w:rsidRDefault="008409AC" w:rsidP="00924C1E">
      <w:pPr>
        <w:pStyle w:val="Prrafodelista"/>
        <w:numPr>
          <w:ilvl w:val="0"/>
          <w:numId w:val="40"/>
        </w:numPr>
        <w:shd w:val="clear" w:color="auto" w:fill="FFFFFF"/>
        <w:tabs>
          <w:tab w:val="left" w:pos="426"/>
        </w:tabs>
        <w:spacing w:after="120"/>
        <w:ind w:left="993" w:right="-6" w:hanging="284"/>
        <w:contextualSpacing/>
        <w:jc w:val="both"/>
        <w:rPr>
          <w:rFonts w:ascii="Arial" w:hAnsi="Arial" w:cs="Arial"/>
          <w:b/>
          <w:lang w:val="es-BO"/>
        </w:rPr>
      </w:pPr>
      <w:r w:rsidRPr="00B844C8">
        <w:rPr>
          <w:rFonts w:ascii="Arial" w:hAnsi="Arial" w:cs="Arial"/>
          <w:lang w:val="es-BO"/>
        </w:rPr>
        <w:t>Responsabilidad por pérdida y daños.</w:t>
      </w:r>
    </w:p>
    <w:p w:rsidR="008409AC" w:rsidRPr="00B844C8" w:rsidRDefault="008409AC" w:rsidP="008409AC">
      <w:pPr>
        <w:spacing w:before="120" w:after="120"/>
        <w:jc w:val="both"/>
        <w:rPr>
          <w:rFonts w:ascii="Arial" w:hAnsi="Arial" w:cs="Arial"/>
          <w:u w:val="single"/>
        </w:rPr>
      </w:pPr>
      <w:r w:rsidRPr="00B844C8">
        <w:rPr>
          <w:rFonts w:ascii="Arial" w:hAnsi="Arial" w:cs="Arial"/>
          <w:b/>
          <w:u w:val="single"/>
        </w:rPr>
        <w:lastRenderedPageBreak/>
        <w:t>VIG</w:t>
      </w:r>
      <w:r>
        <w:rPr>
          <w:rFonts w:ascii="Arial" w:hAnsi="Arial" w:cs="Arial"/>
          <w:b/>
          <w:u w:val="single"/>
        </w:rPr>
        <w:t>E</w:t>
      </w:r>
      <w:r w:rsidRPr="00B844C8">
        <w:rPr>
          <w:rFonts w:ascii="Arial" w:hAnsi="Arial" w:cs="Arial"/>
          <w:b/>
          <w:u w:val="single"/>
        </w:rPr>
        <w:t>SIMA SEGUNDA.- (CAUSAS DE FUERZA MAYOR Y/O CASO FORTUITO)</w:t>
      </w: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 xml:space="preserve">Con el fin de exceptuar al </w:t>
      </w:r>
      <w:r w:rsidRPr="00B844C8">
        <w:rPr>
          <w:rFonts w:ascii="Arial" w:hAnsi="Arial" w:cs="Arial"/>
          <w:b/>
          <w:lang w:val="es-ES_tradnl"/>
        </w:rPr>
        <w:t xml:space="preserve">CONTRATISTA </w:t>
      </w:r>
      <w:r w:rsidRPr="00B844C8">
        <w:rPr>
          <w:rFonts w:ascii="Arial" w:hAnsi="Arial" w:cs="Arial"/>
          <w:lang w:val="es-ES_tradnl"/>
        </w:rPr>
        <w:t xml:space="preserve">de determinadas responsabilidades por mora durante la vigencia del presente Contrato, la </w:t>
      </w:r>
      <w:r w:rsidRPr="00B844C8">
        <w:rPr>
          <w:rFonts w:ascii="Arial" w:hAnsi="Arial" w:cs="Arial"/>
          <w:b/>
          <w:lang w:val="es-ES_tradnl"/>
        </w:rPr>
        <w:t>ENTIDAD</w:t>
      </w:r>
      <w:r w:rsidRPr="00B844C8">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B844C8">
        <w:rPr>
          <w:rFonts w:ascii="Arial" w:hAnsi="Arial" w:cs="Arial"/>
          <w:lang w:val="es-ES_tradnl"/>
        </w:rPr>
        <w:t>naturales</w:t>
      </w:r>
      <w:proofErr w:type="gramStart"/>
      <w:r w:rsidRPr="00B844C8">
        <w:rPr>
          <w:rFonts w:ascii="Arial" w:hAnsi="Arial" w:cs="Arial"/>
          <w:lang w:val="es-ES_tradnl"/>
        </w:rPr>
        <w:t>,etc</w:t>
      </w:r>
      <w:proofErr w:type="spellEnd"/>
      <w:proofErr w:type="gramEnd"/>
      <w:r w:rsidRPr="00B844C8">
        <w:rPr>
          <w:rFonts w:ascii="Arial" w:hAnsi="Arial" w:cs="Arial"/>
          <w:lang w:val="es-ES_tradnl"/>
        </w:rPr>
        <w:t>.).</w:t>
      </w: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409AC" w:rsidRPr="00B844C8" w:rsidRDefault="008409AC" w:rsidP="008409AC">
      <w:pPr>
        <w:spacing w:before="120" w:after="120"/>
        <w:ind w:left="567" w:hanging="567"/>
        <w:jc w:val="both"/>
        <w:rPr>
          <w:rFonts w:ascii="Arial" w:hAnsi="Arial" w:cs="Arial"/>
          <w:b/>
          <w:lang w:val="es-ES_tradnl"/>
        </w:rPr>
      </w:pPr>
      <w:r w:rsidRPr="00B844C8">
        <w:rPr>
          <w:rFonts w:ascii="Arial" w:hAnsi="Arial" w:cs="Arial"/>
          <w:b/>
          <w:lang w:val="es-ES_tradnl"/>
        </w:rPr>
        <w:t>22.1   Condiciones de Validez:</w:t>
      </w: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409AC" w:rsidRPr="00B844C8" w:rsidRDefault="008409AC" w:rsidP="00924C1E">
      <w:pPr>
        <w:numPr>
          <w:ilvl w:val="0"/>
          <w:numId w:val="31"/>
        </w:numPr>
        <w:spacing w:before="120" w:after="120"/>
        <w:ind w:left="1134" w:hanging="283"/>
        <w:jc w:val="both"/>
        <w:rPr>
          <w:rFonts w:ascii="Arial" w:hAnsi="Arial" w:cs="Arial"/>
          <w:lang w:val="es-ES_tradnl"/>
        </w:rPr>
      </w:pPr>
      <w:r w:rsidRPr="00B844C8">
        <w:rPr>
          <w:rFonts w:ascii="Arial" w:hAnsi="Arial" w:cs="Arial"/>
          <w:lang w:val="es-ES_tradnl"/>
        </w:rPr>
        <w:t xml:space="preserve">Las circunstancias de la fuerza mayor o caso fortuito no hayan surgido por un incumplimiento, omisión o negligencia de la Parte </w:t>
      </w:r>
      <w:proofErr w:type="spellStart"/>
      <w:r w:rsidRPr="00B844C8">
        <w:rPr>
          <w:rFonts w:ascii="Arial" w:hAnsi="Arial" w:cs="Arial"/>
          <w:lang w:val="es-ES_tradnl"/>
        </w:rPr>
        <w:t>invocante</w:t>
      </w:r>
      <w:proofErr w:type="spellEnd"/>
      <w:r w:rsidRPr="00B844C8">
        <w:rPr>
          <w:rFonts w:ascii="Arial" w:hAnsi="Arial" w:cs="Arial"/>
          <w:lang w:val="es-ES_tradnl"/>
        </w:rPr>
        <w:t xml:space="preserve">, o en el caso del </w:t>
      </w:r>
      <w:r w:rsidRPr="00B844C8">
        <w:rPr>
          <w:rFonts w:ascii="Arial" w:hAnsi="Arial" w:cs="Arial"/>
          <w:b/>
          <w:lang w:val="es-ES_tradnl"/>
        </w:rPr>
        <w:t>CONTRATISTA</w:t>
      </w:r>
      <w:r w:rsidRPr="00B844C8">
        <w:rPr>
          <w:rFonts w:ascii="Arial" w:hAnsi="Arial" w:cs="Arial"/>
          <w:lang w:val="es-ES_tradnl"/>
        </w:rPr>
        <w:t>, será aplicable también a cualquier subcontratista.</w:t>
      </w:r>
    </w:p>
    <w:p w:rsidR="008409AC" w:rsidRPr="00B844C8" w:rsidRDefault="008409AC" w:rsidP="00924C1E">
      <w:pPr>
        <w:numPr>
          <w:ilvl w:val="0"/>
          <w:numId w:val="31"/>
        </w:numPr>
        <w:spacing w:before="120" w:after="120"/>
        <w:ind w:left="1134" w:hanging="283"/>
        <w:contextualSpacing/>
        <w:jc w:val="both"/>
        <w:rPr>
          <w:rFonts w:ascii="Arial" w:hAnsi="Arial" w:cs="Arial"/>
          <w:lang w:val="es-ES_tradnl"/>
        </w:rPr>
      </w:pPr>
      <w:r w:rsidRPr="00B844C8">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409AC" w:rsidRPr="00B844C8" w:rsidRDefault="008409AC" w:rsidP="008409AC">
      <w:pPr>
        <w:tabs>
          <w:tab w:val="left" w:pos="2820"/>
        </w:tabs>
        <w:spacing w:before="120" w:after="120"/>
        <w:ind w:left="1134" w:hanging="283"/>
        <w:contextualSpacing/>
        <w:jc w:val="both"/>
        <w:rPr>
          <w:rFonts w:ascii="Arial" w:hAnsi="Arial" w:cs="Arial"/>
          <w:lang w:val="es-ES_tradnl"/>
        </w:rPr>
      </w:pPr>
      <w:r w:rsidRPr="00B844C8">
        <w:rPr>
          <w:rFonts w:ascii="Arial" w:hAnsi="Arial" w:cs="Arial"/>
          <w:lang w:val="es-ES_tradnl"/>
        </w:rPr>
        <w:tab/>
      </w:r>
      <w:r w:rsidRPr="00B844C8">
        <w:rPr>
          <w:rFonts w:ascii="Arial" w:hAnsi="Arial" w:cs="Arial"/>
          <w:lang w:val="es-ES_tradnl"/>
        </w:rPr>
        <w:tab/>
      </w:r>
    </w:p>
    <w:p w:rsidR="008409AC" w:rsidRPr="00B844C8" w:rsidRDefault="008409AC" w:rsidP="00924C1E">
      <w:pPr>
        <w:numPr>
          <w:ilvl w:val="0"/>
          <w:numId w:val="31"/>
        </w:numPr>
        <w:spacing w:before="120" w:after="120"/>
        <w:ind w:left="1134" w:hanging="283"/>
        <w:contextualSpacing/>
        <w:jc w:val="both"/>
        <w:rPr>
          <w:rFonts w:ascii="Arial" w:hAnsi="Arial" w:cs="Arial"/>
          <w:lang w:val="es-ES_tradnl"/>
        </w:rPr>
      </w:pPr>
      <w:r w:rsidRPr="00B844C8">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B844C8">
        <w:rPr>
          <w:rFonts w:ascii="Arial" w:hAnsi="Arial" w:cs="Arial"/>
          <w:b/>
          <w:lang w:val="es-ES_tradnl"/>
        </w:rPr>
        <w:t xml:space="preserve"> </w:t>
      </w:r>
      <w:r w:rsidRPr="00B844C8">
        <w:rPr>
          <w:rFonts w:ascii="Arial" w:hAnsi="Arial" w:cs="Arial"/>
          <w:lang w:val="es-ES_tradnl"/>
        </w:rPr>
        <w:t>y limitar el daño al mismo.</w:t>
      </w:r>
    </w:p>
    <w:p w:rsidR="008409AC" w:rsidRPr="00B844C8" w:rsidRDefault="008409AC" w:rsidP="008409AC">
      <w:pPr>
        <w:spacing w:before="120" w:after="120"/>
        <w:contextualSpacing/>
        <w:jc w:val="both"/>
        <w:rPr>
          <w:rFonts w:ascii="Arial" w:hAnsi="Arial" w:cs="Arial"/>
          <w:lang w:val="es-ES_tradnl"/>
        </w:rPr>
      </w:pP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 xml:space="preserve">Previo cumplimiento por parte del </w:t>
      </w:r>
      <w:r w:rsidRPr="00B844C8">
        <w:rPr>
          <w:rFonts w:ascii="Arial" w:hAnsi="Arial" w:cs="Arial"/>
          <w:b/>
          <w:lang w:val="es-ES_tradnl"/>
        </w:rPr>
        <w:t>CONTRATISTA</w:t>
      </w:r>
      <w:r w:rsidRPr="00B844C8">
        <w:rPr>
          <w:rFonts w:ascii="Arial" w:hAnsi="Arial" w:cs="Arial"/>
          <w:lang w:val="es-ES_tradnl"/>
        </w:rPr>
        <w:t xml:space="preserve"> de lo establecido precedentemente dentro de los 2 (dos) días hábiles la </w:t>
      </w:r>
      <w:r w:rsidRPr="00B844C8">
        <w:rPr>
          <w:rFonts w:ascii="Arial" w:hAnsi="Arial" w:cs="Arial"/>
          <w:b/>
          <w:lang w:val="es-ES_tradnl"/>
        </w:rPr>
        <w:t>ENTIDAD</w:t>
      </w:r>
      <w:r w:rsidRPr="00B844C8">
        <w:rPr>
          <w:rFonts w:ascii="Arial" w:hAnsi="Arial" w:cs="Arial"/>
          <w:lang w:val="es-ES_tradnl"/>
        </w:rPr>
        <w:t xml:space="preserve"> debe aprobar la existencia del impedimento, sin el cual, de ninguna manera y por ningún motivo podrá solicitar luego a la </w:t>
      </w:r>
      <w:r w:rsidRPr="00B844C8">
        <w:rPr>
          <w:rFonts w:ascii="Arial" w:hAnsi="Arial" w:cs="Arial"/>
          <w:b/>
          <w:lang w:val="es-ES_tradnl"/>
        </w:rPr>
        <w:t>ENTIDAD</w:t>
      </w:r>
      <w:r w:rsidRPr="00B844C8">
        <w:rPr>
          <w:rFonts w:ascii="Arial" w:hAnsi="Arial" w:cs="Arial"/>
          <w:lang w:val="es-ES_tradnl"/>
        </w:rPr>
        <w:t xml:space="preserve"> por escrito la ampliación del plazo del Contrato y/o pago de multas.</w:t>
      </w:r>
    </w:p>
    <w:p w:rsidR="008409AC" w:rsidRPr="00B844C8" w:rsidRDefault="008409AC" w:rsidP="008409AC">
      <w:pPr>
        <w:spacing w:before="120" w:after="120"/>
        <w:ind w:left="567" w:hanging="567"/>
        <w:jc w:val="both"/>
        <w:rPr>
          <w:rFonts w:ascii="Arial" w:hAnsi="Arial" w:cs="Arial"/>
          <w:b/>
          <w:lang w:val="es-ES_tradnl"/>
        </w:rPr>
      </w:pPr>
      <w:r w:rsidRPr="00B844C8">
        <w:rPr>
          <w:rFonts w:ascii="Arial" w:hAnsi="Arial" w:cs="Arial"/>
          <w:b/>
          <w:lang w:val="es-ES_tradnl"/>
        </w:rPr>
        <w:t>22.2   Cumplimiento ininterrumpido:</w:t>
      </w: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 xml:space="preserve">Cuando ocurra una fuerza mayor o caso fortuito, el </w:t>
      </w:r>
      <w:r w:rsidRPr="00B844C8">
        <w:rPr>
          <w:rFonts w:ascii="Arial" w:hAnsi="Arial" w:cs="Arial"/>
          <w:b/>
          <w:lang w:val="es-ES_tradnl"/>
        </w:rPr>
        <w:t xml:space="preserve">CONTRATISTA </w:t>
      </w:r>
      <w:r w:rsidRPr="00B844C8">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844C8">
        <w:rPr>
          <w:rFonts w:ascii="Arial" w:hAnsi="Arial" w:cs="Arial"/>
          <w:b/>
          <w:lang w:val="es-ES_tradnl"/>
        </w:rPr>
        <w:t>ENTIDAD</w:t>
      </w:r>
      <w:r w:rsidRPr="00B844C8">
        <w:rPr>
          <w:rFonts w:ascii="Arial" w:hAnsi="Arial" w:cs="Arial"/>
          <w:lang w:val="es-ES_tradnl"/>
        </w:rPr>
        <w:t xml:space="preserve">. </w:t>
      </w:r>
    </w:p>
    <w:p w:rsidR="008409AC" w:rsidRPr="00B844C8" w:rsidRDefault="008409AC" w:rsidP="008409AC">
      <w:pPr>
        <w:spacing w:before="120" w:after="120"/>
        <w:ind w:left="567" w:hanging="567"/>
        <w:jc w:val="both"/>
        <w:rPr>
          <w:rFonts w:ascii="Arial" w:hAnsi="Arial" w:cs="Arial"/>
          <w:b/>
          <w:lang w:val="es-ES_tradnl"/>
        </w:rPr>
      </w:pPr>
      <w:r w:rsidRPr="00B844C8">
        <w:rPr>
          <w:rFonts w:ascii="Arial" w:hAnsi="Arial" w:cs="Arial"/>
          <w:b/>
          <w:lang w:val="es-ES_tradnl"/>
        </w:rPr>
        <w:t>22.3   Prórrogas:</w:t>
      </w: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409AC" w:rsidRPr="00B844C8" w:rsidRDefault="008409AC" w:rsidP="008409AC">
      <w:pPr>
        <w:autoSpaceDE w:val="0"/>
        <w:autoSpaceDN w:val="0"/>
        <w:spacing w:before="120" w:after="120"/>
        <w:jc w:val="both"/>
        <w:rPr>
          <w:rFonts w:ascii="Arial" w:hAnsi="Arial" w:cs="Arial"/>
          <w:lang w:val="es-ES_tradnl"/>
        </w:rPr>
      </w:pPr>
      <w:r w:rsidRPr="00B844C8">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8409AC" w:rsidRPr="00B844C8" w:rsidRDefault="008409AC" w:rsidP="008409AC">
      <w:pPr>
        <w:spacing w:before="120" w:after="120"/>
        <w:jc w:val="both"/>
        <w:rPr>
          <w:rFonts w:ascii="Arial" w:hAnsi="Arial" w:cs="Arial"/>
        </w:rPr>
      </w:pPr>
      <w:r w:rsidRPr="00B844C8">
        <w:rPr>
          <w:rFonts w:ascii="Arial" w:hAnsi="Arial" w:cs="Arial"/>
        </w:rPr>
        <w:t>Si la razón impeditiva o sus causas perduraren por más de 15 (quince) días calendarios consecutivos, cualquiera de las Partes deberá notificar a la otra, por escrito, la resolución del Contrato de conformidad a la cláusula (Terminación del Contrato).</w:t>
      </w:r>
    </w:p>
    <w:p w:rsidR="008409AC" w:rsidRPr="00B844C8" w:rsidRDefault="008409AC" w:rsidP="008409AC">
      <w:pPr>
        <w:spacing w:before="120" w:after="120"/>
        <w:jc w:val="both"/>
        <w:rPr>
          <w:rFonts w:ascii="Arial" w:hAnsi="Arial" w:cs="Arial"/>
          <w:u w:val="single"/>
        </w:rPr>
      </w:pPr>
      <w:r w:rsidRPr="00B844C8">
        <w:rPr>
          <w:rFonts w:ascii="Arial" w:hAnsi="Arial" w:cs="Arial"/>
          <w:b/>
          <w:u w:val="single"/>
        </w:rPr>
        <w:t>VIGESIMA TERCERA.- (TERMINACIÓN DEL CONTRATO)</w:t>
      </w:r>
    </w:p>
    <w:p w:rsidR="008409AC" w:rsidRPr="00B844C8" w:rsidRDefault="008409AC" w:rsidP="008409AC">
      <w:pPr>
        <w:spacing w:before="120" w:after="120"/>
        <w:jc w:val="both"/>
        <w:rPr>
          <w:rFonts w:ascii="Arial" w:hAnsi="Arial" w:cs="Arial"/>
        </w:rPr>
      </w:pPr>
      <w:r w:rsidRPr="00B844C8">
        <w:rPr>
          <w:rFonts w:ascii="Arial" w:hAnsi="Arial" w:cs="Arial"/>
        </w:rPr>
        <w:t>El presente Contrato concluirá por una de las siguientes causas:</w:t>
      </w:r>
    </w:p>
    <w:p w:rsidR="008409AC" w:rsidRPr="00B844C8" w:rsidRDefault="008409AC" w:rsidP="008409AC">
      <w:pPr>
        <w:spacing w:before="120" w:after="120"/>
        <w:ind w:left="705" w:hanging="705"/>
        <w:jc w:val="both"/>
        <w:rPr>
          <w:rFonts w:ascii="Arial" w:hAnsi="Arial" w:cs="Arial"/>
        </w:rPr>
      </w:pPr>
      <w:r w:rsidRPr="00B844C8">
        <w:rPr>
          <w:rFonts w:ascii="Arial" w:hAnsi="Arial" w:cs="Arial"/>
          <w:b/>
        </w:rPr>
        <w:t>23.1.</w:t>
      </w:r>
      <w:r w:rsidRPr="00B844C8">
        <w:rPr>
          <w:rFonts w:ascii="Arial" w:hAnsi="Arial" w:cs="Arial"/>
          <w:b/>
        </w:rPr>
        <w:tab/>
        <w:t>Por Cumplimiento del Contrato:</w:t>
      </w:r>
      <w:r w:rsidRPr="00B844C8">
        <w:rPr>
          <w:rFonts w:ascii="Arial" w:hAnsi="Arial" w:cs="Arial"/>
        </w:rPr>
        <w:t xml:space="preserve"> </w:t>
      </w:r>
    </w:p>
    <w:p w:rsidR="008409AC" w:rsidRPr="00B844C8" w:rsidRDefault="008409AC" w:rsidP="008409AC">
      <w:pPr>
        <w:spacing w:before="120" w:after="120"/>
        <w:ind w:left="705"/>
        <w:jc w:val="both"/>
        <w:rPr>
          <w:rFonts w:ascii="Arial" w:hAnsi="Arial" w:cs="Arial"/>
          <w:b/>
        </w:rPr>
      </w:pPr>
      <w:r w:rsidRPr="00B844C8">
        <w:rPr>
          <w:rFonts w:ascii="Arial" w:hAnsi="Arial" w:cs="Arial"/>
        </w:rPr>
        <w:t xml:space="preserve">De forma normal, tanto la </w:t>
      </w:r>
      <w:r w:rsidRPr="00B844C8">
        <w:rPr>
          <w:rFonts w:ascii="Arial" w:hAnsi="Arial" w:cs="Arial"/>
          <w:b/>
        </w:rPr>
        <w:t xml:space="preserve">ENTIDAD </w:t>
      </w:r>
      <w:r w:rsidRPr="00B844C8">
        <w:rPr>
          <w:rFonts w:ascii="Arial" w:hAnsi="Arial" w:cs="Arial"/>
        </w:rPr>
        <w:t xml:space="preserve">como el </w:t>
      </w:r>
      <w:r w:rsidRPr="00B844C8">
        <w:rPr>
          <w:rFonts w:ascii="Arial" w:hAnsi="Arial" w:cs="Arial"/>
          <w:b/>
        </w:rPr>
        <w:t>CONTRATISTA</w:t>
      </w:r>
      <w:r w:rsidRPr="00B844C8">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844C8">
        <w:rPr>
          <w:rFonts w:ascii="Arial" w:hAnsi="Arial" w:cs="Arial"/>
          <w:b/>
        </w:rPr>
        <w:t>.</w:t>
      </w:r>
    </w:p>
    <w:p w:rsidR="008409AC" w:rsidRPr="00B844C8" w:rsidRDefault="008409AC" w:rsidP="008409AC">
      <w:pPr>
        <w:spacing w:before="120" w:after="120"/>
        <w:ind w:left="705" w:hanging="705"/>
        <w:jc w:val="both"/>
        <w:rPr>
          <w:rFonts w:ascii="Arial" w:hAnsi="Arial" w:cs="Arial"/>
        </w:rPr>
      </w:pPr>
      <w:r w:rsidRPr="00B844C8">
        <w:rPr>
          <w:rFonts w:ascii="Arial" w:hAnsi="Arial" w:cs="Arial"/>
          <w:b/>
        </w:rPr>
        <w:t>23.2.</w:t>
      </w:r>
      <w:r w:rsidRPr="00B844C8">
        <w:rPr>
          <w:rFonts w:ascii="Arial" w:hAnsi="Arial" w:cs="Arial"/>
          <w:b/>
        </w:rPr>
        <w:tab/>
        <w:t xml:space="preserve">Por Resolución del Contrato: </w:t>
      </w:r>
    </w:p>
    <w:p w:rsidR="008409AC" w:rsidRPr="00B844C8" w:rsidRDefault="008409AC" w:rsidP="008409AC">
      <w:pPr>
        <w:spacing w:before="120" w:after="120"/>
        <w:ind w:left="705"/>
        <w:jc w:val="both"/>
        <w:rPr>
          <w:rFonts w:ascii="Arial" w:hAnsi="Arial" w:cs="Arial"/>
        </w:rPr>
      </w:pPr>
      <w:r w:rsidRPr="00B844C8">
        <w:rPr>
          <w:rFonts w:ascii="Arial" w:hAnsi="Arial" w:cs="Arial"/>
        </w:rPr>
        <w:t xml:space="preserve">Si se diera el caso y como una forma excepcional de terminar el Contrato, a los efectos legales correspondientes, la </w:t>
      </w:r>
      <w:r w:rsidRPr="00B844C8">
        <w:rPr>
          <w:rFonts w:ascii="Arial" w:hAnsi="Arial" w:cs="Arial"/>
          <w:b/>
        </w:rPr>
        <w:t>ENTIDAD</w:t>
      </w:r>
      <w:r w:rsidRPr="00B844C8">
        <w:rPr>
          <w:rFonts w:ascii="Arial" w:hAnsi="Arial" w:cs="Arial"/>
        </w:rPr>
        <w:t xml:space="preserve"> y el </w:t>
      </w:r>
      <w:r w:rsidRPr="00B844C8">
        <w:rPr>
          <w:rFonts w:ascii="Arial" w:hAnsi="Arial" w:cs="Arial"/>
          <w:b/>
        </w:rPr>
        <w:t>CONTRATISTA,</w:t>
      </w:r>
      <w:r w:rsidRPr="00B844C8">
        <w:rPr>
          <w:rFonts w:ascii="Arial" w:hAnsi="Arial" w:cs="Arial"/>
        </w:rPr>
        <w:t xml:space="preserve"> acuerdan las siguientes causales para procesar la resolución del Contrato:</w:t>
      </w:r>
    </w:p>
    <w:p w:rsidR="008409AC" w:rsidRPr="00B844C8" w:rsidRDefault="008409AC" w:rsidP="008409AC">
      <w:pPr>
        <w:spacing w:before="120" w:after="120"/>
        <w:ind w:left="1410" w:hanging="705"/>
        <w:jc w:val="both"/>
        <w:rPr>
          <w:rFonts w:ascii="Arial" w:hAnsi="Arial" w:cs="Arial"/>
          <w:b/>
        </w:rPr>
      </w:pPr>
      <w:r w:rsidRPr="00B844C8">
        <w:rPr>
          <w:rFonts w:ascii="Arial" w:hAnsi="Arial" w:cs="Arial"/>
          <w:b/>
        </w:rPr>
        <w:t>23.2.1.</w:t>
      </w:r>
      <w:r w:rsidRPr="00B844C8">
        <w:rPr>
          <w:rFonts w:ascii="Arial" w:hAnsi="Arial" w:cs="Arial"/>
          <w:b/>
        </w:rPr>
        <w:tab/>
        <w:t>Resolución a requerimiento de la ENTIDAD, por causales atribuibles al CONTRATISTA.</w:t>
      </w:r>
    </w:p>
    <w:p w:rsidR="008409AC" w:rsidRPr="00B844C8" w:rsidRDefault="008409AC" w:rsidP="008409AC">
      <w:pPr>
        <w:spacing w:before="120" w:after="120"/>
        <w:ind w:left="1418" w:hanging="5"/>
        <w:jc w:val="both"/>
        <w:rPr>
          <w:rFonts w:ascii="Arial" w:hAnsi="Arial" w:cs="Arial"/>
        </w:rPr>
      </w:pPr>
      <w:r w:rsidRPr="00B844C8">
        <w:rPr>
          <w:rFonts w:ascii="Arial" w:hAnsi="Arial" w:cs="Arial"/>
        </w:rPr>
        <w:t xml:space="preserve">La </w:t>
      </w:r>
      <w:r w:rsidRPr="00B844C8">
        <w:rPr>
          <w:rFonts w:ascii="Arial" w:hAnsi="Arial" w:cs="Arial"/>
          <w:b/>
        </w:rPr>
        <w:t>ENTIDAD</w:t>
      </w:r>
      <w:r w:rsidRPr="00B844C8">
        <w:rPr>
          <w:rFonts w:ascii="Arial" w:hAnsi="Arial" w:cs="Arial"/>
        </w:rPr>
        <w:t>, podrá proceder al trámite de resolución del Contrato, en los siguientes casos:</w:t>
      </w:r>
    </w:p>
    <w:p w:rsidR="008409AC" w:rsidRPr="00B844C8" w:rsidRDefault="008409AC" w:rsidP="00924C1E">
      <w:pPr>
        <w:pStyle w:val="Prrafodelista"/>
        <w:numPr>
          <w:ilvl w:val="0"/>
          <w:numId w:val="36"/>
        </w:numPr>
        <w:spacing w:after="240"/>
        <w:ind w:left="1769" w:hanging="357"/>
        <w:contextualSpacing/>
        <w:jc w:val="both"/>
        <w:rPr>
          <w:rFonts w:ascii="Arial" w:hAnsi="Arial" w:cs="Arial"/>
        </w:rPr>
      </w:pPr>
      <w:r w:rsidRPr="00B844C8">
        <w:rPr>
          <w:rFonts w:ascii="Arial" w:hAnsi="Arial" w:cs="Arial"/>
        </w:rPr>
        <w:t xml:space="preserve">Por disolución del </w:t>
      </w:r>
      <w:r w:rsidRPr="00B844C8">
        <w:rPr>
          <w:rFonts w:ascii="Arial" w:hAnsi="Arial" w:cs="Arial"/>
          <w:b/>
        </w:rPr>
        <w:t>CONTRATISTA.</w:t>
      </w:r>
    </w:p>
    <w:p w:rsidR="008409AC" w:rsidRPr="00B844C8" w:rsidRDefault="008409AC" w:rsidP="008409AC">
      <w:pPr>
        <w:pStyle w:val="Prrafodelista"/>
        <w:spacing w:after="240"/>
        <w:ind w:left="1770"/>
        <w:jc w:val="both"/>
        <w:rPr>
          <w:rFonts w:ascii="Arial" w:hAnsi="Arial" w:cs="Arial"/>
        </w:rPr>
      </w:pPr>
    </w:p>
    <w:p w:rsidR="008409AC" w:rsidRPr="00B844C8" w:rsidRDefault="008409AC" w:rsidP="00924C1E">
      <w:pPr>
        <w:pStyle w:val="Prrafodelista"/>
        <w:numPr>
          <w:ilvl w:val="0"/>
          <w:numId w:val="36"/>
        </w:numPr>
        <w:spacing w:after="240"/>
        <w:contextualSpacing/>
        <w:jc w:val="both"/>
        <w:rPr>
          <w:rFonts w:ascii="Arial" w:hAnsi="Arial" w:cs="Arial"/>
        </w:rPr>
      </w:pPr>
      <w:r w:rsidRPr="00B844C8">
        <w:rPr>
          <w:rFonts w:ascii="Arial" w:hAnsi="Arial" w:cs="Arial"/>
        </w:rPr>
        <w:t xml:space="preserve">Por quiebra declarada del </w:t>
      </w:r>
      <w:r w:rsidRPr="00B844C8">
        <w:rPr>
          <w:rFonts w:ascii="Arial" w:hAnsi="Arial" w:cs="Arial"/>
          <w:b/>
        </w:rPr>
        <w:t>CONTRATISTA</w:t>
      </w:r>
      <w:r w:rsidRPr="00B844C8">
        <w:rPr>
          <w:rFonts w:ascii="Arial" w:hAnsi="Arial" w:cs="Arial"/>
        </w:rPr>
        <w:t>.</w:t>
      </w:r>
    </w:p>
    <w:p w:rsidR="008409AC" w:rsidRPr="00B844C8" w:rsidRDefault="008409AC" w:rsidP="008409AC">
      <w:pPr>
        <w:pStyle w:val="Prrafodelista"/>
        <w:spacing w:after="240"/>
        <w:ind w:left="1770"/>
        <w:jc w:val="both"/>
        <w:rPr>
          <w:rFonts w:ascii="Arial" w:hAnsi="Arial" w:cs="Arial"/>
        </w:rPr>
      </w:pPr>
    </w:p>
    <w:p w:rsidR="008409AC" w:rsidRPr="00B844C8" w:rsidRDefault="008409AC" w:rsidP="00924C1E">
      <w:pPr>
        <w:pStyle w:val="Prrafodelista"/>
        <w:numPr>
          <w:ilvl w:val="0"/>
          <w:numId w:val="36"/>
        </w:numPr>
        <w:spacing w:after="240"/>
        <w:contextualSpacing/>
        <w:jc w:val="both"/>
        <w:rPr>
          <w:rFonts w:ascii="Arial" w:hAnsi="Arial" w:cs="Arial"/>
        </w:rPr>
      </w:pPr>
      <w:r w:rsidRPr="00B844C8">
        <w:rPr>
          <w:rFonts w:ascii="Arial" w:hAnsi="Arial" w:cs="Arial"/>
        </w:rPr>
        <w:t xml:space="preserve">Por incumplimiento en la prestación del Servicio, a requerimiento de la </w:t>
      </w:r>
      <w:r w:rsidRPr="00B844C8">
        <w:rPr>
          <w:rFonts w:ascii="Arial" w:hAnsi="Arial" w:cs="Arial"/>
          <w:b/>
        </w:rPr>
        <w:t xml:space="preserve">ENTIDAD </w:t>
      </w:r>
      <w:r w:rsidRPr="00B844C8">
        <w:rPr>
          <w:rFonts w:ascii="Arial" w:hAnsi="Arial" w:cs="Arial"/>
        </w:rPr>
        <w:t xml:space="preserve">o el Fiscal del Servicio en asuntos relacionados con el objeto del presente Contrato y lo establecido en las especificaciones técnicas. </w:t>
      </w:r>
    </w:p>
    <w:p w:rsidR="008409AC" w:rsidRPr="00B844C8" w:rsidRDefault="008409AC" w:rsidP="008409AC">
      <w:pPr>
        <w:pStyle w:val="Prrafodelista"/>
        <w:spacing w:after="240"/>
        <w:ind w:left="1770"/>
        <w:jc w:val="both"/>
        <w:rPr>
          <w:rFonts w:ascii="Arial" w:hAnsi="Arial" w:cs="Arial"/>
        </w:rPr>
      </w:pPr>
    </w:p>
    <w:p w:rsidR="008409AC" w:rsidRPr="00B844C8" w:rsidRDefault="008409AC" w:rsidP="00924C1E">
      <w:pPr>
        <w:pStyle w:val="Prrafodelista"/>
        <w:numPr>
          <w:ilvl w:val="0"/>
          <w:numId w:val="36"/>
        </w:numPr>
        <w:spacing w:after="240"/>
        <w:contextualSpacing/>
        <w:jc w:val="both"/>
        <w:rPr>
          <w:rFonts w:ascii="Arial" w:hAnsi="Arial" w:cs="Arial"/>
        </w:rPr>
      </w:pPr>
      <w:r w:rsidRPr="00B844C8">
        <w:rPr>
          <w:rFonts w:ascii="Arial" w:hAnsi="Arial" w:cs="Arial"/>
        </w:rPr>
        <w:t>Por paralización del Servicio sin justificación, por el lapso de ____________ días calendario continuos.</w:t>
      </w:r>
    </w:p>
    <w:p w:rsidR="008409AC" w:rsidRPr="00B844C8" w:rsidRDefault="008409AC" w:rsidP="008409AC">
      <w:pPr>
        <w:pStyle w:val="Prrafodelista"/>
        <w:spacing w:after="240"/>
        <w:ind w:left="1770"/>
        <w:jc w:val="both"/>
        <w:rPr>
          <w:rFonts w:ascii="Arial" w:hAnsi="Arial" w:cs="Arial"/>
        </w:rPr>
      </w:pPr>
    </w:p>
    <w:p w:rsidR="008409AC" w:rsidRPr="00B844C8" w:rsidRDefault="008409AC" w:rsidP="00924C1E">
      <w:pPr>
        <w:pStyle w:val="Prrafodelista"/>
        <w:numPr>
          <w:ilvl w:val="0"/>
          <w:numId w:val="36"/>
        </w:numPr>
        <w:spacing w:after="240"/>
        <w:contextualSpacing/>
        <w:jc w:val="both"/>
        <w:rPr>
          <w:rFonts w:ascii="Arial" w:hAnsi="Arial" w:cs="Arial"/>
        </w:rPr>
      </w:pPr>
      <w:r w:rsidRPr="00B844C8">
        <w:rPr>
          <w:rFonts w:ascii="Arial" w:hAnsi="Arial" w:cs="Arial"/>
        </w:rPr>
        <w:t>Por negligencia reiterada (2 veces) en el cumplimiento de las especificaciones técnicas, u otras especificaciones, o instrucciones escritas del Fiscal del Servicio</w:t>
      </w:r>
      <w:r w:rsidRPr="00B844C8">
        <w:rPr>
          <w:rFonts w:ascii="Arial" w:hAnsi="Arial" w:cs="Arial"/>
          <w:b/>
        </w:rPr>
        <w:t>.</w:t>
      </w:r>
    </w:p>
    <w:p w:rsidR="008409AC" w:rsidRPr="00B844C8" w:rsidRDefault="008409AC" w:rsidP="008409AC">
      <w:pPr>
        <w:pStyle w:val="Prrafodelista"/>
        <w:spacing w:after="240"/>
        <w:ind w:left="1770"/>
        <w:jc w:val="both"/>
        <w:rPr>
          <w:rFonts w:ascii="Arial" w:hAnsi="Arial" w:cs="Arial"/>
        </w:rPr>
      </w:pPr>
    </w:p>
    <w:p w:rsidR="008409AC" w:rsidRPr="00B844C8" w:rsidRDefault="008409AC" w:rsidP="00924C1E">
      <w:pPr>
        <w:pStyle w:val="Prrafodelista"/>
        <w:numPr>
          <w:ilvl w:val="0"/>
          <w:numId w:val="36"/>
        </w:numPr>
        <w:spacing w:after="240"/>
        <w:contextualSpacing/>
        <w:jc w:val="both"/>
        <w:rPr>
          <w:rFonts w:ascii="Arial" w:hAnsi="Arial" w:cs="Arial"/>
        </w:rPr>
      </w:pPr>
      <w:r w:rsidRPr="00B844C8">
        <w:rPr>
          <w:rFonts w:ascii="Arial" w:hAnsi="Arial" w:cs="Arial"/>
        </w:rPr>
        <w:t>Por falta de pago de salarios a su personal y otras obligaciones contractuales que afecten al Servicio.</w:t>
      </w:r>
    </w:p>
    <w:p w:rsidR="008409AC" w:rsidRPr="00B844C8" w:rsidRDefault="008409AC" w:rsidP="008409AC">
      <w:pPr>
        <w:pStyle w:val="Prrafodelista"/>
        <w:spacing w:after="240"/>
        <w:ind w:left="1770"/>
        <w:jc w:val="both"/>
        <w:rPr>
          <w:rFonts w:ascii="Arial" w:hAnsi="Arial" w:cs="Arial"/>
        </w:rPr>
      </w:pPr>
    </w:p>
    <w:p w:rsidR="008409AC" w:rsidRPr="00B844C8" w:rsidRDefault="008409AC" w:rsidP="00924C1E">
      <w:pPr>
        <w:pStyle w:val="Prrafodelista"/>
        <w:numPr>
          <w:ilvl w:val="0"/>
          <w:numId w:val="36"/>
        </w:numPr>
        <w:spacing w:after="240"/>
        <w:contextualSpacing/>
        <w:jc w:val="both"/>
        <w:rPr>
          <w:rFonts w:ascii="Arial" w:hAnsi="Arial" w:cs="Arial"/>
        </w:rPr>
      </w:pPr>
      <w:r w:rsidRPr="00B844C8">
        <w:rPr>
          <w:rFonts w:ascii="Arial" w:hAnsi="Arial" w:cs="Arial"/>
        </w:rPr>
        <w:t>Cuando el monto de la multa por atraso en la prestación del Servicio alcance el 10% (diez por ciento) del monto total del Contrato, decisión optativa, o el 20% (veinte por ciento), de forma obligatoria.</w:t>
      </w:r>
    </w:p>
    <w:p w:rsidR="008409AC" w:rsidRPr="00B844C8" w:rsidRDefault="008409AC" w:rsidP="008409AC">
      <w:pPr>
        <w:pStyle w:val="Prrafodelista"/>
        <w:spacing w:after="240"/>
        <w:rPr>
          <w:rFonts w:ascii="Arial" w:hAnsi="Arial" w:cs="Arial"/>
        </w:rPr>
      </w:pPr>
    </w:p>
    <w:p w:rsidR="008409AC" w:rsidRPr="00B844C8" w:rsidRDefault="008409AC" w:rsidP="00924C1E">
      <w:pPr>
        <w:pStyle w:val="Prrafodelista"/>
        <w:numPr>
          <w:ilvl w:val="0"/>
          <w:numId w:val="36"/>
        </w:numPr>
        <w:spacing w:after="240"/>
        <w:contextualSpacing/>
        <w:jc w:val="both"/>
        <w:rPr>
          <w:rFonts w:ascii="Arial" w:hAnsi="Arial" w:cs="Arial"/>
        </w:rPr>
      </w:pPr>
      <w:r w:rsidRPr="00B844C8">
        <w:rPr>
          <w:rFonts w:ascii="Arial" w:hAnsi="Arial" w:cs="Arial"/>
        </w:rPr>
        <w:t>Por fuerza mayor o caso fortuito.</w:t>
      </w:r>
    </w:p>
    <w:p w:rsidR="008409AC" w:rsidRPr="00B844C8" w:rsidRDefault="008409AC" w:rsidP="008409AC">
      <w:pPr>
        <w:pStyle w:val="Prrafodelista"/>
        <w:spacing w:after="240"/>
        <w:ind w:left="1770"/>
        <w:jc w:val="both"/>
        <w:rPr>
          <w:rFonts w:ascii="Arial" w:hAnsi="Arial" w:cs="Arial"/>
        </w:rPr>
      </w:pPr>
    </w:p>
    <w:p w:rsidR="008409AC" w:rsidRPr="00B844C8" w:rsidRDefault="008409AC" w:rsidP="00924C1E">
      <w:pPr>
        <w:pStyle w:val="Prrafodelista"/>
        <w:numPr>
          <w:ilvl w:val="0"/>
          <w:numId w:val="36"/>
        </w:numPr>
        <w:spacing w:after="240"/>
        <w:contextualSpacing/>
        <w:jc w:val="both"/>
        <w:rPr>
          <w:rFonts w:ascii="Arial" w:hAnsi="Arial" w:cs="Arial"/>
        </w:rPr>
      </w:pPr>
      <w:r w:rsidRPr="00B844C8">
        <w:rPr>
          <w:rFonts w:ascii="Arial" w:hAnsi="Arial" w:cs="Arial"/>
        </w:rPr>
        <w:lastRenderedPageBreak/>
        <w:t>Por incumplimiento a la cláusula (anticorrupción).</w:t>
      </w:r>
    </w:p>
    <w:p w:rsidR="008409AC" w:rsidRPr="00B844C8" w:rsidRDefault="008409AC" w:rsidP="008409AC">
      <w:pPr>
        <w:spacing w:before="120" w:after="120"/>
        <w:ind w:left="1410" w:hanging="702"/>
        <w:jc w:val="both"/>
        <w:rPr>
          <w:rFonts w:ascii="Arial" w:hAnsi="Arial" w:cs="Arial"/>
          <w:b/>
        </w:rPr>
      </w:pPr>
      <w:r w:rsidRPr="00B844C8">
        <w:rPr>
          <w:rFonts w:ascii="Arial" w:hAnsi="Arial" w:cs="Arial"/>
          <w:b/>
        </w:rPr>
        <w:t>23.2.2. Resolución a requerimiento del CONTRATISTA por causales atribuibles a la ENTIDAD.</w:t>
      </w:r>
    </w:p>
    <w:p w:rsidR="008409AC" w:rsidRPr="00B844C8" w:rsidRDefault="008409AC" w:rsidP="008409AC">
      <w:pPr>
        <w:spacing w:before="120" w:after="120"/>
        <w:ind w:left="1410" w:firstLine="6"/>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podrá proceder al trámite de resolución del Contrato, en los siguientes casos:</w:t>
      </w:r>
    </w:p>
    <w:p w:rsidR="008409AC" w:rsidRPr="00B844C8" w:rsidRDefault="008409AC" w:rsidP="00924C1E">
      <w:pPr>
        <w:pStyle w:val="Prrafodelista"/>
        <w:numPr>
          <w:ilvl w:val="0"/>
          <w:numId w:val="37"/>
        </w:numPr>
        <w:spacing w:before="120" w:after="120"/>
        <w:contextualSpacing/>
        <w:jc w:val="both"/>
        <w:rPr>
          <w:rFonts w:ascii="Arial" w:hAnsi="Arial" w:cs="Arial"/>
        </w:rPr>
      </w:pPr>
      <w:r w:rsidRPr="00B844C8">
        <w:rPr>
          <w:rFonts w:ascii="Arial" w:hAnsi="Arial" w:cs="Arial"/>
        </w:rPr>
        <w:t xml:space="preserve">Si apartándose de los términos del Contrato la </w:t>
      </w:r>
      <w:r w:rsidRPr="00B844C8">
        <w:rPr>
          <w:rFonts w:ascii="Arial" w:hAnsi="Arial" w:cs="Arial"/>
          <w:b/>
        </w:rPr>
        <w:t>ENTIDAD</w:t>
      </w:r>
      <w:r w:rsidRPr="00B844C8">
        <w:rPr>
          <w:rFonts w:ascii="Arial" w:hAnsi="Arial" w:cs="Arial"/>
        </w:rPr>
        <w:t>, a través del Fiscal del Servicio</w:t>
      </w:r>
      <w:r w:rsidRPr="00B844C8">
        <w:rPr>
          <w:rFonts w:ascii="Arial" w:hAnsi="Arial" w:cs="Arial"/>
          <w:b/>
        </w:rPr>
        <w:t>,</w:t>
      </w:r>
      <w:r w:rsidRPr="00B844C8">
        <w:rPr>
          <w:rFonts w:ascii="Arial" w:hAnsi="Arial" w:cs="Arial"/>
        </w:rPr>
        <w:t xml:space="preserve"> pretende efectuar aumento o disminución en el Servicio, sin cumplir lo establecido por el presente Contrato sin la emisión del Contrato modificatorio correspondiente.</w:t>
      </w:r>
    </w:p>
    <w:p w:rsidR="008409AC" w:rsidRPr="00B844C8" w:rsidRDefault="008409AC" w:rsidP="008409AC">
      <w:pPr>
        <w:pStyle w:val="Prrafodelista"/>
        <w:spacing w:before="120" w:after="120"/>
        <w:ind w:left="1776"/>
        <w:jc w:val="both"/>
        <w:rPr>
          <w:rFonts w:ascii="Arial" w:hAnsi="Arial" w:cs="Arial"/>
        </w:rPr>
      </w:pPr>
    </w:p>
    <w:p w:rsidR="008409AC" w:rsidRPr="00B844C8" w:rsidRDefault="008409AC" w:rsidP="00924C1E">
      <w:pPr>
        <w:pStyle w:val="Prrafodelista"/>
        <w:numPr>
          <w:ilvl w:val="0"/>
          <w:numId w:val="37"/>
        </w:numPr>
        <w:spacing w:before="120" w:after="120"/>
        <w:contextualSpacing/>
        <w:jc w:val="both"/>
        <w:rPr>
          <w:rFonts w:ascii="Arial" w:hAnsi="Arial" w:cs="Arial"/>
        </w:rPr>
      </w:pPr>
      <w:r w:rsidRPr="00B844C8">
        <w:rPr>
          <w:rFonts w:ascii="Arial" w:hAnsi="Arial" w:cs="Arial"/>
        </w:rPr>
        <w:t>Por utilizar o requerir aquellos Servicios que son objeto del presente Contrato, en beneficio de terceras personas.</w:t>
      </w:r>
    </w:p>
    <w:p w:rsidR="008409AC" w:rsidRPr="00B844C8" w:rsidRDefault="008409AC" w:rsidP="008409AC">
      <w:pPr>
        <w:pStyle w:val="Prrafodelista"/>
        <w:spacing w:before="120" w:after="120"/>
        <w:rPr>
          <w:rFonts w:ascii="Arial" w:hAnsi="Arial" w:cs="Arial"/>
        </w:rPr>
      </w:pPr>
    </w:p>
    <w:p w:rsidR="008409AC" w:rsidRPr="00B844C8" w:rsidRDefault="008409AC" w:rsidP="00924C1E">
      <w:pPr>
        <w:pStyle w:val="Prrafodelista"/>
        <w:numPr>
          <w:ilvl w:val="0"/>
          <w:numId w:val="37"/>
        </w:numPr>
        <w:spacing w:before="120" w:after="120"/>
        <w:contextualSpacing/>
        <w:jc w:val="both"/>
        <w:rPr>
          <w:rFonts w:ascii="Arial" w:hAnsi="Arial" w:cs="Arial"/>
        </w:rPr>
      </w:pPr>
      <w:r w:rsidRPr="00B844C8">
        <w:rPr>
          <w:rFonts w:ascii="Arial" w:hAnsi="Arial" w:cs="Arial"/>
        </w:rPr>
        <w:t xml:space="preserve">Por suspensión del Servicio por orden escrita de la </w:t>
      </w:r>
      <w:r w:rsidRPr="00B844C8">
        <w:rPr>
          <w:rFonts w:ascii="Arial" w:hAnsi="Arial" w:cs="Arial"/>
          <w:b/>
        </w:rPr>
        <w:t>ENTIDAD</w:t>
      </w:r>
      <w:r w:rsidRPr="00B844C8">
        <w:rPr>
          <w:rFonts w:ascii="Arial" w:hAnsi="Arial" w:cs="Arial"/>
        </w:rPr>
        <w:t xml:space="preserve"> por un plazo superior a ________________ días calendario; salvo casos de fuerza mayor o caso fortuito.</w:t>
      </w:r>
    </w:p>
    <w:p w:rsidR="008409AC" w:rsidRPr="00B844C8" w:rsidRDefault="008409AC" w:rsidP="008409AC">
      <w:pPr>
        <w:spacing w:before="120" w:after="120"/>
        <w:ind w:left="1413" w:hanging="705"/>
        <w:jc w:val="both"/>
        <w:rPr>
          <w:rFonts w:ascii="Arial" w:hAnsi="Arial" w:cs="Arial"/>
        </w:rPr>
      </w:pPr>
      <w:r w:rsidRPr="00B844C8">
        <w:rPr>
          <w:rFonts w:ascii="Arial" w:hAnsi="Arial" w:cs="Arial"/>
          <w:b/>
        </w:rPr>
        <w:t>23.2.3.</w:t>
      </w:r>
      <w:r>
        <w:rPr>
          <w:rFonts w:ascii="Arial" w:hAnsi="Arial" w:cs="Arial"/>
          <w:b/>
        </w:rPr>
        <w:t xml:space="preserve"> </w:t>
      </w:r>
      <w:r w:rsidRPr="00B844C8">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844C8">
        <w:rPr>
          <w:rFonts w:ascii="Arial" w:hAnsi="Arial" w:cs="Arial"/>
        </w:rPr>
        <w:t xml:space="preserve"> </w:t>
      </w:r>
    </w:p>
    <w:p w:rsidR="008409AC" w:rsidRPr="00B844C8" w:rsidRDefault="008409AC" w:rsidP="008409AC">
      <w:pPr>
        <w:pStyle w:val="Prrafodelista"/>
        <w:spacing w:before="120" w:after="120"/>
        <w:ind w:left="1418" w:hanging="709"/>
        <w:jc w:val="both"/>
        <w:rPr>
          <w:rFonts w:ascii="Arial" w:hAnsi="Arial" w:cs="Arial"/>
          <w:color w:val="000000"/>
        </w:rPr>
      </w:pPr>
      <w:r w:rsidRPr="00B844C8">
        <w:rPr>
          <w:rFonts w:ascii="Arial" w:hAnsi="Arial" w:cs="Arial"/>
          <w:b/>
          <w:color w:val="000000"/>
        </w:rPr>
        <w:t>23.2.4.</w:t>
      </w:r>
      <w:r w:rsidRPr="00B844C8">
        <w:rPr>
          <w:rFonts w:ascii="Arial" w:hAnsi="Arial" w:cs="Arial"/>
          <w:b/>
          <w:color w:val="000000"/>
        </w:rPr>
        <w:tab/>
      </w:r>
      <w:r w:rsidRPr="00B844C8">
        <w:rPr>
          <w:rFonts w:ascii="Arial" w:hAnsi="Arial" w:cs="Arial"/>
          <w:color w:val="000000"/>
        </w:rPr>
        <w:t xml:space="preserve">La </w:t>
      </w:r>
      <w:r w:rsidRPr="00B844C8">
        <w:rPr>
          <w:rFonts w:ascii="Arial" w:hAnsi="Arial" w:cs="Arial"/>
          <w:b/>
          <w:color w:val="000000"/>
        </w:rPr>
        <w:t xml:space="preserve">ENTIDAD </w:t>
      </w:r>
      <w:r w:rsidRPr="00B844C8">
        <w:rPr>
          <w:rFonts w:ascii="Arial" w:hAnsi="Arial" w:cs="Arial"/>
          <w:color w:val="000000"/>
        </w:rPr>
        <w:t xml:space="preserve">en cualquier momento podrá resolver de manera unilateral </w:t>
      </w:r>
      <w:r w:rsidRPr="00B844C8">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844C8">
        <w:rPr>
          <w:rFonts w:ascii="Arial" w:hAnsi="Arial" w:cs="Arial"/>
          <w:b/>
        </w:rPr>
        <w:t>PROVEEDOR</w:t>
      </w:r>
      <w:r w:rsidRPr="00B844C8">
        <w:rPr>
          <w:rFonts w:ascii="Arial" w:hAnsi="Arial" w:cs="Arial"/>
        </w:rPr>
        <w:t>;</w:t>
      </w:r>
      <w:r w:rsidRPr="00B844C8">
        <w:rPr>
          <w:rFonts w:ascii="Arial" w:hAnsi="Arial" w:cs="Arial"/>
          <w:b/>
        </w:rPr>
        <w:t xml:space="preserve"> </w:t>
      </w:r>
      <w:r w:rsidRPr="00B844C8">
        <w:rPr>
          <w:rFonts w:ascii="Arial" w:hAnsi="Arial" w:cs="Arial"/>
        </w:rPr>
        <w:t>sin lugar a ningún tipo de resarcimiento por parte de la</w:t>
      </w:r>
      <w:r w:rsidRPr="00B844C8">
        <w:rPr>
          <w:rFonts w:ascii="Arial" w:hAnsi="Arial" w:cs="Arial"/>
          <w:b/>
        </w:rPr>
        <w:t xml:space="preserve"> ENTIDAD </w:t>
      </w:r>
      <w:r w:rsidRPr="00B844C8">
        <w:rPr>
          <w:rFonts w:ascii="Arial" w:hAnsi="Arial" w:cs="Arial"/>
        </w:rPr>
        <w:t>a</w:t>
      </w:r>
      <w:r w:rsidRPr="00B844C8">
        <w:rPr>
          <w:rFonts w:ascii="Arial" w:hAnsi="Arial" w:cs="Arial"/>
          <w:b/>
        </w:rPr>
        <w:t xml:space="preserve"> </w:t>
      </w:r>
      <w:r w:rsidRPr="00B844C8">
        <w:rPr>
          <w:rFonts w:ascii="Arial" w:hAnsi="Arial" w:cs="Arial"/>
        </w:rPr>
        <w:t>favor del</w:t>
      </w:r>
      <w:r w:rsidRPr="00B844C8">
        <w:rPr>
          <w:rFonts w:ascii="Arial" w:hAnsi="Arial" w:cs="Arial"/>
          <w:b/>
        </w:rPr>
        <w:t xml:space="preserve"> PROVEEDOR.</w:t>
      </w:r>
    </w:p>
    <w:p w:rsidR="008409AC" w:rsidRPr="00B844C8" w:rsidRDefault="008409AC" w:rsidP="008409AC">
      <w:pPr>
        <w:spacing w:before="120" w:after="120"/>
        <w:ind w:left="1413" w:hanging="705"/>
        <w:jc w:val="both"/>
        <w:rPr>
          <w:rFonts w:ascii="Arial" w:hAnsi="Arial" w:cs="Arial"/>
        </w:rPr>
      </w:pPr>
      <w:r w:rsidRPr="00B844C8">
        <w:rPr>
          <w:rFonts w:ascii="Arial" w:hAnsi="Arial" w:cs="Arial"/>
          <w:b/>
        </w:rPr>
        <w:t>23.2.5.</w:t>
      </w:r>
      <w:r>
        <w:rPr>
          <w:rFonts w:ascii="Arial" w:hAnsi="Arial" w:cs="Arial"/>
          <w:b/>
        </w:rPr>
        <w:t xml:space="preserve"> </w:t>
      </w:r>
      <w:r w:rsidRPr="00B844C8">
        <w:rPr>
          <w:rFonts w:ascii="Arial" w:hAnsi="Arial" w:cs="Arial"/>
          <w:b/>
        </w:rPr>
        <w:t>Reglas aplicables a la Resolución:</w:t>
      </w:r>
    </w:p>
    <w:p w:rsidR="008409AC" w:rsidRPr="00B844C8" w:rsidRDefault="008409AC" w:rsidP="008409AC">
      <w:pPr>
        <w:spacing w:before="120" w:after="120"/>
        <w:ind w:left="1413"/>
        <w:jc w:val="both"/>
        <w:rPr>
          <w:rFonts w:ascii="Arial" w:hAnsi="Arial" w:cs="Arial"/>
        </w:rPr>
      </w:pPr>
      <w:r w:rsidRPr="00B844C8">
        <w:rPr>
          <w:rFonts w:ascii="Arial" w:hAnsi="Arial" w:cs="Arial"/>
        </w:rPr>
        <w:t xml:space="preserve">Para procesar la resolución del Contrato por cualquiera de las causales señaladas en los numerales 23.2.1. </w:t>
      </w:r>
      <w:proofErr w:type="gramStart"/>
      <w:r w:rsidRPr="00B844C8">
        <w:rPr>
          <w:rFonts w:ascii="Arial" w:hAnsi="Arial" w:cs="Arial"/>
        </w:rPr>
        <w:t>y</w:t>
      </w:r>
      <w:proofErr w:type="gramEnd"/>
      <w:r w:rsidRPr="00B844C8">
        <w:rPr>
          <w:rFonts w:ascii="Arial" w:hAnsi="Arial" w:cs="Arial"/>
        </w:rPr>
        <w:t xml:space="preserve"> 23.2.2., la Parte afectada dará aviso escrito mediante carta notariada, a la otra Parte, de su intención de resolver el Contrato, estableciendo claramente la causal que se aduce.</w:t>
      </w:r>
    </w:p>
    <w:p w:rsidR="008409AC" w:rsidRPr="00B844C8" w:rsidRDefault="008409AC" w:rsidP="008409AC">
      <w:pPr>
        <w:spacing w:before="120" w:after="120"/>
        <w:ind w:left="1416"/>
        <w:jc w:val="both"/>
        <w:rPr>
          <w:rFonts w:ascii="Arial" w:hAnsi="Arial" w:cs="Arial"/>
          <w:lang w:val="es-ES_tradnl"/>
        </w:rPr>
      </w:pPr>
      <w:r w:rsidRPr="00B844C8">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409AC" w:rsidRPr="00B844C8" w:rsidRDefault="008409AC" w:rsidP="008409AC">
      <w:pPr>
        <w:spacing w:before="120" w:after="120"/>
        <w:ind w:left="1416"/>
        <w:jc w:val="both"/>
        <w:rPr>
          <w:rFonts w:ascii="Arial" w:hAnsi="Arial" w:cs="Arial"/>
          <w:lang w:val="es-ES_tradnl"/>
        </w:rPr>
      </w:pPr>
      <w:r w:rsidRPr="00B844C8">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409AC" w:rsidRPr="00B844C8" w:rsidRDefault="008409AC" w:rsidP="008409AC">
      <w:pPr>
        <w:spacing w:before="120" w:after="120"/>
        <w:ind w:left="1416"/>
        <w:jc w:val="both"/>
        <w:rPr>
          <w:rFonts w:ascii="Arial" w:hAnsi="Arial" w:cs="Arial"/>
          <w:lang w:val="es-ES_tradnl"/>
        </w:rPr>
      </w:pPr>
      <w:r w:rsidRPr="00B844C8">
        <w:rPr>
          <w:rFonts w:ascii="Arial" w:hAnsi="Arial" w:cs="Arial"/>
          <w:lang w:val="es-ES_tradnl"/>
        </w:rPr>
        <w:t xml:space="preserve">Cuando el monto de la multa, alcance al </w:t>
      </w:r>
      <w:r w:rsidRPr="00B844C8">
        <w:rPr>
          <w:rFonts w:ascii="Arial" w:hAnsi="Arial" w:cs="Arial"/>
        </w:rPr>
        <w:t xml:space="preserve">20% (veinte por ciento) </w:t>
      </w:r>
      <w:r w:rsidRPr="00B844C8">
        <w:rPr>
          <w:rFonts w:ascii="Arial" w:hAnsi="Arial" w:cs="Arial"/>
          <w:lang w:val="es-ES_tradnl"/>
        </w:rPr>
        <w:t xml:space="preserve">del monto total del Contrato, la </w:t>
      </w:r>
      <w:r w:rsidRPr="00B844C8">
        <w:rPr>
          <w:rFonts w:ascii="Arial" w:hAnsi="Arial" w:cs="Arial"/>
          <w:b/>
          <w:lang w:val="es-ES_tradnl"/>
        </w:rPr>
        <w:t>ENTIDAD</w:t>
      </w:r>
      <w:r w:rsidRPr="00B844C8">
        <w:rPr>
          <w:rFonts w:ascii="Arial" w:hAnsi="Arial" w:cs="Arial"/>
          <w:lang w:val="es-ES_tradnl"/>
        </w:rPr>
        <w:t xml:space="preserve"> deberá notificar mediante carta notariada que la resolución de Contrato se ha hecho efectiva. </w:t>
      </w:r>
    </w:p>
    <w:p w:rsidR="008409AC" w:rsidRPr="00B844C8" w:rsidRDefault="008409AC" w:rsidP="008409AC">
      <w:pPr>
        <w:tabs>
          <w:tab w:val="left" w:pos="567"/>
        </w:tabs>
        <w:spacing w:before="120" w:after="120"/>
        <w:ind w:left="1418"/>
        <w:jc w:val="both"/>
        <w:rPr>
          <w:rFonts w:ascii="Arial" w:hAnsi="Arial" w:cs="Arial"/>
          <w:lang w:val="es-ES_tradnl"/>
        </w:rPr>
      </w:pPr>
      <w:r w:rsidRPr="00B844C8">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844C8">
        <w:rPr>
          <w:rFonts w:ascii="Arial" w:hAnsi="Arial" w:cs="Arial"/>
          <w:color w:val="000000"/>
        </w:rPr>
        <w:t>incluir los montos a reconocer por las prestaciones ejecutadas por las Partes.</w:t>
      </w:r>
    </w:p>
    <w:p w:rsidR="008409AC" w:rsidRPr="00B844C8" w:rsidRDefault="008409AC" w:rsidP="008409AC">
      <w:pPr>
        <w:tabs>
          <w:tab w:val="left" w:pos="567"/>
        </w:tabs>
        <w:spacing w:before="120" w:after="120"/>
        <w:ind w:left="1418"/>
        <w:jc w:val="both"/>
        <w:rPr>
          <w:rFonts w:ascii="Arial" w:hAnsi="Arial" w:cs="Arial"/>
          <w:b/>
          <w:bCs/>
        </w:rPr>
      </w:pPr>
      <w:r w:rsidRPr="00B844C8">
        <w:rPr>
          <w:rFonts w:ascii="Arial" w:hAnsi="Arial" w:cs="Arial"/>
          <w:lang w:val="es-ES_tradnl"/>
        </w:rPr>
        <w:t xml:space="preserve">En caso que se proceda a la resolución del Contrato, por razones atribuibles al </w:t>
      </w:r>
      <w:r w:rsidRPr="00B844C8">
        <w:rPr>
          <w:rFonts w:ascii="Arial" w:hAnsi="Arial" w:cs="Arial"/>
          <w:b/>
          <w:lang w:val="es-ES_tradnl"/>
        </w:rPr>
        <w:t>CONTRATISTA</w:t>
      </w:r>
      <w:r w:rsidRPr="00B844C8">
        <w:rPr>
          <w:rFonts w:ascii="Arial" w:hAnsi="Arial" w:cs="Arial"/>
          <w:lang w:val="es-ES_tradnl"/>
        </w:rPr>
        <w:t>,</w:t>
      </w:r>
      <w:r w:rsidRPr="00B844C8">
        <w:rPr>
          <w:rFonts w:ascii="Arial" w:hAnsi="Arial" w:cs="Arial"/>
          <w:b/>
          <w:lang w:val="es-ES_tradnl"/>
        </w:rPr>
        <w:t xml:space="preserve"> </w:t>
      </w:r>
      <w:r w:rsidRPr="00B844C8">
        <w:rPr>
          <w:rFonts w:ascii="Arial" w:hAnsi="Arial" w:cs="Arial"/>
        </w:rPr>
        <w:t xml:space="preserve">se consolidara en favor de la </w:t>
      </w:r>
      <w:r w:rsidRPr="00B844C8">
        <w:rPr>
          <w:rFonts w:ascii="Arial" w:hAnsi="Arial" w:cs="Arial"/>
          <w:b/>
        </w:rPr>
        <w:t>ENTIDAD</w:t>
      </w:r>
      <w:r w:rsidRPr="00B844C8">
        <w:rPr>
          <w:rFonts w:ascii="Arial" w:hAnsi="Arial" w:cs="Arial"/>
        </w:rPr>
        <w:t xml:space="preserve"> la garantía de cumplimiento </w:t>
      </w:r>
      <w:r w:rsidRPr="00B844C8">
        <w:rPr>
          <w:rFonts w:ascii="Arial" w:hAnsi="Arial" w:cs="Arial"/>
        </w:rPr>
        <w:lastRenderedPageBreak/>
        <w:t xml:space="preserve">de Contrato. Por otro lado también se consolidan a favor de la </w:t>
      </w:r>
      <w:r w:rsidRPr="00B844C8">
        <w:rPr>
          <w:rFonts w:ascii="Arial" w:hAnsi="Arial" w:cs="Arial"/>
          <w:b/>
        </w:rPr>
        <w:t>ENTIDAD</w:t>
      </w:r>
      <w:r w:rsidRPr="00B844C8">
        <w:rPr>
          <w:rFonts w:ascii="Arial" w:hAnsi="Arial" w:cs="Arial"/>
        </w:rPr>
        <w:t xml:space="preserve"> las multas o penalidades</w:t>
      </w:r>
      <w:r w:rsidRPr="00B844C8">
        <w:rPr>
          <w:rFonts w:ascii="Arial" w:hAnsi="Arial" w:cs="Arial"/>
          <w:b/>
          <w:bCs/>
        </w:rPr>
        <w:t>.</w:t>
      </w:r>
    </w:p>
    <w:p w:rsidR="008409AC" w:rsidRPr="00B844C8" w:rsidRDefault="008409AC" w:rsidP="008409AC">
      <w:pPr>
        <w:spacing w:before="120" w:after="120"/>
        <w:jc w:val="both"/>
        <w:rPr>
          <w:rFonts w:ascii="Arial" w:hAnsi="Arial" w:cs="Arial"/>
          <w:b/>
          <w:u w:val="single"/>
        </w:rPr>
      </w:pPr>
      <w:r w:rsidRPr="00B844C8">
        <w:rPr>
          <w:rFonts w:ascii="Arial" w:hAnsi="Arial" w:cs="Arial"/>
          <w:b/>
          <w:u w:val="single"/>
        </w:rPr>
        <w:t>VIGÉSIMA CUARTA.- (CIERRE DE CONTRATO)</w:t>
      </w:r>
    </w:p>
    <w:p w:rsidR="008409AC" w:rsidRPr="00B844C8" w:rsidRDefault="008409AC" w:rsidP="008409AC">
      <w:pPr>
        <w:widowControl w:val="0"/>
        <w:spacing w:before="120" w:after="120"/>
        <w:jc w:val="both"/>
        <w:rPr>
          <w:rFonts w:ascii="Arial" w:hAnsi="Arial" w:cs="Arial"/>
        </w:rPr>
      </w:pPr>
      <w:r w:rsidRPr="00B844C8">
        <w:rPr>
          <w:rFonts w:ascii="Arial" w:hAnsi="Arial" w:cs="Arial"/>
        </w:rPr>
        <w:t>Terminado el Contrato, por su cumplimiento, las Partes firmarán un acta de cierre del Contrato manifestando los términos de recepción o nota de recepción del Servicio efectivamente ejecutado.</w:t>
      </w:r>
    </w:p>
    <w:p w:rsidR="008409AC" w:rsidRPr="00B844C8" w:rsidRDefault="008409AC" w:rsidP="008409AC">
      <w:pPr>
        <w:widowControl w:val="0"/>
        <w:spacing w:before="120" w:after="120"/>
        <w:jc w:val="both"/>
        <w:rPr>
          <w:rFonts w:ascii="Arial" w:hAnsi="Arial" w:cs="Arial"/>
        </w:rPr>
      </w:pPr>
      <w:r w:rsidRPr="00B844C8">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409AC" w:rsidRPr="00B844C8" w:rsidRDefault="008409AC" w:rsidP="008409AC">
      <w:pPr>
        <w:spacing w:before="120" w:after="120"/>
        <w:jc w:val="both"/>
        <w:rPr>
          <w:rFonts w:ascii="Arial" w:hAnsi="Arial" w:cs="Arial"/>
          <w:u w:val="single"/>
        </w:rPr>
      </w:pPr>
      <w:r w:rsidRPr="00B844C8">
        <w:rPr>
          <w:rFonts w:ascii="Arial" w:hAnsi="Arial" w:cs="Arial"/>
          <w:b/>
          <w:u w:val="single"/>
        </w:rPr>
        <w:t>VIGÉSIMA QUINTA.- (SOLUCIÓN DE CONTROVERSIAS)</w:t>
      </w:r>
    </w:p>
    <w:p w:rsidR="008409AC" w:rsidRPr="00B844C8" w:rsidRDefault="008409AC" w:rsidP="008409AC">
      <w:pPr>
        <w:spacing w:before="120" w:after="120"/>
        <w:jc w:val="both"/>
        <w:rPr>
          <w:rFonts w:ascii="Arial" w:hAnsi="Arial" w:cs="Arial"/>
        </w:rPr>
      </w:pPr>
      <w:r w:rsidRPr="00B844C8">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409AC" w:rsidRPr="00B844C8" w:rsidRDefault="008409AC" w:rsidP="008409AC">
      <w:pPr>
        <w:spacing w:before="120" w:after="120"/>
        <w:jc w:val="both"/>
        <w:rPr>
          <w:rFonts w:ascii="Arial" w:hAnsi="Arial" w:cs="Arial"/>
          <w:b/>
          <w:bCs/>
          <w:u w:val="single"/>
          <w:lang w:val="es-ES_tradnl"/>
        </w:rPr>
      </w:pPr>
      <w:r w:rsidRPr="00B844C8">
        <w:rPr>
          <w:rFonts w:ascii="Arial" w:hAnsi="Arial" w:cs="Arial"/>
          <w:b/>
          <w:u w:val="single"/>
        </w:rPr>
        <w:t>VIGÉSIMA SEXTA.-</w:t>
      </w:r>
      <w:r w:rsidRPr="00B844C8">
        <w:rPr>
          <w:rFonts w:ascii="Arial" w:hAnsi="Arial" w:cs="Arial"/>
          <w:b/>
          <w:bCs/>
          <w:u w:val="single"/>
          <w:lang w:val="es-ES_tradnl"/>
        </w:rPr>
        <w:t xml:space="preserve"> (MODIFICACIÓN AL CONTRATO) </w:t>
      </w: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409AC" w:rsidRPr="00B844C8" w:rsidRDefault="008409AC" w:rsidP="008409AC">
      <w:pPr>
        <w:spacing w:before="120" w:after="120"/>
        <w:jc w:val="both"/>
        <w:rPr>
          <w:rFonts w:ascii="Arial" w:hAnsi="Arial" w:cs="Arial"/>
          <w:lang w:val="es-ES_tradnl"/>
        </w:rPr>
      </w:pPr>
      <w:r w:rsidRPr="00B844C8">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409AC" w:rsidRPr="00B844C8" w:rsidRDefault="008409AC" w:rsidP="008409AC">
      <w:pPr>
        <w:spacing w:before="120" w:after="120"/>
        <w:jc w:val="both"/>
        <w:rPr>
          <w:rFonts w:ascii="Arial" w:hAnsi="Arial" w:cs="Arial"/>
          <w:b/>
          <w:u w:val="single"/>
        </w:rPr>
      </w:pPr>
      <w:r w:rsidRPr="00B844C8">
        <w:rPr>
          <w:rFonts w:ascii="Arial" w:hAnsi="Arial" w:cs="Arial"/>
          <w:b/>
          <w:u w:val="single"/>
        </w:rPr>
        <w:t xml:space="preserve">VIGÉSIMA SEPTIMA.- (ANTICORRUPCIÓN) </w:t>
      </w:r>
    </w:p>
    <w:p w:rsidR="008409AC" w:rsidRPr="00B844C8" w:rsidRDefault="008409AC" w:rsidP="008409AC">
      <w:pPr>
        <w:spacing w:before="120" w:after="120"/>
        <w:jc w:val="both"/>
        <w:rPr>
          <w:rFonts w:ascii="Arial" w:hAnsi="Arial" w:cs="Arial"/>
        </w:rPr>
      </w:pPr>
      <w:r w:rsidRPr="00B844C8">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844C8">
        <w:rPr>
          <w:rFonts w:ascii="Arial" w:hAnsi="Arial" w:cs="Arial"/>
          <w:b/>
        </w:rPr>
        <w:t>ENTIDAD</w:t>
      </w:r>
      <w:r w:rsidRPr="00B844C8">
        <w:rPr>
          <w:rFonts w:ascii="Arial" w:hAnsi="Arial" w:cs="Arial"/>
        </w:rPr>
        <w:t xml:space="preserve"> resuelva el presente Contrato y se ejecuten las garantías que se encuentren vigentes al momento de la resolución.  </w:t>
      </w:r>
    </w:p>
    <w:p w:rsidR="008409AC" w:rsidRPr="00B844C8" w:rsidRDefault="008409AC" w:rsidP="008409AC">
      <w:pPr>
        <w:spacing w:before="120" w:after="120"/>
        <w:jc w:val="both"/>
        <w:rPr>
          <w:rFonts w:ascii="Arial" w:hAnsi="Arial" w:cs="Arial"/>
          <w:u w:val="single"/>
        </w:rPr>
      </w:pPr>
      <w:r w:rsidRPr="00B844C8">
        <w:rPr>
          <w:rFonts w:ascii="Arial" w:hAnsi="Arial" w:cs="Arial"/>
          <w:b/>
          <w:u w:val="single"/>
        </w:rPr>
        <w:t>VIGÉSIMA OCTAVA.- (CONFORMIDAD)</w:t>
      </w:r>
    </w:p>
    <w:p w:rsidR="008409AC" w:rsidRPr="00B844C8" w:rsidRDefault="008409AC" w:rsidP="008409AC">
      <w:pPr>
        <w:spacing w:before="120" w:after="120"/>
        <w:jc w:val="both"/>
        <w:rPr>
          <w:rFonts w:ascii="Arial" w:hAnsi="Arial" w:cs="Arial"/>
          <w:lang w:val="es-BO" w:eastAsia="es-BO"/>
        </w:rPr>
      </w:pPr>
      <w:r w:rsidRPr="00B844C8">
        <w:rPr>
          <w:rFonts w:ascii="Arial" w:hAnsi="Arial" w:cs="Arial"/>
        </w:rPr>
        <w:t>En señal de conformidad y para su fiel y estricto cumplimiento, suscribimos el presente Contrato en 4 (cuatro) ejemplares de un mismo tenor y validez, _______________________</w:t>
      </w:r>
      <w:r w:rsidRPr="00B844C8">
        <w:rPr>
          <w:rFonts w:ascii="Arial" w:hAnsi="Arial" w:cs="Arial"/>
          <w:lang w:val="es-BO" w:eastAsia="es-BO"/>
        </w:rPr>
        <w:t xml:space="preserve">, </w:t>
      </w:r>
      <w:r w:rsidRPr="00B844C8">
        <w:rPr>
          <w:rFonts w:ascii="Arial" w:hAnsi="Arial" w:cs="Arial"/>
        </w:rPr>
        <w:t xml:space="preserve">en representación legal de la </w:t>
      </w:r>
      <w:r w:rsidRPr="00B844C8">
        <w:rPr>
          <w:rFonts w:ascii="Arial" w:hAnsi="Arial" w:cs="Arial"/>
          <w:b/>
        </w:rPr>
        <w:t>ENTIDAD</w:t>
      </w:r>
      <w:r w:rsidRPr="00B844C8">
        <w:rPr>
          <w:rFonts w:ascii="Arial" w:hAnsi="Arial" w:cs="Arial"/>
        </w:rPr>
        <w:t xml:space="preserve">, y ______________________ en representación del </w:t>
      </w:r>
      <w:r w:rsidRPr="00B844C8">
        <w:rPr>
          <w:rFonts w:ascii="Arial" w:hAnsi="Arial" w:cs="Arial"/>
          <w:b/>
        </w:rPr>
        <w:t>CONTRATISTA</w:t>
      </w:r>
      <w:r w:rsidRPr="00B844C8">
        <w:rPr>
          <w:rFonts w:ascii="Arial" w:hAnsi="Arial" w:cs="Arial"/>
        </w:rPr>
        <w:t>.</w:t>
      </w:r>
    </w:p>
    <w:p w:rsidR="008409AC" w:rsidRPr="00B844C8" w:rsidRDefault="008409AC" w:rsidP="008409AC">
      <w:pPr>
        <w:spacing w:before="120" w:after="120"/>
        <w:jc w:val="both"/>
        <w:rPr>
          <w:rFonts w:ascii="Arial" w:hAnsi="Arial" w:cs="Arial"/>
        </w:rPr>
      </w:pPr>
      <w:r w:rsidRPr="00B844C8">
        <w:rPr>
          <w:rFonts w:ascii="Arial" w:hAnsi="Arial" w:cs="Arial"/>
        </w:rPr>
        <w:t>Este documento, conforme a disposiciones legales de control fiscal vigentes, será registrado ante la Contraloría General del Estado en idioma castellano.</w:t>
      </w:r>
    </w:p>
    <w:p w:rsidR="008409AC" w:rsidRDefault="008409AC" w:rsidP="008409AC">
      <w:pPr>
        <w:spacing w:before="120" w:after="120"/>
        <w:jc w:val="both"/>
        <w:rPr>
          <w:rFonts w:ascii="Arial" w:hAnsi="Arial" w:cs="Arial"/>
        </w:rPr>
      </w:pPr>
    </w:p>
    <w:p w:rsidR="008409AC" w:rsidRDefault="008409AC" w:rsidP="008409AC">
      <w:pPr>
        <w:spacing w:before="120" w:after="120"/>
        <w:jc w:val="both"/>
        <w:rPr>
          <w:rFonts w:ascii="Arial" w:hAnsi="Arial" w:cs="Arial"/>
        </w:rPr>
      </w:pPr>
    </w:p>
    <w:p w:rsidR="008409AC" w:rsidRDefault="008409AC" w:rsidP="008409AC">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8409AC" w:rsidTr="0090529D">
        <w:tc>
          <w:tcPr>
            <w:tcW w:w="4914" w:type="dxa"/>
          </w:tcPr>
          <w:p w:rsidR="008409AC" w:rsidRDefault="008409AC" w:rsidP="0090529D">
            <w:pPr>
              <w:jc w:val="both"/>
              <w:rPr>
                <w:rFonts w:ascii="Arial" w:hAnsi="Arial" w:cs="Arial"/>
              </w:rPr>
            </w:pPr>
            <w:r>
              <w:rPr>
                <w:rFonts w:ascii="Arial" w:hAnsi="Arial" w:cs="Arial"/>
              </w:rPr>
              <w:t xml:space="preserve">         Lic. __________________</w:t>
            </w:r>
          </w:p>
        </w:tc>
        <w:tc>
          <w:tcPr>
            <w:tcW w:w="4914" w:type="dxa"/>
          </w:tcPr>
          <w:p w:rsidR="008409AC" w:rsidRDefault="008409AC" w:rsidP="0090529D">
            <w:pPr>
              <w:jc w:val="both"/>
              <w:rPr>
                <w:rFonts w:ascii="Arial" w:hAnsi="Arial" w:cs="Arial"/>
              </w:rPr>
            </w:pPr>
            <w:r>
              <w:rPr>
                <w:rFonts w:ascii="Arial" w:hAnsi="Arial" w:cs="Arial"/>
              </w:rPr>
              <w:t xml:space="preserve">          Sr. ________________________</w:t>
            </w:r>
          </w:p>
        </w:tc>
      </w:tr>
      <w:tr w:rsidR="008409AC" w:rsidTr="0090529D">
        <w:tc>
          <w:tcPr>
            <w:tcW w:w="4914" w:type="dxa"/>
          </w:tcPr>
          <w:p w:rsidR="008409AC" w:rsidRDefault="008409AC" w:rsidP="0090529D">
            <w:pPr>
              <w:jc w:val="both"/>
              <w:rPr>
                <w:rFonts w:ascii="Arial" w:hAnsi="Arial" w:cs="Arial"/>
                <w:i/>
              </w:rPr>
            </w:pPr>
            <w:r>
              <w:rPr>
                <w:rFonts w:ascii="Arial" w:hAnsi="Arial" w:cs="Arial"/>
                <w:i/>
              </w:rPr>
              <w:t xml:space="preserve">                       cargo</w:t>
            </w:r>
          </w:p>
          <w:p w:rsidR="008409AC" w:rsidRPr="00F310DD" w:rsidRDefault="008409AC" w:rsidP="0090529D">
            <w:pPr>
              <w:jc w:val="both"/>
              <w:rPr>
                <w:rFonts w:ascii="Arial" w:hAnsi="Arial" w:cs="Arial"/>
                <w:b/>
              </w:rPr>
            </w:pPr>
            <w:r>
              <w:rPr>
                <w:rFonts w:ascii="Arial" w:hAnsi="Arial" w:cs="Arial"/>
                <w:i/>
              </w:rPr>
              <w:t xml:space="preserve">              </w:t>
            </w:r>
            <w:r w:rsidRPr="00F310DD">
              <w:rPr>
                <w:rFonts w:ascii="Arial" w:hAnsi="Arial" w:cs="Arial"/>
                <w:b/>
              </w:rPr>
              <w:t xml:space="preserve"> YPFB - ENTIDAD</w:t>
            </w:r>
          </w:p>
        </w:tc>
        <w:tc>
          <w:tcPr>
            <w:tcW w:w="4914" w:type="dxa"/>
          </w:tcPr>
          <w:p w:rsidR="008409AC" w:rsidRDefault="008409AC" w:rsidP="0090529D">
            <w:pPr>
              <w:jc w:val="both"/>
              <w:rPr>
                <w:rFonts w:ascii="Arial" w:hAnsi="Arial" w:cs="Arial"/>
                <w:i/>
              </w:rPr>
            </w:pPr>
            <w:r>
              <w:rPr>
                <w:rFonts w:ascii="Arial" w:hAnsi="Arial" w:cs="Arial"/>
                <w:i/>
              </w:rPr>
              <w:t xml:space="preserve">                         nombre empresa</w:t>
            </w:r>
          </w:p>
          <w:p w:rsidR="008409AC" w:rsidRPr="00F310DD" w:rsidRDefault="008409AC" w:rsidP="0090529D">
            <w:pPr>
              <w:jc w:val="both"/>
              <w:rPr>
                <w:rFonts w:ascii="Arial" w:hAnsi="Arial" w:cs="Arial"/>
                <w:b/>
              </w:rPr>
            </w:pPr>
            <w:r>
              <w:rPr>
                <w:rFonts w:ascii="Arial" w:hAnsi="Arial" w:cs="Arial"/>
                <w:b/>
              </w:rPr>
              <w:t xml:space="preserve">                            </w:t>
            </w:r>
            <w:r w:rsidRPr="00F310DD">
              <w:rPr>
                <w:rFonts w:ascii="Arial" w:hAnsi="Arial" w:cs="Arial"/>
                <w:b/>
              </w:rPr>
              <w:t>PROVEEDOR</w:t>
            </w:r>
          </w:p>
        </w:tc>
      </w:tr>
    </w:tbl>
    <w:p w:rsidR="008409AC" w:rsidRPr="00B844C8" w:rsidRDefault="008409AC" w:rsidP="008409AC">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6DA" w:rsidRDefault="000726DA">
      <w:r>
        <w:separator/>
      </w:r>
    </w:p>
  </w:endnote>
  <w:endnote w:type="continuationSeparator" w:id="0">
    <w:p w:rsidR="000726DA" w:rsidRDefault="00072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789" w:rsidRDefault="00111789">
    <w:pPr>
      <w:pStyle w:val="Piedepgina"/>
      <w:jc w:val="right"/>
    </w:pPr>
    <w:r>
      <w:fldChar w:fldCharType="begin"/>
    </w:r>
    <w:r>
      <w:instrText xml:space="preserve"> PAGE   \* MERGEFORMAT </w:instrText>
    </w:r>
    <w:r>
      <w:fldChar w:fldCharType="separate"/>
    </w:r>
    <w:r w:rsidR="00136354">
      <w:rPr>
        <w:noProof/>
      </w:rPr>
      <w:t>47</w:t>
    </w:r>
    <w:r>
      <w:fldChar w:fldCharType="end"/>
    </w:r>
  </w:p>
  <w:p w:rsidR="00111789" w:rsidRDefault="001117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6DA" w:rsidRDefault="000726DA">
      <w:r>
        <w:separator/>
      </w:r>
    </w:p>
  </w:footnote>
  <w:footnote w:type="continuationSeparator" w:id="0">
    <w:p w:rsidR="000726DA" w:rsidRDefault="000726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05E28F2"/>
    <w:multiLevelType w:val="hybridMultilevel"/>
    <w:tmpl w:val="D8DACE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000ED7"/>
    <w:multiLevelType w:val="multilevel"/>
    <w:tmpl w:val="DF16CB6C"/>
    <w:lvl w:ilvl="0">
      <w:start w:val="1"/>
      <w:numFmt w:val="lowerLetter"/>
      <w:lvlText w:val="%1)"/>
      <w:lvlJc w:val="left"/>
      <w:pPr>
        <w:ind w:left="928" w:hanging="360"/>
      </w:pPr>
      <w:rPr>
        <w:rFonts w:hint="default"/>
      </w:rPr>
    </w:lvl>
    <w:lvl w:ilvl="1">
      <w:start w:val="1"/>
      <w:numFmt w:val="decimal"/>
      <w:isLgl/>
      <w:lvlText w:val="%1.%2."/>
      <w:lvlJc w:val="left"/>
      <w:pPr>
        <w:ind w:left="1080" w:hanging="720"/>
      </w:pPr>
      <w:rPr>
        <w:rFonts w:ascii="Verdana" w:hAnsi="Verdana" w:hint="default"/>
        <w:b/>
      </w:rPr>
    </w:lvl>
    <w:lvl w:ilvl="2">
      <w:start w:val="1"/>
      <w:numFmt w:val="decimal"/>
      <w:isLgl/>
      <w:lvlText w:val="%1.%2.%3."/>
      <w:lvlJc w:val="left"/>
      <w:pPr>
        <w:ind w:left="1080" w:hanging="720"/>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ED46CFC"/>
    <w:multiLevelType w:val="hybridMultilevel"/>
    <w:tmpl w:val="E8A23BCE"/>
    <w:lvl w:ilvl="0" w:tplc="400A0017">
      <w:start w:val="1"/>
      <w:numFmt w:val="lowerLetter"/>
      <w:lvlText w:val="%1)"/>
      <w:lvlJc w:val="left"/>
      <w:pPr>
        <w:ind w:left="1416" w:hanging="360"/>
      </w:pPr>
      <w:rPr>
        <w:rFonts w:hint="default"/>
      </w:rPr>
    </w:lvl>
    <w:lvl w:ilvl="1" w:tplc="400A0019" w:tentative="1">
      <w:start w:val="1"/>
      <w:numFmt w:val="lowerLetter"/>
      <w:lvlText w:val="%2."/>
      <w:lvlJc w:val="left"/>
      <w:pPr>
        <w:ind w:left="2136" w:hanging="360"/>
      </w:pPr>
    </w:lvl>
    <w:lvl w:ilvl="2" w:tplc="400A001B">
      <w:start w:val="1"/>
      <w:numFmt w:val="lowerRoman"/>
      <w:lvlText w:val="%3."/>
      <w:lvlJc w:val="right"/>
      <w:pPr>
        <w:ind w:left="2856" w:hanging="180"/>
      </w:pPr>
    </w:lvl>
    <w:lvl w:ilvl="3" w:tplc="400A000F" w:tentative="1">
      <w:start w:val="1"/>
      <w:numFmt w:val="decimal"/>
      <w:lvlText w:val="%4."/>
      <w:lvlJc w:val="left"/>
      <w:pPr>
        <w:ind w:left="3576" w:hanging="360"/>
      </w:pPr>
    </w:lvl>
    <w:lvl w:ilvl="4" w:tplc="400A0019" w:tentative="1">
      <w:start w:val="1"/>
      <w:numFmt w:val="lowerLetter"/>
      <w:lvlText w:val="%5."/>
      <w:lvlJc w:val="left"/>
      <w:pPr>
        <w:ind w:left="4296" w:hanging="360"/>
      </w:pPr>
    </w:lvl>
    <w:lvl w:ilvl="5" w:tplc="400A001B" w:tentative="1">
      <w:start w:val="1"/>
      <w:numFmt w:val="lowerRoman"/>
      <w:lvlText w:val="%6."/>
      <w:lvlJc w:val="right"/>
      <w:pPr>
        <w:ind w:left="5016" w:hanging="180"/>
      </w:pPr>
    </w:lvl>
    <w:lvl w:ilvl="6" w:tplc="400A000F" w:tentative="1">
      <w:start w:val="1"/>
      <w:numFmt w:val="decimal"/>
      <w:lvlText w:val="%7."/>
      <w:lvlJc w:val="left"/>
      <w:pPr>
        <w:ind w:left="5736" w:hanging="360"/>
      </w:pPr>
    </w:lvl>
    <w:lvl w:ilvl="7" w:tplc="400A0019" w:tentative="1">
      <w:start w:val="1"/>
      <w:numFmt w:val="lowerLetter"/>
      <w:lvlText w:val="%8."/>
      <w:lvlJc w:val="left"/>
      <w:pPr>
        <w:ind w:left="6456" w:hanging="360"/>
      </w:pPr>
    </w:lvl>
    <w:lvl w:ilvl="8" w:tplc="400A001B" w:tentative="1">
      <w:start w:val="1"/>
      <w:numFmt w:val="lowerRoman"/>
      <w:lvlText w:val="%9."/>
      <w:lvlJc w:val="right"/>
      <w:pPr>
        <w:ind w:left="7176" w:hanging="180"/>
      </w:pPr>
    </w:lvl>
  </w:abstractNum>
  <w:abstractNum w:abstractNumId="19">
    <w:nsid w:val="1F4C5AF0"/>
    <w:multiLevelType w:val="hybridMultilevel"/>
    <w:tmpl w:val="DF2637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DB361E6"/>
    <w:multiLevelType w:val="hybridMultilevel"/>
    <w:tmpl w:val="8F2E55EA"/>
    <w:lvl w:ilvl="0" w:tplc="63A8BED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13B5F8E"/>
    <w:multiLevelType w:val="hybridMultilevel"/>
    <w:tmpl w:val="66263D2C"/>
    <w:lvl w:ilvl="0" w:tplc="157EFDE0">
      <w:start w:val="1"/>
      <w:numFmt w:val="decimal"/>
      <w:pStyle w:val="A4"/>
      <w:lvlText w:val="1.1.8.%1"/>
      <w:lvlJc w:val="left"/>
      <w:pPr>
        <w:ind w:left="2196" w:hanging="360"/>
      </w:pPr>
      <w:rPr>
        <w:rFonts w:hint="default"/>
        <w:b/>
        <w:i w:val="0"/>
      </w:rPr>
    </w:lvl>
    <w:lvl w:ilvl="1" w:tplc="400A0019" w:tentative="1">
      <w:start w:val="1"/>
      <w:numFmt w:val="lowerLetter"/>
      <w:lvlText w:val="%2."/>
      <w:lvlJc w:val="left"/>
      <w:pPr>
        <w:ind w:left="2916" w:hanging="360"/>
      </w:pPr>
    </w:lvl>
    <w:lvl w:ilvl="2" w:tplc="400A001B" w:tentative="1">
      <w:start w:val="1"/>
      <w:numFmt w:val="lowerRoman"/>
      <w:lvlText w:val="%3."/>
      <w:lvlJc w:val="right"/>
      <w:pPr>
        <w:ind w:left="3636" w:hanging="180"/>
      </w:pPr>
    </w:lvl>
    <w:lvl w:ilvl="3" w:tplc="400A000F" w:tentative="1">
      <w:start w:val="1"/>
      <w:numFmt w:val="decimal"/>
      <w:lvlText w:val="%4."/>
      <w:lvlJc w:val="left"/>
      <w:pPr>
        <w:ind w:left="4356" w:hanging="360"/>
      </w:pPr>
    </w:lvl>
    <w:lvl w:ilvl="4" w:tplc="400A0019" w:tentative="1">
      <w:start w:val="1"/>
      <w:numFmt w:val="lowerLetter"/>
      <w:lvlText w:val="%5."/>
      <w:lvlJc w:val="left"/>
      <w:pPr>
        <w:ind w:left="5076" w:hanging="360"/>
      </w:pPr>
    </w:lvl>
    <w:lvl w:ilvl="5" w:tplc="400A001B" w:tentative="1">
      <w:start w:val="1"/>
      <w:numFmt w:val="lowerRoman"/>
      <w:lvlText w:val="%6."/>
      <w:lvlJc w:val="right"/>
      <w:pPr>
        <w:ind w:left="5796" w:hanging="180"/>
      </w:pPr>
    </w:lvl>
    <w:lvl w:ilvl="6" w:tplc="400A000F" w:tentative="1">
      <w:start w:val="1"/>
      <w:numFmt w:val="decimal"/>
      <w:lvlText w:val="%7."/>
      <w:lvlJc w:val="left"/>
      <w:pPr>
        <w:ind w:left="6516" w:hanging="360"/>
      </w:pPr>
    </w:lvl>
    <w:lvl w:ilvl="7" w:tplc="400A0019" w:tentative="1">
      <w:start w:val="1"/>
      <w:numFmt w:val="lowerLetter"/>
      <w:lvlText w:val="%8."/>
      <w:lvlJc w:val="left"/>
      <w:pPr>
        <w:ind w:left="7236" w:hanging="360"/>
      </w:pPr>
    </w:lvl>
    <w:lvl w:ilvl="8" w:tplc="400A001B" w:tentative="1">
      <w:start w:val="1"/>
      <w:numFmt w:val="lowerRoman"/>
      <w:lvlText w:val="%9."/>
      <w:lvlJc w:val="right"/>
      <w:pPr>
        <w:ind w:left="7956" w:hanging="180"/>
      </w:pPr>
    </w:lvl>
  </w:abstractNum>
  <w:abstractNum w:abstractNumId="31">
    <w:nsid w:val="32437B7F"/>
    <w:multiLevelType w:val="hybridMultilevel"/>
    <w:tmpl w:val="721E5C7A"/>
    <w:lvl w:ilvl="0" w:tplc="4C62D266">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41BC1894"/>
    <w:multiLevelType w:val="multilevel"/>
    <w:tmpl w:val="54AA512C"/>
    <w:lvl w:ilvl="0">
      <w:start w:val="1"/>
      <w:numFmt w:val="decimal"/>
      <w:pStyle w:val="A1"/>
      <w:lvlText w:val="%1."/>
      <w:lvlJc w:val="left"/>
      <w:pPr>
        <w:ind w:left="928" w:hanging="360"/>
      </w:pPr>
      <w:rPr>
        <w:rFonts w:asciiTheme="minorHAnsi" w:hAnsiTheme="minorHAnsi" w:cstheme="minorHAnsi" w:hint="default"/>
      </w:rPr>
    </w:lvl>
    <w:lvl w:ilvl="1">
      <w:start w:val="1"/>
      <w:numFmt w:val="decimal"/>
      <w:pStyle w:val="A2"/>
      <w:isLgl/>
      <w:lvlText w:val="%1.%2."/>
      <w:lvlJc w:val="left"/>
      <w:pPr>
        <w:ind w:left="1080" w:hanging="720"/>
      </w:pPr>
      <w:rPr>
        <w:rFonts w:asciiTheme="minorHAnsi" w:hAnsiTheme="minorHAnsi" w:cstheme="minorHAnsi" w:hint="default"/>
        <w:b/>
      </w:rPr>
    </w:lvl>
    <w:lvl w:ilvl="2">
      <w:start w:val="1"/>
      <w:numFmt w:val="decimal"/>
      <w:pStyle w:val="A3"/>
      <w:isLgl/>
      <w:lvlText w:val="%1.%2.%3."/>
      <w:lvlJc w:val="left"/>
      <w:pPr>
        <w:ind w:left="1997" w:hanging="72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E345BD"/>
    <w:multiLevelType w:val="hybridMultilevel"/>
    <w:tmpl w:val="65525CD8"/>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9484519"/>
    <w:multiLevelType w:val="hybridMultilevel"/>
    <w:tmpl w:val="1584E8A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3">
    <w:nsid w:val="7A530653"/>
    <w:multiLevelType w:val="hybridMultilevel"/>
    <w:tmpl w:val="6BA4D4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C7D14CF"/>
    <w:multiLevelType w:val="hybridMultilevel"/>
    <w:tmpl w:val="F646830C"/>
    <w:lvl w:ilvl="0" w:tplc="400A0001">
      <w:start w:val="1"/>
      <w:numFmt w:val="bullet"/>
      <w:lvlText w:val=""/>
      <w:lvlJc w:val="left"/>
      <w:pPr>
        <w:ind w:left="930" w:hanging="360"/>
      </w:pPr>
      <w:rPr>
        <w:rFonts w:ascii="Symbol" w:hAnsi="Symbol"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5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3"/>
  </w:num>
  <w:num w:numId="3">
    <w:abstractNumId w:val="46"/>
  </w:num>
  <w:num w:numId="4">
    <w:abstractNumId w:val="11"/>
  </w:num>
  <w:num w:numId="5">
    <w:abstractNumId w:val="32"/>
  </w:num>
  <w:num w:numId="6">
    <w:abstractNumId w:val="33"/>
  </w:num>
  <w:num w:numId="7">
    <w:abstractNumId w:val="0"/>
  </w:num>
  <w:num w:numId="8">
    <w:abstractNumId w:val="51"/>
  </w:num>
  <w:num w:numId="9">
    <w:abstractNumId w:val="25"/>
  </w:num>
  <w:num w:numId="10">
    <w:abstractNumId w:val="10"/>
  </w:num>
  <w:num w:numId="11">
    <w:abstractNumId w:val="8"/>
  </w:num>
  <w:num w:numId="12">
    <w:abstractNumId w:val="13"/>
  </w:num>
  <w:num w:numId="13">
    <w:abstractNumId w:val="40"/>
  </w:num>
  <w:num w:numId="14">
    <w:abstractNumId w:val="38"/>
  </w:num>
  <w:num w:numId="15">
    <w:abstractNumId w:val="42"/>
  </w:num>
  <w:num w:numId="16">
    <w:abstractNumId w:val="20"/>
  </w:num>
  <w:num w:numId="17">
    <w:abstractNumId w:val="1"/>
  </w:num>
  <w:num w:numId="18">
    <w:abstractNumId w:val="48"/>
  </w:num>
  <w:num w:numId="19">
    <w:abstractNumId w:val="28"/>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21"/>
  </w:num>
  <w:num w:numId="24">
    <w:abstractNumId w:val="43"/>
  </w:num>
  <w:num w:numId="25">
    <w:abstractNumId w:val="36"/>
  </w:num>
  <w:num w:numId="26">
    <w:abstractNumId w:val="29"/>
  </w:num>
  <w:num w:numId="27">
    <w:abstractNumId w:val="39"/>
  </w:num>
  <w:num w:numId="28">
    <w:abstractNumId w:val="3"/>
  </w:num>
  <w:num w:numId="29">
    <w:abstractNumId w:val="54"/>
  </w:num>
  <w:num w:numId="30">
    <w:abstractNumId w:val="6"/>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44"/>
  </w:num>
  <w:num w:numId="34">
    <w:abstractNumId w:val="47"/>
  </w:num>
  <w:num w:numId="35">
    <w:abstractNumId w:val="37"/>
  </w:num>
  <w:num w:numId="36">
    <w:abstractNumId w:val="56"/>
  </w:num>
  <w:num w:numId="37">
    <w:abstractNumId w:val="24"/>
  </w:num>
  <w:num w:numId="38">
    <w:abstractNumId w:val="16"/>
  </w:num>
  <w:num w:numId="39">
    <w:abstractNumId w:val="52"/>
  </w:num>
  <w:num w:numId="40">
    <w:abstractNumId w:val="14"/>
  </w:num>
  <w:num w:numId="41">
    <w:abstractNumId w:val="22"/>
  </w:num>
  <w:num w:numId="42">
    <w:abstractNumId w:val="50"/>
  </w:num>
  <w:num w:numId="43">
    <w:abstractNumId w:val="5"/>
  </w:num>
  <w:num w:numId="44">
    <w:abstractNumId w:val="34"/>
  </w:num>
  <w:num w:numId="45">
    <w:abstractNumId w:val="41"/>
  </w:num>
  <w:num w:numId="46">
    <w:abstractNumId w:val="9"/>
  </w:num>
  <w:num w:numId="47">
    <w:abstractNumId w:val="35"/>
  </w:num>
  <w:num w:numId="48">
    <w:abstractNumId w:val="18"/>
  </w:num>
  <w:num w:numId="49">
    <w:abstractNumId w:val="45"/>
  </w:num>
  <w:num w:numId="50">
    <w:abstractNumId w:val="55"/>
  </w:num>
  <w:num w:numId="51">
    <w:abstractNumId w:val="30"/>
  </w:num>
  <w:num w:numId="52">
    <w:abstractNumId w:val="12"/>
  </w:num>
  <w:num w:numId="53">
    <w:abstractNumId w:val="49"/>
  </w:num>
  <w:num w:numId="54">
    <w:abstractNumId w:val="19"/>
  </w:num>
  <w:num w:numId="55">
    <w:abstractNumId w:val="53"/>
  </w:num>
  <w:num w:numId="56">
    <w:abstractNumId w:val="27"/>
  </w:num>
  <w:num w:numId="57">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B1C"/>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26DA"/>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275"/>
    <w:rsid w:val="000C0BCC"/>
    <w:rsid w:val="000C0F62"/>
    <w:rsid w:val="000C1455"/>
    <w:rsid w:val="000C1507"/>
    <w:rsid w:val="000C1573"/>
    <w:rsid w:val="000C157F"/>
    <w:rsid w:val="000C17B5"/>
    <w:rsid w:val="000C1B62"/>
    <w:rsid w:val="000C27E7"/>
    <w:rsid w:val="000C29D6"/>
    <w:rsid w:val="000C2DFB"/>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B7E"/>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789"/>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54"/>
    <w:rsid w:val="001363E0"/>
    <w:rsid w:val="00136527"/>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0AE"/>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0E23"/>
    <w:rsid w:val="002512D8"/>
    <w:rsid w:val="0025133C"/>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63C"/>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27"/>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4732"/>
    <w:rsid w:val="003351A3"/>
    <w:rsid w:val="00335D13"/>
    <w:rsid w:val="00335F35"/>
    <w:rsid w:val="00335F9E"/>
    <w:rsid w:val="0033714D"/>
    <w:rsid w:val="00337402"/>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A70"/>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3A7"/>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0E1"/>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186"/>
    <w:rsid w:val="004F5343"/>
    <w:rsid w:val="004F584E"/>
    <w:rsid w:val="004F6213"/>
    <w:rsid w:val="004F6449"/>
    <w:rsid w:val="004F6B55"/>
    <w:rsid w:val="004F76C1"/>
    <w:rsid w:val="005003B6"/>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820"/>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632"/>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6B3"/>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1D"/>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BC"/>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A5E"/>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081"/>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6B3"/>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9AC"/>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4F4E"/>
    <w:rsid w:val="00875D75"/>
    <w:rsid w:val="00875E1C"/>
    <w:rsid w:val="008762A9"/>
    <w:rsid w:val="00876820"/>
    <w:rsid w:val="00876B95"/>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384"/>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9D"/>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4C1E"/>
    <w:rsid w:val="00925A8C"/>
    <w:rsid w:val="00925FA4"/>
    <w:rsid w:val="00926550"/>
    <w:rsid w:val="00926A15"/>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3D5"/>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178"/>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4E"/>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B39"/>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DCD"/>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074"/>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1E2"/>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06E"/>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A74"/>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305"/>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a">
    <w:name w:val="aa"/>
    <w:basedOn w:val="Normal"/>
    <w:link w:val="aaCar"/>
    <w:qFormat/>
    <w:rsid w:val="0090529D"/>
    <w:pPr>
      <w:spacing w:before="240" w:after="120" w:line="360" w:lineRule="auto"/>
      <w:ind w:left="142"/>
    </w:pPr>
    <w:rPr>
      <w:rFonts w:ascii="Verdana" w:hAnsi="Verdana" w:cs="Arial"/>
      <w:sz w:val="18"/>
      <w:szCs w:val="22"/>
      <w:lang w:val="es-BO" w:eastAsia="es-ES"/>
    </w:rPr>
  </w:style>
  <w:style w:type="character" w:customStyle="1" w:styleId="aaCar">
    <w:name w:val="aa Car"/>
    <w:link w:val="aa"/>
    <w:rsid w:val="0090529D"/>
    <w:rPr>
      <w:rFonts w:ascii="Verdana" w:hAnsi="Verdana" w:cs="Arial"/>
      <w:sz w:val="18"/>
      <w:szCs w:val="22"/>
      <w:lang w:eastAsia="es-ES"/>
    </w:rPr>
  </w:style>
  <w:style w:type="paragraph" w:customStyle="1" w:styleId="A1">
    <w:name w:val="A1"/>
    <w:basedOn w:val="Normal"/>
    <w:link w:val="A1Car"/>
    <w:qFormat/>
    <w:rsid w:val="0090529D"/>
    <w:pPr>
      <w:numPr>
        <w:numId w:val="44"/>
      </w:num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90529D"/>
    <w:pPr>
      <w:numPr>
        <w:ilvl w:val="1"/>
        <w:numId w:val="44"/>
      </w:numPr>
      <w:spacing w:after="240"/>
      <w:ind w:right="51"/>
      <w:jc w:val="both"/>
    </w:pPr>
    <w:rPr>
      <w:b/>
      <w:bCs/>
      <w:szCs w:val="18"/>
    </w:rPr>
  </w:style>
  <w:style w:type="character" w:customStyle="1" w:styleId="A1Car">
    <w:name w:val="A1 Car"/>
    <w:link w:val="A1"/>
    <w:rsid w:val="0090529D"/>
    <w:rPr>
      <w:rFonts w:ascii="Verdana" w:hAnsi="Verdana" w:cs="Arial"/>
      <w:b/>
      <w:bCs/>
      <w:sz w:val="18"/>
      <w:szCs w:val="18"/>
      <w:u w:val="single"/>
      <w:lang w:val="es-ES" w:eastAsia="es-ES"/>
    </w:rPr>
  </w:style>
  <w:style w:type="paragraph" w:customStyle="1" w:styleId="A3">
    <w:name w:val="A3"/>
    <w:basedOn w:val="aa"/>
    <w:link w:val="A3Car"/>
    <w:qFormat/>
    <w:rsid w:val="0090529D"/>
    <w:pPr>
      <w:numPr>
        <w:ilvl w:val="2"/>
        <w:numId w:val="44"/>
      </w:numPr>
      <w:spacing w:after="240"/>
      <w:ind w:right="51"/>
      <w:jc w:val="both"/>
    </w:pPr>
    <w:rPr>
      <w:b/>
      <w:bCs/>
      <w:szCs w:val="18"/>
    </w:rPr>
  </w:style>
  <w:style w:type="character" w:customStyle="1" w:styleId="A2Car">
    <w:name w:val="A2 Car"/>
    <w:link w:val="A2"/>
    <w:rsid w:val="0090529D"/>
    <w:rPr>
      <w:rFonts w:ascii="Verdana" w:hAnsi="Verdana" w:cs="Arial"/>
      <w:b/>
      <w:bCs/>
      <w:sz w:val="18"/>
      <w:szCs w:val="18"/>
      <w:lang w:eastAsia="es-ES"/>
    </w:rPr>
  </w:style>
  <w:style w:type="character" w:customStyle="1" w:styleId="A3Car">
    <w:name w:val="A3 Car"/>
    <w:link w:val="A3"/>
    <w:rsid w:val="0090529D"/>
    <w:rPr>
      <w:rFonts w:ascii="Verdana" w:hAnsi="Verdana" w:cs="Arial"/>
      <w:b/>
      <w:bCs/>
      <w:sz w:val="18"/>
      <w:szCs w:val="18"/>
      <w:lang w:eastAsia="es-ES"/>
    </w:rPr>
  </w:style>
  <w:style w:type="paragraph" w:customStyle="1" w:styleId="ApendiceA">
    <w:name w:val="Apendice A"/>
    <w:basedOn w:val="Normal"/>
    <w:link w:val="ApendiceACar"/>
    <w:rsid w:val="0090529D"/>
    <w:pPr>
      <w:numPr>
        <w:numId w:val="47"/>
      </w:numPr>
      <w:jc w:val="both"/>
    </w:pPr>
    <w:rPr>
      <w:rFonts w:ascii="Arial" w:hAnsi="Arial"/>
      <w:b/>
      <w:bCs/>
      <w:sz w:val="22"/>
      <w:szCs w:val="22"/>
      <w:lang w:val="x-none" w:eastAsia="x-none"/>
    </w:rPr>
  </w:style>
  <w:style w:type="character" w:customStyle="1" w:styleId="ApendiceACar">
    <w:name w:val="Apendice A Car"/>
    <w:link w:val="ApendiceA"/>
    <w:rsid w:val="0090529D"/>
    <w:rPr>
      <w:rFonts w:ascii="Arial" w:hAnsi="Arial"/>
      <w:b/>
      <w:bCs/>
      <w:sz w:val="22"/>
      <w:szCs w:val="22"/>
      <w:lang w:val="x-none" w:eastAsia="x-none"/>
    </w:rPr>
  </w:style>
  <w:style w:type="paragraph" w:customStyle="1" w:styleId="ApendiceA2">
    <w:name w:val="Apendice A2"/>
    <w:basedOn w:val="Normal"/>
    <w:link w:val="ApendiceA2Car"/>
    <w:rsid w:val="0090529D"/>
    <w:pPr>
      <w:jc w:val="both"/>
    </w:pPr>
    <w:rPr>
      <w:rFonts w:ascii="Arial" w:hAnsi="Arial"/>
      <w:sz w:val="22"/>
      <w:szCs w:val="22"/>
      <w:lang w:eastAsia="es-ES"/>
    </w:rPr>
  </w:style>
  <w:style w:type="character" w:customStyle="1" w:styleId="ApendiceA2Car">
    <w:name w:val="Apendice A2 Car"/>
    <w:link w:val="ApendiceA2"/>
    <w:rsid w:val="0090529D"/>
    <w:rPr>
      <w:rFonts w:ascii="Arial" w:hAnsi="Arial"/>
      <w:sz w:val="22"/>
      <w:szCs w:val="22"/>
      <w:lang w:val="es-ES" w:eastAsia="es-ES"/>
    </w:rPr>
  </w:style>
  <w:style w:type="paragraph" w:customStyle="1" w:styleId="A4">
    <w:name w:val="A4"/>
    <w:basedOn w:val="A3"/>
    <w:link w:val="A4Car"/>
    <w:qFormat/>
    <w:rsid w:val="0090529D"/>
    <w:pPr>
      <w:numPr>
        <w:ilvl w:val="0"/>
        <w:numId w:val="51"/>
      </w:numPr>
      <w:ind w:left="1068"/>
    </w:pPr>
  </w:style>
  <w:style w:type="character" w:customStyle="1" w:styleId="A4Car">
    <w:name w:val="A4 Car"/>
    <w:basedOn w:val="A3Car"/>
    <w:link w:val="A4"/>
    <w:rsid w:val="0090529D"/>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E2613-B2CA-4FF8-AB37-2C0F0D656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73</Pages>
  <Words>22629</Words>
  <Characters>124465</Characters>
  <Application>Microsoft Office Word</Application>
  <DocSecurity>0</DocSecurity>
  <Lines>1037</Lines>
  <Paragraphs>293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146801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Wilfredo Ruben Arenas Aguilar</cp:lastModifiedBy>
  <cp:revision>21</cp:revision>
  <cp:lastPrinted>2015-02-19T14:27:00Z</cp:lastPrinted>
  <dcterms:created xsi:type="dcterms:W3CDTF">2016-11-17T15:47:00Z</dcterms:created>
  <dcterms:modified xsi:type="dcterms:W3CDTF">2016-11-18T21:56:00Z</dcterms:modified>
</cp:coreProperties>
</file>