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E03" w:rsidRDefault="003E5E03" w:rsidP="003E5E0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8616248" wp14:editId="5ED9B0C8">
                <wp:simplePos x="0" y="0"/>
                <wp:positionH relativeFrom="column">
                  <wp:posOffset>-236987</wp:posOffset>
                </wp:positionH>
                <wp:positionV relativeFrom="paragraph">
                  <wp:posOffset>927141</wp:posOffset>
                </wp:positionV>
                <wp:extent cx="6191250" cy="6685808"/>
                <wp:effectExtent l="0" t="0" r="95250"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68580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D29B4" w:rsidRPr="0053779D" w:rsidRDefault="00AD29B4" w:rsidP="00BC21BB">
                            <w:pPr>
                              <w:pStyle w:val="Ttulo1"/>
                              <w:ind w:left="142"/>
                              <w:jc w:val="center"/>
                              <w:rPr>
                                <w:rFonts w:ascii="Century Gothic" w:hAnsi="Century Gothic"/>
                                <w:sz w:val="2"/>
                                <w:szCs w:val="28"/>
                              </w:rPr>
                            </w:pPr>
                          </w:p>
                          <w:p w:rsidR="00AD29B4" w:rsidRDefault="00AD29B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29B4" w:rsidRPr="00196858" w:rsidRDefault="00AD29B4" w:rsidP="00196858"/>
                          <w:p w:rsidR="00AD29B4" w:rsidRPr="0053779D" w:rsidRDefault="00AD29B4" w:rsidP="00BC21BB">
                            <w:pPr>
                              <w:ind w:left="142"/>
                              <w:jc w:val="center"/>
                              <w:rPr>
                                <w:rFonts w:ascii="Verdana" w:hAnsi="Verdana"/>
                                <w:b/>
                                <w:sz w:val="8"/>
                              </w:rPr>
                            </w:pPr>
                          </w:p>
                          <w:p w:rsidR="00AD29B4" w:rsidRDefault="00AD29B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D29B4" w:rsidRPr="00103622" w:rsidRDefault="00AD29B4" w:rsidP="00963B46">
                            <w:pPr>
                              <w:ind w:left="142"/>
                              <w:jc w:val="center"/>
                              <w:rPr>
                                <w:rFonts w:ascii="Century Gothic" w:hAnsi="Century Gothic" w:cs="Arial"/>
                                <w:b/>
                                <w:sz w:val="32"/>
                                <w:szCs w:val="32"/>
                                <w:lang w:val="es-MX"/>
                              </w:rPr>
                            </w:pPr>
                          </w:p>
                          <w:p w:rsidR="00AD29B4" w:rsidRDefault="00AD29B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rsidR="00AD29B4" w:rsidRPr="00103622" w:rsidRDefault="00AD29B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rsidR="00AD29B4" w:rsidRDefault="00AD29B4"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rsidR="00AD29B4" w:rsidRDefault="00AD29B4"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rsidR="00AD29B4" w:rsidRPr="00B61C2E" w:rsidRDefault="00AD29B4" w:rsidP="00A563EC">
                            <w:pPr>
                              <w:ind w:left="142"/>
                              <w:jc w:val="center"/>
                              <w:rPr>
                                <w:rFonts w:ascii="Century Gothic" w:hAnsi="Century Gothic" w:cs="Arial"/>
                                <w:b/>
                                <w:i/>
                                <w:sz w:val="28"/>
                                <w:szCs w:val="28"/>
                                <w:lang w:val="es-MX"/>
                              </w:rPr>
                            </w:pPr>
                          </w:p>
                          <w:p w:rsidR="00AD29B4" w:rsidRDefault="00AD29B4" w:rsidP="00E34AB2">
                            <w:pPr>
                              <w:ind w:left="142"/>
                              <w:jc w:val="center"/>
                              <w:rPr>
                                <w:rFonts w:ascii="Century Gothic" w:hAnsi="Century Gothic" w:cs="Arial"/>
                                <w:b/>
                                <w:sz w:val="28"/>
                                <w:szCs w:val="28"/>
                                <w:lang w:val="es-MX"/>
                              </w:rPr>
                            </w:pPr>
                          </w:p>
                          <w:p w:rsidR="00AD29B4" w:rsidRPr="00103622" w:rsidRDefault="00AD29B4"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rsidR="00AD29B4" w:rsidRDefault="00AD29B4" w:rsidP="004540B2">
                            <w:pPr>
                              <w:ind w:right="-118"/>
                              <w:rPr>
                                <w:rFonts w:ascii="Century Gothic" w:hAnsi="Century Gothic"/>
                                <w:b/>
                                <w:sz w:val="28"/>
                                <w:szCs w:val="28"/>
                              </w:rPr>
                            </w:pPr>
                          </w:p>
                          <w:p w:rsidR="00AD29B4" w:rsidRPr="00D94CE2" w:rsidRDefault="00AD29B4" w:rsidP="00A678D9">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SUMINISTRO HIDROCARBURROS LIQUIDOS SUR – GESTIÓN </w:t>
                            </w:r>
                            <w:bookmarkStart w:id="0" w:name="_GoBack"/>
                            <w:bookmarkEnd w:id="0"/>
                            <w:r>
                              <w:rPr>
                                <w:rFonts w:ascii="Century Gothic" w:hAnsi="Century Gothic" w:cs="Century Gothic"/>
                                <w:b/>
                                <w:bCs/>
                                <w:color w:val="000000"/>
                                <w:sz w:val="28"/>
                                <w:szCs w:val="28"/>
                              </w:rPr>
                              <w:t>2017</w:t>
                            </w:r>
                          </w:p>
                          <w:p w:rsidR="00AD29B4" w:rsidRPr="00D94CE2" w:rsidRDefault="00AD29B4" w:rsidP="00A678D9">
                            <w:pPr>
                              <w:ind w:right="-118"/>
                              <w:jc w:val="center"/>
                              <w:rPr>
                                <w:rFonts w:ascii="Century Gothic" w:hAnsi="Century Gothic" w:cs="Century Gothic"/>
                                <w:b/>
                                <w:bCs/>
                                <w:color w:val="FF0000"/>
                                <w:sz w:val="28"/>
                                <w:szCs w:val="28"/>
                              </w:rPr>
                            </w:pPr>
                          </w:p>
                          <w:p w:rsidR="00AD29B4" w:rsidRPr="00E55627" w:rsidRDefault="00AD29B4" w:rsidP="00A678D9">
                            <w:pPr>
                              <w:ind w:right="-118"/>
                              <w:jc w:val="center"/>
                              <w:rPr>
                                <w:rFonts w:ascii="Century Gothic" w:hAnsi="Century Gothic" w:cs="Century Gothic"/>
                                <w:b/>
                                <w:bCs/>
                                <w:sz w:val="28"/>
                                <w:szCs w:val="28"/>
                              </w:rPr>
                            </w:pPr>
                            <w:r w:rsidRPr="00E55627">
                              <w:rPr>
                                <w:rFonts w:ascii="Century Gothic" w:hAnsi="Century Gothic" w:cs="Century Gothic"/>
                                <w:b/>
                                <w:bCs/>
                                <w:sz w:val="28"/>
                                <w:szCs w:val="28"/>
                              </w:rPr>
                              <w:t>CODIGO: GCC-DCO-GCHL-</w:t>
                            </w:r>
                            <w:r w:rsidR="009210A0" w:rsidRPr="00E55627">
                              <w:rPr>
                                <w:rFonts w:ascii="Century Gothic" w:hAnsi="Century Gothic" w:cs="Century Gothic"/>
                                <w:b/>
                                <w:bCs/>
                                <w:sz w:val="28"/>
                                <w:szCs w:val="28"/>
                              </w:rPr>
                              <w:t>485-16</w:t>
                            </w:r>
                          </w:p>
                          <w:p w:rsidR="00AD29B4" w:rsidRPr="00E55627" w:rsidRDefault="00AD29B4" w:rsidP="00A678D9">
                            <w:pPr>
                              <w:ind w:right="-118"/>
                              <w:jc w:val="center"/>
                              <w:rPr>
                                <w:rFonts w:ascii="Century Gothic" w:hAnsi="Century Gothic"/>
                                <w:b/>
                                <w:sz w:val="28"/>
                                <w:szCs w:val="28"/>
                                <w:lang w:val="es-ES_tradnl"/>
                              </w:rPr>
                            </w:pPr>
                            <w:r w:rsidRPr="00E55627">
                              <w:rPr>
                                <w:rFonts w:ascii="Century Gothic" w:hAnsi="Century Gothic" w:cs="Century Gothic"/>
                                <w:b/>
                                <w:bCs/>
                                <w:sz w:val="28"/>
                                <w:szCs w:val="28"/>
                              </w:rPr>
                              <w:t>(Primera  Convocatoria</w:t>
                            </w:r>
                            <w:r w:rsidRPr="00E55627">
                              <w:rPr>
                                <w:rFonts w:ascii="Century Gothic" w:hAnsi="Century Gothic"/>
                                <w:b/>
                                <w:sz w:val="28"/>
                                <w:szCs w:val="28"/>
                                <w:lang w:val="es-ES_tradnl"/>
                              </w:rPr>
                              <w:t>)</w:t>
                            </w:r>
                          </w:p>
                          <w:p w:rsidR="00AD29B4" w:rsidRDefault="00AD29B4" w:rsidP="00BC21BB">
                            <w:pPr>
                              <w:ind w:right="930"/>
                              <w:jc w:val="center"/>
                              <w:rPr>
                                <w:rFonts w:ascii="Century Gothic" w:hAnsi="Century Gothic"/>
                                <w:lang w:val="es-ES_tradnl"/>
                              </w:rPr>
                            </w:pPr>
                          </w:p>
                          <w:p w:rsidR="00AD29B4" w:rsidRPr="009C5A35" w:rsidRDefault="00AD29B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8.65pt;margin-top:73pt;width:487.5pt;height:52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">
                <v:shadow on="t" color="#333" offset="6pt,6pt"/>
                <v:textbox>
                  <w:txbxContent>
                    <w:p w:rsidR="00AD29B4" w:rsidRPr="0053779D" w:rsidRDefault="00AD29B4" w:rsidP="00BC21BB">
                      <w:pPr>
                        <w:pStyle w:val="Ttulo1"/>
                        <w:ind w:left="142"/>
                        <w:jc w:val="center"/>
                        <w:rPr>
                          <w:rFonts w:ascii="Century Gothic" w:hAnsi="Century Gothic"/>
                          <w:sz w:val="2"/>
                          <w:szCs w:val="28"/>
                        </w:rPr>
                      </w:pPr>
                    </w:p>
                    <w:p w:rsidR="00AD29B4" w:rsidRDefault="00AD29B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29B4" w:rsidRPr="00196858" w:rsidRDefault="00AD29B4" w:rsidP="00196858"/>
                    <w:p w:rsidR="00AD29B4" w:rsidRPr="0053779D" w:rsidRDefault="00AD29B4" w:rsidP="00BC21BB">
                      <w:pPr>
                        <w:ind w:left="142"/>
                        <w:jc w:val="center"/>
                        <w:rPr>
                          <w:rFonts w:ascii="Verdana" w:hAnsi="Verdana"/>
                          <w:b/>
                          <w:sz w:val="8"/>
                        </w:rPr>
                      </w:pPr>
                    </w:p>
                    <w:p w:rsidR="00AD29B4" w:rsidRDefault="00AD29B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D29B4" w:rsidRPr="00103622" w:rsidRDefault="00AD29B4" w:rsidP="00963B46">
                      <w:pPr>
                        <w:ind w:left="142"/>
                        <w:jc w:val="center"/>
                        <w:rPr>
                          <w:rFonts w:ascii="Century Gothic" w:hAnsi="Century Gothic" w:cs="Arial"/>
                          <w:b/>
                          <w:sz w:val="32"/>
                          <w:szCs w:val="32"/>
                          <w:lang w:val="es-MX"/>
                        </w:rPr>
                      </w:pPr>
                    </w:p>
                    <w:p w:rsidR="00AD29B4" w:rsidRDefault="00AD29B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rsidR="00AD29B4" w:rsidRPr="00103622" w:rsidRDefault="00AD29B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rsidR="00AD29B4" w:rsidRDefault="00AD29B4"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rsidR="00AD29B4" w:rsidRDefault="00AD29B4"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rsidR="00AD29B4" w:rsidRPr="00B61C2E" w:rsidRDefault="00AD29B4" w:rsidP="00A563EC">
                      <w:pPr>
                        <w:ind w:left="142"/>
                        <w:jc w:val="center"/>
                        <w:rPr>
                          <w:rFonts w:ascii="Century Gothic" w:hAnsi="Century Gothic" w:cs="Arial"/>
                          <w:b/>
                          <w:i/>
                          <w:sz w:val="28"/>
                          <w:szCs w:val="28"/>
                          <w:lang w:val="es-MX"/>
                        </w:rPr>
                      </w:pPr>
                    </w:p>
                    <w:p w:rsidR="00AD29B4" w:rsidRDefault="00AD29B4" w:rsidP="00E34AB2">
                      <w:pPr>
                        <w:ind w:left="142"/>
                        <w:jc w:val="center"/>
                        <w:rPr>
                          <w:rFonts w:ascii="Century Gothic" w:hAnsi="Century Gothic" w:cs="Arial"/>
                          <w:b/>
                          <w:sz w:val="28"/>
                          <w:szCs w:val="28"/>
                          <w:lang w:val="es-MX"/>
                        </w:rPr>
                      </w:pPr>
                    </w:p>
                    <w:p w:rsidR="00AD29B4" w:rsidRPr="00103622" w:rsidRDefault="00AD29B4"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rsidR="00AD29B4" w:rsidRDefault="00AD29B4" w:rsidP="004540B2">
                      <w:pPr>
                        <w:ind w:right="-118"/>
                        <w:rPr>
                          <w:rFonts w:ascii="Century Gothic" w:hAnsi="Century Gothic"/>
                          <w:b/>
                          <w:sz w:val="28"/>
                          <w:szCs w:val="28"/>
                        </w:rPr>
                      </w:pPr>
                    </w:p>
                    <w:p w:rsidR="00AD29B4" w:rsidRPr="00D94CE2" w:rsidRDefault="00AD29B4" w:rsidP="00A678D9">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SUMINISTRO HIDROCARBURROS LIQUIDOS SUR – GESTIÓN </w:t>
                      </w:r>
                      <w:bookmarkStart w:id="1" w:name="_GoBack"/>
                      <w:bookmarkEnd w:id="1"/>
                      <w:r>
                        <w:rPr>
                          <w:rFonts w:ascii="Century Gothic" w:hAnsi="Century Gothic" w:cs="Century Gothic"/>
                          <w:b/>
                          <w:bCs/>
                          <w:color w:val="000000"/>
                          <w:sz w:val="28"/>
                          <w:szCs w:val="28"/>
                        </w:rPr>
                        <w:t>2017</w:t>
                      </w:r>
                    </w:p>
                    <w:p w:rsidR="00AD29B4" w:rsidRPr="00D94CE2" w:rsidRDefault="00AD29B4" w:rsidP="00A678D9">
                      <w:pPr>
                        <w:ind w:right="-118"/>
                        <w:jc w:val="center"/>
                        <w:rPr>
                          <w:rFonts w:ascii="Century Gothic" w:hAnsi="Century Gothic" w:cs="Century Gothic"/>
                          <w:b/>
                          <w:bCs/>
                          <w:color w:val="FF0000"/>
                          <w:sz w:val="28"/>
                          <w:szCs w:val="28"/>
                        </w:rPr>
                      </w:pPr>
                    </w:p>
                    <w:p w:rsidR="00AD29B4" w:rsidRPr="00E55627" w:rsidRDefault="00AD29B4" w:rsidP="00A678D9">
                      <w:pPr>
                        <w:ind w:right="-118"/>
                        <w:jc w:val="center"/>
                        <w:rPr>
                          <w:rFonts w:ascii="Century Gothic" w:hAnsi="Century Gothic" w:cs="Century Gothic"/>
                          <w:b/>
                          <w:bCs/>
                          <w:sz w:val="28"/>
                          <w:szCs w:val="28"/>
                        </w:rPr>
                      </w:pPr>
                      <w:r w:rsidRPr="00E55627">
                        <w:rPr>
                          <w:rFonts w:ascii="Century Gothic" w:hAnsi="Century Gothic" w:cs="Century Gothic"/>
                          <w:b/>
                          <w:bCs/>
                          <w:sz w:val="28"/>
                          <w:szCs w:val="28"/>
                        </w:rPr>
                        <w:t>CODIGO: GCC-DCO-GCHL-</w:t>
                      </w:r>
                      <w:r w:rsidR="009210A0" w:rsidRPr="00E55627">
                        <w:rPr>
                          <w:rFonts w:ascii="Century Gothic" w:hAnsi="Century Gothic" w:cs="Century Gothic"/>
                          <w:b/>
                          <w:bCs/>
                          <w:sz w:val="28"/>
                          <w:szCs w:val="28"/>
                        </w:rPr>
                        <w:t>485-16</w:t>
                      </w:r>
                    </w:p>
                    <w:p w:rsidR="00AD29B4" w:rsidRPr="00E55627" w:rsidRDefault="00AD29B4" w:rsidP="00A678D9">
                      <w:pPr>
                        <w:ind w:right="-118"/>
                        <w:jc w:val="center"/>
                        <w:rPr>
                          <w:rFonts w:ascii="Century Gothic" w:hAnsi="Century Gothic"/>
                          <w:b/>
                          <w:sz w:val="28"/>
                          <w:szCs w:val="28"/>
                          <w:lang w:val="es-ES_tradnl"/>
                        </w:rPr>
                      </w:pPr>
                      <w:r w:rsidRPr="00E55627">
                        <w:rPr>
                          <w:rFonts w:ascii="Century Gothic" w:hAnsi="Century Gothic" w:cs="Century Gothic"/>
                          <w:b/>
                          <w:bCs/>
                          <w:sz w:val="28"/>
                          <w:szCs w:val="28"/>
                        </w:rPr>
                        <w:t>(Primera  Convocatoria</w:t>
                      </w:r>
                      <w:r w:rsidRPr="00E55627">
                        <w:rPr>
                          <w:rFonts w:ascii="Century Gothic" w:hAnsi="Century Gothic"/>
                          <w:b/>
                          <w:sz w:val="28"/>
                          <w:szCs w:val="28"/>
                          <w:lang w:val="es-ES_tradnl"/>
                        </w:rPr>
                        <w:t>)</w:t>
                      </w:r>
                    </w:p>
                    <w:p w:rsidR="00AD29B4" w:rsidRDefault="00AD29B4" w:rsidP="00BC21BB">
                      <w:pPr>
                        <w:ind w:right="930"/>
                        <w:jc w:val="center"/>
                        <w:rPr>
                          <w:rFonts w:ascii="Century Gothic" w:hAnsi="Century Gothic"/>
                          <w:lang w:val="es-ES_tradnl"/>
                        </w:rPr>
                      </w:pPr>
                    </w:p>
                    <w:p w:rsidR="00AD29B4" w:rsidRPr="009C5A35" w:rsidRDefault="00AD29B4" w:rsidP="00BC21BB">
                      <w:pPr>
                        <w:ind w:right="930"/>
                        <w:jc w:val="center"/>
                        <w:rPr>
                          <w:rFonts w:ascii="Century Gothic" w:hAnsi="Century Gothic"/>
                          <w:lang w:val="es-ES_tradnl"/>
                        </w:rPr>
                      </w:pPr>
                    </w:p>
                  </w:txbxContent>
                </v:textbox>
              </v:roundrect>
            </w:pict>
          </mc:Fallback>
        </mc:AlternateContent>
      </w:r>
      <w:r w:rsidR="00237D3E" w:rsidRPr="00552079">
        <w:rPr>
          <w:rFonts w:asciiTheme="minorHAnsi" w:hAnsiTheme="minorHAnsi" w:cstheme="minorHAnsi"/>
        </w:rPr>
        <w:br w:type="page"/>
      </w:r>
      <w:r>
        <w:rPr>
          <w:rFonts w:ascii="Century Gothic" w:hAnsi="Century Gothic"/>
          <w:b/>
          <w:noProof/>
        </w:rPr>
        <w:drawing>
          <wp:anchor distT="0" distB="0" distL="114300" distR="114300" simplePos="0" relativeHeight="251666432" behindDoc="0" locked="0" layoutInCell="1" allowOverlap="1" wp14:anchorId="5649F484" wp14:editId="6E365107">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34CF7B05" wp14:editId="16AF43D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4DA76B" id="Conector recto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5CCB2EFA" wp14:editId="79D627C6">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0F9ACA"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7C0D9E8" wp14:editId="2C74603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D29B4" w:rsidRPr="00AD6AF2" w:rsidRDefault="00AD29B4" w:rsidP="003E5E03">
                            <w:pPr>
                              <w:ind w:right="930"/>
                              <w:jc w:val="center"/>
                              <w:rPr>
                                <w:rFonts w:ascii="Century Gothic" w:hAnsi="Century Gothic"/>
                                <w:sz w:val="14"/>
                                <w:lang w:val="es-ES_tradnl"/>
                              </w:rPr>
                            </w:pPr>
                          </w:p>
                          <w:p w:rsidR="00AD29B4" w:rsidRDefault="00AD29B4"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rsidR="00AD29B4" w:rsidRPr="00AD6AF2" w:rsidRDefault="00AD29B4"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C0D9E8" id="_x0000_s1027" style="position:absolute;margin-left:-21.05pt;margin-top:-1.55pt;width:487.5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rsidR="00AD29B4" w:rsidRPr="00AD6AF2" w:rsidRDefault="00AD29B4" w:rsidP="003E5E03">
                      <w:pPr>
                        <w:ind w:right="930"/>
                        <w:jc w:val="center"/>
                        <w:rPr>
                          <w:rFonts w:ascii="Century Gothic" w:hAnsi="Century Gothic"/>
                          <w:sz w:val="14"/>
                          <w:lang w:val="es-ES_tradnl"/>
                        </w:rPr>
                      </w:pPr>
                    </w:p>
                    <w:p w:rsidR="00AD29B4" w:rsidRDefault="00AD29B4"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rsidR="00AD29B4" w:rsidRPr="00AD6AF2" w:rsidRDefault="00AD29B4"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v:textbox>
              </v:roundrect>
            </w:pict>
          </mc:Fallback>
        </mc:AlternateContent>
      </w:r>
    </w:p>
    <w:p w:rsidR="00A678D9" w:rsidRPr="00552079" w:rsidRDefault="00A678D9" w:rsidP="00A678D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DEL PROCESO DE CONTRATACION</w:t>
      </w:r>
    </w:p>
    <w:p w:rsidR="00A678D9" w:rsidRDefault="00A678D9" w:rsidP="00A678D9">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A678D9" w:rsidRPr="00C75BEC" w:rsidTr="00AD29B4">
        <w:trPr>
          <w:trHeight w:val="304"/>
          <w:jc w:val="center"/>
        </w:trPr>
        <w:tc>
          <w:tcPr>
            <w:tcW w:w="9084" w:type="dxa"/>
            <w:tcBorders>
              <w:bottom w:val="single" w:sz="4" w:space="0" w:color="000000"/>
            </w:tcBorders>
            <w:shd w:val="clear" w:color="auto" w:fill="D9D9D9"/>
            <w:vAlign w:val="center"/>
          </w:tcPr>
          <w:p w:rsidR="00A678D9" w:rsidRPr="00631500" w:rsidRDefault="00A678D9" w:rsidP="00AD29B4">
            <w:pPr>
              <w:spacing w:line="276" w:lineRule="auto"/>
              <w:jc w:val="center"/>
              <w:rPr>
                <w:rFonts w:ascii="Calibri" w:eastAsia="Calibri" w:hAnsi="Calibri" w:cs="Calibri"/>
                <w:b/>
                <w:sz w:val="18"/>
                <w:szCs w:val="18"/>
              </w:rPr>
            </w:pPr>
            <w:r>
              <w:rPr>
                <w:rFonts w:ascii="Calibri" w:eastAsia="Calibri" w:hAnsi="Calibri" w:cs="Calibri"/>
                <w:b/>
                <w:sz w:val="18"/>
                <w:szCs w:val="18"/>
              </w:rPr>
              <w:t>CONTRATACION DE BIENES Y SERVICIOS GENERALES RECURRENTES PARA YPFB GESTION 2017</w:t>
            </w:r>
          </w:p>
        </w:tc>
      </w:tr>
      <w:tr w:rsidR="00A678D9" w:rsidRPr="00C75BEC" w:rsidTr="00AD29B4">
        <w:trPr>
          <w:trHeight w:val="638"/>
          <w:jc w:val="center"/>
        </w:trPr>
        <w:tc>
          <w:tcPr>
            <w:tcW w:w="9084" w:type="dxa"/>
            <w:tcBorders>
              <w:top w:val="single" w:sz="4" w:space="0" w:color="auto"/>
              <w:bottom w:val="single" w:sz="4" w:space="0" w:color="auto"/>
            </w:tcBorders>
            <w:shd w:val="clear" w:color="auto" w:fill="auto"/>
            <w:vAlign w:val="center"/>
          </w:tcPr>
          <w:p w:rsidR="00A678D9" w:rsidRPr="00225BCF" w:rsidRDefault="00A678D9" w:rsidP="00AD29B4">
            <w:pPr>
              <w:jc w:val="both"/>
              <w:rPr>
                <w:rFonts w:ascii="Calibri" w:eastAsia="Calibri" w:hAnsi="Calibri" w:cs="Calibri"/>
                <w:i/>
                <w:sz w:val="18"/>
                <w:szCs w:val="18"/>
              </w:rPr>
            </w:pPr>
            <w:r w:rsidRPr="00225BCF">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r>
              <w:rPr>
                <w:rFonts w:ascii="Calibri" w:eastAsia="Calibri" w:hAnsi="Calibri" w:cs="Calibri"/>
                <w:sz w:val="18"/>
                <w:szCs w:val="18"/>
              </w:rPr>
              <w:t>.</w:t>
            </w:r>
          </w:p>
        </w:tc>
      </w:tr>
    </w:tbl>
    <w:p w:rsidR="00A678D9" w:rsidRPr="00552079" w:rsidRDefault="00A678D9" w:rsidP="00A678D9">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678D9" w:rsidRPr="00552079" w:rsidTr="00AD29B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678D9" w:rsidRPr="00552079" w:rsidRDefault="00A678D9" w:rsidP="00AD29B4">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678D9" w:rsidRPr="00552079" w:rsidRDefault="00A678D9" w:rsidP="00AD29B4">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678D9" w:rsidRPr="00552079" w:rsidRDefault="00A678D9" w:rsidP="00AD29B4">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 MAS BAJO </w:t>
            </w:r>
          </w:p>
        </w:tc>
      </w:tr>
      <w:tr w:rsidR="00A678D9" w:rsidRPr="00552079" w:rsidTr="00AD29B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678D9" w:rsidRPr="00552079" w:rsidRDefault="00A678D9" w:rsidP="00AD29B4">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678D9" w:rsidRPr="00552079" w:rsidRDefault="00A678D9" w:rsidP="00AD29B4">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678D9" w:rsidRDefault="00A678D9" w:rsidP="00AD29B4">
            <w:pPr>
              <w:rPr>
                <w:rFonts w:asciiTheme="minorHAnsi" w:eastAsia="Calibri" w:hAnsiTheme="minorHAnsi" w:cstheme="minorHAnsi"/>
                <w:b/>
                <w:i/>
                <w:sz w:val="22"/>
                <w:szCs w:val="22"/>
              </w:rPr>
            </w:pPr>
            <w:r>
              <w:rPr>
                <w:rFonts w:asciiTheme="minorHAnsi" w:eastAsia="Calibri" w:hAnsiTheme="minorHAnsi" w:cstheme="minorHAnsi"/>
                <w:b/>
                <w:i/>
                <w:sz w:val="22"/>
                <w:szCs w:val="22"/>
              </w:rPr>
              <w:t>LOTE /VOLUMEN</w:t>
            </w:r>
          </w:p>
          <w:p w:rsidR="00A678D9" w:rsidRPr="00F6703D" w:rsidRDefault="00A678D9" w:rsidP="00AD29B4">
            <w:pPr>
              <w:jc w:val="both"/>
              <w:rPr>
                <w:rFonts w:asciiTheme="minorHAnsi" w:eastAsia="Calibri" w:hAnsiTheme="minorHAnsi" w:cstheme="minorHAnsi"/>
                <w:b/>
                <w:i/>
                <w:sz w:val="22"/>
                <w:szCs w:val="22"/>
              </w:rPr>
            </w:pPr>
            <w:r w:rsidRPr="00F6703D">
              <w:rPr>
                <w:rFonts w:ascii="Verdana" w:hAnsi="Verdana" w:cs="Arial"/>
                <w:b/>
                <w:i/>
                <w:szCs w:val="18"/>
                <w:lang w:eastAsia="es-ES"/>
              </w:rPr>
              <w:t>En</w:t>
            </w:r>
            <w:r w:rsidRPr="00F6703D">
              <w:rPr>
                <w:rFonts w:ascii="Segoe UI" w:hAnsi="Segoe UI" w:cs="Segoe UI"/>
                <w:b/>
                <w:i/>
                <w:sz w:val="16"/>
                <w:szCs w:val="15"/>
                <w:lang w:eastAsia="es-ES"/>
              </w:rPr>
              <w:t xml:space="preserve"> </w:t>
            </w:r>
            <w:r w:rsidRPr="00F6703D">
              <w:rPr>
                <w:rFonts w:ascii="Verdana" w:hAnsi="Verdana" w:cs="Arial"/>
                <w:b/>
                <w:i/>
                <w:szCs w:val="18"/>
                <w:lang w:eastAsia="es-ES"/>
              </w:rPr>
              <w:t>caso de que existan propuestas iguales con el precio evaluado más bajo y que hayan cumplido con los requisitos del DBC se distribuirá el volumen total entre estos proponentes.</w:t>
            </w:r>
          </w:p>
        </w:tc>
      </w:tr>
      <w:tr w:rsidR="00A678D9" w:rsidRPr="00552079" w:rsidTr="00AD29B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678D9" w:rsidRPr="00552079" w:rsidRDefault="00A678D9" w:rsidP="00AD29B4">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678D9" w:rsidRPr="00552079" w:rsidRDefault="00A678D9" w:rsidP="00AD29B4">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678D9" w:rsidRPr="00552079" w:rsidRDefault="00A678D9" w:rsidP="00AD29B4">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DE ADHESION </w:t>
            </w:r>
          </w:p>
        </w:tc>
      </w:tr>
    </w:tbl>
    <w:p w:rsidR="00A678D9" w:rsidRPr="00552079" w:rsidRDefault="00A678D9" w:rsidP="00A678D9">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4"/>
        <w:gridCol w:w="1278"/>
        <w:gridCol w:w="47"/>
        <w:gridCol w:w="1067"/>
        <w:gridCol w:w="3269"/>
      </w:tblGrid>
      <w:tr w:rsidR="00A678D9" w:rsidRPr="00552079" w:rsidTr="00AD29B4">
        <w:trPr>
          <w:trHeight w:val="410"/>
        </w:trPr>
        <w:tc>
          <w:tcPr>
            <w:tcW w:w="9039" w:type="dxa"/>
            <w:gridSpan w:val="6"/>
            <w:shd w:val="clear" w:color="auto" w:fill="D9D9D9"/>
            <w:vAlign w:val="center"/>
          </w:tcPr>
          <w:p w:rsidR="00A678D9" w:rsidRPr="00552079" w:rsidRDefault="00A678D9" w:rsidP="00AD29B4">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A678D9" w:rsidRPr="00552079" w:rsidTr="00AD29B4">
        <w:trPr>
          <w:trHeight w:val="410"/>
        </w:trPr>
        <w:tc>
          <w:tcPr>
            <w:tcW w:w="418" w:type="dxa"/>
            <w:shd w:val="clear" w:color="auto" w:fill="D9D9D9"/>
            <w:vAlign w:val="center"/>
          </w:tcPr>
          <w:p w:rsidR="00A678D9" w:rsidRPr="00552079" w:rsidRDefault="00A678D9" w:rsidP="00AD29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A678D9" w:rsidRPr="00552079" w:rsidRDefault="00A678D9" w:rsidP="00AD29B4">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A678D9" w:rsidRPr="00552079" w:rsidRDefault="00A678D9" w:rsidP="00AD29B4">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A678D9" w:rsidRPr="00552079" w:rsidRDefault="00A678D9" w:rsidP="00AD29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A678D9" w:rsidRPr="00552079" w:rsidTr="00AD29B4">
        <w:trPr>
          <w:trHeight w:val="64"/>
        </w:trPr>
        <w:tc>
          <w:tcPr>
            <w:tcW w:w="418" w:type="dxa"/>
          </w:tcPr>
          <w:p w:rsidR="00A678D9" w:rsidRPr="00552079" w:rsidRDefault="00A678D9" w:rsidP="00AD29B4">
            <w:pPr>
              <w:rPr>
                <w:rFonts w:asciiTheme="minorHAnsi" w:hAnsiTheme="minorHAnsi" w:cstheme="minorHAnsi"/>
                <w:sz w:val="22"/>
                <w:szCs w:val="22"/>
              </w:rPr>
            </w:pPr>
          </w:p>
        </w:tc>
        <w:tc>
          <w:tcPr>
            <w:tcW w:w="3044" w:type="dxa"/>
          </w:tcPr>
          <w:p w:rsidR="00A678D9" w:rsidRPr="00552079" w:rsidRDefault="00A678D9" w:rsidP="00AD29B4">
            <w:pPr>
              <w:rPr>
                <w:rFonts w:asciiTheme="minorHAnsi" w:hAnsiTheme="minorHAnsi" w:cstheme="minorHAnsi"/>
                <w:sz w:val="22"/>
                <w:szCs w:val="22"/>
              </w:rPr>
            </w:pPr>
          </w:p>
        </w:tc>
        <w:tc>
          <w:tcPr>
            <w:tcW w:w="2233" w:type="dxa"/>
            <w:gridSpan w:val="3"/>
          </w:tcPr>
          <w:p w:rsidR="00A678D9" w:rsidRPr="00552079" w:rsidRDefault="00A678D9" w:rsidP="00AD29B4">
            <w:pPr>
              <w:rPr>
                <w:rFonts w:asciiTheme="minorHAnsi" w:hAnsiTheme="minorHAnsi" w:cstheme="minorHAnsi"/>
                <w:sz w:val="22"/>
                <w:szCs w:val="22"/>
                <w:highlight w:val="yellow"/>
              </w:rPr>
            </w:pPr>
          </w:p>
        </w:tc>
        <w:tc>
          <w:tcPr>
            <w:tcW w:w="3344" w:type="dxa"/>
          </w:tcPr>
          <w:p w:rsidR="00A678D9" w:rsidRPr="00552079" w:rsidRDefault="00A678D9" w:rsidP="00AD29B4">
            <w:pPr>
              <w:rPr>
                <w:rFonts w:asciiTheme="minorHAnsi" w:hAnsiTheme="minorHAnsi" w:cstheme="minorHAnsi"/>
                <w:sz w:val="22"/>
                <w:szCs w:val="22"/>
              </w:rPr>
            </w:pPr>
          </w:p>
        </w:tc>
      </w:tr>
      <w:tr w:rsidR="00A678D9" w:rsidRPr="00552079" w:rsidTr="00AD29B4">
        <w:trPr>
          <w:trHeight w:val="300"/>
        </w:trPr>
        <w:tc>
          <w:tcPr>
            <w:tcW w:w="418" w:type="dxa"/>
            <w:vAlign w:val="center"/>
          </w:tcPr>
          <w:p w:rsidR="00A678D9" w:rsidRPr="00552079" w:rsidRDefault="00A678D9" w:rsidP="00AD29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A678D9" w:rsidRPr="00552079" w:rsidRDefault="00A678D9" w:rsidP="00AD29B4">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A678D9" w:rsidRPr="00552079" w:rsidRDefault="00A678D9" w:rsidP="00AD29B4">
            <w:pPr>
              <w:rPr>
                <w:rFonts w:asciiTheme="minorHAnsi" w:hAnsiTheme="minorHAnsi" w:cstheme="minorHAnsi"/>
                <w:sz w:val="22"/>
                <w:szCs w:val="22"/>
              </w:rPr>
            </w:pPr>
            <w:r w:rsidRPr="00552079">
              <w:rPr>
                <w:rFonts w:asciiTheme="minorHAnsi" w:hAnsiTheme="minorHAnsi" w:cstheme="minorHAnsi"/>
                <w:sz w:val="22"/>
                <w:szCs w:val="22"/>
              </w:rPr>
              <w:t>Fecha:</w:t>
            </w:r>
          </w:p>
          <w:p w:rsidR="00A678D9" w:rsidRPr="00552079" w:rsidRDefault="00A678D9" w:rsidP="00AD29B4">
            <w:pPr>
              <w:rPr>
                <w:rFonts w:asciiTheme="minorHAnsi" w:hAnsiTheme="minorHAnsi" w:cstheme="minorHAnsi"/>
                <w:sz w:val="22"/>
                <w:szCs w:val="22"/>
              </w:rPr>
            </w:pPr>
          </w:p>
        </w:tc>
        <w:tc>
          <w:tcPr>
            <w:tcW w:w="1089" w:type="dxa"/>
            <w:vAlign w:val="center"/>
          </w:tcPr>
          <w:p w:rsidR="00A678D9" w:rsidRPr="00552079" w:rsidRDefault="00A678D9" w:rsidP="00AD29B4">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A678D9" w:rsidRPr="00552079" w:rsidRDefault="00A678D9" w:rsidP="00AD29B4">
            <w:pPr>
              <w:jc w:val="center"/>
              <w:rPr>
                <w:rFonts w:asciiTheme="minorHAnsi" w:hAnsiTheme="minorHAnsi" w:cstheme="minorHAnsi"/>
                <w:color w:val="000000"/>
                <w:sz w:val="22"/>
                <w:szCs w:val="22"/>
              </w:rPr>
            </w:pPr>
          </w:p>
        </w:tc>
        <w:tc>
          <w:tcPr>
            <w:tcW w:w="3344" w:type="dxa"/>
            <w:vAlign w:val="center"/>
          </w:tcPr>
          <w:p w:rsidR="00A678D9" w:rsidRPr="00552079" w:rsidRDefault="00A678D9" w:rsidP="00AD29B4">
            <w:pPr>
              <w:jc w:val="both"/>
              <w:rPr>
                <w:rFonts w:asciiTheme="minorHAnsi" w:hAnsiTheme="minorHAnsi" w:cstheme="minorHAnsi"/>
                <w:color w:val="000000"/>
                <w:sz w:val="22"/>
                <w:szCs w:val="22"/>
              </w:rPr>
            </w:pPr>
            <w:r>
              <w:rPr>
                <w:rFonts w:ascii="Calibri" w:hAnsi="Calibri"/>
                <w:b/>
                <w:color w:val="FF0000"/>
                <w:sz w:val="16"/>
                <w:szCs w:val="16"/>
              </w:rPr>
              <w:t>NO APLICA</w:t>
            </w:r>
          </w:p>
        </w:tc>
      </w:tr>
      <w:tr w:rsidR="00A678D9" w:rsidRPr="00552079" w:rsidTr="00AD29B4">
        <w:trPr>
          <w:trHeight w:val="155"/>
        </w:trPr>
        <w:tc>
          <w:tcPr>
            <w:tcW w:w="418" w:type="dxa"/>
            <w:vAlign w:val="center"/>
          </w:tcPr>
          <w:p w:rsidR="00A678D9" w:rsidRPr="00552079" w:rsidRDefault="00A678D9" w:rsidP="00AD29B4">
            <w:pPr>
              <w:rPr>
                <w:rFonts w:asciiTheme="minorHAnsi" w:hAnsiTheme="minorHAnsi" w:cstheme="minorHAnsi"/>
                <w:sz w:val="22"/>
                <w:szCs w:val="22"/>
              </w:rPr>
            </w:pPr>
          </w:p>
        </w:tc>
        <w:tc>
          <w:tcPr>
            <w:tcW w:w="3044" w:type="dxa"/>
            <w:vAlign w:val="center"/>
          </w:tcPr>
          <w:p w:rsidR="00A678D9" w:rsidRPr="00552079" w:rsidRDefault="00A678D9" w:rsidP="00AD29B4">
            <w:pPr>
              <w:rPr>
                <w:rFonts w:asciiTheme="minorHAnsi" w:hAnsiTheme="minorHAnsi" w:cstheme="minorHAnsi"/>
                <w:sz w:val="22"/>
                <w:szCs w:val="22"/>
              </w:rPr>
            </w:pPr>
          </w:p>
        </w:tc>
        <w:tc>
          <w:tcPr>
            <w:tcW w:w="2233" w:type="dxa"/>
            <w:gridSpan w:val="3"/>
          </w:tcPr>
          <w:p w:rsidR="00A678D9" w:rsidRPr="00552079" w:rsidRDefault="00A678D9" w:rsidP="00AD29B4">
            <w:pPr>
              <w:jc w:val="center"/>
              <w:rPr>
                <w:rFonts w:asciiTheme="minorHAnsi" w:hAnsiTheme="minorHAnsi" w:cstheme="minorHAnsi"/>
                <w:sz w:val="22"/>
                <w:szCs w:val="22"/>
              </w:rPr>
            </w:pPr>
          </w:p>
        </w:tc>
        <w:tc>
          <w:tcPr>
            <w:tcW w:w="3344" w:type="dxa"/>
          </w:tcPr>
          <w:p w:rsidR="00A678D9" w:rsidRPr="00552079" w:rsidRDefault="00A678D9" w:rsidP="00AD29B4">
            <w:pPr>
              <w:jc w:val="both"/>
              <w:rPr>
                <w:rFonts w:asciiTheme="minorHAnsi" w:hAnsiTheme="minorHAnsi" w:cstheme="minorHAnsi"/>
                <w:sz w:val="22"/>
                <w:szCs w:val="22"/>
              </w:rPr>
            </w:pPr>
          </w:p>
        </w:tc>
      </w:tr>
      <w:tr w:rsidR="00A678D9" w:rsidRPr="00552079" w:rsidTr="00AD29B4">
        <w:trPr>
          <w:trHeight w:val="433"/>
        </w:trPr>
        <w:tc>
          <w:tcPr>
            <w:tcW w:w="418" w:type="dxa"/>
            <w:shd w:val="clear" w:color="auto" w:fill="auto"/>
            <w:vAlign w:val="center"/>
          </w:tcPr>
          <w:p w:rsidR="00A678D9" w:rsidRPr="00552079" w:rsidRDefault="00A678D9" w:rsidP="00AD29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A678D9" w:rsidRPr="00552079" w:rsidRDefault="00A678D9" w:rsidP="00AD29B4">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A678D9" w:rsidRPr="00552079" w:rsidRDefault="00A678D9" w:rsidP="00AD29B4">
            <w:pPr>
              <w:rPr>
                <w:rFonts w:asciiTheme="minorHAnsi" w:hAnsiTheme="minorHAnsi" w:cstheme="minorHAnsi"/>
                <w:sz w:val="22"/>
                <w:szCs w:val="22"/>
              </w:rPr>
            </w:pPr>
            <w:r w:rsidRPr="00552079">
              <w:rPr>
                <w:rFonts w:asciiTheme="minorHAnsi" w:hAnsiTheme="minorHAnsi" w:cstheme="minorHAnsi"/>
                <w:sz w:val="22"/>
                <w:szCs w:val="22"/>
              </w:rPr>
              <w:t>Fecha:</w:t>
            </w:r>
          </w:p>
          <w:p w:rsidR="00A678D9" w:rsidRPr="00552079" w:rsidRDefault="00A678D9" w:rsidP="004624DE">
            <w:pPr>
              <w:rPr>
                <w:rFonts w:asciiTheme="minorHAnsi" w:hAnsiTheme="minorHAnsi" w:cstheme="minorHAnsi"/>
                <w:sz w:val="22"/>
                <w:szCs w:val="22"/>
              </w:rPr>
            </w:pPr>
            <w:r>
              <w:rPr>
                <w:rFonts w:asciiTheme="minorHAnsi" w:hAnsiTheme="minorHAnsi" w:cstheme="minorHAnsi"/>
                <w:sz w:val="22"/>
                <w:szCs w:val="22"/>
              </w:rPr>
              <w:t>25/11/2016</w:t>
            </w:r>
          </w:p>
        </w:tc>
        <w:tc>
          <w:tcPr>
            <w:tcW w:w="1089" w:type="dxa"/>
            <w:vAlign w:val="center"/>
          </w:tcPr>
          <w:p w:rsidR="00A678D9" w:rsidRPr="00552079" w:rsidRDefault="00A678D9" w:rsidP="00AD29B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A678D9" w:rsidRPr="00552079" w:rsidRDefault="00A678D9" w:rsidP="00AD29B4">
            <w:pPr>
              <w:rPr>
                <w:rFonts w:asciiTheme="minorHAnsi" w:hAnsiTheme="minorHAnsi" w:cstheme="minorHAnsi"/>
                <w:sz w:val="22"/>
                <w:szCs w:val="22"/>
              </w:rPr>
            </w:pPr>
            <w:r>
              <w:rPr>
                <w:rFonts w:asciiTheme="minorHAnsi" w:hAnsiTheme="minorHAnsi" w:cstheme="minorHAnsi"/>
                <w:sz w:val="22"/>
                <w:szCs w:val="22"/>
              </w:rPr>
              <w:t>18:30</w:t>
            </w:r>
          </w:p>
        </w:tc>
        <w:tc>
          <w:tcPr>
            <w:tcW w:w="3344" w:type="dxa"/>
            <w:vAlign w:val="center"/>
          </w:tcPr>
          <w:p w:rsidR="00A678D9" w:rsidRPr="00552079" w:rsidRDefault="00A678D9" w:rsidP="00AD29B4">
            <w:pPr>
              <w:jc w:val="both"/>
              <w:rPr>
                <w:rFonts w:asciiTheme="minorHAnsi" w:hAnsiTheme="minorHAnsi" w:cstheme="minorHAnsi"/>
                <w:b/>
                <w:color w:val="000000"/>
                <w:sz w:val="22"/>
                <w:szCs w:val="22"/>
              </w:rPr>
            </w:pPr>
            <w:r w:rsidRPr="00A556C9">
              <w:rPr>
                <w:rFonts w:ascii="Calibri" w:hAnsi="Calibri" w:cs="Calibri"/>
              </w:rPr>
              <w:t>Al correo institucional</w:t>
            </w:r>
            <w:r>
              <w:t xml:space="preserve"> </w:t>
            </w:r>
            <w:hyperlink r:id="rId9" w:history="1">
              <w:r w:rsidRPr="00D02D7E">
                <w:rPr>
                  <w:rStyle w:val="Hipervnculo"/>
                </w:rPr>
                <w:t>zquisbert@ypfb.gob.bo</w:t>
              </w:r>
            </w:hyperlink>
          </w:p>
        </w:tc>
      </w:tr>
      <w:tr w:rsidR="00A678D9" w:rsidRPr="00552079" w:rsidTr="00AD29B4">
        <w:trPr>
          <w:trHeight w:val="65"/>
        </w:trPr>
        <w:tc>
          <w:tcPr>
            <w:tcW w:w="418" w:type="dxa"/>
            <w:vAlign w:val="center"/>
          </w:tcPr>
          <w:p w:rsidR="00A678D9" w:rsidRPr="00552079" w:rsidRDefault="00A678D9" w:rsidP="00AD29B4">
            <w:pPr>
              <w:jc w:val="center"/>
              <w:rPr>
                <w:rFonts w:asciiTheme="minorHAnsi" w:hAnsiTheme="minorHAnsi" w:cstheme="minorHAnsi"/>
                <w:sz w:val="22"/>
                <w:szCs w:val="22"/>
              </w:rPr>
            </w:pPr>
          </w:p>
        </w:tc>
        <w:tc>
          <w:tcPr>
            <w:tcW w:w="3044" w:type="dxa"/>
            <w:vAlign w:val="center"/>
          </w:tcPr>
          <w:p w:rsidR="00A678D9" w:rsidRPr="00552079" w:rsidRDefault="00A678D9" w:rsidP="00AD29B4">
            <w:pPr>
              <w:rPr>
                <w:rFonts w:asciiTheme="minorHAnsi" w:hAnsiTheme="minorHAnsi" w:cstheme="minorHAnsi"/>
                <w:sz w:val="22"/>
                <w:szCs w:val="22"/>
              </w:rPr>
            </w:pPr>
          </w:p>
        </w:tc>
        <w:tc>
          <w:tcPr>
            <w:tcW w:w="2233" w:type="dxa"/>
            <w:gridSpan w:val="3"/>
          </w:tcPr>
          <w:p w:rsidR="00A678D9" w:rsidRPr="00552079" w:rsidRDefault="00A678D9" w:rsidP="00AD29B4">
            <w:pPr>
              <w:rPr>
                <w:rFonts w:asciiTheme="minorHAnsi" w:hAnsiTheme="minorHAnsi" w:cstheme="minorHAnsi"/>
                <w:sz w:val="22"/>
                <w:szCs w:val="22"/>
              </w:rPr>
            </w:pPr>
          </w:p>
        </w:tc>
        <w:tc>
          <w:tcPr>
            <w:tcW w:w="3344" w:type="dxa"/>
          </w:tcPr>
          <w:p w:rsidR="00A678D9" w:rsidRPr="00552079" w:rsidRDefault="00A678D9" w:rsidP="00AD29B4">
            <w:pPr>
              <w:rPr>
                <w:rFonts w:asciiTheme="minorHAnsi" w:hAnsiTheme="minorHAnsi" w:cstheme="minorHAnsi"/>
                <w:sz w:val="22"/>
                <w:szCs w:val="22"/>
              </w:rPr>
            </w:pPr>
          </w:p>
        </w:tc>
      </w:tr>
      <w:tr w:rsidR="00A678D9" w:rsidRPr="00552079" w:rsidTr="00AD29B4">
        <w:trPr>
          <w:trHeight w:val="370"/>
        </w:trPr>
        <w:tc>
          <w:tcPr>
            <w:tcW w:w="418" w:type="dxa"/>
            <w:vAlign w:val="center"/>
          </w:tcPr>
          <w:p w:rsidR="00A678D9" w:rsidRPr="00552079" w:rsidRDefault="00A678D9" w:rsidP="00AD29B4">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44" w:type="dxa"/>
            <w:vAlign w:val="center"/>
          </w:tcPr>
          <w:p w:rsidR="00A678D9" w:rsidRPr="00552079" w:rsidRDefault="00A678D9" w:rsidP="00AD29B4">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A678D9" w:rsidRPr="00552079" w:rsidRDefault="00A678D9" w:rsidP="00AD29B4">
            <w:pPr>
              <w:rPr>
                <w:rFonts w:asciiTheme="minorHAnsi" w:hAnsiTheme="minorHAnsi" w:cstheme="minorHAnsi"/>
                <w:sz w:val="22"/>
                <w:szCs w:val="22"/>
              </w:rPr>
            </w:pPr>
            <w:r w:rsidRPr="00552079">
              <w:rPr>
                <w:rFonts w:asciiTheme="minorHAnsi" w:hAnsiTheme="minorHAnsi" w:cstheme="minorHAnsi"/>
                <w:sz w:val="22"/>
                <w:szCs w:val="22"/>
              </w:rPr>
              <w:t>Fecha:</w:t>
            </w:r>
          </w:p>
          <w:p w:rsidR="00A678D9" w:rsidRPr="00552079" w:rsidRDefault="00A678D9" w:rsidP="00AD29B4">
            <w:pPr>
              <w:rPr>
                <w:rFonts w:asciiTheme="minorHAnsi" w:hAnsiTheme="minorHAnsi" w:cstheme="minorHAnsi"/>
                <w:sz w:val="22"/>
                <w:szCs w:val="22"/>
              </w:rPr>
            </w:pPr>
            <w:r>
              <w:rPr>
                <w:rFonts w:asciiTheme="minorHAnsi" w:hAnsiTheme="minorHAnsi" w:cstheme="minorHAnsi"/>
                <w:sz w:val="22"/>
                <w:szCs w:val="22"/>
              </w:rPr>
              <w:t>28/11/2016</w:t>
            </w:r>
          </w:p>
        </w:tc>
        <w:tc>
          <w:tcPr>
            <w:tcW w:w="1089" w:type="dxa"/>
            <w:vAlign w:val="center"/>
          </w:tcPr>
          <w:p w:rsidR="00A678D9" w:rsidRPr="00552079" w:rsidRDefault="00A678D9" w:rsidP="00AD29B4">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A678D9" w:rsidRPr="00552079" w:rsidRDefault="00A678D9" w:rsidP="00AD29B4">
            <w:pPr>
              <w:rPr>
                <w:rFonts w:asciiTheme="minorHAnsi" w:hAnsiTheme="minorHAnsi" w:cstheme="minorHAnsi"/>
                <w:sz w:val="22"/>
                <w:szCs w:val="22"/>
              </w:rPr>
            </w:pPr>
            <w:r>
              <w:rPr>
                <w:rFonts w:asciiTheme="minorHAnsi" w:hAnsiTheme="minorHAnsi" w:cstheme="minorHAnsi"/>
                <w:sz w:val="22"/>
                <w:szCs w:val="22"/>
              </w:rPr>
              <w:t>15:00</w:t>
            </w:r>
          </w:p>
        </w:tc>
        <w:tc>
          <w:tcPr>
            <w:tcW w:w="3344" w:type="dxa"/>
          </w:tcPr>
          <w:p w:rsidR="00A678D9" w:rsidRPr="00EA1DB4" w:rsidRDefault="00A678D9" w:rsidP="00AD29B4">
            <w:pPr>
              <w:jc w:val="both"/>
              <w:rPr>
                <w:rFonts w:ascii="Calibri" w:hAnsi="Calibri" w:cs="Arial"/>
                <w:sz w:val="18"/>
                <w:szCs w:val="16"/>
              </w:rPr>
            </w:pPr>
            <w:r w:rsidRPr="00EA1DB4">
              <w:rPr>
                <w:rFonts w:ascii="Calibri" w:hAnsi="Calibri" w:cs="Arial"/>
                <w:sz w:val="18"/>
                <w:szCs w:val="16"/>
              </w:rPr>
              <w:t xml:space="preserve">Lugar: </w:t>
            </w:r>
            <w:r w:rsidRPr="00EA1DB4">
              <w:rPr>
                <w:sz w:val="18"/>
              </w:rPr>
              <w:t xml:space="preserve"> </w:t>
            </w:r>
            <w:r w:rsidRPr="00EA1DB4">
              <w:rPr>
                <w:rFonts w:ascii="Calibri" w:hAnsi="Calibri" w:cs="Arial"/>
                <w:sz w:val="18"/>
                <w:szCs w:val="16"/>
              </w:rPr>
              <w:t>Calle Bueno N° 185 Edificio YPFB Piso 1° Gerencia de Contrataciones Corporativa - GCC</w:t>
            </w:r>
          </w:p>
          <w:p w:rsidR="00A678D9" w:rsidRPr="001B5615" w:rsidRDefault="00A678D9" w:rsidP="00AD29B4">
            <w:pPr>
              <w:rPr>
                <w:rFonts w:asciiTheme="minorHAnsi" w:hAnsiTheme="minorHAnsi" w:cstheme="minorHAnsi"/>
                <w:color w:val="FF0000"/>
                <w:sz w:val="22"/>
                <w:szCs w:val="22"/>
              </w:rPr>
            </w:pPr>
            <w:r w:rsidRPr="00EA1DB4">
              <w:rPr>
                <w:rFonts w:ascii="Calibri" w:hAnsi="Calibri" w:cs="Arial"/>
                <w:sz w:val="18"/>
                <w:szCs w:val="16"/>
              </w:rPr>
              <w:t>La Paz –Bolivia</w:t>
            </w:r>
          </w:p>
        </w:tc>
      </w:tr>
      <w:tr w:rsidR="00A678D9" w:rsidRPr="00552079" w:rsidTr="00AD29B4">
        <w:trPr>
          <w:trHeight w:val="64"/>
        </w:trPr>
        <w:tc>
          <w:tcPr>
            <w:tcW w:w="418" w:type="dxa"/>
            <w:vAlign w:val="center"/>
          </w:tcPr>
          <w:p w:rsidR="00A678D9" w:rsidRPr="00552079" w:rsidRDefault="00A678D9" w:rsidP="00AD29B4">
            <w:pPr>
              <w:jc w:val="center"/>
              <w:rPr>
                <w:rFonts w:asciiTheme="minorHAnsi" w:hAnsiTheme="minorHAnsi" w:cstheme="minorHAnsi"/>
                <w:sz w:val="22"/>
                <w:szCs w:val="22"/>
              </w:rPr>
            </w:pPr>
          </w:p>
        </w:tc>
        <w:tc>
          <w:tcPr>
            <w:tcW w:w="3044" w:type="dxa"/>
            <w:vAlign w:val="center"/>
          </w:tcPr>
          <w:p w:rsidR="00A678D9" w:rsidRPr="00552079" w:rsidRDefault="00A678D9" w:rsidP="00AD29B4">
            <w:pPr>
              <w:jc w:val="center"/>
              <w:rPr>
                <w:rFonts w:asciiTheme="minorHAnsi" w:hAnsiTheme="minorHAnsi" w:cstheme="minorHAnsi"/>
                <w:sz w:val="22"/>
                <w:szCs w:val="22"/>
              </w:rPr>
            </w:pPr>
          </w:p>
        </w:tc>
        <w:tc>
          <w:tcPr>
            <w:tcW w:w="2233" w:type="dxa"/>
            <w:gridSpan w:val="3"/>
            <w:vAlign w:val="center"/>
          </w:tcPr>
          <w:p w:rsidR="00A678D9" w:rsidRPr="00552079" w:rsidRDefault="00A678D9" w:rsidP="00AD29B4">
            <w:pPr>
              <w:jc w:val="center"/>
              <w:rPr>
                <w:rFonts w:asciiTheme="minorHAnsi" w:hAnsiTheme="minorHAnsi" w:cstheme="minorHAnsi"/>
                <w:sz w:val="22"/>
                <w:szCs w:val="22"/>
              </w:rPr>
            </w:pPr>
          </w:p>
        </w:tc>
        <w:tc>
          <w:tcPr>
            <w:tcW w:w="3344" w:type="dxa"/>
            <w:vAlign w:val="center"/>
          </w:tcPr>
          <w:p w:rsidR="00A678D9" w:rsidRPr="001B5615" w:rsidRDefault="00A678D9" w:rsidP="00AD29B4">
            <w:pPr>
              <w:rPr>
                <w:rFonts w:asciiTheme="minorHAnsi" w:hAnsiTheme="minorHAnsi" w:cstheme="minorHAnsi"/>
                <w:color w:val="FF0000"/>
                <w:sz w:val="22"/>
                <w:szCs w:val="22"/>
              </w:rPr>
            </w:pPr>
          </w:p>
        </w:tc>
      </w:tr>
      <w:tr w:rsidR="00A678D9" w:rsidRPr="00552079" w:rsidTr="00AD29B4">
        <w:trPr>
          <w:trHeight w:val="370"/>
        </w:trPr>
        <w:tc>
          <w:tcPr>
            <w:tcW w:w="418" w:type="dxa"/>
            <w:vAlign w:val="center"/>
          </w:tcPr>
          <w:p w:rsidR="00A678D9" w:rsidRPr="00552079" w:rsidRDefault="00A678D9" w:rsidP="00AD29B4">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A678D9" w:rsidRPr="00552079" w:rsidRDefault="00A678D9" w:rsidP="00AD29B4">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A678D9" w:rsidRPr="00552079" w:rsidRDefault="00A678D9" w:rsidP="00AD29B4">
            <w:pPr>
              <w:rPr>
                <w:rFonts w:asciiTheme="minorHAnsi" w:hAnsiTheme="minorHAnsi" w:cstheme="minorHAnsi"/>
                <w:sz w:val="22"/>
                <w:szCs w:val="22"/>
              </w:rPr>
            </w:pPr>
            <w:r w:rsidRPr="00552079">
              <w:rPr>
                <w:rFonts w:asciiTheme="minorHAnsi" w:hAnsiTheme="minorHAnsi" w:cstheme="minorHAnsi"/>
                <w:sz w:val="22"/>
                <w:szCs w:val="22"/>
              </w:rPr>
              <w:t>Fecha:</w:t>
            </w:r>
          </w:p>
          <w:p w:rsidR="00A678D9" w:rsidRPr="00552079" w:rsidRDefault="00A678D9" w:rsidP="00AD29B4">
            <w:pPr>
              <w:rPr>
                <w:rFonts w:asciiTheme="minorHAnsi" w:hAnsiTheme="minorHAnsi" w:cstheme="minorHAnsi"/>
                <w:sz w:val="22"/>
                <w:szCs w:val="22"/>
              </w:rPr>
            </w:pPr>
            <w:r>
              <w:rPr>
                <w:rFonts w:asciiTheme="minorHAnsi" w:hAnsiTheme="minorHAnsi" w:cstheme="minorHAnsi"/>
                <w:sz w:val="22"/>
                <w:szCs w:val="22"/>
              </w:rPr>
              <w:t>02/12/2016</w:t>
            </w:r>
          </w:p>
        </w:tc>
        <w:tc>
          <w:tcPr>
            <w:tcW w:w="1089" w:type="dxa"/>
            <w:vAlign w:val="center"/>
          </w:tcPr>
          <w:p w:rsidR="00A678D9" w:rsidRPr="00552079" w:rsidRDefault="00A678D9" w:rsidP="00AD29B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A678D9" w:rsidRPr="00552079" w:rsidRDefault="00A678D9" w:rsidP="00AD29B4">
            <w:pPr>
              <w:rPr>
                <w:rFonts w:asciiTheme="minorHAnsi" w:hAnsiTheme="minorHAnsi" w:cstheme="minorHAnsi"/>
                <w:sz w:val="22"/>
                <w:szCs w:val="22"/>
              </w:rPr>
            </w:pPr>
            <w:r>
              <w:rPr>
                <w:rFonts w:asciiTheme="minorHAnsi" w:hAnsiTheme="minorHAnsi" w:cstheme="minorHAnsi"/>
                <w:sz w:val="22"/>
                <w:szCs w:val="22"/>
              </w:rPr>
              <w:t>10:30</w:t>
            </w:r>
          </w:p>
        </w:tc>
        <w:tc>
          <w:tcPr>
            <w:tcW w:w="3344" w:type="dxa"/>
          </w:tcPr>
          <w:p w:rsidR="00A678D9" w:rsidRDefault="00A678D9" w:rsidP="00AD29B4">
            <w:pPr>
              <w:jc w:val="both"/>
              <w:rPr>
                <w:rFonts w:ascii="Calibri" w:hAnsi="Calibri" w:cs="Calibri"/>
                <w:sz w:val="18"/>
                <w:szCs w:val="18"/>
                <w:u w:val="single"/>
              </w:rPr>
            </w:pPr>
            <w:r>
              <w:rPr>
                <w:rFonts w:ascii="Calibri" w:hAnsi="Calibri" w:cs="Calibri"/>
                <w:sz w:val="18"/>
                <w:szCs w:val="18"/>
                <w:u w:val="single"/>
              </w:rPr>
              <w:t>Presentación de Propuestas de forma Física:</w:t>
            </w:r>
          </w:p>
          <w:p w:rsidR="00A678D9" w:rsidRDefault="00A678D9" w:rsidP="00AD29B4">
            <w:pPr>
              <w:jc w:val="both"/>
              <w:rPr>
                <w:rFonts w:ascii="Calibri" w:hAnsi="Calibri" w:cs="Calibri"/>
                <w:i/>
                <w:iCs/>
                <w:sz w:val="18"/>
                <w:szCs w:val="18"/>
              </w:rPr>
            </w:pPr>
            <w:r>
              <w:rPr>
                <w:rFonts w:ascii="Calibri" w:hAnsi="Calibri" w:cs="Calibri"/>
                <w:i/>
                <w:iCs/>
                <w:sz w:val="18"/>
                <w:szCs w:val="18"/>
              </w:rPr>
              <w:t xml:space="preserve">Lugar: </w:t>
            </w:r>
            <w:r>
              <w:rPr>
                <w:i/>
                <w:iCs/>
                <w:sz w:val="18"/>
                <w:szCs w:val="18"/>
              </w:rPr>
              <w:t> </w:t>
            </w:r>
            <w:r>
              <w:rPr>
                <w:rFonts w:ascii="Calibri" w:hAnsi="Calibri" w:cs="Calibri"/>
                <w:i/>
                <w:iCs/>
                <w:sz w:val="18"/>
                <w:szCs w:val="18"/>
              </w:rPr>
              <w:t>Calle Bueno N° 185 Edificio YPFB</w:t>
            </w:r>
          </w:p>
          <w:p w:rsidR="00A678D9" w:rsidRDefault="00A678D9" w:rsidP="00AD29B4">
            <w:pPr>
              <w:rPr>
                <w:rFonts w:ascii="Calibri" w:hAnsi="Calibri" w:cs="Calibri"/>
                <w:i/>
                <w:iCs/>
                <w:sz w:val="18"/>
                <w:szCs w:val="18"/>
              </w:rPr>
            </w:pPr>
            <w:r>
              <w:rPr>
                <w:rFonts w:ascii="Calibri" w:hAnsi="Calibri" w:cs="Calibri"/>
                <w:i/>
                <w:iCs/>
                <w:sz w:val="18"/>
                <w:szCs w:val="18"/>
              </w:rPr>
              <w:t>La Paz –Bolivia</w:t>
            </w:r>
          </w:p>
          <w:p w:rsidR="00A678D9" w:rsidRDefault="00A678D9" w:rsidP="00AD29B4">
            <w:pPr>
              <w:rPr>
                <w:rFonts w:ascii="Calibri" w:hAnsi="Calibri" w:cs="Calibri"/>
                <w:sz w:val="10"/>
                <w:szCs w:val="10"/>
              </w:rPr>
            </w:pPr>
          </w:p>
          <w:p w:rsidR="00A678D9" w:rsidRDefault="00A678D9" w:rsidP="00AD29B4">
            <w:pPr>
              <w:rPr>
                <w:rFonts w:ascii="Calibri" w:hAnsi="Calibri" w:cs="Calibri"/>
                <w:sz w:val="18"/>
                <w:szCs w:val="18"/>
              </w:rPr>
            </w:pPr>
            <w:r>
              <w:rPr>
                <w:rFonts w:ascii="Calibri" w:hAnsi="Calibri" w:cs="Calibri"/>
                <w:sz w:val="18"/>
                <w:szCs w:val="18"/>
              </w:rPr>
              <w:t>ó</w:t>
            </w:r>
          </w:p>
          <w:p w:rsidR="00A678D9" w:rsidRDefault="00A678D9" w:rsidP="00AD29B4">
            <w:pPr>
              <w:rPr>
                <w:rFonts w:ascii="Calibri" w:hAnsi="Calibri" w:cs="Calibri"/>
                <w:sz w:val="10"/>
                <w:szCs w:val="10"/>
              </w:rPr>
            </w:pPr>
          </w:p>
          <w:p w:rsidR="00A678D9" w:rsidRDefault="00A678D9" w:rsidP="00AD29B4">
            <w:pPr>
              <w:jc w:val="both"/>
              <w:rPr>
                <w:rFonts w:ascii="Calibri" w:hAnsi="Calibri" w:cs="Calibri"/>
                <w:sz w:val="18"/>
                <w:szCs w:val="18"/>
                <w:u w:val="single"/>
              </w:rPr>
            </w:pPr>
            <w:r>
              <w:rPr>
                <w:rFonts w:ascii="Calibri" w:hAnsi="Calibri" w:cs="Calibri"/>
                <w:sz w:val="18"/>
                <w:szCs w:val="18"/>
                <w:u w:val="single"/>
              </w:rPr>
              <w:t>Presentación de Propuesta mediante página web de YPFB:</w:t>
            </w:r>
          </w:p>
          <w:p w:rsidR="00A678D9" w:rsidRPr="001B5615" w:rsidRDefault="00A678D9" w:rsidP="00AD29B4">
            <w:pPr>
              <w:rPr>
                <w:rFonts w:asciiTheme="minorHAnsi" w:hAnsiTheme="minorHAnsi" w:cstheme="minorHAnsi"/>
                <w:color w:val="FF0000"/>
                <w:sz w:val="22"/>
                <w:szCs w:val="22"/>
              </w:rPr>
            </w:pPr>
            <w:r>
              <w:rPr>
                <w:rFonts w:ascii="Calibri" w:hAnsi="Calibri" w:cs="Calibri"/>
                <w:sz w:val="18"/>
                <w:szCs w:val="18"/>
              </w:rPr>
              <w:t>Cargar propuestas electrónicamente en el enlace habilitado</w:t>
            </w:r>
          </w:p>
        </w:tc>
      </w:tr>
      <w:tr w:rsidR="00A678D9" w:rsidRPr="00552079" w:rsidTr="00AD29B4">
        <w:trPr>
          <w:trHeight w:val="70"/>
        </w:trPr>
        <w:tc>
          <w:tcPr>
            <w:tcW w:w="418" w:type="dxa"/>
            <w:vAlign w:val="center"/>
          </w:tcPr>
          <w:p w:rsidR="00A678D9" w:rsidRPr="00552079" w:rsidRDefault="00A678D9" w:rsidP="00AD29B4">
            <w:pPr>
              <w:jc w:val="center"/>
              <w:rPr>
                <w:rFonts w:asciiTheme="minorHAnsi" w:hAnsiTheme="minorHAnsi" w:cstheme="minorHAnsi"/>
                <w:sz w:val="22"/>
                <w:szCs w:val="22"/>
              </w:rPr>
            </w:pPr>
          </w:p>
        </w:tc>
        <w:tc>
          <w:tcPr>
            <w:tcW w:w="3044" w:type="dxa"/>
            <w:vAlign w:val="center"/>
          </w:tcPr>
          <w:p w:rsidR="00A678D9" w:rsidRPr="00552079" w:rsidRDefault="00A678D9" w:rsidP="00AD29B4">
            <w:pPr>
              <w:rPr>
                <w:rFonts w:asciiTheme="minorHAnsi" w:hAnsiTheme="minorHAnsi" w:cstheme="minorHAnsi"/>
                <w:sz w:val="22"/>
                <w:szCs w:val="22"/>
              </w:rPr>
            </w:pPr>
          </w:p>
        </w:tc>
        <w:tc>
          <w:tcPr>
            <w:tcW w:w="2233" w:type="dxa"/>
            <w:gridSpan w:val="3"/>
            <w:vAlign w:val="center"/>
          </w:tcPr>
          <w:p w:rsidR="00A678D9" w:rsidRPr="00552079" w:rsidRDefault="00A678D9" w:rsidP="00AD29B4">
            <w:pPr>
              <w:jc w:val="center"/>
              <w:rPr>
                <w:rFonts w:asciiTheme="minorHAnsi" w:hAnsiTheme="minorHAnsi" w:cstheme="minorHAnsi"/>
                <w:sz w:val="22"/>
                <w:szCs w:val="22"/>
              </w:rPr>
            </w:pPr>
          </w:p>
        </w:tc>
        <w:tc>
          <w:tcPr>
            <w:tcW w:w="3344" w:type="dxa"/>
          </w:tcPr>
          <w:p w:rsidR="00A678D9" w:rsidRPr="001B5615" w:rsidRDefault="00A678D9" w:rsidP="00AD29B4">
            <w:pPr>
              <w:rPr>
                <w:rFonts w:asciiTheme="minorHAnsi" w:hAnsiTheme="minorHAnsi" w:cstheme="minorHAnsi"/>
                <w:color w:val="FF0000"/>
                <w:sz w:val="22"/>
                <w:szCs w:val="22"/>
              </w:rPr>
            </w:pPr>
          </w:p>
        </w:tc>
      </w:tr>
      <w:tr w:rsidR="00A678D9" w:rsidRPr="00552079" w:rsidTr="00AD29B4">
        <w:trPr>
          <w:trHeight w:val="246"/>
        </w:trPr>
        <w:tc>
          <w:tcPr>
            <w:tcW w:w="418" w:type="dxa"/>
            <w:vAlign w:val="center"/>
          </w:tcPr>
          <w:p w:rsidR="00A678D9" w:rsidRPr="00552079" w:rsidRDefault="00A678D9" w:rsidP="00AD29B4">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A678D9" w:rsidRPr="00552079" w:rsidRDefault="00A678D9" w:rsidP="00AD29B4">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A678D9" w:rsidRPr="00552079" w:rsidRDefault="00A678D9" w:rsidP="00AD29B4">
            <w:pPr>
              <w:rPr>
                <w:rFonts w:asciiTheme="minorHAnsi" w:hAnsiTheme="minorHAnsi" w:cstheme="minorHAnsi"/>
                <w:sz w:val="22"/>
                <w:szCs w:val="22"/>
              </w:rPr>
            </w:pPr>
            <w:r w:rsidRPr="00552079">
              <w:rPr>
                <w:rFonts w:asciiTheme="minorHAnsi" w:hAnsiTheme="minorHAnsi" w:cstheme="minorHAnsi"/>
                <w:sz w:val="22"/>
                <w:szCs w:val="22"/>
              </w:rPr>
              <w:t>Fecha:</w:t>
            </w:r>
          </w:p>
          <w:p w:rsidR="00A678D9" w:rsidRPr="00552079" w:rsidRDefault="00A678D9" w:rsidP="004624DE">
            <w:pPr>
              <w:rPr>
                <w:rFonts w:asciiTheme="minorHAnsi" w:hAnsiTheme="minorHAnsi" w:cstheme="minorHAnsi"/>
                <w:sz w:val="22"/>
                <w:szCs w:val="22"/>
              </w:rPr>
            </w:pPr>
            <w:r>
              <w:rPr>
                <w:rFonts w:asciiTheme="minorHAnsi" w:hAnsiTheme="minorHAnsi" w:cstheme="minorHAnsi"/>
                <w:sz w:val="22"/>
                <w:szCs w:val="22"/>
              </w:rPr>
              <w:t>02/1</w:t>
            </w:r>
            <w:r w:rsidR="004624DE">
              <w:rPr>
                <w:rFonts w:asciiTheme="minorHAnsi" w:hAnsiTheme="minorHAnsi" w:cstheme="minorHAnsi"/>
                <w:sz w:val="22"/>
                <w:szCs w:val="22"/>
              </w:rPr>
              <w:t>2</w:t>
            </w:r>
            <w:r>
              <w:rPr>
                <w:rFonts w:asciiTheme="minorHAnsi" w:hAnsiTheme="minorHAnsi" w:cstheme="minorHAnsi"/>
                <w:sz w:val="22"/>
                <w:szCs w:val="22"/>
              </w:rPr>
              <w:t>/2016</w:t>
            </w:r>
          </w:p>
        </w:tc>
        <w:tc>
          <w:tcPr>
            <w:tcW w:w="1139" w:type="dxa"/>
            <w:gridSpan w:val="2"/>
            <w:vAlign w:val="center"/>
          </w:tcPr>
          <w:p w:rsidR="00A678D9" w:rsidRPr="00552079" w:rsidRDefault="00A678D9" w:rsidP="00AD29B4">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A678D9" w:rsidRPr="00552079" w:rsidRDefault="00A678D9" w:rsidP="00AD29B4">
            <w:pPr>
              <w:rPr>
                <w:rFonts w:asciiTheme="minorHAnsi" w:hAnsiTheme="minorHAnsi" w:cstheme="minorHAnsi"/>
                <w:sz w:val="22"/>
                <w:szCs w:val="22"/>
              </w:rPr>
            </w:pPr>
            <w:r>
              <w:rPr>
                <w:rFonts w:asciiTheme="minorHAnsi" w:hAnsiTheme="minorHAnsi" w:cstheme="minorHAnsi"/>
                <w:sz w:val="22"/>
                <w:szCs w:val="22"/>
              </w:rPr>
              <w:t>11:15</w:t>
            </w:r>
          </w:p>
        </w:tc>
        <w:tc>
          <w:tcPr>
            <w:tcW w:w="3344" w:type="dxa"/>
            <w:vAlign w:val="center"/>
          </w:tcPr>
          <w:p w:rsidR="00A678D9" w:rsidRPr="00A556C9" w:rsidRDefault="00A678D9" w:rsidP="00AD29B4">
            <w:pPr>
              <w:jc w:val="both"/>
              <w:rPr>
                <w:rFonts w:ascii="Calibri" w:hAnsi="Calibri" w:cs="Arial"/>
                <w:sz w:val="18"/>
                <w:szCs w:val="16"/>
              </w:rPr>
            </w:pPr>
            <w:r w:rsidRPr="00A556C9">
              <w:rPr>
                <w:rFonts w:ascii="Calibri" w:hAnsi="Calibri" w:cs="Arial"/>
                <w:sz w:val="18"/>
                <w:szCs w:val="16"/>
              </w:rPr>
              <w:t xml:space="preserve">Lugar: </w:t>
            </w:r>
            <w:r w:rsidRPr="00A556C9">
              <w:rPr>
                <w:sz w:val="18"/>
              </w:rPr>
              <w:t xml:space="preserve"> </w:t>
            </w:r>
            <w:r w:rsidRPr="00A556C9">
              <w:rPr>
                <w:rFonts w:ascii="Calibri" w:hAnsi="Calibri" w:cs="Arial"/>
                <w:sz w:val="18"/>
                <w:szCs w:val="16"/>
              </w:rPr>
              <w:t xml:space="preserve">Calle Bueno N° 185 Edificio YPFB Piso 1° Gerencia de Contrataciones Corporativa </w:t>
            </w:r>
            <w:r>
              <w:rPr>
                <w:rFonts w:ascii="Calibri" w:hAnsi="Calibri" w:cs="Arial"/>
                <w:sz w:val="18"/>
                <w:szCs w:val="16"/>
              </w:rPr>
              <w:t>- GCC</w:t>
            </w:r>
          </w:p>
          <w:p w:rsidR="00A678D9" w:rsidRPr="001B5615" w:rsidRDefault="00A678D9" w:rsidP="00AD29B4">
            <w:pPr>
              <w:rPr>
                <w:rFonts w:asciiTheme="minorHAnsi" w:hAnsiTheme="minorHAnsi" w:cstheme="minorHAnsi"/>
                <w:color w:val="FF0000"/>
                <w:sz w:val="22"/>
                <w:szCs w:val="22"/>
                <w:lang w:val="es-BO"/>
              </w:rPr>
            </w:pPr>
            <w:r w:rsidRPr="00A556C9">
              <w:rPr>
                <w:rFonts w:ascii="Calibri" w:hAnsi="Calibri" w:cs="Arial"/>
                <w:sz w:val="18"/>
                <w:szCs w:val="16"/>
              </w:rPr>
              <w:t>La Paz –Bolivia</w:t>
            </w:r>
          </w:p>
        </w:tc>
      </w:tr>
      <w:tr w:rsidR="00A678D9" w:rsidRPr="00552079" w:rsidTr="00AD29B4">
        <w:trPr>
          <w:trHeight w:val="246"/>
        </w:trPr>
        <w:tc>
          <w:tcPr>
            <w:tcW w:w="418" w:type="dxa"/>
            <w:vAlign w:val="center"/>
          </w:tcPr>
          <w:p w:rsidR="00A678D9" w:rsidRPr="00552079" w:rsidRDefault="00A678D9" w:rsidP="00AD29B4">
            <w:pPr>
              <w:jc w:val="center"/>
              <w:rPr>
                <w:rFonts w:asciiTheme="minorHAnsi" w:hAnsiTheme="minorHAnsi" w:cstheme="minorHAnsi"/>
                <w:sz w:val="22"/>
                <w:szCs w:val="22"/>
              </w:rPr>
            </w:pPr>
          </w:p>
        </w:tc>
        <w:tc>
          <w:tcPr>
            <w:tcW w:w="3044" w:type="dxa"/>
            <w:vAlign w:val="center"/>
          </w:tcPr>
          <w:p w:rsidR="00A678D9" w:rsidRPr="00552079" w:rsidRDefault="00A678D9" w:rsidP="00AD29B4">
            <w:pPr>
              <w:rPr>
                <w:rFonts w:asciiTheme="minorHAnsi" w:hAnsiTheme="minorHAnsi" w:cstheme="minorHAnsi"/>
                <w:sz w:val="22"/>
                <w:szCs w:val="22"/>
              </w:rPr>
            </w:pPr>
          </w:p>
        </w:tc>
        <w:tc>
          <w:tcPr>
            <w:tcW w:w="1094" w:type="dxa"/>
            <w:vAlign w:val="center"/>
          </w:tcPr>
          <w:p w:rsidR="00A678D9" w:rsidRPr="00552079" w:rsidRDefault="00A678D9" w:rsidP="00AD29B4">
            <w:pPr>
              <w:rPr>
                <w:rFonts w:asciiTheme="minorHAnsi" w:hAnsiTheme="minorHAnsi" w:cstheme="minorHAnsi"/>
                <w:sz w:val="22"/>
                <w:szCs w:val="22"/>
              </w:rPr>
            </w:pPr>
          </w:p>
        </w:tc>
        <w:tc>
          <w:tcPr>
            <w:tcW w:w="1139" w:type="dxa"/>
            <w:gridSpan w:val="2"/>
            <w:vAlign w:val="center"/>
          </w:tcPr>
          <w:p w:rsidR="00A678D9" w:rsidRPr="00552079" w:rsidRDefault="00A678D9" w:rsidP="00AD29B4">
            <w:pPr>
              <w:jc w:val="center"/>
              <w:rPr>
                <w:rFonts w:asciiTheme="minorHAnsi" w:hAnsiTheme="minorHAnsi" w:cstheme="minorHAnsi"/>
                <w:sz w:val="22"/>
                <w:szCs w:val="22"/>
              </w:rPr>
            </w:pPr>
          </w:p>
        </w:tc>
        <w:tc>
          <w:tcPr>
            <w:tcW w:w="3344" w:type="dxa"/>
            <w:vAlign w:val="center"/>
          </w:tcPr>
          <w:p w:rsidR="00A678D9" w:rsidRPr="00552079" w:rsidRDefault="00A678D9" w:rsidP="00AD29B4">
            <w:pPr>
              <w:rPr>
                <w:rFonts w:asciiTheme="minorHAnsi" w:hAnsiTheme="minorHAnsi" w:cstheme="minorHAnsi"/>
                <w:color w:val="000000"/>
                <w:sz w:val="22"/>
                <w:szCs w:val="22"/>
                <w:lang w:val="es-BO"/>
              </w:rPr>
            </w:pPr>
          </w:p>
        </w:tc>
      </w:tr>
    </w:tbl>
    <w:p w:rsidR="00A678D9" w:rsidRPr="00552079" w:rsidRDefault="00A678D9" w:rsidP="00A678D9">
      <w:pPr>
        <w:jc w:val="center"/>
        <w:rPr>
          <w:rFonts w:asciiTheme="minorHAnsi" w:hAnsiTheme="minorHAnsi" w:cstheme="minorHAnsi"/>
          <w:sz w:val="22"/>
          <w:szCs w:val="22"/>
        </w:rPr>
      </w:pPr>
    </w:p>
    <w:p w:rsidR="00A678D9" w:rsidRPr="00DB013A" w:rsidRDefault="00A678D9" w:rsidP="00A678D9">
      <w:pPr>
        <w:jc w:val="center"/>
        <w:rPr>
          <w:rFonts w:asciiTheme="minorHAnsi" w:hAnsiTheme="minorHAnsi" w:cstheme="minorHAnsi"/>
          <w:sz w:val="18"/>
          <w:szCs w:val="18"/>
        </w:rPr>
      </w:pPr>
    </w:p>
    <w:tbl>
      <w:tblPr>
        <w:tblW w:w="52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9"/>
        <w:gridCol w:w="1135"/>
        <w:gridCol w:w="1420"/>
        <w:gridCol w:w="2979"/>
        <w:gridCol w:w="1195"/>
        <w:gridCol w:w="1071"/>
        <w:gridCol w:w="1135"/>
      </w:tblGrid>
      <w:tr w:rsidR="00A678D9" w:rsidRPr="00D94216" w:rsidTr="00AD29B4">
        <w:trPr>
          <w:trHeight w:val="65"/>
        </w:trPr>
        <w:tc>
          <w:tcPr>
            <w:tcW w:w="5000" w:type="pct"/>
            <w:gridSpan w:val="7"/>
            <w:shd w:val="clear" w:color="000000" w:fill="D9D9D9"/>
            <w:vAlign w:val="center"/>
          </w:tcPr>
          <w:p w:rsidR="00A678D9" w:rsidRPr="00D94216" w:rsidRDefault="00A678D9" w:rsidP="00AD29B4">
            <w:pPr>
              <w:jc w:val="center"/>
              <w:rPr>
                <w:rFonts w:asciiTheme="minorHAnsi" w:hAnsiTheme="minorHAnsi" w:cstheme="minorHAnsi"/>
                <w:b/>
                <w:bCs/>
                <w:color w:val="000000"/>
                <w:lang w:eastAsia="es-ES"/>
              </w:rPr>
            </w:pPr>
            <w:r w:rsidRPr="00D94216">
              <w:rPr>
                <w:rFonts w:asciiTheme="minorHAnsi" w:hAnsiTheme="minorHAnsi" w:cstheme="minorHAnsi"/>
                <w:b/>
              </w:rPr>
              <w:t>PRECIO REFERENCIAL</w:t>
            </w:r>
          </w:p>
        </w:tc>
      </w:tr>
      <w:tr w:rsidR="00A678D9" w:rsidRPr="00D94216" w:rsidTr="00AD29B4">
        <w:trPr>
          <w:trHeight w:val="65"/>
        </w:trPr>
        <w:tc>
          <w:tcPr>
            <w:tcW w:w="3234" w:type="pct"/>
            <w:gridSpan w:val="4"/>
            <w:shd w:val="clear" w:color="000000" w:fill="D9D9D9"/>
            <w:vAlign w:val="center"/>
          </w:tcPr>
          <w:p w:rsidR="00A678D9" w:rsidRPr="00D94216" w:rsidRDefault="00A678D9" w:rsidP="00AD29B4">
            <w:pPr>
              <w:jc w:val="center"/>
              <w:rPr>
                <w:rFonts w:asciiTheme="minorHAnsi" w:hAnsiTheme="minorHAnsi" w:cstheme="minorHAnsi"/>
                <w:b/>
                <w:bCs/>
                <w:color w:val="000000"/>
                <w:lang w:eastAsia="es-ES"/>
              </w:rPr>
            </w:pPr>
            <w:r w:rsidRPr="00D94216">
              <w:rPr>
                <w:rFonts w:asciiTheme="minorHAnsi" w:hAnsiTheme="minorHAnsi" w:cstheme="minorHAnsi"/>
                <w:b/>
                <w:bCs/>
                <w:color w:val="000000"/>
                <w:lang w:val="es-BO" w:eastAsia="es-BO"/>
              </w:rPr>
              <w:t>DESCRIPCIÓN DEL BIEN</w:t>
            </w:r>
          </w:p>
        </w:tc>
        <w:tc>
          <w:tcPr>
            <w:tcW w:w="1766" w:type="pct"/>
            <w:gridSpan w:val="3"/>
            <w:shd w:val="clear" w:color="000000" w:fill="D9D9D9"/>
            <w:vAlign w:val="center"/>
          </w:tcPr>
          <w:p w:rsidR="00A678D9" w:rsidRPr="00D94216" w:rsidRDefault="00A678D9" w:rsidP="00AD29B4">
            <w:pPr>
              <w:jc w:val="center"/>
              <w:rPr>
                <w:rFonts w:asciiTheme="minorHAnsi" w:hAnsiTheme="minorHAnsi" w:cstheme="minorHAnsi"/>
                <w:b/>
                <w:bCs/>
                <w:color w:val="000000"/>
                <w:lang w:eastAsia="es-ES"/>
              </w:rPr>
            </w:pPr>
            <w:r>
              <w:rPr>
                <w:rFonts w:asciiTheme="minorHAnsi" w:hAnsiTheme="minorHAnsi" w:cstheme="minorHAnsi"/>
                <w:b/>
                <w:bCs/>
                <w:color w:val="000000"/>
                <w:lang w:eastAsia="es-ES"/>
              </w:rPr>
              <w:t>PROPUESTA ECONOMICA</w:t>
            </w:r>
          </w:p>
        </w:tc>
      </w:tr>
      <w:tr w:rsidR="00A678D9" w:rsidRPr="00D94216" w:rsidTr="00AD29B4">
        <w:trPr>
          <w:trHeight w:val="65"/>
        </w:trPr>
        <w:tc>
          <w:tcPr>
            <w:tcW w:w="363" w:type="pct"/>
            <w:shd w:val="clear" w:color="000000" w:fill="D9D9D9"/>
            <w:vAlign w:val="center"/>
            <w:hideMark/>
          </w:tcPr>
          <w:p w:rsidR="00A678D9" w:rsidRPr="007956EC" w:rsidRDefault="00A678D9" w:rsidP="00AD29B4">
            <w:pPr>
              <w:jc w:val="center"/>
              <w:rPr>
                <w:rFonts w:asciiTheme="minorHAnsi" w:hAnsiTheme="minorHAnsi" w:cstheme="minorHAnsi"/>
                <w:b/>
                <w:bCs/>
                <w:color w:val="000000"/>
                <w:lang w:eastAsia="es-ES"/>
              </w:rPr>
            </w:pPr>
            <w:r w:rsidRPr="007956EC">
              <w:rPr>
                <w:rFonts w:asciiTheme="minorHAnsi" w:hAnsiTheme="minorHAnsi" w:cstheme="minorHAnsi"/>
                <w:b/>
                <w:bCs/>
                <w:color w:val="000000"/>
                <w:lang w:eastAsia="es-ES"/>
              </w:rPr>
              <w:t>LOTE</w:t>
            </w:r>
          </w:p>
        </w:tc>
        <w:tc>
          <w:tcPr>
            <w:tcW w:w="589" w:type="pct"/>
            <w:shd w:val="clear" w:color="000000" w:fill="D9D9D9"/>
            <w:vAlign w:val="center"/>
            <w:hideMark/>
          </w:tcPr>
          <w:p w:rsidR="00A678D9" w:rsidRPr="007956EC" w:rsidRDefault="00A678D9" w:rsidP="00AD29B4">
            <w:pPr>
              <w:jc w:val="center"/>
              <w:rPr>
                <w:rFonts w:asciiTheme="minorHAnsi" w:hAnsiTheme="minorHAnsi" w:cstheme="minorHAnsi"/>
                <w:b/>
                <w:bCs/>
                <w:color w:val="000000"/>
                <w:lang w:eastAsia="es-ES"/>
              </w:rPr>
            </w:pPr>
            <w:r w:rsidRPr="007956EC">
              <w:rPr>
                <w:rFonts w:asciiTheme="minorHAnsi" w:hAnsiTheme="minorHAnsi" w:cstheme="minorHAnsi"/>
                <w:b/>
                <w:bCs/>
                <w:color w:val="000000"/>
                <w:lang w:eastAsia="es-ES"/>
              </w:rPr>
              <w:t>PRODUCTO</w:t>
            </w:r>
          </w:p>
        </w:tc>
        <w:tc>
          <w:tcPr>
            <w:tcW w:w="737" w:type="pct"/>
            <w:shd w:val="clear" w:color="000000" w:fill="D9D9D9"/>
          </w:tcPr>
          <w:p w:rsidR="00A678D9" w:rsidRPr="00D94216" w:rsidRDefault="00A678D9" w:rsidP="00AD29B4">
            <w:pPr>
              <w:jc w:val="center"/>
              <w:rPr>
                <w:rFonts w:asciiTheme="minorHAnsi" w:hAnsiTheme="minorHAnsi" w:cstheme="minorHAnsi"/>
                <w:b/>
                <w:bCs/>
                <w:color w:val="000000"/>
                <w:lang w:eastAsia="es-ES"/>
              </w:rPr>
            </w:pPr>
            <w:r w:rsidRPr="00D94216">
              <w:rPr>
                <w:rFonts w:asciiTheme="minorHAnsi" w:hAnsiTheme="minorHAnsi" w:cstheme="minorHAnsi"/>
                <w:b/>
                <w:bCs/>
                <w:color w:val="000000"/>
              </w:rPr>
              <w:t>VOLUMEN REFERENCIAL M3</w:t>
            </w:r>
          </w:p>
        </w:tc>
        <w:tc>
          <w:tcPr>
            <w:tcW w:w="1546" w:type="pct"/>
            <w:shd w:val="clear" w:color="000000" w:fill="D9D9D9"/>
            <w:vAlign w:val="center"/>
            <w:hideMark/>
          </w:tcPr>
          <w:p w:rsidR="00A678D9" w:rsidRPr="007956EC" w:rsidRDefault="00A678D9" w:rsidP="00AD29B4">
            <w:pPr>
              <w:jc w:val="center"/>
              <w:rPr>
                <w:rFonts w:asciiTheme="minorHAnsi" w:hAnsiTheme="minorHAnsi" w:cstheme="minorHAnsi"/>
                <w:b/>
                <w:bCs/>
                <w:color w:val="000000"/>
                <w:lang w:eastAsia="es-ES"/>
              </w:rPr>
            </w:pPr>
            <w:r w:rsidRPr="007956EC">
              <w:rPr>
                <w:rFonts w:asciiTheme="minorHAnsi" w:hAnsiTheme="minorHAnsi" w:cstheme="minorHAnsi"/>
                <w:b/>
                <w:bCs/>
                <w:color w:val="000000"/>
                <w:lang w:eastAsia="es-ES"/>
              </w:rPr>
              <w:t>MODALIDAD DE ENTREGA</w:t>
            </w:r>
          </w:p>
        </w:tc>
        <w:tc>
          <w:tcPr>
            <w:tcW w:w="620" w:type="pct"/>
            <w:shd w:val="clear" w:color="000000" w:fill="D9D9D9"/>
            <w:vAlign w:val="center"/>
            <w:hideMark/>
          </w:tcPr>
          <w:p w:rsidR="00A678D9" w:rsidRPr="00D94216" w:rsidRDefault="00A678D9" w:rsidP="00AD29B4">
            <w:pPr>
              <w:jc w:val="center"/>
              <w:rPr>
                <w:rFonts w:asciiTheme="minorHAnsi" w:hAnsiTheme="minorHAnsi" w:cstheme="minorHAnsi"/>
                <w:b/>
                <w:bCs/>
                <w:color w:val="000000"/>
                <w:lang w:eastAsia="es-ES"/>
              </w:rPr>
            </w:pPr>
            <w:r w:rsidRPr="00D94216">
              <w:rPr>
                <w:rFonts w:asciiTheme="minorHAnsi" w:hAnsiTheme="minorHAnsi" w:cstheme="minorHAnsi"/>
                <w:b/>
                <w:bCs/>
                <w:color w:val="000000"/>
                <w:lang w:eastAsia="es-ES"/>
              </w:rPr>
              <w:t>PRECIO</w:t>
            </w:r>
          </w:p>
          <w:p w:rsidR="00A678D9" w:rsidRPr="007956EC" w:rsidRDefault="00A678D9" w:rsidP="00AD29B4">
            <w:pPr>
              <w:jc w:val="center"/>
              <w:rPr>
                <w:rFonts w:asciiTheme="minorHAnsi" w:hAnsiTheme="minorHAnsi" w:cstheme="minorHAnsi"/>
                <w:b/>
                <w:bCs/>
                <w:color w:val="000000"/>
                <w:lang w:eastAsia="es-ES"/>
              </w:rPr>
            </w:pPr>
            <w:r w:rsidRPr="007956EC">
              <w:rPr>
                <w:rFonts w:asciiTheme="minorHAnsi" w:hAnsiTheme="minorHAnsi" w:cstheme="minorHAnsi"/>
                <w:b/>
                <w:bCs/>
                <w:color w:val="000000"/>
                <w:lang w:eastAsia="es-ES"/>
              </w:rPr>
              <w:t>PREMIO CPG</w:t>
            </w:r>
          </w:p>
        </w:tc>
        <w:tc>
          <w:tcPr>
            <w:tcW w:w="556" w:type="pct"/>
            <w:shd w:val="clear" w:color="000000" w:fill="D9D9D9"/>
            <w:vAlign w:val="center"/>
            <w:hideMark/>
          </w:tcPr>
          <w:p w:rsidR="00A678D9" w:rsidRPr="00D94216" w:rsidRDefault="00A678D9" w:rsidP="00AD29B4">
            <w:pPr>
              <w:jc w:val="center"/>
              <w:rPr>
                <w:rFonts w:asciiTheme="minorHAnsi" w:hAnsiTheme="minorHAnsi" w:cstheme="minorHAnsi"/>
                <w:b/>
                <w:bCs/>
                <w:color w:val="000000"/>
                <w:lang w:eastAsia="es-ES"/>
              </w:rPr>
            </w:pPr>
            <w:r w:rsidRPr="00D94216">
              <w:rPr>
                <w:rFonts w:asciiTheme="minorHAnsi" w:hAnsiTheme="minorHAnsi" w:cstheme="minorHAnsi"/>
                <w:b/>
                <w:bCs/>
                <w:color w:val="000000"/>
                <w:lang w:eastAsia="es-ES"/>
              </w:rPr>
              <w:t>PRECIO</w:t>
            </w:r>
          </w:p>
          <w:p w:rsidR="00A678D9" w:rsidRPr="007956EC" w:rsidRDefault="00A678D9" w:rsidP="00AD29B4">
            <w:pPr>
              <w:jc w:val="center"/>
              <w:rPr>
                <w:rFonts w:asciiTheme="minorHAnsi" w:hAnsiTheme="minorHAnsi" w:cstheme="minorHAnsi"/>
                <w:b/>
                <w:bCs/>
                <w:color w:val="000000"/>
                <w:lang w:eastAsia="es-ES"/>
              </w:rPr>
            </w:pPr>
            <w:r w:rsidRPr="007956EC">
              <w:rPr>
                <w:rFonts w:asciiTheme="minorHAnsi" w:hAnsiTheme="minorHAnsi" w:cstheme="minorHAnsi"/>
                <w:b/>
                <w:bCs/>
                <w:color w:val="000000"/>
                <w:lang w:eastAsia="es-ES"/>
              </w:rPr>
              <w:t>FLETE CPG</w:t>
            </w:r>
          </w:p>
        </w:tc>
        <w:tc>
          <w:tcPr>
            <w:tcW w:w="589" w:type="pct"/>
            <w:shd w:val="clear" w:color="000000" w:fill="D9D9D9"/>
            <w:vAlign w:val="center"/>
            <w:hideMark/>
          </w:tcPr>
          <w:p w:rsidR="00A678D9" w:rsidRPr="00D94216" w:rsidRDefault="00A678D9" w:rsidP="00AD29B4">
            <w:pPr>
              <w:jc w:val="center"/>
              <w:rPr>
                <w:rFonts w:asciiTheme="minorHAnsi" w:hAnsiTheme="minorHAnsi" w:cstheme="minorHAnsi"/>
                <w:b/>
                <w:bCs/>
                <w:color w:val="000000"/>
                <w:lang w:eastAsia="es-ES"/>
              </w:rPr>
            </w:pPr>
            <w:r w:rsidRPr="00D94216">
              <w:rPr>
                <w:rFonts w:asciiTheme="minorHAnsi" w:hAnsiTheme="minorHAnsi" w:cstheme="minorHAnsi"/>
                <w:b/>
                <w:bCs/>
                <w:color w:val="000000"/>
                <w:lang w:eastAsia="es-ES"/>
              </w:rPr>
              <w:t>PRECIO</w:t>
            </w:r>
          </w:p>
          <w:p w:rsidR="00A678D9" w:rsidRPr="007956EC" w:rsidRDefault="00A678D9" w:rsidP="00AD29B4">
            <w:pPr>
              <w:jc w:val="center"/>
              <w:rPr>
                <w:rFonts w:asciiTheme="minorHAnsi" w:hAnsiTheme="minorHAnsi" w:cstheme="minorHAnsi"/>
                <w:b/>
                <w:bCs/>
                <w:color w:val="000000"/>
                <w:lang w:eastAsia="es-ES"/>
              </w:rPr>
            </w:pPr>
            <w:r w:rsidRPr="007956EC">
              <w:rPr>
                <w:rFonts w:asciiTheme="minorHAnsi" w:hAnsiTheme="minorHAnsi" w:cstheme="minorHAnsi"/>
                <w:b/>
                <w:bCs/>
                <w:color w:val="000000"/>
                <w:lang w:eastAsia="es-ES"/>
              </w:rPr>
              <w:t>SEGURO CPG</w:t>
            </w:r>
          </w:p>
        </w:tc>
      </w:tr>
      <w:tr w:rsidR="00A678D9" w:rsidRPr="00D94216" w:rsidTr="00AD29B4">
        <w:trPr>
          <w:trHeight w:val="65"/>
        </w:trPr>
        <w:tc>
          <w:tcPr>
            <w:tcW w:w="363" w:type="pct"/>
            <w:vMerge w:val="restart"/>
            <w:shd w:val="clear" w:color="000000" w:fill="FFFFFF"/>
            <w:vAlign w:val="center"/>
            <w:hideMark/>
          </w:tcPr>
          <w:p w:rsidR="00A678D9" w:rsidRPr="00340B07" w:rsidRDefault="00A678D9" w:rsidP="00AD29B4">
            <w:pPr>
              <w:jc w:val="cente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LOTE 1</w:t>
            </w:r>
          </w:p>
        </w:tc>
        <w:tc>
          <w:tcPr>
            <w:tcW w:w="589" w:type="pct"/>
            <w:vMerge w:val="restart"/>
            <w:shd w:val="clear" w:color="000000" w:fill="FFFFFF"/>
            <w:vAlign w:val="center"/>
            <w:hideMark/>
          </w:tcPr>
          <w:p w:rsidR="00A678D9" w:rsidRPr="00340B07" w:rsidRDefault="00A678D9" w:rsidP="00AD29B4">
            <w:pPr>
              <w:jc w:val="cente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Diésel Oil</w:t>
            </w:r>
          </w:p>
        </w:tc>
        <w:tc>
          <w:tcPr>
            <w:tcW w:w="737" w:type="pct"/>
            <w:vMerge w:val="restart"/>
            <w:shd w:val="clear" w:color="000000" w:fill="FFFFFF"/>
            <w:vAlign w:val="center"/>
          </w:tcPr>
          <w:p w:rsidR="00A678D9" w:rsidRPr="00340B07" w:rsidRDefault="00A678D9" w:rsidP="00AD29B4">
            <w:pPr>
              <w:jc w:val="center"/>
              <w:rPr>
                <w:rFonts w:asciiTheme="minorHAnsi" w:hAnsiTheme="minorHAnsi" w:cstheme="minorHAnsi"/>
                <w:b/>
                <w:color w:val="000000"/>
                <w:sz w:val="18"/>
                <w:lang w:eastAsia="es-ES"/>
              </w:rPr>
            </w:pPr>
            <w:r w:rsidRPr="00340B07">
              <w:rPr>
                <w:rFonts w:asciiTheme="minorHAnsi" w:hAnsiTheme="minorHAnsi" w:cstheme="minorHAnsi"/>
                <w:color w:val="000000"/>
                <w:sz w:val="18"/>
              </w:rPr>
              <w:t>99.647</w:t>
            </w:r>
          </w:p>
        </w:tc>
        <w:tc>
          <w:tcPr>
            <w:tcW w:w="1546" w:type="pct"/>
            <w:shd w:val="clear" w:color="000000" w:fill="FFFFFF"/>
            <w:vAlign w:val="center"/>
            <w:hideMark/>
          </w:tcPr>
          <w:p w:rsidR="00A678D9" w:rsidRPr="00340B07" w:rsidRDefault="00A678D9" w:rsidP="00AD29B4">
            <w:pP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FCA Argentina Cisternas</w:t>
            </w:r>
          </w:p>
        </w:tc>
        <w:tc>
          <w:tcPr>
            <w:tcW w:w="620" w:type="pct"/>
            <w:vMerge w:val="restart"/>
            <w:shd w:val="clear" w:color="000000" w:fill="FFFFFF"/>
            <w:vAlign w:val="center"/>
          </w:tcPr>
          <w:p w:rsidR="00A678D9" w:rsidRPr="00340B07" w:rsidRDefault="00A678D9" w:rsidP="00AD29B4">
            <w:pPr>
              <w:jc w:val="cente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RESERVADO</w:t>
            </w:r>
          </w:p>
        </w:tc>
        <w:tc>
          <w:tcPr>
            <w:tcW w:w="556" w:type="pct"/>
            <w:shd w:val="clear" w:color="000000" w:fill="FFFFFF"/>
            <w:vAlign w:val="center"/>
            <w:hideMark/>
          </w:tcPr>
          <w:p w:rsidR="00A678D9" w:rsidRPr="00340B07" w:rsidRDefault="00A678D9" w:rsidP="00AD29B4">
            <w:pPr>
              <w:jc w:val="cente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N/A</w:t>
            </w:r>
          </w:p>
        </w:tc>
        <w:tc>
          <w:tcPr>
            <w:tcW w:w="589" w:type="pct"/>
            <w:shd w:val="clear" w:color="000000" w:fill="FFFFFF"/>
            <w:vAlign w:val="center"/>
            <w:hideMark/>
          </w:tcPr>
          <w:p w:rsidR="00A678D9" w:rsidRPr="00340B07" w:rsidRDefault="00A678D9" w:rsidP="00AD29B4">
            <w:pPr>
              <w:jc w:val="cente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N/A</w:t>
            </w:r>
          </w:p>
        </w:tc>
      </w:tr>
      <w:tr w:rsidR="00A678D9" w:rsidRPr="00D94216" w:rsidTr="00AD29B4">
        <w:trPr>
          <w:trHeight w:val="204"/>
        </w:trPr>
        <w:tc>
          <w:tcPr>
            <w:tcW w:w="363" w:type="pct"/>
            <w:vMerge/>
            <w:vAlign w:val="center"/>
            <w:hideMark/>
          </w:tcPr>
          <w:p w:rsidR="00A678D9" w:rsidRPr="00340B07" w:rsidRDefault="00A678D9" w:rsidP="00AD29B4">
            <w:pPr>
              <w:jc w:val="center"/>
              <w:rPr>
                <w:rFonts w:asciiTheme="minorHAnsi" w:hAnsiTheme="minorHAnsi" w:cstheme="minorHAnsi"/>
                <w:color w:val="000000"/>
                <w:sz w:val="18"/>
                <w:lang w:eastAsia="es-ES"/>
              </w:rPr>
            </w:pPr>
          </w:p>
        </w:tc>
        <w:tc>
          <w:tcPr>
            <w:tcW w:w="589" w:type="pct"/>
            <w:vMerge/>
            <w:vAlign w:val="center"/>
            <w:hideMark/>
          </w:tcPr>
          <w:p w:rsidR="00A678D9" w:rsidRPr="00340B07" w:rsidRDefault="00A678D9" w:rsidP="00AD29B4">
            <w:pPr>
              <w:jc w:val="center"/>
              <w:rPr>
                <w:rFonts w:asciiTheme="minorHAnsi" w:hAnsiTheme="minorHAnsi" w:cstheme="minorHAnsi"/>
                <w:color w:val="000000"/>
                <w:sz w:val="18"/>
                <w:lang w:eastAsia="es-ES"/>
              </w:rPr>
            </w:pPr>
          </w:p>
        </w:tc>
        <w:tc>
          <w:tcPr>
            <w:tcW w:w="737" w:type="pct"/>
            <w:vMerge/>
            <w:shd w:val="clear" w:color="000000" w:fill="FFFFFF"/>
            <w:vAlign w:val="center"/>
          </w:tcPr>
          <w:p w:rsidR="00A678D9" w:rsidRPr="00340B07" w:rsidRDefault="00A678D9" w:rsidP="00AD29B4">
            <w:pPr>
              <w:jc w:val="center"/>
              <w:rPr>
                <w:rFonts w:asciiTheme="minorHAnsi" w:hAnsiTheme="minorHAnsi" w:cstheme="minorHAnsi"/>
                <w:b/>
                <w:color w:val="000000"/>
                <w:sz w:val="18"/>
                <w:lang w:eastAsia="es-ES"/>
              </w:rPr>
            </w:pPr>
          </w:p>
        </w:tc>
        <w:tc>
          <w:tcPr>
            <w:tcW w:w="1546" w:type="pct"/>
            <w:shd w:val="clear" w:color="000000" w:fill="FFFFFF"/>
            <w:vAlign w:val="center"/>
            <w:hideMark/>
          </w:tcPr>
          <w:p w:rsidR="00A678D9" w:rsidRPr="00340B07" w:rsidRDefault="00A678D9" w:rsidP="00AD29B4">
            <w:pP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FCA Paraguay Cisternas</w:t>
            </w:r>
          </w:p>
        </w:tc>
        <w:tc>
          <w:tcPr>
            <w:tcW w:w="620" w:type="pct"/>
            <w:vMerge/>
            <w:shd w:val="clear" w:color="000000" w:fill="FFFFFF"/>
            <w:vAlign w:val="center"/>
          </w:tcPr>
          <w:p w:rsidR="00A678D9" w:rsidRPr="00340B07" w:rsidRDefault="00A678D9" w:rsidP="00AD29B4">
            <w:pPr>
              <w:jc w:val="center"/>
              <w:rPr>
                <w:rFonts w:asciiTheme="minorHAnsi" w:hAnsiTheme="minorHAnsi" w:cstheme="minorHAnsi"/>
                <w:color w:val="000000"/>
                <w:sz w:val="18"/>
                <w:lang w:eastAsia="es-ES"/>
              </w:rPr>
            </w:pPr>
          </w:p>
        </w:tc>
        <w:tc>
          <w:tcPr>
            <w:tcW w:w="556" w:type="pct"/>
            <w:shd w:val="clear" w:color="000000" w:fill="FFFFFF"/>
            <w:vAlign w:val="center"/>
            <w:hideMark/>
          </w:tcPr>
          <w:p w:rsidR="00A678D9" w:rsidRPr="00340B07" w:rsidRDefault="00A678D9" w:rsidP="00AD29B4">
            <w:pPr>
              <w:jc w:val="cente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N/A</w:t>
            </w:r>
          </w:p>
        </w:tc>
        <w:tc>
          <w:tcPr>
            <w:tcW w:w="589" w:type="pct"/>
            <w:shd w:val="clear" w:color="000000" w:fill="FFFFFF"/>
            <w:vAlign w:val="center"/>
            <w:hideMark/>
          </w:tcPr>
          <w:p w:rsidR="00A678D9" w:rsidRPr="00340B07" w:rsidRDefault="00A678D9" w:rsidP="00AD29B4">
            <w:pPr>
              <w:jc w:val="cente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N/A</w:t>
            </w:r>
          </w:p>
        </w:tc>
      </w:tr>
      <w:tr w:rsidR="00A678D9" w:rsidRPr="00D94216" w:rsidTr="00AD29B4">
        <w:trPr>
          <w:trHeight w:val="65"/>
        </w:trPr>
        <w:tc>
          <w:tcPr>
            <w:tcW w:w="363" w:type="pct"/>
            <w:vMerge/>
            <w:vAlign w:val="center"/>
            <w:hideMark/>
          </w:tcPr>
          <w:p w:rsidR="00A678D9" w:rsidRPr="00340B07" w:rsidRDefault="00A678D9" w:rsidP="00AD29B4">
            <w:pPr>
              <w:jc w:val="center"/>
              <w:rPr>
                <w:rFonts w:asciiTheme="minorHAnsi" w:hAnsiTheme="minorHAnsi" w:cstheme="minorHAnsi"/>
                <w:color w:val="000000"/>
                <w:sz w:val="18"/>
                <w:lang w:eastAsia="es-ES"/>
              </w:rPr>
            </w:pPr>
          </w:p>
        </w:tc>
        <w:tc>
          <w:tcPr>
            <w:tcW w:w="589" w:type="pct"/>
            <w:vMerge/>
            <w:vAlign w:val="center"/>
            <w:hideMark/>
          </w:tcPr>
          <w:p w:rsidR="00A678D9" w:rsidRPr="00340B07" w:rsidRDefault="00A678D9" w:rsidP="00AD29B4">
            <w:pPr>
              <w:jc w:val="center"/>
              <w:rPr>
                <w:rFonts w:asciiTheme="minorHAnsi" w:hAnsiTheme="minorHAnsi" w:cstheme="minorHAnsi"/>
                <w:color w:val="000000"/>
                <w:sz w:val="18"/>
                <w:lang w:eastAsia="es-ES"/>
              </w:rPr>
            </w:pPr>
          </w:p>
        </w:tc>
        <w:tc>
          <w:tcPr>
            <w:tcW w:w="737" w:type="pct"/>
            <w:vMerge/>
            <w:shd w:val="clear" w:color="000000" w:fill="FFFFFF"/>
            <w:vAlign w:val="center"/>
          </w:tcPr>
          <w:p w:rsidR="00A678D9" w:rsidRPr="00340B07" w:rsidRDefault="00A678D9" w:rsidP="00AD29B4">
            <w:pPr>
              <w:jc w:val="center"/>
              <w:rPr>
                <w:rFonts w:asciiTheme="minorHAnsi" w:hAnsiTheme="minorHAnsi" w:cstheme="minorHAnsi"/>
                <w:b/>
                <w:color w:val="000000"/>
                <w:sz w:val="18"/>
                <w:lang w:eastAsia="es-ES"/>
              </w:rPr>
            </w:pPr>
          </w:p>
        </w:tc>
        <w:tc>
          <w:tcPr>
            <w:tcW w:w="1546" w:type="pct"/>
            <w:shd w:val="clear" w:color="000000" w:fill="FFFFFF"/>
            <w:vAlign w:val="center"/>
            <w:hideMark/>
          </w:tcPr>
          <w:p w:rsidR="00A678D9" w:rsidRPr="00340B07" w:rsidRDefault="00A678D9" w:rsidP="00AD29B4">
            <w:pP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DAP Plantas Bolivia, mediante Cisternas</w:t>
            </w:r>
          </w:p>
        </w:tc>
        <w:tc>
          <w:tcPr>
            <w:tcW w:w="620" w:type="pct"/>
            <w:vMerge/>
            <w:shd w:val="clear" w:color="000000" w:fill="FFFFFF"/>
            <w:vAlign w:val="center"/>
          </w:tcPr>
          <w:p w:rsidR="00A678D9" w:rsidRPr="00340B07" w:rsidRDefault="00A678D9" w:rsidP="00AD29B4">
            <w:pPr>
              <w:jc w:val="center"/>
              <w:rPr>
                <w:rFonts w:asciiTheme="minorHAnsi" w:hAnsiTheme="minorHAnsi" w:cstheme="minorHAnsi"/>
                <w:color w:val="000000"/>
                <w:sz w:val="18"/>
                <w:lang w:eastAsia="es-ES"/>
              </w:rPr>
            </w:pPr>
          </w:p>
        </w:tc>
        <w:tc>
          <w:tcPr>
            <w:tcW w:w="556" w:type="pct"/>
            <w:shd w:val="clear" w:color="000000" w:fill="FFFFFF"/>
            <w:vAlign w:val="center"/>
            <w:hideMark/>
          </w:tcPr>
          <w:p w:rsidR="00A678D9" w:rsidRPr="00340B07" w:rsidRDefault="00A678D9" w:rsidP="00AD29B4">
            <w:pPr>
              <w:jc w:val="cente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RESERVADO</w:t>
            </w:r>
          </w:p>
        </w:tc>
        <w:tc>
          <w:tcPr>
            <w:tcW w:w="589" w:type="pct"/>
            <w:shd w:val="clear" w:color="000000" w:fill="FFFFFF"/>
            <w:vAlign w:val="center"/>
            <w:hideMark/>
          </w:tcPr>
          <w:p w:rsidR="00A678D9" w:rsidRPr="00340B07" w:rsidRDefault="00A678D9" w:rsidP="00AD29B4">
            <w:pPr>
              <w:jc w:val="cente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RESERVADO</w:t>
            </w:r>
          </w:p>
        </w:tc>
      </w:tr>
      <w:tr w:rsidR="00A678D9" w:rsidRPr="00D94216" w:rsidTr="00AD29B4">
        <w:trPr>
          <w:trHeight w:val="65"/>
        </w:trPr>
        <w:tc>
          <w:tcPr>
            <w:tcW w:w="363" w:type="pct"/>
            <w:vMerge/>
            <w:vAlign w:val="center"/>
            <w:hideMark/>
          </w:tcPr>
          <w:p w:rsidR="00A678D9" w:rsidRPr="00340B07" w:rsidRDefault="00A678D9" w:rsidP="00AD29B4">
            <w:pPr>
              <w:jc w:val="center"/>
              <w:rPr>
                <w:rFonts w:asciiTheme="minorHAnsi" w:hAnsiTheme="minorHAnsi" w:cstheme="minorHAnsi"/>
                <w:color w:val="000000"/>
                <w:sz w:val="18"/>
                <w:lang w:eastAsia="es-ES"/>
              </w:rPr>
            </w:pPr>
          </w:p>
        </w:tc>
        <w:tc>
          <w:tcPr>
            <w:tcW w:w="589" w:type="pct"/>
            <w:vMerge/>
            <w:vAlign w:val="center"/>
            <w:hideMark/>
          </w:tcPr>
          <w:p w:rsidR="00A678D9" w:rsidRPr="00340B07" w:rsidRDefault="00A678D9" w:rsidP="00AD29B4">
            <w:pPr>
              <w:jc w:val="center"/>
              <w:rPr>
                <w:rFonts w:asciiTheme="minorHAnsi" w:hAnsiTheme="minorHAnsi" w:cstheme="minorHAnsi"/>
                <w:color w:val="000000"/>
                <w:sz w:val="18"/>
                <w:lang w:eastAsia="es-ES"/>
              </w:rPr>
            </w:pPr>
          </w:p>
        </w:tc>
        <w:tc>
          <w:tcPr>
            <w:tcW w:w="737" w:type="pct"/>
            <w:vMerge w:val="restart"/>
            <w:shd w:val="clear" w:color="000000" w:fill="FFFFFF"/>
            <w:vAlign w:val="center"/>
          </w:tcPr>
          <w:p w:rsidR="00A678D9" w:rsidRPr="00340B07" w:rsidRDefault="00A678D9" w:rsidP="00AD29B4">
            <w:pPr>
              <w:jc w:val="center"/>
              <w:rPr>
                <w:rFonts w:asciiTheme="minorHAnsi" w:hAnsiTheme="minorHAnsi" w:cstheme="minorHAnsi"/>
                <w:b/>
                <w:color w:val="000000"/>
                <w:sz w:val="18"/>
                <w:lang w:eastAsia="es-ES"/>
              </w:rPr>
            </w:pPr>
            <w:r w:rsidRPr="00340B07">
              <w:rPr>
                <w:rFonts w:asciiTheme="minorHAnsi" w:hAnsiTheme="minorHAnsi" w:cstheme="minorHAnsi"/>
                <w:color w:val="000000"/>
                <w:sz w:val="18"/>
              </w:rPr>
              <w:t>267.219</w:t>
            </w:r>
          </w:p>
        </w:tc>
        <w:tc>
          <w:tcPr>
            <w:tcW w:w="1546" w:type="pct"/>
            <w:shd w:val="clear" w:color="000000" w:fill="FFFFFF"/>
            <w:vAlign w:val="center"/>
            <w:hideMark/>
          </w:tcPr>
          <w:p w:rsidR="00A678D9" w:rsidRPr="00340B07" w:rsidRDefault="00A678D9" w:rsidP="00AD29B4">
            <w:pP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FOB Argentina mediante Barcazas</w:t>
            </w:r>
          </w:p>
        </w:tc>
        <w:tc>
          <w:tcPr>
            <w:tcW w:w="620" w:type="pct"/>
            <w:vMerge/>
            <w:shd w:val="clear" w:color="000000" w:fill="FFFFFF"/>
            <w:vAlign w:val="center"/>
          </w:tcPr>
          <w:p w:rsidR="00A678D9" w:rsidRPr="00340B07" w:rsidRDefault="00A678D9" w:rsidP="00AD29B4">
            <w:pPr>
              <w:jc w:val="center"/>
              <w:rPr>
                <w:rFonts w:asciiTheme="minorHAnsi" w:hAnsiTheme="minorHAnsi" w:cstheme="minorHAnsi"/>
                <w:color w:val="000000"/>
                <w:sz w:val="18"/>
                <w:lang w:eastAsia="es-ES"/>
              </w:rPr>
            </w:pPr>
          </w:p>
        </w:tc>
        <w:tc>
          <w:tcPr>
            <w:tcW w:w="556" w:type="pct"/>
            <w:shd w:val="clear" w:color="000000" w:fill="FFFFFF"/>
            <w:vAlign w:val="center"/>
            <w:hideMark/>
          </w:tcPr>
          <w:p w:rsidR="00A678D9" w:rsidRPr="00340B07" w:rsidRDefault="00A678D9" w:rsidP="00AD29B4">
            <w:pPr>
              <w:jc w:val="cente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N/A</w:t>
            </w:r>
          </w:p>
        </w:tc>
        <w:tc>
          <w:tcPr>
            <w:tcW w:w="589" w:type="pct"/>
            <w:shd w:val="clear" w:color="000000" w:fill="FFFFFF"/>
            <w:vAlign w:val="center"/>
            <w:hideMark/>
          </w:tcPr>
          <w:p w:rsidR="00A678D9" w:rsidRPr="00340B07" w:rsidRDefault="00A678D9" w:rsidP="00AD29B4">
            <w:pPr>
              <w:jc w:val="cente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N/A</w:t>
            </w:r>
          </w:p>
        </w:tc>
      </w:tr>
      <w:tr w:rsidR="00A678D9" w:rsidRPr="00D94216" w:rsidTr="00AD29B4">
        <w:trPr>
          <w:trHeight w:val="65"/>
        </w:trPr>
        <w:tc>
          <w:tcPr>
            <w:tcW w:w="363" w:type="pct"/>
            <w:vMerge/>
            <w:vAlign w:val="center"/>
            <w:hideMark/>
          </w:tcPr>
          <w:p w:rsidR="00A678D9" w:rsidRPr="00340B07" w:rsidRDefault="00A678D9" w:rsidP="00AD29B4">
            <w:pPr>
              <w:jc w:val="center"/>
              <w:rPr>
                <w:rFonts w:asciiTheme="minorHAnsi" w:hAnsiTheme="minorHAnsi" w:cstheme="minorHAnsi"/>
                <w:color w:val="000000"/>
                <w:sz w:val="18"/>
                <w:lang w:eastAsia="es-ES"/>
              </w:rPr>
            </w:pPr>
          </w:p>
        </w:tc>
        <w:tc>
          <w:tcPr>
            <w:tcW w:w="589" w:type="pct"/>
            <w:vMerge/>
            <w:vAlign w:val="center"/>
            <w:hideMark/>
          </w:tcPr>
          <w:p w:rsidR="00A678D9" w:rsidRPr="00340B07" w:rsidRDefault="00A678D9" w:rsidP="00AD29B4">
            <w:pPr>
              <w:jc w:val="center"/>
              <w:rPr>
                <w:rFonts w:asciiTheme="minorHAnsi" w:hAnsiTheme="minorHAnsi" w:cstheme="minorHAnsi"/>
                <w:color w:val="000000"/>
                <w:sz w:val="18"/>
                <w:lang w:eastAsia="es-ES"/>
              </w:rPr>
            </w:pPr>
          </w:p>
        </w:tc>
        <w:tc>
          <w:tcPr>
            <w:tcW w:w="737" w:type="pct"/>
            <w:vMerge/>
            <w:shd w:val="clear" w:color="000000" w:fill="FFFFFF"/>
          </w:tcPr>
          <w:p w:rsidR="00A678D9" w:rsidRPr="00340B07" w:rsidRDefault="00A678D9" w:rsidP="00AD29B4">
            <w:pPr>
              <w:jc w:val="center"/>
              <w:rPr>
                <w:rFonts w:asciiTheme="minorHAnsi" w:hAnsiTheme="minorHAnsi" w:cstheme="minorHAnsi"/>
                <w:b/>
                <w:color w:val="000000"/>
                <w:sz w:val="18"/>
                <w:lang w:eastAsia="es-ES"/>
              </w:rPr>
            </w:pPr>
          </w:p>
        </w:tc>
        <w:tc>
          <w:tcPr>
            <w:tcW w:w="1546" w:type="pct"/>
            <w:shd w:val="clear" w:color="000000" w:fill="FFFFFF"/>
            <w:vAlign w:val="center"/>
            <w:hideMark/>
          </w:tcPr>
          <w:p w:rsidR="00A678D9" w:rsidRPr="00340B07" w:rsidRDefault="00A678D9" w:rsidP="00AD29B4">
            <w:pP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FOB Paraguay mediante Barcazas</w:t>
            </w:r>
          </w:p>
        </w:tc>
        <w:tc>
          <w:tcPr>
            <w:tcW w:w="620" w:type="pct"/>
            <w:vMerge/>
            <w:shd w:val="clear" w:color="000000" w:fill="FFFFFF"/>
            <w:vAlign w:val="center"/>
          </w:tcPr>
          <w:p w:rsidR="00A678D9" w:rsidRPr="00340B07" w:rsidRDefault="00A678D9" w:rsidP="00AD29B4">
            <w:pPr>
              <w:jc w:val="center"/>
              <w:rPr>
                <w:rFonts w:asciiTheme="minorHAnsi" w:hAnsiTheme="minorHAnsi" w:cstheme="minorHAnsi"/>
                <w:color w:val="000000"/>
                <w:sz w:val="18"/>
                <w:lang w:eastAsia="es-ES"/>
              </w:rPr>
            </w:pPr>
          </w:p>
        </w:tc>
        <w:tc>
          <w:tcPr>
            <w:tcW w:w="556" w:type="pct"/>
            <w:shd w:val="clear" w:color="000000" w:fill="FFFFFF"/>
            <w:vAlign w:val="center"/>
            <w:hideMark/>
          </w:tcPr>
          <w:p w:rsidR="00A678D9" w:rsidRPr="00340B07" w:rsidRDefault="00A678D9" w:rsidP="00AD29B4">
            <w:pPr>
              <w:jc w:val="cente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N/A</w:t>
            </w:r>
          </w:p>
        </w:tc>
        <w:tc>
          <w:tcPr>
            <w:tcW w:w="589" w:type="pct"/>
            <w:shd w:val="clear" w:color="000000" w:fill="FFFFFF"/>
            <w:vAlign w:val="center"/>
            <w:hideMark/>
          </w:tcPr>
          <w:p w:rsidR="00A678D9" w:rsidRPr="00340B07" w:rsidRDefault="00A678D9" w:rsidP="00AD29B4">
            <w:pPr>
              <w:jc w:val="cente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N/A</w:t>
            </w:r>
          </w:p>
        </w:tc>
      </w:tr>
      <w:tr w:rsidR="00A678D9" w:rsidRPr="00D94216" w:rsidTr="00AD29B4">
        <w:trPr>
          <w:trHeight w:val="65"/>
        </w:trPr>
        <w:tc>
          <w:tcPr>
            <w:tcW w:w="363" w:type="pct"/>
            <w:vMerge/>
            <w:vAlign w:val="center"/>
            <w:hideMark/>
          </w:tcPr>
          <w:p w:rsidR="00A678D9" w:rsidRPr="00340B07" w:rsidRDefault="00A678D9" w:rsidP="00AD29B4">
            <w:pPr>
              <w:jc w:val="center"/>
              <w:rPr>
                <w:rFonts w:asciiTheme="minorHAnsi" w:hAnsiTheme="minorHAnsi" w:cstheme="minorHAnsi"/>
                <w:color w:val="000000"/>
                <w:sz w:val="18"/>
                <w:lang w:eastAsia="es-ES"/>
              </w:rPr>
            </w:pPr>
          </w:p>
        </w:tc>
        <w:tc>
          <w:tcPr>
            <w:tcW w:w="589" w:type="pct"/>
            <w:vMerge/>
            <w:vAlign w:val="center"/>
            <w:hideMark/>
          </w:tcPr>
          <w:p w:rsidR="00A678D9" w:rsidRPr="00340B07" w:rsidRDefault="00A678D9" w:rsidP="00AD29B4">
            <w:pPr>
              <w:jc w:val="center"/>
              <w:rPr>
                <w:rFonts w:asciiTheme="minorHAnsi" w:hAnsiTheme="minorHAnsi" w:cstheme="minorHAnsi"/>
                <w:color w:val="000000"/>
                <w:sz w:val="18"/>
                <w:lang w:eastAsia="es-ES"/>
              </w:rPr>
            </w:pPr>
          </w:p>
        </w:tc>
        <w:tc>
          <w:tcPr>
            <w:tcW w:w="737" w:type="pct"/>
            <w:vMerge/>
            <w:shd w:val="clear" w:color="000000" w:fill="FFFFFF"/>
          </w:tcPr>
          <w:p w:rsidR="00A678D9" w:rsidRPr="00340B07" w:rsidRDefault="00A678D9" w:rsidP="00AD29B4">
            <w:pPr>
              <w:jc w:val="center"/>
              <w:rPr>
                <w:rFonts w:asciiTheme="minorHAnsi" w:hAnsiTheme="minorHAnsi" w:cstheme="minorHAnsi"/>
                <w:b/>
                <w:color w:val="000000"/>
                <w:sz w:val="18"/>
                <w:lang w:eastAsia="es-ES"/>
              </w:rPr>
            </w:pPr>
          </w:p>
        </w:tc>
        <w:tc>
          <w:tcPr>
            <w:tcW w:w="1546" w:type="pct"/>
            <w:shd w:val="clear" w:color="000000" w:fill="FFFFFF"/>
            <w:vAlign w:val="center"/>
            <w:hideMark/>
          </w:tcPr>
          <w:p w:rsidR="00A678D9" w:rsidRPr="00340B07" w:rsidRDefault="00A678D9" w:rsidP="00AD29B4">
            <w:pP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DAP Puerto Quijarro mediante Barcazas</w:t>
            </w:r>
          </w:p>
        </w:tc>
        <w:tc>
          <w:tcPr>
            <w:tcW w:w="620" w:type="pct"/>
            <w:vMerge/>
            <w:shd w:val="clear" w:color="000000" w:fill="FFFFFF"/>
            <w:vAlign w:val="center"/>
          </w:tcPr>
          <w:p w:rsidR="00A678D9" w:rsidRPr="00340B07" w:rsidRDefault="00A678D9" w:rsidP="00AD29B4">
            <w:pPr>
              <w:jc w:val="center"/>
              <w:rPr>
                <w:rFonts w:asciiTheme="minorHAnsi" w:hAnsiTheme="minorHAnsi" w:cstheme="minorHAnsi"/>
                <w:color w:val="000000"/>
                <w:sz w:val="18"/>
                <w:lang w:eastAsia="es-ES"/>
              </w:rPr>
            </w:pPr>
          </w:p>
        </w:tc>
        <w:tc>
          <w:tcPr>
            <w:tcW w:w="556" w:type="pct"/>
            <w:shd w:val="clear" w:color="000000" w:fill="FFFFFF"/>
            <w:vAlign w:val="center"/>
            <w:hideMark/>
          </w:tcPr>
          <w:p w:rsidR="00A678D9" w:rsidRPr="00340B07" w:rsidRDefault="00A678D9" w:rsidP="00AD29B4">
            <w:pPr>
              <w:jc w:val="cente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RESERVADO</w:t>
            </w:r>
          </w:p>
        </w:tc>
        <w:tc>
          <w:tcPr>
            <w:tcW w:w="589" w:type="pct"/>
            <w:shd w:val="clear" w:color="000000" w:fill="FFFFFF"/>
            <w:vAlign w:val="center"/>
            <w:hideMark/>
          </w:tcPr>
          <w:p w:rsidR="00A678D9" w:rsidRPr="00340B07" w:rsidRDefault="00A678D9" w:rsidP="00AD29B4">
            <w:pPr>
              <w:jc w:val="cente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RESERVADO</w:t>
            </w:r>
          </w:p>
        </w:tc>
      </w:tr>
      <w:tr w:rsidR="00A678D9" w:rsidRPr="00D94216" w:rsidTr="00AD29B4">
        <w:trPr>
          <w:trHeight w:val="65"/>
        </w:trPr>
        <w:tc>
          <w:tcPr>
            <w:tcW w:w="363" w:type="pct"/>
            <w:vMerge w:val="restart"/>
            <w:shd w:val="clear" w:color="000000" w:fill="FFFFFF"/>
            <w:vAlign w:val="center"/>
            <w:hideMark/>
          </w:tcPr>
          <w:p w:rsidR="00A678D9" w:rsidRPr="00340B07" w:rsidRDefault="00A678D9" w:rsidP="00AD29B4">
            <w:pPr>
              <w:jc w:val="cente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LOTE 2</w:t>
            </w:r>
          </w:p>
        </w:tc>
        <w:tc>
          <w:tcPr>
            <w:tcW w:w="589" w:type="pct"/>
            <w:vMerge w:val="restart"/>
            <w:shd w:val="clear" w:color="000000" w:fill="FFFFFF"/>
            <w:vAlign w:val="center"/>
            <w:hideMark/>
          </w:tcPr>
          <w:p w:rsidR="00A678D9" w:rsidRPr="00340B07" w:rsidRDefault="00A678D9" w:rsidP="00AD29B4">
            <w:pPr>
              <w:jc w:val="cente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Insumos y Aditivos</w:t>
            </w:r>
          </w:p>
        </w:tc>
        <w:tc>
          <w:tcPr>
            <w:tcW w:w="737" w:type="pct"/>
            <w:vMerge w:val="restart"/>
            <w:shd w:val="clear" w:color="000000" w:fill="FFFFFF"/>
            <w:vAlign w:val="center"/>
          </w:tcPr>
          <w:p w:rsidR="00A678D9" w:rsidRPr="00340B07" w:rsidRDefault="00A678D9" w:rsidP="00AD29B4">
            <w:pPr>
              <w:jc w:val="center"/>
              <w:rPr>
                <w:rFonts w:asciiTheme="minorHAnsi" w:hAnsiTheme="minorHAnsi" w:cstheme="minorHAnsi"/>
                <w:color w:val="000000"/>
                <w:sz w:val="18"/>
                <w:lang w:eastAsia="es-ES"/>
              </w:rPr>
            </w:pPr>
            <w:r w:rsidRPr="00340B07">
              <w:rPr>
                <w:rFonts w:asciiTheme="minorHAnsi" w:hAnsiTheme="minorHAnsi" w:cstheme="minorHAnsi"/>
                <w:color w:val="000000"/>
                <w:sz w:val="18"/>
              </w:rPr>
              <w:t>9.350</w:t>
            </w:r>
          </w:p>
        </w:tc>
        <w:tc>
          <w:tcPr>
            <w:tcW w:w="1546" w:type="pct"/>
            <w:shd w:val="clear" w:color="000000" w:fill="FFFFFF"/>
            <w:vAlign w:val="center"/>
            <w:hideMark/>
          </w:tcPr>
          <w:p w:rsidR="00A678D9" w:rsidRPr="00340B07" w:rsidRDefault="00A678D9" w:rsidP="00AD29B4">
            <w:pP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FCA Argentina Cisternas</w:t>
            </w:r>
          </w:p>
        </w:tc>
        <w:tc>
          <w:tcPr>
            <w:tcW w:w="620" w:type="pct"/>
            <w:vMerge/>
            <w:shd w:val="clear" w:color="000000" w:fill="FFFFFF"/>
            <w:vAlign w:val="center"/>
          </w:tcPr>
          <w:p w:rsidR="00A678D9" w:rsidRPr="00340B07" w:rsidRDefault="00A678D9" w:rsidP="00AD29B4">
            <w:pPr>
              <w:jc w:val="center"/>
              <w:rPr>
                <w:rFonts w:asciiTheme="minorHAnsi" w:hAnsiTheme="minorHAnsi" w:cstheme="minorHAnsi"/>
                <w:color w:val="000000"/>
                <w:sz w:val="18"/>
                <w:lang w:eastAsia="es-ES"/>
              </w:rPr>
            </w:pPr>
          </w:p>
        </w:tc>
        <w:tc>
          <w:tcPr>
            <w:tcW w:w="556" w:type="pct"/>
            <w:shd w:val="clear" w:color="000000" w:fill="FFFFFF"/>
            <w:vAlign w:val="center"/>
            <w:hideMark/>
          </w:tcPr>
          <w:p w:rsidR="00A678D9" w:rsidRPr="00340B07" w:rsidRDefault="00A678D9" w:rsidP="00AD29B4">
            <w:pPr>
              <w:jc w:val="cente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N/A</w:t>
            </w:r>
          </w:p>
        </w:tc>
        <w:tc>
          <w:tcPr>
            <w:tcW w:w="589" w:type="pct"/>
            <w:shd w:val="clear" w:color="000000" w:fill="FFFFFF"/>
            <w:vAlign w:val="center"/>
            <w:hideMark/>
          </w:tcPr>
          <w:p w:rsidR="00A678D9" w:rsidRPr="00340B07" w:rsidRDefault="00A678D9" w:rsidP="00AD29B4">
            <w:pPr>
              <w:jc w:val="cente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N/A</w:t>
            </w:r>
          </w:p>
        </w:tc>
      </w:tr>
      <w:tr w:rsidR="00A678D9" w:rsidRPr="00D94216" w:rsidTr="00AD29B4">
        <w:trPr>
          <w:trHeight w:val="65"/>
        </w:trPr>
        <w:tc>
          <w:tcPr>
            <w:tcW w:w="363" w:type="pct"/>
            <w:vMerge/>
            <w:vAlign w:val="center"/>
            <w:hideMark/>
          </w:tcPr>
          <w:p w:rsidR="00A678D9" w:rsidRPr="00340B07" w:rsidRDefault="00A678D9" w:rsidP="00AD29B4">
            <w:pPr>
              <w:jc w:val="center"/>
              <w:rPr>
                <w:rFonts w:asciiTheme="minorHAnsi" w:hAnsiTheme="minorHAnsi" w:cstheme="minorHAnsi"/>
                <w:color w:val="000000"/>
                <w:sz w:val="18"/>
                <w:lang w:eastAsia="es-ES"/>
              </w:rPr>
            </w:pPr>
          </w:p>
        </w:tc>
        <w:tc>
          <w:tcPr>
            <w:tcW w:w="589" w:type="pct"/>
            <w:vMerge/>
            <w:vAlign w:val="center"/>
            <w:hideMark/>
          </w:tcPr>
          <w:p w:rsidR="00A678D9" w:rsidRPr="00340B07" w:rsidRDefault="00A678D9" w:rsidP="00AD29B4">
            <w:pPr>
              <w:jc w:val="center"/>
              <w:rPr>
                <w:rFonts w:asciiTheme="minorHAnsi" w:hAnsiTheme="minorHAnsi" w:cstheme="minorHAnsi"/>
                <w:color w:val="000000"/>
                <w:sz w:val="18"/>
                <w:lang w:eastAsia="es-ES"/>
              </w:rPr>
            </w:pPr>
          </w:p>
        </w:tc>
        <w:tc>
          <w:tcPr>
            <w:tcW w:w="737" w:type="pct"/>
            <w:vMerge/>
            <w:shd w:val="clear" w:color="000000" w:fill="FFFFFF"/>
            <w:vAlign w:val="center"/>
          </w:tcPr>
          <w:p w:rsidR="00A678D9" w:rsidRPr="00340B07" w:rsidRDefault="00A678D9" w:rsidP="00AD29B4">
            <w:pPr>
              <w:jc w:val="center"/>
              <w:rPr>
                <w:rFonts w:asciiTheme="minorHAnsi" w:hAnsiTheme="minorHAnsi" w:cstheme="minorHAnsi"/>
                <w:color w:val="000000"/>
                <w:sz w:val="18"/>
                <w:lang w:eastAsia="es-ES"/>
              </w:rPr>
            </w:pPr>
          </w:p>
        </w:tc>
        <w:tc>
          <w:tcPr>
            <w:tcW w:w="1546" w:type="pct"/>
            <w:shd w:val="clear" w:color="000000" w:fill="FFFFFF"/>
            <w:vAlign w:val="center"/>
            <w:hideMark/>
          </w:tcPr>
          <w:p w:rsidR="00A678D9" w:rsidRPr="00340B07" w:rsidRDefault="00A678D9" w:rsidP="00AD29B4">
            <w:pP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FCA Paraguay Cisternas</w:t>
            </w:r>
          </w:p>
        </w:tc>
        <w:tc>
          <w:tcPr>
            <w:tcW w:w="620" w:type="pct"/>
            <w:vMerge/>
            <w:shd w:val="clear" w:color="000000" w:fill="FFFFFF"/>
            <w:vAlign w:val="center"/>
          </w:tcPr>
          <w:p w:rsidR="00A678D9" w:rsidRPr="00340B07" w:rsidRDefault="00A678D9" w:rsidP="00AD29B4">
            <w:pPr>
              <w:jc w:val="center"/>
              <w:rPr>
                <w:rFonts w:asciiTheme="minorHAnsi" w:hAnsiTheme="minorHAnsi" w:cstheme="minorHAnsi"/>
                <w:color w:val="000000"/>
                <w:sz w:val="18"/>
                <w:lang w:eastAsia="es-ES"/>
              </w:rPr>
            </w:pPr>
          </w:p>
        </w:tc>
        <w:tc>
          <w:tcPr>
            <w:tcW w:w="556" w:type="pct"/>
            <w:shd w:val="clear" w:color="000000" w:fill="FFFFFF"/>
            <w:vAlign w:val="center"/>
            <w:hideMark/>
          </w:tcPr>
          <w:p w:rsidR="00A678D9" w:rsidRPr="00340B07" w:rsidRDefault="00A678D9" w:rsidP="00AD29B4">
            <w:pPr>
              <w:jc w:val="cente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N/A</w:t>
            </w:r>
          </w:p>
        </w:tc>
        <w:tc>
          <w:tcPr>
            <w:tcW w:w="589" w:type="pct"/>
            <w:shd w:val="clear" w:color="000000" w:fill="FFFFFF"/>
            <w:vAlign w:val="center"/>
            <w:hideMark/>
          </w:tcPr>
          <w:p w:rsidR="00A678D9" w:rsidRPr="00340B07" w:rsidRDefault="00A678D9" w:rsidP="00AD29B4">
            <w:pPr>
              <w:jc w:val="cente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N/A</w:t>
            </w:r>
          </w:p>
        </w:tc>
      </w:tr>
      <w:tr w:rsidR="00A678D9" w:rsidRPr="00D94216" w:rsidTr="00AD29B4">
        <w:trPr>
          <w:trHeight w:val="65"/>
        </w:trPr>
        <w:tc>
          <w:tcPr>
            <w:tcW w:w="363" w:type="pct"/>
            <w:vMerge/>
            <w:vAlign w:val="center"/>
            <w:hideMark/>
          </w:tcPr>
          <w:p w:rsidR="00A678D9" w:rsidRPr="00340B07" w:rsidRDefault="00A678D9" w:rsidP="00AD29B4">
            <w:pPr>
              <w:jc w:val="center"/>
              <w:rPr>
                <w:rFonts w:asciiTheme="minorHAnsi" w:hAnsiTheme="minorHAnsi" w:cstheme="minorHAnsi"/>
                <w:color w:val="000000"/>
                <w:sz w:val="18"/>
                <w:lang w:eastAsia="es-ES"/>
              </w:rPr>
            </w:pPr>
          </w:p>
        </w:tc>
        <w:tc>
          <w:tcPr>
            <w:tcW w:w="589" w:type="pct"/>
            <w:vMerge/>
            <w:vAlign w:val="center"/>
            <w:hideMark/>
          </w:tcPr>
          <w:p w:rsidR="00A678D9" w:rsidRPr="00340B07" w:rsidRDefault="00A678D9" w:rsidP="00AD29B4">
            <w:pPr>
              <w:jc w:val="center"/>
              <w:rPr>
                <w:rFonts w:asciiTheme="minorHAnsi" w:hAnsiTheme="minorHAnsi" w:cstheme="minorHAnsi"/>
                <w:color w:val="000000"/>
                <w:sz w:val="18"/>
                <w:lang w:eastAsia="es-ES"/>
              </w:rPr>
            </w:pPr>
          </w:p>
        </w:tc>
        <w:tc>
          <w:tcPr>
            <w:tcW w:w="737" w:type="pct"/>
            <w:vMerge/>
            <w:shd w:val="clear" w:color="000000" w:fill="FFFFFF"/>
            <w:vAlign w:val="center"/>
          </w:tcPr>
          <w:p w:rsidR="00A678D9" w:rsidRPr="00340B07" w:rsidRDefault="00A678D9" w:rsidP="00AD29B4">
            <w:pPr>
              <w:jc w:val="center"/>
              <w:rPr>
                <w:rFonts w:asciiTheme="minorHAnsi" w:hAnsiTheme="minorHAnsi" w:cstheme="minorHAnsi"/>
                <w:color w:val="000000"/>
                <w:sz w:val="18"/>
                <w:lang w:eastAsia="es-ES"/>
              </w:rPr>
            </w:pPr>
          </w:p>
        </w:tc>
        <w:tc>
          <w:tcPr>
            <w:tcW w:w="1546" w:type="pct"/>
            <w:shd w:val="clear" w:color="000000" w:fill="FFFFFF"/>
            <w:vAlign w:val="center"/>
            <w:hideMark/>
          </w:tcPr>
          <w:p w:rsidR="00A678D9" w:rsidRPr="00340B07" w:rsidRDefault="00A678D9" w:rsidP="00AD29B4">
            <w:pP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DAP Plantas Bolivia, mediante Cisternas</w:t>
            </w:r>
          </w:p>
        </w:tc>
        <w:tc>
          <w:tcPr>
            <w:tcW w:w="620" w:type="pct"/>
            <w:vMerge/>
            <w:shd w:val="clear" w:color="000000" w:fill="FFFFFF"/>
            <w:vAlign w:val="center"/>
          </w:tcPr>
          <w:p w:rsidR="00A678D9" w:rsidRPr="00340B07" w:rsidRDefault="00A678D9" w:rsidP="00AD29B4">
            <w:pPr>
              <w:jc w:val="center"/>
              <w:rPr>
                <w:rFonts w:asciiTheme="minorHAnsi" w:hAnsiTheme="minorHAnsi" w:cstheme="minorHAnsi"/>
                <w:color w:val="000000"/>
                <w:sz w:val="18"/>
                <w:lang w:eastAsia="es-ES"/>
              </w:rPr>
            </w:pPr>
          </w:p>
        </w:tc>
        <w:tc>
          <w:tcPr>
            <w:tcW w:w="556" w:type="pct"/>
            <w:shd w:val="clear" w:color="000000" w:fill="FFFFFF"/>
            <w:vAlign w:val="center"/>
            <w:hideMark/>
          </w:tcPr>
          <w:p w:rsidR="00A678D9" w:rsidRPr="00340B07" w:rsidRDefault="00A678D9" w:rsidP="00AD29B4">
            <w:pPr>
              <w:jc w:val="cente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RESERVADO</w:t>
            </w:r>
          </w:p>
        </w:tc>
        <w:tc>
          <w:tcPr>
            <w:tcW w:w="589" w:type="pct"/>
            <w:shd w:val="clear" w:color="000000" w:fill="FFFFFF"/>
            <w:vAlign w:val="center"/>
            <w:hideMark/>
          </w:tcPr>
          <w:p w:rsidR="00A678D9" w:rsidRPr="00340B07" w:rsidRDefault="00A678D9" w:rsidP="00AD29B4">
            <w:pPr>
              <w:jc w:val="cente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RESERVADO</w:t>
            </w:r>
          </w:p>
        </w:tc>
      </w:tr>
      <w:tr w:rsidR="00A678D9" w:rsidRPr="00D94216" w:rsidTr="00AD29B4">
        <w:trPr>
          <w:trHeight w:val="65"/>
        </w:trPr>
        <w:tc>
          <w:tcPr>
            <w:tcW w:w="363" w:type="pct"/>
            <w:vMerge/>
            <w:vAlign w:val="center"/>
            <w:hideMark/>
          </w:tcPr>
          <w:p w:rsidR="00A678D9" w:rsidRPr="00340B07" w:rsidRDefault="00A678D9" w:rsidP="00AD29B4">
            <w:pPr>
              <w:jc w:val="center"/>
              <w:rPr>
                <w:rFonts w:asciiTheme="minorHAnsi" w:hAnsiTheme="minorHAnsi" w:cstheme="minorHAnsi"/>
                <w:color w:val="000000"/>
                <w:sz w:val="18"/>
                <w:lang w:eastAsia="es-ES"/>
              </w:rPr>
            </w:pPr>
          </w:p>
        </w:tc>
        <w:tc>
          <w:tcPr>
            <w:tcW w:w="589" w:type="pct"/>
            <w:vMerge/>
            <w:vAlign w:val="center"/>
            <w:hideMark/>
          </w:tcPr>
          <w:p w:rsidR="00A678D9" w:rsidRPr="00340B07" w:rsidRDefault="00A678D9" w:rsidP="00AD29B4">
            <w:pPr>
              <w:jc w:val="center"/>
              <w:rPr>
                <w:rFonts w:asciiTheme="minorHAnsi" w:hAnsiTheme="minorHAnsi" w:cstheme="minorHAnsi"/>
                <w:color w:val="000000"/>
                <w:sz w:val="18"/>
                <w:lang w:eastAsia="es-ES"/>
              </w:rPr>
            </w:pPr>
          </w:p>
        </w:tc>
        <w:tc>
          <w:tcPr>
            <w:tcW w:w="737" w:type="pct"/>
            <w:vMerge w:val="restart"/>
            <w:shd w:val="clear" w:color="000000" w:fill="FFFFFF"/>
            <w:vAlign w:val="center"/>
          </w:tcPr>
          <w:p w:rsidR="00A678D9" w:rsidRPr="00340B07" w:rsidRDefault="00A678D9" w:rsidP="00AD29B4">
            <w:pPr>
              <w:jc w:val="center"/>
              <w:rPr>
                <w:rFonts w:asciiTheme="minorHAnsi" w:hAnsiTheme="minorHAnsi" w:cstheme="minorHAnsi"/>
                <w:color w:val="000000"/>
                <w:sz w:val="18"/>
                <w:lang w:eastAsia="es-ES"/>
              </w:rPr>
            </w:pPr>
            <w:r w:rsidRPr="00340B07">
              <w:rPr>
                <w:rFonts w:asciiTheme="minorHAnsi" w:hAnsiTheme="minorHAnsi" w:cstheme="minorHAnsi"/>
                <w:color w:val="000000"/>
                <w:sz w:val="18"/>
              </w:rPr>
              <w:t>158.374</w:t>
            </w:r>
          </w:p>
        </w:tc>
        <w:tc>
          <w:tcPr>
            <w:tcW w:w="1546" w:type="pct"/>
            <w:shd w:val="clear" w:color="000000" w:fill="FFFFFF"/>
            <w:vAlign w:val="center"/>
            <w:hideMark/>
          </w:tcPr>
          <w:p w:rsidR="00A678D9" w:rsidRPr="00340B07" w:rsidRDefault="00A678D9" w:rsidP="00AD29B4">
            <w:pP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FOB Argentina mediante Barcazas</w:t>
            </w:r>
          </w:p>
        </w:tc>
        <w:tc>
          <w:tcPr>
            <w:tcW w:w="620" w:type="pct"/>
            <w:vMerge/>
            <w:shd w:val="clear" w:color="000000" w:fill="FFFFFF"/>
            <w:vAlign w:val="center"/>
          </w:tcPr>
          <w:p w:rsidR="00A678D9" w:rsidRPr="00340B07" w:rsidRDefault="00A678D9" w:rsidP="00AD29B4">
            <w:pPr>
              <w:jc w:val="center"/>
              <w:rPr>
                <w:rFonts w:asciiTheme="minorHAnsi" w:hAnsiTheme="minorHAnsi" w:cstheme="minorHAnsi"/>
                <w:color w:val="000000"/>
                <w:sz w:val="18"/>
                <w:lang w:eastAsia="es-ES"/>
              </w:rPr>
            </w:pPr>
          </w:p>
        </w:tc>
        <w:tc>
          <w:tcPr>
            <w:tcW w:w="556" w:type="pct"/>
            <w:shd w:val="clear" w:color="000000" w:fill="FFFFFF"/>
            <w:vAlign w:val="center"/>
            <w:hideMark/>
          </w:tcPr>
          <w:p w:rsidR="00A678D9" w:rsidRPr="00340B07" w:rsidRDefault="00A678D9" w:rsidP="00AD29B4">
            <w:pPr>
              <w:jc w:val="cente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N/A</w:t>
            </w:r>
          </w:p>
        </w:tc>
        <w:tc>
          <w:tcPr>
            <w:tcW w:w="589" w:type="pct"/>
            <w:shd w:val="clear" w:color="000000" w:fill="FFFFFF"/>
            <w:vAlign w:val="center"/>
            <w:hideMark/>
          </w:tcPr>
          <w:p w:rsidR="00A678D9" w:rsidRPr="00340B07" w:rsidRDefault="00A678D9" w:rsidP="00AD29B4">
            <w:pPr>
              <w:jc w:val="cente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N/A</w:t>
            </w:r>
          </w:p>
        </w:tc>
      </w:tr>
      <w:tr w:rsidR="00A678D9" w:rsidRPr="00D94216" w:rsidTr="00AD29B4">
        <w:trPr>
          <w:trHeight w:val="65"/>
        </w:trPr>
        <w:tc>
          <w:tcPr>
            <w:tcW w:w="363" w:type="pct"/>
            <w:vMerge/>
            <w:vAlign w:val="center"/>
            <w:hideMark/>
          </w:tcPr>
          <w:p w:rsidR="00A678D9" w:rsidRPr="00340B07" w:rsidRDefault="00A678D9" w:rsidP="00AD29B4">
            <w:pPr>
              <w:jc w:val="center"/>
              <w:rPr>
                <w:rFonts w:asciiTheme="minorHAnsi" w:hAnsiTheme="minorHAnsi" w:cstheme="minorHAnsi"/>
                <w:color w:val="000000"/>
                <w:sz w:val="18"/>
                <w:lang w:eastAsia="es-ES"/>
              </w:rPr>
            </w:pPr>
          </w:p>
        </w:tc>
        <w:tc>
          <w:tcPr>
            <w:tcW w:w="589" w:type="pct"/>
            <w:vMerge/>
            <w:vAlign w:val="center"/>
            <w:hideMark/>
          </w:tcPr>
          <w:p w:rsidR="00A678D9" w:rsidRPr="00340B07" w:rsidRDefault="00A678D9" w:rsidP="00AD29B4">
            <w:pPr>
              <w:jc w:val="center"/>
              <w:rPr>
                <w:rFonts w:asciiTheme="minorHAnsi" w:hAnsiTheme="minorHAnsi" w:cstheme="minorHAnsi"/>
                <w:color w:val="000000"/>
                <w:sz w:val="18"/>
                <w:lang w:eastAsia="es-ES"/>
              </w:rPr>
            </w:pPr>
          </w:p>
        </w:tc>
        <w:tc>
          <w:tcPr>
            <w:tcW w:w="737" w:type="pct"/>
            <w:vMerge/>
            <w:shd w:val="clear" w:color="000000" w:fill="FFFFFF"/>
          </w:tcPr>
          <w:p w:rsidR="00A678D9" w:rsidRPr="00340B07" w:rsidRDefault="00A678D9" w:rsidP="00AD29B4">
            <w:pPr>
              <w:rPr>
                <w:rFonts w:asciiTheme="minorHAnsi" w:hAnsiTheme="minorHAnsi" w:cstheme="minorHAnsi"/>
                <w:color w:val="000000"/>
                <w:sz w:val="18"/>
                <w:lang w:eastAsia="es-ES"/>
              </w:rPr>
            </w:pPr>
          </w:p>
        </w:tc>
        <w:tc>
          <w:tcPr>
            <w:tcW w:w="1546" w:type="pct"/>
            <w:shd w:val="clear" w:color="000000" w:fill="FFFFFF"/>
            <w:vAlign w:val="center"/>
            <w:hideMark/>
          </w:tcPr>
          <w:p w:rsidR="00A678D9" w:rsidRPr="00340B07" w:rsidRDefault="00A678D9" w:rsidP="00AD29B4">
            <w:pP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FOB Paraguay mediante Barcazas</w:t>
            </w:r>
          </w:p>
        </w:tc>
        <w:tc>
          <w:tcPr>
            <w:tcW w:w="620" w:type="pct"/>
            <w:vMerge/>
            <w:shd w:val="clear" w:color="000000" w:fill="FFFFFF"/>
            <w:vAlign w:val="center"/>
          </w:tcPr>
          <w:p w:rsidR="00A678D9" w:rsidRPr="00340B07" w:rsidRDefault="00A678D9" w:rsidP="00AD29B4">
            <w:pPr>
              <w:jc w:val="center"/>
              <w:rPr>
                <w:rFonts w:asciiTheme="minorHAnsi" w:hAnsiTheme="minorHAnsi" w:cstheme="minorHAnsi"/>
                <w:color w:val="000000"/>
                <w:sz w:val="18"/>
                <w:lang w:eastAsia="es-ES"/>
              </w:rPr>
            </w:pPr>
          </w:p>
        </w:tc>
        <w:tc>
          <w:tcPr>
            <w:tcW w:w="556" w:type="pct"/>
            <w:shd w:val="clear" w:color="000000" w:fill="FFFFFF"/>
            <w:vAlign w:val="center"/>
            <w:hideMark/>
          </w:tcPr>
          <w:p w:rsidR="00A678D9" w:rsidRPr="00340B07" w:rsidRDefault="00A678D9" w:rsidP="00AD29B4">
            <w:pPr>
              <w:jc w:val="cente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N/A</w:t>
            </w:r>
          </w:p>
        </w:tc>
        <w:tc>
          <w:tcPr>
            <w:tcW w:w="589" w:type="pct"/>
            <w:shd w:val="clear" w:color="000000" w:fill="FFFFFF"/>
            <w:vAlign w:val="center"/>
            <w:hideMark/>
          </w:tcPr>
          <w:p w:rsidR="00A678D9" w:rsidRPr="00340B07" w:rsidRDefault="00A678D9" w:rsidP="00AD29B4">
            <w:pPr>
              <w:jc w:val="cente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N/A</w:t>
            </w:r>
          </w:p>
        </w:tc>
      </w:tr>
      <w:tr w:rsidR="00A678D9" w:rsidRPr="00D94216" w:rsidTr="00AD29B4">
        <w:trPr>
          <w:trHeight w:val="65"/>
        </w:trPr>
        <w:tc>
          <w:tcPr>
            <w:tcW w:w="363" w:type="pct"/>
            <w:vMerge/>
            <w:vAlign w:val="center"/>
            <w:hideMark/>
          </w:tcPr>
          <w:p w:rsidR="00A678D9" w:rsidRPr="00340B07" w:rsidRDefault="00A678D9" w:rsidP="00AD29B4">
            <w:pPr>
              <w:jc w:val="center"/>
              <w:rPr>
                <w:rFonts w:asciiTheme="minorHAnsi" w:hAnsiTheme="minorHAnsi" w:cstheme="minorHAnsi"/>
                <w:color w:val="000000"/>
                <w:sz w:val="18"/>
                <w:lang w:eastAsia="es-ES"/>
              </w:rPr>
            </w:pPr>
          </w:p>
        </w:tc>
        <w:tc>
          <w:tcPr>
            <w:tcW w:w="589" w:type="pct"/>
            <w:vMerge/>
            <w:vAlign w:val="center"/>
            <w:hideMark/>
          </w:tcPr>
          <w:p w:rsidR="00A678D9" w:rsidRPr="00340B07" w:rsidRDefault="00A678D9" w:rsidP="00AD29B4">
            <w:pPr>
              <w:jc w:val="center"/>
              <w:rPr>
                <w:rFonts w:asciiTheme="minorHAnsi" w:hAnsiTheme="minorHAnsi" w:cstheme="minorHAnsi"/>
                <w:color w:val="000000"/>
                <w:sz w:val="18"/>
                <w:lang w:eastAsia="es-ES"/>
              </w:rPr>
            </w:pPr>
          </w:p>
        </w:tc>
        <w:tc>
          <w:tcPr>
            <w:tcW w:w="737" w:type="pct"/>
            <w:vMerge/>
            <w:shd w:val="clear" w:color="000000" w:fill="FFFFFF"/>
          </w:tcPr>
          <w:p w:rsidR="00A678D9" w:rsidRPr="00340B07" w:rsidRDefault="00A678D9" w:rsidP="00AD29B4">
            <w:pPr>
              <w:rPr>
                <w:rFonts w:asciiTheme="minorHAnsi" w:hAnsiTheme="minorHAnsi" w:cstheme="minorHAnsi"/>
                <w:color w:val="000000"/>
                <w:sz w:val="18"/>
                <w:lang w:eastAsia="es-ES"/>
              </w:rPr>
            </w:pPr>
          </w:p>
        </w:tc>
        <w:tc>
          <w:tcPr>
            <w:tcW w:w="1546" w:type="pct"/>
            <w:shd w:val="clear" w:color="000000" w:fill="FFFFFF"/>
            <w:vAlign w:val="center"/>
            <w:hideMark/>
          </w:tcPr>
          <w:p w:rsidR="00A678D9" w:rsidRPr="00340B07" w:rsidRDefault="00A678D9" w:rsidP="00AD29B4">
            <w:pP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DAP Puerto Quijarro mediante Barcazas</w:t>
            </w:r>
          </w:p>
        </w:tc>
        <w:tc>
          <w:tcPr>
            <w:tcW w:w="620" w:type="pct"/>
            <w:vMerge/>
            <w:shd w:val="clear" w:color="000000" w:fill="FFFFFF"/>
            <w:vAlign w:val="center"/>
          </w:tcPr>
          <w:p w:rsidR="00A678D9" w:rsidRPr="00340B07" w:rsidRDefault="00A678D9" w:rsidP="00AD29B4">
            <w:pPr>
              <w:jc w:val="center"/>
              <w:rPr>
                <w:rFonts w:asciiTheme="minorHAnsi" w:hAnsiTheme="minorHAnsi" w:cstheme="minorHAnsi"/>
                <w:color w:val="000000"/>
                <w:sz w:val="18"/>
                <w:lang w:eastAsia="es-ES"/>
              </w:rPr>
            </w:pPr>
          </w:p>
        </w:tc>
        <w:tc>
          <w:tcPr>
            <w:tcW w:w="556" w:type="pct"/>
            <w:shd w:val="clear" w:color="000000" w:fill="FFFFFF"/>
            <w:vAlign w:val="center"/>
            <w:hideMark/>
          </w:tcPr>
          <w:p w:rsidR="00A678D9" w:rsidRPr="00340B07" w:rsidRDefault="00A678D9" w:rsidP="00AD29B4">
            <w:pPr>
              <w:jc w:val="cente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RESERVADO</w:t>
            </w:r>
          </w:p>
        </w:tc>
        <w:tc>
          <w:tcPr>
            <w:tcW w:w="589" w:type="pct"/>
            <w:shd w:val="clear" w:color="000000" w:fill="FFFFFF"/>
            <w:vAlign w:val="center"/>
            <w:hideMark/>
          </w:tcPr>
          <w:p w:rsidR="00A678D9" w:rsidRPr="00340B07" w:rsidRDefault="00A678D9" w:rsidP="00AD29B4">
            <w:pPr>
              <w:jc w:val="center"/>
              <w:rPr>
                <w:rFonts w:asciiTheme="minorHAnsi" w:hAnsiTheme="minorHAnsi" w:cstheme="minorHAnsi"/>
                <w:color w:val="000000"/>
                <w:sz w:val="18"/>
                <w:lang w:eastAsia="es-ES"/>
              </w:rPr>
            </w:pPr>
            <w:r w:rsidRPr="00340B07">
              <w:rPr>
                <w:rFonts w:asciiTheme="minorHAnsi" w:hAnsiTheme="minorHAnsi" w:cstheme="minorHAnsi"/>
                <w:color w:val="000000"/>
                <w:sz w:val="18"/>
                <w:lang w:eastAsia="es-ES"/>
              </w:rPr>
              <w:t>RESERVADO</w:t>
            </w:r>
          </w:p>
        </w:tc>
      </w:tr>
    </w:tbl>
    <w:p w:rsidR="00103622" w:rsidRPr="00552079" w:rsidRDefault="00103622" w:rsidP="00B37050">
      <w:pPr>
        <w:jc w:val="center"/>
        <w:rPr>
          <w:rFonts w:asciiTheme="minorHAnsi" w:hAnsiTheme="minorHAnsi" w:cstheme="minorHAnsi"/>
          <w:b/>
          <w:sz w:val="22"/>
          <w:szCs w:val="22"/>
        </w:rPr>
      </w:pPr>
    </w:p>
    <w:p w:rsidR="00CD7DE0" w:rsidRPr="00552079" w:rsidRDefault="00CD7DE0" w:rsidP="00552079">
      <w:pPr>
        <w:rPr>
          <w:rFonts w:asciiTheme="minorHAnsi" w:hAnsiTheme="minorHAnsi" w:cstheme="minorHAnsi"/>
          <w:b/>
          <w:sz w:val="22"/>
          <w:szCs w:val="22"/>
        </w:rPr>
      </w:pPr>
    </w:p>
    <w:p w:rsidR="00890901" w:rsidRDefault="00890901" w:rsidP="00A563EC">
      <w:pPr>
        <w:rPr>
          <w:rFonts w:asciiTheme="minorHAnsi" w:hAnsiTheme="minorHAnsi" w:cstheme="minorHAnsi"/>
          <w:b/>
          <w:sz w:val="22"/>
          <w:szCs w:val="22"/>
        </w:rPr>
      </w:pPr>
    </w:p>
    <w:p w:rsidR="00A563EC" w:rsidRDefault="00A563EC" w:rsidP="00A563EC">
      <w:pPr>
        <w:rPr>
          <w:rFonts w:asciiTheme="minorHAnsi" w:hAnsiTheme="minorHAnsi" w:cstheme="minorHAnsi"/>
          <w:b/>
          <w:sz w:val="22"/>
          <w:szCs w:val="22"/>
        </w:rPr>
      </w:pPr>
    </w:p>
    <w:p w:rsidR="00EC1BAE" w:rsidRDefault="00EC1BAE" w:rsidP="00B37050">
      <w:pPr>
        <w:jc w:val="center"/>
        <w:rPr>
          <w:rFonts w:asciiTheme="minorHAnsi" w:hAnsiTheme="minorHAnsi" w:cstheme="minorHAnsi"/>
          <w:b/>
          <w:sz w:val="22"/>
          <w:szCs w:val="22"/>
        </w:rPr>
      </w:pPr>
    </w:p>
    <w:p w:rsidR="00EC1BAE" w:rsidRDefault="00EC1BAE" w:rsidP="00B37050">
      <w:pPr>
        <w:jc w:val="center"/>
        <w:rPr>
          <w:rFonts w:asciiTheme="minorHAnsi" w:hAnsiTheme="minorHAnsi" w:cstheme="minorHAnsi"/>
          <w:b/>
          <w:sz w:val="22"/>
          <w:szCs w:val="22"/>
        </w:rPr>
      </w:pPr>
    </w:p>
    <w:p w:rsidR="00EC1BAE" w:rsidRDefault="00EC1BAE" w:rsidP="00B37050">
      <w:pPr>
        <w:jc w:val="center"/>
        <w:rPr>
          <w:rFonts w:asciiTheme="minorHAnsi" w:hAnsiTheme="minorHAnsi" w:cstheme="minorHAnsi"/>
          <w:b/>
          <w:sz w:val="22"/>
          <w:szCs w:val="22"/>
        </w:rPr>
      </w:pPr>
    </w:p>
    <w:p w:rsidR="00EC1BAE" w:rsidRDefault="00EC1BAE" w:rsidP="00B37050">
      <w:pPr>
        <w:jc w:val="center"/>
        <w:rPr>
          <w:rFonts w:asciiTheme="minorHAnsi" w:hAnsiTheme="minorHAnsi" w:cstheme="minorHAnsi"/>
          <w:b/>
          <w:sz w:val="22"/>
          <w:szCs w:val="22"/>
        </w:rPr>
      </w:pPr>
    </w:p>
    <w:p w:rsidR="00EC1BAE" w:rsidRDefault="00EC1BAE" w:rsidP="00B37050">
      <w:pPr>
        <w:jc w:val="center"/>
        <w:rPr>
          <w:rFonts w:asciiTheme="minorHAnsi" w:hAnsiTheme="minorHAnsi" w:cstheme="minorHAnsi"/>
          <w:b/>
          <w:sz w:val="22"/>
          <w:szCs w:val="22"/>
        </w:rPr>
      </w:pPr>
    </w:p>
    <w:p w:rsidR="00EC1BAE" w:rsidRDefault="00EC1BAE" w:rsidP="00B37050">
      <w:pPr>
        <w:jc w:val="center"/>
        <w:rPr>
          <w:rFonts w:asciiTheme="minorHAnsi" w:hAnsiTheme="minorHAnsi" w:cstheme="minorHAnsi"/>
          <w:b/>
          <w:sz w:val="22"/>
          <w:szCs w:val="22"/>
        </w:rPr>
      </w:pPr>
    </w:p>
    <w:p w:rsidR="00EC1BAE" w:rsidRDefault="00EC1BAE" w:rsidP="00B37050">
      <w:pPr>
        <w:jc w:val="center"/>
        <w:rPr>
          <w:rFonts w:asciiTheme="minorHAnsi" w:hAnsiTheme="minorHAnsi" w:cstheme="minorHAnsi"/>
          <w:b/>
          <w:sz w:val="22"/>
          <w:szCs w:val="22"/>
        </w:rPr>
      </w:pPr>
    </w:p>
    <w:p w:rsidR="00EC1BAE" w:rsidRDefault="00EC1BAE" w:rsidP="00B37050">
      <w:pPr>
        <w:jc w:val="center"/>
        <w:rPr>
          <w:rFonts w:asciiTheme="minorHAnsi" w:hAnsiTheme="minorHAnsi" w:cstheme="minorHAnsi"/>
          <w:b/>
          <w:sz w:val="22"/>
          <w:szCs w:val="22"/>
        </w:rPr>
      </w:pPr>
    </w:p>
    <w:p w:rsidR="00EC1BAE" w:rsidRDefault="00EC1BAE" w:rsidP="00B37050">
      <w:pPr>
        <w:jc w:val="center"/>
        <w:rPr>
          <w:rFonts w:asciiTheme="minorHAnsi" w:hAnsiTheme="minorHAnsi" w:cstheme="minorHAnsi"/>
          <w:b/>
          <w:sz w:val="22"/>
          <w:szCs w:val="22"/>
        </w:rPr>
      </w:pPr>
    </w:p>
    <w:p w:rsidR="00EC1BAE" w:rsidRDefault="00EC1BAE" w:rsidP="00B37050">
      <w:pPr>
        <w:jc w:val="center"/>
        <w:rPr>
          <w:rFonts w:asciiTheme="minorHAnsi" w:hAnsiTheme="minorHAnsi" w:cstheme="minorHAnsi"/>
          <w:b/>
          <w:sz w:val="22"/>
          <w:szCs w:val="22"/>
        </w:rPr>
      </w:pPr>
    </w:p>
    <w:p w:rsidR="00EC1BAE" w:rsidRDefault="00EC1BAE" w:rsidP="00B37050">
      <w:pPr>
        <w:jc w:val="center"/>
        <w:rPr>
          <w:rFonts w:asciiTheme="minorHAnsi" w:hAnsiTheme="minorHAnsi" w:cstheme="minorHAnsi"/>
          <w:b/>
          <w:sz w:val="22"/>
          <w:szCs w:val="22"/>
        </w:rPr>
      </w:pPr>
    </w:p>
    <w:p w:rsidR="00EC1BAE" w:rsidRDefault="00EC1BAE" w:rsidP="00B37050">
      <w:pPr>
        <w:jc w:val="center"/>
        <w:rPr>
          <w:rFonts w:asciiTheme="minorHAnsi" w:hAnsiTheme="minorHAnsi" w:cstheme="minorHAnsi"/>
          <w:b/>
          <w:sz w:val="22"/>
          <w:szCs w:val="22"/>
        </w:rPr>
      </w:pPr>
    </w:p>
    <w:p w:rsidR="00EC1BAE" w:rsidRDefault="00EC1BAE" w:rsidP="00B37050">
      <w:pPr>
        <w:jc w:val="center"/>
        <w:rPr>
          <w:rFonts w:asciiTheme="minorHAnsi" w:hAnsiTheme="minorHAnsi" w:cstheme="minorHAnsi"/>
          <w:b/>
          <w:sz w:val="22"/>
          <w:szCs w:val="22"/>
        </w:rPr>
      </w:pPr>
    </w:p>
    <w:p w:rsidR="00EC1BAE" w:rsidRDefault="00EC1BAE" w:rsidP="00B37050">
      <w:pPr>
        <w:jc w:val="center"/>
        <w:rPr>
          <w:rFonts w:asciiTheme="minorHAnsi" w:hAnsiTheme="minorHAnsi" w:cstheme="minorHAnsi"/>
          <w:b/>
          <w:sz w:val="22"/>
          <w:szCs w:val="22"/>
        </w:rPr>
      </w:pPr>
    </w:p>
    <w:p w:rsidR="00EC1BAE" w:rsidRDefault="00EC1BAE" w:rsidP="00B37050">
      <w:pPr>
        <w:jc w:val="center"/>
        <w:rPr>
          <w:rFonts w:asciiTheme="minorHAnsi" w:hAnsiTheme="minorHAnsi" w:cstheme="minorHAnsi"/>
          <w:b/>
          <w:sz w:val="22"/>
          <w:szCs w:val="22"/>
        </w:rPr>
      </w:pPr>
    </w:p>
    <w:p w:rsidR="00EC1BAE" w:rsidRDefault="00EC1BAE" w:rsidP="00B37050">
      <w:pPr>
        <w:jc w:val="center"/>
        <w:rPr>
          <w:rFonts w:asciiTheme="minorHAnsi" w:hAnsiTheme="minorHAnsi" w:cstheme="minorHAnsi"/>
          <w:b/>
          <w:sz w:val="22"/>
          <w:szCs w:val="22"/>
        </w:rPr>
      </w:pPr>
    </w:p>
    <w:p w:rsidR="00EC1BAE" w:rsidRDefault="00EC1BAE" w:rsidP="00B37050">
      <w:pPr>
        <w:jc w:val="center"/>
        <w:rPr>
          <w:rFonts w:asciiTheme="minorHAnsi" w:hAnsiTheme="minorHAnsi" w:cstheme="minorHAnsi"/>
          <w:b/>
          <w:sz w:val="22"/>
          <w:szCs w:val="22"/>
        </w:rPr>
      </w:pPr>
    </w:p>
    <w:p w:rsidR="00EC1BAE" w:rsidRDefault="00EC1BAE" w:rsidP="00B37050">
      <w:pPr>
        <w:jc w:val="center"/>
        <w:rPr>
          <w:rFonts w:asciiTheme="minorHAnsi" w:hAnsiTheme="minorHAnsi" w:cstheme="minorHAnsi"/>
          <w:b/>
          <w:sz w:val="22"/>
          <w:szCs w:val="22"/>
        </w:rPr>
      </w:pPr>
    </w:p>
    <w:p w:rsidR="00EC1BAE" w:rsidRDefault="00EC1BAE" w:rsidP="00B37050">
      <w:pPr>
        <w:jc w:val="center"/>
        <w:rPr>
          <w:rFonts w:asciiTheme="minorHAnsi" w:hAnsiTheme="minorHAnsi" w:cstheme="minorHAnsi"/>
          <w:b/>
          <w:sz w:val="22"/>
          <w:szCs w:val="22"/>
        </w:rPr>
      </w:pPr>
    </w:p>
    <w:p w:rsidR="00EC1BAE" w:rsidRDefault="00EC1BAE" w:rsidP="00B37050">
      <w:pPr>
        <w:jc w:val="center"/>
        <w:rPr>
          <w:rFonts w:asciiTheme="minorHAnsi" w:hAnsiTheme="minorHAnsi" w:cstheme="minorHAnsi"/>
          <w:b/>
          <w:sz w:val="22"/>
          <w:szCs w:val="22"/>
        </w:rPr>
      </w:pPr>
    </w:p>
    <w:p w:rsidR="00EC1BAE" w:rsidRDefault="00EC1BAE" w:rsidP="00B37050">
      <w:pPr>
        <w:jc w:val="center"/>
        <w:rPr>
          <w:rFonts w:asciiTheme="minorHAnsi" w:hAnsiTheme="minorHAnsi" w:cstheme="minorHAnsi"/>
          <w:b/>
          <w:sz w:val="22"/>
          <w:szCs w:val="22"/>
        </w:rPr>
      </w:pPr>
    </w:p>
    <w:p w:rsidR="00EC1BAE" w:rsidRDefault="00EC1BAE" w:rsidP="00B37050">
      <w:pPr>
        <w:jc w:val="center"/>
        <w:rPr>
          <w:rFonts w:asciiTheme="minorHAnsi" w:hAnsiTheme="minorHAnsi" w:cstheme="minorHAnsi"/>
          <w:b/>
          <w:sz w:val="22"/>
          <w:szCs w:val="22"/>
        </w:rPr>
      </w:pPr>
    </w:p>
    <w:p w:rsidR="00EC1BAE" w:rsidRDefault="00EC1BAE" w:rsidP="00B37050">
      <w:pPr>
        <w:jc w:val="center"/>
        <w:rPr>
          <w:rFonts w:asciiTheme="minorHAnsi" w:hAnsiTheme="minorHAnsi" w:cstheme="minorHAnsi"/>
          <w:b/>
          <w:sz w:val="22"/>
          <w:szCs w:val="22"/>
        </w:rPr>
      </w:pPr>
    </w:p>
    <w:p w:rsidR="00EC1BAE" w:rsidRDefault="00EC1BAE" w:rsidP="00B37050">
      <w:pPr>
        <w:jc w:val="center"/>
        <w:rPr>
          <w:rFonts w:asciiTheme="minorHAnsi" w:hAnsiTheme="minorHAnsi" w:cstheme="minorHAnsi"/>
          <w:b/>
          <w:sz w:val="22"/>
          <w:szCs w:val="22"/>
        </w:rPr>
      </w:pPr>
    </w:p>
    <w:p w:rsidR="00EC1BAE" w:rsidRDefault="00EC1BAE"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Bienes y Servicios</w:t>
      </w:r>
      <w:r w:rsidR="00A563EC">
        <w:rPr>
          <w:rFonts w:asciiTheme="minorHAnsi" w:hAnsiTheme="minorHAnsi" w:cstheme="minorHAnsi"/>
          <w:sz w:val="22"/>
          <w:szCs w:val="22"/>
        </w:rPr>
        <w:t xml:space="preserve"> Especializados en el Extranjero</w:t>
      </w:r>
      <w:r w:rsidR="00B7102C">
        <w:rPr>
          <w:rFonts w:asciiTheme="minorHAnsi" w:hAnsiTheme="minorHAnsi" w:cstheme="minorHAnsi"/>
          <w:sz w:val="22"/>
          <w:szCs w:val="22"/>
        </w:rPr>
        <w:t xml:space="preserve"> </w:t>
      </w:r>
      <w:r w:rsidR="00B7102C" w:rsidRPr="00552079">
        <w:rPr>
          <w:rFonts w:asciiTheme="minorHAnsi" w:hAnsiTheme="minorHAnsi" w:cstheme="minorHAnsi"/>
          <w:sz w:val="22"/>
          <w:szCs w:val="22"/>
        </w:rPr>
        <w:t>de Yacimientos Petrolífe</w:t>
      </w:r>
      <w:r w:rsidR="00F3528B">
        <w:rPr>
          <w:rFonts w:asciiTheme="minorHAnsi" w:hAnsiTheme="minorHAnsi" w:cstheme="minorHAnsi"/>
          <w:sz w:val="22"/>
          <w:szCs w:val="22"/>
        </w:rPr>
        <w:t>ros Fiscales Bolivianos</w:t>
      </w:r>
      <w:r w:rsidR="00B7102C">
        <w:rPr>
          <w:rFonts w:asciiTheme="minorHAnsi" w:hAnsiTheme="minorHAnsi" w:cstheme="minorHAnsi"/>
          <w:sz w:val="22"/>
          <w:szCs w:val="22"/>
        </w:rPr>
        <w:t xml:space="preserve"> </w:t>
      </w:r>
      <w:r w:rsidRPr="00552079">
        <w:rPr>
          <w:rFonts w:asciiTheme="minorHAnsi" w:hAnsiTheme="minorHAnsi" w:cstheme="minorHAnsi"/>
          <w:sz w:val="22"/>
          <w:szCs w:val="22"/>
        </w:rPr>
        <w:t>en el ma</w:t>
      </w:r>
      <w:r w:rsidR="00A563EC">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sidR="00A563EC">
        <w:rPr>
          <w:rFonts w:asciiTheme="minorHAnsi" w:hAnsiTheme="minorHAnsi" w:cstheme="minorHAnsi"/>
          <w:sz w:val="22"/>
          <w:szCs w:val="22"/>
        </w:rPr>
        <w:t>l 05 de julio de 2002</w:t>
      </w:r>
      <w:r w:rsidR="00AA2873">
        <w:rPr>
          <w:rFonts w:asciiTheme="minorHAnsi" w:hAnsiTheme="minorHAnsi" w:cstheme="minorHAnsi"/>
          <w:sz w:val="22"/>
          <w:szCs w:val="22"/>
        </w:rPr>
        <w:t xml:space="preserve"> y sus modificaciones</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p>
    <w:p w:rsidR="00546FAF" w:rsidRDefault="00546FAF" w:rsidP="00B37050">
      <w:pPr>
        <w:ind w:left="426"/>
        <w:jc w:val="both"/>
        <w:rPr>
          <w:rFonts w:asciiTheme="minorHAnsi" w:hAnsiTheme="minorHAnsi" w:cstheme="minorHAnsi"/>
          <w:b/>
          <w:sz w:val="22"/>
          <w:szCs w:val="22"/>
        </w:rPr>
      </w:pPr>
    </w:p>
    <w:p w:rsidR="00A563EC" w:rsidRPr="004119DC" w:rsidRDefault="00A563EC" w:rsidP="00A563EC">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w:t>
      </w:r>
      <w:r w:rsidR="00BE4875" w:rsidRPr="004119DC">
        <w:rPr>
          <w:rFonts w:asciiTheme="minorHAnsi" w:hAnsiTheme="minorHAnsi" w:cstheme="minorHAnsi"/>
          <w:sz w:val="22"/>
          <w:szCs w:val="22"/>
        </w:rPr>
        <w:t xml:space="preserve"> en su país de origen</w:t>
      </w:r>
      <w:r w:rsidRPr="004119DC">
        <w:rPr>
          <w:rFonts w:asciiTheme="minorHAnsi" w:hAnsiTheme="minorHAnsi" w:cstheme="minorHAnsi"/>
          <w:sz w:val="22"/>
          <w:szCs w:val="22"/>
        </w:rPr>
        <w:t>; de forma individual o en asociaciones</w:t>
      </w:r>
      <w:r w:rsidR="00BE4875" w:rsidRPr="004119DC">
        <w:rPr>
          <w:rFonts w:asciiTheme="minorHAnsi" w:hAnsiTheme="minorHAnsi" w:cstheme="minorHAnsi"/>
          <w:sz w:val="22"/>
          <w:szCs w:val="22"/>
        </w:rPr>
        <w:t>.</w:t>
      </w:r>
    </w:p>
    <w:p w:rsidR="00BE4875" w:rsidRPr="004119DC" w:rsidRDefault="00BE4875" w:rsidP="00BE4875">
      <w:pPr>
        <w:pStyle w:val="Prrafodelista"/>
        <w:ind w:left="426"/>
        <w:jc w:val="both"/>
        <w:rPr>
          <w:rFonts w:asciiTheme="minorHAnsi" w:hAnsiTheme="minorHAnsi" w:cstheme="minorHAnsi"/>
          <w:color w:val="000000"/>
          <w:sz w:val="22"/>
          <w:szCs w:val="22"/>
        </w:rPr>
      </w:pPr>
    </w:p>
    <w:p w:rsidR="00BE4875" w:rsidRPr="004119DC" w:rsidRDefault="00BE4875" w:rsidP="00BE4875">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rsidR="00A563EC" w:rsidRPr="00280E7E" w:rsidRDefault="00A563EC" w:rsidP="00A563EC">
      <w:pPr>
        <w:pStyle w:val="Prrafodelista"/>
        <w:ind w:left="426"/>
        <w:jc w:val="both"/>
        <w:rPr>
          <w:rFonts w:asciiTheme="minorHAnsi" w:hAnsiTheme="minorHAnsi" w:cstheme="minorHAnsi"/>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BE4AA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BE4AA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BE4AA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BE4AA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BE4AA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BE4AA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BE4AA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BE4AA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rsidR="006A773C" w:rsidRPr="00552079" w:rsidRDefault="006A773C" w:rsidP="00BE4AA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BE4AA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313C53" w:rsidRPr="00911650" w:rsidRDefault="006A773C" w:rsidP="00BE4AA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61C2E">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rsidR="00FF659D" w:rsidRPr="00552079" w:rsidRDefault="00FF659D"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B61C2E"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Default="00147009" w:rsidP="00147009">
      <w:pPr>
        <w:jc w:val="both"/>
        <w:rPr>
          <w:rFonts w:asciiTheme="minorHAnsi" w:hAnsiTheme="minorHAnsi" w:cstheme="minorHAnsi"/>
          <w:sz w:val="22"/>
          <w:szCs w:val="22"/>
          <w:lang w:eastAsia="es-BO"/>
        </w:rPr>
      </w:pPr>
    </w:p>
    <w:p w:rsidR="00AE15C5" w:rsidRPr="00AE15C5" w:rsidRDefault="00AE15C5" w:rsidP="00BE4AA7">
      <w:pPr>
        <w:pStyle w:val="Prrafodelista"/>
        <w:numPr>
          <w:ilvl w:val="1"/>
          <w:numId w:val="21"/>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rsidR="00AE15C5" w:rsidRPr="00AE15C5" w:rsidRDefault="00AE15C5" w:rsidP="00AE15C5">
      <w:pPr>
        <w:jc w:val="both"/>
        <w:rPr>
          <w:rFonts w:asciiTheme="minorHAnsi" w:hAnsiTheme="minorHAnsi" w:cstheme="minorHAnsi"/>
          <w:sz w:val="22"/>
          <w:szCs w:val="22"/>
          <w:lang w:eastAsia="es-BO"/>
        </w:rPr>
      </w:pPr>
    </w:p>
    <w:p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AE15C5" w:rsidRDefault="00AE15C5" w:rsidP="00595D30">
      <w:pPr>
        <w:ind w:left="349"/>
        <w:jc w:val="both"/>
        <w:rPr>
          <w:rFonts w:asciiTheme="minorHAnsi" w:hAnsiTheme="minorHAnsi" w:cstheme="minorHAnsi"/>
          <w:sz w:val="22"/>
          <w:szCs w:val="22"/>
        </w:rPr>
      </w:pPr>
    </w:p>
    <w:p w:rsidR="00595D30" w:rsidRPr="00595D30" w:rsidRDefault="00F429EF" w:rsidP="00BE4AA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BE4AA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BE4AA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95D30" w:rsidRDefault="00F429EF" w:rsidP="00BE4AA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F429EF" w:rsidRPr="00595D30" w:rsidRDefault="00F429EF" w:rsidP="00F429EF">
      <w:pPr>
        <w:ind w:left="426"/>
        <w:jc w:val="both"/>
        <w:rPr>
          <w:rFonts w:asciiTheme="minorHAnsi" w:hAnsiTheme="minorHAnsi" w:cstheme="minorHAnsi"/>
          <w:sz w:val="22"/>
          <w:szCs w:val="22"/>
        </w:rPr>
      </w:pPr>
    </w:p>
    <w:p w:rsidR="00EA5481" w:rsidRPr="00EA5481" w:rsidRDefault="00EA5481" w:rsidP="00BE4AA7">
      <w:pPr>
        <w:pStyle w:val="Prrafodelista"/>
        <w:numPr>
          <w:ilvl w:val="1"/>
          <w:numId w:val="21"/>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EA5481" w:rsidRPr="00EA5481" w:rsidRDefault="00EA5481" w:rsidP="00EA5481">
      <w:pPr>
        <w:tabs>
          <w:tab w:val="num" w:pos="567"/>
        </w:tabs>
        <w:ind w:left="567"/>
        <w:jc w:val="both"/>
        <w:rPr>
          <w:rFonts w:asciiTheme="minorHAnsi" w:hAnsiTheme="minorHAnsi" w:cstheme="minorHAnsi"/>
          <w:sz w:val="22"/>
          <w:szCs w:val="22"/>
        </w:rPr>
      </w:pPr>
    </w:p>
    <w:p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EA5481" w:rsidRDefault="00EA5481" w:rsidP="00F429EF">
      <w:pPr>
        <w:tabs>
          <w:tab w:val="num" w:pos="567"/>
        </w:tabs>
        <w:ind w:left="567"/>
        <w:jc w:val="both"/>
        <w:rPr>
          <w:rFonts w:asciiTheme="minorHAnsi" w:hAnsiTheme="minorHAnsi" w:cstheme="minorHAnsi"/>
          <w:sz w:val="22"/>
          <w:szCs w:val="22"/>
        </w:rPr>
      </w:pPr>
    </w:p>
    <w:p w:rsidR="00BC5659" w:rsidRPr="00EA5481" w:rsidRDefault="00BC5659" w:rsidP="00BE4AA7">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F429EF" w:rsidRPr="00595D30" w:rsidRDefault="00F429EF" w:rsidP="00BE4AA7">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Pr="00595D30" w:rsidRDefault="00D655B9" w:rsidP="00BE4AA7">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F429EF" w:rsidRPr="00595D30" w:rsidRDefault="00F429EF" w:rsidP="00BE4AA7">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w:t>
      </w:r>
      <w:r w:rsidR="002D35A7" w:rsidRPr="004D4159">
        <w:rPr>
          <w:rFonts w:asciiTheme="minorHAnsi" w:hAnsiTheme="minorHAnsi" w:cstheme="minorHAnsi"/>
          <w:sz w:val="22"/>
          <w:szCs w:val="22"/>
          <w:lang w:val="es-BO"/>
        </w:rPr>
        <w:lastRenderedPageBreak/>
        <w:t xml:space="preserve">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rsidR="00474282" w:rsidRPr="00400925" w:rsidRDefault="00474282" w:rsidP="00400925">
      <w:pPr>
        <w:ind w:left="425" w:firstLine="1"/>
        <w:jc w:val="both"/>
        <w:rPr>
          <w:rFonts w:asciiTheme="minorHAnsi" w:hAnsiTheme="minorHAnsi" w:cstheme="minorHAnsi"/>
          <w:sz w:val="22"/>
          <w:szCs w:val="22"/>
          <w:lang w:val="es-BO"/>
        </w:rPr>
      </w:pPr>
    </w:p>
    <w:p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B4EC0">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B61C2E">
        <w:rPr>
          <w:rFonts w:asciiTheme="minorHAnsi" w:hAnsiTheme="minorHAnsi" w:cstheme="minorHAnsi"/>
          <w:b/>
          <w:sz w:val="22"/>
          <w:szCs w:val="22"/>
        </w:rPr>
        <w:t xml:space="preserv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BE4AA7">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BE4AA7">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BE4AA7">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BE4AA7">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w:t>
      </w:r>
      <w:r w:rsidR="00B61C2E">
        <w:rPr>
          <w:rFonts w:asciiTheme="minorHAnsi" w:hAnsiTheme="minorHAnsi" w:cstheme="minorHAnsi"/>
          <w:b/>
          <w:sz w:val="22"/>
          <w:szCs w:val="22"/>
        </w:rPr>
        <w:t>ÓN DEL PROCESO DE CONTRATACIÓN</w:t>
      </w:r>
      <w:r w:rsidRPr="00552079">
        <w:rPr>
          <w:rFonts w:asciiTheme="minorHAnsi" w:hAnsiTheme="minorHAnsi" w:cstheme="minorHAnsi"/>
          <w:b/>
          <w:sz w:val="22"/>
          <w:szCs w:val="22"/>
        </w:rPr>
        <w:t xml:space="preserve"> </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85234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A5360F" w:rsidRDefault="00452B99" w:rsidP="00BE4AA7">
      <w:pPr>
        <w:pStyle w:val="Prrafodelista"/>
        <w:numPr>
          <w:ilvl w:val="1"/>
          <w:numId w:val="2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rsidR="00452B99" w:rsidRPr="00552079" w:rsidRDefault="00452B99" w:rsidP="00BE4AA7">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BE4AA7">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BE4AA7">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BE4AA7">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4B0CFC" w:rsidRDefault="00452B99" w:rsidP="00BE4AA7">
      <w:pPr>
        <w:pStyle w:val="Prrafodelista"/>
        <w:numPr>
          <w:ilvl w:val="1"/>
          <w:numId w:val="2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4B0CFC" w:rsidRDefault="00452B99" w:rsidP="00BE4AA7">
      <w:pPr>
        <w:pStyle w:val="Prrafodelista"/>
        <w:numPr>
          <w:ilvl w:val="1"/>
          <w:numId w:val="2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BE4AA7">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BE4AA7">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BE4AA7">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rsidR="000E33F0" w:rsidRPr="00A678D9" w:rsidRDefault="00900663" w:rsidP="00AD29B4">
      <w:pPr>
        <w:pStyle w:val="Prrafodelista"/>
        <w:numPr>
          <w:ilvl w:val="0"/>
          <w:numId w:val="3"/>
        </w:numPr>
        <w:ind w:left="426" w:hanging="426"/>
        <w:jc w:val="both"/>
        <w:rPr>
          <w:rFonts w:asciiTheme="minorHAnsi" w:hAnsiTheme="minorHAnsi" w:cstheme="minorHAnsi"/>
          <w:i/>
          <w:color w:val="FF0000"/>
          <w:sz w:val="22"/>
          <w:szCs w:val="22"/>
          <w:lang w:val="es-ES_tradnl"/>
        </w:rPr>
      </w:pPr>
      <w:r w:rsidRPr="00A678D9">
        <w:rPr>
          <w:rFonts w:asciiTheme="minorHAnsi" w:hAnsiTheme="minorHAnsi" w:cstheme="minorHAnsi"/>
          <w:b/>
          <w:sz w:val="22"/>
          <w:szCs w:val="22"/>
        </w:rPr>
        <w:lastRenderedPageBreak/>
        <w:t>INSPECCIÓN PREVIA</w:t>
      </w:r>
      <w:r w:rsidR="000E33F0" w:rsidRPr="00A678D9">
        <w:rPr>
          <w:rFonts w:asciiTheme="minorHAnsi" w:hAnsiTheme="minorHAnsi" w:cstheme="minorHAnsi"/>
          <w:i/>
          <w:color w:val="FF0000"/>
          <w:sz w:val="22"/>
          <w:szCs w:val="22"/>
          <w:lang w:val="es-ES_tradnl"/>
        </w:rPr>
        <w:t xml:space="preserve"> </w:t>
      </w:r>
      <w:r w:rsidR="00A72EED" w:rsidRPr="00A678D9">
        <w:rPr>
          <w:rFonts w:asciiTheme="minorHAnsi" w:hAnsiTheme="minorHAnsi" w:cstheme="minorHAnsi"/>
          <w:i/>
          <w:color w:val="FF0000"/>
          <w:sz w:val="22"/>
          <w:szCs w:val="22"/>
          <w:lang w:val="es-ES_tradnl"/>
        </w:rPr>
        <w:t>“</w:t>
      </w:r>
      <w:r w:rsidR="000E33F0" w:rsidRPr="00A678D9">
        <w:rPr>
          <w:rFonts w:asciiTheme="minorHAnsi" w:hAnsiTheme="minorHAnsi" w:cstheme="minorHAnsi"/>
          <w:b/>
          <w:i/>
          <w:color w:val="FF0000"/>
          <w:sz w:val="22"/>
          <w:szCs w:val="22"/>
          <w:lang w:val="es-ES_tradnl"/>
        </w:rPr>
        <w:t>NO APLICA</w:t>
      </w:r>
      <w:r w:rsidR="00A72EED" w:rsidRPr="00A678D9">
        <w:rPr>
          <w:rFonts w:asciiTheme="minorHAnsi" w:hAnsiTheme="minorHAnsi" w:cstheme="minorHAnsi"/>
          <w:i/>
          <w:color w:val="FF0000"/>
          <w:sz w:val="22"/>
          <w:szCs w:val="22"/>
          <w:lang w:val="es-ES_tradnl"/>
        </w:rPr>
        <w:t>”</w:t>
      </w:r>
      <w:r w:rsidR="00E545E7" w:rsidRPr="00A678D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0402D6" w:rsidRDefault="000402D6" w:rsidP="00897820">
      <w:pPr>
        <w:ind w:firstLine="426"/>
        <w:jc w:val="center"/>
        <w:rPr>
          <w:rFonts w:asciiTheme="minorHAnsi" w:hAnsiTheme="minorHAnsi" w:cstheme="minorHAnsi"/>
          <w:b/>
          <w:sz w:val="22"/>
          <w:szCs w:val="22"/>
        </w:rPr>
      </w:pPr>
    </w:p>
    <w:p w:rsidR="00E34AB2" w:rsidRDefault="00E34AB2" w:rsidP="00897820">
      <w:pPr>
        <w:ind w:firstLine="426"/>
        <w:jc w:val="center"/>
        <w:rPr>
          <w:rFonts w:asciiTheme="minorHAnsi" w:hAnsiTheme="minorHAnsi" w:cstheme="minorHAnsi"/>
          <w:b/>
          <w:sz w:val="22"/>
          <w:szCs w:val="22"/>
        </w:rPr>
      </w:pPr>
    </w:p>
    <w:p w:rsidR="00E34AB2" w:rsidRDefault="00E34AB2" w:rsidP="00897820">
      <w:pPr>
        <w:ind w:firstLine="426"/>
        <w:jc w:val="center"/>
        <w:rPr>
          <w:rFonts w:asciiTheme="minorHAnsi" w:hAnsiTheme="minorHAnsi" w:cstheme="minorHAnsi"/>
          <w:b/>
          <w:sz w:val="22"/>
          <w:szCs w:val="22"/>
        </w:rPr>
      </w:pPr>
    </w:p>
    <w:p w:rsidR="00E34AB2" w:rsidRDefault="00E34AB2" w:rsidP="00897820">
      <w:pPr>
        <w:ind w:firstLine="426"/>
        <w:jc w:val="center"/>
        <w:rPr>
          <w:rFonts w:asciiTheme="minorHAnsi" w:hAnsiTheme="minorHAnsi" w:cstheme="minorHAnsi"/>
          <w:b/>
          <w:sz w:val="22"/>
          <w:szCs w:val="22"/>
        </w:rPr>
      </w:pPr>
    </w:p>
    <w:p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B61C2E">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61C2E">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Pr="00552079" w:rsidRDefault="00A144AD" w:rsidP="00B37050">
      <w:pPr>
        <w:ind w:left="567"/>
        <w:jc w:val="both"/>
        <w:rPr>
          <w:rFonts w:asciiTheme="minorHAnsi" w:hAnsiTheme="minorHAnsi" w:cstheme="minorHAnsi"/>
          <w:sz w:val="22"/>
          <w:szCs w:val="22"/>
        </w:rPr>
      </w:pPr>
    </w:p>
    <w:p w:rsidR="00352D5C" w:rsidRPr="00A678D9" w:rsidRDefault="00352D5C" w:rsidP="00352D5C">
      <w:pPr>
        <w:pStyle w:val="Prrafodelista"/>
        <w:numPr>
          <w:ilvl w:val="0"/>
          <w:numId w:val="3"/>
        </w:numPr>
        <w:ind w:left="426" w:hanging="426"/>
        <w:jc w:val="both"/>
        <w:rPr>
          <w:rFonts w:asciiTheme="minorHAnsi" w:hAnsiTheme="minorHAnsi" w:cstheme="minorHAnsi"/>
          <w:b/>
          <w:sz w:val="22"/>
          <w:szCs w:val="22"/>
        </w:rPr>
      </w:pPr>
      <w:r w:rsidRPr="00A678D9">
        <w:rPr>
          <w:rFonts w:asciiTheme="minorHAnsi" w:hAnsiTheme="minorHAnsi" w:cstheme="minorHAnsi"/>
          <w:b/>
          <w:sz w:val="22"/>
          <w:szCs w:val="22"/>
        </w:rPr>
        <w:t xml:space="preserve">PRESENTACIÓN DE PROPUESTA.- </w:t>
      </w:r>
    </w:p>
    <w:p w:rsidR="00352D5C" w:rsidRPr="00A678D9" w:rsidRDefault="00352D5C" w:rsidP="00352D5C">
      <w:pPr>
        <w:pStyle w:val="Prrafodelista"/>
        <w:ind w:left="426"/>
        <w:jc w:val="both"/>
        <w:rPr>
          <w:rFonts w:asciiTheme="minorHAnsi" w:hAnsiTheme="minorHAnsi" w:cstheme="minorHAnsi"/>
          <w:sz w:val="22"/>
          <w:szCs w:val="22"/>
        </w:rPr>
      </w:pPr>
    </w:p>
    <w:p w:rsidR="00352D5C" w:rsidRDefault="00352D5C" w:rsidP="00352D5C">
      <w:pPr>
        <w:pStyle w:val="Prrafodelista"/>
        <w:ind w:left="426"/>
        <w:jc w:val="both"/>
        <w:rPr>
          <w:rFonts w:asciiTheme="minorHAnsi" w:hAnsiTheme="minorHAnsi" w:cstheme="minorHAnsi"/>
          <w:sz w:val="22"/>
          <w:szCs w:val="22"/>
        </w:rPr>
      </w:pPr>
      <w:r w:rsidRPr="00A678D9">
        <w:rPr>
          <w:rFonts w:asciiTheme="minorHAnsi" w:hAnsiTheme="minorHAnsi" w:cstheme="minorHAnsi"/>
          <w:sz w:val="22"/>
          <w:szCs w:val="22"/>
        </w:rPr>
        <w:t>El proponente deberá elegir una de las siguientes alternativas para la presentación de propuestas:</w:t>
      </w:r>
    </w:p>
    <w:p w:rsidR="00352D5C" w:rsidRPr="005E7161" w:rsidRDefault="00352D5C" w:rsidP="00BE4AA7">
      <w:pPr>
        <w:pStyle w:val="Prrafodelista"/>
        <w:numPr>
          <w:ilvl w:val="0"/>
          <w:numId w:val="30"/>
        </w:numPr>
        <w:tabs>
          <w:tab w:val="left" w:pos="1276"/>
        </w:tabs>
        <w:spacing w:before="240" w:after="60"/>
        <w:jc w:val="both"/>
        <w:outlineLvl w:val="0"/>
        <w:rPr>
          <w:rFonts w:asciiTheme="minorHAnsi" w:hAnsiTheme="minorHAnsi" w:cstheme="minorHAnsi"/>
          <w:b/>
          <w:bCs/>
          <w:color w:val="000000"/>
          <w:kern w:val="28"/>
          <w:sz w:val="22"/>
          <w:szCs w:val="22"/>
          <w:u w:val="single"/>
          <w:lang w:eastAsia="es-ES"/>
        </w:rPr>
      </w:pPr>
      <w:r w:rsidRPr="005E7161">
        <w:rPr>
          <w:rFonts w:asciiTheme="minorHAnsi" w:hAnsiTheme="minorHAnsi" w:cstheme="minorHAnsi"/>
          <w:b/>
          <w:bCs/>
          <w:color w:val="000000"/>
          <w:kern w:val="28"/>
          <w:sz w:val="22"/>
          <w:szCs w:val="22"/>
          <w:u w:val="single"/>
          <w:lang w:eastAsia="es-ES"/>
        </w:rPr>
        <w:t>Presentación de Propuestas de forma Física:</w:t>
      </w:r>
    </w:p>
    <w:p w:rsidR="00352D5C" w:rsidRDefault="00352D5C" w:rsidP="00352D5C">
      <w:pPr>
        <w:tabs>
          <w:tab w:val="left" w:pos="1276"/>
        </w:tabs>
        <w:spacing w:before="240" w:after="60"/>
        <w:ind w:left="851"/>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352D5C" w:rsidRDefault="00352D5C" w:rsidP="00352D5C">
      <w:pPr>
        <w:tabs>
          <w:tab w:val="left" w:pos="1418"/>
        </w:tabs>
        <w:spacing w:before="240" w:after="60"/>
        <w:ind w:left="851"/>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352D5C" w:rsidRDefault="00352D5C" w:rsidP="00352D5C">
      <w:pPr>
        <w:pStyle w:val="Sinespaciado4"/>
        <w:rPr>
          <w:lang w:eastAsia="es-ES"/>
        </w:rPr>
      </w:pPr>
    </w:p>
    <w:p w:rsidR="00352D5C" w:rsidRPr="006E7B64" w:rsidRDefault="00352D5C" w:rsidP="00352D5C">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352D5C" w:rsidRPr="006E7B64" w:rsidRDefault="00352D5C" w:rsidP="00352D5C">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352D5C" w:rsidRPr="006E7B64" w:rsidRDefault="00352D5C" w:rsidP="00352D5C">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352D5C" w:rsidRDefault="00352D5C" w:rsidP="00352D5C">
      <w:pPr>
        <w:tabs>
          <w:tab w:val="left" w:pos="1418"/>
        </w:tabs>
        <w:spacing w:before="240" w:after="60"/>
        <w:ind w:left="851"/>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352D5C" w:rsidRPr="00552079" w:rsidRDefault="00352D5C" w:rsidP="00352D5C">
      <w:pPr>
        <w:pStyle w:val="Sinespaciado4"/>
      </w:pPr>
    </w:p>
    <w:tbl>
      <w:tblPr>
        <w:tblStyle w:val="Tablaconcuadrcula"/>
        <w:tblW w:w="0" w:type="auto"/>
        <w:jc w:val="right"/>
        <w:tblLook w:val="04A0" w:firstRow="1" w:lastRow="0" w:firstColumn="1" w:lastColumn="0" w:noHBand="0" w:noVBand="1"/>
      </w:tblPr>
      <w:tblGrid>
        <w:gridCol w:w="2041"/>
        <w:gridCol w:w="1596"/>
        <w:gridCol w:w="4580"/>
      </w:tblGrid>
      <w:tr w:rsidR="00352D5C" w:rsidRPr="00552079" w:rsidTr="00352D5C">
        <w:trPr>
          <w:trHeight w:val="522"/>
          <w:jc w:val="right"/>
        </w:trPr>
        <w:tc>
          <w:tcPr>
            <w:tcW w:w="2041" w:type="dxa"/>
            <w:shd w:val="clear" w:color="auto" w:fill="FFFFFF" w:themeFill="background1"/>
            <w:vAlign w:val="center"/>
          </w:tcPr>
          <w:p w:rsidR="00352D5C" w:rsidRPr="00552079" w:rsidRDefault="00352D5C" w:rsidP="00352D5C">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22BE6655" wp14:editId="7D688851">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176" w:type="dxa"/>
            <w:gridSpan w:val="2"/>
            <w:shd w:val="clear" w:color="auto" w:fill="FFFFFF" w:themeFill="background1"/>
            <w:vAlign w:val="center"/>
          </w:tcPr>
          <w:p w:rsidR="00352D5C" w:rsidRPr="00552079" w:rsidRDefault="00352D5C" w:rsidP="00352D5C">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352D5C" w:rsidRPr="00552079" w:rsidTr="00352D5C">
        <w:trPr>
          <w:trHeight w:val="366"/>
          <w:jc w:val="right"/>
        </w:trPr>
        <w:tc>
          <w:tcPr>
            <w:tcW w:w="3637" w:type="dxa"/>
            <w:gridSpan w:val="2"/>
            <w:shd w:val="clear" w:color="auto" w:fill="FFFFFF" w:themeFill="background1"/>
            <w:vAlign w:val="center"/>
          </w:tcPr>
          <w:p w:rsidR="00352D5C" w:rsidRPr="00552079" w:rsidRDefault="00352D5C" w:rsidP="00352D5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580" w:type="dxa"/>
            <w:shd w:val="clear" w:color="auto" w:fill="FFFFFF" w:themeFill="background1"/>
            <w:vAlign w:val="center"/>
          </w:tcPr>
          <w:p w:rsidR="00352D5C" w:rsidRPr="00552079" w:rsidRDefault="00352D5C" w:rsidP="00352D5C">
            <w:pPr>
              <w:jc w:val="both"/>
              <w:rPr>
                <w:rFonts w:asciiTheme="minorHAnsi" w:hAnsiTheme="minorHAnsi" w:cstheme="minorHAnsi"/>
                <w:sz w:val="22"/>
                <w:szCs w:val="22"/>
              </w:rPr>
            </w:pPr>
          </w:p>
        </w:tc>
      </w:tr>
      <w:tr w:rsidR="00352D5C" w:rsidRPr="00552079" w:rsidTr="00352D5C">
        <w:trPr>
          <w:trHeight w:val="345"/>
          <w:jc w:val="right"/>
        </w:trPr>
        <w:tc>
          <w:tcPr>
            <w:tcW w:w="3637" w:type="dxa"/>
            <w:gridSpan w:val="2"/>
            <w:shd w:val="clear" w:color="auto" w:fill="FFFFFF" w:themeFill="background1"/>
            <w:vAlign w:val="center"/>
          </w:tcPr>
          <w:p w:rsidR="00352D5C" w:rsidRPr="00552079" w:rsidRDefault="00352D5C" w:rsidP="00352D5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580" w:type="dxa"/>
            <w:shd w:val="clear" w:color="auto" w:fill="FFFFFF" w:themeFill="background1"/>
            <w:vAlign w:val="center"/>
          </w:tcPr>
          <w:p w:rsidR="00352D5C" w:rsidRPr="00552079" w:rsidRDefault="00352D5C" w:rsidP="00352D5C">
            <w:pPr>
              <w:jc w:val="both"/>
              <w:rPr>
                <w:rFonts w:asciiTheme="minorHAnsi" w:hAnsiTheme="minorHAnsi" w:cstheme="minorHAnsi"/>
                <w:sz w:val="22"/>
                <w:szCs w:val="22"/>
              </w:rPr>
            </w:pPr>
          </w:p>
        </w:tc>
      </w:tr>
      <w:tr w:rsidR="00352D5C" w:rsidRPr="00552079" w:rsidTr="00352D5C">
        <w:trPr>
          <w:trHeight w:val="428"/>
          <w:jc w:val="right"/>
        </w:trPr>
        <w:tc>
          <w:tcPr>
            <w:tcW w:w="3637" w:type="dxa"/>
            <w:gridSpan w:val="2"/>
            <w:shd w:val="clear" w:color="auto" w:fill="FFFFFF" w:themeFill="background1"/>
            <w:vAlign w:val="center"/>
          </w:tcPr>
          <w:p w:rsidR="00352D5C" w:rsidRPr="00552079" w:rsidRDefault="00352D5C" w:rsidP="00352D5C">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4580" w:type="dxa"/>
            <w:shd w:val="clear" w:color="auto" w:fill="FFFFFF" w:themeFill="background1"/>
            <w:vAlign w:val="center"/>
          </w:tcPr>
          <w:p w:rsidR="00352D5C" w:rsidRPr="00552079" w:rsidRDefault="00352D5C" w:rsidP="00352D5C">
            <w:pPr>
              <w:jc w:val="both"/>
              <w:rPr>
                <w:rFonts w:asciiTheme="minorHAnsi" w:hAnsiTheme="minorHAnsi" w:cstheme="minorHAnsi"/>
                <w:sz w:val="22"/>
                <w:szCs w:val="22"/>
              </w:rPr>
            </w:pPr>
          </w:p>
        </w:tc>
      </w:tr>
    </w:tbl>
    <w:p w:rsidR="00352D5C" w:rsidRPr="00486DD9" w:rsidRDefault="00352D5C" w:rsidP="00352D5C">
      <w:pPr>
        <w:tabs>
          <w:tab w:val="left" w:pos="1418"/>
        </w:tabs>
        <w:spacing w:before="240" w:after="60"/>
        <w:ind w:left="851"/>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 xml:space="preserve">ecerá sobre la fotocopia simple, </w:t>
      </w:r>
    </w:p>
    <w:p w:rsidR="00352D5C" w:rsidRPr="008F5C28" w:rsidRDefault="00352D5C" w:rsidP="00352D5C">
      <w:pPr>
        <w:tabs>
          <w:tab w:val="left" w:pos="1276"/>
        </w:tabs>
        <w:spacing w:before="240" w:after="60"/>
        <w:ind w:left="851"/>
        <w:jc w:val="both"/>
        <w:outlineLvl w:val="0"/>
        <w:rPr>
          <w:rFonts w:asciiTheme="minorHAnsi" w:hAnsiTheme="minorHAnsi" w:cstheme="minorHAnsi"/>
          <w:bCs/>
          <w:color w:val="000000"/>
          <w:kern w:val="28"/>
          <w:sz w:val="22"/>
          <w:szCs w:val="22"/>
          <w:lang w:eastAsia="es-ES"/>
        </w:rPr>
      </w:pPr>
      <w:r w:rsidRPr="008F5C28">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352D5C" w:rsidRPr="00484C01" w:rsidRDefault="00352D5C" w:rsidP="00BE4AA7">
      <w:pPr>
        <w:pStyle w:val="Prrafodelista"/>
        <w:numPr>
          <w:ilvl w:val="0"/>
          <w:numId w:val="30"/>
        </w:numPr>
        <w:tabs>
          <w:tab w:val="left" w:pos="1276"/>
        </w:tabs>
        <w:spacing w:before="240" w:after="60"/>
        <w:jc w:val="both"/>
        <w:outlineLvl w:val="0"/>
        <w:rPr>
          <w:rFonts w:asciiTheme="minorHAnsi" w:hAnsiTheme="minorHAnsi" w:cstheme="minorHAnsi"/>
          <w:b/>
          <w:sz w:val="22"/>
          <w:szCs w:val="22"/>
          <w:u w:val="single"/>
        </w:rPr>
      </w:pPr>
      <w:r w:rsidRPr="00484C01">
        <w:rPr>
          <w:rFonts w:asciiTheme="minorHAnsi" w:hAnsiTheme="minorHAnsi" w:cstheme="minorHAnsi"/>
          <w:b/>
          <w:bCs/>
          <w:color w:val="000000"/>
          <w:kern w:val="28"/>
          <w:sz w:val="22"/>
          <w:szCs w:val="22"/>
          <w:u w:val="single"/>
          <w:lang w:eastAsia="es-ES"/>
        </w:rPr>
        <w:t>Presentación</w:t>
      </w:r>
      <w:r>
        <w:rPr>
          <w:rFonts w:asciiTheme="minorHAnsi" w:hAnsiTheme="minorHAnsi" w:cstheme="minorHAnsi"/>
          <w:b/>
          <w:sz w:val="22"/>
          <w:szCs w:val="22"/>
          <w:u w:val="single"/>
        </w:rPr>
        <w:t xml:space="preserve"> de Propuesta mediante el sitio</w:t>
      </w:r>
      <w:r w:rsidRPr="00484C01">
        <w:rPr>
          <w:rFonts w:asciiTheme="minorHAnsi" w:hAnsiTheme="minorHAnsi" w:cstheme="minorHAnsi"/>
          <w:b/>
          <w:sz w:val="22"/>
          <w:szCs w:val="22"/>
          <w:u w:val="single"/>
        </w:rPr>
        <w:t xml:space="preserve"> web de YPFB:</w:t>
      </w:r>
    </w:p>
    <w:p w:rsidR="00A678D9" w:rsidRPr="00340B07" w:rsidRDefault="00A678D9" w:rsidP="00A678D9">
      <w:pPr>
        <w:tabs>
          <w:tab w:val="left" w:pos="1418"/>
        </w:tabs>
        <w:spacing w:before="240" w:after="60"/>
        <w:ind w:left="851"/>
        <w:jc w:val="both"/>
        <w:outlineLvl w:val="0"/>
        <w:rPr>
          <w:rFonts w:asciiTheme="minorHAnsi" w:hAnsiTheme="minorHAnsi" w:cstheme="minorHAnsi"/>
          <w:bCs/>
          <w:color w:val="000000"/>
          <w:kern w:val="28"/>
          <w:sz w:val="22"/>
          <w:szCs w:val="22"/>
          <w:lang w:eastAsia="es-ES"/>
        </w:rPr>
      </w:pPr>
      <w:r w:rsidRPr="00340B07">
        <w:rPr>
          <w:rFonts w:asciiTheme="minorHAnsi" w:hAnsiTheme="minorHAnsi" w:cstheme="minorHAnsi"/>
          <w:bCs/>
          <w:color w:val="000000"/>
          <w:kern w:val="28"/>
          <w:sz w:val="22"/>
          <w:szCs w:val="22"/>
          <w:lang w:eastAsia="es-ES"/>
        </w:rPr>
        <w:t>Para la presentación de propuestas mediante el sitio web de YPFB, el/los proponente(s) deberán considerar los siguientes aspectos:</w:t>
      </w:r>
    </w:p>
    <w:p w:rsidR="00A678D9" w:rsidRPr="00340B07" w:rsidRDefault="00A678D9" w:rsidP="00BE4AA7">
      <w:pPr>
        <w:pStyle w:val="Prrafodelista"/>
        <w:numPr>
          <w:ilvl w:val="0"/>
          <w:numId w:val="29"/>
        </w:numPr>
        <w:tabs>
          <w:tab w:val="left" w:pos="1276"/>
        </w:tabs>
        <w:spacing w:before="240" w:after="60"/>
        <w:ind w:left="1276" w:hanging="284"/>
        <w:jc w:val="both"/>
        <w:outlineLvl w:val="0"/>
        <w:rPr>
          <w:rFonts w:asciiTheme="minorHAnsi" w:hAnsiTheme="minorHAnsi" w:cstheme="minorHAnsi"/>
          <w:sz w:val="22"/>
          <w:szCs w:val="22"/>
        </w:rPr>
      </w:pPr>
      <w:r w:rsidRPr="00340B07">
        <w:rPr>
          <w:rFonts w:asciiTheme="minorHAnsi" w:hAnsiTheme="minorHAnsi" w:cstheme="minorHAnsi"/>
          <w:sz w:val="22"/>
          <w:szCs w:val="22"/>
        </w:rPr>
        <w:lastRenderedPageBreak/>
        <w:t xml:space="preserve">El enlace habilitado para este fin estará disponible en el sitio web de YPFB </w:t>
      </w:r>
      <w:hyperlink r:id="rId15" w:history="1">
        <w:r w:rsidRPr="00340B07">
          <w:rPr>
            <w:rStyle w:val="Hipervnculo"/>
            <w:rFonts w:asciiTheme="minorHAnsi" w:hAnsiTheme="minorHAnsi" w:cstheme="minorHAnsi"/>
            <w:sz w:val="22"/>
            <w:szCs w:val="22"/>
          </w:rPr>
          <w:t>www.ypfb.gob.bo</w:t>
        </w:r>
      </w:hyperlink>
      <w:r w:rsidRPr="00340B07">
        <w:rPr>
          <w:rFonts w:asciiTheme="minorHAnsi" w:hAnsiTheme="minorHAnsi" w:cstheme="minorHAnsi"/>
          <w:sz w:val="22"/>
          <w:szCs w:val="22"/>
        </w:rPr>
        <w:t xml:space="preserve">  a partir de la publicación de la convocatoria hasta la fecha y hora límite de recepción de propuestas establecido en el cronograma de plazos del DBC.</w:t>
      </w:r>
    </w:p>
    <w:p w:rsidR="00A678D9" w:rsidRPr="00340B07" w:rsidRDefault="00A678D9" w:rsidP="00BE4AA7">
      <w:pPr>
        <w:pStyle w:val="Prrafodelista"/>
        <w:numPr>
          <w:ilvl w:val="0"/>
          <w:numId w:val="29"/>
        </w:numPr>
        <w:tabs>
          <w:tab w:val="left" w:pos="1276"/>
        </w:tabs>
        <w:spacing w:before="240" w:after="60"/>
        <w:ind w:left="1276" w:hanging="284"/>
        <w:jc w:val="both"/>
        <w:outlineLvl w:val="0"/>
        <w:rPr>
          <w:rFonts w:asciiTheme="minorHAnsi" w:hAnsiTheme="minorHAnsi" w:cstheme="minorHAnsi"/>
          <w:sz w:val="22"/>
          <w:szCs w:val="22"/>
        </w:rPr>
      </w:pPr>
      <w:r w:rsidRPr="00340B07">
        <w:rPr>
          <w:rFonts w:asciiTheme="minorHAnsi" w:hAnsiTheme="minorHAnsi" w:cstheme="minorHAnsi"/>
          <w:sz w:val="22"/>
          <w:szCs w:val="22"/>
        </w:rPr>
        <w:t>El usuario y contraseña para acceder al enlace web es el otorgado por el Sistema de Gestión de Proveedores de YPFB, en caso que el proponente no cuente con el usuario y contraseña solicitar el mismo al c</w:t>
      </w:r>
      <w:r w:rsidRPr="00340B07">
        <w:rPr>
          <w:rFonts w:asciiTheme="minorHAnsi" w:hAnsiTheme="minorHAnsi" w:cstheme="minorHAnsi"/>
          <w:bCs/>
          <w:color w:val="000000"/>
          <w:kern w:val="28"/>
          <w:sz w:val="22"/>
          <w:szCs w:val="22"/>
          <w:lang w:eastAsia="es-ES"/>
        </w:rPr>
        <w:t xml:space="preserve">orreo electrónico </w:t>
      </w:r>
      <w:hyperlink r:id="rId16" w:history="1">
        <w:r w:rsidRPr="00206585">
          <w:rPr>
            <w:rStyle w:val="Hipervnculo"/>
            <w:rFonts w:asciiTheme="minorHAnsi" w:hAnsiTheme="minorHAnsi" w:cstheme="minorHAnsi"/>
            <w:bCs/>
            <w:kern w:val="28"/>
            <w:sz w:val="22"/>
            <w:szCs w:val="22"/>
            <w:lang w:eastAsia="es-ES"/>
          </w:rPr>
          <w:t>zquisbert@ypfb.gob.bo</w:t>
        </w:r>
      </w:hyperlink>
      <w:r>
        <w:rPr>
          <w:rFonts w:asciiTheme="minorHAnsi" w:hAnsiTheme="minorHAnsi" w:cstheme="minorHAnsi"/>
          <w:bCs/>
          <w:color w:val="FF0000"/>
          <w:kern w:val="28"/>
          <w:sz w:val="22"/>
          <w:szCs w:val="22"/>
          <w:lang w:eastAsia="es-ES"/>
        </w:rPr>
        <w:t xml:space="preserve"> </w:t>
      </w:r>
      <w:hyperlink r:id="rId17" w:history="1"/>
      <w:r w:rsidRPr="00340B07">
        <w:rPr>
          <w:rFonts w:asciiTheme="minorHAnsi" w:hAnsiTheme="minorHAnsi" w:cstheme="minorHAnsi"/>
          <w:sz w:val="22"/>
          <w:szCs w:val="22"/>
        </w:rPr>
        <w:t xml:space="preserve"> hasta antes de la presentación de propuestas.</w:t>
      </w:r>
    </w:p>
    <w:p w:rsidR="00A678D9" w:rsidRPr="00340B07" w:rsidRDefault="00A678D9" w:rsidP="00BE4AA7">
      <w:pPr>
        <w:pStyle w:val="Prrafodelista"/>
        <w:numPr>
          <w:ilvl w:val="0"/>
          <w:numId w:val="29"/>
        </w:numPr>
        <w:tabs>
          <w:tab w:val="left" w:pos="1276"/>
        </w:tabs>
        <w:spacing w:before="240" w:after="60"/>
        <w:ind w:left="1276" w:hanging="284"/>
        <w:jc w:val="both"/>
        <w:outlineLvl w:val="0"/>
        <w:rPr>
          <w:rFonts w:asciiTheme="minorHAnsi" w:hAnsiTheme="minorHAnsi" w:cstheme="minorHAnsi"/>
          <w:b/>
          <w:bCs/>
          <w:color w:val="000000"/>
          <w:kern w:val="28"/>
          <w:sz w:val="22"/>
          <w:szCs w:val="22"/>
          <w:lang w:eastAsia="es-ES"/>
        </w:rPr>
      </w:pPr>
      <w:r w:rsidRPr="00340B07">
        <w:rPr>
          <w:rFonts w:asciiTheme="minorHAnsi" w:hAnsiTheme="minorHAnsi" w:cstheme="minorHAnsi"/>
          <w:bCs/>
          <w:color w:val="000000"/>
          <w:kern w:val="28"/>
          <w:sz w:val="22"/>
          <w:szCs w:val="22"/>
          <w:lang w:eastAsia="es-ES"/>
        </w:rPr>
        <w:t>La propuesta deberá ser organizada y presentada en formato PDF de la siguiente manera:</w:t>
      </w:r>
    </w:p>
    <w:p w:rsidR="00A678D9" w:rsidRPr="00340B07" w:rsidRDefault="00A678D9" w:rsidP="00A678D9">
      <w:pPr>
        <w:pStyle w:val="Sinespaciado4"/>
        <w:rPr>
          <w:rFonts w:asciiTheme="minorHAnsi" w:hAnsiTheme="minorHAnsi" w:cstheme="minorHAnsi"/>
          <w:lang w:val="es-ES" w:eastAsia="es-ES"/>
        </w:rPr>
      </w:pPr>
    </w:p>
    <w:p w:rsidR="00A678D9" w:rsidRPr="00340B07" w:rsidRDefault="00A678D9" w:rsidP="00A678D9">
      <w:pPr>
        <w:pStyle w:val="Prrafodelista"/>
        <w:tabs>
          <w:tab w:val="left" w:pos="2127"/>
        </w:tabs>
        <w:ind w:left="1560"/>
        <w:jc w:val="both"/>
        <w:rPr>
          <w:rFonts w:asciiTheme="minorHAnsi" w:hAnsiTheme="minorHAnsi" w:cstheme="minorHAnsi"/>
          <w:sz w:val="22"/>
          <w:szCs w:val="22"/>
        </w:rPr>
      </w:pPr>
      <w:r w:rsidRPr="00340B07">
        <w:rPr>
          <w:rFonts w:asciiTheme="minorHAnsi" w:hAnsiTheme="minorHAnsi" w:cstheme="minorHAnsi"/>
          <w:sz w:val="22"/>
          <w:szCs w:val="22"/>
        </w:rPr>
        <w:t xml:space="preserve">Carpeta 1 - Documentos/Formularios Administrativos y Económicos. </w:t>
      </w:r>
    </w:p>
    <w:p w:rsidR="00A678D9" w:rsidRPr="00340B07" w:rsidRDefault="00A678D9" w:rsidP="00A678D9">
      <w:pPr>
        <w:pStyle w:val="Prrafodelista"/>
        <w:tabs>
          <w:tab w:val="left" w:pos="2127"/>
        </w:tabs>
        <w:ind w:left="1560"/>
        <w:jc w:val="both"/>
        <w:rPr>
          <w:rFonts w:asciiTheme="minorHAnsi" w:hAnsiTheme="minorHAnsi" w:cstheme="minorHAnsi"/>
          <w:sz w:val="22"/>
          <w:szCs w:val="22"/>
        </w:rPr>
      </w:pPr>
      <w:r w:rsidRPr="00340B07">
        <w:rPr>
          <w:rFonts w:asciiTheme="minorHAnsi" w:hAnsiTheme="minorHAnsi" w:cstheme="minorHAnsi"/>
          <w:sz w:val="22"/>
          <w:szCs w:val="22"/>
        </w:rPr>
        <w:t>Carpeta 2 - Documentos Legales.</w:t>
      </w:r>
    </w:p>
    <w:p w:rsidR="00A678D9" w:rsidRPr="00C14E99" w:rsidRDefault="00A678D9" w:rsidP="00A678D9">
      <w:pPr>
        <w:pStyle w:val="Prrafodelista"/>
        <w:tabs>
          <w:tab w:val="left" w:pos="2127"/>
        </w:tabs>
        <w:ind w:left="1560"/>
        <w:jc w:val="both"/>
        <w:rPr>
          <w:rFonts w:asciiTheme="minorHAnsi" w:hAnsiTheme="minorHAnsi" w:cstheme="minorHAnsi"/>
          <w:sz w:val="22"/>
          <w:szCs w:val="22"/>
        </w:rPr>
      </w:pPr>
      <w:r w:rsidRPr="00340B07">
        <w:rPr>
          <w:rFonts w:asciiTheme="minorHAnsi" w:hAnsiTheme="minorHAnsi" w:cstheme="minorHAnsi"/>
          <w:sz w:val="22"/>
          <w:szCs w:val="22"/>
        </w:rPr>
        <w:t>Carpeta 3 - Documentos/Formularios de la Propuesta Técnica.</w:t>
      </w:r>
    </w:p>
    <w:p w:rsidR="00A678D9" w:rsidRPr="00C14E99" w:rsidRDefault="00A678D9" w:rsidP="00BE4AA7">
      <w:pPr>
        <w:pStyle w:val="Prrafodelista"/>
        <w:numPr>
          <w:ilvl w:val="0"/>
          <w:numId w:val="29"/>
        </w:numPr>
        <w:tabs>
          <w:tab w:val="left" w:pos="1276"/>
        </w:tabs>
        <w:spacing w:before="240" w:after="60"/>
        <w:ind w:left="1276" w:hanging="284"/>
        <w:jc w:val="both"/>
        <w:outlineLvl w:val="0"/>
        <w:rPr>
          <w:rFonts w:asciiTheme="minorHAnsi" w:hAnsiTheme="minorHAnsi" w:cstheme="minorHAnsi"/>
          <w:bCs/>
          <w:color w:val="000000"/>
          <w:kern w:val="28"/>
          <w:sz w:val="22"/>
          <w:szCs w:val="22"/>
          <w:lang w:eastAsia="es-ES"/>
        </w:rPr>
      </w:pPr>
      <w:r w:rsidRPr="00C14E99">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C943D2" w:rsidRDefault="00C943D2"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8F5C28" w:rsidRDefault="008F5C28" w:rsidP="00B37050">
      <w:pPr>
        <w:ind w:left="567"/>
        <w:jc w:val="both"/>
        <w:rPr>
          <w:rFonts w:asciiTheme="minorHAnsi" w:hAnsiTheme="minorHAnsi" w:cstheme="minorHAnsi"/>
          <w:sz w:val="22"/>
          <w:szCs w:val="22"/>
        </w:rPr>
      </w:pPr>
    </w:p>
    <w:p w:rsidR="00352D5C" w:rsidRDefault="00352D5C" w:rsidP="00B37050">
      <w:pPr>
        <w:ind w:left="567"/>
        <w:jc w:val="both"/>
        <w:rPr>
          <w:rFonts w:asciiTheme="minorHAnsi" w:hAnsiTheme="minorHAnsi" w:cstheme="minorHAnsi"/>
          <w:sz w:val="22"/>
          <w:szCs w:val="22"/>
        </w:rPr>
      </w:pPr>
    </w:p>
    <w:p w:rsidR="00352D5C" w:rsidRDefault="00352D5C" w:rsidP="00B37050">
      <w:pPr>
        <w:ind w:left="567"/>
        <w:jc w:val="both"/>
        <w:rPr>
          <w:rFonts w:asciiTheme="minorHAnsi" w:hAnsiTheme="minorHAnsi" w:cstheme="minorHAnsi"/>
          <w:sz w:val="22"/>
          <w:szCs w:val="22"/>
        </w:rPr>
      </w:pPr>
    </w:p>
    <w:p w:rsidR="008F5C28" w:rsidRDefault="008F5C28"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11229D" w:rsidRPr="00552079" w:rsidRDefault="0011229D" w:rsidP="005C6D4D">
      <w:pPr>
        <w:ind w:left="426"/>
        <w:jc w:val="both"/>
        <w:rPr>
          <w:rFonts w:asciiTheme="minorHAnsi" w:hAnsiTheme="minorHAnsi" w:cstheme="minorHAnsi"/>
          <w:sz w:val="22"/>
          <w:szCs w:val="22"/>
        </w:rPr>
      </w:pPr>
    </w:p>
    <w:p w:rsidR="0053779D" w:rsidRDefault="0053779D"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Default="00F17C85" w:rsidP="00B37050">
      <w:pPr>
        <w:ind w:left="567"/>
        <w:jc w:val="both"/>
        <w:rPr>
          <w:rFonts w:asciiTheme="minorHAnsi" w:hAnsiTheme="minorHAnsi" w:cstheme="minorHAnsi"/>
          <w:sz w:val="22"/>
          <w:szCs w:val="22"/>
          <w:lang w:val="es-BO"/>
        </w:rPr>
      </w:pPr>
    </w:p>
    <w:p w:rsidR="00B61C2E" w:rsidRPr="00A678D9" w:rsidRDefault="00900663" w:rsidP="00B61C2E">
      <w:pPr>
        <w:pStyle w:val="Prrafodelista"/>
        <w:numPr>
          <w:ilvl w:val="0"/>
          <w:numId w:val="3"/>
        </w:numPr>
        <w:ind w:left="426" w:hanging="426"/>
        <w:jc w:val="both"/>
        <w:rPr>
          <w:rFonts w:asciiTheme="minorHAnsi" w:hAnsiTheme="minorHAnsi" w:cstheme="minorHAnsi"/>
          <w:b/>
          <w:sz w:val="22"/>
          <w:szCs w:val="22"/>
        </w:rPr>
      </w:pPr>
      <w:r w:rsidRPr="00A678D9">
        <w:rPr>
          <w:rFonts w:asciiTheme="minorHAnsi" w:hAnsiTheme="minorHAnsi" w:cstheme="minorHAnsi"/>
          <w:b/>
          <w:sz w:val="22"/>
          <w:szCs w:val="22"/>
        </w:rPr>
        <w:t>ETAPA DE CONCERTACIÓN</w:t>
      </w:r>
    </w:p>
    <w:p w:rsidR="00900663" w:rsidRPr="00A678D9" w:rsidRDefault="00900663" w:rsidP="00B37050">
      <w:pPr>
        <w:jc w:val="both"/>
        <w:rPr>
          <w:rFonts w:asciiTheme="minorHAnsi" w:hAnsiTheme="minorHAnsi" w:cstheme="minorHAnsi"/>
          <w:color w:val="000000"/>
          <w:sz w:val="22"/>
          <w:szCs w:val="22"/>
        </w:rPr>
      </w:pPr>
    </w:p>
    <w:p w:rsidR="00DB2F35" w:rsidRPr="00552079" w:rsidRDefault="00DB2F35" w:rsidP="00DB2F35">
      <w:pPr>
        <w:ind w:left="426"/>
        <w:jc w:val="both"/>
        <w:rPr>
          <w:rFonts w:asciiTheme="minorHAnsi" w:hAnsiTheme="minorHAnsi" w:cstheme="minorHAnsi"/>
          <w:sz w:val="22"/>
          <w:szCs w:val="22"/>
        </w:rPr>
      </w:pPr>
      <w:r w:rsidRPr="00A678D9">
        <w:rPr>
          <w:rFonts w:asciiTheme="minorHAnsi" w:hAnsiTheme="minorHAnsi" w:cstheme="minorHAnsi"/>
          <w:sz w:val="22"/>
          <w:szCs w:val="22"/>
        </w:rPr>
        <w:t>La concertación podrá ser utilizada en los procesos de contratación con el objetivo de obtener mejores condiciones técnicas y</w:t>
      </w:r>
      <w:r w:rsidRPr="00552079">
        <w:rPr>
          <w:rFonts w:asciiTheme="minorHAnsi" w:hAnsiTheme="minorHAnsi" w:cstheme="minorHAnsi"/>
          <w:sz w:val="22"/>
          <w:szCs w:val="22"/>
        </w:rPr>
        <w:t>/o económicas.</w:t>
      </w: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DB2F35" w:rsidRPr="00552079" w:rsidRDefault="00DB2F35" w:rsidP="00DB2F35">
      <w:pPr>
        <w:jc w:val="both"/>
        <w:rPr>
          <w:rFonts w:asciiTheme="minorHAnsi" w:hAnsiTheme="minorHAnsi" w:cstheme="minorHAnsi"/>
          <w:sz w:val="22"/>
          <w:szCs w:val="22"/>
        </w:rPr>
      </w:pPr>
    </w:p>
    <w:p w:rsidR="00DB2F35" w:rsidRPr="00552079" w:rsidRDefault="00DB2F35" w:rsidP="00BE4AA7">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DB2F35" w:rsidRPr="00A678D9" w:rsidRDefault="00DB2F35" w:rsidP="00BE4AA7">
      <w:pPr>
        <w:pStyle w:val="Prrafodelista"/>
        <w:numPr>
          <w:ilvl w:val="0"/>
          <w:numId w:val="18"/>
        </w:numPr>
        <w:jc w:val="both"/>
        <w:rPr>
          <w:rFonts w:asciiTheme="minorHAnsi" w:hAnsiTheme="minorHAnsi" w:cstheme="minorHAnsi"/>
          <w:sz w:val="22"/>
          <w:szCs w:val="22"/>
        </w:rPr>
      </w:pPr>
      <w:r w:rsidRPr="00A678D9">
        <w:rPr>
          <w:rFonts w:asciiTheme="minorHAnsi" w:hAnsiTheme="minorHAnsi" w:cstheme="minorHAnsi"/>
          <w:sz w:val="22"/>
          <w:szCs w:val="22"/>
        </w:rPr>
        <w:t>Concertación Directa.</w:t>
      </w:r>
    </w:p>
    <w:p w:rsidR="00352D5C" w:rsidRPr="00A678D9" w:rsidRDefault="00352D5C" w:rsidP="00352D5C">
      <w:pPr>
        <w:jc w:val="both"/>
        <w:rPr>
          <w:rFonts w:asciiTheme="minorHAnsi" w:hAnsiTheme="minorHAnsi" w:cstheme="minorHAnsi"/>
          <w:color w:val="000000"/>
          <w:sz w:val="22"/>
          <w:szCs w:val="22"/>
        </w:rPr>
      </w:pPr>
    </w:p>
    <w:p w:rsidR="00352D5C" w:rsidRPr="00352D5C" w:rsidRDefault="00352D5C" w:rsidP="00352D5C">
      <w:pPr>
        <w:jc w:val="both"/>
        <w:rPr>
          <w:rFonts w:asciiTheme="minorHAnsi" w:hAnsiTheme="minorHAnsi" w:cstheme="minorHAnsi"/>
          <w:color w:val="000000"/>
          <w:sz w:val="22"/>
          <w:szCs w:val="22"/>
        </w:rPr>
      </w:pPr>
      <w:r w:rsidRPr="00A678D9">
        <w:rPr>
          <w:rFonts w:asciiTheme="minorHAnsi" w:hAnsiTheme="minorHAnsi" w:cstheme="minorHAnsi"/>
          <w:color w:val="000000"/>
          <w:sz w:val="22"/>
          <w:szCs w:val="22"/>
        </w:rPr>
        <w:t>Se podrá concertar con una o más empresas con la finalidad de que las mismas mejoren su propuesta económica o se adecuen al precio evaluado más bajo.</w:t>
      </w:r>
      <w:r w:rsidRPr="00352D5C">
        <w:rPr>
          <w:rFonts w:asciiTheme="minorHAnsi" w:hAnsiTheme="minorHAnsi" w:cstheme="minorHAnsi"/>
          <w:color w:val="000000"/>
          <w:sz w:val="22"/>
          <w:szCs w:val="22"/>
        </w:rPr>
        <w:t xml:space="preserve"> </w:t>
      </w:r>
    </w:p>
    <w:p w:rsidR="001A31D7" w:rsidRDefault="001A31D7" w:rsidP="001A31D7">
      <w:pPr>
        <w:jc w:val="both"/>
        <w:rPr>
          <w:rFonts w:asciiTheme="minorHAnsi" w:hAnsiTheme="minorHAnsi" w:cstheme="minorHAnsi"/>
          <w:color w:val="000000"/>
          <w:sz w:val="22"/>
          <w:szCs w:val="22"/>
        </w:rPr>
      </w:pPr>
    </w:p>
    <w:p w:rsidR="00352D5C" w:rsidRPr="00552079" w:rsidRDefault="00352D5C"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274207">
        <w:rPr>
          <w:rFonts w:asciiTheme="minorHAnsi" w:hAnsiTheme="minorHAnsi" w:cstheme="minorHAnsi"/>
          <w:b/>
          <w:sz w:val="22"/>
          <w:szCs w:val="22"/>
        </w:rPr>
        <w:t xml:space="preserve"> U</w:t>
      </w:r>
      <w:r w:rsidR="00DF166F">
        <w:rPr>
          <w:rFonts w:asciiTheme="minorHAnsi" w:hAnsiTheme="minorHAnsi" w:cstheme="minorHAnsi"/>
          <w:b/>
          <w:sz w:val="22"/>
          <w:szCs w:val="22"/>
        </w:rPr>
        <w:t xml:space="preserve"> ORDEN DE COMPRA </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rsidR="00B857A6" w:rsidRDefault="00B857A6" w:rsidP="00B37050">
      <w:pPr>
        <w:jc w:val="center"/>
        <w:rPr>
          <w:rFonts w:asciiTheme="minorHAnsi" w:hAnsiTheme="minorHAnsi" w:cstheme="minorHAnsi"/>
          <w:b/>
          <w:sz w:val="22"/>
          <w:szCs w:val="22"/>
          <w:highlight w:val="yellow"/>
        </w:rPr>
      </w:pPr>
    </w:p>
    <w:p w:rsidR="00B61C2E" w:rsidRDefault="00B61C2E" w:rsidP="00B37050">
      <w:pPr>
        <w:jc w:val="center"/>
        <w:rPr>
          <w:rFonts w:asciiTheme="minorHAnsi" w:hAnsiTheme="minorHAnsi" w:cstheme="minorHAnsi"/>
          <w:b/>
          <w:sz w:val="22"/>
          <w:szCs w:val="22"/>
          <w:highlight w:val="yellow"/>
        </w:rPr>
      </w:pPr>
    </w:p>
    <w:p w:rsidR="00B61C2E" w:rsidRDefault="00B61C2E" w:rsidP="00B37050">
      <w:pPr>
        <w:jc w:val="center"/>
        <w:rPr>
          <w:rFonts w:asciiTheme="minorHAnsi" w:hAnsiTheme="minorHAnsi" w:cstheme="minorHAnsi"/>
          <w:b/>
          <w:sz w:val="22"/>
          <w:szCs w:val="22"/>
          <w:highlight w:val="yellow"/>
        </w:rPr>
      </w:pPr>
    </w:p>
    <w:p w:rsidR="00A678D9" w:rsidRPr="00B857A6" w:rsidRDefault="00A678D9" w:rsidP="00A678D9">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A678D9" w:rsidRPr="00B857A6" w:rsidRDefault="00A678D9" w:rsidP="00A678D9">
      <w:pPr>
        <w:rPr>
          <w:rFonts w:asciiTheme="minorHAnsi" w:hAnsiTheme="minorHAnsi" w:cstheme="minorHAnsi"/>
          <w:b/>
          <w:bCs/>
          <w:sz w:val="22"/>
          <w:szCs w:val="22"/>
          <w:lang w:val="es-ES_tradnl"/>
        </w:rPr>
      </w:pPr>
    </w:p>
    <w:p w:rsidR="00A678D9" w:rsidRPr="00B857A6" w:rsidRDefault="00A678D9" w:rsidP="00A678D9">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A678D9" w:rsidRPr="00925696" w:rsidTr="00AD29B4">
        <w:trPr>
          <w:trHeight w:val="232"/>
        </w:trPr>
        <w:tc>
          <w:tcPr>
            <w:tcW w:w="9214" w:type="dxa"/>
            <w:shd w:val="clear" w:color="auto" w:fill="C6D9F1"/>
            <w:vAlign w:val="center"/>
          </w:tcPr>
          <w:p w:rsidR="00A678D9" w:rsidRPr="00925696" w:rsidRDefault="00A678D9" w:rsidP="00AD29B4">
            <w:pPr>
              <w:rPr>
                <w:rFonts w:ascii="Calibri" w:hAnsi="Calibri" w:cs="Calibri"/>
                <w:b/>
                <w:bCs/>
                <w:lang w:eastAsia="es-ES"/>
              </w:rPr>
            </w:pPr>
            <w:r w:rsidRPr="00925696">
              <w:rPr>
                <w:rFonts w:ascii="Calibri" w:hAnsi="Calibri" w:cs="Calibri"/>
                <w:b/>
                <w:lang w:eastAsia="es-ES"/>
              </w:rPr>
              <w:t>ANEXO 1: GARANTÍAS FINANCIERAS</w:t>
            </w:r>
          </w:p>
        </w:tc>
      </w:tr>
      <w:tr w:rsidR="00A678D9" w:rsidRPr="00925696" w:rsidTr="00AD29B4">
        <w:trPr>
          <w:trHeight w:val="232"/>
        </w:trPr>
        <w:tc>
          <w:tcPr>
            <w:tcW w:w="9214" w:type="dxa"/>
            <w:shd w:val="clear" w:color="auto" w:fill="C6D9F1"/>
            <w:vAlign w:val="center"/>
          </w:tcPr>
          <w:p w:rsidR="00A678D9" w:rsidRPr="00925696" w:rsidRDefault="00A678D9" w:rsidP="00AD29B4">
            <w:pPr>
              <w:rPr>
                <w:rFonts w:ascii="Calibri" w:hAnsi="Calibri" w:cs="Calibri"/>
                <w:lang w:eastAsia="es-ES"/>
              </w:rPr>
            </w:pPr>
            <w:r w:rsidRPr="00925696">
              <w:rPr>
                <w:rFonts w:ascii="Calibri" w:hAnsi="Calibri" w:cs="Calibri"/>
                <w:b/>
                <w:bCs/>
                <w:lang w:eastAsia="es-ES"/>
              </w:rPr>
              <w:t>GARANTÍA DE SERIEDAD DE PROPUESTA</w:t>
            </w:r>
          </w:p>
        </w:tc>
      </w:tr>
      <w:tr w:rsidR="00A678D9" w:rsidRPr="00925696" w:rsidTr="00AD29B4">
        <w:trPr>
          <w:trHeight w:val="691"/>
        </w:trPr>
        <w:tc>
          <w:tcPr>
            <w:tcW w:w="9214" w:type="dxa"/>
            <w:shd w:val="clear" w:color="auto" w:fill="auto"/>
            <w:vAlign w:val="center"/>
          </w:tcPr>
          <w:p w:rsidR="00A678D9" w:rsidRPr="00925696" w:rsidRDefault="00A678D9" w:rsidP="00AD29B4">
            <w:pPr>
              <w:autoSpaceDE w:val="0"/>
              <w:autoSpaceDN w:val="0"/>
              <w:adjustRightInd w:val="0"/>
              <w:jc w:val="both"/>
              <w:rPr>
                <w:rFonts w:ascii="Calibri" w:hAnsi="Calibri" w:cs="Calibri"/>
                <w:lang w:eastAsia="es-ES"/>
              </w:rPr>
            </w:pPr>
            <w:r w:rsidRPr="00925696">
              <w:rPr>
                <w:rFonts w:ascii="Calibri" w:hAnsi="Calibri" w:cs="Calibri"/>
                <w:lang w:eastAsia="es-ES"/>
              </w:rPr>
              <w:t>A elección del proponente, este podrá presentar, conjuntamente con su oferta, una de las siguientes alternativas:</w:t>
            </w:r>
          </w:p>
          <w:p w:rsidR="00A678D9" w:rsidRPr="00925696" w:rsidRDefault="00A678D9" w:rsidP="00AD29B4">
            <w:pPr>
              <w:autoSpaceDE w:val="0"/>
              <w:autoSpaceDN w:val="0"/>
              <w:adjustRightInd w:val="0"/>
              <w:jc w:val="both"/>
              <w:rPr>
                <w:rFonts w:ascii="Calibri" w:hAnsi="Calibri" w:cs="Calibri"/>
                <w:lang w:eastAsia="es-ES"/>
              </w:rPr>
            </w:pPr>
          </w:p>
          <w:p w:rsidR="00A678D9" w:rsidRPr="00925696" w:rsidRDefault="00A678D9" w:rsidP="00BE4AA7">
            <w:pPr>
              <w:numPr>
                <w:ilvl w:val="0"/>
                <w:numId w:val="36"/>
              </w:numPr>
              <w:autoSpaceDE w:val="0"/>
              <w:autoSpaceDN w:val="0"/>
              <w:adjustRightInd w:val="0"/>
              <w:jc w:val="both"/>
              <w:rPr>
                <w:rFonts w:ascii="Calibri" w:hAnsi="Calibri" w:cs="Calibri"/>
                <w:lang w:eastAsia="es-ES"/>
              </w:rPr>
            </w:pPr>
            <w:r w:rsidRPr="00925696">
              <w:rPr>
                <w:rFonts w:ascii="Calibri" w:hAnsi="Calibri" w:cs="Calibri"/>
                <w:lang w:eastAsia="es-ES"/>
              </w:rPr>
              <w:t xml:space="preserve">Carta de Crédito Stand By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y deberá ser emitida por un monto equivalente al 1% del valor mensual de la propuesta económica. </w:t>
            </w:r>
          </w:p>
          <w:p w:rsidR="00A678D9" w:rsidRPr="00925696" w:rsidRDefault="00A678D9" w:rsidP="00AD29B4">
            <w:pPr>
              <w:autoSpaceDE w:val="0"/>
              <w:autoSpaceDN w:val="0"/>
              <w:adjustRightInd w:val="0"/>
              <w:ind w:left="720"/>
              <w:jc w:val="both"/>
              <w:rPr>
                <w:rFonts w:ascii="Calibri" w:hAnsi="Calibri" w:cs="Calibri"/>
                <w:lang w:eastAsia="es-ES"/>
              </w:rPr>
            </w:pPr>
          </w:p>
          <w:p w:rsidR="00A678D9" w:rsidRPr="00925696" w:rsidRDefault="00A678D9" w:rsidP="00BE4AA7">
            <w:pPr>
              <w:numPr>
                <w:ilvl w:val="0"/>
                <w:numId w:val="36"/>
              </w:numPr>
              <w:autoSpaceDE w:val="0"/>
              <w:autoSpaceDN w:val="0"/>
              <w:adjustRightInd w:val="0"/>
              <w:jc w:val="both"/>
              <w:rPr>
                <w:rFonts w:ascii="Calibri" w:hAnsi="Calibri" w:cs="Calibri"/>
                <w:lang w:eastAsia="es-ES"/>
              </w:rPr>
            </w:pPr>
            <w:r w:rsidRPr="00925696">
              <w:rPr>
                <w:rFonts w:ascii="Calibri" w:hAnsi="Calibri" w:cs="Calibri"/>
                <w:lang w:eastAsia="es-ES"/>
              </w:rPr>
              <w:t>Boleta de Garantía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1% del valor mensual de la propuesta económica.</w:t>
            </w:r>
          </w:p>
          <w:p w:rsidR="00A678D9" w:rsidRPr="00925696" w:rsidRDefault="00A678D9" w:rsidP="00AD29B4">
            <w:pPr>
              <w:ind w:left="708"/>
              <w:rPr>
                <w:rFonts w:ascii="Calibri" w:hAnsi="Calibri" w:cs="Calibri"/>
                <w:lang w:eastAsia="es-ES"/>
              </w:rPr>
            </w:pPr>
          </w:p>
          <w:p w:rsidR="00A678D9" w:rsidRPr="00925696" w:rsidRDefault="00A678D9" w:rsidP="00AD29B4">
            <w:pPr>
              <w:jc w:val="both"/>
              <w:rPr>
                <w:rFonts w:ascii="Calibri" w:hAnsi="Calibri" w:cs="Calibri"/>
              </w:rPr>
            </w:pPr>
            <w:r w:rsidRPr="00925696">
              <w:rPr>
                <w:rFonts w:ascii="Calibri" w:hAnsi="Calibri" w:cs="Calibri"/>
              </w:rPr>
              <w:t>El monto de la garantía deberá calcularse de la siguiente manera:</w:t>
            </w:r>
          </w:p>
          <w:p w:rsidR="00A678D9" w:rsidRPr="00925696" w:rsidRDefault="00A678D9" w:rsidP="00AD29B4">
            <w:pPr>
              <w:jc w:val="both"/>
              <w:rPr>
                <w:rFonts w:ascii="Calibri" w:hAnsi="Calibri" w:cs="Calibri"/>
              </w:rPr>
            </w:pPr>
          </w:p>
          <w:p w:rsidR="00FC4EF2" w:rsidRPr="00925696" w:rsidRDefault="00FC4EF2" w:rsidP="00FC4EF2">
            <w:pPr>
              <w:ind w:left="708"/>
              <w:jc w:val="both"/>
              <w:rPr>
                <w:rFonts w:ascii="Calibri" w:hAnsi="Calibri" w:cs="Calibri"/>
                <w:lang w:eastAsia="es-ES"/>
              </w:rPr>
            </w:pPr>
            <w:r w:rsidRPr="00925696">
              <w:rPr>
                <w:rFonts w:ascii="Calibri" w:hAnsi="Calibri" w:cs="Calibri"/>
                <w:lang w:eastAsia="es-ES"/>
              </w:rPr>
              <w:t xml:space="preserve">BG=(Precio </w:t>
            </w:r>
            <w:r>
              <w:rPr>
                <w:rFonts w:ascii="Calibri" w:hAnsi="Calibri" w:cs="Calibri"/>
                <w:lang w:eastAsia="es-ES"/>
              </w:rPr>
              <w:t xml:space="preserve">FCA </w:t>
            </w:r>
            <w:r w:rsidRPr="00925696">
              <w:rPr>
                <w:rFonts w:ascii="Calibri" w:hAnsi="Calibri" w:cs="Calibri"/>
                <w:lang w:eastAsia="es-ES"/>
              </w:rPr>
              <w:t>Ofertado x Volumen Mensual x 1%)</w:t>
            </w:r>
          </w:p>
          <w:p w:rsidR="00FC4EF2" w:rsidRPr="00925696" w:rsidRDefault="00FC4EF2" w:rsidP="00FC4EF2">
            <w:pPr>
              <w:ind w:left="708"/>
              <w:jc w:val="both"/>
              <w:rPr>
                <w:rFonts w:ascii="Calibri" w:hAnsi="Calibri" w:cs="Calibri"/>
                <w:lang w:eastAsia="es-ES"/>
              </w:rPr>
            </w:pPr>
          </w:p>
          <w:p w:rsidR="00A678D9" w:rsidRPr="00925696" w:rsidRDefault="00FC4EF2" w:rsidP="00FC4EF2">
            <w:pPr>
              <w:ind w:left="708"/>
              <w:jc w:val="both"/>
              <w:rPr>
                <w:rFonts w:ascii="Calibri" w:hAnsi="Calibri" w:cs="Calibri"/>
                <w:lang w:eastAsia="es-ES"/>
              </w:rPr>
            </w:pPr>
            <w:r w:rsidRPr="00925696">
              <w:rPr>
                <w:rFonts w:ascii="Calibri" w:hAnsi="Calibri" w:cs="Calibri"/>
                <w:lang w:eastAsia="es-ES"/>
              </w:rPr>
              <w:t xml:space="preserve">Volumen Mensual=Volumen </w:t>
            </w:r>
            <w:r>
              <w:rPr>
                <w:rFonts w:ascii="Calibri" w:hAnsi="Calibri" w:cs="Calibri"/>
                <w:lang w:eastAsia="es-ES"/>
              </w:rPr>
              <w:t>Total dividido entre 12 meses</w:t>
            </w:r>
          </w:p>
        </w:tc>
      </w:tr>
      <w:tr w:rsidR="00A678D9" w:rsidRPr="00925696" w:rsidTr="00AD29B4">
        <w:trPr>
          <w:trHeight w:val="70"/>
        </w:trPr>
        <w:tc>
          <w:tcPr>
            <w:tcW w:w="9214" w:type="dxa"/>
            <w:shd w:val="clear" w:color="auto" w:fill="C6D9F1"/>
            <w:vAlign w:val="center"/>
          </w:tcPr>
          <w:p w:rsidR="00A678D9" w:rsidRPr="00925696" w:rsidRDefault="00A678D9" w:rsidP="00AD29B4">
            <w:pPr>
              <w:rPr>
                <w:rFonts w:ascii="Calibri" w:hAnsi="Calibri" w:cs="Calibri"/>
                <w:b/>
                <w:lang w:eastAsia="es-ES"/>
              </w:rPr>
            </w:pPr>
            <w:r w:rsidRPr="00925696">
              <w:rPr>
                <w:rFonts w:ascii="Calibri" w:hAnsi="Calibri" w:cs="Calibri"/>
                <w:b/>
                <w:lang w:eastAsia="es-ES"/>
              </w:rPr>
              <w:t>GARANTÍA DE CUMPLIMIENTO DE CONTRATO</w:t>
            </w:r>
          </w:p>
        </w:tc>
      </w:tr>
      <w:tr w:rsidR="00A678D9" w:rsidRPr="00925696" w:rsidTr="00AD29B4">
        <w:trPr>
          <w:trHeight w:val="414"/>
        </w:trPr>
        <w:tc>
          <w:tcPr>
            <w:tcW w:w="9214" w:type="dxa"/>
            <w:shd w:val="clear" w:color="auto" w:fill="auto"/>
            <w:vAlign w:val="center"/>
          </w:tcPr>
          <w:p w:rsidR="00A678D9" w:rsidRPr="00925696" w:rsidRDefault="00A678D9" w:rsidP="00AD29B4">
            <w:pPr>
              <w:jc w:val="both"/>
              <w:rPr>
                <w:rFonts w:ascii="Calibri" w:hAnsi="Calibri" w:cs="Calibri"/>
              </w:rPr>
            </w:pPr>
            <w:r w:rsidRPr="00925696">
              <w:rPr>
                <w:rFonts w:ascii="Calibri" w:hAnsi="Calibri" w:cs="Calibri"/>
              </w:rPr>
              <w:t xml:space="preserve">El proponente, </w:t>
            </w:r>
            <w:r w:rsidRPr="00925696">
              <w:rPr>
                <w:rFonts w:ascii="Calibri" w:hAnsi="Calibri" w:cs="Calibri"/>
                <w:lang w:eastAsia="es-ES"/>
              </w:rPr>
              <w:t>en caso de ser adjudicado, dentro de los 10 días hábiles después de la firma del Contrato</w:t>
            </w:r>
            <w:r w:rsidRPr="00925696">
              <w:rPr>
                <w:rFonts w:ascii="Calibri" w:hAnsi="Calibri" w:cs="Calibri"/>
              </w:rPr>
              <w:t>, podrá optar por cualquiera de las siguientes opciones de Garantía de Cumplimiento de Contrato:</w:t>
            </w:r>
          </w:p>
          <w:p w:rsidR="00A678D9" w:rsidRPr="00925696" w:rsidRDefault="00A678D9" w:rsidP="00AD29B4">
            <w:pPr>
              <w:autoSpaceDE w:val="0"/>
              <w:autoSpaceDN w:val="0"/>
              <w:adjustRightInd w:val="0"/>
              <w:rPr>
                <w:rFonts w:ascii="Calibri" w:hAnsi="Calibri" w:cs="Calibri"/>
                <w:lang w:eastAsia="es-ES"/>
              </w:rPr>
            </w:pPr>
          </w:p>
          <w:p w:rsidR="00A678D9" w:rsidRPr="00925696" w:rsidRDefault="00A678D9" w:rsidP="00BE4AA7">
            <w:pPr>
              <w:numPr>
                <w:ilvl w:val="0"/>
                <w:numId w:val="37"/>
              </w:numPr>
              <w:autoSpaceDE w:val="0"/>
              <w:autoSpaceDN w:val="0"/>
              <w:adjustRightInd w:val="0"/>
              <w:ind w:left="709" w:hanging="349"/>
              <w:jc w:val="both"/>
              <w:rPr>
                <w:rFonts w:ascii="Calibri" w:hAnsi="Calibri" w:cs="Calibri"/>
                <w:lang w:eastAsia="es-ES"/>
              </w:rPr>
            </w:pPr>
            <w:r w:rsidRPr="00925696">
              <w:rPr>
                <w:rFonts w:ascii="Calibri" w:hAnsi="Calibri" w:cs="Calibri"/>
                <w:lang w:eastAsia="es-ES"/>
              </w:rPr>
              <w:t>Carta de Crédito Stand By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w:t>
            </w:r>
          </w:p>
          <w:p w:rsidR="00A678D9" w:rsidRPr="00925696" w:rsidRDefault="00A678D9" w:rsidP="00AD29B4">
            <w:pPr>
              <w:autoSpaceDE w:val="0"/>
              <w:autoSpaceDN w:val="0"/>
              <w:adjustRightInd w:val="0"/>
              <w:ind w:left="709" w:hanging="349"/>
              <w:jc w:val="both"/>
              <w:rPr>
                <w:rFonts w:ascii="Calibri" w:hAnsi="Calibri" w:cs="Calibri"/>
                <w:lang w:eastAsia="es-ES"/>
              </w:rPr>
            </w:pPr>
          </w:p>
          <w:p w:rsidR="00A678D9" w:rsidRPr="00925696" w:rsidRDefault="00A678D9" w:rsidP="00BE4AA7">
            <w:pPr>
              <w:numPr>
                <w:ilvl w:val="0"/>
                <w:numId w:val="37"/>
              </w:numPr>
              <w:autoSpaceDE w:val="0"/>
              <w:autoSpaceDN w:val="0"/>
              <w:adjustRightInd w:val="0"/>
              <w:ind w:left="709" w:hanging="349"/>
              <w:jc w:val="both"/>
              <w:rPr>
                <w:rFonts w:ascii="Calibri" w:hAnsi="Calibri" w:cs="Calibri"/>
                <w:lang w:eastAsia="es-ES"/>
              </w:rPr>
            </w:pPr>
            <w:r w:rsidRPr="00925696">
              <w:rPr>
                <w:rFonts w:ascii="Calibri" w:hAnsi="Calibri" w:cs="Calibri"/>
                <w:lang w:eastAsia="es-ES"/>
              </w:rPr>
              <w:t>Boleta de Garantía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w:t>
            </w:r>
          </w:p>
          <w:p w:rsidR="00A678D9" w:rsidRPr="00925696" w:rsidRDefault="00A678D9" w:rsidP="00AD29B4">
            <w:pPr>
              <w:ind w:left="708"/>
              <w:rPr>
                <w:rFonts w:ascii="Calibri" w:hAnsi="Calibri" w:cs="Calibri"/>
                <w:lang w:eastAsia="es-ES"/>
              </w:rPr>
            </w:pPr>
          </w:p>
          <w:p w:rsidR="00A678D9" w:rsidRPr="00925696" w:rsidRDefault="00A678D9" w:rsidP="00AD29B4">
            <w:pPr>
              <w:jc w:val="both"/>
              <w:rPr>
                <w:rFonts w:ascii="Calibri" w:hAnsi="Calibri" w:cs="Calibri"/>
              </w:rPr>
            </w:pPr>
            <w:r w:rsidRPr="00925696">
              <w:rPr>
                <w:rFonts w:ascii="Calibri" w:hAnsi="Calibri" w:cs="Calibri"/>
              </w:rPr>
              <w:t>El monto de la garantía deberá calcularse de la siguiente manera:</w:t>
            </w:r>
          </w:p>
          <w:p w:rsidR="00A678D9" w:rsidRPr="00925696" w:rsidRDefault="00A678D9" w:rsidP="00AD29B4">
            <w:pPr>
              <w:jc w:val="both"/>
              <w:rPr>
                <w:rFonts w:ascii="Calibri" w:hAnsi="Calibri" w:cs="Calibri"/>
              </w:rPr>
            </w:pPr>
          </w:p>
          <w:p w:rsidR="00FC4EF2" w:rsidRPr="00925696" w:rsidRDefault="00FC4EF2" w:rsidP="00FC4EF2">
            <w:pPr>
              <w:ind w:left="708"/>
              <w:jc w:val="both"/>
              <w:rPr>
                <w:rFonts w:ascii="Calibri" w:hAnsi="Calibri" w:cs="Calibri"/>
                <w:lang w:eastAsia="es-ES"/>
              </w:rPr>
            </w:pPr>
            <w:r w:rsidRPr="00925696">
              <w:rPr>
                <w:rFonts w:ascii="Calibri" w:hAnsi="Calibri" w:cs="Calibri"/>
                <w:lang w:eastAsia="es-ES"/>
              </w:rPr>
              <w:t xml:space="preserve">BG=(Precio </w:t>
            </w:r>
            <w:r>
              <w:rPr>
                <w:rFonts w:ascii="Calibri" w:hAnsi="Calibri" w:cs="Calibri"/>
                <w:lang w:eastAsia="es-ES"/>
              </w:rPr>
              <w:t xml:space="preserve">FCA </w:t>
            </w:r>
            <w:r w:rsidRPr="00925696">
              <w:rPr>
                <w:rFonts w:ascii="Calibri" w:hAnsi="Calibri" w:cs="Calibri"/>
                <w:lang w:eastAsia="es-ES"/>
              </w:rPr>
              <w:t>Adjudicado x Volumen Mensual x 7%)</w:t>
            </w:r>
          </w:p>
          <w:p w:rsidR="00FC4EF2" w:rsidRPr="00925696" w:rsidRDefault="00FC4EF2" w:rsidP="00FC4EF2">
            <w:pPr>
              <w:ind w:left="708"/>
              <w:jc w:val="both"/>
              <w:rPr>
                <w:rFonts w:ascii="Calibri" w:hAnsi="Calibri" w:cs="Calibri"/>
                <w:lang w:eastAsia="es-ES"/>
              </w:rPr>
            </w:pPr>
          </w:p>
          <w:p w:rsidR="00FC4EF2" w:rsidRPr="00925696" w:rsidRDefault="00FC4EF2" w:rsidP="00FC4EF2">
            <w:pPr>
              <w:ind w:left="708"/>
              <w:jc w:val="both"/>
              <w:rPr>
                <w:rFonts w:ascii="Calibri" w:hAnsi="Calibri" w:cs="Calibri"/>
                <w:lang w:eastAsia="es-ES"/>
              </w:rPr>
            </w:pPr>
            <w:r w:rsidRPr="00925696">
              <w:rPr>
                <w:rFonts w:ascii="Calibri" w:hAnsi="Calibri" w:cs="Calibri"/>
                <w:lang w:eastAsia="es-ES"/>
              </w:rPr>
              <w:t xml:space="preserve">Volumen Mensual=Volumen </w:t>
            </w:r>
            <w:r>
              <w:rPr>
                <w:rFonts w:ascii="Calibri" w:hAnsi="Calibri" w:cs="Calibri"/>
                <w:lang w:eastAsia="es-ES"/>
              </w:rPr>
              <w:t>Total dividido entre 12 meses</w:t>
            </w:r>
          </w:p>
          <w:p w:rsidR="00A678D9" w:rsidRPr="00925696" w:rsidRDefault="00A678D9" w:rsidP="00AD29B4">
            <w:pPr>
              <w:ind w:left="708"/>
              <w:jc w:val="both"/>
              <w:rPr>
                <w:rFonts w:ascii="Calibri" w:hAnsi="Calibri" w:cs="Calibri"/>
                <w:lang w:eastAsia="es-ES"/>
              </w:rPr>
            </w:pPr>
            <w:r w:rsidRPr="00925696">
              <w:rPr>
                <w:rFonts w:ascii="Calibri" w:hAnsi="Calibri" w:cs="Calibri"/>
                <w:lang w:eastAsia="es-ES"/>
              </w:rPr>
              <w:t>El Precio Adjudicado considerando las 3 cotizaciones Platt’s anteriores a la fecha de la Resolución de Adjudicación.</w:t>
            </w:r>
          </w:p>
          <w:p w:rsidR="00A678D9" w:rsidRPr="00925696" w:rsidRDefault="00A678D9" w:rsidP="00AD29B4">
            <w:pPr>
              <w:jc w:val="both"/>
              <w:rPr>
                <w:rFonts w:ascii="Calibri" w:hAnsi="Calibri" w:cs="Calibri"/>
              </w:rPr>
            </w:pPr>
          </w:p>
          <w:p w:rsidR="00A678D9" w:rsidRPr="00925696" w:rsidRDefault="00A678D9" w:rsidP="00AD29B4">
            <w:pPr>
              <w:jc w:val="both"/>
              <w:rPr>
                <w:rFonts w:ascii="Calibri" w:hAnsi="Calibri" w:cs="Calibri"/>
              </w:rPr>
            </w:pPr>
            <w:r w:rsidRPr="00925696">
              <w:rPr>
                <w:rFonts w:ascii="Calibri" w:hAnsi="Calibri" w:cs="Calibri"/>
                <w:lang w:eastAsia="es-ES"/>
              </w:rPr>
              <w:t>La modalidad de Garantía no podrá ser modificada durante la vigencia del contrato.</w:t>
            </w:r>
          </w:p>
        </w:tc>
      </w:tr>
      <w:tr w:rsidR="00A678D9" w:rsidRPr="00925696" w:rsidTr="00AD29B4">
        <w:trPr>
          <w:trHeight w:val="70"/>
        </w:trPr>
        <w:tc>
          <w:tcPr>
            <w:tcW w:w="9214" w:type="dxa"/>
            <w:shd w:val="clear" w:color="auto" w:fill="C6D9F1"/>
            <w:vAlign w:val="center"/>
          </w:tcPr>
          <w:p w:rsidR="00A678D9" w:rsidRPr="00925696" w:rsidRDefault="00A678D9" w:rsidP="00AD29B4">
            <w:pPr>
              <w:autoSpaceDE w:val="0"/>
              <w:autoSpaceDN w:val="0"/>
              <w:adjustRightInd w:val="0"/>
              <w:rPr>
                <w:rFonts w:ascii="Calibri" w:hAnsi="Calibri" w:cs="Calibri"/>
                <w:b/>
                <w:lang w:eastAsia="es-ES"/>
              </w:rPr>
            </w:pPr>
            <w:r w:rsidRPr="00925696">
              <w:rPr>
                <w:rFonts w:ascii="Calibri" w:hAnsi="Calibri" w:cs="Calibri"/>
                <w:b/>
                <w:lang w:eastAsia="es-ES"/>
              </w:rPr>
              <w:lastRenderedPageBreak/>
              <w:t>GARANTÍA DE PRE PAGO</w:t>
            </w:r>
          </w:p>
        </w:tc>
      </w:tr>
      <w:tr w:rsidR="00A678D9" w:rsidRPr="00925696" w:rsidTr="00AD29B4">
        <w:trPr>
          <w:trHeight w:val="70"/>
        </w:trPr>
        <w:tc>
          <w:tcPr>
            <w:tcW w:w="9214" w:type="dxa"/>
            <w:shd w:val="clear" w:color="auto" w:fill="auto"/>
            <w:vAlign w:val="center"/>
          </w:tcPr>
          <w:p w:rsidR="00A678D9" w:rsidRPr="00925696" w:rsidRDefault="00A678D9" w:rsidP="00AD29B4">
            <w:pPr>
              <w:autoSpaceDE w:val="0"/>
              <w:autoSpaceDN w:val="0"/>
              <w:adjustRightInd w:val="0"/>
              <w:jc w:val="both"/>
              <w:rPr>
                <w:rFonts w:ascii="Calibri" w:hAnsi="Calibri" w:cs="Calibri"/>
                <w:lang w:eastAsia="es-ES"/>
              </w:rPr>
            </w:pPr>
            <w:r w:rsidRPr="00925696">
              <w:rPr>
                <w:rFonts w:ascii="Calibri" w:hAnsi="Calibri" w:cs="Calibri"/>
                <w:lang w:eastAsia="es-ES"/>
              </w:rPr>
              <w:t>Si el oferente adjudicado opta por la Opción Pre pago, deberá presentar una Garantía de Pre Pago (adicional a la Garantía de Cumplimiento de Contrato), conjuntamente la Factura a prepagar. A elección, este podrá presentar una de las siguientes alternativas:</w:t>
            </w:r>
          </w:p>
          <w:p w:rsidR="00A678D9" w:rsidRPr="00925696" w:rsidRDefault="00A678D9" w:rsidP="00AD29B4">
            <w:pPr>
              <w:autoSpaceDE w:val="0"/>
              <w:autoSpaceDN w:val="0"/>
              <w:adjustRightInd w:val="0"/>
              <w:jc w:val="both"/>
              <w:rPr>
                <w:rFonts w:ascii="Calibri" w:hAnsi="Calibri" w:cs="Calibri"/>
                <w:lang w:eastAsia="es-ES"/>
              </w:rPr>
            </w:pPr>
          </w:p>
          <w:p w:rsidR="00A678D9" w:rsidRPr="00925696" w:rsidRDefault="00A678D9" w:rsidP="00BE4AA7">
            <w:pPr>
              <w:numPr>
                <w:ilvl w:val="0"/>
                <w:numId w:val="38"/>
              </w:numPr>
              <w:autoSpaceDE w:val="0"/>
              <w:autoSpaceDN w:val="0"/>
              <w:adjustRightInd w:val="0"/>
              <w:ind w:left="709" w:hanging="349"/>
              <w:jc w:val="both"/>
              <w:rPr>
                <w:rFonts w:ascii="Calibri" w:hAnsi="Calibri" w:cs="Calibri"/>
                <w:lang w:eastAsia="es-ES"/>
              </w:rPr>
            </w:pPr>
            <w:r w:rsidRPr="00925696">
              <w:rPr>
                <w:rFonts w:ascii="Calibri" w:hAnsi="Calibri" w:cs="Calibri"/>
                <w:lang w:eastAsia="es-ES"/>
              </w:rPr>
              <w:t>Carta de Crédito Stand By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60 días calendario adicionales a la vigencia del contrato y deberá ser emitida por un monto equivalente mínimamente al 100% del monto a prepagar.</w:t>
            </w:r>
          </w:p>
          <w:p w:rsidR="00A678D9" w:rsidRPr="00925696" w:rsidRDefault="00A678D9" w:rsidP="00AD29B4">
            <w:pPr>
              <w:autoSpaceDE w:val="0"/>
              <w:autoSpaceDN w:val="0"/>
              <w:adjustRightInd w:val="0"/>
              <w:ind w:left="709" w:hanging="349"/>
              <w:jc w:val="both"/>
              <w:rPr>
                <w:rFonts w:ascii="Calibri" w:hAnsi="Calibri" w:cs="Calibri"/>
                <w:lang w:eastAsia="es-ES"/>
              </w:rPr>
            </w:pPr>
          </w:p>
          <w:p w:rsidR="00A678D9" w:rsidRPr="00925696" w:rsidRDefault="00A678D9" w:rsidP="00BE4AA7">
            <w:pPr>
              <w:numPr>
                <w:ilvl w:val="0"/>
                <w:numId w:val="38"/>
              </w:numPr>
              <w:autoSpaceDE w:val="0"/>
              <w:autoSpaceDN w:val="0"/>
              <w:adjustRightInd w:val="0"/>
              <w:ind w:left="709" w:hanging="349"/>
              <w:jc w:val="both"/>
              <w:rPr>
                <w:rFonts w:ascii="Calibri" w:hAnsi="Calibri" w:cs="Calibri"/>
                <w:lang w:eastAsia="es-ES"/>
              </w:rPr>
            </w:pPr>
            <w:r w:rsidRPr="00925696">
              <w:rPr>
                <w:rFonts w:ascii="Calibri" w:hAnsi="Calibri" w:cs="Calibri"/>
                <w:lang w:eastAsia="es-ES"/>
              </w:rPr>
              <w:t>Boleta de Garantía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60 días calendario adicionales a la vigencia del contrato y deberá ser emitida por un monto equivalente mínimamente al 100% del monto a prepagar.</w:t>
            </w:r>
          </w:p>
          <w:p w:rsidR="00A678D9" w:rsidRPr="00925696" w:rsidRDefault="00A678D9" w:rsidP="00AD29B4">
            <w:pPr>
              <w:ind w:left="708"/>
              <w:rPr>
                <w:rFonts w:ascii="Calibri" w:hAnsi="Calibri" w:cs="Calibri"/>
                <w:lang w:eastAsia="es-ES"/>
              </w:rPr>
            </w:pPr>
          </w:p>
          <w:p w:rsidR="00A678D9" w:rsidRPr="00925696" w:rsidRDefault="00A678D9" w:rsidP="00AD29B4">
            <w:pPr>
              <w:autoSpaceDE w:val="0"/>
              <w:autoSpaceDN w:val="0"/>
              <w:adjustRightInd w:val="0"/>
              <w:jc w:val="both"/>
              <w:rPr>
                <w:rFonts w:ascii="Calibri" w:hAnsi="Calibri" w:cs="Calibri"/>
                <w:lang w:eastAsia="es-ES"/>
              </w:rPr>
            </w:pPr>
            <w:r w:rsidRPr="00925696">
              <w:rPr>
                <w:rFonts w:ascii="Calibri" w:hAnsi="Calibri" w:cs="Calibri"/>
                <w:lang w:eastAsia="es-ES"/>
              </w:rPr>
              <w:t>En caso de que YPFB lo requiera, podrá solicitar enmiendas a la garantía en monto y vigencia.</w:t>
            </w:r>
          </w:p>
        </w:tc>
      </w:tr>
    </w:tbl>
    <w:p w:rsidR="00A678D9" w:rsidRPr="00925696" w:rsidRDefault="00A678D9" w:rsidP="00A678D9">
      <w:pPr>
        <w:jc w:val="center"/>
        <w:rPr>
          <w:rFonts w:asciiTheme="minorHAnsi" w:hAnsiTheme="minorHAnsi" w:cstheme="minorHAnsi"/>
          <w:b/>
          <w:sz w:val="22"/>
          <w:szCs w:val="22"/>
        </w:rPr>
      </w:pPr>
    </w:p>
    <w:p w:rsidR="00A678D9" w:rsidRDefault="00A678D9" w:rsidP="00A678D9">
      <w:pPr>
        <w:jc w:val="center"/>
        <w:rPr>
          <w:rFonts w:asciiTheme="minorHAnsi" w:hAnsiTheme="minorHAnsi" w:cstheme="minorHAnsi"/>
          <w:b/>
          <w:sz w:val="22"/>
          <w:szCs w:val="22"/>
          <w:lang w:val="es-ES_tradnl"/>
        </w:rPr>
      </w:pPr>
    </w:p>
    <w:p w:rsidR="00A678D9" w:rsidRDefault="00A678D9" w:rsidP="00A678D9">
      <w:pPr>
        <w:jc w:val="center"/>
        <w:rPr>
          <w:rFonts w:asciiTheme="minorHAnsi" w:hAnsiTheme="minorHAnsi" w:cstheme="minorHAnsi"/>
          <w:b/>
          <w:sz w:val="22"/>
          <w:szCs w:val="22"/>
          <w:lang w:val="es-ES_tradnl"/>
        </w:rPr>
      </w:pPr>
    </w:p>
    <w:p w:rsidR="00A678D9" w:rsidRDefault="00A678D9" w:rsidP="00A678D9">
      <w:pPr>
        <w:jc w:val="center"/>
        <w:rPr>
          <w:rFonts w:asciiTheme="minorHAnsi" w:hAnsiTheme="minorHAnsi" w:cstheme="minorHAnsi"/>
          <w:b/>
          <w:sz w:val="22"/>
          <w:szCs w:val="22"/>
          <w:lang w:val="es-ES_tradnl"/>
        </w:rPr>
      </w:pPr>
    </w:p>
    <w:p w:rsidR="00A678D9" w:rsidRPr="00F50C94" w:rsidRDefault="00A678D9" w:rsidP="00A678D9">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A678D9" w:rsidRPr="00B857A6" w:rsidRDefault="00A678D9" w:rsidP="00A678D9">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rsidR="00A678D9" w:rsidRPr="00925696" w:rsidRDefault="00A678D9" w:rsidP="00A678D9">
      <w:pPr>
        <w:jc w:val="center"/>
        <w:rPr>
          <w:rFonts w:ascii="Calibri" w:hAnsi="Calibri" w:cs="Calibri"/>
          <w:b/>
          <w:u w:val="single"/>
          <w:lang w:eastAsia="es-ES"/>
        </w:rPr>
      </w:pPr>
      <w:r w:rsidRPr="00925696">
        <w:rPr>
          <w:rFonts w:ascii="Calibri" w:eastAsia="Arial Unicode MS" w:hAnsi="Calibri" w:cs="Calibri"/>
          <w:b/>
          <w:lang w:val="es-MX" w:eastAsia="es-ES"/>
        </w:rPr>
        <w:t>SUMINISTRO DE HIDROCARBUROS LÍQUIDOS SUR – GESTIÓN 2017</w:t>
      </w:r>
    </w:p>
    <w:p w:rsidR="00A678D9" w:rsidRPr="00925696" w:rsidRDefault="00A678D9" w:rsidP="00A678D9">
      <w:pPr>
        <w:rPr>
          <w:rFonts w:ascii="Calibri" w:hAnsi="Calibri" w:cs="Calibri"/>
          <w:lang w:eastAsia="es-ES"/>
        </w:rPr>
      </w:pPr>
    </w:p>
    <w:tbl>
      <w:tblPr>
        <w:tblW w:w="0" w:type="auto"/>
        <w:jc w:val="center"/>
        <w:tblCellMar>
          <w:left w:w="70" w:type="dxa"/>
          <w:right w:w="70" w:type="dxa"/>
        </w:tblCellMar>
        <w:tblLook w:val="04A0" w:firstRow="1" w:lastRow="0" w:firstColumn="1" w:lastColumn="0" w:noHBand="0" w:noVBand="1"/>
      </w:tblPr>
      <w:tblGrid>
        <w:gridCol w:w="802"/>
        <w:gridCol w:w="2290"/>
        <w:gridCol w:w="1843"/>
        <w:gridCol w:w="1939"/>
      </w:tblGrid>
      <w:tr w:rsidR="00A678D9" w:rsidRPr="00925696" w:rsidTr="00AD29B4">
        <w:trPr>
          <w:trHeight w:val="435"/>
          <w:jc w:val="center"/>
        </w:trPr>
        <w:tc>
          <w:tcPr>
            <w:tcW w:w="0" w:type="auto"/>
            <w:tcBorders>
              <w:top w:val="single" w:sz="4" w:space="0" w:color="auto"/>
              <w:left w:val="single" w:sz="4" w:space="0" w:color="auto"/>
              <w:bottom w:val="single" w:sz="4" w:space="0" w:color="auto"/>
              <w:right w:val="single" w:sz="4" w:space="0" w:color="000000"/>
            </w:tcBorders>
            <w:shd w:val="clear" w:color="auto" w:fill="C6D9F1"/>
            <w:vAlign w:val="center"/>
          </w:tcPr>
          <w:p w:rsidR="00A678D9" w:rsidRPr="00925696" w:rsidRDefault="00A678D9" w:rsidP="00AD29B4">
            <w:pPr>
              <w:jc w:val="center"/>
              <w:rPr>
                <w:rFonts w:ascii="Calibri" w:hAnsi="Calibri" w:cs="Calibri"/>
                <w:b/>
                <w:bCs/>
                <w:lang w:val="es-BO" w:eastAsia="es-ES"/>
              </w:rPr>
            </w:pPr>
            <w:r w:rsidRPr="00925696">
              <w:rPr>
                <w:rFonts w:ascii="Calibri" w:hAnsi="Calibri" w:cs="Calibri"/>
                <w:b/>
                <w:bCs/>
                <w:lang w:val="es-BO" w:eastAsia="es-ES"/>
              </w:rPr>
              <w:t>N° LOTE</w:t>
            </w:r>
          </w:p>
        </w:tc>
        <w:tc>
          <w:tcPr>
            <w:tcW w:w="0" w:type="auto"/>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A678D9" w:rsidRPr="00925696" w:rsidRDefault="00A678D9" w:rsidP="00AD29B4">
            <w:pPr>
              <w:jc w:val="center"/>
              <w:rPr>
                <w:rFonts w:ascii="Calibri" w:hAnsi="Calibri" w:cs="Calibri"/>
                <w:b/>
                <w:bCs/>
                <w:lang w:val="es-BO" w:eastAsia="es-ES"/>
              </w:rPr>
            </w:pPr>
            <w:r w:rsidRPr="00925696">
              <w:rPr>
                <w:rFonts w:ascii="Calibri" w:hAnsi="Calibri" w:cs="Calibri"/>
                <w:b/>
                <w:bCs/>
                <w:lang w:val="es-BO" w:eastAsia="es-ES"/>
              </w:rPr>
              <w:t xml:space="preserve">DESCRIPCIÓN DETALLADA </w:t>
            </w:r>
          </w:p>
        </w:tc>
        <w:tc>
          <w:tcPr>
            <w:tcW w:w="0" w:type="auto"/>
            <w:tcBorders>
              <w:top w:val="single" w:sz="4" w:space="0" w:color="auto"/>
              <w:left w:val="single" w:sz="4" w:space="0" w:color="auto"/>
              <w:bottom w:val="single" w:sz="4" w:space="0" w:color="auto"/>
              <w:right w:val="single" w:sz="4" w:space="0" w:color="auto"/>
            </w:tcBorders>
            <w:shd w:val="clear" w:color="auto" w:fill="C6D9F1"/>
            <w:vAlign w:val="center"/>
          </w:tcPr>
          <w:p w:rsidR="00A678D9" w:rsidRPr="00925696" w:rsidRDefault="00A678D9" w:rsidP="00AD29B4">
            <w:pPr>
              <w:jc w:val="center"/>
              <w:rPr>
                <w:rFonts w:ascii="Calibri" w:hAnsi="Calibri" w:cs="Calibri"/>
                <w:b/>
                <w:bCs/>
                <w:lang w:val="es-BO" w:eastAsia="es-ES"/>
              </w:rPr>
            </w:pPr>
            <w:r w:rsidRPr="00925696">
              <w:rPr>
                <w:rFonts w:ascii="Calibri" w:hAnsi="Calibri" w:cs="Calibri"/>
                <w:b/>
                <w:bCs/>
                <w:lang w:val="es-BO" w:eastAsia="es-ES"/>
              </w:rPr>
              <w:t>UNIDAD DE MEDIDA</w:t>
            </w:r>
          </w:p>
        </w:tc>
        <w:tc>
          <w:tcPr>
            <w:tcW w:w="1939"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A678D9" w:rsidRPr="00925696" w:rsidRDefault="00A678D9" w:rsidP="00AD29B4">
            <w:pPr>
              <w:jc w:val="center"/>
              <w:rPr>
                <w:rFonts w:ascii="Calibri" w:hAnsi="Calibri" w:cs="Calibri"/>
                <w:b/>
                <w:bCs/>
                <w:lang w:val="es-BO" w:eastAsia="es-ES"/>
              </w:rPr>
            </w:pPr>
            <w:r w:rsidRPr="00925696">
              <w:rPr>
                <w:rFonts w:ascii="Calibri" w:hAnsi="Calibri" w:cs="Calibri"/>
                <w:b/>
                <w:bCs/>
                <w:lang w:val="es-BO" w:eastAsia="es-ES"/>
              </w:rPr>
              <w:t>CANTIDAD</w:t>
            </w:r>
          </w:p>
        </w:tc>
      </w:tr>
      <w:tr w:rsidR="00A678D9" w:rsidRPr="00925696" w:rsidTr="00AD29B4">
        <w:trPr>
          <w:trHeight w:val="70"/>
          <w:jc w:val="center"/>
        </w:trPr>
        <w:tc>
          <w:tcPr>
            <w:tcW w:w="0" w:type="auto"/>
            <w:tcBorders>
              <w:top w:val="single" w:sz="4" w:space="0" w:color="auto"/>
              <w:left w:val="single" w:sz="4" w:space="0" w:color="auto"/>
              <w:bottom w:val="single" w:sz="4" w:space="0" w:color="auto"/>
              <w:right w:val="single" w:sz="4" w:space="0" w:color="000000"/>
            </w:tcBorders>
            <w:vAlign w:val="center"/>
          </w:tcPr>
          <w:p w:rsidR="00A678D9" w:rsidRPr="00925696" w:rsidRDefault="00A678D9" w:rsidP="00AD29B4">
            <w:pPr>
              <w:jc w:val="center"/>
              <w:rPr>
                <w:rFonts w:ascii="Calibri" w:hAnsi="Calibri" w:cs="Calibri"/>
                <w:bCs/>
                <w:lang w:val="es-BO" w:eastAsia="es-ES"/>
              </w:rPr>
            </w:pPr>
            <w:r w:rsidRPr="00925696">
              <w:rPr>
                <w:rFonts w:ascii="Calibri" w:hAnsi="Calibri" w:cs="Calibri"/>
                <w:bCs/>
                <w:lang w:val="es-BO" w:eastAsia="es-ES"/>
              </w:rPr>
              <w:t>1</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center"/>
          </w:tcPr>
          <w:p w:rsidR="00A678D9" w:rsidRPr="00925696" w:rsidRDefault="00A678D9" w:rsidP="00AD29B4">
            <w:pPr>
              <w:rPr>
                <w:rFonts w:ascii="Calibri" w:hAnsi="Calibri"/>
                <w:lang w:eastAsia="es-ES"/>
              </w:rPr>
            </w:pPr>
            <w:r w:rsidRPr="00925696">
              <w:rPr>
                <w:rFonts w:ascii="Calibri" w:hAnsi="Calibri"/>
                <w:lang w:eastAsia="es-ES"/>
              </w:rPr>
              <w:t>Diesel Oil</w:t>
            </w:r>
          </w:p>
        </w:tc>
        <w:tc>
          <w:tcPr>
            <w:tcW w:w="0" w:type="auto"/>
            <w:tcBorders>
              <w:top w:val="single" w:sz="4" w:space="0" w:color="auto"/>
              <w:left w:val="single" w:sz="4" w:space="0" w:color="auto"/>
              <w:bottom w:val="single" w:sz="4" w:space="0" w:color="auto"/>
              <w:right w:val="single" w:sz="4" w:space="0" w:color="auto"/>
            </w:tcBorders>
            <w:vAlign w:val="center"/>
          </w:tcPr>
          <w:p w:rsidR="00A678D9" w:rsidRPr="00925696" w:rsidRDefault="00A678D9" w:rsidP="00AD29B4">
            <w:pPr>
              <w:jc w:val="right"/>
              <w:rPr>
                <w:rFonts w:ascii="Calibri" w:hAnsi="Calibri"/>
                <w:lang w:eastAsia="es-ES"/>
              </w:rPr>
            </w:pPr>
            <w:r w:rsidRPr="00925696">
              <w:rPr>
                <w:rFonts w:ascii="Calibri" w:hAnsi="Calibri"/>
                <w:lang w:eastAsia="es-ES"/>
              </w:rPr>
              <w:t>m3</w:t>
            </w:r>
          </w:p>
        </w:tc>
        <w:tc>
          <w:tcPr>
            <w:tcW w:w="19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78D9" w:rsidRPr="00925696" w:rsidRDefault="00A678D9" w:rsidP="00AD29B4">
            <w:pPr>
              <w:jc w:val="right"/>
              <w:rPr>
                <w:rFonts w:ascii="Calibri" w:hAnsi="Calibri" w:cs="Calibri"/>
                <w:bCs/>
                <w:lang w:val="es-BO" w:eastAsia="es-ES"/>
              </w:rPr>
            </w:pPr>
            <w:r w:rsidRPr="00925696">
              <w:rPr>
                <w:rFonts w:ascii="Calibri" w:hAnsi="Calibri" w:cs="Calibri"/>
                <w:bCs/>
                <w:lang w:val="es-BO" w:eastAsia="es-ES"/>
              </w:rPr>
              <w:t xml:space="preserve">Hasta 366.866 </w:t>
            </w:r>
          </w:p>
        </w:tc>
      </w:tr>
      <w:tr w:rsidR="00A678D9" w:rsidRPr="00925696" w:rsidTr="00AD29B4">
        <w:trPr>
          <w:trHeight w:val="115"/>
          <w:jc w:val="center"/>
        </w:trPr>
        <w:tc>
          <w:tcPr>
            <w:tcW w:w="0" w:type="auto"/>
            <w:tcBorders>
              <w:top w:val="single" w:sz="4" w:space="0" w:color="auto"/>
              <w:left w:val="single" w:sz="4" w:space="0" w:color="auto"/>
              <w:bottom w:val="single" w:sz="4" w:space="0" w:color="auto"/>
              <w:right w:val="single" w:sz="4" w:space="0" w:color="000000"/>
            </w:tcBorders>
            <w:vAlign w:val="center"/>
          </w:tcPr>
          <w:p w:rsidR="00A678D9" w:rsidRPr="00925696" w:rsidRDefault="00A678D9" w:rsidP="00AD29B4">
            <w:pPr>
              <w:jc w:val="center"/>
              <w:rPr>
                <w:rFonts w:ascii="Calibri" w:hAnsi="Calibri" w:cs="Calibri"/>
                <w:bCs/>
                <w:lang w:val="es-BO" w:eastAsia="es-ES"/>
              </w:rPr>
            </w:pPr>
            <w:r w:rsidRPr="00925696">
              <w:rPr>
                <w:rFonts w:ascii="Calibri" w:hAnsi="Calibri" w:cs="Calibri"/>
                <w:bCs/>
                <w:lang w:val="es-BO" w:eastAsia="es-ES"/>
              </w:rPr>
              <w:t>2</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center"/>
          </w:tcPr>
          <w:p w:rsidR="00A678D9" w:rsidRPr="00925696" w:rsidRDefault="00A678D9" w:rsidP="00AD29B4">
            <w:pPr>
              <w:rPr>
                <w:rFonts w:ascii="Calibri" w:hAnsi="Calibri"/>
                <w:lang w:eastAsia="es-ES"/>
              </w:rPr>
            </w:pPr>
            <w:r w:rsidRPr="00925696">
              <w:rPr>
                <w:rFonts w:ascii="Calibri" w:hAnsi="Calibri"/>
                <w:lang w:eastAsia="es-ES"/>
              </w:rPr>
              <w:t>Insumos y Aditivos</w:t>
            </w:r>
          </w:p>
        </w:tc>
        <w:tc>
          <w:tcPr>
            <w:tcW w:w="0" w:type="auto"/>
            <w:tcBorders>
              <w:top w:val="single" w:sz="4" w:space="0" w:color="auto"/>
              <w:left w:val="single" w:sz="4" w:space="0" w:color="auto"/>
              <w:bottom w:val="single" w:sz="4" w:space="0" w:color="auto"/>
              <w:right w:val="single" w:sz="4" w:space="0" w:color="auto"/>
            </w:tcBorders>
            <w:vAlign w:val="center"/>
          </w:tcPr>
          <w:p w:rsidR="00A678D9" w:rsidRPr="00925696" w:rsidRDefault="00A678D9" w:rsidP="00AD29B4">
            <w:pPr>
              <w:jc w:val="right"/>
              <w:rPr>
                <w:rFonts w:ascii="Calibri" w:hAnsi="Calibri"/>
                <w:lang w:eastAsia="es-ES"/>
              </w:rPr>
            </w:pPr>
            <w:r w:rsidRPr="00925696">
              <w:rPr>
                <w:rFonts w:ascii="Calibri" w:hAnsi="Calibri"/>
                <w:lang w:eastAsia="es-ES"/>
              </w:rPr>
              <w:t>m3</w:t>
            </w:r>
          </w:p>
        </w:tc>
        <w:tc>
          <w:tcPr>
            <w:tcW w:w="19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78D9" w:rsidRPr="00925696" w:rsidRDefault="00A678D9" w:rsidP="00AD29B4">
            <w:pPr>
              <w:jc w:val="right"/>
              <w:rPr>
                <w:rFonts w:ascii="Calibri" w:hAnsi="Calibri" w:cs="Calibri"/>
                <w:bCs/>
                <w:lang w:val="es-BO" w:eastAsia="es-ES"/>
              </w:rPr>
            </w:pPr>
            <w:r w:rsidRPr="00925696">
              <w:rPr>
                <w:rFonts w:ascii="Calibri" w:hAnsi="Calibri" w:cs="Calibri"/>
                <w:bCs/>
                <w:lang w:val="es-BO" w:eastAsia="es-ES"/>
              </w:rPr>
              <w:t xml:space="preserve">Hasta 167.724 </w:t>
            </w:r>
          </w:p>
        </w:tc>
      </w:tr>
    </w:tbl>
    <w:p w:rsidR="00A678D9" w:rsidRPr="00925696" w:rsidRDefault="00A678D9" w:rsidP="00A678D9">
      <w:pPr>
        <w:rPr>
          <w:rFonts w:ascii="Calibri" w:hAnsi="Calibri" w:cs="Calibri"/>
          <w:lang w:eastAsia="es-ES"/>
        </w:rPr>
      </w:pPr>
    </w:p>
    <w:p w:rsidR="00A678D9" w:rsidRPr="00925696" w:rsidRDefault="00A678D9" w:rsidP="00A678D9">
      <w:pPr>
        <w:rPr>
          <w:rFonts w:ascii="Calibri" w:hAnsi="Calibri" w:cs="Calibri"/>
          <w:lang w:eastAsia="es-ES"/>
        </w:rPr>
      </w:pPr>
      <w:r w:rsidRPr="00925696">
        <w:rPr>
          <w:rFonts w:ascii="Calibri" w:hAnsi="Calibri" w:cs="Calibri"/>
          <w:lang w:eastAsia="es-ES"/>
        </w:rPr>
        <w:t>NOTA: Las empresas proponentes podrán presentar propuesta para Un Lote o para los Dos Lotes.</w:t>
      </w:r>
    </w:p>
    <w:p w:rsidR="00A678D9" w:rsidRPr="00925696" w:rsidRDefault="00A678D9" w:rsidP="00A678D9">
      <w:pPr>
        <w:rPr>
          <w:rFonts w:ascii="Calibri" w:hAnsi="Calibri" w:cs="Calibri"/>
          <w:b/>
          <w:lang w:eastAsia="es-ES"/>
        </w:rPr>
      </w:pPr>
    </w:p>
    <w:p w:rsidR="00A678D9" w:rsidRPr="00925696" w:rsidRDefault="00A678D9" w:rsidP="00A678D9">
      <w:pPr>
        <w:jc w:val="center"/>
        <w:rPr>
          <w:rFonts w:ascii="Calibri" w:hAnsi="Calibri" w:cs="Calibri"/>
          <w:b/>
          <w:lang w:eastAsia="es-ES"/>
        </w:rPr>
      </w:pPr>
      <w:r w:rsidRPr="00925696">
        <w:rPr>
          <w:rFonts w:ascii="Calibri" w:hAnsi="Calibri" w:cs="Calibri"/>
          <w:b/>
          <w:highlight w:val="yellow"/>
          <w:lang w:eastAsia="es-ES"/>
        </w:rPr>
        <w:t>LOTE 1</w:t>
      </w:r>
    </w:p>
    <w:p w:rsidR="00A678D9" w:rsidRPr="00925696" w:rsidRDefault="00A678D9" w:rsidP="00A678D9">
      <w:pPr>
        <w:jc w:val="center"/>
        <w:rPr>
          <w:rFonts w:ascii="Calibri" w:hAnsi="Calibri" w:cs="Calibri"/>
          <w:b/>
          <w:lang w:eastAsia="es-ES"/>
        </w:rPr>
      </w:pPr>
      <w:r w:rsidRPr="00925696">
        <w:rPr>
          <w:rFonts w:ascii="Calibri" w:hAnsi="Calibri" w:cs="Calibri"/>
          <w:b/>
          <w:lang w:eastAsia="es-ES"/>
        </w:rPr>
        <w:t>DIESEL OIL</w:t>
      </w:r>
    </w:p>
    <w:p w:rsidR="00A678D9" w:rsidRPr="00925696" w:rsidRDefault="00A678D9" w:rsidP="00A678D9">
      <w:pPr>
        <w:rPr>
          <w:rFonts w:ascii="Calibri" w:hAnsi="Calibri" w:cs="Calibri"/>
          <w:b/>
          <w:lang w:eastAsia="es-ES"/>
        </w:rPr>
      </w:pPr>
    </w:p>
    <w:p w:rsidR="00A678D9" w:rsidRPr="00925696" w:rsidRDefault="00A678D9" w:rsidP="00BE4AA7">
      <w:pPr>
        <w:numPr>
          <w:ilvl w:val="0"/>
          <w:numId w:val="31"/>
        </w:numPr>
        <w:ind w:left="567" w:hanging="567"/>
        <w:contextualSpacing/>
        <w:jc w:val="both"/>
        <w:rPr>
          <w:rFonts w:ascii="Calibri" w:hAnsi="Calibri" w:cs="Calibri"/>
          <w:b/>
          <w:bCs/>
          <w:lang w:eastAsia="es-BO"/>
        </w:rPr>
      </w:pPr>
      <w:r w:rsidRPr="00925696">
        <w:rPr>
          <w:rFonts w:ascii="Calibri" w:hAnsi="Calibri" w:cs="Calibri"/>
          <w:b/>
          <w:bCs/>
          <w:lang w:eastAsia="es-BO"/>
        </w:rPr>
        <w:t>CARACTERÍSTICAS DEL REQUERIMIENTO (Sujeto a Evaluación)</w:t>
      </w:r>
    </w:p>
    <w:p w:rsidR="00A678D9" w:rsidRPr="00925696" w:rsidRDefault="00A678D9" w:rsidP="00A678D9">
      <w:pPr>
        <w:jc w:val="both"/>
        <w:rPr>
          <w:rFonts w:ascii="Calibri" w:hAnsi="Calibri" w:cs="Calibri"/>
          <w:b/>
          <w:bCs/>
          <w:lang w:eastAsia="es-BO"/>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A678D9" w:rsidRPr="00925696" w:rsidTr="00AD29B4">
        <w:trPr>
          <w:trHeight w:val="83"/>
        </w:trPr>
        <w:tc>
          <w:tcPr>
            <w:tcW w:w="9214" w:type="dxa"/>
            <w:shd w:val="clear" w:color="auto" w:fill="C6D9F1"/>
            <w:vAlign w:val="center"/>
          </w:tcPr>
          <w:p w:rsidR="00A678D9" w:rsidRPr="00925696" w:rsidRDefault="00A678D9" w:rsidP="00AD29B4">
            <w:pPr>
              <w:ind w:left="708" w:hanging="708"/>
              <w:jc w:val="center"/>
              <w:rPr>
                <w:rFonts w:ascii="Calibri" w:hAnsi="Calibri" w:cs="Calibri"/>
                <w:b/>
                <w:lang w:eastAsia="es-ES"/>
              </w:rPr>
            </w:pPr>
            <w:r w:rsidRPr="00925696">
              <w:rPr>
                <w:rFonts w:ascii="Calibri" w:hAnsi="Calibri" w:cs="Calibri"/>
                <w:b/>
                <w:lang w:eastAsia="es-ES"/>
              </w:rPr>
              <w:t>LOTE 1: DIESEL OIL</w:t>
            </w:r>
          </w:p>
        </w:tc>
      </w:tr>
      <w:tr w:rsidR="00A678D9" w:rsidRPr="00925696" w:rsidTr="00AD29B4">
        <w:trPr>
          <w:trHeight w:val="62"/>
        </w:trPr>
        <w:tc>
          <w:tcPr>
            <w:tcW w:w="9214" w:type="dxa"/>
            <w:shd w:val="clear" w:color="auto" w:fill="C6D9F1"/>
            <w:vAlign w:val="center"/>
          </w:tcPr>
          <w:p w:rsidR="00A678D9" w:rsidRPr="00925696" w:rsidRDefault="00A678D9" w:rsidP="00AD29B4">
            <w:pPr>
              <w:contextualSpacing/>
              <w:rPr>
                <w:rFonts w:ascii="Calibri" w:hAnsi="Calibri" w:cs="Calibri"/>
                <w:b/>
                <w:lang w:eastAsia="es-ES"/>
              </w:rPr>
            </w:pPr>
            <w:r w:rsidRPr="00925696">
              <w:rPr>
                <w:rFonts w:ascii="Calibri" w:hAnsi="Calibri" w:cs="Calibri"/>
                <w:b/>
                <w:lang w:eastAsia="es-ES"/>
              </w:rPr>
              <w:t>PRECIO</w:t>
            </w:r>
          </w:p>
        </w:tc>
      </w:tr>
      <w:tr w:rsidR="00A678D9" w:rsidRPr="00925696" w:rsidTr="00AD29B4">
        <w:trPr>
          <w:trHeight w:val="279"/>
        </w:trPr>
        <w:tc>
          <w:tcPr>
            <w:tcW w:w="9214" w:type="dxa"/>
            <w:shd w:val="clear" w:color="auto" w:fill="auto"/>
            <w:vAlign w:val="center"/>
          </w:tcPr>
          <w:p w:rsidR="00A678D9" w:rsidRPr="00925696" w:rsidRDefault="00A678D9" w:rsidP="00BE4AA7">
            <w:pPr>
              <w:numPr>
                <w:ilvl w:val="0"/>
                <w:numId w:val="39"/>
              </w:numPr>
              <w:ind w:left="567" w:hanging="567"/>
              <w:jc w:val="both"/>
              <w:rPr>
                <w:rFonts w:ascii="Calibri" w:eastAsia="Calibri" w:hAnsi="Calibri" w:cs="Calibri"/>
                <w:b/>
                <w:lang w:eastAsia="es-ES"/>
              </w:rPr>
            </w:pPr>
            <w:r w:rsidRPr="00925696">
              <w:rPr>
                <w:rFonts w:ascii="Calibri" w:eastAsia="Calibri" w:hAnsi="Calibri" w:cs="Calibri"/>
                <w:b/>
                <w:lang w:eastAsia="es-ES"/>
              </w:rPr>
              <w:t>PRECIO</w:t>
            </w:r>
          </w:p>
          <w:p w:rsidR="00A678D9" w:rsidRPr="00925696" w:rsidRDefault="00A678D9" w:rsidP="00AD29B4">
            <w:pPr>
              <w:jc w:val="both"/>
              <w:rPr>
                <w:rFonts w:ascii="Calibri" w:eastAsia="Calibri" w:hAnsi="Calibri" w:cs="Calibri"/>
                <w:lang w:eastAsia="es-ES"/>
              </w:rPr>
            </w:pPr>
          </w:p>
          <w:p w:rsidR="00A678D9" w:rsidRPr="00925696" w:rsidRDefault="00A678D9" w:rsidP="00AD29B4">
            <w:pPr>
              <w:jc w:val="both"/>
              <w:rPr>
                <w:rFonts w:ascii="Calibri" w:eastAsia="Calibri" w:hAnsi="Calibri" w:cs="Calibri"/>
                <w:lang w:eastAsia="es-ES"/>
              </w:rPr>
            </w:pPr>
            <w:r w:rsidRPr="00925696">
              <w:rPr>
                <w:rFonts w:ascii="Calibri" w:eastAsia="Calibri" w:hAnsi="Calibri" w:cs="Calibri"/>
                <w:lang w:eastAsia="es-ES"/>
              </w:rPr>
              <w:t>El precio del producto se fijará, de acuerdo a la siguiente formulación:</w:t>
            </w:r>
          </w:p>
          <w:p w:rsidR="00A678D9" w:rsidRPr="00925696" w:rsidRDefault="00A678D9" w:rsidP="00AD29B4">
            <w:pPr>
              <w:jc w:val="both"/>
              <w:rPr>
                <w:rFonts w:ascii="Calibri" w:eastAsia="Calibri" w:hAnsi="Calibri" w:cs="Calibri"/>
                <w:lang w:eastAsia="es-ES"/>
              </w:rPr>
            </w:pPr>
          </w:p>
          <w:tbl>
            <w:tblPr>
              <w:tblW w:w="40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0"/>
              <w:gridCol w:w="3577"/>
            </w:tblGrid>
            <w:tr w:rsidR="00A678D9" w:rsidRPr="00925696" w:rsidTr="00AD29B4">
              <w:trPr>
                <w:trHeight w:val="77"/>
                <w:tblHeader/>
                <w:jc w:val="center"/>
              </w:trPr>
              <w:tc>
                <w:tcPr>
                  <w:tcW w:w="2549" w:type="pct"/>
                  <w:shd w:val="clear" w:color="auto" w:fill="D9D9D9"/>
                  <w:vAlign w:val="center"/>
                </w:tcPr>
                <w:p w:rsidR="00A678D9" w:rsidRPr="00925696" w:rsidRDefault="00A678D9" w:rsidP="00AD29B4">
                  <w:pPr>
                    <w:keepNext/>
                    <w:tabs>
                      <w:tab w:val="left" w:pos="3984"/>
                    </w:tabs>
                    <w:jc w:val="center"/>
                    <w:rPr>
                      <w:rFonts w:ascii="Calibri" w:hAnsi="Calibri" w:cs="Calibri"/>
                      <w:b/>
                      <w:lang w:eastAsia="es-ES"/>
                    </w:rPr>
                  </w:pPr>
                  <w:r w:rsidRPr="00925696">
                    <w:rPr>
                      <w:rFonts w:ascii="Calibri" w:hAnsi="Calibri" w:cs="Calibri"/>
                      <w:b/>
                      <w:lang w:eastAsia="es-ES"/>
                    </w:rPr>
                    <w:t>Modalidad de Entrega</w:t>
                  </w:r>
                </w:p>
              </w:tc>
              <w:tc>
                <w:tcPr>
                  <w:tcW w:w="2451" w:type="pct"/>
                  <w:shd w:val="clear" w:color="auto" w:fill="D9D9D9"/>
                  <w:vAlign w:val="center"/>
                </w:tcPr>
                <w:p w:rsidR="00A678D9" w:rsidRPr="00925696" w:rsidRDefault="00A678D9" w:rsidP="00AD29B4">
                  <w:pPr>
                    <w:tabs>
                      <w:tab w:val="left" w:pos="3984"/>
                    </w:tabs>
                    <w:jc w:val="center"/>
                    <w:rPr>
                      <w:rFonts w:ascii="Calibri" w:hAnsi="Calibri" w:cs="Calibri"/>
                      <w:b/>
                      <w:lang w:eastAsia="es-ES"/>
                    </w:rPr>
                  </w:pPr>
                  <w:r w:rsidRPr="00925696">
                    <w:rPr>
                      <w:rFonts w:ascii="Calibri" w:hAnsi="Calibri" w:cs="Calibri"/>
                      <w:b/>
                      <w:lang w:eastAsia="es-ES"/>
                    </w:rPr>
                    <w:t>Formulación del Precio</w:t>
                  </w:r>
                </w:p>
              </w:tc>
            </w:tr>
            <w:tr w:rsidR="00A678D9" w:rsidRPr="00925696" w:rsidTr="00AD29B4">
              <w:trPr>
                <w:trHeight w:val="152"/>
                <w:jc w:val="center"/>
              </w:trPr>
              <w:tc>
                <w:tcPr>
                  <w:tcW w:w="2549" w:type="pct"/>
                  <w:vAlign w:val="center"/>
                </w:tcPr>
                <w:p w:rsidR="00A678D9" w:rsidRPr="00925696" w:rsidRDefault="00A678D9" w:rsidP="00AD29B4">
                  <w:pPr>
                    <w:rPr>
                      <w:rFonts w:ascii="Calibri" w:hAnsi="Calibri" w:cs="Calibri"/>
                      <w:lang w:eastAsia="es-ES"/>
                    </w:rPr>
                  </w:pPr>
                  <w:r w:rsidRPr="00925696">
                    <w:rPr>
                      <w:rFonts w:ascii="Calibri" w:hAnsi="Calibri" w:cs="Calibri"/>
                      <w:lang w:eastAsia="es-ES"/>
                    </w:rPr>
                    <w:t xml:space="preserve">FCA San Nicolás y/o Zárate y/o Campana - Argentina </w:t>
                  </w:r>
                </w:p>
              </w:tc>
              <w:tc>
                <w:tcPr>
                  <w:tcW w:w="2451" w:type="pct"/>
                  <w:vMerge w:val="restart"/>
                  <w:vAlign w:val="center"/>
                </w:tcPr>
                <w:p w:rsidR="00A678D9" w:rsidRPr="00925696" w:rsidRDefault="00A678D9" w:rsidP="00AD29B4">
                  <w:pPr>
                    <w:keepNext/>
                    <w:tabs>
                      <w:tab w:val="left" w:pos="3984"/>
                    </w:tabs>
                    <w:rPr>
                      <w:rFonts w:ascii="Calibri" w:hAnsi="Calibri" w:cs="Calibri"/>
                      <w:lang w:eastAsia="es-ES"/>
                    </w:rPr>
                  </w:pPr>
                  <w:r w:rsidRPr="00925696">
                    <w:rPr>
                      <w:rFonts w:ascii="Calibri" w:hAnsi="Calibri" w:cs="Calibri"/>
                      <w:lang w:eastAsia="es-ES"/>
                    </w:rPr>
                    <w:t>Precio = Promedio cotizaciones diarias del Platt’s USGC Water Borne N° 2 Mean efectivas durante el periodo de preciación + premio</w:t>
                  </w:r>
                </w:p>
              </w:tc>
            </w:tr>
            <w:tr w:rsidR="00A678D9" w:rsidRPr="00925696" w:rsidTr="00AD29B4">
              <w:trPr>
                <w:trHeight w:val="85"/>
                <w:jc w:val="center"/>
              </w:trPr>
              <w:tc>
                <w:tcPr>
                  <w:tcW w:w="2549" w:type="pct"/>
                  <w:vAlign w:val="center"/>
                </w:tcPr>
                <w:p w:rsidR="00A678D9" w:rsidRPr="00925696" w:rsidRDefault="00A678D9" w:rsidP="00AD29B4">
                  <w:pPr>
                    <w:rPr>
                      <w:rFonts w:ascii="Calibri" w:hAnsi="Calibri" w:cs="Calibri"/>
                      <w:lang w:eastAsia="es-ES"/>
                    </w:rPr>
                  </w:pPr>
                  <w:r w:rsidRPr="00925696">
                    <w:rPr>
                      <w:rFonts w:ascii="Calibri" w:hAnsi="Calibri" w:cs="Calibri"/>
                      <w:lang w:eastAsia="es-ES"/>
                    </w:rPr>
                    <w:t>FCA San Antonio y/o Asunción - Paraguay</w:t>
                  </w:r>
                </w:p>
              </w:tc>
              <w:tc>
                <w:tcPr>
                  <w:tcW w:w="2451" w:type="pct"/>
                  <w:vMerge/>
                  <w:vAlign w:val="center"/>
                </w:tcPr>
                <w:p w:rsidR="00A678D9" w:rsidRPr="00925696" w:rsidRDefault="00A678D9" w:rsidP="00AD29B4">
                  <w:pPr>
                    <w:keepNext/>
                    <w:tabs>
                      <w:tab w:val="left" w:pos="3984"/>
                    </w:tabs>
                    <w:rPr>
                      <w:rFonts w:ascii="Calibri" w:hAnsi="Calibri" w:cs="Calibri"/>
                      <w:lang w:eastAsia="es-ES"/>
                    </w:rPr>
                  </w:pPr>
                </w:p>
              </w:tc>
            </w:tr>
            <w:tr w:rsidR="00A678D9" w:rsidRPr="00925696" w:rsidTr="00AD29B4">
              <w:trPr>
                <w:trHeight w:val="70"/>
                <w:jc w:val="center"/>
              </w:trPr>
              <w:tc>
                <w:tcPr>
                  <w:tcW w:w="2549" w:type="pct"/>
                  <w:vAlign w:val="center"/>
                </w:tcPr>
                <w:p w:rsidR="00A678D9" w:rsidRPr="00925696" w:rsidRDefault="00A678D9" w:rsidP="00AD29B4">
                  <w:pPr>
                    <w:rPr>
                      <w:rFonts w:ascii="Calibri" w:hAnsi="Calibri" w:cs="Calibri"/>
                      <w:lang w:eastAsia="es-ES"/>
                    </w:rPr>
                  </w:pPr>
                  <w:r w:rsidRPr="00925696">
                    <w:rPr>
                      <w:rFonts w:ascii="Calibri" w:hAnsi="Calibri" w:cs="Calibri"/>
                      <w:lang w:eastAsia="es-ES"/>
                    </w:rPr>
                    <w:t>FOB Argentina, mediante barcazas</w:t>
                  </w:r>
                </w:p>
              </w:tc>
              <w:tc>
                <w:tcPr>
                  <w:tcW w:w="2451" w:type="pct"/>
                  <w:vMerge/>
                  <w:vAlign w:val="center"/>
                </w:tcPr>
                <w:p w:rsidR="00A678D9" w:rsidRPr="00925696" w:rsidRDefault="00A678D9" w:rsidP="00AD29B4">
                  <w:pPr>
                    <w:keepNext/>
                    <w:tabs>
                      <w:tab w:val="left" w:pos="3984"/>
                    </w:tabs>
                    <w:rPr>
                      <w:rFonts w:ascii="Calibri" w:hAnsi="Calibri" w:cs="Calibri"/>
                      <w:lang w:eastAsia="es-ES"/>
                    </w:rPr>
                  </w:pPr>
                </w:p>
              </w:tc>
            </w:tr>
            <w:tr w:rsidR="00A678D9" w:rsidRPr="00925696" w:rsidTr="00AD29B4">
              <w:trPr>
                <w:trHeight w:val="90"/>
                <w:jc w:val="center"/>
              </w:trPr>
              <w:tc>
                <w:tcPr>
                  <w:tcW w:w="2549" w:type="pct"/>
                  <w:vAlign w:val="center"/>
                </w:tcPr>
                <w:p w:rsidR="00A678D9" w:rsidRPr="00925696" w:rsidRDefault="00A678D9" w:rsidP="00AD29B4">
                  <w:pPr>
                    <w:rPr>
                      <w:rFonts w:ascii="Calibri" w:hAnsi="Calibri" w:cs="Calibri"/>
                      <w:lang w:eastAsia="es-ES"/>
                    </w:rPr>
                  </w:pPr>
                  <w:r w:rsidRPr="00925696">
                    <w:rPr>
                      <w:rFonts w:ascii="Calibri" w:hAnsi="Calibri" w:cs="Calibri"/>
                      <w:lang w:eastAsia="es-ES"/>
                    </w:rPr>
                    <w:t>FOB Paraguay, mediante barcazas</w:t>
                  </w:r>
                </w:p>
              </w:tc>
              <w:tc>
                <w:tcPr>
                  <w:tcW w:w="2451" w:type="pct"/>
                  <w:vMerge/>
                  <w:vAlign w:val="center"/>
                </w:tcPr>
                <w:p w:rsidR="00A678D9" w:rsidRPr="00925696" w:rsidRDefault="00A678D9" w:rsidP="00AD29B4">
                  <w:pPr>
                    <w:keepNext/>
                    <w:tabs>
                      <w:tab w:val="left" w:pos="3984"/>
                    </w:tabs>
                    <w:rPr>
                      <w:rFonts w:ascii="Calibri" w:hAnsi="Calibri" w:cs="Calibri"/>
                      <w:lang w:eastAsia="es-ES"/>
                    </w:rPr>
                  </w:pPr>
                </w:p>
              </w:tc>
            </w:tr>
            <w:tr w:rsidR="00A678D9" w:rsidRPr="00925696" w:rsidTr="00AD29B4">
              <w:trPr>
                <w:trHeight w:val="70"/>
                <w:jc w:val="center"/>
              </w:trPr>
              <w:tc>
                <w:tcPr>
                  <w:tcW w:w="2549" w:type="pct"/>
                  <w:vAlign w:val="center"/>
                </w:tcPr>
                <w:p w:rsidR="00A678D9" w:rsidRPr="00925696" w:rsidRDefault="00A678D9" w:rsidP="00AD29B4">
                  <w:pPr>
                    <w:rPr>
                      <w:rFonts w:ascii="Calibri" w:hAnsi="Calibri" w:cs="Calibri"/>
                      <w:lang w:eastAsia="es-ES"/>
                    </w:rPr>
                  </w:pPr>
                  <w:r w:rsidRPr="00925696">
                    <w:rPr>
                      <w:rFonts w:ascii="Calibri" w:hAnsi="Calibri" w:cs="Calibri"/>
                      <w:lang w:eastAsia="es-ES"/>
                    </w:rPr>
                    <w:t>FOB Uruguay, mediante barcazas</w:t>
                  </w:r>
                </w:p>
              </w:tc>
              <w:tc>
                <w:tcPr>
                  <w:tcW w:w="2451" w:type="pct"/>
                  <w:vMerge/>
                  <w:vAlign w:val="center"/>
                </w:tcPr>
                <w:p w:rsidR="00A678D9" w:rsidRPr="00925696" w:rsidRDefault="00A678D9" w:rsidP="00AD29B4">
                  <w:pPr>
                    <w:keepNext/>
                    <w:tabs>
                      <w:tab w:val="left" w:pos="3984"/>
                    </w:tabs>
                    <w:rPr>
                      <w:rFonts w:ascii="Calibri" w:hAnsi="Calibri" w:cs="Calibri"/>
                      <w:lang w:eastAsia="es-ES"/>
                    </w:rPr>
                  </w:pPr>
                </w:p>
              </w:tc>
            </w:tr>
            <w:tr w:rsidR="00A678D9" w:rsidRPr="00925696" w:rsidTr="00AD29B4">
              <w:trPr>
                <w:trHeight w:val="110"/>
                <w:jc w:val="center"/>
              </w:trPr>
              <w:tc>
                <w:tcPr>
                  <w:tcW w:w="2549" w:type="pct"/>
                  <w:vAlign w:val="center"/>
                </w:tcPr>
                <w:p w:rsidR="00A678D9" w:rsidRPr="00925696" w:rsidRDefault="00A678D9" w:rsidP="00AD29B4">
                  <w:pPr>
                    <w:rPr>
                      <w:rFonts w:ascii="Calibri" w:hAnsi="Calibri" w:cs="Calibri"/>
                      <w:lang w:eastAsia="es-ES"/>
                    </w:rPr>
                  </w:pPr>
                  <w:r w:rsidRPr="00925696">
                    <w:rPr>
                      <w:rFonts w:ascii="Calibri" w:hAnsi="Calibri" w:cs="Calibri"/>
                      <w:lang w:eastAsia="es-ES"/>
                    </w:rPr>
                    <w:t>DAP Plantas Puerto Quijarro-Bolivia, mediante barcazas</w:t>
                  </w:r>
                </w:p>
              </w:tc>
              <w:tc>
                <w:tcPr>
                  <w:tcW w:w="2451" w:type="pct"/>
                  <w:vMerge w:val="restart"/>
                  <w:vAlign w:val="center"/>
                </w:tcPr>
                <w:p w:rsidR="00A678D9" w:rsidRPr="00925696" w:rsidRDefault="00A678D9" w:rsidP="00AD29B4">
                  <w:pPr>
                    <w:keepNext/>
                    <w:tabs>
                      <w:tab w:val="left" w:pos="3984"/>
                    </w:tabs>
                    <w:rPr>
                      <w:rFonts w:ascii="Calibri" w:hAnsi="Calibri" w:cs="Calibri"/>
                      <w:lang w:eastAsia="es-ES"/>
                    </w:rPr>
                  </w:pPr>
                  <w:r w:rsidRPr="00925696">
                    <w:rPr>
                      <w:rFonts w:ascii="Calibri" w:hAnsi="Calibri" w:cs="Calibri"/>
                      <w:lang w:eastAsia="es-ES"/>
                    </w:rPr>
                    <w:t>Precio = Promedio de las cotizaciones diarias del Platt’s USGC Water Borne N° 2 Mean efectivas durante el periodo de preciación + premio + Flete + Seguro</w:t>
                  </w:r>
                </w:p>
              </w:tc>
            </w:tr>
            <w:tr w:rsidR="00A678D9" w:rsidRPr="00925696" w:rsidTr="00AD29B4">
              <w:trPr>
                <w:trHeight w:val="70"/>
                <w:jc w:val="center"/>
              </w:trPr>
              <w:tc>
                <w:tcPr>
                  <w:tcW w:w="2549" w:type="pct"/>
                  <w:vAlign w:val="center"/>
                </w:tcPr>
                <w:p w:rsidR="00A678D9" w:rsidRPr="00925696" w:rsidRDefault="00A678D9" w:rsidP="00AD29B4">
                  <w:pPr>
                    <w:rPr>
                      <w:rFonts w:ascii="Calibri" w:hAnsi="Calibri" w:cs="Calibri"/>
                      <w:lang w:eastAsia="es-ES"/>
                    </w:rPr>
                  </w:pPr>
                  <w:r w:rsidRPr="00925696">
                    <w:rPr>
                      <w:rFonts w:ascii="Calibri" w:hAnsi="Calibri" w:cs="Calibri"/>
                      <w:lang w:eastAsia="es-ES"/>
                    </w:rPr>
                    <w:t>DAP Plantas Bolivia, mediante cisternas</w:t>
                  </w:r>
                </w:p>
              </w:tc>
              <w:tc>
                <w:tcPr>
                  <w:tcW w:w="2451" w:type="pct"/>
                  <w:vMerge/>
                  <w:vAlign w:val="center"/>
                </w:tcPr>
                <w:p w:rsidR="00A678D9" w:rsidRPr="00925696" w:rsidRDefault="00A678D9" w:rsidP="00AD29B4">
                  <w:pPr>
                    <w:keepNext/>
                    <w:tabs>
                      <w:tab w:val="left" w:pos="3984"/>
                    </w:tabs>
                    <w:rPr>
                      <w:rFonts w:ascii="Calibri" w:hAnsi="Calibri" w:cs="Calibri"/>
                      <w:lang w:eastAsia="es-ES"/>
                    </w:rPr>
                  </w:pPr>
                </w:p>
              </w:tc>
            </w:tr>
          </w:tbl>
          <w:p w:rsidR="00A678D9" w:rsidRPr="00925696" w:rsidRDefault="00A678D9" w:rsidP="00AD29B4">
            <w:pPr>
              <w:jc w:val="both"/>
              <w:rPr>
                <w:rFonts w:ascii="Calibri" w:eastAsia="Calibri" w:hAnsi="Calibri" w:cs="Calibri"/>
                <w:lang w:eastAsia="es-ES"/>
              </w:rPr>
            </w:pPr>
          </w:p>
          <w:p w:rsidR="00A678D9" w:rsidRPr="00925696" w:rsidRDefault="00A678D9" w:rsidP="00AD29B4">
            <w:pPr>
              <w:jc w:val="both"/>
              <w:rPr>
                <w:rFonts w:ascii="Calibri" w:hAnsi="Calibri" w:cs="Calibri"/>
                <w:b/>
                <w:bCs/>
                <w:lang w:eastAsia="es-ES"/>
              </w:rPr>
            </w:pPr>
            <w:r w:rsidRPr="00925696">
              <w:rPr>
                <w:rFonts w:ascii="Calibri" w:hAnsi="Calibri" w:cs="Calibri"/>
                <w:b/>
                <w:bCs/>
                <w:lang w:eastAsia="es-ES"/>
              </w:rPr>
              <w:t xml:space="preserve">El proponente deberá presentar su oferta para todas las modalidades de entrega. </w:t>
            </w:r>
          </w:p>
          <w:p w:rsidR="00A678D9" w:rsidRPr="00925696" w:rsidRDefault="00A678D9" w:rsidP="00AD29B4">
            <w:pPr>
              <w:jc w:val="both"/>
              <w:rPr>
                <w:rFonts w:ascii="Calibri" w:hAnsi="Calibri" w:cs="Calibri"/>
                <w:bCs/>
                <w:lang w:eastAsia="es-ES"/>
              </w:rPr>
            </w:pPr>
            <w:r w:rsidRPr="00925696">
              <w:rPr>
                <w:rFonts w:ascii="Calibri" w:hAnsi="Calibri" w:cs="Calibri"/>
                <w:bCs/>
                <w:lang w:eastAsia="es-ES"/>
              </w:rPr>
              <w:t xml:space="preserve">Para las modalidades DAP el proponente deberá presentar </w:t>
            </w:r>
            <w:r w:rsidRPr="00925696">
              <w:rPr>
                <w:rFonts w:ascii="Calibri" w:hAnsi="Calibri"/>
                <w:lang w:eastAsia="es-ES"/>
              </w:rPr>
              <w:t>el valor d</w:t>
            </w:r>
            <w:r w:rsidRPr="00925696">
              <w:rPr>
                <w:rFonts w:ascii="Calibri" w:hAnsi="Calibri" w:cs="Calibri"/>
                <w:bCs/>
                <w:lang w:eastAsia="es-ES"/>
              </w:rPr>
              <w:t xml:space="preserve">el Flete y Seguro, </w:t>
            </w:r>
            <w:r w:rsidRPr="00925696">
              <w:rPr>
                <w:rFonts w:ascii="Calibri" w:hAnsi="Calibri"/>
                <w:lang w:eastAsia="es-ES"/>
              </w:rPr>
              <w:t>que serán fijos para toda la vigencia del contrato</w:t>
            </w:r>
            <w:r w:rsidRPr="00925696">
              <w:rPr>
                <w:rFonts w:ascii="Calibri" w:hAnsi="Calibri" w:cs="Calibri"/>
                <w:bCs/>
                <w:lang w:eastAsia="es-ES"/>
              </w:rPr>
              <w:t>.</w:t>
            </w:r>
          </w:p>
          <w:p w:rsidR="00A678D9" w:rsidRPr="00925696" w:rsidRDefault="00A678D9" w:rsidP="00AD29B4">
            <w:pPr>
              <w:jc w:val="both"/>
              <w:rPr>
                <w:rFonts w:ascii="Calibri" w:eastAsia="Calibri" w:hAnsi="Calibri" w:cs="Calibri"/>
                <w:lang w:eastAsia="es-ES"/>
              </w:rPr>
            </w:pPr>
          </w:p>
          <w:p w:rsidR="00A678D9" w:rsidRPr="00925696" w:rsidRDefault="00A678D9" w:rsidP="00AD29B4">
            <w:pPr>
              <w:ind w:left="851" w:hanging="851"/>
              <w:jc w:val="both"/>
              <w:rPr>
                <w:rFonts w:ascii="Calibri" w:eastAsia="Calibri" w:hAnsi="Calibri" w:cs="Calibri"/>
                <w:lang w:eastAsia="es-ES"/>
              </w:rPr>
            </w:pPr>
            <w:r w:rsidRPr="00925696">
              <w:rPr>
                <w:rFonts w:ascii="Calibri" w:hAnsi="Calibri" w:cs="Calibri"/>
                <w:b/>
                <w:lang w:eastAsia="es-ES"/>
              </w:rPr>
              <w:t xml:space="preserve">Premio:   </w:t>
            </w:r>
            <w:r w:rsidRPr="00925696">
              <w:rPr>
                <w:rFonts w:ascii="Calibri" w:hAnsi="Calibri" w:cs="Calibri"/>
                <w:lang w:eastAsia="es-ES"/>
              </w:rPr>
              <w:t>A proponer por el proveedor, el cual debe incluir</w:t>
            </w:r>
            <w:r w:rsidRPr="00925696">
              <w:rPr>
                <w:rFonts w:ascii="Calibri" w:hAnsi="Calibri" w:cs="Calibri"/>
                <w:u w:val="single"/>
                <w:lang w:eastAsia="es-ES"/>
              </w:rPr>
              <w:t xml:space="preserve"> </w:t>
            </w:r>
            <w:r w:rsidRPr="00925696">
              <w:rPr>
                <w:rFonts w:ascii="Calibri" w:hAnsi="Calibri" w:cs="Calibri"/>
                <w:b/>
                <w:u w:val="single"/>
                <w:lang w:eastAsia="es-ES"/>
              </w:rPr>
              <w:t>todos los gastos y costos emergentes de la operación que no podrán ser cargados a YPFB bajo ninguna circunstancia</w:t>
            </w:r>
            <w:r w:rsidRPr="00925696">
              <w:rPr>
                <w:rFonts w:ascii="Calibri" w:hAnsi="Calibri" w:cs="Calibri"/>
                <w:lang w:eastAsia="es-ES"/>
              </w:rPr>
              <w:t xml:space="preserve">, más utilidades que considere el proveedor, para entregas DAP. </w:t>
            </w:r>
          </w:p>
          <w:p w:rsidR="00A678D9" w:rsidRPr="00925696" w:rsidRDefault="00A678D9" w:rsidP="00AD29B4">
            <w:pPr>
              <w:jc w:val="both"/>
              <w:rPr>
                <w:rFonts w:ascii="Calibri" w:hAnsi="Calibri" w:cs="Calibri"/>
                <w:lang w:eastAsia="es-ES"/>
              </w:rPr>
            </w:pPr>
          </w:p>
          <w:p w:rsidR="00A678D9" w:rsidRPr="00925696" w:rsidRDefault="00A678D9" w:rsidP="00AD29B4">
            <w:pPr>
              <w:ind w:left="851"/>
              <w:jc w:val="both"/>
              <w:rPr>
                <w:rFonts w:ascii="Calibri" w:hAnsi="Calibri" w:cs="Calibri"/>
                <w:lang w:eastAsia="es-ES"/>
              </w:rPr>
            </w:pPr>
            <w:r w:rsidRPr="00925696">
              <w:rPr>
                <w:rFonts w:ascii="Calibri" w:hAnsi="Calibri" w:cs="Calibri"/>
                <w:b/>
                <w:lang w:eastAsia="es-ES"/>
              </w:rPr>
              <w:t xml:space="preserve">Fuerza Mayor: </w:t>
            </w:r>
            <w:r w:rsidRPr="00925696">
              <w:rPr>
                <w:rFonts w:ascii="Calibri" w:hAnsi="Calibri" w:cs="Calibri"/>
                <w:lang w:eastAsia="es-ES"/>
              </w:rPr>
              <w:t>Los costos emergentes por motivos de fuerza mayor serán asumidos en igual proporción por ambas partes (50% YPFB – 50% Proveedor).</w:t>
            </w:r>
          </w:p>
          <w:p w:rsidR="00A678D9" w:rsidRPr="00925696" w:rsidRDefault="00A678D9" w:rsidP="00AD29B4">
            <w:pPr>
              <w:jc w:val="both"/>
              <w:rPr>
                <w:rFonts w:ascii="Calibri" w:hAnsi="Calibri" w:cs="Calibri"/>
                <w:lang w:eastAsia="es-ES"/>
              </w:rPr>
            </w:pPr>
          </w:p>
          <w:p w:rsidR="00A678D9" w:rsidRPr="00925696" w:rsidRDefault="00A678D9" w:rsidP="00BE4AA7">
            <w:pPr>
              <w:numPr>
                <w:ilvl w:val="0"/>
                <w:numId w:val="39"/>
              </w:numPr>
              <w:ind w:left="567" w:hanging="567"/>
              <w:jc w:val="both"/>
              <w:rPr>
                <w:rFonts w:ascii="Calibri" w:eastAsia="Calibri" w:hAnsi="Calibri" w:cs="Calibri"/>
                <w:b/>
                <w:lang w:eastAsia="es-ES"/>
              </w:rPr>
            </w:pPr>
            <w:r w:rsidRPr="00925696">
              <w:rPr>
                <w:rFonts w:ascii="Calibri" w:eastAsia="Calibri" w:hAnsi="Calibri" w:cs="Calibri"/>
                <w:b/>
                <w:lang w:eastAsia="es-ES"/>
              </w:rPr>
              <w:t>PERIODO DE PRECIACIÓN</w:t>
            </w:r>
          </w:p>
          <w:p w:rsidR="00A678D9" w:rsidRPr="00925696" w:rsidRDefault="00A678D9" w:rsidP="00AD29B4">
            <w:pPr>
              <w:jc w:val="both"/>
              <w:rPr>
                <w:rFonts w:ascii="Calibri" w:hAnsi="Calibri" w:cs="Calibri"/>
                <w:lang w:eastAsia="es-ES"/>
              </w:rPr>
            </w:pPr>
          </w:p>
          <w:tbl>
            <w:tblPr>
              <w:tblW w:w="43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68"/>
              <w:gridCol w:w="5494"/>
            </w:tblGrid>
            <w:tr w:rsidR="00A678D9" w:rsidRPr="00925696" w:rsidTr="00AD29B4">
              <w:trPr>
                <w:trHeight w:val="117"/>
                <w:jc w:val="center"/>
              </w:trPr>
              <w:tc>
                <w:tcPr>
                  <w:tcW w:w="1506" w:type="pct"/>
                  <w:shd w:val="clear" w:color="auto" w:fill="D9D9D9"/>
                  <w:vAlign w:val="center"/>
                </w:tcPr>
                <w:p w:rsidR="00A678D9" w:rsidRPr="00925696" w:rsidRDefault="00A678D9" w:rsidP="00AD29B4">
                  <w:pPr>
                    <w:keepNext/>
                    <w:tabs>
                      <w:tab w:val="left" w:pos="3984"/>
                    </w:tabs>
                    <w:jc w:val="center"/>
                    <w:rPr>
                      <w:rFonts w:ascii="Calibri" w:hAnsi="Calibri" w:cs="Calibri"/>
                      <w:b/>
                      <w:lang w:eastAsia="es-ES"/>
                    </w:rPr>
                  </w:pPr>
                  <w:r w:rsidRPr="00925696">
                    <w:rPr>
                      <w:rFonts w:ascii="Calibri" w:hAnsi="Calibri" w:cs="Calibri"/>
                      <w:b/>
                      <w:lang w:eastAsia="es-ES"/>
                    </w:rPr>
                    <w:t>Modalidad de Entrega</w:t>
                  </w:r>
                </w:p>
              </w:tc>
              <w:tc>
                <w:tcPr>
                  <w:tcW w:w="3494" w:type="pct"/>
                  <w:shd w:val="clear" w:color="auto" w:fill="D9D9D9"/>
                  <w:vAlign w:val="center"/>
                </w:tcPr>
                <w:p w:rsidR="00A678D9" w:rsidRPr="00925696" w:rsidRDefault="00A678D9" w:rsidP="00AD29B4">
                  <w:pPr>
                    <w:tabs>
                      <w:tab w:val="left" w:pos="3984"/>
                    </w:tabs>
                    <w:jc w:val="center"/>
                    <w:rPr>
                      <w:rFonts w:ascii="Calibri" w:hAnsi="Calibri" w:cs="Calibri"/>
                      <w:b/>
                      <w:lang w:eastAsia="es-ES"/>
                    </w:rPr>
                  </w:pPr>
                  <w:r w:rsidRPr="00925696">
                    <w:rPr>
                      <w:rFonts w:ascii="Calibri" w:hAnsi="Calibri" w:cs="Calibri"/>
                      <w:b/>
                      <w:lang w:eastAsia="es-ES"/>
                    </w:rPr>
                    <w:t>Formulación del Precio</w:t>
                  </w:r>
                </w:p>
              </w:tc>
            </w:tr>
            <w:tr w:rsidR="00A678D9" w:rsidRPr="00925696" w:rsidTr="00AD29B4">
              <w:trPr>
                <w:trHeight w:val="117"/>
                <w:jc w:val="center"/>
              </w:trPr>
              <w:tc>
                <w:tcPr>
                  <w:tcW w:w="1506" w:type="pct"/>
                  <w:shd w:val="clear" w:color="auto" w:fill="auto"/>
                  <w:vAlign w:val="center"/>
                  <w:hideMark/>
                </w:tcPr>
                <w:p w:rsidR="00A678D9" w:rsidRPr="00925696" w:rsidRDefault="00A678D9" w:rsidP="00AD29B4">
                  <w:pPr>
                    <w:rPr>
                      <w:rFonts w:ascii="Calibri" w:hAnsi="Calibri"/>
                      <w:color w:val="000000"/>
                      <w:lang w:eastAsia="es-ES"/>
                    </w:rPr>
                  </w:pPr>
                  <w:r w:rsidRPr="00925696">
                    <w:rPr>
                      <w:rFonts w:ascii="Calibri" w:hAnsi="Calibri" w:cs="Calibri"/>
                      <w:color w:val="000000"/>
                      <w:lang w:eastAsia="es-ES"/>
                    </w:rPr>
                    <w:t xml:space="preserve">FCA San Nicolás y/o Zárate y/o Campana - Argentina </w:t>
                  </w:r>
                </w:p>
              </w:tc>
              <w:tc>
                <w:tcPr>
                  <w:tcW w:w="3494" w:type="pct"/>
                  <w:shd w:val="clear" w:color="auto" w:fill="auto"/>
                  <w:vAlign w:val="center"/>
                  <w:hideMark/>
                </w:tcPr>
                <w:p w:rsidR="00A678D9" w:rsidRPr="00925696" w:rsidRDefault="00A678D9" w:rsidP="00AD29B4">
                  <w:pPr>
                    <w:rPr>
                      <w:rFonts w:ascii="Calibri" w:hAnsi="Calibri"/>
                      <w:color w:val="000000"/>
                      <w:lang w:eastAsia="es-ES"/>
                    </w:rPr>
                  </w:pPr>
                  <w:r w:rsidRPr="00925696">
                    <w:rPr>
                      <w:rFonts w:ascii="Calibri" w:hAnsi="Calibri" w:cs="Calibri"/>
                      <w:color w:val="000000"/>
                      <w:lang w:eastAsia="es-ES"/>
                    </w:rPr>
                    <w:t xml:space="preserve">Promedio de cotizaciones efectivas publicadas durante la </w:t>
                  </w:r>
                  <w:r w:rsidRPr="00925696">
                    <w:rPr>
                      <w:rFonts w:ascii="Calibri" w:hAnsi="Calibri" w:cs="Calibri"/>
                      <w:b/>
                      <w:bCs/>
                      <w:color w:val="000000"/>
                      <w:lang w:eastAsia="es-ES"/>
                    </w:rPr>
                    <w:t>semana anterior</w:t>
                  </w:r>
                  <w:r w:rsidRPr="00925696">
                    <w:rPr>
                      <w:rFonts w:ascii="Calibri" w:hAnsi="Calibri" w:cs="Calibri"/>
                      <w:color w:val="000000"/>
                      <w:lang w:eastAsia="es-ES"/>
                    </w:rPr>
                    <w:t xml:space="preserve"> de la semana de carga de la(s) cisterna(s). Se considera las cargas de lunes a domingo.</w:t>
                  </w:r>
                </w:p>
              </w:tc>
            </w:tr>
            <w:tr w:rsidR="00A678D9" w:rsidRPr="00925696" w:rsidTr="00AD29B4">
              <w:trPr>
                <w:trHeight w:val="155"/>
                <w:jc w:val="center"/>
              </w:trPr>
              <w:tc>
                <w:tcPr>
                  <w:tcW w:w="1506" w:type="pct"/>
                  <w:shd w:val="clear" w:color="auto" w:fill="auto"/>
                  <w:vAlign w:val="center"/>
                  <w:hideMark/>
                </w:tcPr>
                <w:p w:rsidR="00A678D9" w:rsidRPr="00925696" w:rsidRDefault="00A678D9" w:rsidP="00AD29B4">
                  <w:pPr>
                    <w:rPr>
                      <w:rFonts w:ascii="Calibri" w:hAnsi="Calibri"/>
                      <w:color w:val="000000"/>
                      <w:lang w:eastAsia="es-ES"/>
                    </w:rPr>
                  </w:pPr>
                  <w:r w:rsidRPr="00925696">
                    <w:rPr>
                      <w:rFonts w:ascii="Calibri" w:hAnsi="Calibri" w:cs="Calibri"/>
                      <w:color w:val="000000"/>
                      <w:lang w:eastAsia="es-ES"/>
                    </w:rPr>
                    <w:t>FCA San Antonio y/o Asunción - Paraguay</w:t>
                  </w:r>
                </w:p>
              </w:tc>
              <w:tc>
                <w:tcPr>
                  <w:tcW w:w="3494" w:type="pct"/>
                  <w:shd w:val="clear" w:color="auto" w:fill="auto"/>
                  <w:vAlign w:val="center"/>
                  <w:hideMark/>
                </w:tcPr>
                <w:p w:rsidR="00A678D9" w:rsidRPr="00925696" w:rsidRDefault="00A678D9" w:rsidP="00AD29B4">
                  <w:pPr>
                    <w:rPr>
                      <w:rFonts w:ascii="Calibri" w:hAnsi="Calibri"/>
                      <w:color w:val="000000"/>
                      <w:lang w:eastAsia="es-ES"/>
                    </w:rPr>
                  </w:pPr>
                  <w:r w:rsidRPr="00925696">
                    <w:rPr>
                      <w:rFonts w:ascii="Calibri" w:hAnsi="Calibri" w:cs="Calibri"/>
                      <w:color w:val="000000"/>
                      <w:lang w:eastAsia="es-ES"/>
                    </w:rPr>
                    <w:t xml:space="preserve">Promedio de cotizaciones efectivas publicadas durante la </w:t>
                  </w:r>
                  <w:r w:rsidRPr="00925696">
                    <w:rPr>
                      <w:rFonts w:ascii="Calibri" w:hAnsi="Calibri" w:cs="Calibri"/>
                      <w:b/>
                      <w:bCs/>
                      <w:color w:val="000000"/>
                      <w:lang w:eastAsia="es-ES"/>
                    </w:rPr>
                    <w:t>semana anterior</w:t>
                  </w:r>
                  <w:r w:rsidRPr="00925696">
                    <w:rPr>
                      <w:rFonts w:ascii="Calibri" w:hAnsi="Calibri" w:cs="Calibri"/>
                      <w:color w:val="000000"/>
                      <w:lang w:eastAsia="es-ES"/>
                    </w:rPr>
                    <w:t xml:space="preserve"> de la semana de carga de la(s) cisterna(s). Se considera las cargas de lunes a domingo.</w:t>
                  </w:r>
                </w:p>
              </w:tc>
            </w:tr>
            <w:tr w:rsidR="00A678D9" w:rsidRPr="00925696" w:rsidTr="00AD29B4">
              <w:trPr>
                <w:trHeight w:val="60"/>
                <w:jc w:val="center"/>
              </w:trPr>
              <w:tc>
                <w:tcPr>
                  <w:tcW w:w="1506" w:type="pct"/>
                  <w:shd w:val="clear" w:color="auto" w:fill="auto"/>
                  <w:vAlign w:val="center"/>
                  <w:hideMark/>
                </w:tcPr>
                <w:p w:rsidR="00A678D9" w:rsidRPr="00925696" w:rsidRDefault="00A678D9" w:rsidP="00AD29B4">
                  <w:pPr>
                    <w:rPr>
                      <w:rFonts w:ascii="Calibri" w:hAnsi="Calibri"/>
                      <w:color w:val="000000"/>
                      <w:lang w:eastAsia="es-ES"/>
                    </w:rPr>
                  </w:pPr>
                  <w:r w:rsidRPr="00925696">
                    <w:rPr>
                      <w:rFonts w:ascii="Calibri" w:hAnsi="Calibri" w:cs="Calibri"/>
                      <w:color w:val="000000"/>
                      <w:lang w:eastAsia="es-ES"/>
                    </w:rPr>
                    <w:t>FOB Argentina, mediante barcazas</w:t>
                  </w:r>
                </w:p>
              </w:tc>
              <w:tc>
                <w:tcPr>
                  <w:tcW w:w="3494" w:type="pct"/>
                  <w:vMerge w:val="restart"/>
                  <w:shd w:val="clear" w:color="auto" w:fill="auto"/>
                  <w:vAlign w:val="center"/>
                  <w:hideMark/>
                </w:tcPr>
                <w:p w:rsidR="00A678D9" w:rsidRPr="00925696" w:rsidRDefault="00A678D9" w:rsidP="00AD29B4">
                  <w:pPr>
                    <w:jc w:val="both"/>
                    <w:rPr>
                      <w:rFonts w:ascii="Calibri" w:hAnsi="Calibri"/>
                      <w:color w:val="000000"/>
                      <w:lang w:eastAsia="es-ES"/>
                    </w:rPr>
                  </w:pPr>
                  <w:r w:rsidRPr="00925696">
                    <w:rPr>
                      <w:rFonts w:ascii="Calibri" w:hAnsi="Calibri" w:cs="Calibri"/>
                      <w:color w:val="000000"/>
                      <w:lang w:eastAsia="es-ES"/>
                    </w:rPr>
                    <w:t xml:space="preserve">Promedio de las tres (3) cotizaciones efectivas </w:t>
                  </w:r>
                  <w:r w:rsidRPr="00925696">
                    <w:rPr>
                      <w:rFonts w:ascii="Calibri" w:hAnsi="Calibri" w:cs="Calibri"/>
                      <w:b/>
                      <w:bCs/>
                      <w:color w:val="000000"/>
                      <w:lang w:eastAsia="es-ES"/>
                    </w:rPr>
                    <w:t xml:space="preserve">publicadas antes de la fecha </w:t>
                  </w:r>
                  <w:r w:rsidRPr="00925696">
                    <w:rPr>
                      <w:rFonts w:ascii="Calibri" w:hAnsi="Calibri" w:cs="Calibri"/>
                      <w:color w:val="000000"/>
                      <w:lang w:eastAsia="es-ES"/>
                    </w:rPr>
                    <w:t>del conocimiento de embarque (BL) de la última barcaza de cada convoy.</w:t>
                  </w:r>
                </w:p>
              </w:tc>
            </w:tr>
            <w:tr w:rsidR="00A678D9" w:rsidRPr="00925696" w:rsidTr="00AD29B4">
              <w:trPr>
                <w:trHeight w:val="98"/>
                <w:jc w:val="center"/>
              </w:trPr>
              <w:tc>
                <w:tcPr>
                  <w:tcW w:w="1506" w:type="pct"/>
                  <w:shd w:val="clear" w:color="auto" w:fill="auto"/>
                  <w:vAlign w:val="center"/>
                  <w:hideMark/>
                </w:tcPr>
                <w:p w:rsidR="00A678D9" w:rsidRPr="00925696" w:rsidRDefault="00A678D9" w:rsidP="00AD29B4">
                  <w:pPr>
                    <w:rPr>
                      <w:rFonts w:ascii="Calibri" w:hAnsi="Calibri"/>
                      <w:color w:val="000000"/>
                      <w:lang w:eastAsia="es-ES"/>
                    </w:rPr>
                  </w:pPr>
                  <w:r w:rsidRPr="00925696">
                    <w:rPr>
                      <w:rFonts w:ascii="Calibri" w:hAnsi="Calibri" w:cs="Calibri"/>
                      <w:color w:val="000000"/>
                      <w:lang w:eastAsia="es-ES"/>
                    </w:rPr>
                    <w:t>FOB Paraguay, mediante barcazas</w:t>
                  </w:r>
                </w:p>
              </w:tc>
              <w:tc>
                <w:tcPr>
                  <w:tcW w:w="3494" w:type="pct"/>
                  <w:vMerge/>
                  <w:vAlign w:val="center"/>
                  <w:hideMark/>
                </w:tcPr>
                <w:p w:rsidR="00A678D9" w:rsidRPr="00925696" w:rsidRDefault="00A678D9" w:rsidP="00AD29B4">
                  <w:pPr>
                    <w:rPr>
                      <w:rFonts w:ascii="Calibri" w:hAnsi="Calibri"/>
                      <w:color w:val="000000"/>
                      <w:lang w:eastAsia="es-ES"/>
                    </w:rPr>
                  </w:pPr>
                </w:p>
              </w:tc>
            </w:tr>
            <w:tr w:rsidR="00A678D9" w:rsidRPr="00925696" w:rsidTr="00AD29B4">
              <w:trPr>
                <w:trHeight w:val="60"/>
                <w:jc w:val="center"/>
              </w:trPr>
              <w:tc>
                <w:tcPr>
                  <w:tcW w:w="1506" w:type="pct"/>
                  <w:shd w:val="clear" w:color="auto" w:fill="auto"/>
                  <w:vAlign w:val="center"/>
                  <w:hideMark/>
                </w:tcPr>
                <w:p w:rsidR="00A678D9" w:rsidRPr="00925696" w:rsidRDefault="00A678D9" w:rsidP="00AD29B4">
                  <w:pPr>
                    <w:rPr>
                      <w:rFonts w:ascii="Calibri" w:hAnsi="Calibri"/>
                      <w:color w:val="000000"/>
                      <w:lang w:eastAsia="es-ES"/>
                    </w:rPr>
                  </w:pPr>
                  <w:r w:rsidRPr="00925696">
                    <w:rPr>
                      <w:rFonts w:ascii="Calibri" w:hAnsi="Calibri" w:cs="Calibri"/>
                      <w:color w:val="000000"/>
                      <w:lang w:eastAsia="es-ES"/>
                    </w:rPr>
                    <w:t>FOB Uruguay, mediante barcazas</w:t>
                  </w:r>
                </w:p>
              </w:tc>
              <w:tc>
                <w:tcPr>
                  <w:tcW w:w="3494" w:type="pct"/>
                  <w:vMerge/>
                  <w:vAlign w:val="center"/>
                  <w:hideMark/>
                </w:tcPr>
                <w:p w:rsidR="00A678D9" w:rsidRPr="00925696" w:rsidRDefault="00A678D9" w:rsidP="00AD29B4">
                  <w:pPr>
                    <w:rPr>
                      <w:rFonts w:ascii="Calibri" w:hAnsi="Calibri"/>
                      <w:color w:val="000000"/>
                      <w:lang w:eastAsia="es-ES"/>
                    </w:rPr>
                  </w:pPr>
                </w:p>
              </w:tc>
            </w:tr>
            <w:tr w:rsidR="00A678D9" w:rsidRPr="00925696" w:rsidTr="00AD29B4">
              <w:trPr>
                <w:trHeight w:val="107"/>
                <w:jc w:val="center"/>
              </w:trPr>
              <w:tc>
                <w:tcPr>
                  <w:tcW w:w="1506" w:type="pct"/>
                  <w:shd w:val="clear" w:color="auto" w:fill="auto"/>
                  <w:vAlign w:val="center"/>
                  <w:hideMark/>
                </w:tcPr>
                <w:p w:rsidR="00A678D9" w:rsidRPr="00925696" w:rsidRDefault="00A678D9" w:rsidP="00AD29B4">
                  <w:pPr>
                    <w:rPr>
                      <w:rFonts w:ascii="Calibri" w:hAnsi="Calibri"/>
                      <w:color w:val="000000"/>
                      <w:lang w:eastAsia="es-ES"/>
                    </w:rPr>
                  </w:pPr>
                  <w:r w:rsidRPr="00925696">
                    <w:rPr>
                      <w:rFonts w:ascii="Calibri" w:hAnsi="Calibri" w:cs="Calibri"/>
                      <w:color w:val="000000"/>
                      <w:lang w:eastAsia="es-ES"/>
                    </w:rPr>
                    <w:t>DAP Plantas Puerto Quijarro-Bolivia, mediante barcazas</w:t>
                  </w:r>
                </w:p>
              </w:tc>
              <w:tc>
                <w:tcPr>
                  <w:tcW w:w="3494" w:type="pct"/>
                  <w:shd w:val="clear" w:color="auto" w:fill="auto"/>
                  <w:vAlign w:val="center"/>
                  <w:hideMark/>
                </w:tcPr>
                <w:p w:rsidR="00A678D9" w:rsidRPr="00925696" w:rsidRDefault="00A678D9" w:rsidP="00AD29B4">
                  <w:pPr>
                    <w:jc w:val="both"/>
                    <w:rPr>
                      <w:rFonts w:ascii="Calibri" w:hAnsi="Calibri"/>
                      <w:color w:val="000000"/>
                      <w:lang w:eastAsia="es-ES"/>
                    </w:rPr>
                  </w:pPr>
                  <w:r w:rsidRPr="00925696">
                    <w:rPr>
                      <w:rFonts w:ascii="Calibri" w:hAnsi="Calibri" w:cs="Calibri"/>
                      <w:color w:val="000000"/>
                      <w:lang w:eastAsia="es-ES"/>
                    </w:rPr>
                    <w:t xml:space="preserve">Promedio de las tres (3) cotizaciones efectivas publicadas </w:t>
                  </w:r>
                  <w:r w:rsidRPr="00925696">
                    <w:rPr>
                      <w:rFonts w:ascii="Calibri" w:hAnsi="Calibri" w:cs="Calibri"/>
                      <w:b/>
                      <w:bCs/>
                      <w:color w:val="000000"/>
                      <w:lang w:eastAsia="es-ES"/>
                    </w:rPr>
                    <w:t xml:space="preserve">antes de la fecha del NOR </w:t>
                  </w:r>
                  <w:r w:rsidRPr="00925696">
                    <w:rPr>
                      <w:rFonts w:ascii="Calibri" w:hAnsi="Calibri" w:cs="Calibri"/>
                      <w:color w:val="000000"/>
                      <w:lang w:eastAsia="es-ES"/>
                    </w:rPr>
                    <w:t>de la última barcaza de cada convoy de barcazas.</w:t>
                  </w:r>
                </w:p>
              </w:tc>
            </w:tr>
            <w:tr w:rsidR="00A678D9" w:rsidRPr="00925696" w:rsidTr="00AD29B4">
              <w:trPr>
                <w:trHeight w:val="60"/>
                <w:jc w:val="center"/>
              </w:trPr>
              <w:tc>
                <w:tcPr>
                  <w:tcW w:w="1506" w:type="pct"/>
                  <w:shd w:val="clear" w:color="auto" w:fill="auto"/>
                  <w:vAlign w:val="center"/>
                  <w:hideMark/>
                </w:tcPr>
                <w:p w:rsidR="00A678D9" w:rsidRPr="00925696" w:rsidRDefault="00A678D9" w:rsidP="00AD29B4">
                  <w:pPr>
                    <w:rPr>
                      <w:rFonts w:ascii="Calibri" w:hAnsi="Calibri"/>
                      <w:color w:val="000000"/>
                      <w:lang w:eastAsia="es-ES"/>
                    </w:rPr>
                  </w:pPr>
                  <w:r w:rsidRPr="00925696">
                    <w:rPr>
                      <w:rFonts w:ascii="Calibri" w:hAnsi="Calibri" w:cs="Calibri"/>
                      <w:color w:val="000000"/>
                      <w:lang w:eastAsia="es-ES"/>
                    </w:rPr>
                    <w:t>DAP Plantas Bolivia, mediante cisternas</w:t>
                  </w:r>
                </w:p>
              </w:tc>
              <w:tc>
                <w:tcPr>
                  <w:tcW w:w="3494" w:type="pct"/>
                  <w:shd w:val="clear" w:color="auto" w:fill="auto"/>
                  <w:vAlign w:val="center"/>
                  <w:hideMark/>
                </w:tcPr>
                <w:p w:rsidR="00A678D9" w:rsidRPr="00925696" w:rsidRDefault="00A678D9" w:rsidP="00AD29B4">
                  <w:pPr>
                    <w:rPr>
                      <w:rFonts w:ascii="Calibri" w:hAnsi="Calibri"/>
                      <w:color w:val="000000"/>
                      <w:lang w:eastAsia="es-ES"/>
                    </w:rPr>
                  </w:pPr>
                  <w:r w:rsidRPr="00925696">
                    <w:rPr>
                      <w:rFonts w:ascii="Calibri" w:hAnsi="Calibri" w:cs="Calibri"/>
                      <w:color w:val="000000"/>
                      <w:lang w:eastAsia="es-ES"/>
                    </w:rPr>
                    <w:t xml:space="preserve">Promedio de cotizaciones efectivas publicadas durante la </w:t>
                  </w:r>
                  <w:r w:rsidRPr="00925696">
                    <w:rPr>
                      <w:rFonts w:ascii="Calibri" w:hAnsi="Calibri" w:cs="Calibri"/>
                      <w:b/>
                      <w:bCs/>
                      <w:color w:val="000000"/>
                      <w:lang w:eastAsia="es-ES"/>
                    </w:rPr>
                    <w:t xml:space="preserve">semana antes de la semana de descarga </w:t>
                  </w:r>
                  <w:r w:rsidRPr="00925696">
                    <w:rPr>
                      <w:rFonts w:ascii="Calibri" w:hAnsi="Calibri" w:cs="Calibri"/>
                      <w:color w:val="000000"/>
                      <w:lang w:eastAsia="es-ES"/>
                    </w:rPr>
                    <w:t>de la(s) cisterna(s). Se considera las cargas de lunes a domingo.</w:t>
                  </w:r>
                </w:p>
              </w:tc>
            </w:tr>
          </w:tbl>
          <w:p w:rsidR="00A678D9" w:rsidRPr="00925696" w:rsidRDefault="00A678D9" w:rsidP="00AD29B4">
            <w:pPr>
              <w:autoSpaceDE w:val="0"/>
              <w:autoSpaceDN w:val="0"/>
              <w:adjustRightInd w:val="0"/>
              <w:jc w:val="both"/>
              <w:rPr>
                <w:rFonts w:ascii="Calibri" w:hAnsi="Calibri" w:cs="Calibri"/>
                <w:lang w:eastAsia="es-ES"/>
              </w:rPr>
            </w:pPr>
          </w:p>
          <w:p w:rsidR="00A678D9" w:rsidRPr="00925696" w:rsidRDefault="00A678D9" w:rsidP="00AD29B4">
            <w:pPr>
              <w:autoSpaceDE w:val="0"/>
              <w:autoSpaceDN w:val="0"/>
              <w:adjustRightInd w:val="0"/>
              <w:jc w:val="both"/>
              <w:rPr>
                <w:rFonts w:ascii="Calibri" w:hAnsi="Calibri" w:cs="Calibri"/>
                <w:lang w:eastAsia="es-ES"/>
              </w:rPr>
            </w:pPr>
          </w:p>
        </w:tc>
      </w:tr>
      <w:tr w:rsidR="00A678D9" w:rsidRPr="00925696" w:rsidTr="00AD29B4">
        <w:trPr>
          <w:trHeight w:val="62"/>
        </w:trPr>
        <w:tc>
          <w:tcPr>
            <w:tcW w:w="9214" w:type="dxa"/>
            <w:shd w:val="clear" w:color="auto" w:fill="C6D9F1"/>
            <w:vAlign w:val="center"/>
          </w:tcPr>
          <w:p w:rsidR="00A678D9" w:rsidRPr="00925696" w:rsidRDefault="00A678D9" w:rsidP="00AD29B4">
            <w:pPr>
              <w:rPr>
                <w:rFonts w:ascii="Calibri" w:eastAsia="Calibri" w:hAnsi="Calibri" w:cs="Calibri"/>
                <w:b/>
                <w:lang w:eastAsia="es-ES"/>
              </w:rPr>
            </w:pPr>
            <w:r w:rsidRPr="00925696">
              <w:rPr>
                <w:rFonts w:ascii="Calibri" w:eastAsia="Calibri" w:hAnsi="Calibri" w:cs="Calibri"/>
                <w:b/>
                <w:lang w:eastAsia="es-ES"/>
              </w:rPr>
              <w:lastRenderedPageBreak/>
              <w:t>FORMA DE PAGO</w:t>
            </w:r>
          </w:p>
        </w:tc>
      </w:tr>
      <w:tr w:rsidR="00A678D9" w:rsidRPr="00925696" w:rsidTr="00AD29B4">
        <w:trPr>
          <w:trHeight w:val="562"/>
        </w:trPr>
        <w:tc>
          <w:tcPr>
            <w:tcW w:w="9214" w:type="dxa"/>
            <w:shd w:val="clear" w:color="auto" w:fill="auto"/>
            <w:vAlign w:val="center"/>
          </w:tcPr>
          <w:p w:rsidR="00A678D9" w:rsidRPr="00925696" w:rsidRDefault="00A678D9" w:rsidP="00AD29B4">
            <w:pPr>
              <w:rPr>
                <w:rFonts w:ascii="Calibri" w:hAnsi="Calibri" w:cs="Calibri"/>
                <w:bCs/>
                <w:lang w:eastAsia="es-ES"/>
              </w:rPr>
            </w:pPr>
          </w:p>
          <w:p w:rsidR="00A678D9" w:rsidRPr="00925696" w:rsidRDefault="00A678D9" w:rsidP="00AD29B4">
            <w:pPr>
              <w:autoSpaceDE w:val="0"/>
              <w:autoSpaceDN w:val="0"/>
              <w:adjustRightInd w:val="0"/>
              <w:jc w:val="both"/>
              <w:rPr>
                <w:rFonts w:ascii="Calibri" w:hAnsi="Calibri" w:cs="Calibri"/>
                <w:bCs/>
                <w:lang w:eastAsia="es-ES"/>
              </w:rPr>
            </w:pPr>
            <w:r w:rsidRPr="00925696">
              <w:rPr>
                <w:rFonts w:ascii="Calibri" w:hAnsi="Calibri" w:cs="Calibri"/>
                <w:bCs/>
                <w:lang w:eastAsia="es-ES"/>
              </w:rPr>
              <w:t>El pago se realizará mediante transferencia bancaria a la cuenta que para tal efecto designe la empresa proveedora.</w:t>
            </w:r>
          </w:p>
          <w:p w:rsidR="00A678D9" w:rsidRPr="00925696" w:rsidRDefault="00A678D9" w:rsidP="00AD29B4">
            <w:pPr>
              <w:autoSpaceDE w:val="0"/>
              <w:autoSpaceDN w:val="0"/>
              <w:adjustRightInd w:val="0"/>
              <w:rPr>
                <w:rFonts w:ascii="Calibri" w:hAnsi="Calibri" w:cs="Calibri"/>
                <w:bCs/>
                <w:lang w:eastAsia="es-ES"/>
              </w:rPr>
            </w:pPr>
          </w:p>
          <w:p w:rsidR="00A678D9" w:rsidRPr="00925696" w:rsidRDefault="00A678D9" w:rsidP="00AD29B4">
            <w:pPr>
              <w:autoSpaceDE w:val="0"/>
              <w:autoSpaceDN w:val="0"/>
              <w:adjustRightInd w:val="0"/>
              <w:rPr>
                <w:rFonts w:ascii="Calibri" w:hAnsi="Calibri" w:cs="Calibri"/>
                <w:bCs/>
                <w:lang w:eastAsia="es-ES"/>
              </w:rPr>
            </w:pPr>
            <w:r w:rsidRPr="00925696">
              <w:rPr>
                <w:rFonts w:ascii="Calibri" w:hAnsi="Calibri" w:cs="Calibri"/>
                <w:bCs/>
                <w:lang w:eastAsia="es-ES"/>
              </w:rPr>
              <w:lastRenderedPageBreak/>
              <w:t>Los proponentes podrán optar por las siguientes opciones de pago:</w:t>
            </w:r>
          </w:p>
          <w:p w:rsidR="00A678D9" w:rsidRPr="00925696" w:rsidRDefault="00A678D9" w:rsidP="00AD29B4">
            <w:pPr>
              <w:autoSpaceDE w:val="0"/>
              <w:autoSpaceDN w:val="0"/>
              <w:adjustRightInd w:val="0"/>
              <w:rPr>
                <w:rFonts w:ascii="Calibri" w:hAnsi="Calibri" w:cs="Calibri"/>
                <w:bCs/>
                <w:lang w:eastAsia="es-ES"/>
              </w:rPr>
            </w:pPr>
          </w:p>
          <w:p w:rsidR="00A678D9" w:rsidRPr="00925696" w:rsidRDefault="00A678D9" w:rsidP="00AD29B4">
            <w:pPr>
              <w:autoSpaceDE w:val="0"/>
              <w:autoSpaceDN w:val="0"/>
              <w:adjustRightInd w:val="0"/>
              <w:rPr>
                <w:rFonts w:ascii="Calibri" w:hAnsi="Calibri" w:cs="Calibri"/>
                <w:b/>
                <w:bCs/>
                <w:i/>
                <w:lang w:eastAsia="es-ES"/>
              </w:rPr>
            </w:pPr>
            <w:r w:rsidRPr="00925696">
              <w:rPr>
                <w:rFonts w:ascii="Calibri" w:hAnsi="Calibri" w:cs="Calibri"/>
                <w:b/>
                <w:bCs/>
                <w:i/>
                <w:lang w:eastAsia="es-ES"/>
              </w:rPr>
              <w:t>Opción 1 - Pospago</w:t>
            </w:r>
          </w:p>
          <w:p w:rsidR="00A678D9" w:rsidRPr="00925696" w:rsidRDefault="00A678D9" w:rsidP="00AD29B4">
            <w:pPr>
              <w:ind w:left="284"/>
              <w:outlineLvl w:val="0"/>
              <w:rPr>
                <w:rFonts w:ascii="Calibri" w:hAnsi="Calibri" w:cs="Calibri"/>
                <w:bCs/>
                <w:lang w:eastAsia="es-ES"/>
              </w:rPr>
            </w:pPr>
          </w:p>
          <w:p w:rsidR="00A678D9" w:rsidRPr="00925696" w:rsidRDefault="00A678D9" w:rsidP="00AD29B4">
            <w:pPr>
              <w:outlineLvl w:val="0"/>
              <w:rPr>
                <w:rFonts w:ascii="Calibri" w:hAnsi="Calibri" w:cs="Calibri"/>
                <w:lang w:eastAsia="es-ES"/>
              </w:rPr>
            </w:pPr>
            <w:r w:rsidRPr="00925696">
              <w:rPr>
                <w:rFonts w:ascii="Calibri" w:hAnsi="Calibri" w:cs="Calibri"/>
                <w:bCs/>
                <w:lang w:eastAsia="es-ES"/>
              </w:rPr>
              <w:t xml:space="preserve">Una vez entregado el producto, las partes procederán a hacer una conciliación del cargamento entregado. Una vez finalizada la conciliación, YPFB realizará el pago contra la entrega de los </w:t>
            </w:r>
            <w:r w:rsidRPr="00925696">
              <w:rPr>
                <w:rFonts w:ascii="Calibri" w:hAnsi="Calibri" w:cs="Calibri"/>
                <w:lang w:eastAsia="es-ES"/>
              </w:rPr>
              <w:t>siguientes documentos:</w:t>
            </w:r>
          </w:p>
          <w:p w:rsidR="00A678D9" w:rsidRPr="00925696" w:rsidRDefault="00A678D9" w:rsidP="00AD29B4">
            <w:pPr>
              <w:outlineLvl w:val="0"/>
              <w:rPr>
                <w:rFonts w:ascii="Calibri" w:hAnsi="Calibri" w:cs="Calibri"/>
                <w:lang w:eastAsia="es-ES"/>
              </w:rPr>
            </w:pPr>
          </w:p>
          <w:p w:rsidR="00A678D9" w:rsidRPr="00925696" w:rsidRDefault="00A678D9" w:rsidP="00BE4AA7">
            <w:pPr>
              <w:numPr>
                <w:ilvl w:val="0"/>
                <w:numId w:val="40"/>
              </w:numPr>
              <w:jc w:val="both"/>
              <w:outlineLvl w:val="0"/>
              <w:rPr>
                <w:rFonts w:ascii="Calibri" w:hAnsi="Calibri" w:cs="Calibri"/>
                <w:lang w:eastAsia="es-ES"/>
              </w:rPr>
            </w:pPr>
            <w:r w:rsidRPr="00925696">
              <w:rPr>
                <w:rFonts w:ascii="Calibri" w:hAnsi="Calibri" w:cs="Calibri"/>
                <w:lang w:eastAsia="es-ES"/>
              </w:rPr>
              <w:t xml:space="preserve">Factura(s) original(es) final(es) del Proveedor, disgregando el valor FOB/FCA, el flete y el seguro de manera separada (según Incoterm). </w:t>
            </w:r>
          </w:p>
          <w:p w:rsidR="00A678D9" w:rsidRPr="00925696" w:rsidRDefault="00A678D9" w:rsidP="00AD29B4">
            <w:pPr>
              <w:outlineLvl w:val="0"/>
              <w:rPr>
                <w:rFonts w:ascii="Calibri" w:hAnsi="Calibri" w:cs="Calibri"/>
                <w:lang w:eastAsia="es-ES"/>
              </w:rPr>
            </w:pPr>
          </w:p>
          <w:p w:rsidR="00A678D9" w:rsidRPr="00925696" w:rsidRDefault="00A678D9" w:rsidP="00AD29B4">
            <w:pPr>
              <w:jc w:val="both"/>
              <w:outlineLvl w:val="0"/>
              <w:rPr>
                <w:rFonts w:ascii="Calibri" w:hAnsi="Calibri" w:cs="Calibri"/>
                <w:lang w:eastAsia="es-ES"/>
              </w:rPr>
            </w:pPr>
            <w:r w:rsidRPr="00925696">
              <w:rPr>
                <w:rFonts w:ascii="Calibri" w:hAnsi="Calibri" w:cs="Calibri"/>
                <w:lang w:eastAsia="es-ES"/>
              </w:rPr>
              <w:t>Las facturas finales serán calculadas semanalmente de acuerdo al volumen cargado. La facturación deberá reflejar el volumen en metros, reportado por la empresa inspectora a 15,56° (60°F). El monto total de la factura deberá reflejar dos decimales.</w:t>
            </w:r>
          </w:p>
          <w:p w:rsidR="00A678D9" w:rsidRPr="00925696" w:rsidRDefault="00A678D9" w:rsidP="00AD29B4">
            <w:pPr>
              <w:outlineLvl w:val="0"/>
              <w:rPr>
                <w:rFonts w:ascii="Calibri" w:hAnsi="Calibri" w:cs="Calibri"/>
                <w:lang w:eastAsia="es-ES"/>
              </w:rPr>
            </w:pPr>
          </w:p>
          <w:p w:rsidR="00A678D9" w:rsidRPr="00925696" w:rsidRDefault="00A678D9" w:rsidP="00AD29B4">
            <w:pPr>
              <w:outlineLvl w:val="0"/>
              <w:rPr>
                <w:rFonts w:ascii="Calibri" w:hAnsi="Calibri" w:cs="Calibri"/>
                <w:lang w:eastAsia="es-ES"/>
              </w:rPr>
            </w:pPr>
            <w:r w:rsidRPr="00925696">
              <w:rPr>
                <w:rFonts w:ascii="Calibri" w:hAnsi="Calibri" w:cs="Calibri"/>
                <w:lang w:eastAsia="es-ES"/>
              </w:rPr>
              <w:t>El proveedor enviará vía correo electrónico la/S factura/s definitiva/s.  La no remisión de las facturas originales podría generar multas a YPFB, las cuales podrán ser traspasadas al proveedor.</w:t>
            </w:r>
          </w:p>
          <w:p w:rsidR="00A678D9" w:rsidRPr="00925696" w:rsidRDefault="00A678D9" w:rsidP="00AD29B4">
            <w:pPr>
              <w:outlineLvl w:val="0"/>
              <w:rPr>
                <w:rFonts w:ascii="Calibri" w:hAnsi="Calibri" w:cs="Calibri"/>
                <w:lang w:eastAsia="es-ES"/>
              </w:rPr>
            </w:pPr>
          </w:p>
          <w:p w:rsidR="00A678D9" w:rsidRPr="00925696" w:rsidRDefault="00A678D9" w:rsidP="00AD29B4">
            <w:pPr>
              <w:autoSpaceDE w:val="0"/>
              <w:autoSpaceDN w:val="0"/>
              <w:adjustRightInd w:val="0"/>
              <w:rPr>
                <w:rFonts w:ascii="Calibri" w:hAnsi="Calibri" w:cs="Calibri"/>
                <w:b/>
                <w:bCs/>
                <w:i/>
                <w:lang w:eastAsia="es-ES"/>
              </w:rPr>
            </w:pPr>
            <w:r w:rsidRPr="00925696">
              <w:rPr>
                <w:rFonts w:ascii="Calibri" w:hAnsi="Calibri" w:cs="Calibri"/>
                <w:b/>
                <w:bCs/>
                <w:i/>
                <w:lang w:eastAsia="es-ES"/>
              </w:rPr>
              <w:t>Opción 2 - Prepago</w:t>
            </w:r>
          </w:p>
          <w:p w:rsidR="00A678D9" w:rsidRPr="00925696" w:rsidRDefault="00A678D9" w:rsidP="00AD29B4">
            <w:pPr>
              <w:autoSpaceDE w:val="0"/>
              <w:autoSpaceDN w:val="0"/>
              <w:adjustRightInd w:val="0"/>
              <w:rPr>
                <w:rFonts w:ascii="Calibri" w:hAnsi="Calibri" w:cs="Calibri"/>
                <w:bCs/>
                <w:lang w:eastAsia="es-ES"/>
              </w:rPr>
            </w:pPr>
          </w:p>
          <w:p w:rsidR="00A678D9" w:rsidRPr="00925696" w:rsidRDefault="00A678D9" w:rsidP="00AD29B4">
            <w:pPr>
              <w:autoSpaceDE w:val="0"/>
              <w:autoSpaceDN w:val="0"/>
              <w:adjustRightInd w:val="0"/>
              <w:rPr>
                <w:rFonts w:ascii="Calibri" w:hAnsi="Calibri" w:cs="Calibri"/>
                <w:bCs/>
                <w:lang w:eastAsia="es-ES"/>
              </w:rPr>
            </w:pPr>
            <w:r w:rsidRPr="00925696">
              <w:rPr>
                <w:rFonts w:ascii="Calibri" w:hAnsi="Calibri" w:cs="Calibri"/>
                <w:bCs/>
                <w:lang w:eastAsia="es-ES"/>
              </w:rPr>
              <w:t>YPFB hará un prepago contra la presentación por parte del proveedor de:</w:t>
            </w:r>
          </w:p>
          <w:p w:rsidR="00A678D9" w:rsidRPr="00925696" w:rsidRDefault="00A678D9" w:rsidP="00AD29B4">
            <w:pPr>
              <w:autoSpaceDE w:val="0"/>
              <w:autoSpaceDN w:val="0"/>
              <w:adjustRightInd w:val="0"/>
              <w:ind w:left="284"/>
              <w:rPr>
                <w:rFonts w:ascii="Calibri" w:hAnsi="Calibri" w:cs="Calibri"/>
                <w:bCs/>
                <w:lang w:eastAsia="es-ES"/>
              </w:rPr>
            </w:pPr>
          </w:p>
          <w:p w:rsidR="00A678D9" w:rsidRPr="00925696" w:rsidRDefault="00A678D9" w:rsidP="00BE4AA7">
            <w:pPr>
              <w:numPr>
                <w:ilvl w:val="0"/>
                <w:numId w:val="41"/>
              </w:numPr>
              <w:autoSpaceDE w:val="0"/>
              <w:autoSpaceDN w:val="0"/>
              <w:adjustRightInd w:val="0"/>
              <w:ind w:left="709" w:hanging="283"/>
              <w:outlineLvl w:val="0"/>
              <w:rPr>
                <w:rFonts w:ascii="Calibri" w:hAnsi="Calibri" w:cs="Calibri"/>
                <w:lang w:eastAsia="es-ES"/>
              </w:rPr>
            </w:pPr>
            <w:r w:rsidRPr="00925696">
              <w:rPr>
                <w:rFonts w:ascii="Calibri" w:hAnsi="Calibri" w:cs="Calibri"/>
                <w:lang w:eastAsia="es-ES"/>
              </w:rPr>
              <w:t>Factura Proforma, que deberá considerar 3 cotizaciones Platt’s anteriores a la fecha de emisión de la misma.</w:t>
            </w:r>
          </w:p>
          <w:p w:rsidR="00A678D9" w:rsidRPr="00925696" w:rsidRDefault="00A678D9" w:rsidP="00BE4AA7">
            <w:pPr>
              <w:numPr>
                <w:ilvl w:val="0"/>
                <w:numId w:val="41"/>
              </w:numPr>
              <w:autoSpaceDE w:val="0"/>
              <w:autoSpaceDN w:val="0"/>
              <w:adjustRightInd w:val="0"/>
              <w:ind w:left="709" w:hanging="283"/>
              <w:outlineLvl w:val="0"/>
              <w:rPr>
                <w:rFonts w:ascii="Calibri" w:hAnsi="Calibri" w:cs="Calibri"/>
                <w:lang w:eastAsia="es-ES"/>
              </w:rPr>
            </w:pPr>
            <w:r w:rsidRPr="00925696">
              <w:rPr>
                <w:rFonts w:ascii="Calibri" w:hAnsi="Calibri" w:cs="Calibri"/>
                <w:lang w:eastAsia="es-ES"/>
              </w:rPr>
              <w:t>Garantía de Prepago equivalente por lo menos al 100% del valor de la factura proforma a pre pagar, que debe ser presentada antes que YPFB realice el prepago.</w:t>
            </w:r>
          </w:p>
          <w:p w:rsidR="00A678D9" w:rsidRPr="00925696" w:rsidRDefault="00A678D9" w:rsidP="00AD29B4">
            <w:pPr>
              <w:autoSpaceDE w:val="0"/>
              <w:autoSpaceDN w:val="0"/>
              <w:adjustRightInd w:val="0"/>
              <w:ind w:left="709"/>
              <w:outlineLvl w:val="0"/>
              <w:rPr>
                <w:rFonts w:ascii="Calibri" w:hAnsi="Calibri" w:cs="Calibri"/>
                <w:lang w:eastAsia="es-ES"/>
              </w:rPr>
            </w:pPr>
          </w:p>
          <w:p w:rsidR="00A678D9" w:rsidRPr="00925696" w:rsidRDefault="00A678D9" w:rsidP="00AD29B4">
            <w:pPr>
              <w:jc w:val="both"/>
              <w:outlineLvl w:val="0"/>
              <w:rPr>
                <w:rFonts w:ascii="Calibri" w:eastAsia="Calibri" w:hAnsi="Calibri" w:cs="Calibri"/>
                <w:lang w:eastAsia="es-ES"/>
              </w:rPr>
            </w:pPr>
            <w:r w:rsidRPr="00925696">
              <w:rPr>
                <w:rFonts w:ascii="Calibri" w:eastAsia="Calibri" w:hAnsi="Calibri" w:cs="Calibri"/>
                <w:lang w:eastAsia="es-ES"/>
              </w:rPr>
              <w:t>Se efectuarán conciliaciones de embarques realizados en un plazo no mayor a 20 días después de haberse realizado la entrega del producto, para lo cual, el proveedor deberá remitir a YPFB la siguiente documentación:</w:t>
            </w:r>
          </w:p>
          <w:p w:rsidR="00A678D9" w:rsidRPr="00925696" w:rsidRDefault="00A678D9" w:rsidP="00AD29B4">
            <w:pPr>
              <w:outlineLvl w:val="0"/>
              <w:rPr>
                <w:rFonts w:ascii="Calibri" w:eastAsia="Calibri" w:hAnsi="Calibri" w:cs="Calibri"/>
                <w:lang w:eastAsia="es-ES"/>
              </w:rPr>
            </w:pPr>
          </w:p>
          <w:p w:rsidR="00A678D9" w:rsidRPr="00925696" w:rsidRDefault="00A678D9" w:rsidP="00BE4AA7">
            <w:pPr>
              <w:numPr>
                <w:ilvl w:val="0"/>
                <w:numId w:val="40"/>
              </w:numPr>
              <w:jc w:val="both"/>
              <w:outlineLvl w:val="0"/>
              <w:rPr>
                <w:rFonts w:ascii="Calibri" w:hAnsi="Calibri" w:cs="Calibri"/>
                <w:lang w:eastAsia="es-ES"/>
              </w:rPr>
            </w:pPr>
            <w:r w:rsidRPr="00925696">
              <w:rPr>
                <w:rFonts w:ascii="Calibri" w:hAnsi="Calibri" w:cs="Calibri"/>
                <w:lang w:eastAsia="es-ES"/>
              </w:rPr>
              <w:t xml:space="preserve">Factura(s) original(es) final(es) del Proveedor, disgregando el valor FOB/FCA, el flete y el seguro de manera separada (según Incoterm). </w:t>
            </w:r>
          </w:p>
          <w:p w:rsidR="00A678D9" w:rsidRPr="00925696" w:rsidRDefault="00A678D9" w:rsidP="00AD29B4">
            <w:pPr>
              <w:outlineLvl w:val="0"/>
              <w:rPr>
                <w:rFonts w:ascii="Calibri" w:hAnsi="Calibri" w:cs="Calibri"/>
                <w:lang w:eastAsia="es-ES"/>
              </w:rPr>
            </w:pPr>
          </w:p>
          <w:p w:rsidR="00A678D9" w:rsidRPr="00925696" w:rsidRDefault="00A678D9" w:rsidP="00AD29B4">
            <w:pPr>
              <w:jc w:val="both"/>
              <w:outlineLvl w:val="0"/>
              <w:rPr>
                <w:rFonts w:ascii="Calibri" w:hAnsi="Calibri" w:cs="Calibri"/>
                <w:lang w:eastAsia="es-ES"/>
              </w:rPr>
            </w:pPr>
            <w:r w:rsidRPr="00925696">
              <w:rPr>
                <w:rFonts w:ascii="Calibri" w:hAnsi="Calibri" w:cs="Calibri"/>
                <w:lang w:eastAsia="es-ES"/>
              </w:rPr>
              <w:t>Las facturas finales serán calculadas semanalmente de acuerdo al volumen cargado. La facturación deberá reflejar el volumen en metros, reportado por la empresa inspectora a 15,56° (60°F). El monto total de la factura deberá reflejar dos decimales.</w:t>
            </w:r>
          </w:p>
          <w:p w:rsidR="00A678D9" w:rsidRPr="00925696" w:rsidRDefault="00A678D9" w:rsidP="00AD29B4">
            <w:pPr>
              <w:outlineLvl w:val="0"/>
              <w:rPr>
                <w:rFonts w:ascii="Calibri" w:hAnsi="Calibri" w:cs="Calibri"/>
                <w:lang w:eastAsia="es-ES"/>
              </w:rPr>
            </w:pPr>
          </w:p>
          <w:p w:rsidR="00A678D9" w:rsidRPr="00925696" w:rsidRDefault="00A678D9" w:rsidP="00AD29B4">
            <w:pPr>
              <w:outlineLvl w:val="0"/>
              <w:rPr>
                <w:rFonts w:ascii="Calibri" w:hAnsi="Calibri" w:cs="Calibri"/>
                <w:lang w:eastAsia="es-ES"/>
              </w:rPr>
            </w:pPr>
            <w:r w:rsidRPr="00925696">
              <w:rPr>
                <w:rFonts w:ascii="Calibri" w:hAnsi="Calibri" w:cs="Calibri"/>
                <w:lang w:eastAsia="es-ES"/>
              </w:rPr>
              <w:t>El proveedor enviará vía correo electrónico la/S factura/s definitiva/s.  La no remisión de las facturas originales podría generar multas a YPFB, las cuales podrán ser traspasadas al proveedor.</w:t>
            </w:r>
          </w:p>
          <w:p w:rsidR="00A678D9" w:rsidRPr="00925696" w:rsidRDefault="00A678D9" w:rsidP="00AD29B4">
            <w:pPr>
              <w:outlineLvl w:val="0"/>
              <w:rPr>
                <w:rFonts w:ascii="Calibri" w:hAnsi="Calibri" w:cs="Calibri"/>
                <w:lang w:eastAsia="es-ES"/>
              </w:rPr>
            </w:pPr>
          </w:p>
          <w:p w:rsidR="00A678D9" w:rsidRPr="00925696" w:rsidRDefault="00A678D9" w:rsidP="00AD29B4">
            <w:pPr>
              <w:jc w:val="both"/>
              <w:rPr>
                <w:rFonts w:ascii="Calibri" w:hAnsi="Calibri" w:cs="Calibri"/>
                <w:lang w:eastAsia="es-ES"/>
              </w:rPr>
            </w:pPr>
            <w:r w:rsidRPr="00925696">
              <w:rPr>
                <w:rFonts w:ascii="Calibri" w:hAnsi="Calibri" w:cs="Calibri"/>
                <w:lang w:eastAsia="es-ES"/>
              </w:rPr>
              <w:t xml:space="preserve">En caso que, como resultado de la conciliación, exista un saldo a favor de YPFB, este saldo se lo considerará como anticipo de pago para futuras entregas si las hubiere, y en caso de ser el último embarque, el proveedor deberá realizar el depósito de este monto a favor de YPFB a la cuenta que YPFB designe. Si existiera un saldo a favor del proveedor, YPFB pagará en el plazo de 20 días siguientes a la finalización de la conciliación del cargamento. </w:t>
            </w:r>
          </w:p>
          <w:p w:rsidR="00A678D9" w:rsidRPr="00925696" w:rsidRDefault="00A678D9" w:rsidP="00AD29B4">
            <w:pPr>
              <w:rPr>
                <w:rFonts w:ascii="Calibri" w:hAnsi="Calibri" w:cs="Calibri"/>
                <w:lang w:eastAsia="es-ES"/>
              </w:rPr>
            </w:pPr>
          </w:p>
          <w:p w:rsidR="00A678D9" w:rsidRPr="00925696" w:rsidRDefault="00A678D9" w:rsidP="00AD29B4">
            <w:pPr>
              <w:jc w:val="both"/>
              <w:outlineLvl w:val="0"/>
              <w:rPr>
                <w:rFonts w:ascii="Calibri" w:eastAsia="Calibri" w:hAnsi="Calibri" w:cs="Calibri"/>
                <w:lang w:eastAsia="es-ES"/>
              </w:rPr>
            </w:pPr>
            <w:r w:rsidRPr="00925696">
              <w:rPr>
                <w:rFonts w:ascii="Calibri" w:eastAsia="Calibri" w:hAnsi="Calibri" w:cs="Calibri"/>
                <w:lang w:eastAsia="es-ES"/>
              </w:rPr>
              <w:t>El monto de los volúmenes a entregarse bajo la modalidad DAP, serán descontados del saldo prepagado a favor de YPFB, una vez que sea descargado el volumen en el lugar de entrega nominado.</w:t>
            </w:r>
          </w:p>
          <w:p w:rsidR="00A678D9" w:rsidRPr="00925696" w:rsidRDefault="00A678D9" w:rsidP="00AD29B4">
            <w:pPr>
              <w:rPr>
                <w:rFonts w:ascii="Calibri" w:hAnsi="Calibri" w:cs="Calibri"/>
                <w:lang w:eastAsia="es-ES"/>
              </w:rPr>
            </w:pPr>
          </w:p>
          <w:p w:rsidR="00A678D9" w:rsidRPr="00925696" w:rsidRDefault="00A678D9" w:rsidP="00AD29B4">
            <w:pPr>
              <w:rPr>
                <w:rFonts w:ascii="Calibri" w:hAnsi="Calibri" w:cs="Calibri"/>
                <w:lang w:eastAsia="es-ES"/>
              </w:rPr>
            </w:pPr>
            <w:r w:rsidRPr="00925696">
              <w:rPr>
                <w:rFonts w:ascii="Calibri" w:hAnsi="Calibri" w:cs="Calibri"/>
                <w:lang w:eastAsia="es-ES"/>
              </w:rPr>
              <w:t>Entiéndase por:</w:t>
            </w:r>
          </w:p>
          <w:p w:rsidR="00A678D9" w:rsidRPr="00925696" w:rsidRDefault="00A678D9" w:rsidP="00AD29B4">
            <w:pPr>
              <w:rPr>
                <w:rFonts w:ascii="Calibri" w:hAnsi="Calibri" w:cs="Calibri"/>
                <w:lang w:eastAsia="es-ES"/>
              </w:rPr>
            </w:pPr>
          </w:p>
          <w:p w:rsidR="00A678D9" w:rsidRPr="00925696" w:rsidRDefault="00A678D9" w:rsidP="00BE4AA7">
            <w:pPr>
              <w:numPr>
                <w:ilvl w:val="0"/>
                <w:numId w:val="42"/>
              </w:numPr>
              <w:rPr>
                <w:rFonts w:ascii="Calibri" w:hAnsi="Calibri" w:cs="Calibri"/>
                <w:lang w:eastAsia="es-ES"/>
              </w:rPr>
            </w:pPr>
            <w:r w:rsidRPr="00925696">
              <w:rPr>
                <w:rFonts w:ascii="Calibri" w:hAnsi="Calibri" w:cs="Calibri"/>
                <w:b/>
                <w:lang w:eastAsia="es-ES"/>
              </w:rPr>
              <w:t>Pospago:</w:t>
            </w:r>
            <w:r w:rsidRPr="00925696">
              <w:rPr>
                <w:rFonts w:ascii="Calibri" w:hAnsi="Calibri" w:cs="Calibri"/>
                <w:lang w:eastAsia="es-ES"/>
              </w:rPr>
              <w:t xml:space="preserve"> El pago se efectuará, después de haberse realizado la entrega del producto, en el plazo máximo de 20 días calendario después de recibida la documentación correspondiente.</w:t>
            </w:r>
          </w:p>
          <w:p w:rsidR="00A678D9" w:rsidRPr="00925696" w:rsidRDefault="00A678D9" w:rsidP="00AD29B4">
            <w:pPr>
              <w:ind w:left="1068"/>
              <w:rPr>
                <w:rFonts w:ascii="Calibri" w:hAnsi="Calibri" w:cs="Calibri"/>
                <w:lang w:eastAsia="es-ES"/>
              </w:rPr>
            </w:pPr>
          </w:p>
          <w:p w:rsidR="00A678D9" w:rsidRPr="00925696" w:rsidRDefault="00A678D9" w:rsidP="00BE4AA7">
            <w:pPr>
              <w:numPr>
                <w:ilvl w:val="0"/>
                <w:numId w:val="42"/>
              </w:numPr>
              <w:rPr>
                <w:rFonts w:ascii="Calibri" w:hAnsi="Calibri" w:cs="Calibri"/>
                <w:lang w:eastAsia="es-ES"/>
              </w:rPr>
            </w:pPr>
            <w:r w:rsidRPr="00925696">
              <w:rPr>
                <w:rFonts w:ascii="Calibri" w:hAnsi="Calibri" w:cs="Calibri"/>
                <w:b/>
                <w:lang w:eastAsia="es-ES"/>
              </w:rPr>
              <w:lastRenderedPageBreak/>
              <w:t>Prepago:</w:t>
            </w:r>
            <w:r w:rsidRPr="00925696">
              <w:rPr>
                <w:rFonts w:ascii="Calibri" w:hAnsi="Calibri" w:cs="Calibri"/>
                <w:lang w:eastAsia="es-ES"/>
              </w:rPr>
              <w:t xml:space="preserve"> El pago se efectuará, antes de la entrega del producto, para el fin el proveedor se obliga a enviar conjuntamente, la factura proforma y la Garantía de Pago con anticipación. </w:t>
            </w:r>
          </w:p>
          <w:p w:rsidR="00A678D9" w:rsidRPr="00925696" w:rsidRDefault="00A678D9" w:rsidP="00AD29B4">
            <w:pPr>
              <w:rPr>
                <w:rFonts w:ascii="Calibri" w:hAnsi="Calibri" w:cs="Calibri"/>
                <w:lang w:eastAsia="es-ES"/>
              </w:rPr>
            </w:pPr>
          </w:p>
          <w:p w:rsidR="00A678D9" w:rsidRPr="00925696" w:rsidRDefault="00A678D9" w:rsidP="00AD29B4">
            <w:pPr>
              <w:contextualSpacing/>
              <w:rPr>
                <w:rFonts w:ascii="Calibri" w:hAnsi="Calibri" w:cs="Calibri"/>
                <w:bCs/>
                <w:lang w:eastAsia="es-ES"/>
              </w:rPr>
            </w:pPr>
            <w:r w:rsidRPr="00925696">
              <w:rPr>
                <w:rFonts w:ascii="Calibri" w:hAnsi="Calibri" w:cs="Calibri"/>
                <w:bCs/>
                <w:lang w:eastAsia="es-ES"/>
              </w:rPr>
              <w:t>Cuando existan ofertas económicas iguales, tendrá mayor ponderación al momento de definir la adjudicación la Opción 1 de pago, no siendo causal de descalificación la Opción 2 de pago.</w:t>
            </w:r>
          </w:p>
          <w:p w:rsidR="00A678D9" w:rsidRPr="00925696" w:rsidRDefault="00A678D9" w:rsidP="00AD29B4">
            <w:pPr>
              <w:rPr>
                <w:rFonts w:ascii="Calibri" w:eastAsia="Calibri" w:hAnsi="Calibri" w:cs="Calibri"/>
                <w:b/>
                <w:lang w:eastAsia="es-ES"/>
              </w:rPr>
            </w:pPr>
          </w:p>
        </w:tc>
      </w:tr>
      <w:tr w:rsidR="00A678D9" w:rsidRPr="00925696" w:rsidTr="00AD29B4">
        <w:trPr>
          <w:trHeight w:val="60"/>
        </w:trPr>
        <w:tc>
          <w:tcPr>
            <w:tcW w:w="9214" w:type="dxa"/>
            <w:shd w:val="clear" w:color="auto" w:fill="C6D9F1"/>
            <w:vAlign w:val="center"/>
          </w:tcPr>
          <w:p w:rsidR="00A678D9" w:rsidRPr="00925696" w:rsidRDefault="00A678D9" w:rsidP="00AD29B4">
            <w:pPr>
              <w:autoSpaceDE w:val="0"/>
              <w:autoSpaceDN w:val="0"/>
              <w:adjustRightInd w:val="0"/>
              <w:contextualSpacing/>
              <w:jc w:val="both"/>
              <w:rPr>
                <w:rFonts w:ascii="Calibri" w:hAnsi="Calibri" w:cs="Calibri"/>
                <w:b/>
                <w:bCs/>
                <w:caps/>
                <w:lang w:eastAsia="es-ES"/>
              </w:rPr>
            </w:pPr>
            <w:r w:rsidRPr="00925696">
              <w:rPr>
                <w:rFonts w:ascii="Calibri" w:hAnsi="Calibri" w:cs="Calibri"/>
                <w:b/>
                <w:bCs/>
                <w:lang w:eastAsia="es-ES"/>
              </w:rPr>
              <w:lastRenderedPageBreak/>
              <w:t>CAPACIDADES</w:t>
            </w:r>
          </w:p>
        </w:tc>
      </w:tr>
      <w:tr w:rsidR="00A678D9" w:rsidRPr="00925696" w:rsidTr="00AD29B4">
        <w:trPr>
          <w:trHeight w:val="562"/>
        </w:trPr>
        <w:tc>
          <w:tcPr>
            <w:tcW w:w="9214" w:type="dxa"/>
            <w:vAlign w:val="center"/>
          </w:tcPr>
          <w:p w:rsidR="00A678D9" w:rsidRPr="00925696" w:rsidRDefault="00A678D9" w:rsidP="00AD29B4">
            <w:pPr>
              <w:autoSpaceDE w:val="0"/>
              <w:autoSpaceDN w:val="0"/>
              <w:adjustRightInd w:val="0"/>
              <w:ind w:left="360"/>
              <w:contextualSpacing/>
              <w:jc w:val="both"/>
              <w:rPr>
                <w:rFonts w:ascii="Calibri" w:hAnsi="Calibri" w:cs="Calibri"/>
                <w:b/>
                <w:bCs/>
                <w:caps/>
                <w:lang w:eastAsia="es-ES"/>
              </w:rPr>
            </w:pPr>
          </w:p>
          <w:p w:rsidR="00A678D9" w:rsidRPr="00925696" w:rsidRDefault="00A678D9" w:rsidP="00BE4AA7">
            <w:pPr>
              <w:numPr>
                <w:ilvl w:val="0"/>
                <w:numId w:val="33"/>
              </w:numPr>
              <w:autoSpaceDE w:val="0"/>
              <w:autoSpaceDN w:val="0"/>
              <w:adjustRightInd w:val="0"/>
              <w:contextualSpacing/>
              <w:jc w:val="both"/>
              <w:rPr>
                <w:rFonts w:ascii="Calibri" w:hAnsi="Calibri" w:cs="Calibri"/>
                <w:b/>
                <w:bCs/>
                <w:caps/>
                <w:lang w:eastAsia="es-ES"/>
              </w:rPr>
            </w:pPr>
            <w:r w:rsidRPr="00925696">
              <w:rPr>
                <w:rFonts w:ascii="Calibri" w:hAnsi="Calibri" w:cs="Calibri"/>
                <w:b/>
                <w:bCs/>
                <w:caps/>
                <w:lang w:eastAsia="es-ES"/>
              </w:rPr>
              <w:t>Almacenaje</w:t>
            </w:r>
          </w:p>
          <w:p w:rsidR="00A678D9" w:rsidRPr="00925696" w:rsidRDefault="00A678D9" w:rsidP="00AD29B4">
            <w:pPr>
              <w:autoSpaceDE w:val="0"/>
              <w:autoSpaceDN w:val="0"/>
              <w:adjustRightInd w:val="0"/>
              <w:ind w:left="360"/>
              <w:jc w:val="both"/>
              <w:rPr>
                <w:rFonts w:ascii="Calibri" w:hAnsi="Calibri" w:cs="Calibri"/>
                <w:bCs/>
                <w:lang w:eastAsia="es-ES"/>
              </w:rPr>
            </w:pPr>
          </w:p>
          <w:p w:rsidR="00A678D9" w:rsidRPr="00925696" w:rsidRDefault="00A678D9" w:rsidP="00AD29B4">
            <w:pPr>
              <w:autoSpaceDE w:val="0"/>
              <w:autoSpaceDN w:val="0"/>
              <w:adjustRightInd w:val="0"/>
              <w:ind w:left="360"/>
              <w:jc w:val="both"/>
              <w:rPr>
                <w:rFonts w:ascii="Calibri" w:hAnsi="Calibri" w:cs="Calibri"/>
                <w:bCs/>
                <w:lang w:eastAsia="es-ES"/>
              </w:rPr>
            </w:pPr>
            <w:r w:rsidRPr="00925696">
              <w:rPr>
                <w:rFonts w:ascii="Calibri" w:hAnsi="Calibri" w:cs="Calibri"/>
                <w:bCs/>
                <w:lang w:eastAsia="es-ES"/>
              </w:rPr>
              <w:t>Para entregas bajo el Incoterm FCA, el proponente deberá presentar adjunto a su propuesta un detalle de la capacidad instalada de almacenaje del producto en las plantas de despacho ofertadas.</w:t>
            </w:r>
          </w:p>
          <w:p w:rsidR="00A678D9" w:rsidRPr="00925696" w:rsidRDefault="00A678D9" w:rsidP="00AD29B4">
            <w:pPr>
              <w:autoSpaceDE w:val="0"/>
              <w:autoSpaceDN w:val="0"/>
              <w:adjustRightInd w:val="0"/>
              <w:ind w:left="360"/>
              <w:jc w:val="both"/>
              <w:rPr>
                <w:rFonts w:ascii="Calibri" w:hAnsi="Calibri" w:cs="Calibri"/>
                <w:bCs/>
                <w:lang w:eastAsia="es-ES"/>
              </w:rPr>
            </w:pPr>
          </w:p>
          <w:p w:rsidR="00A678D9" w:rsidRPr="00925696" w:rsidRDefault="00A678D9" w:rsidP="00BE4AA7">
            <w:pPr>
              <w:numPr>
                <w:ilvl w:val="0"/>
                <w:numId w:val="33"/>
              </w:numPr>
              <w:autoSpaceDE w:val="0"/>
              <w:autoSpaceDN w:val="0"/>
              <w:adjustRightInd w:val="0"/>
              <w:contextualSpacing/>
              <w:jc w:val="both"/>
              <w:rPr>
                <w:rFonts w:ascii="Calibri" w:hAnsi="Calibri" w:cs="Calibri"/>
                <w:b/>
                <w:bCs/>
                <w:caps/>
                <w:lang w:eastAsia="es-ES"/>
              </w:rPr>
            </w:pPr>
            <w:r w:rsidRPr="00925696">
              <w:rPr>
                <w:rFonts w:ascii="Calibri" w:hAnsi="Calibri" w:cs="Calibri"/>
                <w:b/>
                <w:bCs/>
                <w:caps/>
                <w:lang w:eastAsia="es-ES"/>
              </w:rPr>
              <w:t>Despacho de Cisternas</w:t>
            </w:r>
          </w:p>
          <w:p w:rsidR="00A678D9" w:rsidRPr="00925696" w:rsidRDefault="00A678D9" w:rsidP="00AD29B4">
            <w:pPr>
              <w:autoSpaceDE w:val="0"/>
              <w:autoSpaceDN w:val="0"/>
              <w:adjustRightInd w:val="0"/>
              <w:ind w:left="360"/>
              <w:jc w:val="both"/>
              <w:rPr>
                <w:rFonts w:ascii="Calibri" w:hAnsi="Calibri" w:cs="Calibri"/>
                <w:bCs/>
                <w:lang w:eastAsia="es-ES"/>
              </w:rPr>
            </w:pPr>
          </w:p>
          <w:p w:rsidR="00A678D9" w:rsidRPr="00925696" w:rsidRDefault="00A678D9" w:rsidP="00AD29B4">
            <w:pPr>
              <w:autoSpaceDE w:val="0"/>
              <w:autoSpaceDN w:val="0"/>
              <w:adjustRightInd w:val="0"/>
              <w:ind w:left="360"/>
              <w:jc w:val="both"/>
              <w:rPr>
                <w:rFonts w:ascii="Calibri" w:hAnsi="Calibri" w:cs="Calibri"/>
                <w:bCs/>
                <w:lang w:eastAsia="es-ES"/>
              </w:rPr>
            </w:pPr>
            <w:r w:rsidRPr="00925696">
              <w:rPr>
                <w:rFonts w:ascii="Calibri" w:hAnsi="Calibri" w:cs="Calibri"/>
                <w:bCs/>
                <w:lang w:eastAsia="es-ES"/>
              </w:rPr>
              <w:t>Para entregas bajo el Incoterm FCA, el proponente deberá indicar la capacidad de despacho diaria de cisternas de cada una de las plantas de despacho propuestas.</w:t>
            </w:r>
          </w:p>
          <w:p w:rsidR="00A678D9" w:rsidRPr="00925696" w:rsidRDefault="00A678D9" w:rsidP="00AD29B4">
            <w:pPr>
              <w:autoSpaceDE w:val="0"/>
              <w:autoSpaceDN w:val="0"/>
              <w:adjustRightInd w:val="0"/>
              <w:ind w:left="360"/>
              <w:jc w:val="both"/>
              <w:rPr>
                <w:rFonts w:ascii="Calibri" w:hAnsi="Calibri" w:cs="Calibri"/>
                <w:b/>
                <w:lang w:eastAsia="es-ES"/>
              </w:rPr>
            </w:pPr>
          </w:p>
        </w:tc>
      </w:tr>
      <w:tr w:rsidR="00A678D9" w:rsidRPr="00925696" w:rsidTr="00AD29B4">
        <w:trPr>
          <w:trHeight w:val="60"/>
        </w:trPr>
        <w:tc>
          <w:tcPr>
            <w:tcW w:w="9214" w:type="dxa"/>
            <w:shd w:val="clear" w:color="auto" w:fill="BDD6EE"/>
            <w:vAlign w:val="center"/>
          </w:tcPr>
          <w:p w:rsidR="00A678D9" w:rsidRPr="00925696" w:rsidRDefault="00A678D9" w:rsidP="00AD29B4">
            <w:pPr>
              <w:rPr>
                <w:rFonts w:ascii="Calibri" w:hAnsi="Calibri" w:cs="Calibri"/>
                <w:b/>
                <w:bCs/>
                <w:lang w:eastAsia="es-ES"/>
              </w:rPr>
            </w:pPr>
            <w:r w:rsidRPr="00925696">
              <w:rPr>
                <w:rFonts w:ascii="Calibri" w:hAnsi="Calibri" w:cs="Calibri"/>
                <w:b/>
                <w:bCs/>
                <w:lang w:eastAsia="es-ES"/>
              </w:rPr>
              <w:t>EXPERIENCIA DE LA EMPRESA</w:t>
            </w:r>
          </w:p>
        </w:tc>
      </w:tr>
      <w:tr w:rsidR="00A678D9" w:rsidRPr="00925696" w:rsidTr="00AD29B4">
        <w:trPr>
          <w:trHeight w:val="562"/>
        </w:trPr>
        <w:tc>
          <w:tcPr>
            <w:tcW w:w="9214" w:type="dxa"/>
          </w:tcPr>
          <w:p w:rsidR="00A678D9" w:rsidRPr="00925696" w:rsidRDefault="00A678D9" w:rsidP="00AD29B4">
            <w:pPr>
              <w:rPr>
                <w:rFonts w:ascii="Calibri" w:hAnsi="Calibri" w:cs="Calibri"/>
                <w:bCs/>
                <w:lang w:eastAsia="es-ES"/>
              </w:rPr>
            </w:pPr>
            <w:r w:rsidRPr="00925696">
              <w:rPr>
                <w:rFonts w:ascii="Calibri" w:hAnsi="Calibri" w:cs="Calibri"/>
                <w:bCs/>
                <w:lang w:eastAsia="es-ES"/>
              </w:rPr>
              <w:t>La empresa oferente deberá tener experiencia de al menos 1 año en comercialización de hidrocarburos o haber suscrito por lo menos un contrato con YPFB.</w:t>
            </w:r>
          </w:p>
          <w:p w:rsidR="00A678D9" w:rsidRPr="00925696" w:rsidRDefault="00A678D9" w:rsidP="00AD29B4">
            <w:pPr>
              <w:rPr>
                <w:rFonts w:ascii="Calibri" w:hAnsi="Calibri" w:cs="Calibri"/>
                <w:bCs/>
                <w:lang w:eastAsia="es-ES"/>
              </w:rPr>
            </w:pPr>
          </w:p>
          <w:p w:rsidR="00A678D9" w:rsidRPr="00925696" w:rsidRDefault="00A678D9" w:rsidP="00AD29B4">
            <w:pPr>
              <w:rPr>
                <w:rFonts w:ascii="Calibri" w:hAnsi="Calibri" w:cs="Calibri"/>
                <w:bCs/>
                <w:lang w:eastAsia="es-ES"/>
              </w:rPr>
            </w:pPr>
            <w:r w:rsidRPr="00925696">
              <w:rPr>
                <w:rFonts w:ascii="Calibri" w:hAnsi="Calibri" w:cs="Calibri"/>
                <w:bCs/>
                <w:lang w:eastAsia="es-ES"/>
              </w:rPr>
              <w:t>Para el caso que el proponente no haya suscrito ningún contrato con YPFB, deberá incluir en su propuesta la documentación que acredite su experiencia. (Copia de contratos, facturas u otros documentos que respalde la experiencia mencionada).</w:t>
            </w:r>
          </w:p>
          <w:p w:rsidR="00A678D9" w:rsidRPr="00925696" w:rsidRDefault="00A678D9" w:rsidP="00AD29B4">
            <w:pPr>
              <w:rPr>
                <w:rFonts w:ascii="Calibri" w:hAnsi="Calibri" w:cs="Calibri"/>
                <w:bCs/>
                <w:lang w:eastAsia="es-ES"/>
              </w:rPr>
            </w:pPr>
          </w:p>
          <w:p w:rsidR="00A678D9" w:rsidRPr="00925696" w:rsidRDefault="00A678D9" w:rsidP="00AD29B4">
            <w:pPr>
              <w:rPr>
                <w:rFonts w:ascii="Calibri" w:hAnsi="Calibri" w:cs="Calibri"/>
                <w:bCs/>
                <w:lang w:eastAsia="es-ES"/>
              </w:rPr>
            </w:pPr>
            <w:r w:rsidRPr="00925696">
              <w:rPr>
                <w:rFonts w:ascii="Calibri" w:hAnsi="Calibri" w:cs="Calibri"/>
                <w:bCs/>
                <w:lang w:eastAsia="es-ES"/>
              </w:rPr>
              <w:t xml:space="preserve">En caso que la empresa haya suscrito por lo menos un contrato con YPFB, deberá detallar el número y fecha del mismo, y no es necesario adjuntar una copia del contrato de respaldo que será revisado al momento de la evaluación técnica. </w:t>
            </w:r>
          </w:p>
        </w:tc>
      </w:tr>
    </w:tbl>
    <w:p w:rsidR="00A678D9" w:rsidRPr="00925696" w:rsidRDefault="00A678D9" w:rsidP="00A678D9">
      <w:pPr>
        <w:jc w:val="both"/>
        <w:rPr>
          <w:rFonts w:ascii="Calibri" w:hAnsi="Calibri" w:cs="Calibri"/>
          <w:b/>
          <w:bCs/>
          <w:lang w:eastAsia="es-BO"/>
        </w:rPr>
      </w:pPr>
    </w:p>
    <w:p w:rsidR="00A678D9" w:rsidRPr="00925696" w:rsidRDefault="00A678D9" w:rsidP="00BE4AA7">
      <w:pPr>
        <w:numPr>
          <w:ilvl w:val="0"/>
          <w:numId w:val="31"/>
        </w:numPr>
        <w:ind w:left="567" w:hanging="567"/>
        <w:contextualSpacing/>
        <w:jc w:val="both"/>
        <w:rPr>
          <w:rFonts w:ascii="Calibri" w:hAnsi="Calibri" w:cs="Calibri"/>
          <w:b/>
          <w:bCs/>
          <w:lang w:eastAsia="es-BO"/>
        </w:rPr>
      </w:pPr>
      <w:r w:rsidRPr="00925696">
        <w:rPr>
          <w:rFonts w:ascii="Calibri" w:hAnsi="Calibri" w:cs="Calibri"/>
          <w:b/>
          <w:bCs/>
          <w:lang w:eastAsia="es-BO"/>
        </w:rPr>
        <w:t>CONDICIONES REQUERIDAS PARA EL SUMINISTRO DEL BIEN (de cumplimiento obligatorio por el proponente)</w:t>
      </w:r>
    </w:p>
    <w:p w:rsidR="00A678D9" w:rsidRPr="00925696" w:rsidRDefault="00A678D9" w:rsidP="00A678D9">
      <w:pPr>
        <w:ind w:left="708"/>
        <w:jc w:val="both"/>
        <w:rPr>
          <w:rFonts w:ascii="Calibri" w:hAnsi="Calibri"/>
          <w:lang w:eastAsia="es-ES"/>
        </w:rPr>
      </w:pPr>
    </w:p>
    <w:tbl>
      <w:tblPr>
        <w:tblW w:w="9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
        <w:gridCol w:w="9176"/>
        <w:gridCol w:w="38"/>
      </w:tblGrid>
      <w:tr w:rsidR="00A678D9" w:rsidRPr="00925696" w:rsidTr="00AD29B4">
        <w:trPr>
          <w:gridAfter w:val="1"/>
          <w:wAfter w:w="38" w:type="dxa"/>
          <w:trHeight w:val="62"/>
        </w:trPr>
        <w:tc>
          <w:tcPr>
            <w:tcW w:w="9214" w:type="dxa"/>
            <w:gridSpan w:val="2"/>
            <w:shd w:val="clear" w:color="auto" w:fill="C6D9F1"/>
            <w:vAlign w:val="center"/>
          </w:tcPr>
          <w:p w:rsidR="00A678D9" w:rsidRPr="00925696" w:rsidRDefault="00A678D9" w:rsidP="00AD29B4">
            <w:pPr>
              <w:contextualSpacing/>
              <w:rPr>
                <w:rFonts w:ascii="Calibri" w:hAnsi="Calibri" w:cs="Calibri"/>
                <w:b/>
                <w:lang w:eastAsia="es-ES"/>
              </w:rPr>
            </w:pPr>
            <w:r w:rsidRPr="00925696">
              <w:rPr>
                <w:rFonts w:ascii="Calibri" w:hAnsi="Calibri" w:cs="Calibri"/>
                <w:b/>
                <w:lang w:val="es-BO" w:eastAsia="es-ES"/>
              </w:rPr>
              <w:t xml:space="preserve">PLAZO </w:t>
            </w:r>
          </w:p>
        </w:tc>
      </w:tr>
      <w:tr w:rsidR="00A678D9" w:rsidRPr="00925696" w:rsidTr="00AD29B4">
        <w:trPr>
          <w:gridAfter w:val="1"/>
          <w:wAfter w:w="38" w:type="dxa"/>
          <w:trHeight w:val="422"/>
        </w:trPr>
        <w:tc>
          <w:tcPr>
            <w:tcW w:w="9214" w:type="dxa"/>
            <w:gridSpan w:val="2"/>
            <w:vAlign w:val="center"/>
          </w:tcPr>
          <w:p w:rsidR="00A678D9" w:rsidRPr="00925696" w:rsidRDefault="00A678D9" w:rsidP="00AD29B4">
            <w:pPr>
              <w:jc w:val="both"/>
              <w:rPr>
                <w:rFonts w:ascii="Calibri" w:hAnsi="Calibri" w:cs="Calibri"/>
                <w:bCs/>
                <w:lang w:eastAsia="es-ES"/>
              </w:rPr>
            </w:pPr>
            <w:r w:rsidRPr="00925696">
              <w:rPr>
                <w:rFonts w:ascii="Calibri" w:hAnsi="Calibri" w:cs="Calibri"/>
                <w:bCs/>
                <w:lang w:eastAsia="es-ES"/>
              </w:rPr>
              <w:t xml:space="preserve">A partir de la suscripción del contrato hasta el 31 de diciembre de 2017 o hasta que todas las barcazas y/o cisternas cargadas bajo la modalidad DAP en los meses de noviembre y diciembre de 2016 hayan descargado. En caso que la cantidad contractual no haya sido entregada y/o levantada, el contrato permanecerá vigente hasta que sea levantada y/o entregada, hasta por un máximo de tres meses </w:t>
            </w:r>
          </w:p>
        </w:tc>
      </w:tr>
      <w:tr w:rsidR="00A678D9" w:rsidRPr="00925696" w:rsidTr="00AD29B4">
        <w:trPr>
          <w:gridAfter w:val="1"/>
          <w:wAfter w:w="38" w:type="dxa"/>
          <w:trHeight w:val="62"/>
        </w:trPr>
        <w:tc>
          <w:tcPr>
            <w:tcW w:w="9214"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A678D9" w:rsidRPr="00925696" w:rsidRDefault="00A678D9" w:rsidP="00AD29B4">
            <w:pPr>
              <w:contextualSpacing/>
              <w:rPr>
                <w:rFonts w:ascii="Calibri" w:hAnsi="Calibri" w:cs="Calibri"/>
                <w:bCs/>
                <w:lang w:eastAsia="es-ES"/>
              </w:rPr>
            </w:pPr>
            <w:r w:rsidRPr="00925696">
              <w:rPr>
                <w:rFonts w:ascii="Calibri" w:hAnsi="Calibri" w:cs="Calibri"/>
                <w:b/>
                <w:lang w:val="es-BO" w:eastAsia="es-ES"/>
              </w:rPr>
              <w:t>PRODUCTO</w:t>
            </w:r>
          </w:p>
        </w:tc>
      </w:tr>
      <w:tr w:rsidR="00A678D9" w:rsidRPr="00925696" w:rsidTr="00AD29B4">
        <w:trPr>
          <w:gridAfter w:val="1"/>
          <w:wAfter w:w="38" w:type="dxa"/>
          <w:trHeight w:val="422"/>
        </w:trPr>
        <w:tc>
          <w:tcPr>
            <w:tcW w:w="9214" w:type="dxa"/>
            <w:gridSpan w:val="2"/>
            <w:tcBorders>
              <w:top w:val="single" w:sz="4" w:space="0" w:color="auto"/>
              <w:left w:val="single" w:sz="4" w:space="0" w:color="auto"/>
              <w:bottom w:val="single" w:sz="4" w:space="0" w:color="auto"/>
              <w:right w:val="single" w:sz="4" w:space="0" w:color="auto"/>
            </w:tcBorders>
            <w:vAlign w:val="center"/>
          </w:tcPr>
          <w:p w:rsidR="00A678D9" w:rsidRPr="00925696" w:rsidRDefault="00A678D9" w:rsidP="00AD29B4">
            <w:pPr>
              <w:jc w:val="both"/>
              <w:rPr>
                <w:rFonts w:ascii="Calibri" w:hAnsi="Calibri" w:cs="Calibri"/>
                <w:bCs/>
                <w:lang w:eastAsia="es-ES"/>
              </w:rPr>
            </w:pPr>
            <w:r w:rsidRPr="00925696">
              <w:rPr>
                <w:rFonts w:ascii="Calibri" w:hAnsi="Calibri" w:cs="Calibri"/>
                <w:bCs/>
                <w:lang w:eastAsia="es-ES"/>
              </w:rPr>
              <w:t>Diesel Oil</w:t>
            </w:r>
          </w:p>
        </w:tc>
      </w:tr>
      <w:tr w:rsidR="00A678D9" w:rsidRPr="00925696" w:rsidTr="00AD29B4">
        <w:trPr>
          <w:gridAfter w:val="1"/>
          <w:wAfter w:w="38" w:type="dxa"/>
          <w:trHeight w:val="62"/>
        </w:trPr>
        <w:tc>
          <w:tcPr>
            <w:tcW w:w="9214"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A678D9" w:rsidRPr="00925696" w:rsidRDefault="00A678D9" w:rsidP="00AD29B4">
            <w:pPr>
              <w:jc w:val="both"/>
              <w:rPr>
                <w:rFonts w:ascii="Calibri" w:hAnsi="Calibri" w:cs="Calibri"/>
                <w:b/>
                <w:bCs/>
                <w:lang w:eastAsia="es-ES"/>
              </w:rPr>
            </w:pPr>
            <w:r w:rsidRPr="00925696">
              <w:rPr>
                <w:rFonts w:ascii="Calibri" w:hAnsi="Calibri" w:cs="Calibri"/>
                <w:b/>
                <w:bCs/>
                <w:lang w:eastAsia="es-ES"/>
              </w:rPr>
              <w:t>VOLUMEN CONTRACTUAL</w:t>
            </w:r>
          </w:p>
        </w:tc>
      </w:tr>
      <w:tr w:rsidR="00A678D9" w:rsidRPr="00925696" w:rsidTr="00AD29B4">
        <w:trPr>
          <w:gridAfter w:val="1"/>
          <w:wAfter w:w="38" w:type="dxa"/>
          <w:trHeight w:val="422"/>
        </w:trPr>
        <w:tc>
          <w:tcPr>
            <w:tcW w:w="9214" w:type="dxa"/>
            <w:gridSpan w:val="2"/>
            <w:tcBorders>
              <w:top w:val="single" w:sz="4" w:space="0" w:color="auto"/>
              <w:left w:val="single" w:sz="4" w:space="0" w:color="auto"/>
              <w:bottom w:val="single" w:sz="4" w:space="0" w:color="auto"/>
              <w:right w:val="single" w:sz="4" w:space="0" w:color="auto"/>
            </w:tcBorders>
            <w:vAlign w:val="center"/>
          </w:tcPr>
          <w:p w:rsidR="00A678D9" w:rsidRPr="00925696" w:rsidRDefault="00A678D9" w:rsidP="00AD29B4">
            <w:pPr>
              <w:autoSpaceDE w:val="0"/>
              <w:autoSpaceDN w:val="0"/>
              <w:adjustRightInd w:val="0"/>
              <w:jc w:val="both"/>
              <w:rPr>
                <w:rFonts w:ascii="Calibri" w:hAnsi="Calibri" w:cs="Calibri"/>
                <w:lang w:eastAsia="es-ES"/>
              </w:rPr>
            </w:pPr>
            <w:r w:rsidRPr="00925696">
              <w:rPr>
                <w:rFonts w:ascii="Calibri" w:hAnsi="Calibri" w:cs="Calibri"/>
                <w:bCs/>
                <w:lang w:eastAsia="es-ES"/>
              </w:rPr>
              <w:t xml:space="preserve">El volumen requerido referencial de Diesel Oíl es hasta </w:t>
            </w:r>
            <w:r w:rsidRPr="00925696">
              <w:rPr>
                <w:rFonts w:ascii="Calibri" w:hAnsi="Calibri" w:cs="Calibri"/>
                <w:lang w:eastAsia="es-ES"/>
              </w:rPr>
              <w:t>366.866 m3, que abarca la totalidad del Contrato.</w:t>
            </w:r>
          </w:p>
          <w:p w:rsidR="00A678D9" w:rsidRPr="00925696" w:rsidRDefault="00A678D9" w:rsidP="00AD29B4">
            <w:pPr>
              <w:autoSpaceDE w:val="0"/>
              <w:autoSpaceDN w:val="0"/>
              <w:adjustRightInd w:val="0"/>
              <w:jc w:val="both"/>
              <w:rPr>
                <w:rFonts w:ascii="Calibri" w:hAnsi="Calibri" w:cs="Calibri"/>
                <w:bCs/>
                <w:lang w:eastAsia="es-ES"/>
              </w:rPr>
            </w:pPr>
            <w:r w:rsidRPr="00925696">
              <w:rPr>
                <w:rFonts w:ascii="Calibri" w:hAnsi="Calibri" w:cs="Calibri"/>
                <w:bCs/>
                <w:lang w:eastAsia="es-ES"/>
              </w:rPr>
              <w:t xml:space="preserve">Se debe mencionar que los volúmenes referenciales podrán ser modificados a requerimiento de YPFB. </w:t>
            </w:r>
          </w:p>
        </w:tc>
      </w:tr>
      <w:tr w:rsidR="00A678D9" w:rsidRPr="00925696" w:rsidTr="00AD29B4">
        <w:trPr>
          <w:gridAfter w:val="1"/>
          <w:wAfter w:w="38" w:type="dxa"/>
          <w:trHeight w:val="60"/>
        </w:trPr>
        <w:tc>
          <w:tcPr>
            <w:tcW w:w="9214"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A678D9" w:rsidRPr="00925696" w:rsidRDefault="00A678D9" w:rsidP="00AD29B4">
            <w:pPr>
              <w:jc w:val="both"/>
              <w:rPr>
                <w:rFonts w:ascii="Calibri" w:hAnsi="Calibri" w:cs="Calibri"/>
                <w:b/>
                <w:bCs/>
                <w:lang w:eastAsia="es-ES"/>
              </w:rPr>
            </w:pPr>
            <w:r w:rsidRPr="00925696">
              <w:rPr>
                <w:rFonts w:ascii="Calibri" w:hAnsi="Calibri" w:cs="Calibri"/>
                <w:b/>
                <w:bCs/>
                <w:lang w:eastAsia="es-ES"/>
              </w:rPr>
              <w:t>CALIDAD</w:t>
            </w:r>
          </w:p>
        </w:tc>
      </w:tr>
      <w:tr w:rsidR="00A678D9" w:rsidRPr="00925696" w:rsidTr="00AD29B4">
        <w:trPr>
          <w:gridAfter w:val="1"/>
          <w:wAfter w:w="38" w:type="dxa"/>
          <w:trHeight w:val="422"/>
        </w:trPr>
        <w:tc>
          <w:tcPr>
            <w:tcW w:w="9214" w:type="dxa"/>
            <w:gridSpan w:val="2"/>
            <w:tcBorders>
              <w:top w:val="single" w:sz="4" w:space="0" w:color="auto"/>
              <w:left w:val="single" w:sz="4" w:space="0" w:color="auto"/>
              <w:bottom w:val="single" w:sz="4" w:space="0" w:color="auto"/>
              <w:right w:val="single" w:sz="4" w:space="0" w:color="auto"/>
            </w:tcBorders>
            <w:vAlign w:val="center"/>
          </w:tcPr>
          <w:p w:rsidR="00A678D9" w:rsidRPr="00925696" w:rsidRDefault="00A678D9" w:rsidP="00AD29B4">
            <w:pPr>
              <w:jc w:val="both"/>
              <w:rPr>
                <w:rFonts w:ascii="Calibri" w:hAnsi="Calibri" w:cs="Calibri"/>
                <w:bCs/>
                <w:lang w:eastAsia="es-ES"/>
              </w:rPr>
            </w:pPr>
          </w:p>
          <w:tbl>
            <w:tblPr>
              <w:tblW w:w="8886" w:type="dxa"/>
              <w:jc w:val="center"/>
              <w:tblLayout w:type="fixed"/>
              <w:tblCellMar>
                <w:left w:w="70" w:type="dxa"/>
                <w:right w:w="70" w:type="dxa"/>
              </w:tblCellMar>
              <w:tblLook w:val="04A0" w:firstRow="1" w:lastRow="0" w:firstColumn="1" w:lastColumn="0" w:noHBand="0" w:noVBand="1"/>
            </w:tblPr>
            <w:tblGrid>
              <w:gridCol w:w="3146"/>
              <w:gridCol w:w="709"/>
              <w:gridCol w:w="659"/>
              <w:gridCol w:w="709"/>
              <w:gridCol w:w="669"/>
              <w:gridCol w:w="648"/>
              <w:gridCol w:w="768"/>
              <w:gridCol w:w="890"/>
              <w:gridCol w:w="688"/>
            </w:tblGrid>
            <w:tr w:rsidR="00A678D9" w:rsidRPr="00925696" w:rsidTr="00AD29B4">
              <w:trPr>
                <w:trHeight w:val="91"/>
                <w:jc w:val="center"/>
              </w:trPr>
              <w:tc>
                <w:tcPr>
                  <w:tcW w:w="3146" w:type="dxa"/>
                  <w:vMerge w:val="restart"/>
                  <w:tcBorders>
                    <w:top w:val="single" w:sz="8" w:space="0" w:color="auto"/>
                    <w:left w:val="single" w:sz="8" w:space="0" w:color="auto"/>
                    <w:bottom w:val="nil"/>
                    <w:right w:val="nil"/>
                  </w:tcBorders>
                  <w:shd w:val="clear" w:color="auto" w:fill="D9D9D9"/>
                  <w:noWrap/>
                  <w:vAlign w:val="center"/>
                  <w:hideMark/>
                </w:tcPr>
                <w:p w:rsidR="00A678D9" w:rsidRPr="00925696" w:rsidRDefault="00A678D9" w:rsidP="00AD29B4">
                  <w:pPr>
                    <w:jc w:val="center"/>
                    <w:rPr>
                      <w:rFonts w:ascii="Calibri" w:hAnsi="Calibri"/>
                      <w:b/>
                      <w:bCs/>
                      <w:sz w:val="14"/>
                      <w:lang w:val="es-BO" w:eastAsia="es-BO"/>
                    </w:rPr>
                  </w:pPr>
                  <w:r w:rsidRPr="00925696">
                    <w:rPr>
                      <w:rFonts w:ascii="Calibri" w:hAnsi="Calibri"/>
                      <w:b/>
                      <w:bCs/>
                      <w:sz w:val="14"/>
                      <w:lang w:eastAsia="es-ES"/>
                    </w:rPr>
                    <w:t>PRUEBA</w:t>
                  </w:r>
                </w:p>
              </w:tc>
              <w:tc>
                <w:tcPr>
                  <w:tcW w:w="1368" w:type="dxa"/>
                  <w:gridSpan w:val="2"/>
                  <w:tcBorders>
                    <w:top w:val="single" w:sz="8" w:space="0" w:color="auto"/>
                    <w:left w:val="single" w:sz="8" w:space="0" w:color="auto"/>
                    <w:bottom w:val="single" w:sz="8" w:space="0" w:color="auto"/>
                    <w:right w:val="single" w:sz="8" w:space="0" w:color="000000"/>
                  </w:tcBorders>
                  <w:shd w:val="clear" w:color="auto" w:fill="D9D9D9"/>
                  <w:noWrap/>
                  <w:vAlign w:val="center"/>
                  <w:hideMark/>
                </w:tcPr>
                <w:p w:rsidR="00A678D9" w:rsidRPr="00925696" w:rsidRDefault="00A678D9" w:rsidP="00AD29B4">
                  <w:pPr>
                    <w:jc w:val="center"/>
                    <w:rPr>
                      <w:rFonts w:ascii="Calibri" w:hAnsi="Calibri"/>
                      <w:b/>
                      <w:bCs/>
                      <w:sz w:val="14"/>
                      <w:lang w:eastAsia="es-ES"/>
                    </w:rPr>
                  </w:pPr>
                  <w:r w:rsidRPr="00925696">
                    <w:rPr>
                      <w:rFonts w:ascii="Calibri" w:hAnsi="Calibri"/>
                      <w:b/>
                      <w:bCs/>
                      <w:sz w:val="14"/>
                      <w:lang w:eastAsia="es-ES"/>
                    </w:rPr>
                    <w:t>ORIENTE (*)</w:t>
                  </w:r>
                </w:p>
              </w:tc>
              <w:tc>
                <w:tcPr>
                  <w:tcW w:w="1378" w:type="dxa"/>
                  <w:gridSpan w:val="2"/>
                  <w:tcBorders>
                    <w:top w:val="single" w:sz="8" w:space="0" w:color="auto"/>
                    <w:left w:val="nil"/>
                    <w:bottom w:val="single" w:sz="8" w:space="0" w:color="auto"/>
                    <w:right w:val="single" w:sz="8" w:space="0" w:color="000000"/>
                  </w:tcBorders>
                  <w:shd w:val="clear" w:color="auto" w:fill="D9D9D9"/>
                  <w:noWrap/>
                  <w:vAlign w:val="center"/>
                  <w:hideMark/>
                </w:tcPr>
                <w:p w:rsidR="00A678D9" w:rsidRPr="00925696" w:rsidRDefault="00A678D9" w:rsidP="00AD29B4">
                  <w:pPr>
                    <w:jc w:val="center"/>
                    <w:rPr>
                      <w:rFonts w:ascii="Calibri" w:hAnsi="Calibri"/>
                      <w:b/>
                      <w:bCs/>
                      <w:sz w:val="14"/>
                      <w:lang w:eastAsia="es-ES"/>
                    </w:rPr>
                  </w:pPr>
                  <w:r w:rsidRPr="00925696">
                    <w:rPr>
                      <w:rFonts w:ascii="Calibri" w:hAnsi="Calibri"/>
                      <w:b/>
                      <w:bCs/>
                      <w:sz w:val="14"/>
                      <w:lang w:eastAsia="es-ES"/>
                    </w:rPr>
                    <w:t>OCCIDENTE</w:t>
                  </w:r>
                </w:p>
              </w:tc>
              <w:tc>
                <w:tcPr>
                  <w:tcW w:w="648" w:type="dxa"/>
                  <w:vMerge w:val="restart"/>
                  <w:tcBorders>
                    <w:top w:val="single" w:sz="8" w:space="0" w:color="auto"/>
                    <w:left w:val="single" w:sz="8" w:space="0" w:color="auto"/>
                    <w:bottom w:val="nil"/>
                    <w:right w:val="single" w:sz="8" w:space="0" w:color="auto"/>
                  </w:tcBorders>
                  <w:shd w:val="clear" w:color="auto" w:fill="D9D9D9"/>
                  <w:noWrap/>
                  <w:vAlign w:val="center"/>
                  <w:hideMark/>
                </w:tcPr>
                <w:p w:rsidR="00A678D9" w:rsidRPr="00925696" w:rsidRDefault="00A678D9" w:rsidP="00AD29B4">
                  <w:pPr>
                    <w:jc w:val="center"/>
                    <w:rPr>
                      <w:rFonts w:ascii="Calibri" w:hAnsi="Calibri"/>
                      <w:b/>
                      <w:bCs/>
                      <w:sz w:val="14"/>
                      <w:lang w:eastAsia="es-ES"/>
                    </w:rPr>
                  </w:pPr>
                  <w:r w:rsidRPr="00925696">
                    <w:rPr>
                      <w:rFonts w:ascii="Calibri" w:hAnsi="Calibri"/>
                      <w:b/>
                      <w:bCs/>
                      <w:sz w:val="14"/>
                      <w:lang w:eastAsia="es-ES"/>
                    </w:rPr>
                    <w:t>UNIDAD</w:t>
                  </w:r>
                </w:p>
              </w:tc>
              <w:tc>
                <w:tcPr>
                  <w:tcW w:w="2346" w:type="dxa"/>
                  <w:gridSpan w:val="3"/>
                  <w:tcBorders>
                    <w:top w:val="single" w:sz="8" w:space="0" w:color="auto"/>
                    <w:left w:val="nil"/>
                    <w:bottom w:val="single" w:sz="8" w:space="0" w:color="auto"/>
                    <w:right w:val="single" w:sz="8" w:space="0" w:color="000000"/>
                  </w:tcBorders>
                  <w:shd w:val="clear" w:color="auto" w:fill="D9D9D9"/>
                  <w:noWrap/>
                  <w:vAlign w:val="center"/>
                  <w:hideMark/>
                </w:tcPr>
                <w:p w:rsidR="00A678D9" w:rsidRPr="00925696" w:rsidRDefault="00A678D9" w:rsidP="00AD29B4">
                  <w:pPr>
                    <w:jc w:val="center"/>
                    <w:rPr>
                      <w:rFonts w:ascii="Calibri" w:hAnsi="Calibri"/>
                      <w:b/>
                      <w:bCs/>
                      <w:sz w:val="14"/>
                      <w:lang w:eastAsia="es-ES"/>
                    </w:rPr>
                  </w:pPr>
                  <w:r w:rsidRPr="00925696">
                    <w:rPr>
                      <w:rFonts w:ascii="Calibri" w:hAnsi="Calibri"/>
                      <w:b/>
                      <w:bCs/>
                      <w:sz w:val="14"/>
                      <w:lang w:eastAsia="es-ES"/>
                    </w:rPr>
                    <w:t>METODO ASTM</w:t>
                  </w:r>
                </w:p>
              </w:tc>
            </w:tr>
            <w:tr w:rsidR="00A678D9" w:rsidRPr="00925696" w:rsidTr="00AD29B4">
              <w:trPr>
                <w:trHeight w:val="89"/>
                <w:jc w:val="center"/>
              </w:trPr>
              <w:tc>
                <w:tcPr>
                  <w:tcW w:w="3146" w:type="dxa"/>
                  <w:vMerge/>
                  <w:tcBorders>
                    <w:top w:val="single" w:sz="8" w:space="0" w:color="auto"/>
                    <w:left w:val="single" w:sz="8" w:space="0" w:color="auto"/>
                    <w:bottom w:val="nil"/>
                    <w:right w:val="nil"/>
                  </w:tcBorders>
                  <w:shd w:val="clear" w:color="auto" w:fill="D9D9D9"/>
                  <w:vAlign w:val="center"/>
                  <w:hideMark/>
                </w:tcPr>
                <w:p w:rsidR="00A678D9" w:rsidRPr="00925696" w:rsidRDefault="00A678D9" w:rsidP="00AD29B4">
                  <w:pPr>
                    <w:rPr>
                      <w:rFonts w:ascii="Calibri" w:hAnsi="Calibri"/>
                      <w:b/>
                      <w:bCs/>
                      <w:sz w:val="14"/>
                      <w:lang w:eastAsia="es-ES"/>
                    </w:rPr>
                  </w:pPr>
                </w:p>
              </w:tc>
              <w:tc>
                <w:tcPr>
                  <w:tcW w:w="709" w:type="dxa"/>
                  <w:tcBorders>
                    <w:top w:val="nil"/>
                    <w:left w:val="single" w:sz="8" w:space="0" w:color="auto"/>
                    <w:bottom w:val="nil"/>
                    <w:right w:val="nil"/>
                  </w:tcBorders>
                  <w:shd w:val="clear" w:color="auto" w:fill="D9D9D9"/>
                  <w:noWrap/>
                  <w:vAlign w:val="center"/>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MIN.</w:t>
                  </w:r>
                </w:p>
              </w:tc>
              <w:tc>
                <w:tcPr>
                  <w:tcW w:w="659" w:type="dxa"/>
                  <w:tcBorders>
                    <w:top w:val="nil"/>
                    <w:left w:val="single" w:sz="4" w:space="0" w:color="auto"/>
                    <w:bottom w:val="nil"/>
                    <w:right w:val="single" w:sz="8" w:space="0" w:color="auto"/>
                  </w:tcBorders>
                  <w:shd w:val="clear" w:color="auto" w:fill="D9D9D9"/>
                  <w:noWrap/>
                  <w:vAlign w:val="center"/>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MAX.</w:t>
                  </w:r>
                </w:p>
              </w:tc>
              <w:tc>
                <w:tcPr>
                  <w:tcW w:w="709" w:type="dxa"/>
                  <w:tcBorders>
                    <w:top w:val="nil"/>
                    <w:left w:val="nil"/>
                    <w:bottom w:val="nil"/>
                    <w:right w:val="nil"/>
                  </w:tcBorders>
                  <w:shd w:val="clear" w:color="auto" w:fill="D9D9D9"/>
                  <w:noWrap/>
                  <w:vAlign w:val="center"/>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MIN.</w:t>
                  </w:r>
                </w:p>
              </w:tc>
              <w:tc>
                <w:tcPr>
                  <w:tcW w:w="669" w:type="dxa"/>
                  <w:tcBorders>
                    <w:top w:val="nil"/>
                    <w:left w:val="single" w:sz="4" w:space="0" w:color="auto"/>
                    <w:bottom w:val="nil"/>
                    <w:right w:val="single" w:sz="8" w:space="0" w:color="auto"/>
                  </w:tcBorders>
                  <w:shd w:val="clear" w:color="auto" w:fill="D9D9D9"/>
                  <w:noWrap/>
                  <w:vAlign w:val="center"/>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MAX.</w:t>
                  </w:r>
                </w:p>
              </w:tc>
              <w:tc>
                <w:tcPr>
                  <w:tcW w:w="648" w:type="dxa"/>
                  <w:vMerge/>
                  <w:tcBorders>
                    <w:top w:val="single" w:sz="8" w:space="0" w:color="auto"/>
                    <w:left w:val="single" w:sz="8" w:space="0" w:color="auto"/>
                    <w:bottom w:val="nil"/>
                    <w:right w:val="single" w:sz="8" w:space="0" w:color="auto"/>
                  </w:tcBorders>
                  <w:shd w:val="clear" w:color="auto" w:fill="D9D9D9"/>
                  <w:vAlign w:val="center"/>
                  <w:hideMark/>
                </w:tcPr>
                <w:p w:rsidR="00A678D9" w:rsidRPr="00925696" w:rsidRDefault="00A678D9" w:rsidP="00AD29B4">
                  <w:pPr>
                    <w:rPr>
                      <w:rFonts w:ascii="Calibri" w:hAnsi="Calibri"/>
                      <w:b/>
                      <w:bCs/>
                      <w:sz w:val="14"/>
                      <w:lang w:eastAsia="es-ES"/>
                    </w:rPr>
                  </w:pPr>
                </w:p>
              </w:tc>
              <w:tc>
                <w:tcPr>
                  <w:tcW w:w="768" w:type="dxa"/>
                  <w:tcBorders>
                    <w:top w:val="nil"/>
                    <w:left w:val="nil"/>
                    <w:bottom w:val="nil"/>
                    <w:right w:val="nil"/>
                  </w:tcBorders>
                  <w:shd w:val="clear" w:color="auto" w:fill="D9D9D9"/>
                  <w:noWrap/>
                  <w:vAlign w:val="center"/>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Altern. 1</w:t>
                  </w:r>
                </w:p>
              </w:tc>
              <w:tc>
                <w:tcPr>
                  <w:tcW w:w="890" w:type="dxa"/>
                  <w:tcBorders>
                    <w:top w:val="nil"/>
                    <w:left w:val="nil"/>
                    <w:bottom w:val="nil"/>
                    <w:right w:val="nil"/>
                  </w:tcBorders>
                  <w:shd w:val="clear" w:color="auto" w:fill="D9D9D9"/>
                  <w:noWrap/>
                  <w:vAlign w:val="center"/>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Altern. 2</w:t>
                  </w:r>
                </w:p>
              </w:tc>
              <w:tc>
                <w:tcPr>
                  <w:tcW w:w="688" w:type="dxa"/>
                  <w:tcBorders>
                    <w:top w:val="nil"/>
                    <w:left w:val="nil"/>
                    <w:bottom w:val="nil"/>
                    <w:right w:val="single" w:sz="8" w:space="0" w:color="auto"/>
                  </w:tcBorders>
                  <w:shd w:val="clear" w:color="auto" w:fill="D9D9D9"/>
                  <w:noWrap/>
                  <w:vAlign w:val="center"/>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Altern. 3</w:t>
                  </w:r>
                </w:p>
              </w:tc>
            </w:tr>
            <w:tr w:rsidR="00A678D9" w:rsidRPr="00925696" w:rsidTr="00AD29B4">
              <w:trPr>
                <w:trHeight w:val="140"/>
                <w:jc w:val="center"/>
              </w:trPr>
              <w:tc>
                <w:tcPr>
                  <w:tcW w:w="3146" w:type="dxa"/>
                  <w:tcBorders>
                    <w:top w:val="single" w:sz="8" w:space="0" w:color="auto"/>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xml:space="preserve"> Gravedad Específica 15,6/15,6°C</w:t>
                  </w:r>
                </w:p>
              </w:tc>
              <w:tc>
                <w:tcPr>
                  <w:tcW w:w="70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0,80</w:t>
                  </w:r>
                </w:p>
              </w:tc>
              <w:tc>
                <w:tcPr>
                  <w:tcW w:w="659" w:type="dxa"/>
                  <w:tcBorders>
                    <w:top w:val="single" w:sz="8" w:space="0" w:color="auto"/>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0,88</w:t>
                  </w:r>
                </w:p>
              </w:tc>
              <w:tc>
                <w:tcPr>
                  <w:tcW w:w="709" w:type="dxa"/>
                  <w:tcBorders>
                    <w:top w:val="single" w:sz="8" w:space="0" w:color="auto"/>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0,80</w:t>
                  </w:r>
                </w:p>
              </w:tc>
              <w:tc>
                <w:tcPr>
                  <w:tcW w:w="669" w:type="dxa"/>
                  <w:tcBorders>
                    <w:top w:val="single" w:sz="8" w:space="0" w:color="auto"/>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0,88</w:t>
                  </w:r>
                </w:p>
              </w:tc>
              <w:tc>
                <w:tcPr>
                  <w:tcW w:w="648" w:type="dxa"/>
                  <w:tcBorders>
                    <w:top w:val="single" w:sz="8" w:space="0" w:color="auto"/>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b/>
                      <w:bCs/>
                      <w:sz w:val="14"/>
                      <w:lang w:eastAsia="es-ES"/>
                    </w:rPr>
                  </w:pPr>
                  <w:r w:rsidRPr="00925696">
                    <w:rPr>
                      <w:rFonts w:ascii="Calibri" w:hAnsi="Calibri"/>
                      <w:b/>
                      <w:bCs/>
                      <w:sz w:val="14"/>
                      <w:lang w:eastAsia="es-ES"/>
                    </w:rPr>
                    <w:t>-</w:t>
                  </w:r>
                </w:p>
              </w:tc>
              <w:tc>
                <w:tcPr>
                  <w:tcW w:w="768" w:type="dxa"/>
                  <w:tcBorders>
                    <w:top w:val="single" w:sz="8" w:space="0" w:color="auto"/>
                    <w:left w:val="nil"/>
                    <w:bottom w:val="single" w:sz="4" w:space="0" w:color="auto"/>
                    <w:right w:val="single" w:sz="4"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D - 1298</w:t>
                  </w:r>
                </w:p>
              </w:tc>
              <w:tc>
                <w:tcPr>
                  <w:tcW w:w="890" w:type="dxa"/>
                  <w:tcBorders>
                    <w:top w:val="single" w:sz="8" w:space="0" w:color="auto"/>
                    <w:left w:val="nil"/>
                    <w:bottom w:val="single" w:sz="4" w:space="0" w:color="auto"/>
                    <w:right w:val="single" w:sz="4"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D - 4052</w:t>
                  </w:r>
                </w:p>
              </w:tc>
              <w:tc>
                <w:tcPr>
                  <w:tcW w:w="688" w:type="dxa"/>
                  <w:tcBorders>
                    <w:top w:val="single" w:sz="8" w:space="0" w:color="auto"/>
                    <w:left w:val="nil"/>
                    <w:bottom w:val="single" w:sz="4" w:space="0" w:color="auto"/>
                    <w:right w:val="single" w:sz="8"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w:t>
                  </w:r>
                </w:p>
              </w:tc>
            </w:tr>
            <w:tr w:rsidR="00A678D9" w:rsidRPr="00925696" w:rsidTr="00AD29B4">
              <w:trPr>
                <w:trHeight w:val="89"/>
                <w:jc w:val="center"/>
              </w:trPr>
              <w:tc>
                <w:tcPr>
                  <w:tcW w:w="3146"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xml:space="preserve"> Corrosión lámina de Cobre (3h/100ºC)</w:t>
                  </w:r>
                </w:p>
              </w:tc>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w:t>
                  </w:r>
                </w:p>
              </w:tc>
              <w:tc>
                <w:tcPr>
                  <w:tcW w:w="659"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3</w:t>
                  </w:r>
                </w:p>
              </w:tc>
              <w:tc>
                <w:tcPr>
                  <w:tcW w:w="70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w:t>
                  </w:r>
                </w:p>
              </w:tc>
              <w:tc>
                <w:tcPr>
                  <w:tcW w:w="669"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3</w:t>
                  </w:r>
                </w:p>
              </w:tc>
              <w:tc>
                <w:tcPr>
                  <w:tcW w:w="6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w:t>
                  </w:r>
                </w:p>
              </w:tc>
              <w:tc>
                <w:tcPr>
                  <w:tcW w:w="768"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xml:space="preserve">D - 130 </w:t>
                  </w:r>
                </w:p>
              </w:tc>
              <w:tc>
                <w:tcPr>
                  <w:tcW w:w="890"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w:t>
                  </w:r>
                </w:p>
              </w:tc>
              <w:tc>
                <w:tcPr>
                  <w:tcW w:w="68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w:t>
                  </w:r>
                </w:p>
              </w:tc>
            </w:tr>
            <w:tr w:rsidR="00A678D9" w:rsidRPr="00925696" w:rsidTr="00AD29B4">
              <w:trPr>
                <w:trHeight w:val="61"/>
                <w:jc w:val="center"/>
              </w:trPr>
              <w:tc>
                <w:tcPr>
                  <w:tcW w:w="3146"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xml:space="preserve"> Azufre Total</w:t>
                  </w:r>
                </w:p>
              </w:tc>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w:t>
                  </w:r>
                </w:p>
              </w:tc>
              <w:tc>
                <w:tcPr>
                  <w:tcW w:w="659"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0,5</w:t>
                  </w:r>
                </w:p>
              </w:tc>
              <w:tc>
                <w:tcPr>
                  <w:tcW w:w="70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w:t>
                  </w:r>
                </w:p>
              </w:tc>
              <w:tc>
                <w:tcPr>
                  <w:tcW w:w="669"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0,5</w:t>
                  </w:r>
                </w:p>
              </w:tc>
              <w:tc>
                <w:tcPr>
                  <w:tcW w:w="6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Peso</w:t>
                  </w:r>
                </w:p>
              </w:tc>
              <w:tc>
                <w:tcPr>
                  <w:tcW w:w="768"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D - 1266</w:t>
                  </w:r>
                </w:p>
              </w:tc>
              <w:tc>
                <w:tcPr>
                  <w:tcW w:w="890"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D - 4294</w:t>
                  </w:r>
                </w:p>
              </w:tc>
              <w:tc>
                <w:tcPr>
                  <w:tcW w:w="68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D - 2622</w:t>
                  </w:r>
                </w:p>
              </w:tc>
            </w:tr>
            <w:tr w:rsidR="00A678D9" w:rsidRPr="00925696" w:rsidTr="00AD29B4">
              <w:trPr>
                <w:trHeight w:val="61"/>
                <w:jc w:val="center"/>
              </w:trPr>
              <w:tc>
                <w:tcPr>
                  <w:tcW w:w="3146"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xml:space="preserve"> Punto de Escurrimiento</w:t>
                  </w:r>
                </w:p>
              </w:tc>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w:t>
                  </w:r>
                </w:p>
              </w:tc>
              <w:tc>
                <w:tcPr>
                  <w:tcW w:w="659"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b/>
                      <w:bCs/>
                      <w:sz w:val="14"/>
                      <w:lang w:eastAsia="es-ES"/>
                    </w:rPr>
                  </w:pPr>
                  <w:r w:rsidRPr="00925696">
                    <w:rPr>
                      <w:rFonts w:ascii="Calibri" w:hAnsi="Calibri"/>
                      <w:b/>
                      <w:bCs/>
                      <w:sz w:val="14"/>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w:t>
                  </w:r>
                </w:p>
              </w:tc>
              <w:tc>
                <w:tcPr>
                  <w:tcW w:w="669"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-1,1 (30)</w:t>
                  </w:r>
                </w:p>
              </w:tc>
              <w:tc>
                <w:tcPr>
                  <w:tcW w:w="6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°C (°F)</w:t>
                  </w:r>
                </w:p>
              </w:tc>
              <w:tc>
                <w:tcPr>
                  <w:tcW w:w="768"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D - 97</w:t>
                  </w:r>
                </w:p>
              </w:tc>
              <w:tc>
                <w:tcPr>
                  <w:tcW w:w="890"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w:t>
                  </w:r>
                </w:p>
              </w:tc>
              <w:tc>
                <w:tcPr>
                  <w:tcW w:w="68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w:t>
                  </w:r>
                </w:p>
              </w:tc>
            </w:tr>
            <w:tr w:rsidR="00A678D9" w:rsidRPr="00925696" w:rsidTr="00AD29B4">
              <w:trPr>
                <w:trHeight w:val="173"/>
                <w:jc w:val="center"/>
              </w:trPr>
              <w:tc>
                <w:tcPr>
                  <w:tcW w:w="3146"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xml:space="preserve"> Punto de Inflamación</w:t>
                  </w:r>
                </w:p>
              </w:tc>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38 (100,4)</w:t>
                  </w:r>
                </w:p>
              </w:tc>
              <w:tc>
                <w:tcPr>
                  <w:tcW w:w="659"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38 (100,4)</w:t>
                  </w:r>
                </w:p>
              </w:tc>
              <w:tc>
                <w:tcPr>
                  <w:tcW w:w="669"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w:t>
                  </w:r>
                </w:p>
              </w:tc>
              <w:tc>
                <w:tcPr>
                  <w:tcW w:w="6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°C (°F)</w:t>
                  </w:r>
                </w:p>
              </w:tc>
              <w:tc>
                <w:tcPr>
                  <w:tcW w:w="768"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D - 93</w:t>
                  </w:r>
                </w:p>
              </w:tc>
              <w:tc>
                <w:tcPr>
                  <w:tcW w:w="890"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w:t>
                  </w:r>
                </w:p>
              </w:tc>
              <w:tc>
                <w:tcPr>
                  <w:tcW w:w="68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w:t>
                  </w:r>
                </w:p>
              </w:tc>
            </w:tr>
            <w:tr w:rsidR="00A678D9" w:rsidRPr="00925696" w:rsidTr="00AD29B4">
              <w:trPr>
                <w:trHeight w:val="61"/>
                <w:jc w:val="center"/>
              </w:trPr>
              <w:tc>
                <w:tcPr>
                  <w:tcW w:w="3146"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xml:space="preserve"> Apariencia</w:t>
                  </w:r>
                </w:p>
              </w:tc>
              <w:tc>
                <w:tcPr>
                  <w:tcW w:w="1368" w:type="dxa"/>
                  <w:gridSpan w:val="2"/>
                  <w:tcBorders>
                    <w:top w:val="nil"/>
                    <w:left w:val="single" w:sz="8" w:space="0" w:color="auto"/>
                    <w:bottom w:val="single" w:sz="4" w:space="0" w:color="auto"/>
                    <w:right w:val="single" w:sz="8" w:space="0" w:color="000000"/>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Cristalina</w:t>
                  </w:r>
                </w:p>
              </w:tc>
              <w:tc>
                <w:tcPr>
                  <w:tcW w:w="1378" w:type="dxa"/>
                  <w:gridSpan w:val="2"/>
                  <w:tcBorders>
                    <w:top w:val="nil"/>
                    <w:left w:val="nil"/>
                    <w:bottom w:val="single" w:sz="4" w:space="0" w:color="auto"/>
                    <w:right w:val="single" w:sz="8" w:space="0" w:color="000000"/>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Cristalina</w:t>
                  </w:r>
                </w:p>
              </w:tc>
              <w:tc>
                <w:tcPr>
                  <w:tcW w:w="6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w:t>
                  </w:r>
                </w:p>
              </w:tc>
              <w:tc>
                <w:tcPr>
                  <w:tcW w:w="768"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Visual</w:t>
                  </w:r>
                </w:p>
              </w:tc>
              <w:tc>
                <w:tcPr>
                  <w:tcW w:w="890"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w:t>
                  </w:r>
                </w:p>
              </w:tc>
              <w:tc>
                <w:tcPr>
                  <w:tcW w:w="68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w:t>
                  </w:r>
                </w:p>
              </w:tc>
            </w:tr>
            <w:tr w:rsidR="00A678D9" w:rsidRPr="00925696" w:rsidTr="00AD29B4">
              <w:trPr>
                <w:trHeight w:val="61"/>
                <w:jc w:val="center"/>
              </w:trPr>
              <w:tc>
                <w:tcPr>
                  <w:tcW w:w="3146"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lastRenderedPageBreak/>
                    <w:t xml:space="preserve"> Viscosidad Cinemática a 40ºC</w:t>
                  </w:r>
                </w:p>
              </w:tc>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1,7</w:t>
                  </w:r>
                </w:p>
              </w:tc>
              <w:tc>
                <w:tcPr>
                  <w:tcW w:w="659"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5,5</w:t>
                  </w:r>
                </w:p>
              </w:tc>
              <w:tc>
                <w:tcPr>
                  <w:tcW w:w="70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1,7</w:t>
                  </w:r>
                </w:p>
              </w:tc>
              <w:tc>
                <w:tcPr>
                  <w:tcW w:w="669"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5,5</w:t>
                  </w:r>
                </w:p>
              </w:tc>
              <w:tc>
                <w:tcPr>
                  <w:tcW w:w="6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cSt</w:t>
                  </w:r>
                </w:p>
              </w:tc>
              <w:tc>
                <w:tcPr>
                  <w:tcW w:w="768"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D- 445</w:t>
                  </w:r>
                </w:p>
              </w:tc>
              <w:tc>
                <w:tcPr>
                  <w:tcW w:w="890"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D - 7042</w:t>
                  </w:r>
                </w:p>
              </w:tc>
              <w:tc>
                <w:tcPr>
                  <w:tcW w:w="68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w:t>
                  </w:r>
                </w:p>
              </w:tc>
            </w:tr>
            <w:tr w:rsidR="00A678D9" w:rsidRPr="00925696" w:rsidTr="00AD29B4">
              <w:trPr>
                <w:trHeight w:val="60"/>
                <w:jc w:val="center"/>
              </w:trPr>
              <w:tc>
                <w:tcPr>
                  <w:tcW w:w="3146"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xml:space="preserve"> Índice de Cetano (**)</w:t>
                  </w:r>
                </w:p>
              </w:tc>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45</w:t>
                  </w:r>
                </w:p>
              </w:tc>
              <w:tc>
                <w:tcPr>
                  <w:tcW w:w="659"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45</w:t>
                  </w:r>
                </w:p>
              </w:tc>
              <w:tc>
                <w:tcPr>
                  <w:tcW w:w="669"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w:t>
                  </w:r>
                </w:p>
              </w:tc>
              <w:tc>
                <w:tcPr>
                  <w:tcW w:w="6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w:t>
                  </w:r>
                </w:p>
              </w:tc>
              <w:tc>
                <w:tcPr>
                  <w:tcW w:w="768"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D - 976</w:t>
                  </w:r>
                </w:p>
              </w:tc>
              <w:tc>
                <w:tcPr>
                  <w:tcW w:w="890"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D - 4737</w:t>
                  </w:r>
                </w:p>
              </w:tc>
              <w:tc>
                <w:tcPr>
                  <w:tcW w:w="68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w:t>
                  </w:r>
                </w:p>
              </w:tc>
            </w:tr>
            <w:tr w:rsidR="00A678D9" w:rsidRPr="00925696" w:rsidTr="00AD29B4">
              <w:trPr>
                <w:trHeight w:val="60"/>
                <w:jc w:val="center"/>
              </w:trPr>
              <w:tc>
                <w:tcPr>
                  <w:tcW w:w="3146"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xml:space="preserve"> Número de Cetano</w:t>
                  </w:r>
                </w:p>
              </w:tc>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42</w:t>
                  </w:r>
                </w:p>
              </w:tc>
              <w:tc>
                <w:tcPr>
                  <w:tcW w:w="659"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42</w:t>
                  </w:r>
                </w:p>
              </w:tc>
              <w:tc>
                <w:tcPr>
                  <w:tcW w:w="669"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w:t>
                  </w:r>
                </w:p>
              </w:tc>
              <w:tc>
                <w:tcPr>
                  <w:tcW w:w="6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w:t>
                  </w:r>
                </w:p>
              </w:tc>
              <w:tc>
                <w:tcPr>
                  <w:tcW w:w="768"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D - 613</w:t>
                  </w:r>
                </w:p>
              </w:tc>
              <w:tc>
                <w:tcPr>
                  <w:tcW w:w="890"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w:t>
                  </w:r>
                </w:p>
              </w:tc>
              <w:tc>
                <w:tcPr>
                  <w:tcW w:w="68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w:t>
                  </w:r>
                </w:p>
              </w:tc>
            </w:tr>
            <w:tr w:rsidR="00A678D9" w:rsidRPr="00925696" w:rsidTr="00AD29B4">
              <w:trPr>
                <w:trHeight w:val="60"/>
                <w:jc w:val="center"/>
              </w:trPr>
              <w:tc>
                <w:tcPr>
                  <w:tcW w:w="3146" w:type="dxa"/>
                  <w:tcBorders>
                    <w:top w:val="nil"/>
                    <w:left w:val="single" w:sz="8" w:space="0" w:color="auto"/>
                    <w:bottom w:val="nil"/>
                    <w:right w:val="nil"/>
                  </w:tcBorders>
                  <w:shd w:val="clear" w:color="auto" w:fill="auto"/>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xml:space="preserve"> Residuo Carbonoso Ramsbottom del 10% de Residuo Destilado</w:t>
                  </w:r>
                </w:p>
              </w:tc>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w:t>
                  </w:r>
                </w:p>
              </w:tc>
              <w:tc>
                <w:tcPr>
                  <w:tcW w:w="659" w:type="dxa"/>
                  <w:tcBorders>
                    <w:top w:val="nil"/>
                    <w:left w:val="nil"/>
                    <w:bottom w:val="single" w:sz="4" w:space="0" w:color="auto"/>
                    <w:right w:val="single" w:sz="8" w:space="0" w:color="auto"/>
                  </w:tcBorders>
                  <w:shd w:val="clear" w:color="auto" w:fill="auto"/>
                  <w:noWrap/>
                  <w:vAlign w:val="center"/>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0,30</w:t>
                  </w:r>
                </w:p>
              </w:tc>
              <w:tc>
                <w:tcPr>
                  <w:tcW w:w="709" w:type="dxa"/>
                  <w:tcBorders>
                    <w:top w:val="nil"/>
                    <w:left w:val="nil"/>
                    <w:bottom w:val="single" w:sz="4" w:space="0" w:color="auto"/>
                    <w:right w:val="single" w:sz="4" w:space="0" w:color="auto"/>
                  </w:tcBorders>
                  <w:shd w:val="clear" w:color="auto" w:fill="auto"/>
                  <w:noWrap/>
                  <w:vAlign w:val="center"/>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w:t>
                  </w:r>
                </w:p>
              </w:tc>
              <w:tc>
                <w:tcPr>
                  <w:tcW w:w="669" w:type="dxa"/>
                  <w:tcBorders>
                    <w:top w:val="nil"/>
                    <w:left w:val="nil"/>
                    <w:bottom w:val="single" w:sz="4" w:space="0" w:color="auto"/>
                    <w:right w:val="single" w:sz="8" w:space="0" w:color="auto"/>
                  </w:tcBorders>
                  <w:shd w:val="clear" w:color="auto" w:fill="auto"/>
                  <w:noWrap/>
                  <w:vAlign w:val="center"/>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0,30</w:t>
                  </w:r>
                </w:p>
              </w:tc>
              <w:tc>
                <w:tcPr>
                  <w:tcW w:w="648" w:type="dxa"/>
                  <w:tcBorders>
                    <w:top w:val="nil"/>
                    <w:left w:val="nil"/>
                    <w:bottom w:val="single" w:sz="4" w:space="0" w:color="auto"/>
                    <w:right w:val="single" w:sz="8" w:space="0" w:color="auto"/>
                  </w:tcBorders>
                  <w:shd w:val="clear" w:color="auto" w:fill="auto"/>
                  <w:noWrap/>
                  <w:vAlign w:val="center"/>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Peso</w:t>
                  </w:r>
                </w:p>
              </w:tc>
              <w:tc>
                <w:tcPr>
                  <w:tcW w:w="768" w:type="dxa"/>
                  <w:tcBorders>
                    <w:top w:val="nil"/>
                    <w:left w:val="nil"/>
                    <w:bottom w:val="single" w:sz="4" w:space="0" w:color="auto"/>
                    <w:right w:val="single" w:sz="4" w:space="0" w:color="auto"/>
                  </w:tcBorders>
                  <w:shd w:val="clear" w:color="auto" w:fill="auto"/>
                  <w:noWrap/>
                  <w:vAlign w:val="center"/>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D - 524</w:t>
                  </w:r>
                </w:p>
              </w:tc>
              <w:tc>
                <w:tcPr>
                  <w:tcW w:w="890" w:type="dxa"/>
                  <w:tcBorders>
                    <w:top w:val="nil"/>
                    <w:left w:val="nil"/>
                    <w:bottom w:val="single" w:sz="4" w:space="0" w:color="auto"/>
                    <w:right w:val="single" w:sz="4" w:space="0" w:color="auto"/>
                  </w:tcBorders>
                  <w:shd w:val="clear" w:color="auto" w:fill="auto"/>
                  <w:noWrap/>
                  <w:vAlign w:val="center"/>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D - 189</w:t>
                  </w:r>
                </w:p>
              </w:tc>
              <w:tc>
                <w:tcPr>
                  <w:tcW w:w="688" w:type="dxa"/>
                  <w:tcBorders>
                    <w:top w:val="nil"/>
                    <w:left w:val="nil"/>
                    <w:bottom w:val="single" w:sz="4" w:space="0" w:color="auto"/>
                    <w:right w:val="single" w:sz="8" w:space="0" w:color="auto"/>
                  </w:tcBorders>
                  <w:shd w:val="clear" w:color="auto" w:fill="auto"/>
                  <w:noWrap/>
                  <w:vAlign w:val="center"/>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D - 4530</w:t>
                  </w:r>
                </w:p>
              </w:tc>
            </w:tr>
            <w:tr w:rsidR="00A678D9" w:rsidRPr="00925696" w:rsidTr="00AD29B4">
              <w:trPr>
                <w:trHeight w:val="60"/>
                <w:jc w:val="center"/>
              </w:trPr>
              <w:tc>
                <w:tcPr>
                  <w:tcW w:w="3146"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xml:space="preserve"> Cenizas</w:t>
                  </w:r>
                </w:p>
              </w:tc>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w:t>
                  </w:r>
                </w:p>
              </w:tc>
              <w:tc>
                <w:tcPr>
                  <w:tcW w:w="659"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0,02</w:t>
                  </w:r>
                </w:p>
              </w:tc>
              <w:tc>
                <w:tcPr>
                  <w:tcW w:w="70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w:t>
                  </w:r>
                </w:p>
              </w:tc>
              <w:tc>
                <w:tcPr>
                  <w:tcW w:w="669"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0,02</w:t>
                  </w:r>
                </w:p>
              </w:tc>
              <w:tc>
                <w:tcPr>
                  <w:tcW w:w="6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Peso</w:t>
                  </w:r>
                </w:p>
              </w:tc>
              <w:tc>
                <w:tcPr>
                  <w:tcW w:w="768"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D - 482</w:t>
                  </w:r>
                </w:p>
              </w:tc>
              <w:tc>
                <w:tcPr>
                  <w:tcW w:w="890"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w:t>
                  </w:r>
                </w:p>
              </w:tc>
              <w:tc>
                <w:tcPr>
                  <w:tcW w:w="68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w:t>
                  </w:r>
                </w:p>
              </w:tc>
            </w:tr>
            <w:tr w:rsidR="00A678D9" w:rsidRPr="00925696" w:rsidTr="00AD29B4">
              <w:trPr>
                <w:trHeight w:val="60"/>
                <w:jc w:val="center"/>
              </w:trPr>
              <w:tc>
                <w:tcPr>
                  <w:tcW w:w="3146"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xml:space="preserve"> Agua y Sedimentos</w:t>
                  </w:r>
                </w:p>
              </w:tc>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w:t>
                  </w:r>
                </w:p>
              </w:tc>
              <w:tc>
                <w:tcPr>
                  <w:tcW w:w="659"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0,05</w:t>
                  </w:r>
                </w:p>
              </w:tc>
              <w:tc>
                <w:tcPr>
                  <w:tcW w:w="70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w:t>
                  </w:r>
                </w:p>
              </w:tc>
              <w:tc>
                <w:tcPr>
                  <w:tcW w:w="669"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0,05</w:t>
                  </w:r>
                </w:p>
              </w:tc>
              <w:tc>
                <w:tcPr>
                  <w:tcW w:w="6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Peso</w:t>
                  </w:r>
                </w:p>
              </w:tc>
              <w:tc>
                <w:tcPr>
                  <w:tcW w:w="768"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D - 1796</w:t>
                  </w:r>
                </w:p>
              </w:tc>
              <w:tc>
                <w:tcPr>
                  <w:tcW w:w="890"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D - 2709</w:t>
                  </w:r>
                </w:p>
              </w:tc>
              <w:tc>
                <w:tcPr>
                  <w:tcW w:w="68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w:t>
                  </w:r>
                </w:p>
              </w:tc>
            </w:tr>
            <w:tr w:rsidR="00A678D9" w:rsidRPr="00925696" w:rsidTr="00AD29B4">
              <w:trPr>
                <w:trHeight w:val="60"/>
                <w:jc w:val="center"/>
              </w:trPr>
              <w:tc>
                <w:tcPr>
                  <w:tcW w:w="3146"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xml:space="preserve"> Destilación Engler (760 mmHg)</w:t>
                  </w:r>
                </w:p>
              </w:tc>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w:t>
                  </w:r>
                </w:p>
              </w:tc>
              <w:tc>
                <w:tcPr>
                  <w:tcW w:w="659"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w:t>
                  </w:r>
                </w:p>
              </w:tc>
              <w:tc>
                <w:tcPr>
                  <w:tcW w:w="669"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w:t>
                  </w:r>
                </w:p>
              </w:tc>
              <w:tc>
                <w:tcPr>
                  <w:tcW w:w="6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w:t>
                  </w:r>
                </w:p>
              </w:tc>
              <w:tc>
                <w:tcPr>
                  <w:tcW w:w="768"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w:t>
                  </w:r>
                </w:p>
              </w:tc>
              <w:tc>
                <w:tcPr>
                  <w:tcW w:w="890"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w:t>
                  </w:r>
                </w:p>
              </w:tc>
              <w:tc>
                <w:tcPr>
                  <w:tcW w:w="68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w:t>
                  </w:r>
                </w:p>
              </w:tc>
            </w:tr>
            <w:tr w:rsidR="00A678D9" w:rsidRPr="00925696" w:rsidTr="00AD29B4">
              <w:trPr>
                <w:trHeight w:val="60"/>
                <w:jc w:val="center"/>
              </w:trPr>
              <w:tc>
                <w:tcPr>
                  <w:tcW w:w="3146"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xml:space="preserve">       90% Vol.</w:t>
                  </w:r>
                </w:p>
              </w:tc>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282 (540)</w:t>
                  </w:r>
                </w:p>
              </w:tc>
              <w:tc>
                <w:tcPr>
                  <w:tcW w:w="659"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382 (720)</w:t>
                  </w:r>
                </w:p>
              </w:tc>
              <w:tc>
                <w:tcPr>
                  <w:tcW w:w="70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282 (540)</w:t>
                  </w:r>
                </w:p>
              </w:tc>
              <w:tc>
                <w:tcPr>
                  <w:tcW w:w="669"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382 (720)</w:t>
                  </w:r>
                </w:p>
              </w:tc>
              <w:tc>
                <w:tcPr>
                  <w:tcW w:w="6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°C (°F)</w:t>
                  </w:r>
                </w:p>
              </w:tc>
              <w:tc>
                <w:tcPr>
                  <w:tcW w:w="768"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D - 86</w:t>
                  </w:r>
                </w:p>
              </w:tc>
              <w:tc>
                <w:tcPr>
                  <w:tcW w:w="890"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w:t>
                  </w:r>
                </w:p>
              </w:tc>
              <w:tc>
                <w:tcPr>
                  <w:tcW w:w="68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w:t>
                  </w:r>
                </w:p>
              </w:tc>
            </w:tr>
            <w:tr w:rsidR="00A678D9" w:rsidRPr="00925696" w:rsidTr="00AD29B4">
              <w:trPr>
                <w:trHeight w:val="60"/>
                <w:jc w:val="center"/>
              </w:trPr>
              <w:tc>
                <w:tcPr>
                  <w:tcW w:w="3146"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xml:space="preserve"> Poder Calorífico</w:t>
                  </w:r>
                </w:p>
              </w:tc>
              <w:tc>
                <w:tcPr>
                  <w:tcW w:w="1368" w:type="dxa"/>
                  <w:gridSpan w:val="2"/>
                  <w:tcBorders>
                    <w:top w:val="nil"/>
                    <w:left w:val="single" w:sz="8" w:space="0" w:color="auto"/>
                    <w:bottom w:val="single" w:sz="4" w:space="0" w:color="auto"/>
                    <w:right w:val="single" w:sz="8" w:space="0" w:color="000000"/>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Informar</w:t>
                  </w:r>
                </w:p>
              </w:tc>
              <w:tc>
                <w:tcPr>
                  <w:tcW w:w="1378" w:type="dxa"/>
                  <w:gridSpan w:val="2"/>
                  <w:tcBorders>
                    <w:top w:val="nil"/>
                    <w:left w:val="nil"/>
                    <w:bottom w:val="single" w:sz="4" w:space="0" w:color="auto"/>
                    <w:right w:val="single" w:sz="8" w:space="0" w:color="000000"/>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Informar</w:t>
                  </w:r>
                </w:p>
              </w:tc>
              <w:tc>
                <w:tcPr>
                  <w:tcW w:w="6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BTU/lb</w:t>
                  </w:r>
                </w:p>
              </w:tc>
              <w:tc>
                <w:tcPr>
                  <w:tcW w:w="768"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D - 4868</w:t>
                  </w:r>
                </w:p>
              </w:tc>
              <w:tc>
                <w:tcPr>
                  <w:tcW w:w="890"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D - 240</w:t>
                  </w:r>
                </w:p>
              </w:tc>
              <w:tc>
                <w:tcPr>
                  <w:tcW w:w="68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w:t>
                  </w:r>
                </w:p>
              </w:tc>
            </w:tr>
            <w:tr w:rsidR="00A678D9" w:rsidRPr="00925696" w:rsidTr="00AD29B4">
              <w:trPr>
                <w:trHeight w:val="60"/>
                <w:jc w:val="center"/>
              </w:trPr>
              <w:tc>
                <w:tcPr>
                  <w:tcW w:w="3146"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xml:space="preserve"> Color ASTM</w:t>
                  </w:r>
                </w:p>
              </w:tc>
              <w:tc>
                <w:tcPr>
                  <w:tcW w:w="1368" w:type="dxa"/>
                  <w:gridSpan w:val="2"/>
                  <w:tcBorders>
                    <w:top w:val="nil"/>
                    <w:left w:val="single" w:sz="8" w:space="0" w:color="auto"/>
                    <w:bottom w:val="single" w:sz="4" w:space="0" w:color="auto"/>
                    <w:right w:val="single" w:sz="8" w:space="0" w:color="000000"/>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Informar</w:t>
                  </w:r>
                </w:p>
              </w:tc>
              <w:tc>
                <w:tcPr>
                  <w:tcW w:w="1378" w:type="dxa"/>
                  <w:gridSpan w:val="2"/>
                  <w:tcBorders>
                    <w:top w:val="nil"/>
                    <w:left w:val="nil"/>
                    <w:bottom w:val="single" w:sz="4" w:space="0" w:color="auto"/>
                    <w:right w:val="single" w:sz="8" w:space="0" w:color="000000"/>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Informar</w:t>
                  </w:r>
                </w:p>
              </w:tc>
              <w:tc>
                <w:tcPr>
                  <w:tcW w:w="6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w:t>
                  </w:r>
                </w:p>
              </w:tc>
              <w:tc>
                <w:tcPr>
                  <w:tcW w:w="768"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D - 1500</w:t>
                  </w:r>
                </w:p>
              </w:tc>
              <w:tc>
                <w:tcPr>
                  <w:tcW w:w="890"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w:t>
                  </w:r>
                </w:p>
              </w:tc>
              <w:tc>
                <w:tcPr>
                  <w:tcW w:w="68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w:t>
                  </w:r>
                </w:p>
              </w:tc>
            </w:tr>
            <w:tr w:rsidR="00A678D9" w:rsidRPr="00925696" w:rsidTr="00AD29B4">
              <w:trPr>
                <w:trHeight w:val="60"/>
                <w:jc w:val="center"/>
              </w:trPr>
              <w:tc>
                <w:tcPr>
                  <w:tcW w:w="3146" w:type="dxa"/>
                  <w:tcBorders>
                    <w:top w:val="nil"/>
                    <w:left w:val="single" w:sz="8" w:space="0" w:color="auto"/>
                    <w:bottom w:val="single" w:sz="8" w:space="0" w:color="auto"/>
                    <w:right w:val="nil"/>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xml:space="preserve"> Contenido de Aromáticos Totales</w:t>
                  </w:r>
                </w:p>
              </w:tc>
              <w:tc>
                <w:tcPr>
                  <w:tcW w:w="1368" w:type="dxa"/>
                  <w:gridSpan w:val="2"/>
                  <w:tcBorders>
                    <w:top w:val="nil"/>
                    <w:left w:val="single" w:sz="8" w:space="0" w:color="auto"/>
                    <w:bottom w:val="single" w:sz="8" w:space="0" w:color="auto"/>
                    <w:right w:val="single" w:sz="8" w:space="0" w:color="000000"/>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Informar</w:t>
                  </w:r>
                </w:p>
              </w:tc>
              <w:tc>
                <w:tcPr>
                  <w:tcW w:w="1378" w:type="dxa"/>
                  <w:gridSpan w:val="2"/>
                  <w:tcBorders>
                    <w:top w:val="nil"/>
                    <w:left w:val="nil"/>
                    <w:bottom w:val="single" w:sz="8" w:space="0" w:color="auto"/>
                    <w:right w:val="single" w:sz="8" w:space="0" w:color="000000"/>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Informar</w:t>
                  </w:r>
                </w:p>
              </w:tc>
              <w:tc>
                <w:tcPr>
                  <w:tcW w:w="648" w:type="dxa"/>
                  <w:tcBorders>
                    <w:top w:val="nil"/>
                    <w:left w:val="nil"/>
                    <w:bottom w:val="single" w:sz="8"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Vol.</w:t>
                  </w:r>
                </w:p>
              </w:tc>
              <w:tc>
                <w:tcPr>
                  <w:tcW w:w="768" w:type="dxa"/>
                  <w:tcBorders>
                    <w:top w:val="nil"/>
                    <w:left w:val="nil"/>
                    <w:bottom w:val="single" w:sz="8" w:space="0" w:color="auto"/>
                    <w:right w:val="single" w:sz="4"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D - 1319</w:t>
                  </w:r>
                </w:p>
              </w:tc>
              <w:tc>
                <w:tcPr>
                  <w:tcW w:w="890" w:type="dxa"/>
                  <w:tcBorders>
                    <w:top w:val="nil"/>
                    <w:left w:val="nil"/>
                    <w:bottom w:val="single" w:sz="8" w:space="0" w:color="auto"/>
                    <w:right w:val="single" w:sz="4"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w:t>
                  </w:r>
                </w:p>
              </w:tc>
              <w:tc>
                <w:tcPr>
                  <w:tcW w:w="688" w:type="dxa"/>
                  <w:tcBorders>
                    <w:top w:val="nil"/>
                    <w:left w:val="nil"/>
                    <w:bottom w:val="single" w:sz="8" w:space="0" w:color="auto"/>
                    <w:right w:val="single" w:sz="8"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w:t>
                  </w:r>
                </w:p>
              </w:tc>
            </w:tr>
            <w:tr w:rsidR="00A678D9" w:rsidRPr="00925696" w:rsidTr="00AD29B4">
              <w:trPr>
                <w:trHeight w:val="74"/>
                <w:jc w:val="center"/>
              </w:trPr>
              <w:tc>
                <w:tcPr>
                  <w:tcW w:w="3146" w:type="dxa"/>
                  <w:tcBorders>
                    <w:top w:val="nil"/>
                    <w:left w:val="single" w:sz="8" w:space="0" w:color="auto"/>
                    <w:bottom w:val="nil"/>
                    <w:right w:val="nil"/>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 </w:t>
                  </w:r>
                </w:p>
              </w:tc>
              <w:tc>
                <w:tcPr>
                  <w:tcW w:w="709" w:type="dxa"/>
                  <w:tcBorders>
                    <w:top w:val="nil"/>
                    <w:left w:val="nil"/>
                    <w:bottom w:val="nil"/>
                    <w:right w:val="nil"/>
                  </w:tcBorders>
                  <w:shd w:val="clear" w:color="auto" w:fill="auto"/>
                  <w:noWrap/>
                  <w:vAlign w:val="bottom"/>
                  <w:hideMark/>
                </w:tcPr>
                <w:p w:rsidR="00A678D9" w:rsidRPr="00925696" w:rsidRDefault="00A678D9" w:rsidP="00AD29B4">
                  <w:pPr>
                    <w:jc w:val="center"/>
                    <w:rPr>
                      <w:rFonts w:ascii="Calibri" w:hAnsi="Calibri"/>
                      <w:sz w:val="14"/>
                      <w:lang w:eastAsia="es-ES"/>
                    </w:rPr>
                  </w:pPr>
                </w:p>
              </w:tc>
              <w:tc>
                <w:tcPr>
                  <w:tcW w:w="659" w:type="dxa"/>
                  <w:tcBorders>
                    <w:top w:val="nil"/>
                    <w:left w:val="nil"/>
                    <w:bottom w:val="nil"/>
                    <w:right w:val="nil"/>
                  </w:tcBorders>
                  <w:shd w:val="clear" w:color="auto" w:fill="auto"/>
                  <w:noWrap/>
                  <w:vAlign w:val="bottom"/>
                  <w:hideMark/>
                </w:tcPr>
                <w:p w:rsidR="00A678D9" w:rsidRPr="00925696" w:rsidRDefault="00A678D9" w:rsidP="00AD29B4">
                  <w:pPr>
                    <w:jc w:val="center"/>
                    <w:rPr>
                      <w:rFonts w:ascii="Calibri" w:hAnsi="Calibri"/>
                      <w:sz w:val="14"/>
                      <w:lang w:eastAsia="es-ES"/>
                    </w:rPr>
                  </w:pPr>
                </w:p>
              </w:tc>
              <w:tc>
                <w:tcPr>
                  <w:tcW w:w="709" w:type="dxa"/>
                  <w:tcBorders>
                    <w:top w:val="nil"/>
                    <w:left w:val="nil"/>
                    <w:bottom w:val="nil"/>
                    <w:right w:val="nil"/>
                  </w:tcBorders>
                  <w:shd w:val="clear" w:color="auto" w:fill="auto"/>
                  <w:noWrap/>
                  <w:vAlign w:val="bottom"/>
                  <w:hideMark/>
                </w:tcPr>
                <w:p w:rsidR="00A678D9" w:rsidRPr="00925696" w:rsidRDefault="00A678D9" w:rsidP="00AD29B4">
                  <w:pPr>
                    <w:jc w:val="center"/>
                    <w:rPr>
                      <w:rFonts w:ascii="Calibri" w:hAnsi="Calibri"/>
                      <w:sz w:val="14"/>
                      <w:lang w:eastAsia="es-ES"/>
                    </w:rPr>
                  </w:pPr>
                </w:p>
              </w:tc>
              <w:tc>
                <w:tcPr>
                  <w:tcW w:w="669" w:type="dxa"/>
                  <w:tcBorders>
                    <w:top w:val="nil"/>
                    <w:left w:val="nil"/>
                    <w:bottom w:val="nil"/>
                    <w:right w:val="nil"/>
                  </w:tcBorders>
                  <w:shd w:val="clear" w:color="auto" w:fill="auto"/>
                  <w:noWrap/>
                  <w:vAlign w:val="bottom"/>
                  <w:hideMark/>
                </w:tcPr>
                <w:p w:rsidR="00A678D9" w:rsidRPr="00925696" w:rsidRDefault="00A678D9" w:rsidP="00AD29B4">
                  <w:pPr>
                    <w:jc w:val="center"/>
                    <w:rPr>
                      <w:rFonts w:ascii="Calibri" w:hAnsi="Calibri"/>
                      <w:sz w:val="14"/>
                      <w:lang w:eastAsia="es-ES"/>
                    </w:rPr>
                  </w:pPr>
                </w:p>
              </w:tc>
              <w:tc>
                <w:tcPr>
                  <w:tcW w:w="648" w:type="dxa"/>
                  <w:tcBorders>
                    <w:top w:val="nil"/>
                    <w:left w:val="nil"/>
                    <w:bottom w:val="nil"/>
                    <w:right w:val="nil"/>
                  </w:tcBorders>
                  <w:shd w:val="clear" w:color="auto" w:fill="auto"/>
                  <w:noWrap/>
                  <w:vAlign w:val="bottom"/>
                  <w:hideMark/>
                </w:tcPr>
                <w:p w:rsidR="00A678D9" w:rsidRPr="00925696" w:rsidRDefault="00A678D9" w:rsidP="00AD29B4">
                  <w:pPr>
                    <w:jc w:val="center"/>
                    <w:rPr>
                      <w:rFonts w:ascii="Calibri" w:hAnsi="Calibri"/>
                      <w:sz w:val="14"/>
                      <w:lang w:eastAsia="es-ES"/>
                    </w:rPr>
                  </w:pPr>
                </w:p>
              </w:tc>
              <w:tc>
                <w:tcPr>
                  <w:tcW w:w="768" w:type="dxa"/>
                  <w:tcBorders>
                    <w:top w:val="nil"/>
                    <w:left w:val="nil"/>
                    <w:bottom w:val="nil"/>
                    <w:right w:val="nil"/>
                  </w:tcBorders>
                  <w:shd w:val="clear" w:color="auto" w:fill="auto"/>
                  <w:noWrap/>
                  <w:vAlign w:val="bottom"/>
                  <w:hideMark/>
                </w:tcPr>
                <w:p w:rsidR="00A678D9" w:rsidRPr="00925696" w:rsidRDefault="00A678D9" w:rsidP="00AD29B4">
                  <w:pPr>
                    <w:jc w:val="center"/>
                    <w:rPr>
                      <w:rFonts w:ascii="Calibri" w:hAnsi="Calibri"/>
                      <w:sz w:val="14"/>
                      <w:lang w:eastAsia="es-ES"/>
                    </w:rPr>
                  </w:pPr>
                </w:p>
              </w:tc>
              <w:tc>
                <w:tcPr>
                  <w:tcW w:w="890" w:type="dxa"/>
                  <w:tcBorders>
                    <w:top w:val="nil"/>
                    <w:left w:val="nil"/>
                    <w:bottom w:val="nil"/>
                    <w:right w:val="nil"/>
                  </w:tcBorders>
                  <w:shd w:val="clear" w:color="auto" w:fill="auto"/>
                  <w:noWrap/>
                  <w:vAlign w:val="bottom"/>
                  <w:hideMark/>
                </w:tcPr>
                <w:p w:rsidR="00A678D9" w:rsidRPr="00925696" w:rsidRDefault="00A678D9" w:rsidP="00AD29B4">
                  <w:pPr>
                    <w:jc w:val="center"/>
                    <w:rPr>
                      <w:rFonts w:ascii="Calibri" w:hAnsi="Calibri"/>
                      <w:sz w:val="14"/>
                      <w:lang w:eastAsia="es-ES"/>
                    </w:rPr>
                  </w:pPr>
                </w:p>
              </w:tc>
              <w:tc>
                <w:tcPr>
                  <w:tcW w:w="688" w:type="dxa"/>
                  <w:tcBorders>
                    <w:top w:val="nil"/>
                    <w:left w:val="nil"/>
                    <w:bottom w:val="nil"/>
                    <w:right w:val="single" w:sz="8"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w:t>
                  </w:r>
                </w:p>
              </w:tc>
            </w:tr>
            <w:tr w:rsidR="00A678D9" w:rsidRPr="00925696" w:rsidTr="00AD29B4">
              <w:trPr>
                <w:trHeight w:val="50"/>
                <w:jc w:val="center"/>
              </w:trPr>
              <w:tc>
                <w:tcPr>
                  <w:tcW w:w="3146" w:type="dxa"/>
                  <w:tcBorders>
                    <w:top w:val="single" w:sz="8" w:space="0" w:color="auto"/>
                    <w:left w:val="single" w:sz="8" w:space="0" w:color="auto"/>
                    <w:bottom w:val="single" w:sz="8" w:space="0" w:color="auto"/>
                    <w:right w:val="nil"/>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xml:space="preserve"> ZONA ORIENTE (*)</w:t>
                  </w:r>
                </w:p>
              </w:tc>
              <w:tc>
                <w:tcPr>
                  <w:tcW w:w="709"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Ene Feb Mar</w:t>
                  </w:r>
                </w:p>
              </w:tc>
              <w:tc>
                <w:tcPr>
                  <w:tcW w:w="659" w:type="dxa"/>
                  <w:tcBorders>
                    <w:top w:val="single" w:sz="8" w:space="0" w:color="auto"/>
                    <w:left w:val="nil"/>
                    <w:bottom w:val="single" w:sz="8"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Abr</w:t>
                  </w:r>
                </w:p>
              </w:tc>
              <w:tc>
                <w:tcPr>
                  <w:tcW w:w="709" w:type="dxa"/>
                  <w:tcBorders>
                    <w:top w:val="single" w:sz="8" w:space="0" w:color="auto"/>
                    <w:left w:val="nil"/>
                    <w:bottom w:val="single" w:sz="8"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May Jun Jul Ago</w:t>
                  </w:r>
                </w:p>
              </w:tc>
              <w:tc>
                <w:tcPr>
                  <w:tcW w:w="669" w:type="dxa"/>
                  <w:tcBorders>
                    <w:top w:val="single" w:sz="8" w:space="0" w:color="auto"/>
                    <w:left w:val="nil"/>
                    <w:bottom w:val="single" w:sz="8"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Sep</w:t>
                  </w:r>
                </w:p>
              </w:tc>
              <w:tc>
                <w:tcPr>
                  <w:tcW w:w="648" w:type="dxa"/>
                  <w:tcBorders>
                    <w:top w:val="single" w:sz="8" w:space="0" w:color="auto"/>
                    <w:left w:val="nil"/>
                    <w:bottom w:val="single" w:sz="8"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Oct Nov</w:t>
                  </w:r>
                </w:p>
              </w:tc>
              <w:tc>
                <w:tcPr>
                  <w:tcW w:w="768" w:type="dxa"/>
                  <w:tcBorders>
                    <w:top w:val="single" w:sz="8" w:space="0" w:color="auto"/>
                    <w:left w:val="nil"/>
                    <w:bottom w:val="single" w:sz="8"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Dic</w:t>
                  </w:r>
                </w:p>
              </w:tc>
              <w:tc>
                <w:tcPr>
                  <w:tcW w:w="890" w:type="dxa"/>
                  <w:tcBorders>
                    <w:top w:val="nil"/>
                    <w:left w:val="nil"/>
                    <w:bottom w:val="nil"/>
                    <w:right w:val="nil"/>
                  </w:tcBorders>
                  <w:shd w:val="clear" w:color="auto" w:fill="auto"/>
                  <w:noWrap/>
                  <w:vAlign w:val="bottom"/>
                  <w:hideMark/>
                </w:tcPr>
                <w:p w:rsidR="00A678D9" w:rsidRPr="00925696" w:rsidRDefault="00A678D9" w:rsidP="00AD29B4">
                  <w:pPr>
                    <w:jc w:val="center"/>
                    <w:rPr>
                      <w:rFonts w:ascii="Calibri" w:hAnsi="Calibri"/>
                      <w:sz w:val="14"/>
                      <w:lang w:eastAsia="es-ES"/>
                    </w:rPr>
                  </w:pPr>
                </w:p>
              </w:tc>
              <w:tc>
                <w:tcPr>
                  <w:tcW w:w="688" w:type="dxa"/>
                  <w:tcBorders>
                    <w:top w:val="nil"/>
                    <w:left w:val="nil"/>
                    <w:bottom w:val="nil"/>
                    <w:right w:val="single" w:sz="8" w:space="0" w:color="auto"/>
                  </w:tcBorders>
                  <w:shd w:val="clear" w:color="auto" w:fill="auto"/>
                  <w:noWrap/>
                  <w:vAlign w:val="bottom"/>
                  <w:hideMark/>
                </w:tcPr>
                <w:p w:rsidR="00A678D9" w:rsidRPr="00925696" w:rsidRDefault="00A678D9" w:rsidP="00AD29B4">
                  <w:pPr>
                    <w:jc w:val="center"/>
                    <w:rPr>
                      <w:rFonts w:ascii="Calibri" w:hAnsi="Calibri" w:cs="Arial"/>
                      <w:sz w:val="14"/>
                      <w:lang w:eastAsia="es-ES"/>
                    </w:rPr>
                  </w:pPr>
                  <w:r w:rsidRPr="00925696">
                    <w:rPr>
                      <w:rFonts w:ascii="Calibri" w:hAnsi="Calibri" w:cs="Arial"/>
                      <w:sz w:val="14"/>
                      <w:lang w:eastAsia="es-ES"/>
                    </w:rPr>
                    <w:t> </w:t>
                  </w:r>
                </w:p>
              </w:tc>
            </w:tr>
            <w:tr w:rsidR="00A678D9" w:rsidRPr="00925696" w:rsidTr="00AD29B4">
              <w:trPr>
                <w:trHeight w:val="50"/>
                <w:jc w:val="center"/>
              </w:trPr>
              <w:tc>
                <w:tcPr>
                  <w:tcW w:w="3146" w:type="dxa"/>
                  <w:tcBorders>
                    <w:top w:val="nil"/>
                    <w:left w:val="single" w:sz="8" w:space="0" w:color="auto"/>
                    <w:bottom w:val="single" w:sz="8" w:space="0" w:color="auto"/>
                    <w:right w:val="nil"/>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xml:space="preserve"> PUNTO DE ESCURRIMIENTO</w:t>
                  </w:r>
                </w:p>
              </w:tc>
              <w:tc>
                <w:tcPr>
                  <w:tcW w:w="709" w:type="dxa"/>
                  <w:tcBorders>
                    <w:top w:val="nil"/>
                    <w:left w:val="single" w:sz="4" w:space="0" w:color="auto"/>
                    <w:bottom w:val="single" w:sz="8"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12 (53,6)</w:t>
                  </w:r>
                </w:p>
              </w:tc>
              <w:tc>
                <w:tcPr>
                  <w:tcW w:w="659" w:type="dxa"/>
                  <w:tcBorders>
                    <w:top w:val="nil"/>
                    <w:left w:val="nil"/>
                    <w:bottom w:val="single" w:sz="8"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7 (44,6)</w:t>
                  </w:r>
                </w:p>
              </w:tc>
              <w:tc>
                <w:tcPr>
                  <w:tcW w:w="709" w:type="dxa"/>
                  <w:tcBorders>
                    <w:top w:val="nil"/>
                    <w:left w:val="nil"/>
                    <w:bottom w:val="single" w:sz="8"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3 (37,4)</w:t>
                  </w:r>
                </w:p>
              </w:tc>
              <w:tc>
                <w:tcPr>
                  <w:tcW w:w="669" w:type="dxa"/>
                  <w:tcBorders>
                    <w:top w:val="nil"/>
                    <w:left w:val="nil"/>
                    <w:bottom w:val="single" w:sz="8" w:space="0" w:color="auto"/>
                    <w:right w:val="nil"/>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7 (44,6)</w:t>
                  </w:r>
                </w:p>
              </w:tc>
              <w:tc>
                <w:tcPr>
                  <w:tcW w:w="648" w:type="dxa"/>
                  <w:tcBorders>
                    <w:top w:val="nil"/>
                    <w:left w:val="single" w:sz="4" w:space="0" w:color="auto"/>
                    <w:bottom w:val="single" w:sz="8"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9 (48,2)</w:t>
                  </w:r>
                </w:p>
              </w:tc>
              <w:tc>
                <w:tcPr>
                  <w:tcW w:w="768" w:type="dxa"/>
                  <w:tcBorders>
                    <w:top w:val="nil"/>
                    <w:left w:val="nil"/>
                    <w:bottom w:val="single" w:sz="8"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lang w:eastAsia="es-ES"/>
                    </w:rPr>
                  </w:pPr>
                  <w:r w:rsidRPr="00925696">
                    <w:rPr>
                      <w:rFonts w:ascii="Calibri" w:hAnsi="Calibri"/>
                      <w:sz w:val="14"/>
                      <w:lang w:eastAsia="es-ES"/>
                    </w:rPr>
                    <w:t>12 (53,6)</w:t>
                  </w:r>
                </w:p>
              </w:tc>
              <w:tc>
                <w:tcPr>
                  <w:tcW w:w="890" w:type="dxa"/>
                  <w:tcBorders>
                    <w:top w:val="nil"/>
                    <w:left w:val="nil"/>
                    <w:bottom w:val="nil"/>
                    <w:right w:val="nil"/>
                  </w:tcBorders>
                  <w:shd w:val="clear" w:color="auto" w:fill="auto"/>
                  <w:noWrap/>
                  <w:vAlign w:val="bottom"/>
                  <w:hideMark/>
                </w:tcPr>
                <w:p w:rsidR="00A678D9" w:rsidRPr="00925696" w:rsidRDefault="00A678D9" w:rsidP="00AD29B4">
                  <w:pPr>
                    <w:jc w:val="center"/>
                    <w:rPr>
                      <w:rFonts w:ascii="Calibri" w:hAnsi="Calibri"/>
                      <w:sz w:val="14"/>
                      <w:lang w:eastAsia="es-ES"/>
                    </w:rPr>
                  </w:pPr>
                </w:p>
              </w:tc>
              <w:tc>
                <w:tcPr>
                  <w:tcW w:w="688" w:type="dxa"/>
                  <w:tcBorders>
                    <w:top w:val="nil"/>
                    <w:left w:val="nil"/>
                    <w:bottom w:val="nil"/>
                    <w:right w:val="single" w:sz="8" w:space="0" w:color="auto"/>
                  </w:tcBorders>
                  <w:shd w:val="clear" w:color="auto" w:fill="auto"/>
                  <w:noWrap/>
                  <w:vAlign w:val="bottom"/>
                  <w:hideMark/>
                </w:tcPr>
                <w:p w:rsidR="00A678D9" w:rsidRPr="00925696" w:rsidRDefault="00A678D9" w:rsidP="00AD29B4">
                  <w:pPr>
                    <w:jc w:val="center"/>
                    <w:rPr>
                      <w:rFonts w:ascii="Calibri" w:hAnsi="Calibri" w:cs="Arial"/>
                      <w:sz w:val="14"/>
                      <w:lang w:eastAsia="es-ES"/>
                    </w:rPr>
                  </w:pPr>
                  <w:r w:rsidRPr="00925696">
                    <w:rPr>
                      <w:rFonts w:ascii="Calibri" w:hAnsi="Calibri" w:cs="Arial"/>
                      <w:sz w:val="14"/>
                      <w:lang w:eastAsia="es-ES"/>
                    </w:rPr>
                    <w:t> </w:t>
                  </w:r>
                </w:p>
              </w:tc>
            </w:tr>
            <w:tr w:rsidR="00A678D9" w:rsidRPr="00925696" w:rsidTr="00AD29B4">
              <w:trPr>
                <w:trHeight w:val="74"/>
                <w:jc w:val="center"/>
              </w:trPr>
              <w:tc>
                <w:tcPr>
                  <w:tcW w:w="3146"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w:t>
                  </w:r>
                </w:p>
              </w:tc>
              <w:tc>
                <w:tcPr>
                  <w:tcW w:w="709" w:type="dxa"/>
                  <w:tcBorders>
                    <w:top w:val="nil"/>
                    <w:left w:val="nil"/>
                    <w:bottom w:val="nil"/>
                    <w:right w:val="nil"/>
                  </w:tcBorders>
                  <w:shd w:val="clear" w:color="auto" w:fill="auto"/>
                  <w:noWrap/>
                  <w:vAlign w:val="bottom"/>
                  <w:hideMark/>
                </w:tcPr>
                <w:p w:rsidR="00A678D9" w:rsidRPr="00925696" w:rsidRDefault="00A678D9" w:rsidP="00AD29B4">
                  <w:pPr>
                    <w:rPr>
                      <w:rFonts w:ascii="Calibri" w:hAnsi="Calibri"/>
                      <w:sz w:val="14"/>
                      <w:lang w:eastAsia="es-ES"/>
                    </w:rPr>
                  </w:pPr>
                </w:p>
              </w:tc>
              <w:tc>
                <w:tcPr>
                  <w:tcW w:w="659" w:type="dxa"/>
                  <w:tcBorders>
                    <w:top w:val="nil"/>
                    <w:left w:val="nil"/>
                    <w:bottom w:val="nil"/>
                    <w:right w:val="nil"/>
                  </w:tcBorders>
                  <w:shd w:val="clear" w:color="auto" w:fill="auto"/>
                  <w:noWrap/>
                  <w:vAlign w:val="bottom"/>
                  <w:hideMark/>
                </w:tcPr>
                <w:p w:rsidR="00A678D9" w:rsidRPr="00925696" w:rsidRDefault="00A678D9" w:rsidP="00AD29B4">
                  <w:pPr>
                    <w:rPr>
                      <w:rFonts w:ascii="Calibri" w:hAnsi="Calibri"/>
                      <w:sz w:val="14"/>
                      <w:lang w:eastAsia="es-ES"/>
                    </w:rPr>
                  </w:pPr>
                </w:p>
              </w:tc>
              <w:tc>
                <w:tcPr>
                  <w:tcW w:w="709" w:type="dxa"/>
                  <w:tcBorders>
                    <w:top w:val="nil"/>
                    <w:left w:val="nil"/>
                    <w:bottom w:val="nil"/>
                    <w:right w:val="nil"/>
                  </w:tcBorders>
                  <w:shd w:val="clear" w:color="auto" w:fill="auto"/>
                  <w:noWrap/>
                  <w:vAlign w:val="bottom"/>
                  <w:hideMark/>
                </w:tcPr>
                <w:p w:rsidR="00A678D9" w:rsidRPr="00925696" w:rsidRDefault="00A678D9" w:rsidP="00AD29B4">
                  <w:pPr>
                    <w:rPr>
                      <w:rFonts w:ascii="Calibri" w:hAnsi="Calibri"/>
                      <w:sz w:val="14"/>
                      <w:lang w:eastAsia="es-ES"/>
                    </w:rPr>
                  </w:pPr>
                </w:p>
              </w:tc>
              <w:tc>
                <w:tcPr>
                  <w:tcW w:w="669" w:type="dxa"/>
                  <w:tcBorders>
                    <w:top w:val="nil"/>
                    <w:left w:val="nil"/>
                    <w:bottom w:val="nil"/>
                    <w:right w:val="nil"/>
                  </w:tcBorders>
                  <w:shd w:val="clear" w:color="auto" w:fill="auto"/>
                  <w:noWrap/>
                  <w:vAlign w:val="bottom"/>
                  <w:hideMark/>
                </w:tcPr>
                <w:p w:rsidR="00A678D9" w:rsidRPr="00925696" w:rsidRDefault="00A678D9" w:rsidP="00AD29B4">
                  <w:pPr>
                    <w:rPr>
                      <w:rFonts w:ascii="Calibri" w:hAnsi="Calibri"/>
                      <w:sz w:val="14"/>
                      <w:lang w:eastAsia="es-ES"/>
                    </w:rPr>
                  </w:pPr>
                </w:p>
              </w:tc>
              <w:tc>
                <w:tcPr>
                  <w:tcW w:w="648" w:type="dxa"/>
                  <w:tcBorders>
                    <w:top w:val="nil"/>
                    <w:left w:val="nil"/>
                    <w:bottom w:val="nil"/>
                    <w:right w:val="nil"/>
                  </w:tcBorders>
                  <w:shd w:val="clear" w:color="auto" w:fill="auto"/>
                  <w:noWrap/>
                  <w:vAlign w:val="bottom"/>
                  <w:hideMark/>
                </w:tcPr>
                <w:p w:rsidR="00A678D9" w:rsidRPr="00925696" w:rsidRDefault="00A678D9" w:rsidP="00AD29B4">
                  <w:pPr>
                    <w:rPr>
                      <w:rFonts w:ascii="Calibri" w:hAnsi="Calibri"/>
                      <w:sz w:val="14"/>
                      <w:lang w:eastAsia="es-ES"/>
                    </w:rPr>
                  </w:pPr>
                </w:p>
              </w:tc>
              <w:tc>
                <w:tcPr>
                  <w:tcW w:w="768" w:type="dxa"/>
                  <w:tcBorders>
                    <w:top w:val="nil"/>
                    <w:left w:val="nil"/>
                    <w:bottom w:val="nil"/>
                    <w:right w:val="nil"/>
                  </w:tcBorders>
                  <w:shd w:val="clear" w:color="auto" w:fill="auto"/>
                  <w:noWrap/>
                  <w:vAlign w:val="bottom"/>
                  <w:hideMark/>
                </w:tcPr>
                <w:p w:rsidR="00A678D9" w:rsidRPr="00925696" w:rsidRDefault="00A678D9" w:rsidP="00AD29B4">
                  <w:pPr>
                    <w:rPr>
                      <w:rFonts w:ascii="Calibri" w:hAnsi="Calibri"/>
                      <w:sz w:val="14"/>
                      <w:lang w:eastAsia="es-ES"/>
                    </w:rPr>
                  </w:pPr>
                </w:p>
              </w:tc>
              <w:tc>
                <w:tcPr>
                  <w:tcW w:w="890" w:type="dxa"/>
                  <w:tcBorders>
                    <w:top w:val="nil"/>
                    <w:left w:val="nil"/>
                    <w:bottom w:val="nil"/>
                    <w:right w:val="nil"/>
                  </w:tcBorders>
                  <w:shd w:val="clear" w:color="auto" w:fill="auto"/>
                  <w:noWrap/>
                  <w:vAlign w:val="bottom"/>
                  <w:hideMark/>
                </w:tcPr>
                <w:p w:rsidR="00A678D9" w:rsidRPr="00925696" w:rsidRDefault="00A678D9" w:rsidP="00AD29B4">
                  <w:pPr>
                    <w:rPr>
                      <w:rFonts w:ascii="Calibri" w:hAnsi="Calibri"/>
                      <w:sz w:val="14"/>
                      <w:lang w:eastAsia="es-ES"/>
                    </w:rPr>
                  </w:pPr>
                </w:p>
              </w:tc>
              <w:tc>
                <w:tcPr>
                  <w:tcW w:w="688" w:type="dxa"/>
                  <w:tcBorders>
                    <w:top w:val="nil"/>
                    <w:left w:val="nil"/>
                    <w:bottom w:val="nil"/>
                    <w:right w:val="single" w:sz="8" w:space="0" w:color="auto"/>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w:t>
                  </w:r>
                </w:p>
              </w:tc>
            </w:tr>
            <w:tr w:rsidR="00A678D9" w:rsidRPr="00925696" w:rsidTr="00AD29B4">
              <w:trPr>
                <w:trHeight w:val="258"/>
                <w:jc w:val="center"/>
              </w:trPr>
              <w:tc>
                <w:tcPr>
                  <w:tcW w:w="8886" w:type="dxa"/>
                  <w:gridSpan w:val="9"/>
                  <w:tcBorders>
                    <w:top w:val="nil"/>
                    <w:left w:val="single" w:sz="8" w:space="0" w:color="auto"/>
                    <w:bottom w:val="nil"/>
                    <w:right w:val="single" w:sz="8" w:space="0" w:color="000000"/>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Se considera Oriente a los departamentos de Santa Cruz, Beni, Pando y las zonas tropicales de La Paz, Cochabamba, Chuquisaca y Tarija y Occidente el resto de departamentos.</w:t>
                  </w:r>
                </w:p>
              </w:tc>
            </w:tr>
            <w:tr w:rsidR="00A678D9" w:rsidRPr="00925696" w:rsidTr="00AD29B4">
              <w:trPr>
                <w:trHeight w:val="81"/>
                <w:jc w:val="center"/>
              </w:trPr>
              <w:tc>
                <w:tcPr>
                  <w:tcW w:w="8886" w:type="dxa"/>
                  <w:gridSpan w:val="9"/>
                  <w:tcBorders>
                    <w:top w:val="nil"/>
                    <w:left w:val="single" w:sz="8" w:space="0" w:color="auto"/>
                    <w:bottom w:val="single" w:sz="8" w:space="0" w:color="auto"/>
                    <w:right w:val="single" w:sz="8" w:space="0" w:color="000000"/>
                  </w:tcBorders>
                  <w:shd w:val="clear" w:color="auto" w:fill="auto"/>
                  <w:noWrap/>
                  <w:vAlign w:val="bottom"/>
                  <w:hideMark/>
                </w:tcPr>
                <w:p w:rsidR="00A678D9" w:rsidRPr="00925696" w:rsidRDefault="00A678D9" w:rsidP="00AD29B4">
                  <w:pPr>
                    <w:rPr>
                      <w:rFonts w:ascii="Calibri" w:hAnsi="Calibri"/>
                      <w:sz w:val="14"/>
                      <w:lang w:eastAsia="es-ES"/>
                    </w:rPr>
                  </w:pPr>
                  <w:r w:rsidRPr="00925696">
                    <w:rPr>
                      <w:rFonts w:ascii="Calibri" w:hAnsi="Calibri"/>
                      <w:sz w:val="14"/>
                      <w:lang w:eastAsia="es-ES"/>
                    </w:rPr>
                    <w:t>(**) Se deberá cumplir la especificación de Índice de Cetano o Número de Cetano.</w:t>
                  </w:r>
                </w:p>
              </w:tc>
            </w:tr>
          </w:tbl>
          <w:p w:rsidR="00A678D9" w:rsidRPr="00925696" w:rsidRDefault="00A678D9" w:rsidP="00AD29B4">
            <w:pPr>
              <w:jc w:val="center"/>
              <w:rPr>
                <w:rFonts w:ascii="Calibri" w:hAnsi="Calibri" w:cs="Calibri"/>
                <w:bCs/>
                <w:lang w:eastAsia="es-ES"/>
              </w:rPr>
            </w:pPr>
          </w:p>
          <w:p w:rsidR="00A678D9" w:rsidRPr="00925696" w:rsidRDefault="00A678D9" w:rsidP="00AD29B4">
            <w:pPr>
              <w:jc w:val="both"/>
              <w:rPr>
                <w:rFonts w:ascii="Calibri" w:hAnsi="Calibri" w:cs="Calibri"/>
                <w:bCs/>
                <w:lang w:eastAsia="es-ES"/>
              </w:rPr>
            </w:pPr>
            <w:r w:rsidRPr="00925696">
              <w:rPr>
                <w:rFonts w:ascii="Calibri" w:hAnsi="Calibri" w:cs="Calibri"/>
                <w:bCs/>
                <w:lang w:eastAsia="es-ES"/>
              </w:rPr>
              <w:t>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modalidad de entrega acordados en la nominación, considerando 3 cotizaciones Platt’s anteriores al inicio de mes.</w:t>
            </w:r>
          </w:p>
        </w:tc>
      </w:tr>
      <w:tr w:rsidR="00A678D9" w:rsidRPr="00925696" w:rsidTr="00AD29B4">
        <w:trPr>
          <w:gridAfter w:val="1"/>
          <w:wAfter w:w="38" w:type="dxa"/>
          <w:trHeight w:val="62"/>
        </w:trPr>
        <w:tc>
          <w:tcPr>
            <w:tcW w:w="9214"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A678D9" w:rsidRPr="00925696" w:rsidRDefault="00A678D9" w:rsidP="00AD29B4">
            <w:pPr>
              <w:jc w:val="both"/>
              <w:rPr>
                <w:rFonts w:ascii="Calibri" w:hAnsi="Calibri" w:cs="Calibri"/>
                <w:b/>
                <w:bCs/>
                <w:lang w:eastAsia="es-ES"/>
              </w:rPr>
            </w:pPr>
            <w:r w:rsidRPr="00925696">
              <w:rPr>
                <w:rFonts w:ascii="Calibri" w:hAnsi="Calibri" w:cs="Calibri"/>
                <w:b/>
                <w:bCs/>
                <w:lang w:eastAsia="es-ES"/>
              </w:rPr>
              <w:lastRenderedPageBreak/>
              <w:t>MODALIDAD DE ENTREGA (Incoterms 2010)</w:t>
            </w:r>
          </w:p>
        </w:tc>
      </w:tr>
      <w:tr w:rsidR="00A678D9" w:rsidRPr="00925696" w:rsidTr="00AD29B4">
        <w:trPr>
          <w:gridAfter w:val="1"/>
          <w:wAfter w:w="38" w:type="dxa"/>
          <w:trHeight w:val="422"/>
        </w:trPr>
        <w:tc>
          <w:tcPr>
            <w:tcW w:w="9214" w:type="dxa"/>
            <w:gridSpan w:val="2"/>
            <w:tcBorders>
              <w:top w:val="single" w:sz="4" w:space="0" w:color="auto"/>
              <w:left w:val="single" w:sz="4" w:space="0" w:color="auto"/>
              <w:bottom w:val="single" w:sz="4" w:space="0" w:color="auto"/>
              <w:right w:val="single" w:sz="4" w:space="0" w:color="auto"/>
            </w:tcBorders>
          </w:tcPr>
          <w:p w:rsidR="00A678D9" w:rsidRPr="00925696" w:rsidRDefault="00A678D9" w:rsidP="00AD29B4">
            <w:pPr>
              <w:jc w:val="both"/>
              <w:rPr>
                <w:rFonts w:ascii="Calibri" w:hAnsi="Calibri" w:cs="Calibri"/>
                <w:bCs/>
                <w:lang w:eastAsia="es-ES"/>
              </w:rPr>
            </w:pPr>
          </w:p>
          <w:p w:rsidR="00A678D9" w:rsidRPr="00925696" w:rsidRDefault="00A678D9" w:rsidP="00BE4AA7">
            <w:pPr>
              <w:numPr>
                <w:ilvl w:val="0"/>
                <w:numId w:val="32"/>
              </w:numPr>
              <w:ind w:left="1134" w:hanging="567"/>
              <w:rPr>
                <w:rFonts w:ascii="Calibri" w:hAnsi="Calibri" w:cs="Calibri"/>
                <w:lang w:eastAsia="es-ES"/>
              </w:rPr>
            </w:pPr>
            <w:r w:rsidRPr="00925696">
              <w:rPr>
                <w:rFonts w:ascii="Calibri" w:hAnsi="Calibri" w:cs="Calibri"/>
                <w:b/>
                <w:lang w:eastAsia="es-ES"/>
              </w:rPr>
              <w:tab/>
              <w:t xml:space="preserve">FCA </w:t>
            </w:r>
            <w:r w:rsidRPr="00925696">
              <w:rPr>
                <w:rFonts w:ascii="Calibri" w:hAnsi="Calibri" w:cs="Calibri"/>
                <w:lang w:eastAsia="es-ES"/>
              </w:rPr>
              <w:t>Planta en San Nicolás y/o Planta en Zárate y/o Planta en Campana - Argentina</w:t>
            </w:r>
          </w:p>
          <w:p w:rsidR="00A678D9" w:rsidRPr="00925696" w:rsidRDefault="00A678D9" w:rsidP="00BE4AA7">
            <w:pPr>
              <w:numPr>
                <w:ilvl w:val="0"/>
                <w:numId w:val="32"/>
              </w:numPr>
              <w:ind w:left="1134" w:hanging="567"/>
              <w:rPr>
                <w:rFonts w:ascii="Calibri" w:hAnsi="Calibri" w:cs="Calibri"/>
                <w:lang w:eastAsia="es-ES"/>
              </w:rPr>
            </w:pPr>
            <w:r w:rsidRPr="00925696">
              <w:rPr>
                <w:rFonts w:ascii="Calibri" w:hAnsi="Calibri" w:cs="Calibri"/>
                <w:b/>
                <w:lang w:eastAsia="es-ES"/>
              </w:rPr>
              <w:t xml:space="preserve"> </w:t>
            </w:r>
            <w:r w:rsidRPr="00925696">
              <w:rPr>
                <w:rFonts w:ascii="Calibri" w:hAnsi="Calibri" w:cs="Calibri"/>
                <w:b/>
                <w:lang w:eastAsia="es-ES"/>
              </w:rPr>
              <w:tab/>
              <w:t>FCA</w:t>
            </w:r>
            <w:r w:rsidRPr="00925696">
              <w:rPr>
                <w:rFonts w:ascii="Calibri" w:hAnsi="Calibri" w:cs="Calibri"/>
                <w:lang w:eastAsia="es-ES"/>
              </w:rPr>
              <w:t xml:space="preserve"> Planta en San Antonio y/o Planta en Asunción - Paraguay</w:t>
            </w:r>
          </w:p>
          <w:p w:rsidR="00A678D9" w:rsidRPr="00925696" w:rsidRDefault="00A678D9" w:rsidP="00BE4AA7">
            <w:pPr>
              <w:numPr>
                <w:ilvl w:val="0"/>
                <w:numId w:val="32"/>
              </w:numPr>
              <w:ind w:left="1134" w:hanging="567"/>
              <w:rPr>
                <w:rFonts w:ascii="Calibri" w:hAnsi="Calibri" w:cs="Calibri"/>
                <w:lang w:eastAsia="es-ES"/>
              </w:rPr>
            </w:pPr>
            <w:r w:rsidRPr="00925696">
              <w:rPr>
                <w:rFonts w:ascii="Calibri" w:hAnsi="Calibri" w:cs="Calibri"/>
                <w:b/>
                <w:lang w:eastAsia="es-ES"/>
              </w:rPr>
              <w:t xml:space="preserve"> </w:t>
            </w:r>
            <w:r w:rsidRPr="00925696">
              <w:rPr>
                <w:rFonts w:ascii="Calibri" w:hAnsi="Calibri" w:cs="Calibri"/>
                <w:b/>
                <w:lang w:eastAsia="es-ES"/>
              </w:rPr>
              <w:tab/>
              <w:t>FOB</w:t>
            </w:r>
            <w:r w:rsidRPr="00925696">
              <w:rPr>
                <w:rFonts w:ascii="Calibri" w:hAnsi="Calibri" w:cs="Calibri"/>
                <w:lang w:eastAsia="es-ES"/>
              </w:rPr>
              <w:t xml:space="preserve"> Argentina/Paraguay/Uruguay, mediante barcazas</w:t>
            </w:r>
          </w:p>
          <w:p w:rsidR="00A678D9" w:rsidRPr="00925696" w:rsidRDefault="00A678D9" w:rsidP="00BE4AA7">
            <w:pPr>
              <w:numPr>
                <w:ilvl w:val="0"/>
                <w:numId w:val="32"/>
              </w:numPr>
              <w:ind w:left="1134" w:hanging="567"/>
              <w:rPr>
                <w:rFonts w:ascii="Calibri" w:hAnsi="Calibri" w:cs="Calibri"/>
                <w:lang w:eastAsia="es-ES"/>
              </w:rPr>
            </w:pPr>
            <w:r w:rsidRPr="00925696">
              <w:rPr>
                <w:rFonts w:ascii="Calibri" w:hAnsi="Calibri" w:cs="Calibri"/>
                <w:b/>
                <w:lang w:eastAsia="es-ES"/>
              </w:rPr>
              <w:tab/>
              <w:t>DAP</w:t>
            </w:r>
            <w:r w:rsidRPr="00925696">
              <w:rPr>
                <w:rFonts w:ascii="Calibri" w:hAnsi="Calibri" w:cs="Calibri"/>
                <w:lang w:eastAsia="es-ES"/>
              </w:rPr>
              <w:t xml:space="preserve"> Plantas Puerto Quijarro - Puerto Suarez Bolivia, mediante barcazas</w:t>
            </w:r>
          </w:p>
          <w:p w:rsidR="00A678D9" w:rsidRPr="00925696" w:rsidRDefault="00A678D9" w:rsidP="00BE4AA7">
            <w:pPr>
              <w:numPr>
                <w:ilvl w:val="0"/>
                <w:numId w:val="32"/>
              </w:numPr>
              <w:ind w:left="1134" w:hanging="567"/>
              <w:rPr>
                <w:rFonts w:ascii="Calibri" w:hAnsi="Calibri" w:cs="Calibri"/>
                <w:lang w:eastAsia="es-ES"/>
              </w:rPr>
            </w:pPr>
            <w:r w:rsidRPr="00925696">
              <w:rPr>
                <w:rFonts w:ascii="Calibri" w:hAnsi="Calibri" w:cs="Calibri"/>
                <w:b/>
                <w:lang w:eastAsia="es-ES"/>
              </w:rPr>
              <w:t xml:space="preserve"> </w:t>
            </w:r>
            <w:r w:rsidRPr="00925696">
              <w:rPr>
                <w:rFonts w:ascii="Calibri" w:hAnsi="Calibri" w:cs="Calibri"/>
                <w:b/>
                <w:lang w:eastAsia="es-ES"/>
              </w:rPr>
              <w:tab/>
              <w:t xml:space="preserve">DAP </w:t>
            </w:r>
            <w:r w:rsidRPr="00925696">
              <w:rPr>
                <w:rFonts w:ascii="Calibri" w:hAnsi="Calibri" w:cs="Calibri"/>
                <w:lang w:eastAsia="es-ES"/>
              </w:rPr>
              <w:t>Plantas Bolivia, mediante cisternas</w:t>
            </w:r>
          </w:p>
          <w:p w:rsidR="00A678D9" w:rsidRPr="00925696" w:rsidRDefault="00A678D9" w:rsidP="00AD29B4">
            <w:pPr>
              <w:rPr>
                <w:rFonts w:ascii="Calibri" w:hAnsi="Calibri" w:cs="Calibri"/>
                <w:lang w:eastAsia="es-ES"/>
              </w:rPr>
            </w:pPr>
          </w:p>
          <w:p w:rsidR="00A678D9" w:rsidRPr="00925696" w:rsidRDefault="00A678D9" w:rsidP="00AD29B4">
            <w:pPr>
              <w:ind w:left="426" w:hanging="426"/>
              <w:rPr>
                <w:rFonts w:ascii="Calibri" w:hAnsi="Calibri" w:cs="Calibri"/>
                <w:lang w:eastAsia="es-ES"/>
              </w:rPr>
            </w:pPr>
            <w:r w:rsidRPr="00925696">
              <w:rPr>
                <w:rFonts w:ascii="Calibri" w:hAnsi="Calibri" w:cs="Calibri"/>
                <w:lang w:eastAsia="es-ES"/>
              </w:rPr>
              <w:t>El lugar de entrega deberá ser coordinado previamente a la carga, entre las partes.</w:t>
            </w:r>
          </w:p>
          <w:p w:rsidR="00A678D9" w:rsidRPr="00925696" w:rsidRDefault="00A678D9" w:rsidP="00AD29B4">
            <w:pPr>
              <w:jc w:val="both"/>
              <w:rPr>
                <w:rFonts w:ascii="Calibri" w:hAnsi="Calibri" w:cs="Calibri"/>
                <w:b/>
                <w:lang w:eastAsia="es-ES"/>
              </w:rPr>
            </w:pPr>
            <w:r w:rsidRPr="00925696">
              <w:rPr>
                <w:rFonts w:ascii="Calibri" w:hAnsi="Calibri" w:cs="Calibri"/>
                <w:i/>
                <w:lang w:eastAsia="es-ES"/>
              </w:rPr>
              <w:t>La modalidad de entrega “DAP Plantas Bolivia, mediante cisternas” solo podrá ser ejecutada cuando sea solicitada por nota expresa de YPFB.</w:t>
            </w:r>
          </w:p>
          <w:p w:rsidR="00A678D9" w:rsidRPr="00925696" w:rsidRDefault="00A678D9" w:rsidP="00AD29B4">
            <w:pPr>
              <w:ind w:left="426" w:hanging="426"/>
              <w:jc w:val="both"/>
              <w:rPr>
                <w:rFonts w:ascii="Calibri" w:hAnsi="Calibri" w:cs="Calibri"/>
                <w:bCs/>
                <w:i/>
                <w:lang w:eastAsia="es-ES"/>
              </w:rPr>
            </w:pPr>
            <w:r w:rsidRPr="00925696">
              <w:rPr>
                <w:rFonts w:ascii="Calibri" w:hAnsi="Calibri" w:cs="Calibri"/>
                <w:b/>
                <w:lang w:eastAsia="es-ES"/>
              </w:rPr>
              <w:t>El proponente deberá presentar su oferta para todas las modalidades de entrega.</w:t>
            </w:r>
          </w:p>
        </w:tc>
      </w:tr>
      <w:tr w:rsidR="00A678D9" w:rsidRPr="00925696" w:rsidTr="00AD29B4">
        <w:trPr>
          <w:gridAfter w:val="1"/>
          <w:wAfter w:w="38" w:type="dxa"/>
          <w:trHeight w:val="62"/>
        </w:trPr>
        <w:tc>
          <w:tcPr>
            <w:tcW w:w="9214"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A678D9" w:rsidRPr="00925696" w:rsidRDefault="00A678D9" w:rsidP="00AD29B4">
            <w:pPr>
              <w:contextualSpacing/>
              <w:rPr>
                <w:rFonts w:ascii="Calibri" w:hAnsi="Calibri" w:cs="Calibri"/>
                <w:b/>
                <w:bCs/>
                <w:lang w:eastAsia="es-ES"/>
              </w:rPr>
            </w:pPr>
            <w:r w:rsidRPr="00925696">
              <w:rPr>
                <w:rFonts w:ascii="Calibri" w:hAnsi="Calibri" w:cs="Calibri"/>
                <w:b/>
                <w:lang w:val="es-BO" w:eastAsia="es-ES"/>
              </w:rPr>
              <w:t>TIEMPO DE CARGA</w:t>
            </w:r>
          </w:p>
        </w:tc>
      </w:tr>
      <w:tr w:rsidR="00A678D9" w:rsidRPr="00925696" w:rsidTr="00AD29B4">
        <w:trPr>
          <w:gridAfter w:val="1"/>
          <w:wAfter w:w="38" w:type="dxa"/>
          <w:trHeight w:val="62"/>
        </w:trPr>
        <w:tc>
          <w:tcPr>
            <w:tcW w:w="9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78D9" w:rsidRPr="00925696" w:rsidRDefault="00A678D9" w:rsidP="00AD29B4">
            <w:pPr>
              <w:jc w:val="both"/>
              <w:rPr>
                <w:rFonts w:ascii="Calibri" w:hAnsi="Calibri" w:cs="Calibri"/>
                <w:b/>
                <w:bCs/>
                <w:lang w:eastAsia="es-ES"/>
              </w:rPr>
            </w:pPr>
            <w:r w:rsidRPr="00925696">
              <w:rPr>
                <w:rFonts w:ascii="Calibri" w:hAnsi="Calibri" w:cs="Calibri"/>
                <w:b/>
                <w:lang w:eastAsia="es-ES"/>
              </w:rPr>
              <w:t>Entregas FOB: CARGA</w:t>
            </w:r>
          </w:p>
          <w:p w:rsidR="00A678D9" w:rsidRPr="00925696" w:rsidRDefault="00A678D9" w:rsidP="00AD29B4">
            <w:pPr>
              <w:jc w:val="both"/>
              <w:rPr>
                <w:rFonts w:ascii="Calibri" w:hAnsi="Calibri" w:cs="Calibri"/>
                <w:bCs/>
                <w:lang w:eastAsia="es-ES"/>
              </w:rPr>
            </w:pPr>
          </w:p>
          <w:p w:rsidR="00A678D9" w:rsidRPr="00925696" w:rsidRDefault="00A678D9" w:rsidP="00AD29B4">
            <w:pPr>
              <w:jc w:val="both"/>
              <w:rPr>
                <w:rFonts w:ascii="Calibri" w:hAnsi="Calibri" w:cs="Calibri"/>
                <w:bCs/>
                <w:lang w:eastAsia="es-ES"/>
              </w:rPr>
            </w:pPr>
            <w:r w:rsidRPr="00925696">
              <w:rPr>
                <w:rFonts w:ascii="Calibri" w:hAnsi="Calibri" w:cs="Calibri"/>
                <w:bCs/>
                <w:lang w:eastAsia="es-ES"/>
              </w:rPr>
              <w:t>Dentro de la ventana acordada, el buque o la barcaza, en función al que arribe primero, presentará la NOR al puerto de carga y al vendedor a la llegada al puerto de carga o fondeo acostumbrado u otra zona de espera, pero siempre conforme a las restricciones de la terminal (si hubiere alguna).</w:t>
            </w:r>
          </w:p>
          <w:p w:rsidR="00A678D9" w:rsidRPr="00925696" w:rsidRDefault="00A678D9" w:rsidP="00AD29B4">
            <w:pPr>
              <w:jc w:val="both"/>
              <w:rPr>
                <w:rFonts w:ascii="Calibri" w:hAnsi="Calibri" w:cs="Calibri"/>
                <w:bCs/>
                <w:lang w:eastAsia="es-ES"/>
              </w:rPr>
            </w:pPr>
          </w:p>
          <w:p w:rsidR="00A678D9" w:rsidRPr="00925696" w:rsidRDefault="00A678D9" w:rsidP="00AD29B4">
            <w:pPr>
              <w:jc w:val="both"/>
              <w:rPr>
                <w:rFonts w:ascii="Calibri" w:hAnsi="Calibri" w:cs="Calibri"/>
                <w:bCs/>
                <w:lang w:eastAsia="es-ES"/>
              </w:rPr>
            </w:pPr>
            <w:r w:rsidRPr="00925696">
              <w:rPr>
                <w:rFonts w:ascii="Calibri" w:hAnsi="Calibri" w:cs="Calibri"/>
                <w:bCs/>
                <w:lang w:eastAsia="es-ES"/>
              </w:rPr>
              <w:t>El tiempo de carga para el volumen de 6.000 m3 (seis mil metros cúbicos), con una diferencia de +/- 5% (más o menos cinco por ciento), será de 30 (treinta) horas SHINC (Sunday and Holiday Included). Para volúmenes diferentes a 6.000 m3 (seis mil metros cúbicos), el tiempo de carga de treinta (30) horas mencionado anteriormente variará proporcionalmente en forma directa a la cantidad efectivamente cargada.</w:t>
            </w:r>
          </w:p>
          <w:p w:rsidR="00A678D9" w:rsidRPr="00925696" w:rsidRDefault="00A678D9" w:rsidP="00AD29B4">
            <w:pPr>
              <w:ind w:left="405"/>
              <w:contextualSpacing/>
              <w:jc w:val="both"/>
              <w:rPr>
                <w:rFonts w:ascii="Calibri" w:hAnsi="Calibri" w:cs="Calibri"/>
                <w:bCs/>
                <w:lang w:eastAsia="es-ES"/>
              </w:rPr>
            </w:pPr>
          </w:p>
          <w:p w:rsidR="00A678D9" w:rsidRPr="00925696" w:rsidRDefault="00A678D9" w:rsidP="00AD29B4">
            <w:pPr>
              <w:contextualSpacing/>
              <w:jc w:val="both"/>
              <w:rPr>
                <w:rFonts w:ascii="Calibri" w:hAnsi="Calibri" w:cs="Calibri"/>
                <w:bCs/>
                <w:lang w:eastAsia="es-ES"/>
              </w:rPr>
            </w:pPr>
            <w:r w:rsidRPr="00925696">
              <w:rPr>
                <w:rFonts w:ascii="Calibri" w:hAnsi="Calibri" w:cs="Calibri"/>
                <w:bCs/>
                <w:lang w:eastAsia="es-ES"/>
              </w:rPr>
              <w:t>A los efectos de computar, el tiempo de carga empezará a correr a partir de:</w:t>
            </w:r>
          </w:p>
          <w:p w:rsidR="00A678D9" w:rsidRPr="00925696" w:rsidRDefault="00A678D9" w:rsidP="00AD29B4">
            <w:pPr>
              <w:contextualSpacing/>
              <w:jc w:val="both"/>
              <w:rPr>
                <w:rFonts w:ascii="Calibri" w:hAnsi="Calibri" w:cs="Calibri"/>
                <w:bCs/>
                <w:lang w:eastAsia="es-ES"/>
              </w:rPr>
            </w:pPr>
          </w:p>
          <w:p w:rsidR="00A678D9" w:rsidRPr="00925696" w:rsidRDefault="00A678D9" w:rsidP="00BE4AA7">
            <w:pPr>
              <w:numPr>
                <w:ilvl w:val="0"/>
                <w:numId w:val="35"/>
              </w:numPr>
              <w:overflowPunct w:val="0"/>
              <w:autoSpaceDE w:val="0"/>
              <w:autoSpaceDN w:val="0"/>
              <w:adjustRightInd w:val="0"/>
              <w:contextualSpacing/>
              <w:jc w:val="both"/>
              <w:textAlignment w:val="baseline"/>
              <w:rPr>
                <w:rFonts w:ascii="Calibri" w:hAnsi="Calibri" w:cs="Calibri"/>
                <w:bCs/>
                <w:lang w:eastAsia="es-ES"/>
              </w:rPr>
            </w:pPr>
            <w:r w:rsidRPr="00925696">
              <w:rPr>
                <w:rFonts w:ascii="Calibri" w:hAnsi="Calibri" w:cs="Calibri"/>
                <w:bCs/>
                <w:lang w:eastAsia="es-ES"/>
              </w:rPr>
              <w:t>si el buque o la barcaza presentara la NOR dentro de la ventana de carga, seis (6) horas después de presentada la NOR. En caso que la barcaza arribe después del buque, dentro de la ventana de carga, el tiempo de carga empezará a correr 6 horas después de presentada la NOR de las barcazas.</w:t>
            </w:r>
          </w:p>
          <w:p w:rsidR="00A678D9" w:rsidRPr="00925696" w:rsidRDefault="00A678D9" w:rsidP="00AD29B4">
            <w:pPr>
              <w:ind w:left="851" w:hanging="284"/>
              <w:contextualSpacing/>
              <w:jc w:val="both"/>
              <w:rPr>
                <w:rFonts w:ascii="Calibri" w:hAnsi="Calibri" w:cs="Calibri"/>
                <w:bCs/>
                <w:lang w:eastAsia="es-ES"/>
              </w:rPr>
            </w:pPr>
          </w:p>
          <w:p w:rsidR="00A678D9" w:rsidRPr="00925696" w:rsidRDefault="00A678D9" w:rsidP="00BE4AA7">
            <w:pPr>
              <w:numPr>
                <w:ilvl w:val="0"/>
                <w:numId w:val="35"/>
              </w:numPr>
              <w:overflowPunct w:val="0"/>
              <w:autoSpaceDE w:val="0"/>
              <w:autoSpaceDN w:val="0"/>
              <w:adjustRightInd w:val="0"/>
              <w:contextualSpacing/>
              <w:jc w:val="both"/>
              <w:textAlignment w:val="baseline"/>
              <w:rPr>
                <w:rFonts w:ascii="Calibri" w:hAnsi="Calibri" w:cs="Calibri"/>
                <w:bCs/>
                <w:lang w:eastAsia="es-ES"/>
              </w:rPr>
            </w:pPr>
            <w:r w:rsidRPr="00925696">
              <w:rPr>
                <w:rFonts w:ascii="Calibri" w:hAnsi="Calibri" w:cs="Calibri"/>
                <w:bCs/>
                <w:lang w:eastAsia="es-ES"/>
              </w:rPr>
              <w:lastRenderedPageBreak/>
              <w:t>si el buque o la barcaza presentara la NOR antes del primer día de la ventana acordada, no se computará el tiempo antes de las 06:00 horas del primer día de la ventana acordada, aun siendo este utilizado.</w:t>
            </w:r>
          </w:p>
          <w:p w:rsidR="00A678D9" w:rsidRPr="00925696" w:rsidRDefault="00A678D9" w:rsidP="00AD29B4">
            <w:pPr>
              <w:contextualSpacing/>
              <w:jc w:val="both"/>
              <w:rPr>
                <w:rFonts w:ascii="Calibri" w:hAnsi="Calibri" w:cs="Calibri"/>
                <w:bCs/>
                <w:lang w:eastAsia="es-ES"/>
              </w:rPr>
            </w:pPr>
          </w:p>
          <w:p w:rsidR="00A678D9" w:rsidRPr="00925696" w:rsidRDefault="00A678D9" w:rsidP="00AD29B4">
            <w:pPr>
              <w:contextualSpacing/>
              <w:jc w:val="both"/>
              <w:rPr>
                <w:rFonts w:ascii="Calibri" w:hAnsi="Calibri" w:cs="Calibri"/>
                <w:bCs/>
                <w:lang w:eastAsia="es-ES"/>
              </w:rPr>
            </w:pPr>
            <w:r w:rsidRPr="00925696">
              <w:rPr>
                <w:rFonts w:ascii="Calibri" w:hAnsi="Calibri" w:cs="Calibri"/>
                <w:bCs/>
                <w:lang w:eastAsia="es-ES"/>
              </w:rPr>
              <w:t>El tiempo de carga finalizará cuando se desconecten las mangueras.</w:t>
            </w:r>
          </w:p>
          <w:p w:rsidR="00A678D9" w:rsidRPr="00925696" w:rsidRDefault="00A678D9" w:rsidP="00AD29B4">
            <w:pPr>
              <w:jc w:val="both"/>
              <w:rPr>
                <w:rFonts w:ascii="Calibri" w:hAnsi="Calibri" w:cs="Calibri"/>
                <w:lang w:eastAsia="es-ES"/>
              </w:rPr>
            </w:pPr>
          </w:p>
          <w:p w:rsidR="00A678D9" w:rsidRPr="00925696" w:rsidRDefault="00A678D9" w:rsidP="00AD29B4">
            <w:pPr>
              <w:jc w:val="both"/>
              <w:rPr>
                <w:rFonts w:ascii="Calibri" w:hAnsi="Calibri" w:cs="Calibri"/>
                <w:b/>
                <w:lang w:eastAsia="es-ES"/>
              </w:rPr>
            </w:pPr>
            <w:r w:rsidRPr="00925696">
              <w:rPr>
                <w:rFonts w:ascii="Calibri" w:hAnsi="Calibri" w:cs="Calibri"/>
                <w:lang w:eastAsia="es-ES"/>
              </w:rPr>
              <w:t xml:space="preserve">En caso que el buque se presente después </w:t>
            </w:r>
            <w:r w:rsidRPr="00925696">
              <w:rPr>
                <w:rFonts w:ascii="Calibri" w:hAnsi="Calibri" w:cs="Calibri"/>
                <w:bCs/>
                <w:lang w:eastAsia="es-ES"/>
              </w:rPr>
              <w:t>del último día de la ventana acordada</w:t>
            </w:r>
            <w:r w:rsidRPr="00925696">
              <w:rPr>
                <w:rFonts w:ascii="Calibri" w:hAnsi="Calibri" w:cs="Calibri"/>
                <w:lang w:eastAsia="es-ES"/>
              </w:rPr>
              <w:t>, por causas imputables al vendedor, éste pagará al Comprador los costos de acuerdo al contrato fluvial de YPFB con su Armador, y el Comprador no asumirá costos por demoras del buque.</w:t>
            </w:r>
          </w:p>
        </w:tc>
      </w:tr>
      <w:tr w:rsidR="00A678D9" w:rsidRPr="00925696" w:rsidTr="00AD29B4">
        <w:trPr>
          <w:gridAfter w:val="1"/>
          <w:wAfter w:w="38" w:type="dxa"/>
          <w:trHeight w:val="62"/>
        </w:trPr>
        <w:tc>
          <w:tcPr>
            <w:tcW w:w="9214"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A678D9" w:rsidRPr="00925696" w:rsidRDefault="00A678D9" w:rsidP="00AD29B4">
            <w:pPr>
              <w:autoSpaceDE w:val="0"/>
              <w:autoSpaceDN w:val="0"/>
              <w:adjustRightInd w:val="0"/>
              <w:contextualSpacing/>
              <w:jc w:val="both"/>
              <w:rPr>
                <w:rFonts w:ascii="Calibri" w:hAnsi="Calibri" w:cs="Calibri"/>
                <w:b/>
                <w:lang w:eastAsia="es-ES"/>
              </w:rPr>
            </w:pPr>
            <w:r w:rsidRPr="00925696">
              <w:rPr>
                <w:rFonts w:ascii="Calibri" w:hAnsi="Calibri" w:cs="Calibri"/>
                <w:b/>
                <w:bCs/>
                <w:lang w:eastAsia="es-ES"/>
              </w:rPr>
              <w:lastRenderedPageBreak/>
              <w:t>VALOR DE ESTADÍAS</w:t>
            </w:r>
          </w:p>
        </w:tc>
      </w:tr>
      <w:tr w:rsidR="00A678D9" w:rsidRPr="00925696" w:rsidTr="00AD29B4">
        <w:trPr>
          <w:gridAfter w:val="1"/>
          <w:wAfter w:w="38" w:type="dxa"/>
          <w:trHeight w:val="62"/>
        </w:trPr>
        <w:tc>
          <w:tcPr>
            <w:tcW w:w="9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78D9" w:rsidRPr="00925696" w:rsidRDefault="00A678D9" w:rsidP="00AD29B4">
            <w:pPr>
              <w:jc w:val="both"/>
              <w:rPr>
                <w:rFonts w:ascii="Calibri" w:hAnsi="Calibri" w:cs="Calibri"/>
                <w:bCs/>
                <w:noProof/>
                <w:lang w:val="es-BO" w:eastAsia="es-BO"/>
              </w:rPr>
            </w:pPr>
            <w:r w:rsidRPr="00925696">
              <w:rPr>
                <w:rFonts w:ascii="Calibri" w:hAnsi="Calibri" w:cs="Calibri"/>
                <w:lang w:eastAsia="es-BO"/>
              </w:rPr>
              <w:t>Cualquier costo generado por tiempo de descarga de las barcazas/cisternas bajo la modalidad DAP debe estar considerado en el premio propuesto.</w:t>
            </w:r>
          </w:p>
          <w:p w:rsidR="00A678D9" w:rsidRPr="00925696" w:rsidRDefault="00A678D9" w:rsidP="00AD29B4">
            <w:pPr>
              <w:autoSpaceDE w:val="0"/>
              <w:autoSpaceDN w:val="0"/>
              <w:adjustRightInd w:val="0"/>
              <w:jc w:val="both"/>
              <w:rPr>
                <w:rFonts w:ascii="Calibri" w:hAnsi="Calibri" w:cs="Calibri"/>
                <w:bCs/>
                <w:lang w:val="es-BO" w:eastAsia="es-ES"/>
              </w:rPr>
            </w:pPr>
          </w:p>
          <w:p w:rsidR="00A678D9" w:rsidRPr="00925696" w:rsidRDefault="00A678D9" w:rsidP="00AD29B4">
            <w:pPr>
              <w:autoSpaceDE w:val="0"/>
              <w:autoSpaceDN w:val="0"/>
              <w:adjustRightInd w:val="0"/>
              <w:jc w:val="both"/>
              <w:rPr>
                <w:rFonts w:ascii="Calibri" w:hAnsi="Calibri" w:cs="Calibri"/>
                <w:bCs/>
                <w:lang w:eastAsia="es-ES"/>
              </w:rPr>
            </w:pPr>
            <w:r w:rsidRPr="00925696">
              <w:rPr>
                <w:rFonts w:ascii="Calibri" w:hAnsi="Calibri" w:cs="Calibri"/>
                <w:bCs/>
                <w:lang w:eastAsia="es-ES"/>
              </w:rPr>
              <w:t>Los costos por estadía emergentes por motivos de fuerza mayor serán asumidos en igual proporción por ambas partes (50% YPFB – 50% Proveedor).</w:t>
            </w:r>
          </w:p>
          <w:p w:rsidR="00A678D9" w:rsidRPr="00925696" w:rsidRDefault="00A678D9" w:rsidP="00AD29B4">
            <w:pPr>
              <w:autoSpaceDE w:val="0"/>
              <w:autoSpaceDN w:val="0"/>
              <w:adjustRightInd w:val="0"/>
              <w:jc w:val="both"/>
              <w:rPr>
                <w:rFonts w:ascii="Calibri" w:hAnsi="Calibri" w:cs="Calibri"/>
                <w:bCs/>
                <w:lang w:eastAsia="es-ES"/>
              </w:rPr>
            </w:pPr>
          </w:p>
          <w:p w:rsidR="00A678D9" w:rsidRPr="00925696" w:rsidRDefault="00A678D9" w:rsidP="00AD29B4">
            <w:pPr>
              <w:autoSpaceDE w:val="0"/>
              <w:autoSpaceDN w:val="0"/>
              <w:adjustRightInd w:val="0"/>
              <w:jc w:val="both"/>
              <w:rPr>
                <w:rFonts w:ascii="Calibri" w:hAnsi="Calibri" w:cs="Calibri"/>
                <w:bCs/>
                <w:lang w:eastAsia="es-ES"/>
              </w:rPr>
            </w:pPr>
            <w:r w:rsidRPr="00925696">
              <w:rPr>
                <w:rFonts w:ascii="Calibri" w:hAnsi="Calibri" w:cs="Calibri"/>
                <w:bCs/>
                <w:lang w:eastAsia="es-ES"/>
              </w:rPr>
              <w:t xml:space="preserve">Para cargas FOB, el valor de la estadía será de 1 $US/m3/día (un) dólar estadounidense por metro cúbico por día. </w:t>
            </w:r>
          </w:p>
          <w:p w:rsidR="00A678D9" w:rsidRPr="00925696" w:rsidRDefault="00A678D9" w:rsidP="00AD29B4">
            <w:pPr>
              <w:autoSpaceDE w:val="0"/>
              <w:autoSpaceDN w:val="0"/>
              <w:adjustRightInd w:val="0"/>
              <w:jc w:val="both"/>
              <w:rPr>
                <w:rFonts w:ascii="Calibri" w:hAnsi="Calibri" w:cs="Calibri"/>
                <w:bCs/>
                <w:lang w:eastAsia="es-ES"/>
              </w:rPr>
            </w:pPr>
          </w:p>
        </w:tc>
      </w:tr>
      <w:tr w:rsidR="00A678D9" w:rsidRPr="00925696" w:rsidTr="00AD29B4">
        <w:trPr>
          <w:gridAfter w:val="1"/>
          <w:wAfter w:w="38" w:type="dxa"/>
          <w:trHeight w:val="62"/>
        </w:trPr>
        <w:tc>
          <w:tcPr>
            <w:tcW w:w="9214" w:type="dxa"/>
            <w:gridSpan w:val="2"/>
            <w:tcBorders>
              <w:top w:val="single" w:sz="4" w:space="0" w:color="auto"/>
              <w:left w:val="single" w:sz="4" w:space="0" w:color="auto"/>
              <w:bottom w:val="single" w:sz="4" w:space="0" w:color="auto"/>
              <w:right w:val="single" w:sz="4" w:space="0" w:color="auto"/>
            </w:tcBorders>
            <w:shd w:val="clear" w:color="auto" w:fill="C6D9F1"/>
          </w:tcPr>
          <w:p w:rsidR="00A678D9" w:rsidRPr="00925696" w:rsidRDefault="00A678D9" w:rsidP="00AD29B4">
            <w:pPr>
              <w:autoSpaceDE w:val="0"/>
              <w:autoSpaceDN w:val="0"/>
              <w:adjustRightInd w:val="0"/>
              <w:jc w:val="both"/>
              <w:rPr>
                <w:rFonts w:ascii="Calibri" w:hAnsi="Calibri" w:cs="Calibri"/>
                <w:b/>
                <w:lang w:eastAsia="es-ES"/>
              </w:rPr>
            </w:pPr>
            <w:r w:rsidRPr="00925696">
              <w:rPr>
                <w:rFonts w:ascii="Calibri" w:hAnsi="Calibri" w:cs="Calibri"/>
                <w:b/>
                <w:lang w:eastAsia="es-ES"/>
              </w:rPr>
              <w:t>PRESENTACIÓN DE CERTIFICADOS DE CALIDAD</w:t>
            </w:r>
          </w:p>
        </w:tc>
      </w:tr>
      <w:tr w:rsidR="00A678D9" w:rsidRPr="00925696" w:rsidTr="00AD29B4">
        <w:trPr>
          <w:gridAfter w:val="1"/>
          <w:wAfter w:w="38" w:type="dxa"/>
          <w:trHeight w:val="422"/>
        </w:trPr>
        <w:tc>
          <w:tcPr>
            <w:tcW w:w="9214" w:type="dxa"/>
            <w:gridSpan w:val="2"/>
            <w:tcBorders>
              <w:top w:val="single" w:sz="4" w:space="0" w:color="auto"/>
              <w:left w:val="single" w:sz="4" w:space="0" w:color="auto"/>
              <w:bottom w:val="single" w:sz="4" w:space="0" w:color="auto"/>
              <w:right w:val="single" w:sz="4" w:space="0" w:color="auto"/>
            </w:tcBorders>
          </w:tcPr>
          <w:p w:rsidR="00A678D9" w:rsidRPr="00925696" w:rsidRDefault="00A678D9" w:rsidP="00AD29B4">
            <w:pPr>
              <w:rPr>
                <w:rFonts w:ascii="Calibri" w:hAnsi="Calibri" w:cs="Calibri"/>
                <w:bCs/>
                <w:lang w:eastAsia="es-ES"/>
              </w:rPr>
            </w:pPr>
            <w:r w:rsidRPr="00925696">
              <w:rPr>
                <w:rFonts w:ascii="Calibri" w:hAnsi="Calibri" w:cs="Calibri"/>
                <w:bCs/>
                <w:lang w:eastAsia="es-ES"/>
              </w:rPr>
              <w:t xml:space="preserve">El proponente en caso de ser adjudicado, deberá remitir los siguientes documentos: </w:t>
            </w:r>
          </w:p>
          <w:p w:rsidR="00A678D9" w:rsidRPr="00925696" w:rsidRDefault="00A678D9" w:rsidP="00AD29B4">
            <w:pPr>
              <w:rPr>
                <w:rFonts w:ascii="Calibri" w:hAnsi="Calibri" w:cs="Calibri"/>
                <w:bCs/>
                <w:lang w:eastAsia="es-ES"/>
              </w:rPr>
            </w:pPr>
          </w:p>
          <w:p w:rsidR="00A678D9" w:rsidRPr="00925696" w:rsidRDefault="00A678D9" w:rsidP="00BE4AA7">
            <w:pPr>
              <w:numPr>
                <w:ilvl w:val="0"/>
                <w:numId w:val="43"/>
              </w:numPr>
              <w:rPr>
                <w:rFonts w:ascii="Calibri" w:hAnsi="Calibri" w:cs="Calibri"/>
                <w:bCs/>
                <w:lang w:eastAsia="es-ES"/>
              </w:rPr>
            </w:pPr>
            <w:r w:rsidRPr="00925696">
              <w:rPr>
                <w:rFonts w:ascii="Calibri" w:hAnsi="Calibri" w:cs="Calibri"/>
                <w:bCs/>
                <w:lang w:eastAsia="es-ES"/>
              </w:rPr>
              <w:t>Por única vez, cuando YPFB lo requiera:</w:t>
            </w:r>
          </w:p>
          <w:p w:rsidR="00A678D9" w:rsidRPr="00925696" w:rsidRDefault="00A678D9" w:rsidP="00BE4AA7">
            <w:pPr>
              <w:numPr>
                <w:ilvl w:val="0"/>
                <w:numId w:val="44"/>
              </w:numPr>
              <w:jc w:val="both"/>
              <w:rPr>
                <w:rFonts w:ascii="Calibri" w:hAnsi="Calibri" w:cs="Calibri"/>
                <w:bCs/>
                <w:lang w:eastAsia="es-ES"/>
              </w:rPr>
            </w:pPr>
            <w:r w:rsidRPr="00925696">
              <w:rPr>
                <w:rFonts w:ascii="Calibri" w:hAnsi="Calibri" w:cs="Calibri"/>
                <w:bCs/>
                <w:lang w:eastAsia="es-ES"/>
              </w:rPr>
              <w:t>Un certificado de calidad original emitido por el inspector independiente.</w:t>
            </w:r>
          </w:p>
          <w:p w:rsidR="00A678D9" w:rsidRPr="00925696" w:rsidRDefault="00A678D9" w:rsidP="00BE4AA7">
            <w:pPr>
              <w:numPr>
                <w:ilvl w:val="0"/>
                <w:numId w:val="44"/>
              </w:numPr>
              <w:rPr>
                <w:rFonts w:ascii="Calibri" w:hAnsi="Calibri" w:cs="Calibri"/>
                <w:bCs/>
                <w:lang w:eastAsia="es-ES"/>
              </w:rPr>
            </w:pPr>
            <w:r w:rsidRPr="00925696">
              <w:rPr>
                <w:rFonts w:ascii="Calibri" w:hAnsi="Calibri" w:cs="Calibri"/>
                <w:bCs/>
                <w:lang w:eastAsia="es-ES"/>
              </w:rPr>
              <w:t>Un certificado de calidad original emitido por el proveedor.</w:t>
            </w:r>
          </w:p>
          <w:p w:rsidR="00A678D9" w:rsidRPr="00925696" w:rsidRDefault="00A678D9" w:rsidP="00AD29B4">
            <w:pPr>
              <w:rPr>
                <w:rFonts w:ascii="Calibri" w:hAnsi="Calibri" w:cs="Calibri"/>
                <w:bCs/>
                <w:lang w:eastAsia="es-ES"/>
              </w:rPr>
            </w:pPr>
            <w:r w:rsidRPr="00925696">
              <w:rPr>
                <w:rFonts w:ascii="Calibri" w:hAnsi="Calibri" w:cs="Calibri"/>
                <w:bCs/>
                <w:lang w:eastAsia="es-ES"/>
              </w:rPr>
              <w:t xml:space="preserve">         Ambos análisis deberán ser tomados de la misma muestra.</w:t>
            </w:r>
          </w:p>
          <w:p w:rsidR="00A678D9" w:rsidRPr="00925696" w:rsidRDefault="00A678D9" w:rsidP="00AD29B4">
            <w:pPr>
              <w:autoSpaceDE w:val="0"/>
              <w:autoSpaceDN w:val="0"/>
              <w:adjustRightInd w:val="0"/>
              <w:ind w:left="405"/>
              <w:jc w:val="both"/>
              <w:rPr>
                <w:rFonts w:ascii="Calibri" w:hAnsi="Calibri" w:cs="Calibri"/>
                <w:bCs/>
                <w:lang w:eastAsia="es-ES"/>
              </w:rPr>
            </w:pPr>
          </w:p>
          <w:p w:rsidR="00A678D9" w:rsidRPr="00925696" w:rsidRDefault="00A678D9" w:rsidP="00BE4AA7">
            <w:pPr>
              <w:numPr>
                <w:ilvl w:val="0"/>
                <w:numId w:val="43"/>
              </w:numPr>
              <w:autoSpaceDE w:val="0"/>
              <w:autoSpaceDN w:val="0"/>
              <w:adjustRightInd w:val="0"/>
              <w:jc w:val="both"/>
              <w:rPr>
                <w:rFonts w:ascii="Calibri" w:hAnsi="Calibri" w:cs="Calibri"/>
                <w:bCs/>
                <w:lang w:eastAsia="es-ES"/>
              </w:rPr>
            </w:pPr>
            <w:r w:rsidRPr="00925696">
              <w:rPr>
                <w:rFonts w:ascii="Calibri" w:hAnsi="Calibri" w:cs="Calibri"/>
                <w:bCs/>
                <w:lang w:eastAsia="es-ES"/>
              </w:rPr>
              <w:t>Cada mes</w:t>
            </w:r>
          </w:p>
          <w:p w:rsidR="00A678D9" w:rsidRPr="00925696" w:rsidRDefault="00A678D9" w:rsidP="00BE4AA7">
            <w:pPr>
              <w:numPr>
                <w:ilvl w:val="0"/>
                <w:numId w:val="44"/>
              </w:numPr>
              <w:autoSpaceDE w:val="0"/>
              <w:autoSpaceDN w:val="0"/>
              <w:adjustRightInd w:val="0"/>
              <w:jc w:val="both"/>
              <w:rPr>
                <w:rFonts w:ascii="Calibri" w:hAnsi="Calibri" w:cs="Calibri"/>
                <w:bCs/>
                <w:lang w:eastAsia="es-ES"/>
              </w:rPr>
            </w:pPr>
            <w:r w:rsidRPr="00925696">
              <w:rPr>
                <w:rFonts w:ascii="Calibri" w:hAnsi="Calibri" w:cs="Calibri"/>
                <w:bCs/>
                <w:lang w:eastAsia="es-ES"/>
              </w:rPr>
              <w:t>Un certificado de calidad emitido por el Proveedor o inspector independiente</w:t>
            </w:r>
          </w:p>
        </w:tc>
      </w:tr>
      <w:tr w:rsidR="00A678D9" w:rsidRPr="00925696" w:rsidTr="00AD29B4">
        <w:trPr>
          <w:gridAfter w:val="1"/>
          <w:wAfter w:w="38" w:type="dxa"/>
          <w:trHeight w:val="62"/>
        </w:trPr>
        <w:tc>
          <w:tcPr>
            <w:tcW w:w="9214"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A678D9" w:rsidRPr="00925696" w:rsidRDefault="00A678D9" w:rsidP="00AD29B4">
            <w:pPr>
              <w:autoSpaceDE w:val="0"/>
              <w:autoSpaceDN w:val="0"/>
              <w:adjustRightInd w:val="0"/>
              <w:contextualSpacing/>
              <w:jc w:val="both"/>
              <w:rPr>
                <w:rFonts w:ascii="Calibri" w:hAnsi="Calibri" w:cs="Calibri"/>
                <w:b/>
                <w:bCs/>
                <w:caps/>
                <w:lang w:eastAsia="es-ES"/>
              </w:rPr>
            </w:pPr>
            <w:r w:rsidRPr="00925696">
              <w:rPr>
                <w:rFonts w:ascii="Calibri" w:hAnsi="Calibri" w:cs="Calibri"/>
                <w:b/>
                <w:bCs/>
                <w:lang w:eastAsia="es-ES"/>
              </w:rPr>
              <w:t>NORMATIVA DE CARGAS PARA CISTERNAS</w:t>
            </w:r>
          </w:p>
        </w:tc>
      </w:tr>
      <w:tr w:rsidR="00A678D9" w:rsidRPr="00925696" w:rsidTr="00AD29B4">
        <w:trPr>
          <w:gridAfter w:val="1"/>
          <w:wAfter w:w="38" w:type="dxa"/>
          <w:trHeight w:val="62"/>
        </w:trPr>
        <w:tc>
          <w:tcPr>
            <w:tcW w:w="9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78D9" w:rsidRPr="00925696" w:rsidRDefault="00A678D9" w:rsidP="00AD29B4">
            <w:pPr>
              <w:autoSpaceDE w:val="0"/>
              <w:autoSpaceDN w:val="0"/>
              <w:adjustRightInd w:val="0"/>
              <w:contextualSpacing/>
              <w:jc w:val="both"/>
              <w:rPr>
                <w:rFonts w:ascii="Calibri" w:hAnsi="Calibri" w:cs="Calibri"/>
                <w:bCs/>
                <w:lang w:eastAsia="es-ES"/>
              </w:rPr>
            </w:pPr>
            <w:r w:rsidRPr="00925696">
              <w:rPr>
                <w:rFonts w:ascii="Calibri" w:hAnsi="Calibri" w:cs="Calibri"/>
                <w:bCs/>
                <w:lang w:eastAsia="es-ES"/>
              </w:rPr>
              <w:t>En caso de entregas FCA y DAP mediante cisternas, el volumen a ser cargado en cada cisterna deberá ser el nominado por la empresa de transporte. El proveedor tendrá la potestad de transferir al transportista el costo de cualquier multa resultado de una mala nominación, debiendo el transportista asumir las multas o sanciones que se determinen en la ocurrencia de la falta.</w:t>
            </w:r>
          </w:p>
        </w:tc>
      </w:tr>
      <w:tr w:rsidR="00A678D9" w:rsidRPr="00925696" w:rsidTr="00AD29B4">
        <w:trPr>
          <w:gridAfter w:val="1"/>
          <w:wAfter w:w="38" w:type="dxa"/>
          <w:trHeight w:val="62"/>
        </w:trPr>
        <w:tc>
          <w:tcPr>
            <w:tcW w:w="9214"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A678D9" w:rsidRPr="00925696" w:rsidRDefault="00A678D9" w:rsidP="00AD29B4">
            <w:pPr>
              <w:autoSpaceDE w:val="0"/>
              <w:autoSpaceDN w:val="0"/>
              <w:adjustRightInd w:val="0"/>
              <w:contextualSpacing/>
              <w:jc w:val="both"/>
              <w:rPr>
                <w:rFonts w:ascii="Calibri" w:hAnsi="Calibri" w:cs="Calibri"/>
                <w:b/>
                <w:bCs/>
                <w:caps/>
                <w:lang w:eastAsia="es-ES"/>
              </w:rPr>
            </w:pPr>
            <w:r w:rsidRPr="00925696">
              <w:rPr>
                <w:rFonts w:ascii="Calibri" w:hAnsi="Calibri" w:cs="Calibri"/>
                <w:b/>
                <w:bCs/>
                <w:lang w:eastAsia="es-ES"/>
              </w:rPr>
              <w:t xml:space="preserve">ASPECTOS TÉCNICOS PREVIO AL CARGUÍO - DOCUMENTOS PARA EL TRANSITO ADUANERO </w:t>
            </w:r>
          </w:p>
        </w:tc>
      </w:tr>
      <w:tr w:rsidR="00A678D9" w:rsidRPr="00925696" w:rsidTr="00AD29B4">
        <w:trPr>
          <w:gridAfter w:val="1"/>
          <w:wAfter w:w="38" w:type="dxa"/>
          <w:trHeight w:val="62"/>
        </w:trPr>
        <w:tc>
          <w:tcPr>
            <w:tcW w:w="9214" w:type="dxa"/>
            <w:gridSpan w:val="2"/>
            <w:tcBorders>
              <w:top w:val="single" w:sz="4" w:space="0" w:color="auto"/>
              <w:left w:val="single" w:sz="4" w:space="0" w:color="auto"/>
              <w:bottom w:val="single" w:sz="4" w:space="0" w:color="auto"/>
              <w:right w:val="single" w:sz="4" w:space="0" w:color="auto"/>
            </w:tcBorders>
            <w:vAlign w:val="center"/>
          </w:tcPr>
          <w:p w:rsidR="00A678D9" w:rsidRPr="00925696" w:rsidRDefault="00A678D9" w:rsidP="00AD29B4">
            <w:pPr>
              <w:jc w:val="both"/>
              <w:rPr>
                <w:rFonts w:ascii="Calibri" w:hAnsi="Calibri" w:cs="Calibri"/>
                <w:lang w:eastAsia="es-ES"/>
              </w:rPr>
            </w:pPr>
          </w:p>
          <w:p w:rsidR="00A678D9" w:rsidRPr="00925696" w:rsidRDefault="00A678D9" w:rsidP="00AD29B4">
            <w:pPr>
              <w:jc w:val="both"/>
              <w:rPr>
                <w:rFonts w:ascii="Calibri" w:hAnsi="Calibri" w:cs="Calibri"/>
                <w:lang w:eastAsia="es-ES"/>
              </w:rPr>
            </w:pPr>
            <w:r w:rsidRPr="00925696">
              <w:rPr>
                <w:rFonts w:ascii="Calibri" w:hAnsi="Calibri" w:cs="Calibri"/>
                <w:lang w:eastAsia="es-ES"/>
              </w:rPr>
              <w:t>Los documentos a ser generados por los transportistas para el inicio del tránsito aduanero –CRT´s y MIC/DTA´s, en cualquiera de sus condiciones de entrega (INCOTERMS), deberán consignar como remitente al proveedor que figura en el contrato a suscribir y la factura comercial debe ser emitida por el mismo proveedor según contrato a suscribir.</w:t>
            </w:r>
          </w:p>
          <w:p w:rsidR="00A678D9" w:rsidRPr="00925696" w:rsidRDefault="00A678D9" w:rsidP="00AD29B4">
            <w:pPr>
              <w:jc w:val="both"/>
              <w:rPr>
                <w:rFonts w:ascii="Calibri" w:hAnsi="Calibri" w:cs="Calibri"/>
                <w:lang w:eastAsia="es-ES"/>
              </w:rPr>
            </w:pPr>
          </w:p>
          <w:p w:rsidR="00A678D9" w:rsidRPr="00925696" w:rsidRDefault="00A678D9" w:rsidP="00AD29B4">
            <w:pPr>
              <w:jc w:val="both"/>
              <w:rPr>
                <w:rFonts w:ascii="Calibri" w:hAnsi="Calibri" w:cs="Calibri"/>
                <w:lang w:eastAsia="es-ES"/>
              </w:rPr>
            </w:pPr>
            <w:r w:rsidRPr="00925696">
              <w:rPr>
                <w:rFonts w:ascii="Calibri" w:hAnsi="Calibri" w:cs="Calibri"/>
                <w:lang w:eastAsia="es-ES"/>
              </w:rPr>
              <w:t>Bajo ninguna circunstancia, los CRT´s y MIC/DTA´s deben consignar a un remitente distinto al proveedor, situación que debe ser verificada tanto por el cargador como por el transportista antes de la carga de los mismos.</w:t>
            </w:r>
          </w:p>
          <w:p w:rsidR="00A678D9" w:rsidRPr="00925696" w:rsidRDefault="00A678D9" w:rsidP="00AD29B4">
            <w:pPr>
              <w:jc w:val="both"/>
              <w:rPr>
                <w:rFonts w:ascii="Calibri" w:hAnsi="Calibri" w:cs="Calibri"/>
                <w:lang w:eastAsia="es-ES"/>
              </w:rPr>
            </w:pPr>
          </w:p>
          <w:p w:rsidR="00A678D9" w:rsidRPr="00925696" w:rsidRDefault="00A678D9" w:rsidP="00AD29B4">
            <w:pPr>
              <w:jc w:val="both"/>
              <w:rPr>
                <w:rFonts w:ascii="Calibri" w:hAnsi="Calibri" w:cs="Calibri"/>
                <w:lang w:eastAsia="es-ES"/>
              </w:rPr>
            </w:pPr>
            <w:r w:rsidRPr="00925696">
              <w:rPr>
                <w:rFonts w:ascii="Calibri" w:hAnsi="Calibri" w:cs="Calibri"/>
                <w:lang w:eastAsia="es-ES"/>
              </w:rPr>
              <w:t>Ante el incumplimiento de lo mencionado precedentemente, las cargas se suspenderán, toda vez que el incurrir en esta situación constituye un incumplimiento a la normativa aduanera boliviana vigente.</w:t>
            </w:r>
          </w:p>
          <w:p w:rsidR="00A678D9" w:rsidRPr="00925696" w:rsidRDefault="00A678D9" w:rsidP="00AD29B4">
            <w:pPr>
              <w:jc w:val="both"/>
              <w:rPr>
                <w:rFonts w:ascii="Calibri" w:hAnsi="Calibri" w:cs="Calibri"/>
                <w:lang w:eastAsia="es-ES"/>
              </w:rPr>
            </w:pPr>
          </w:p>
        </w:tc>
      </w:tr>
      <w:tr w:rsidR="00A678D9" w:rsidRPr="00925696" w:rsidTr="00AD29B4">
        <w:trPr>
          <w:gridAfter w:val="1"/>
          <w:wAfter w:w="38" w:type="dxa"/>
          <w:trHeight w:val="62"/>
        </w:trPr>
        <w:tc>
          <w:tcPr>
            <w:tcW w:w="9214" w:type="dxa"/>
            <w:gridSpan w:val="2"/>
            <w:tcBorders>
              <w:top w:val="single" w:sz="4" w:space="0" w:color="auto"/>
              <w:left w:val="single" w:sz="4" w:space="0" w:color="auto"/>
              <w:bottom w:val="single" w:sz="4" w:space="0" w:color="auto"/>
              <w:right w:val="single" w:sz="4" w:space="0" w:color="auto"/>
            </w:tcBorders>
            <w:shd w:val="clear" w:color="auto" w:fill="C6D9F1"/>
          </w:tcPr>
          <w:p w:rsidR="00A678D9" w:rsidRPr="00925696" w:rsidRDefault="00A678D9" w:rsidP="00AD29B4">
            <w:pPr>
              <w:rPr>
                <w:rFonts w:ascii="Calibri" w:hAnsi="Calibri" w:cs="Calibri"/>
                <w:b/>
                <w:bCs/>
                <w:lang w:eastAsia="es-ES"/>
              </w:rPr>
            </w:pPr>
            <w:r w:rsidRPr="00925696">
              <w:rPr>
                <w:rFonts w:ascii="Calibri" w:hAnsi="Calibri" w:cs="Calibri"/>
                <w:b/>
                <w:bCs/>
                <w:lang w:eastAsia="es-ES"/>
              </w:rPr>
              <w:t xml:space="preserve">ENTREGA DE PRODUCTO </w:t>
            </w:r>
          </w:p>
        </w:tc>
      </w:tr>
      <w:tr w:rsidR="00A678D9" w:rsidRPr="00925696" w:rsidTr="00AD29B4">
        <w:trPr>
          <w:gridAfter w:val="1"/>
          <w:wAfter w:w="38" w:type="dxa"/>
          <w:trHeight w:val="422"/>
        </w:trPr>
        <w:tc>
          <w:tcPr>
            <w:tcW w:w="9214" w:type="dxa"/>
            <w:gridSpan w:val="2"/>
            <w:tcBorders>
              <w:top w:val="single" w:sz="4" w:space="0" w:color="auto"/>
              <w:left w:val="single" w:sz="4" w:space="0" w:color="auto"/>
              <w:bottom w:val="single" w:sz="4" w:space="0" w:color="auto"/>
              <w:right w:val="single" w:sz="4" w:space="0" w:color="auto"/>
            </w:tcBorders>
          </w:tcPr>
          <w:p w:rsidR="00A678D9" w:rsidRPr="00925696" w:rsidRDefault="00A678D9" w:rsidP="00AD29B4">
            <w:pPr>
              <w:rPr>
                <w:rFonts w:ascii="Calibri" w:hAnsi="Calibri" w:cs="Calibri"/>
                <w:bCs/>
                <w:lang w:eastAsia="es-ES"/>
              </w:rPr>
            </w:pPr>
          </w:p>
          <w:p w:rsidR="00A678D9" w:rsidRPr="00925696" w:rsidRDefault="00A678D9" w:rsidP="00AD29B4">
            <w:pPr>
              <w:autoSpaceDE w:val="0"/>
              <w:autoSpaceDN w:val="0"/>
              <w:adjustRightInd w:val="0"/>
              <w:jc w:val="both"/>
              <w:rPr>
                <w:rFonts w:ascii="Calibri" w:hAnsi="Calibri" w:cs="Calibri"/>
                <w:bCs/>
                <w:lang w:eastAsia="es-ES"/>
              </w:rPr>
            </w:pPr>
            <w:r w:rsidRPr="00925696">
              <w:rPr>
                <w:rFonts w:ascii="Calibri" w:hAnsi="Calibri" w:cs="Calibri"/>
                <w:bCs/>
                <w:lang w:eastAsia="es-ES"/>
              </w:rPr>
              <w:t xml:space="preserve">El proponente adjudicado debe garantizar la provisión constante e ininterrumpida de producto desde la planta/plantas propuesta/s. </w:t>
            </w:r>
          </w:p>
          <w:p w:rsidR="00A678D9" w:rsidRPr="00925696" w:rsidRDefault="00A678D9" w:rsidP="00AD29B4">
            <w:pPr>
              <w:rPr>
                <w:rFonts w:ascii="Calibri" w:hAnsi="Calibri" w:cs="Calibri"/>
                <w:bCs/>
                <w:lang w:eastAsia="es-ES"/>
              </w:rPr>
            </w:pPr>
          </w:p>
          <w:p w:rsidR="00A678D9" w:rsidRPr="00925696" w:rsidRDefault="00A678D9" w:rsidP="00AD29B4">
            <w:pPr>
              <w:jc w:val="both"/>
              <w:rPr>
                <w:rFonts w:ascii="Calibri" w:hAnsi="Calibri" w:cs="Calibri"/>
                <w:bCs/>
                <w:lang w:eastAsia="es-ES"/>
              </w:rPr>
            </w:pPr>
            <w:r w:rsidRPr="00925696">
              <w:rPr>
                <w:rFonts w:ascii="Calibri" w:hAnsi="Calibri" w:cs="Calibri"/>
                <w:bCs/>
                <w:lang w:eastAsia="es-ES"/>
              </w:rPr>
              <w:t xml:space="preserve">En caso que la entrega del volumen mensual requerido por YPFB, acordado previamente con el vendedor, no se haga efectivo por causas atribuibles al vendedor, se considerará como saldo a favor de YPFB el valor equivalente </w:t>
            </w:r>
            <w:r w:rsidRPr="00925696">
              <w:rPr>
                <w:rFonts w:ascii="Calibri" w:hAnsi="Calibri" w:cs="Calibri"/>
                <w:bCs/>
                <w:lang w:eastAsia="es-ES"/>
              </w:rPr>
              <w:lastRenderedPageBreak/>
              <w:t xml:space="preserve">al 7% del valor total del volumen no entregado, al precio final, tomando el </w:t>
            </w:r>
            <w:r w:rsidRPr="00925696">
              <w:rPr>
                <w:rFonts w:ascii="Calibri" w:hAnsi="Calibri" w:cs="Calibri"/>
                <w:lang w:eastAsia="es-ES"/>
              </w:rPr>
              <w:t>promedio de las cotizaciones efectivas publicadas del mes de nominación.</w:t>
            </w:r>
          </w:p>
          <w:p w:rsidR="00A678D9" w:rsidRPr="00925696" w:rsidRDefault="00A678D9" w:rsidP="00AD29B4">
            <w:pPr>
              <w:rPr>
                <w:rFonts w:ascii="Calibri" w:hAnsi="Calibri" w:cs="Calibri"/>
                <w:bCs/>
                <w:lang w:eastAsia="es-ES"/>
              </w:rPr>
            </w:pPr>
          </w:p>
        </w:tc>
      </w:tr>
      <w:tr w:rsidR="00A678D9" w:rsidRPr="00925696" w:rsidTr="00AD29B4">
        <w:trPr>
          <w:gridAfter w:val="1"/>
          <w:wAfter w:w="38" w:type="dxa"/>
          <w:trHeight w:val="62"/>
        </w:trPr>
        <w:tc>
          <w:tcPr>
            <w:tcW w:w="9214" w:type="dxa"/>
            <w:gridSpan w:val="2"/>
            <w:tcBorders>
              <w:top w:val="single" w:sz="4" w:space="0" w:color="auto"/>
              <w:left w:val="single" w:sz="4" w:space="0" w:color="auto"/>
              <w:bottom w:val="single" w:sz="4" w:space="0" w:color="auto"/>
              <w:right w:val="single" w:sz="4" w:space="0" w:color="auto"/>
            </w:tcBorders>
            <w:shd w:val="clear" w:color="auto" w:fill="C6D9F1"/>
          </w:tcPr>
          <w:p w:rsidR="00A678D9" w:rsidRPr="00925696" w:rsidRDefault="00A678D9" w:rsidP="00AD29B4">
            <w:pPr>
              <w:rPr>
                <w:rFonts w:ascii="Calibri" w:hAnsi="Calibri" w:cs="Calibri"/>
                <w:b/>
                <w:bCs/>
                <w:lang w:eastAsia="es-ES"/>
              </w:rPr>
            </w:pPr>
            <w:r w:rsidRPr="00925696">
              <w:rPr>
                <w:rFonts w:ascii="Calibri" w:hAnsi="Calibri" w:cs="Calibri"/>
                <w:b/>
                <w:bCs/>
                <w:lang w:eastAsia="es-ES"/>
              </w:rPr>
              <w:lastRenderedPageBreak/>
              <w:t>INSPECCIÓN DE CANTIDAD Y CALIDAD</w:t>
            </w:r>
          </w:p>
        </w:tc>
      </w:tr>
      <w:tr w:rsidR="00A678D9" w:rsidRPr="00925696" w:rsidTr="00AD29B4">
        <w:trPr>
          <w:gridAfter w:val="1"/>
          <w:wAfter w:w="38" w:type="dxa"/>
          <w:trHeight w:val="422"/>
        </w:trPr>
        <w:tc>
          <w:tcPr>
            <w:tcW w:w="9214" w:type="dxa"/>
            <w:gridSpan w:val="2"/>
            <w:tcBorders>
              <w:top w:val="single" w:sz="4" w:space="0" w:color="auto"/>
              <w:left w:val="single" w:sz="4" w:space="0" w:color="auto"/>
              <w:bottom w:val="single" w:sz="4" w:space="0" w:color="auto"/>
              <w:right w:val="single" w:sz="4" w:space="0" w:color="auto"/>
            </w:tcBorders>
          </w:tcPr>
          <w:p w:rsidR="00A678D9" w:rsidRPr="00925696" w:rsidRDefault="00A678D9" w:rsidP="00AD29B4">
            <w:pPr>
              <w:rPr>
                <w:rFonts w:ascii="Calibri" w:hAnsi="Calibri" w:cs="Calibri"/>
                <w:bCs/>
                <w:lang w:eastAsia="es-ES"/>
              </w:rPr>
            </w:pPr>
          </w:p>
          <w:p w:rsidR="00A678D9" w:rsidRPr="00925696" w:rsidRDefault="00A678D9" w:rsidP="00AD29B4">
            <w:pPr>
              <w:jc w:val="both"/>
              <w:rPr>
                <w:rFonts w:ascii="Calibri" w:hAnsi="Calibri" w:cs="Calibri"/>
                <w:bCs/>
                <w:lang w:eastAsia="es-ES"/>
              </w:rPr>
            </w:pPr>
            <w:r w:rsidRPr="00925696">
              <w:rPr>
                <w:rFonts w:ascii="Calibri" w:hAnsi="Calibri" w:cs="Calibri"/>
                <w:lang w:eastAsia="es-ES"/>
              </w:rPr>
              <w:t xml:space="preserve">YPFB a su costo, podrá contratar una firma inspectora especializada independiente de prestigio internacional afiliada a la IFIA (International Federation of Inspection Agencies) o similar organización, para realizar el control de calidad y cantidad en </w:t>
            </w:r>
            <w:r w:rsidRPr="00925696">
              <w:rPr>
                <w:rFonts w:ascii="Calibri" w:hAnsi="Calibri" w:cs="Calibri"/>
                <w:bCs/>
                <w:lang w:eastAsia="es-ES"/>
              </w:rPr>
              <w:t>origen o destino, según la modalidad de entrega</w:t>
            </w:r>
            <w:r w:rsidRPr="00925696">
              <w:rPr>
                <w:rFonts w:ascii="Calibri" w:hAnsi="Calibri" w:cs="Calibri"/>
                <w:lang w:eastAsia="es-ES"/>
              </w:rPr>
              <w:t>. Dichos documentos emitidos tendrán toda la validez para efectuar cualquier reclamo posterior, en caso de existir diferencias en cuanto a la calidad y/o cantidad del producto. Los reportes de la firma inspectora serán considerados para temas de facturación.</w:t>
            </w:r>
          </w:p>
          <w:p w:rsidR="00A678D9" w:rsidRPr="00925696" w:rsidRDefault="00A678D9" w:rsidP="00AD29B4">
            <w:pPr>
              <w:autoSpaceDE w:val="0"/>
              <w:autoSpaceDN w:val="0"/>
              <w:adjustRightInd w:val="0"/>
              <w:jc w:val="both"/>
              <w:rPr>
                <w:rFonts w:ascii="Calibri" w:hAnsi="Calibri" w:cs="Calibri"/>
                <w:lang w:eastAsia="es-ES"/>
              </w:rPr>
            </w:pPr>
          </w:p>
          <w:p w:rsidR="00A678D9" w:rsidRPr="00925696" w:rsidRDefault="00A678D9" w:rsidP="00AD29B4">
            <w:pPr>
              <w:autoSpaceDE w:val="0"/>
              <w:autoSpaceDN w:val="0"/>
              <w:adjustRightInd w:val="0"/>
              <w:jc w:val="both"/>
              <w:rPr>
                <w:rFonts w:ascii="Calibri" w:hAnsi="Calibri" w:cs="Calibri"/>
                <w:bCs/>
                <w:lang w:eastAsia="es-ES"/>
              </w:rPr>
            </w:pPr>
            <w:r w:rsidRPr="00925696">
              <w:rPr>
                <w:rFonts w:ascii="Calibri" w:hAnsi="Calibri" w:cs="Calibri"/>
                <w:bCs/>
                <w:lang w:eastAsia="es-ES"/>
              </w:rPr>
              <w:t xml:space="preserve">Alternativamente, a solicitud expresa de YPFB, la inspección de calidad y cantidad del producto podrá ser realizada por una firma inspectora, especializada independiente de prestigio internacional afiliada a la IFIA (International Federation of Inspection Agencies) o similar organización, nominada por el Proveedor, y aceptada por YPFB, cuyos costos serán compartidos en igual proporción entre las partes. </w:t>
            </w:r>
            <w:r w:rsidRPr="00925696">
              <w:rPr>
                <w:rFonts w:ascii="Calibri" w:hAnsi="Calibri" w:cs="Calibri"/>
                <w:lang w:eastAsia="es-ES"/>
              </w:rPr>
              <w:t>Los reportes de la firma inspectora serán considerados para temas de facturación.</w:t>
            </w:r>
          </w:p>
          <w:p w:rsidR="00A678D9" w:rsidRPr="00925696" w:rsidRDefault="00A678D9" w:rsidP="00AD29B4">
            <w:pPr>
              <w:autoSpaceDE w:val="0"/>
              <w:autoSpaceDN w:val="0"/>
              <w:adjustRightInd w:val="0"/>
              <w:jc w:val="both"/>
              <w:rPr>
                <w:rFonts w:ascii="Calibri" w:hAnsi="Calibri" w:cs="Calibri"/>
                <w:lang w:eastAsia="es-ES"/>
              </w:rPr>
            </w:pPr>
          </w:p>
          <w:p w:rsidR="00A678D9" w:rsidRPr="00925696" w:rsidRDefault="00A678D9" w:rsidP="00BE4AA7">
            <w:pPr>
              <w:numPr>
                <w:ilvl w:val="0"/>
                <w:numId w:val="34"/>
              </w:numPr>
              <w:contextualSpacing/>
              <w:rPr>
                <w:rFonts w:ascii="Calibri" w:hAnsi="Calibri" w:cs="Calibri"/>
                <w:b/>
                <w:lang w:eastAsia="es-ES"/>
              </w:rPr>
            </w:pPr>
            <w:r w:rsidRPr="00925696">
              <w:rPr>
                <w:rFonts w:ascii="Calibri" w:hAnsi="Calibri" w:cs="Calibri"/>
                <w:b/>
                <w:lang w:eastAsia="es-ES"/>
              </w:rPr>
              <w:t>Entregas FCA</w:t>
            </w:r>
          </w:p>
          <w:p w:rsidR="00A678D9" w:rsidRPr="00925696" w:rsidRDefault="00A678D9" w:rsidP="00AD29B4">
            <w:pPr>
              <w:autoSpaceDE w:val="0"/>
              <w:autoSpaceDN w:val="0"/>
              <w:adjustRightInd w:val="0"/>
              <w:ind w:left="360"/>
              <w:jc w:val="both"/>
              <w:rPr>
                <w:rFonts w:ascii="Calibri" w:hAnsi="Calibri" w:cs="Calibri"/>
                <w:bCs/>
                <w:lang w:eastAsia="es-ES"/>
              </w:rPr>
            </w:pPr>
            <w:r w:rsidRPr="00925696">
              <w:rPr>
                <w:rFonts w:ascii="Calibri" w:hAnsi="Calibri" w:cs="Calibri"/>
                <w:bCs/>
                <w:lang w:eastAsia="es-ES"/>
              </w:rPr>
              <w:t>El Proveedor debe remitir a YPFB el Certificado de Calidad del Producto emitido por el Inspector Independiente, cada vez que se descargue el tanque, que se descargue producto o exista trasvase de producto.</w:t>
            </w:r>
          </w:p>
          <w:p w:rsidR="00A678D9" w:rsidRPr="00925696" w:rsidRDefault="00A678D9" w:rsidP="00BE4AA7">
            <w:pPr>
              <w:numPr>
                <w:ilvl w:val="0"/>
                <w:numId w:val="34"/>
              </w:numPr>
              <w:contextualSpacing/>
              <w:rPr>
                <w:rFonts w:ascii="Calibri" w:hAnsi="Calibri" w:cs="Calibri"/>
                <w:b/>
                <w:lang w:eastAsia="es-ES"/>
              </w:rPr>
            </w:pPr>
            <w:r w:rsidRPr="00925696">
              <w:rPr>
                <w:rFonts w:ascii="Calibri" w:hAnsi="Calibri" w:cs="Calibri"/>
                <w:b/>
                <w:lang w:eastAsia="es-ES"/>
              </w:rPr>
              <w:t>Entregas FOB</w:t>
            </w:r>
          </w:p>
          <w:p w:rsidR="00A678D9" w:rsidRPr="00925696" w:rsidRDefault="00A678D9" w:rsidP="00AD29B4">
            <w:pPr>
              <w:autoSpaceDE w:val="0"/>
              <w:autoSpaceDN w:val="0"/>
              <w:adjustRightInd w:val="0"/>
              <w:ind w:left="360"/>
              <w:jc w:val="both"/>
              <w:rPr>
                <w:rFonts w:ascii="Calibri" w:hAnsi="Calibri" w:cs="Calibri"/>
                <w:bCs/>
                <w:lang w:eastAsia="es-ES"/>
              </w:rPr>
            </w:pPr>
            <w:r w:rsidRPr="00925696">
              <w:rPr>
                <w:rFonts w:ascii="Calibri" w:hAnsi="Calibri" w:cs="Calibri"/>
                <w:bCs/>
                <w:lang w:eastAsia="es-ES"/>
              </w:rPr>
              <w:t>El Proveedor debe remitir a YPFB el Certificado de Calidad del Producto emitido por el Inspector Independiente, antes de la carga del producto.</w:t>
            </w:r>
          </w:p>
          <w:p w:rsidR="00A678D9" w:rsidRPr="00925696" w:rsidRDefault="00A678D9" w:rsidP="00AD29B4">
            <w:pPr>
              <w:autoSpaceDE w:val="0"/>
              <w:autoSpaceDN w:val="0"/>
              <w:adjustRightInd w:val="0"/>
              <w:ind w:left="360"/>
              <w:jc w:val="both"/>
              <w:rPr>
                <w:rFonts w:ascii="Calibri" w:hAnsi="Calibri" w:cs="Calibri"/>
                <w:bCs/>
                <w:lang w:eastAsia="es-ES"/>
              </w:rPr>
            </w:pPr>
          </w:p>
          <w:p w:rsidR="00A678D9" w:rsidRPr="00925696" w:rsidRDefault="00A678D9" w:rsidP="00BE4AA7">
            <w:pPr>
              <w:numPr>
                <w:ilvl w:val="0"/>
                <w:numId w:val="34"/>
              </w:numPr>
              <w:contextualSpacing/>
              <w:rPr>
                <w:rFonts w:ascii="Calibri" w:hAnsi="Calibri" w:cs="Calibri"/>
                <w:b/>
                <w:lang w:eastAsia="es-ES"/>
              </w:rPr>
            </w:pPr>
            <w:r w:rsidRPr="00925696">
              <w:rPr>
                <w:rFonts w:ascii="Calibri" w:hAnsi="Calibri" w:cs="Calibri"/>
                <w:b/>
                <w:lang w:eastAsia="es-ES"/>
              </w:rPr>
              <w:t xml:space="preserve">Entregas DAP </w:t>
            </w:r>
          </w:p>
          <w:p w:rsidR="00A678D9" w:rsidRPr="00925696" w:rsidRDefault="00A678D9" w:rsidP="00AD29B4">
            <w:pPr>
              <w:autoSpaceDE w:val="0"/>
              <w:autoSpaceDN w:val="0"/>
              <w:adjustRightInd w:val="0"/>
              <w:ind w:left="360"/>
              <w:jc w:val="both"/>
              <w:rPr>
                <w:rFonts w:ascii="Calibri" w:hAnsi="Calibri" w:cs="Calibri"/>
                <w:bCs/>
                <w:lang w:eastAsia="es-ES"/>
              </w:rPr>
            </w:pPr>
            <w:r w:rsidRPr="00925696">
              <w:rPr>
                <w:rFonts w:ascii="Calibri" w:hAnsi="Calibri" w:cs="Calibri"/>
                <w:bCs/>
                <w:lang w:eastAsia="es-ES"/>
              </w:rPr>
              <w:t>El Proveedor debe remitir a YPFB el Certificado de Calidad del Producto emitido por el Inspector Independiente, antes de la carga del producto.</w:t>
            </w:r>
          </w:p>
          <w:p w:rsidR="00A678D9" w:rsidRPr="00925696" w:rsidRDefault="00A678D9" w:rsidP="00AD29B4">
            <w:pPr>
              <w:autoSpaceDE w:val="0"/>
              <w:autoSpaceDN w:val="0"/>
              <w:adjustRightInd w:val="0"/>
              <w:ind w:left="360"/>
              <w:jc w:val="both"/>
              <w:rPr>
                <w:rFonts w:ascii="Calibri" w:hAnsi="Calibri" w:cs="Calibri"/>
                <w:bCs/>
                <w:lang w:eastAsia="es-ES"/>
              </w:rPr>
            </w:pPr>
          </w:p>
        </w:tc>
      </w:tr>
      <w:tr w:rsidR="00A678D9" w:rsidRPr="00925696" w:rsidTr="00AD29B4">
        <w:trPr>
          <w:gridAfter w:val="1"/>
          <w:wAfter w:w="38" w:type="dxa"/>
          <w:trHeight w:val="62"/>
        </w:trPr>
        <w:tc>
          <w:tcPr>
            <w:tcW w:w="9214" w:type="dxa"/>
            <w:gridSpan w:val="2"/>
            <w:tcBorders>
              <w:top w:val="single" w:sz="4" w:space="0" w:color="auto"/>
              <w:left w:val="single" w:sz="4" w:space="0" w:color="auto"/>
              <w:bottom w:val="single" w:sz="4" w:space="0" w:color="auto"/>
              <w:right w:val="single" w:sz="4" w:space="0" w:color="auto"/>
            </w:tcBorders>
            <w:shd w:val="clear" w:color="auto" w:fill="C6D9F1"/>
          </w:tcPr>
          <w:p w:rsidR="00A678D9" w:rsidRPr="00925696" w:rsidRDefault="00A678D9" w:rsidP="00AD29B4">
            <w:pPr>
              <w:rPr>
                <w:rFonts w:ascii="Calibri" w:hAnsi="Calibri" w:cs="Calibri"/>
                <w:b/>
                <w:bCs/>
                <w:lang w:eastAsia="es-ES"/>
              </w:rPr>
            </w:pPr>
            <w:r w:rsidRPr="00925696">
              <w:rPr>
                <w:rFonts w:ascii="Calibri" w:hAnsi="Calibri" w:cs="Calibri"/>
                <w:b/>
                <w:bCs/>
                <w:lang w:eastAsia="es-ES"/>
              </w:rPr>
              <w:t>LEY APLICABLE</w:t>
            </w:r>
          </w:p>
        </w:tc>
      </w:tr>
      <w:tr w:rsidR="00A678D9" w:rsidRPr="00925696" w:rsidTr="00AD29B4">
        <w:trPr>
          <w:gridAfter w:val="1"/>
          <w:wAfter w:w="38" w:type="dxa"/>
          <w:trHeight w:val="178"/>
        </w:trPr>
        <w:tc>
          <w:tcPr>
            <w:tcW w:w="9214" w:type="dxa"/>
            <w:gridSpan w:val="2"/>
            <w:tcBorders>
              <w:top w:val="single" w:sz="4" w:space="0" w:color="auto"/>
              <w:left w:val="single" w:sz="4" w:space="0" w:color="auto"/>
              <w:bottom w:val="single" w:sz="4" w:space="0" w:color="auto"/>
              <w:right w:val="single" w:sz="4" w:space="0" w:color="auto"/>
            </w:tcBorders>
          </w:tcPr>
          <w:p w:rsidR="00A678D9" w:rsidRPr="00925696" w:rsidRDefault="00A678D9" w:rsidP="00AD29B4">
            <w:pPr>
              <w:rPr>
                <w:rFonts w:ascii="Calibri" w:hAnsi="Calibri" w:cs="Calibri"/>
                <w:bCs/>
                <w:lang w:eastAsia="es-ES"/>
              </w:rPr>
            </w:pPr>
            <w:r w:rsidRPr="00925696">
              <w:rPr>
                <w:rFonts w:ascii="Calibri" w:hAnsi="Calibri" w:cs="Calibri"/>
                <w:bCs/>
                <w:lang w:eastAsia="es-ES"/>
              </w:rPr>
              <w:t xml:space="preserve">El contrato se interpretará y se regirá de acuerdo a las leyes del Estado Plurinacional de Bolivia. </w:t>
            </w:r>
          </w:p>
        </w:tc>
      </w:tr>
      <w:tr w:rsidR="00A678D9" w:rsidRPr="00925696" w:rsidTr="00AD29B4">
        <w:trPr>
          <w:gridAfter w:val="1"/>
          <w:wAfter w:w="38" w:type="dxa"/>
          <w:trHeight w:val="62"/>
        </w:trPr>
        <w:tc>
          <w:tcPr>
            <w:tcW w:w="9214" w:type="dxa"/>
            <w:gridSpan w:val="2"/>
            <w:tcBorders>
              <w:top w:val="single" w:sz="4" w:space="0" w:color="auto"/>
              <w:left w:val="single" w:sz="4" w:space="0" w:color="auto"/>
              <w:bottom w:val="single" w:sz="4" w:space="0" w:color="auto"/>
              <w:right w:val="single" w:sz="4" w:space="0" w:color="auto"/>
            </w:tcBorders>
            <w:shd w:val="clear" w:color="auto" w:fill="C6D9F1"/>
          </w:tcPr>
          <w:p w:rsidR="00A678D9" w:rsidRPr="00925696" w:rsidRDefault="00A678D9" w:rsidP="00AD29B4">
            <w:pPr>
              <w:rPr>
                <w:rFonts w:ascii="Calibri" w:hAnsi="Calibri" w:cs="Calibri"/>
                <w:b/>
                <w:bCs/>
                <w:lang w:eastAsia="es-ES"/>
              </w:rPr>
            </w:pPr>
            <w:r w:rsidRPr="00925696">
              <w:rPr>
                <w:rFonts w:ascii="Calibri" w:hAnsi="Calibri" w:cs="Calibri"/>
                <w:b/>
                <w:bCs/>
                <w:lang w:eastAsia="es-ES"/>
              </w:rPr>
              <w:t>SOLUCIÓN DE CONTROVERSIAS</w:t>
            </w:r>
          </w:p>
        </w:tc>
      </w:tr>
      <w:tr w:rsidR="00A678D9" w:rsidRPr="00925696" w:rsidTr="00AD29B4">
        <w:trPr>
          <w:gridAfter w:val="1"/>
          <w:wAfter w:w="38" w:type="dxa"/>
          <w:trHeight w:val="422"/>
        </w:trPr>
        <w:tc>
          <w:tcPr>
            <w:tcW w:w="9214" w:type="dxa"/>
            <w:gridSpan w:val="2"/>
            <w:tcBorders>
              <w:top w:val="single" w:sz="4" w:space="0" w:color="auto"/>
              <w:left w:val="single" w:sz="4" w:space="0" w:color="auto"/>
              <w:bottom w:val="single" w:sz="4" w:space="0" w:color="auto"/>
              <w:right w:val="single" w:sz="4" w:space="0" w:color="auto"/>
            </w:tcBorders>
          </w:tcPr>
          <w:p w:rsidR="00A678D9" w:rsidRPr="00925696" w:rsidRDefault="00A678D9" w:rsidP="00AD29B4">
            <w:pPr>
              <w:rPr>
                <w:rFonts w:ascii="Calibri" w:hAnsi="Calibri" w:cs="Calibri"/>
                <w:bCs/>
                <w:lang w:eastAsia="es-ES"/>
              </w:rPr>
            </w:pPr>
            <w:r w:rsidRPr="00925696">
              <w:rPr>
                <w:rFonts w:ascii="Calibri" w:hAnsi="Calibri" w:cs="Calibri"/>
                <w:bCs/>
                <w:lang w:eastAsia="es-ES"/>
              </w:rPr>
              <w:t xml:space="preserve">La Solución de Controversias será redactada a momento de la suscripción del Contrato en el marco de lo establecido en el Artículo 366 de la Constitución Política del Estado Plurinacional de Bolivia. </w:t>
            </w:r>
          </w:p>
        </w:tc>
      </w:tr>
      <w:tr w:rsidR="00A678D9" w:rsidRPr="00925696" w:rsidTr="00AD29B4">
        <w:trPr>
          <w:gridAfter w:val="1"/>
          <w:wAfter w:w="38" w:type="dxa"/>
          <w:trHeight w:val="62"/>
        </w:trPr>
        <w:tc>
          <w:tcPr>
            <w:tcW w:w="9214"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A678D9" w:rsidRPr="00925696" w:rsidRDefault="00A678D9" w:rsidP="00AD29B4">
            <w:pPr>
              <w:rPr>
                <w:rFonts w:ascii="Calibri" w:hAnsi="Calibri" w:cs="Calibri"/>
                <w:b/>
                <w:bCs/>
                <w:lang w:eastAsia="es-ES"/>
              </w:rPr>
            </w:pPr>
            <w:r w:rsidRPr="00925696">
              <w:rPr>
                <w:rFonts w:ascii="Calibri" w:hAnsi="Calibri" w:cs="Calibri"/>
                <w:b/>
                <w:bCs/>
                <w:lang w:eastAsia="es-ES"/>
              </w:rPr>
              <w:t>CONDICIONES DE SERVICIO RECURRENTE</w:t>
            </w:r>
          </w:p>
        </w:tc>
      </w:tr>
      <w:tr w:rsidR="00A678D9" w:rsidRPr="00925696" w:rsidTr="00AD29B4">
        <w:trPr>
          <w:gridAfter w:val="1"/>
          <w:wAfter w:w="38" w:type="dxa"/>
          <w:trHeight w:val="98"/>
        </w:trPr>
        <w:tc>
          <w:tcPr>
            <w:tcW w:w="9214" w:type="dxa"/>
            <w:gridSpan w:val="2"/>
            <w:tcBorders>
              <w:top w:val="single" w:sz="4" w:space="0" w:color="auto"/>
              <w:left w:val="single" w:sz="4" w:space="0" w:color="auto"/>
              <w:bottom w:val="single" w:sz="4" w:space="0" w:color="auto"/>
              <w:right w:val="single" w:sz="4" w:space="0" w:color="auto"/>
            </w:tcBorders>
            <w:vAlign w:val="center"/>
          </w:tcPr>
          <w:p w:rsidR="00A678D9" w:rsidRPr="00925696" w:rsidRDefault="00A678D9" w:rsidP="00AD29B4">
            <w:pPr>
              <w:rPr>
                <w:b/>
                <w:bCs/>
                <w:highlight w:val="yellow"/>
                <w:lang w:eastAsia="es-ES"/>
              </w:rPr>
            </w:pPr>
            <w:r w:rsidRPr="00925696">
              <w:rPr>
                <w:rFonts w:ascii="Calibri" w:hAnsi="Calibri" w:cs="Calibri"/>
                <w:bCs/>
                <w:lang w:eastAsia="es-ES"/>
              </w:rPr>
              <w:t>El proceso de contratación no obstante de llegar hasta la adjudicación, se llevará a cabo sin compromiso estando sujeto a la aprobación del presupuesto de la siguiente gestión.</w:t>
            </w:r>
          </w:p>
        </w:tc>
      </w:tr>
      <w:tr w:rsidR="00A678D9" w:rsidRPr="00925696" w:rsidTr="00AD29B4">
        <w:trPr>
          <w:gridAfter w:val="1"/>
          <w:wAfter w:w="38" w:type="dxa"/>
          <w:trHeight w:val="98"/>
        </w:trPr>
        <w:tc>
          <w:tcPr>
            <w:tcW w:w="9214"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A678D9" w:rsidRPr="00925696" w:rsidRDefault="00A678D9" w:rsidP="00AD29B4">
            <w:pPr>
              <w:rPr>
                <w:rFonts w:ascii="Calibri" w:hAnsi="Calibri" w:cs="Calibri"/>
                <w:bCs/>
                <w:lang w:eastAsia="es-ES"/>
              </w:rPr>
            </w:pPr>
            <w:r w:rsidRPr="00925696">
              <w:rPr>
                <w:rFonts w:ascii="Calibri" w:hAnsi="Calibri" w:cs="Calibri"/>
                <w:b/>
                <w:bCs/>
                <w:lang w:eastAsia="es-ES"/>
              </w:rPr>
              <w:t>VALIDACIONES</w:t>
            </w:r>
          </w:p>
        </w:tc>
      </w:tr>
      <w:tr w:rsidR="00A678D9" w:rsidRPr="00925696" w:rsidTr="00AD29B4">
        <w:tblPrEx>
          <w:tblCellMar>
            <w:left w:w="108" w:type="dxa"/>
            <w:right w:w="108" w:type="dxa"/>
          </w:tblCellMar>
        </w:tblPrEx>
        <w:trPr>
          <w:gridBefore w:val="1"/>
          <w:wBefore w:w="38" w:type="dxa"/>
          <w:trHeight w:val="232"/>
        </w:trPr>
        <w:tc>
          <w:tcPr>
            <w:tcW w:w="9214" w:type="dxa"/>
            <w:gridSpan w:val="2"/>
            <w:shd w:val="clear" w:color="auto" w:fill="C6D9F1"/>
            <w:vAlign w:val="center"/>
          </w:tcPr>
          <w:p w:rsidR="00A678D9" w:rsidRPr="00925696" w:rsidRDefault="00A678D9" w:rsidP="00AD29B4">
            <w:pPr>
              <w:rPr>
                <w:rFonts w:ascii="Calibri" w:hAnsi="Calibri" w:cs="Calibri"/>
                <w:b/>
                <w:bCs/>
                <w:lang w:eastAsia="es-ES"/>
              </w:rPr>
            </w:pPr>
            <w:r w:rsidRPr="00925696">
              <w:rPr>
                <w:rFonts w:ascii="Calibri" w:hAnsi="Calibri" w:cs="Calibri"/>
                <w:b/>
                <w:lang w:eastAsia="es-ES"/>
              </w:rPr>
              <w:t>ANEXO 1: GARANTÍAS FINANCIERAS</w:t>
            </w:r>
          </w:p>
        </w:tc>
      </w:tr>
      <w:tr w:rsidR="00A678D9" w:rsidRPr="00925696" w:rsidTr="00AD29B4">
        <w:tblPrEx>
          <w:tblCellMar>
            <w:left w:w="108" w:type="dxa"/>
            <w:right w:w="108" w:type="dxa"/>
          </w:tblCellMar>
        </w:tblPrEx>
        <w:trPr>
          <w:gridBefore w:val="1"/>
          <w:wBefore w:w="38" w:type="dxa"/>
          <w:trHeight w:val="505"/>
        </w:trPr>
        <w:tc>
          <w:tcPr>
            <w:tcW w:w="9214" w:type="dxa"/>
            <w:gridSpan w:val="2"/>
            <w:shd w:val="clear" w:color="auto" w:fill="auto"/>
            <w:vAlign w:val="center"/>
          </w:tcPr>
          <w:p w:rsidR="00A678D9" w:rsidRPr="009316DE" w:rsidRDefault="00A678D9" w:rsidP="00AD29B4">
            <w:pPr>
              <w:jc w:val="both"/>
              <w:rPr>
                <w:rFonts w:ascii="Calibri" w:hAnsi="Calibri" w:cs="Calibri"/>
                <w:lang w:eastAsia="es-ES"/>
              </w:rPr>
            </w:pPr>
            <w:r w:rsidRPr="009316DE">
              <w:rPr>
                <w:rFonts w:ascii="Calibri" w:hAnsi="Calibri" w:cs="Calibri"/>
                <w:szCs w:val="22"/>
                <w:lang w:val="es-ES_tradnl"/>
              </w:rPr>
              <w:t>La descripción de las garantizas financieras a presentar se reflejan en la parte IV del DBC (Ver documento)</w:t>
            </w:r>
          </w:p>
        </w:tc>
      </w:tr>
      <w:tr w:rsidR="00A678D9" w:rsidRPr="00925696" w:rsidTr="00AD29B4">
        <w:trPr>
          <w:gridAfter w:val="1"/>
          <w:wAfter w:w="38" w:type="dxa"/>
          <w:trHeight w:val="70"/>
        </w:trPr>
        <w:tc>
          <w:tcPr>
            <w:tcW w:w="9214"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A678D9" w:rsidRPr="00925696" w:rsidRDefault="00A678D9" w:rsidP="00AD29B4">
            <w:pPr>
              <w:contextualSpacing/>
              <w:rPr>
                <w:rFonts w:ascii="Calibri" w:hAnsi="Calibri" w:cs="Calibri"/>
                <w:b/>
                <w:lang w:eastAsia="es-ES"/>
              </w:rPr>
            </w:pPr>
            <w:r w:rsidRPr="00925696">
              <w:rPr>
                <w:rFonts w:ascii="Calibri" w:hAnsi="Calibri" w:cs="Calibri"/>
                <w:b/>
                <w:lang w:eastAsia="es-ES"/>
              </w:rPr>
              <w:t>ANEXO 2: FACTURACIÓN Y TRIBUTOS:</w:t>
            </w:r>
          </w:p>
        </w:tc>
      </w:tr>
      <w:tr w:rsidR="00A678D9" w:rsidRPr="00925696" w:rsidTr="00AD29B4">
        <w:trPr>
          <w:gridAfter w:val="1"/>
          <w:wAfter w:w="38" w:type="dxa"/>
          <w:trHeight w:val="98"/>
        </w:trPr>
        <w:tc>
          <w:tcPr>
            <w:tcW w:w="9214"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A678D9" w:rsidRPr="00925696" w:rsidRDefault="00A678D9" w:rsidP="00AD29B4">
            <w:pPr>
              <w:contextualSpacing/>
              <w:rPr>
                <w:rFonts w:ascii="Calibri" w:hAnsi="Calibri" w:cs="Calibri"/>
                <w:b/>
                <w:lang w:eastAsia="es-ES"/>
              </w:rPr>
            </w:pPr>
            <w:r w:rsidRPr="00925696">
              <w:rPr>
                <w:rFonts w:ascii="Calibri" w:hAnsi="Calibri" w:cs="Calibri"/>
                <w:b/>
                <w:lang w:eastAsia="es-ES"/>
              </w:rPr>
              <w:t>FACTURACIÓN</w:t>
            </w:r>
          </w:p>
        </w:tc>
      </w:tr>
      <w:tr w:rsidR="00A678D9" w:rsidRPr="00925696" w:rsidTr="00AD29B4">
        <w:trPr>
          <w:gridAfter w:val="1"/>
          <w:wAfter w:w="38" w:type="dxa"/>
          <w:trHeight w:val="395"/>
        </w:trPr>
        <w:tc>
          <w:tcPr>
            <w:tcW w:w="9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78D9" w:rsidRPr="00925696" w:rsidRDefault="00A678D9" w:rsidP="00AD29B4">
            <w:pPr>
              <w:contextualSpacing/>
              <w:rPr>
                <w:rFonts w:ascii="Calibri" w:hAnsi="Calibri" w:cs="Calibri"/>
                <w:lang w:eastAsia="es-ES"/>
              </w:rPr>
            </w:pPr>
            <w:r w:rsidRPr="00925696">
              <w:rPr>
                <w:rFonts w:ascii="Calibri" w:hAnsi="Calibri" w:cs="Calibri"/>
                <w:lang w:eastAsia="es-ES"/>
              </w:rPr>
              <w:t>La factura comercial (invoice) debe ser emitida a nombre de Yacimientos Petrolíferos Fiscales Bolivianos (YPFB), consignando el Número de Identificación Tributaria (NIT) 1020269020.</w:t>
            </w:r>
            <w:r w:rsidRPr="00925696">
              <w:rPr>
                <w:rFonts w:ascii="Calibri" w:hAnsi="Calibri" w:cs="Calibri"/>
                <w:lang w:eastAsia="es-ES"/>
              </w:rPr>
              <w:tab/>
            </w:r>
            <w:r w:rsidRPr="00925696">
              <w:rPr>
                <w:rFonts w:ascii="Calibri" w:hAnsi="Calibri" w:cs="Calibri"/>
                <w:lang w:eastAsia="es-ES"/>
              </w:rPr>
              <w:tab/>
            </w:r>
            <w:r w:rsidRPr="00925696">
              <w:rPr>
                <w:rFonts w:ascii="Calibri" w:hAnsi="Calibri" w:cs="Calibri"/>
                <w:lang w:eastAsia="es-ES"/>
              </w:rPr>
              <w:tab/>
            </w:r>
            <w:r w:rsidRPr="00925696">
              <w:rPr>
                <w:rFonts w:ascii="Calibri" w:hAnsi="Calibri" w:cs="Calibri"/>
                <w:lang w:eastAsia="es-ES"/>
              </w:rPr>
              <w:tab/>
            </w:r>
            <w:r w:rsidRPr="00925696">
              <w:rPr>
                <w:rFonts w:ascii="Calibri" w:hAnsi="Calibri" w:cs="Calibri"/>
                <w:lang w:eastAsia="es-ES"/>
              </w:rPr>
              <w:tab/>
            </w:r>
          </w:p>
          <w:p w:rsidR="00A678D9" w:rsidRPr="00925696" w:rsidRDefault="00A678D9" w:rsidP="00AD29B4">
            <w:pPr>
              <w:contextualSpacing/>
              <w:rPr>
                <w:rFonts w:ascii="Calibri" w:hAnsi="Calibri" w:cs="Calibri"/>
                <w:lang w:eastAsia="es-ES"/>
              </w:rPr>
            </w:pPr>
            <w:r w:rsidRPr="00925696">
              <w:rPr>
                <w:rFonts w:ascii="Calibri" w:hAnsi="Calibri" w:cs="Calibri"/>
                <w:lang w:eastAsia="es-ES"/>
              </w:rPr>
              <w:t>La factura comercial (invoice) si fuera emitida en un idioma distinto al español deberá venir acompañada de su correspondiente traducción.</w:t>
            </w:r>
          </w:p>
        </w:tc>
      </w:tr>
      <w:tr w:rsidR="00A678D9" w:rsidRPr="00925696" w:rsidTr="00AD29B4">
        <w:trPr>
          <w:gridAfter w:val="1"/>
          <w:wAfter w:w="38" w:type="dxa"/>
          <w:trHeight w:val="104"/>
        </w:trPr>
        <w:tc>
          <w:tcPr>
            <w:tcW w:w="9214"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A678D9" w:rsidRPr="00925696" w:rsidRDefault="00A678D9" w:rsidP="00AD29B4">
            <w:pPr>
              <w:contextualSpacing/>
              <w:rPr>
                <w:rFonts w:ascii="Calibri" w:hAnsi="Calibri" w:cs="Calibri"/>
                <w:b/>
                <w:lang w:eastAsia="es-ES"/>
              </w:rPr>
            </w:pPr>
            <w:r w:rsidRPr="00925696">
              <w:rPr>
                <w:rFonts w:ascii="Calibri" w:hAnsi="Calibri" w:cs="Calibri"/>
                <w:b/>
                <w:lang w:eastAsia="es-ES"/>
              </w:rPr>
              <w:t>TRIBUTOS</w:t>
            </w:r>
            <w:r w:rsidRPr="00925696">
              <w:rPr>
                <w:rFonts w:ascii="Calibri" w:hAnsi="Calibri" w:cs="Calibri"/>
                <w:b/>
                <w:lang w:eastAsia="es-ES"/>
              </w:rPr>
              <w:tab/>
            </w:r>
          </w:p>
        </w:tc>
      </w:tr>
      <w:tr w:rsidR="00A678D9" w:rsidRPr="00925696" w:rsidTr="00AD29B4">
        <w:trPr>
          <w:gridAfter w:val="1"/>
          <w:wAfter w:w="38" w:type="dxa"/>
          <w:trHeight w:val="395"/>
        </w:trPr>
        <w:tc>
          <w:tcPr>
            <w:tcW w:w="9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78D9" w:rsidRPr="00925696" w:rsidRDefault="00A678D9" w:rsidP="00AD29B4">
            <w:pPr>
              <w:contextualSpacing/>
              <w:jc w:val="both"/>
              <w:rPr>
                <w:rFonts w:ascii="Calibri" w:hAnsi="Calibri" w:cs="Calibri"/>
                <w:lang w:eastAsia="es-ES"/>
              </w:rPr>
            </w:pPr>
            <w:r w:rsidRPr="00925696">
              <w:rPr>
                <w:rFonts w:ascii="Calibri" w:hAnsi="Calibri" w:cs="Calibri"/>
                <w:lang w:eastAsia="es-ES"/>
              </w:rPr>
              <w:t>El adjudicado declara que todos los tributos vigentes a la fecha y que puedan originarse directa o indirectamente en aplicación del contrato, son de su responsabilidad, no correspondiendo ningún reclamo posterior.</w:t>
            </w:r>
            <w:r w:rsidRPr="00925696">
              <w:rPr>
                <w:rFonts w:ascii="Calibri" w:hAnsi="Calibri" w:cs="Calibri"/>
                <w:lang w:eastAsia="es-ES"/>
              </w:rPr>
              <w:tab/>
            </w:r>
            <w:r w:rsidRPr="00925696">
              <w:rPr>
                <w:rFonts w:ascii="Calibri" w:hAnsi="Calibri" w:cs="Calibri"/>
                <w:lang w:eastAsia="es-ES"/>
              </w:rPr>
              <w:tab/>
            </w:r>
            <w:r w:rsidRPr="00925696">
              <w:rPr>
                <w:rFonts w:ascii="Calibri" w:hAnsi="Calibri" w:cs="Calibri"/>
                <w:lang w:eastAsia="es-ES"/>
              </w:rPr>
              <w:tab/>
            </w:r>
            <w:r w:rsidRPr="00925696">
              <w:rPr>
                <w:rFonts w:ascii="Calibri" w:hAnsi="Calibri" w:cs="Calibri"/>
                <w:lang w:eastAsia="es-ES"/>
              </w:rPr>
              <w:tab/>
            </w:r>
          </w:p>
        </w:tc>
      </w:tr>
    </w:tbl>
    <w:p w:rsidR="00A678D9" w:rsidRPr="00925696" w:rsidRDefault="00A678D9" w:rsidP="00A678D9">
      <w:pPr>
        <w:jc w:val="center"/>
        <w:rPr>
          <w:rFonts w:ascii="Calibri" w:hAnsi="Calibri" w:cs="Calibri"/>
          <w:b/>
          <w:sz w:val="18"/>
          <w:lang w:eastAsia="es-ES"/>
        </w:rPr>
      </w:pPr>
    </w:p>
    <w:p w:rsidR="00A678D9" w:rsidRPr="00925696" w:rsidRDefault="00A678D9" w:rsidP="00A678D9">
      <w:pPr>
        <w:jc w:val="center"/>
        <w:rPr>
          <w:rFonts w:ascii="Calibri" w:hAnsi="Calibri" w:cs="Calibri"/>
          <w:b/>
          <w:lang w:eastAsia="es-ES"/>
        </w:rPr>
      </w:pPr>
      <w:r w:rsidRPr="00925696">
        <w:rPr>
          <w:rFonts w:ascii="Calibri" w:hAnsi="Calibri" w:cs="Calibri"/>
          <w:b/>
          <w:bCs/>
          <w:lang w:eastAsia="es-BO"/>
        </w:rPr>
        <w:br w:type="page"/>
      </w:r>
      <w:r w:rsidRPr="00925696">
        <w:rPr>
          <w:rFonts w:ascii="Calibri" w:hAnsi="Calibri" w:cs="Calibri"/>
          <w:b/>
          <w:lang w:eastAsia="es-ES"/>
        </w:rPr>
        <w:lastRenderedPageBreak/>
        <w:t>LOTE 2</w:t>
      </w:r>
    </w:p>
    <w:p w:rsidR="00A678D9" w:rsidRPr="00925696" w:rsidRDefault="00A678D9" w:rsidP="00A678D9">
      <w:pPr>
        <w:jc w:val="center"/>
        <w:rPr>
          <w:rFonts w:ascii="Calibri" w:hAnsi="Calibri" w:cs="Calibri"/>
          <w:b/>
          <w:lang w:eastAsia="es-ES"/>
        </w:rPr>
      </w:pPr>
      <w:r w:rsidRPr="00925696">
        <w:rPr>
          <w:rFonts w:ascii="Calibri" w:hAnsi="Calibri" w:cs="Calibri"/>
          <w:b/>
          <w:lang w:eastAsia="es-ES"/>
        </w:rPr>
        <w:t>INSUMOS Y ADITIVOS</w:t>
      </w:r>
    </w:p>
    <w:p w:rsidR="00A678D9" w:rsidRPr="00925696" w:rsidRDefault="00A678D9" w:rsidP="00A678D9">
      <w:pPr>
        <w:rPr>
          <w:rFonts w:ascii="Calibri" w:hAnsi="Calibri" w:cs="Calibri"/>
          <w:b/>
          <w:lang w:eastAsia="es-ES"/>
        </w:rPr>
      </w:pPr>
    </w:p>
    <w:p w:rsidR="00A678D9" w:rsidRPr="00925696" w:rsidRDefault="00A678D9" w:rsidP="00BE4AA7">
      <w:pPr>
        <w:numPr>
          <w:ilvl w:val="0"/>
          <w:numId w:val="31"/>
        </w:numPr>
        <w:ind w:left="567" w:hanging="567"/>
        <w:contextualSpacing/>
        <w:jc w:val="both"/>
        <w:rPr>
          <w:rFonts w:ascii="Calibri" w:hAnsi="Calibri" w:cs="Calibri"/>
          <w:b/>
          <w:bCs/>
          <w:lang w:eastAsia="es-BO"/>
        </w:rPr>
      </w:pPr>
      <w:r w:rsidRPr="00925696">
        <w:rPr>
          <w:rFonts w:ascii="Calibri" w:hAnsi="Calibri" w:cs="Calibri"/>
          <w:b/>
          <w:bCs/>
          <w:lang w:eastAsia="es-BO"/>
        </w:rPr>
        <w:t>CARACTERÍSTICAS DEL REQUERIMIENTO (Sujeto a Evaluación)</w:t>
      </w:r>
    </w:p>
    <w:p w:rsidR="00A678D9" w:rsidRPr="00925696" w:rsidRDefault="00A678D9" w:rsidP="00A678D9">
      <w:pPr>
        <w:jc w:val="both"/>
        <w:rPr>
          <w:rFonts w:ascii="Calibri" w:hAnsi="Calibri" w:cs="Calibri"/>
          <w:b/>
          <w:bCs/>
          <w:lang w:eastAsia="es-BO"/>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A678D9" w:rsidRPr="00925696" w:rsidTr="00AD29B4">
        <w:trPr>
          <w:trHeight w:val="83"/>
        </w:trPr>
        <w:tc>
          <w:tcPr>
            <w:tcW w:w="9214" w:type="dxa"/>
            <w:shd w:val="clear" w:color="auto" w:fill="C6D9F1"/>
            <w:vAlign w:val="center"/>
          </w:tcPr>
          <w:p w:rsidR="00A678D9" w:rsidRPr="00925696" w:rsidRDefault="00A678D9" w:rsidP="00AD29B4">
            <w:pPr>
              <w:ind w:left="708" w:hanging="708"/>
              <w:jc w:val="center"/>
              <w:rPr>
                <w:rFonts w:ascii="Calibri" w:hAnsi="Calibri" w:cs="Calibri"/>
                <w:b/>
                <w:lang w:eastAsia="es-ES"/>
              </w:rPr>
            </w:pPr>
            <w:r w:rsidRPr="00925696">
              <w:rPr>
                <w:rFonts w:ascii="Calibri" w:hAnsi="Calibri" w:cs="Calibri"/>
                <w:b/>
                <w:lang w:eastAsia="es-ES"/>
              </w:rPr>
              <w:t>LOTE 2: INSUMOS Y ADITIVOS</w:t>
            </w:r>
          </w:p>
        </w:tc>
      </w:tr>
      <w:tr w:rsidR="00A678D9" w:rsidRPr="00925696" w:rsidTr="00AD29B4">
        <w:trPr>
          <w:trHeight w:val="62"/>
        </w:trPr>
        <w:tc>
          <w:tcPr>
            <w:tcW w:w="9214" w:type="dxa"/>
            <w:shd w:val="clear" w:color="auto" w:fill="C6D9F1"/>
            <w:vAlign w:val="center"/>
          </w:tcPr>
          <w:p w:rsidR="00A678D9" w:rsidRPr="00925696" w:rsidRDefault="00A678D9" w:rsidP="00AD29B4">
            <w:pPr>
              <w:contextualSpacing/>
              <w:rPr>
                <w:rFonts w:ascii="Calibri" w:hAnsi="Calibri" w:cs="Calibri"/>
                <w:b/>
                <w:lang w:eastAsia="es-ES"/>
              </w:rPr>
            </w:pPr>
            <w:r w:rsidRPr="00925696">
              <w:rPr>
                <w:rFonts w:ascii="Calibri" w:hAnsi="Calibri" w:cs="Calibri"/>
                <w:b/>
                <w:lang w:eastAsia="es-ES"/>
              </w:rPr>
              <w:t>PRECIO</w:t>
            </w:r>
          </w:p>
        </w:tc>
      </w:tr>
      <w:tr w:rsidR="00A678D9" w:rsidRPr="00925696" w:rsidTr="00AD29B4">
        <w:trPr>
          <w:trHeight w:val="279"/>
        </w:trPr>
        <w:tc>
          <w:tcPr>
            <w:tcW w:w="9214" w:type="dxa"/>
            <w:shd w:val="clear" w:color="auto" w:fill="auto"/>
            <w:vAlign w:val="center"/>
          </w:tcPr>
          <w:p w:rsidR="00A678D9" w:rsidRPr="00925696" w:rsidRDefault="00A678D9" w:rsidP="00BE4AA7">
            <w:pPr>
              <w:numPr>
                <w:ilvl w:val="0"/>
                <w:numId w:val="47"/>
              </w:numPr>
              <w:ind w:hanging="720"/>
              <w:jc w:val="both"/>
              <w:rPr>
                <w:rFonts w:ascii="Calibri" w:eastAsia="Calibri" w:hAnsi="Calibri" w:cs="Calibri"/>
                <w:b/>
                <w:lang w:eastAsia="es-ES"/>
              </w:rPr>
            </w:pPr>
            <w:r w:rsidRPr="00925696">
              <w:rPr>
                <w:rFonts w:ascii="Calibri" w:eastAsia="Calibri" w:hAnsi="Calibri" w:cs="Calibri"/>
                <w:b/>
                <w:lang w:eastAsia="es-ES"/>
              </w:rPr>
              <w:t>PRECIO</w:t>
            </w:r>
          </w:p>
          <w:p w:rsidR="00A678D9" w:rsidRPr="00925696" w:rsidRDefault="00A678D9" w:rsidP="00AD29B4">
            <w:pPr>
              <w:jc w:val="both"/>
              <w:rPr>
                <w:rFonts w:ascii="Calibri" w:eastAsia="Calibri" w:hAnsi="Calibri" w:cs="Calibri"/>
                <w:lang w:eastAsia="es-ES"/>
              </w:rPr>
            </w:pPr>
          </w:p>
          <w:p w:rsidR="00A678D9" w:rsidRPr="00925696" w:rsidRDefault="00A678D9" w:rsidP="00AD29B4">
            <w:pPr>
              <w:jc w:val="both"/>
              <w:rPr>
                <w:rFonts w:ascii="Calibri" w:eastAsia="Calibri" w:hAnsi="Calibri" w:cs="Calibri"/>
                <w:lang w:eastAsia="es-ES"/>
              </w:rPr>
            </w:pPr>
            <w:r w:rsidRPr="00925696">
              <w:rPr>
                <w:rFonts w:ascii="Calibri" w:eastAsia="Calibri" w:hAnsi="Calibri" w:cs="Calibri"/>
                <w:lang w:eastAsia="es-ES"/>
              </w:rPr>
              <w:t>El precio del producto se fijará, de acuerdo a la siguiente formulación:</w:t>
            </w:r>
          </w:p>
          <w:p w:rsidR="00A678D9" w:rsidRPr="00925696" w:rsidRDefault="00A678D9" w:rsidP="00AD29B4">
            <w:pPr>
              <w:jc w:val="both"/>
              <w:rPr>
                <w:rFonts w:ascii="Calibri" w:eastAsia="Calibri" w:hAnsi="Calibri" w:cs="Calibri"/>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9"/>
              <w:gridCol w:w="3426"/>
            </w:tblGrid>
            <w:tr w:rsidR="00A678D9" w:rsidRPr="00925696" w:rsidTr="00AD29B4">
              <w:trPr>
                <w:trHeight w:val="133"/>
                <w:jc w:val="center"/>
              </w:trPr>
              <w:tc>
                <w:tcPr>
                  <w:tcW w:w="3729" w:type="dxa"/>
                  <w:shd w:val="pct25" w:color="auto" w:fill="auto"/>
                  <w:vAlign w:val="center"/>
                </w:tcPr>
                <w:p w:rsidR="00A678D9" w:rsidRPr="00925696" w:rsidRDefault="00A678D9" w:rsidP="00AD29B4">
                  <w:pPr>
                    <w:keepNext/>
                    <w:tabs>
                      <w:tab w:val="left" w:pos="3984"/>
                    </w:tabs>
                    <w:jc w:val="center"/>
                    <w:rPr>
                      <w:rFonts w:ascii="Calibri" w:hAnsi="Calibri" w:cs="Calibri"/>
                      <w:b/>
                      <w:lang w:eastAsia="es-ES"/>
                    </w:rPr>
                  </w:pPr>
                  <w:r w:rsidRPr="00925696">
                    <w:rPr>
                      <w:rFonts w:ascii="Calibri" w:hAnsi="Calibri" w:cs="Calibri"/>
                      <w:b/>
                      <w:lang w:eastAsia="es-ES"/>
                    </w:rPr>
                    <w:t>Modalidad de Entrega</w:t>
                  </w:r>
                </w:p>
              </w:tc>
              <w:tc>
                <w:tcPr>
                  <w:tcW w:w="3426" w:type="dxa"/>
                  <w:shd w:val="pct25" w:color="auto" w:fill="auto"/>
                  <w:vAlign w:val="center"/>
                </w:tcPr>
                <w:p w:rsidR="00A678D9" w:rsidRPr="00925696" w:rsidRDefault="00A678D9" w:rsidP="00AD29B4">
                  <w:pPr>
                    <w:tabs>
                      <w:tab w:val="left" w:pos="3984"/>
                    </w:tabs>
                    <w:jc w:val="center"/>
                    <w:rPr>
                      <w:rFonts w:ascii="Calibri" w:hAnsi="Calibri" w:cs="Calibri"/>
                      <w:b/>
                      <w:lang w:eastAsia="es-ES"/>
                    </w:rPr>
                  </w:pPr>
                  <w:r w:rsidRPr="00925696">
                    <w:rPr>
                      <w:rFonts w:ascii="Calibri" w:hAnsi="Calibri" w:cs="Calibri"/>
                      <w:b/>
                      <w:lang w:eastAsia="es-ES"/>
                    </w:rPr>
                    <w:t>Formulación del Precio</w:t>
                  </w:r>
                </w:p>
              </w:tc>
            </w:tr>
            <w:tr w:rsidR="00A678D9" w:rsidRPr="00925696" w:rsidTr="00AD29B4">
              <w:trPr>
                <w:trHeight w:val="60"/>
                <w:jc w:val="center"/>
              </w:trPr>
              <w:tc>
                <w:tcPr>
                  <w:tcW w:w="3729" w:type="dxa"/>
                  <w:vAlign w:val="center"/>
                </w:tcPr>
                <w:p w:rsidR="00A678D9" w:rsidRPr="00925696" w:rsidRDefault="00A678D9" w:rsidP="00AD29B4">
                  <w:pPr>
                    <w:rPr>
                      <w:rFonts w:ascii="Calibri" w:hAnsi="Calibri" w:cs="Calibri"/>
                      <w:lang w:eastAsia="es-ES"/>
                    </w:rPr>
                  </w:pPr>
                  <w:r w:rsidRPr="00925696">
                    <w:rPr>
                      <w:rFonts w:ascii="Calibri" w:hAnsi="Calibri" w:cs="Calibri"/>
                      <w:lang w:eastAsia="es-ES"/>
                    </w:rPr>
                    <w:t xml:space="preserve">FCA San Nicolás y/o Zárate y/o Campana- Argentina </w:t>
                  </w:r>
                </w:p>
              </w:tc>
              <w:tc>
                <w:tcPr>
                  <w:tcW w:w="3426" w:type="dxa"/>
                  <w:vMerge w:val="restart"/>
                  <w:vAlign w:val="center"/>
                </w:tcPr>
                <w:p w:rsidR="00A678D9" w:rsidRPr="00925696" w:rsidRDefault="00A678D9" w:rsidP="00AD29B4">
                  <w:pPr>
                    <w:keepNext/>
                    <w:tabs>
                      <w:tab w:val="left" w:pos="3984"/>
                    </w:tabs>
                    <w:rPr>
                      <w:rFonts w:ascii="Calibri" w:hAnsi="Calibri" w:cs="Calibri"/>
                      <w:lang w:eastAsia="es-ES"/>
                    </w:rPr>
                  </w:pPr>
                  <w:r w:rsidRPr="00925696">
                    <w:rPr>
                      <w:rFonts w:ascii="Calibri" w:hAnsi="Calibri" w:cs="Calibri"/>
                      <w:lang w:eastAsia="es-ES"/>
                    </w:rPr>
                    <w:t>Precio = Promedio cotizaciones diarias del Platt’s USGC Water Borne UNL N° 87 Mean efectivas durante el periodo de preciación + premio</w:t>
                  </w:r>
                </w:p>
              </w:tc>
            </w:tr>
            <w:tr w:rsidR="00A678D9" w:rsidRPr="00925696" w:rsidTr="00AD29B4">
              <w:trPr>
                <w:trHeight w:val="70"/>
                <w:jc w:val="center"/>
              </w:trPr>
              <w:tc>
                <w:tcPr>
                  <w:tcW w:w="3729" w:type="dxa"/>
                  <w:vAlign w:val="center"/>
                </w:tcPr>
                <w:p w:rsidR="00A678D9" w:rsidRPr="00925696" w:rsidRDefault="00A678D9" w:rsidP="00AD29B4">
                  <w:pPr>
                    <w:rPr>
                      <w:rFonts w:ascii="Calibri" w:hAnsi="Calibri" w:cs="Calibri"/>
                      <w:lang w:eastAsia="es-ES"/>
                    </w:rPr>
                  </w:pPr>
                  <w:r w:rsidRPr="00925696">
                    <w:rPr>
                      <w:rFonts w:ascii="Calibri" w:hAnsi="Calibri" w:cs="Calibri"/>
                      <w:lang w:eastAsia="es-ES"/>
                    </w:rPr>
                    <w:t>FCA San Antonio y/o Asunción - Paraguay</w:t>
                  </w:r>
                </w:p>
              </w:tc>
              <w:tc>
                <w:tcPr>
                  <w:tcW w:w="3426" w:type="dxa"/>
                  <w:vMerge/>
                  <w:vAlign w:val="center"/>
                </w:tcPr>
                <w:p w:rsidR="00A678D9" w:rsidRPr="00925696" w:rsidRDefault="00A678D9" w:rsidP="00AD29B4">
                  <w:pPr>
                    <w:keepNext/>
                    <w:tabs>
                      <w:tab w:val="left" w:pos="3984"/>
                    </w:tabs>
                    <w:rPr>
                      <w:rFonts w:ascii="Calibri" w:hAnsi="Calibri" w:cs="Calibri"/>
                      <w:lang w:eastAsia="es-ES"/>
                    </w:rPr>
                  </w:pPr>
                </w:p>
              </w:tc>
            </w:tr>
            <w:tr w:rsidR="00A678D9" w:rsidRPr="00925696" w:rsidTr="00AD29B4">
              <w:trPr>
                <w:trHeight w:val="79"/>
                <w:jc w:val="center"/>
              </w:trPr>
              <w:tc>
                <w:tcPr>
                  <w:tcW w:w="3729" w:type="dxa"/>
                  <w:vAlign w:val="center"/>
                </w:tcPr>
                <w:p w:rsidR="00A678D9" w:rsidRPr="00925696" w:rsidRDefault="00A678D9" w:rsidP="00AD29B4">
                  <w:pPr>
                    <w:rPr>
                      <w:rFonts w:ascii="Calibri" w:hAnsi="Calibri" w:cs="Calibri"/>
                      <w:lang w:eastAsia="es-ES"/>
                    </w:rPr>
                  </w:pPr>
                  <w:r w:rsidRPr="00925696">
                    <w:rPr>
                      <w:rFonts w:ascii="Calibri" w:hAnsi="Calibri" w:cs="Calibri"/>
                      <w:lang w:eastAsia="es-ES"/>
                    </w:rPr>
                    <w:t>FOB Argentina, mediante barcazas</w:t>
                  </w:r>
                </w:p>
              </w:tc>
              <w:tc>
                <w:tcPr>
                  <w:tcW w:w="3426" w:type="dxa"/>
                  <w:vMerge/>
                  <w:vAlign w:val="center"/>
                </w:tcPr>
                <w:p w:rsidR="00A678D9" w:rsidRPr="00925696" w:rsidRDefault="00A678D9" w:rsidP="00AD29B4">
                  <w:pPr>
                    <w:keepNext/>
                    <w:tabs>
                      <w:tab w:val="left" w:pos="3984"/>
                    </w:tabs>
                    <w:rPr>
                      <w:rFonts w:ascii="Calibri" w:hAnsi="Calibri" w:cs="Calibri"/>
                      <w:lang w:eastAsia="es-ES"/>
                    </w:rPr>
                  </w:pPr>
                </w:p>
              </w:tc>
            </w:tr>
            <w:tr w:rsidR="00A678D9" w:rsidRPr="00925696" w:rsidTr="00AD29B4">
              <w:trPr>
                <w:trHeight w:val="70"/>
                <w:jc w:val="center"/>
              </w:trPr>
              <w:tc>
                <w:tcPr>
                  <w:tcW w:w="3729" w:type="dxa"/>
                  <w:vAlign w:val="center"/>
                </w:tcPr>
                <w:p w:rsidR="00A678D9" w:rsidRPr="00925696" w:rsidRDefault="00A678D9" w:rsidP="00AD29B4">
                  <w:pPr>
                    <w:rPr>
                      <w:rFonts w:ascii="Calibri" w:hAnsi="Calibri" w:cs="Calibri"/>
                      <w:lang w:eastAsia="es-ES"/>
                    </w:rPr>
                  </w:pPr>
                  <w:r w:rsidRPr="00925696">
                    <w:rPr>
                      <w:rFonts w:ascii="Calibri" w:hAnsi="Calibri" w:cs="Calibri"/>
                      <w:lang w:eastAsia="es-ES"/>
                    </w:rPr>
                    <w:t>FOB Paraguay, mediante barcazas</w:t>
                  </w:r>
                </w:p>
              </w:tc>
              <w:tc>
                <w:tcPr>
                  <w:tcW w:w="3426" w:type="dxa"/>
                  <w:vMerge/>
                  <w:vAlign w:val="center"/>
                </w:tcPr>
                <w:p w:rsidR="00A678D9" w:rsidRPr="00925696" w:rsidRDefault="00A678D9" w:rsidP="00AD29B4">
                  <w:pPr>
                    <w:keepNext/>
                    <w:tabs>
                      <w:tab w:val="left" w:pos="3984"/>
                    </w:tabs>
                    <w:rPr>
                      <w:rFonts w:ascii="Calibri" w:hAnsi="Calibri" w:cs="Calibri"/>
                      <w:lang w:eastAsia="es-ES"/>
                    </w:rPr>
                  </w:pPr>
                </w:p>
              </w:tc>
            </w:tr>
            <w:tr w:rsidR="00A678D9" w:rsidRPr="00925696" w:rsidTr="00AD29B4">
              <w:trPr>
                <w:trHeight w:val="70"/>
                <w:jc w:val="center"/>
              </w:trPr>
              <w:tc>
                <w:tcPr>
                  <w:tcW w:w="3729" w:type="dxa"/>
                  <w:vAlign w:val="center"/>
                </w:tcPr>
                <w:p w:rsidR="00A678D9" w:rsidRPr="00925696" w:rsidRDefault="00A678D9" w:rsidP="00AD29B4">
                  <w:pPr>
                    <w:rPr>
                      <w:rFonts w:ascii="Calibri" w:hAnsi="Calibri" w:cs="Calibri"/>
                      <w:lang w:eastAsia="es-ES"/>
                    </w:rPr>
                  </w:pPr>
                  <w:r w:rsidRPr="00925696">
                    <w:rPr>
                      <w:rFonts w:ascii="Calibri" w:hAnsi="Calibri" w:cs="Calibri"/>
                      <w:lang w:eastAsia="es-ES"/>
                    </w:rPr>
                    <w:t>FOB Uruguay, mediante barcazas</w:t>
                  </w:r>
                </w:p>
              </w:tc>
              <w:tc>
                <w:tcPr>
                  <w:tcW w:w="3426" w:type="dxa"/>
                  <w:vMerge/>
                  <w:vAlign w:val="center"/>
                </w:tcPr>
                <w:p w:rsidR="00A678D9" w:rsidRPr="00925696" w:rsidRDefault="00A678D9" w:rsidP="00AD29B4">
                  <w:pPr>
                    <w:keepNext/>
                    <w:tabs>
                      <w:tab w:val="left" w:pos="3984"/>
                    </w:tabs>
                    <w:rPr>
                      <w:rFonts w:ascii="Calibri" w:hAnsi="Calibri" w:cs="Calibri"/>
                      <w:lang w:eastAsia="es-ES"/>
                    </w:rPr>
                  </w:pPr>
                </w:p>
              </w:tc>
            </w:tr>
            <w:tr w:rsidR="00A678D9" w:rsidRPr="00925696" w:rsidTr="00AD29B4">
              <w:trPr>
                <w:trHeight w:val="70"/>
                <w:jc w:val="center"/>
              </w:trPr>
              <w:tc>
                <w:tcPr>
                  <w:tcW w:w="3729" w:type="dxa"/>
                  <w:vAlign w:val="center"/>
                </w:tcPr>
                <w:p w:rsidR="00A678D9" w:rsidRPr="00925696" w:rsidRDefault="00A678D9" w:rsidP="00AD29B4">
                  <w:pPr>
                    <w:rPr>
                      <w:rFonts w:ascii="Calibri" w:hAnsi="Calibri" w:cs="Calibri"/>
                      <w:lang w:eastAsia="es-ES"/>
                    </w:rPr>
                  </w:pPr>
                  <w:r w:rsidRPr="00925696">
                    <w:rPr>
                      <w:rFonts w:ascii="Calibri" w:hAnsi="Calibri" w:cs="Calibri"/>
                      <w:lang w:eastAsia="es-ES"/>
                    </w:rPr>
                    <w:t>DAP Plantas Puerto Quijarro-Bolivia, mediante barcazas</w:t>
                  </w:r>
                </w:p>
              </w:tc>
              <w:tc>
                <w:tcPr>
                  <w:tcW w:w="3426" w:type="dxa"/>
                  <w:vMerge w:val="restart"/>
                  <w:vAlign w:val="center"/>
                </w:tcPr>
                <w:p w:rsidR="00A678D9" w:rsidRPr="00925696" w:rsidRDefault="00A678D9" w:rsidP="00AD29B4">
                  <w:pPr>
                    <w:keepNext/>
                    <w:tabs>
                      <w:tab w:val="left" w:pos="3984"/>
                    </w:tabs>
                    <w:rPr>
                      <w:rFonts w:ascii="Calibri" w:hAnsi="Calibri" w:cs="Calibri"/>
                      <w:lang w:eastAsia="es-ES"/>
                    </w:rPr>
                  </w:pPr>
                  <w:r w:rsidRPr="00925696">
                    <w:rPr>
                      <w:rFonts w:ascii="Calibri" w:hAnsi="Calibri" w:cs="Calibri"/>
                      <w:lang w:eastAsia="es-ES"/>
                    </w:rPr>
                    <w:t>Precio = Promedio de las cotizaciones diarias del Platt’s USGC Water Borne UNL N° 87 Mean efectivas durante el periodo de preciación + premio + Flete + Seguro</w:t>
                  </w:r>
                </w:p>
              </w:tc>
            </w:tr>
            <w:tr w:rsidR="00A678D9" w:rsidRPr="00925696" w:rsidTr="00AD29B4">
              <w:trPr>
                <w:trHeight w:val="70"/>
                <w:jc w:val="center"/>
              </w:trPr>
              <w:tc>
                <w:tcPr>
                  <w:tcW w:w="3729" w:type="dxa"/>
                  <w:vAlign w:val="center"/>
                </w:tcPr>
                <w:p w:rsidR="00A678D9" w:rsidRPr="00925696" w:rsidRDefault="00A678D9" w:rsidP="00AD29B4">
                  <w:pPr>
                    <w:rPr>
                      <w:rFonts w:ascii="Calibri" w:hAnsi="Calibri" w:cs="Calibri"/>
                      <w:lang w:eastAsia="es-ES"/>
                    </w:rPr>
                  </w:pPr>
                  <w:r w:rsidRPr="00925696">
                    <w:rPr>
                      <w:rFonts w:ascii="Calibri" w:hAnsi="Calibri" w:cs="Calibri"/>
                      <w:lang w:eastAsia="es-ES"/>
                    </w:rPr>
                    <w:t>DAP Plantas Bolivia, mediante cisternas</w:t>
                  </w:r>
                </w:p>
              </w:tc>
              <w:tc>
                <w:tcPr>
                  <w:tcW w:w="3426" w:type="dxa"/>
                  <w:vMerge/>
                  <w:vAlign w:val="center"/>
                </w:tcPr>
                <w:p w:rsidR="00A678D9" w:rsidRPr="00925696" w:rsidRDefault="00A678D9" w:rsidP="00AD29B4">
                  <w:pPr>
                    <w:keepNext/>
                    <w:tabs>
                      <w:tab w:val="left" w:pos="3984"/>
                    </w:tabs>
                    <w:rPr>
                      <w:rFonts w:ascii="Calibri" w:hAnsi="Calibri" w:cs="Calibri"/>
                      <w:lang w:eastAsia="es-ES"/>
                    </w:rPr>
                  </w:pPr>
                </w:p>
              </w:tc>
            </w:tr>
          </w:tbl>
          <w:p w:rsidR="00A678D9" w:rsidRPr="00925696" w:rsidRDefault="00A678D9" w:rsidP="00AD29B4">
            <w:pPr>
              <w:jc w:val="both"/>
              <w:rPr>
                <w:rFonts w:ascii="Calibri" w:eastAsia="Calibri" w:hAnsi="Calibri" w:cs="Calibri"/>
                <w:lang w:eastAsia="es-ES"/>
              </w:rPr>
            </w:pPr>
          </w:p>
          <w:p w:rsidR="00A678D9" w:rsidRPr="00925696" w:rsidRDefault="00A678D9" w:rsidP="00AD29B4">
            <w:pPr>
              <w:jc w:val="both"/>
              <w:rPr>
                <w:rFonts w:ascii="Calibri" w:hAnsi="Calibri" w:cs="Calibri"/>
                <w:b/>
                <w:bCs/>
                <w:lang w:eastAsia="es-ES"/>
              </w:rPr>
            </w:pPr>
            <w:r w:rsidRPr="00925696">
              <w:rPr>
                <w:rFonts w:ascii="Calibri" w:hAnsi="Calibri" w:cs="Calibri"/>
                <w:b/>
                <w:bCs/>
                <w:lang w:eastAsia="es-ES"/>
              </w:rPr>
              <w:t xml:space="preserve">El proponente deberá presentar su oferta para todas las modalidades de entrega. </w:t>
            </w:r>
          </w:p>
          <w:p w:rsidR="00A678D9" w:rsidRPr="00925696" w:rsidRDefault="00A678D9" w:rsidP="00AD29B4">
            <w:pPr>
              <w:jc w:val="both"/>
              <w:rPr>
                <w:rFonts w:ascii="Calibri" w:hAnsi="Calibri" w:cs="Calibri"/>
                <w:bCs/>
                <w:lang w:eastAsia="es-ES"/>
              </w:rPr>
            </w:pPr>
            <w:r w:rsidRPr="00925696">
              <w:rPr>
                <w:rFonts w:ascii="Calibri" w:hAnsi="Calibri" w:cs="Calibri"/>
                <w:bCs/>
                <w:lang w:eastAsia="es-ES"/>
              </w:rPr>
              <w:t xml:space="preserve">Para las modalidades DAP el proponente deberá presentar </w:t>
            </w:r>
            <w:r w:rsidRPr="00925696">
              <w:rPr>
                <w:rFonts w:ascii="Calibri" w:hAnsi="Calibri"/>
                <w:lang w:eastAsia="es-ES"/>
              </w:rPr>
              <w:t>el valor d</w:t>
            </w:r>
            <w:r w:rsidRPr="00925696">
              <w:rPr>
                <w:rFonts w:ascii="Calibri" w:hAnsi="Calibri" w:cs="Calibri"/>
                <w:bCs/>
                <w:lang w:eastAsia="es-ES"/>
              </w:rPr>
              <w:t xml:space="preserve">el Flete y Seguro, </w:t>
            </w:r>
            <w:r w:rsidRPr="00925696">
              <w:rPr>
                <w:rFonts w:ascii="Calibri" w:hAnsi="Calibri"/>
                <w:lang w:eastAsia="es-ES"/>
              </w:rPr>
              <w:t>que serán fijos para toda la vigencia del contrato</w:t>
            </w:r>
            <w:r w:rsidRPr="00925696">
              <w:rPr>
                <w:rFonts w:ascii="Calibri" w:hAnsi="Calibri" w:cs="Calibri"/>
                <w:bCs/>
                <w:lang w:eastAsia="es-ES"/>
              </w:rPr>
              <w:t>.</w:t>
            </w:r>
          </w:p>
          <w:p w:rsidR="00A678D9" w:rsidRPr="00925696" w:rsidRDefault="00A678D9" w:rsidP="00AD29B4">
            <w:pPr>
              <w:jc w:val="both"/>
              <w:rPr>
                <w:rFonts w:ascii="Calibri" w:eastAsia="Calibri" w:hAnsi="Calibri" w:cs="Calibri"/>
                <w:lang w:eastAsia="es-ES"/>
              </w:rPr>
            </w:pPr>
          </w:p>
          <w:p w:rsidR="00A678D9" w:rsidRPr="00925696" w:rsidRDefault="00A678D9" w:rsidP="00AD29B4">
            <w:pPr>
              <w:ind w:left="851" w:hanging="851"/>
              <w:jc w:val="both"/>
              <w:rPr>
                <w:rFonts w:ascii="Calibri" w:eastAsia="Calibri" w:hAnsi="Calibri" w:cs="Calibri"/>
                <w:lang w:eastAsia="es-ES"/>
              </w:rPr>
            </w:pPr>
            <w:r w:rsidRPr="00925696">
              <w:rPr>
                <w:rFonts w:ascii="Calibri" w:hAnsi="Calibri" w:cs="Calibri"/>
                <w:b/>
                <w:lang w:eastAsia="es-ES"/>
              </w:rPr>
              <w:t xml:space="preserve">Premio:  </w:t>
            </w:r>
            <w:r w:rsidRPr="00925696">
              <w:rPr>
                <w:rFonts w:ascii="Calibri" w:hAnsi="Calibri" w:cs="Calibri"/>
                <w:lang w:eastAsia="es-ES"/>
              </w:rPr>
              <w:t>A proponer por el proveedor, el cual debe incluir</w:t>
            </w:r>
            <w:r w:rsidRPr="00925696">
              <w:rPr>
                <w:rFonts w:ascii="Calibri" w:hAnsi="Calibri" w:cs="Calibri"/>
                <w:u w:val="single"/>
                <w:lang w:eastAsia="es-ES"/>
              </w:rPr>
              <w:t xml:space="preserve"> </w:t>
            </w:r>
            <w:r w:rsidRPr="00925696">
              <w:rPr>
                <w:rFonts w:ascii="Calibri" w:hAnsi="Calibri" w:cs="Calibri"/>
                <w:b/>
                <w:u w:val="single"/>
                <w:lang w:eastAsia="es-ES"/>
              </w:rPr>
              <w:t>todos los gastos y costos emergentes de la operación que no podrán ser cargados a YPFB bajo ninguna circunstancia</w:t>
            </w:r>
            <w:r w:rsidRPr="00925696">
              <w:rPr>
                <w:rFonts w:ascii="Calibri" w:hAnsi="Calibri" w:cs="Calibri"/>
                <w:lang w:eastAsia="es-ES"/>
              </w:rPr>
              <w:t xml:space="preserve">, más utilidades que considere el proveedor, para entregas DAP. </w:t>
            </w:r>
          </w:p>
          <w:p w:rsidR="00A678D9" w:rsidRPr="00925696" w:rsidRDefault="00A678D9" w:rsidP="00AD29B4">
            <w:pPr>
              <w:jc w:val="both"/>
              <w:rPr>
                <w:rFonts w:ascii="Calibri" w:hAnsi="Calibri" w:cs="Calibri"/>
                <w:lang w:eastAsia="es-ES"/>
              </w:rPr>
            </w:pPr>
          </w:p>
          <w:p w:rsidR="00A678D9" w:rsidRPr="00925696" w:rsidRDefault="00A678D9" w:rsidP="00AD29B4">
            <w:pPr>
              <w:ind w:left="851"/>
              <w:jc w:val="both"/>
              <w:rPr>
                <w:rFonts w:ascii="Calibri" w:hAnsi="Calibri" w:cs="Calibri"/>
                <w:lang w:eastAsia="es-ES"/>
              </w:rPr>
            </w:pPr>
            <w:r w:rsidRPr="00925696">
              <w:rPr>
                <w:rFonts w:ascii="Calibri" w:hAnsi="Calibri" w:cs="Calibri"/>
                <w:b/>
                <w:lang w:eastAsia="es-ES"/>
              </w:rPr>
              <w:t xml:space="preserve">Fuerza Mayor: </w:t>
            </w:r>
            <w:r w:rsidRPr="00925696">
              <w:rPr>
                <w:rFonts w:ascii="Calibri" w:hAnsi="Calibri" w:cs="Calibri"/>
                <w:lang w:eastAsia="es-ES"/>
              </w:rPr>
              <w:t>Los costos emergentes por motivos de fuerza mayor serán asumidos en igual proporción por ambas partes (50% YPFB – 50% Proveedor).</w:t>
            </w:r>
          </w:p>
          <w:p w:rsidR="00A678D9" w:rsidRPr="00925696" w:rsidRDefault="00A678D9" w:rsidP="00AD29B4">
            <w:pPr>
              <w:jc w:val="both"/>
              <w:rPr>
                <w:rFonts w:ascii="Calibri" w:hAnsi="Calibri" w:cs="Calibri"/>
                <w:lang w:eastAsia="es-ES"/>
              </w:rPr>
            </w:pPr>
          </w:p>
          <w:p w:rsidR="00A678D9" w:rsidRPr="00925696" w:rsidRDefault="00A678D9" w:rsidP="00AD29B4">
            <w:pPr>
              <w:ind w:left="851"/>
              <w:jc w:val="both"/>
              <w:rPr>
                <w:rFonts w:ascii="Calibri" w:hAnsi="Calibri" w:cs="Calibri"/>
                <w:bCs/>
                <w:lang w:eastAsia="es-ES"/>
              </w:rPr>
            </w:pPr>
            <w:r w:rsidRPr="00925696">
              <w:rPr>
                <w:rFonts w:ascii="Calibri" w:hAnsi="Calibri" w:cs="Calibri"/>
                <w:bCs/>
                <w:lang w:eastAsia="es-ES"/>
              </w:rPr>
              <w:t>Deberá considerarse como base de preciación de la propuesta producto RON 91. Si el RON real del producto asciende por arriba del RON 91 el precio aumentara 3,50 CPG por cada 1,0 RON por arriba del RON 91, sujeto a un RON máximo de 98, o de manera proporcional por cada 0,1 RON. Si el RON real del producto desciende por debajo del RON 91 el precio disminuirá 2,00 CPG por cada 1,0 de RON por debajo del RON 91 sujeto a un RON mínimo de 85, o de manera proporcional por cada 0,1 RON.</w:t>
            </w:r>
          </w:p>
          <w:p w:rsidR="00A678D9" w:rsidRPr="00925696" w:rsidRDefault="00A678D9" w:rsidP="00AD29B4">
            <w:pPr>
              <w:jc w:val="both"/>
              <w:rPr>
                <w:rFonts w:ascii="Calibri" w:hAnsi="Calibri" w:cs="Calibri"/>
                <w:lang w:eastAsia="es-ES"/>
              </w:rPr>
            </w:pPr>
          </w:p>
          <w:p w:rsidR="00A678D9" w:rsidRPr="00925696" w:rsidRDefault="00A678D9" w:rsidP="00BE4AA7">
            <w:pPr>
              <w:numPr>
                <w:ilvl w:val="0"/>
                <w:numId w:val="47"/>
              </w:numPr>
              <w:ind w:left="567" w:hanging="567"/>
              <w:jc w:val="both"/>
              <w:rPr>
                <w:rFonts w:ascii="Calibri" w:eastAsia="Calibri" w:hAnsi="Calibri" w:cs="Calibri"/>
                <w:b/>
                <w:lang w:eastAsia="es-ES"/>
              </w:rPr>
            </w:pPr>
            <w:r w:rsidRPr="00925696">
              <w:rPr>
                <w:rFonts w:ascii="Calibri" w:eastAsia="Calibri" w:hAnsi="Calibri" w:cs="Calibri"/>
                <w:b/>
                <w:lang w:eastAsia="es-ES"/>
              </w:rPr>
              <w:t>PERIODO DE PRECIACIÓN</w:t>
            </w:r>
          </w:p>
          <w:p w:rsidR="00A678D9" w:rsidRPr="00925696" w:rsidRDefault="00A678D9" w:rsidP="00AD29B4">
            <w:pPr>
              <w:jc w:val="both"/>
              <w:rPr>
                <w:rFonts w:ascii="Calibri" w:hAnsi="Calibri" w:cs="Calibri"/>
                <w:lang w:eastAsia="es-ES"/>
              </w:rPr>
            </w:pPr>
          </w:p>
          <w:tbl>
            <w:tblPr>
              <w:tblW w:w="43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68"/>
              <w:gridCol w:w="5494"/>
            </w:tblGrid>
            <w:tr w:rsidR="00A678D9" w:rsidRPr="00925696" w:rsidTr="00AD29B4">
              <w:trPr>
                <w:trHeight w:val="117"/>
                <w:jc w:val="center"/>
              </w:trPr>
              <w:tc>
                <w:tcPr>
                  <w:tcW w:w="1506" w:type="pct"/>
                  <w:shd w:val="clear" w:color="auto" w:fill="D9D9D9"/>
                  <w:vAlign w:val="center"/>
                </w:tcPr>
                <w:p w:rsidR="00A678D9" w:rsidRPr="00925696" w:rsidRDefault="00A678D9" w:rsidP="00AD29B4">
                  <w:pPr>
                    <w:keepNext/>
                    <w:tabs>
                      <w:tab w:val="left" w:pos="3984"/>
                    </w:tabs>
                    <w:jc w:val="center"/>
                    <w:rPr>
                      <w:rFonts w:ascii="Calibri" w:hAnsi="Calibri" w:cs="Calibri"/>
                      <w:b/>
                      <w:lang w:eastAsia="es-ES"/>
                    </w:rPr>
                  </w:pPr>
                  <w:r w:rsidRPr="00925696">
                    <w:rPr>
                      <w:rFonts w:ascii="Calibri" w:hAnsi="Calibri" w:cs="Calibri"/>
                      <w:b/>
                      <w:lang w:eastAsia="es-ES"/>
                    </w:rPr>
                    <w:t>Modalidad de Entrega</w:t>
                  </w:r>
                </w:p>
              </w:tc>
              <w:tc>
                <w:tcPr>
                  <w:tcW w:w="3494" w:type="pct"/>
                  <w:shd w:val="clear" w:color="auto" w:fill="D9D9D9"/>
                  <w:vAlign w:val="center"/>
                </w:tcPr>
                <w:p w:rsidR="00A678D9" w:rsidRPr="00925696" w:rsidRDefault="00A678D9" w:rsidP="00AD29B4">
                  <w:pPr>
                    <w:tabs>
                      <w:tab w:val="left" w:pos="3984"/>
                    </w:tabs>
                    <w:jc w:val="center"/>
                    <w:rPr>
                      <w:rFonts w:ascii="Calibri" w:hAnsi="Calibri" w:cs="Calibri"/>
                      <w:b/>
                      <w:lang w:eastAsia="es-ES"/>
                    </w:rPr>
                  </w:pPr>
                  <w:r w:rsidRPr="00925696">
                    <w:rPr>
                      <w:rFonts w:ascii="Calibri" w:hAnsi="Calibri" w:cs="Calibri"/>
                      <w:b/>
                      <w:lang w:eastAsia="es-ES"/>
                    </w:rPr>
                    <w:t>Formulación del Precio</w:t>
                  </w:r>
                </w:p>
              </w:tc>
            </w:tr>
            <w:tr w:rsidR="00A678D9" w:rsidRPr="00925696" w:rsidTr="00AD29B4">
              <w:trPr>
                <w:trHeight w:val="117"/>
                <w:jc w:val="center"/>
              </w:trPr>
              <w:tc>
                <w:tcPr>
                  <w:tcW w:w="1506" w:type="pct"/>
                  <w:shd w:val="clear" w:color="auto" w:fill="auto"/>
                  <w:vAlign w:val="center"/>
                  <w:hideMark/>
                </w:tcPr>
                <w:p w:rsidR="00A678D9" w:rsidRPr="00925696" w:rsidRDefault="00A678D9" w:rsidP="00AD29B4">
                  <w:pPr>
                    <w:rPr>
                      <w:rFonts w:ascii="Calibri" w:hAnsi="Calibri"/>
                      <w:color w:val="000000"/>
                      <w:lang w:eastAsia="es-ES"/>
                    </w:rPr>
                  </w:pPr>
                  <w:r w:rsidRPr="00925696">
                    <w:rPr>
                      <w:rFonts w:ascii="Calibri" w:hAnsi="Calibri" w:cs="Calibri"/>
                      <w:color w:val="000000"/>
                      <w:lang w:eastAsia="es-ES"/>
                    </w:rPr>
                    <w:t xml:space="preserve">FCA San Nicolás y/o Zárate y/o Campana - Argentina </w:t>
                  </w:r>
                </w:p>
              </w:tc>
              <w:tc>
                <w:tcPr>
                  <w:tcW w:w="3494" w:type="pct"/>
                  <w:shd w:val="clear" w:color="auto" w:fill="auto"/>
                  <w:vAlign w:val="center"/>
                  <w:hideMark/>
                </w:tcPr>
                <w:p w:rsidR="00A678D9" w:rsidRPr="00925696" w:rsidRDefault="00A678D9" w:rsidP="00AD29B4">
                  <w:pPr>
                    <w:rPr>
                      <w:rFonts w:ascii="Calibri" w:hAnsi="Calibri"/>
                      <w:color w:val="000000"/>
                      <w:lang w:eastAsia="es-ES"/>
                    </w:rPr>
                  </w:pPr>
                  <w:r w:rsidRPr="00925696">
                    <w:rPr>
                      <w:rFonts w:ascii="Calibri" w:hAnsi="Calibri" w:cs="Calibri"/>
                      <w:color w:val="000000"/>
                      <w:lang w:eastAsia="es-ES"/>
                    </w:rPr>
                    <w:t xml:space="preserve">Promedio de cotizaciones efectivas publicadas durante la </w:t>
                  </w:r>
                  <w:r w:rsidRPr="00925696">
                    <w:rPr>
                      <w:rFonts w:ascii="Calibri" w:hAnsi="Calibri" w:cs="Calibri"/>
                      <w:b/>
                      <w:bCs/>
                      <w:color w:val="000000"/>
                      <w:lang w:eastAsia="es-ES"/>
                    </w:rPr>
                    <w:t>semana anterior</w:t>
                  </w:r>
                  <w:r w:rsidRPr="00925696">
                    <w:rPr>
                      <w:rFonts w:ascii="Calibri" w:hAnsi="Calibri" w:cs="Calibri"/>
                      <w:color w:val="000000"/>
                      <w:lang w:eastAsia="es-ES"/>
                    </w:rPr>
                    <w:t xml:space="preserve"> de la semana de carga de la(s) cisterna(s). Se considera las cargas de lunes a domingo.</w:t>
                  </w:r>
                </w:p>
              </w:tc>
            </w:tr>
            <w:tr w:rsidR="00A678D9" w:rsidRPr="00925696" w:rsidTr="00AD29B4">
              <w:trPr>
                <w:trHeight w:val="155"/>
                <w:jc w:val="center"/>
              </w:trPr>
              <w:tc>
                <w:tcPr>
                  <w:tcW w:w="1506" w:type="pct"/>
                  <w:shd w:val="clear" w:color="auto" w:fill="auto"/>
                  <w:vAlign w:val="center"/>
                  <w:hideMark/>
                </w:tcPr>
                <w:p w:rsidR="00A678D9" w:rsidRPr="00925696" w:rsidRDefault="00A678D9" w:rsidP="00AD29B4">
                  <w:pPr>
                    <w:rPr>
                      <w:rFonts w:ascii="Calibri" w:hAnsi="Calibri"/>
                      <w:color w:val="000000"/>
                      <w:lang w:eastAsia="es-ES"/>
                    </w:rPr>
                  </w:pPr>
                  <w:r w:rsidRPr="00925696">
                    <w:rPr>
                      <w:rFonts w:ascii="Calibri" w:hAnsi="Calibri" w:cs="Calibri"/>
                      <w:color w:val="000000"/>
                      <w:lang w:eastAsia="es-ES"/>
                    </w:rPr>
                    <w:t>FCA San Antonio y/o Asunción - Paraguay</w:t>
                  </w:r>
                </w:p>
              </w:tc>
              <w:tc>
                <w:tcPr>
                  <w:tcW w:w="3494" w:type="pct"/>
                  <w:shd w:val="clear" w:color="auto" w:fill="auto"/>
                  <w:vAlign w:val="center"/>
                  <w:hideMark/>
                </w:tcPr>
                <w:p w:rsidR="00A678D9" w:rsidRPr="00925696" w:rsidRDefault="00A678D9" w:rsidP="00AD29B4">
                  <w:pPr>
                    <w:rPr>
                      <w:rFonts w:ascii="Calibri" w:hAnsi="Calibri"/>
                      <w:color w:val="000000"/>
                      <w:lang w:eastAsia="es-ES"/>
                    </w:rPr>
                  </w:pPr>
                  <w:r w:rsidRPr="00925696">
                    <w:rPr>
                      <w:rFonts w:ascii="Calibri" w:hAnsi="Calibri" w:cs="Calibri"/>
                      <w:color w:val="000000"/>
                      <w:lang w:eastAsia="es-ES"/>
                    </w:rPr>
                    <w:t xml:space="preserve">Promedio de cotizaciones efectivas publicadas durante la </w:t>
                  </w:r>
                  <w:r w:rsidRPr="00925696">
                    <w:rPr>
                      <w:rFonts w:ascii="Calibri" w:hAnsi="Calibri" w:cs="Calibri"/>
                      <w:b/>
                      <w:bCs/>
                      <w:color w:val="000000"/>
                      <w:lang w:eastAsia="es-ES"/>
                    </w:rPr>
                    <w:t>semana anterior</w:t>
                  </w:r>
                  <w:r w:rsidRPr="00925696">
                    <w:rPr>
                      <w:rFonts w:ascii="Calibri" w:hAnsi="Calibri" w:cs="Calibri"/>
                      <w:color w:val="000000"/>
                      <w:lang w:eastAsia="es-ES"/>
                    </w:rPr>
                    <w:t xml:space="preserve"> de la semana de carga de la(s) cisterna(s). Se considera las cargas de lunes a domingo.</w:t>
                  </w:r>
                </w:p>
              </w:tc>
            </w:tr>
            <w:tr w:rsidR="00A678D9" w:rsidRPr="00925696" w:rsidTr="00AD29B4">
              <w:trPr>
                <w:trHeight w:val="60"/>
                <w:jc w:val="center"/>
              </w:trPr>
              <w:tc>
                <w:tcPr>
                  <w:tcW w:w="1506" w:type="pct"/>
                  <w:shd w:val="clear" w:color="auto" w:fill="auto"/>
                  <w:vAlign w:val="center"/>
                  <w:hideMark/>
                </w:tcPr>
                <w:p w:rsidR="00A678D9" w:rsidRPr="00925696" w:rsidRDefault="00A678D9" w:rsidP="00AD29B4">
                  <w:pPr>
                    <w:rPr>
                      <w:rFonts w:ascii="Calibri" w:hAnsi="Calibri"/>
                      <w:color w:val="000000"/>
                      <w:lang w:eastAsia="es-ES"/>
                    </w:rPr>
                  </w:pPr>
                  <w:r w:rsidRPr="00925696">
                    <w:rPr>
                      <w:rFonts w:ascii="Calibri" w:hAnsi="Calibri" w:cs="Calibri"/>
                      <w:color w:val="000000"/>
                      <w:lang w:eastAsia="es-ES"/>
                    </w:rPr>
                    <w:t>FOB Argentina, mediante barcazas</w:t>
                  </w:r>
                </w:p>
              </w:tc>
              <w:tc>
                <w:tcPr>
                  <w:tcW w:w="3494" w:type="pct"/>
                  <w:vMerge w:val="restart"/>
                  <w:shd w:val="clear" w:color="auto" w:fill="auto"/>
                  <w:vAlign w:val="center"/>
                  <w:hideMark/>
                </w:tcPr>
                <w:p w:rsidR="00A678D9" w:rsidRPr="00925696" w:rsidRDefault="00A678D9" w:rsidP="00AD29B4">
                  <w:pPr>
                    <w:jc w:val="both"/>
                    <w:rPr>
                      <w:rFonts w:ascii="Calibri" w:hAnsi="Calibri"/>
                      <w:color w:val="000000"/>
                      <w:lang w:eastAsia="es-ES"/>
                    </w:rPr>
                  </w:pPr>
                  <w:r w:rsidRPr="00925696">
                    <w:rPr>
                      <w:rFonts w:ascii="Calibri" w:hAnsi="Calibri" w:cs="Calibri"/>
                      <w:color w:val="000000"/>
                      <w:lang w:eastAsia="es-ES"/>
                    </w:rPr>
                    <w:t xml:space="preserve">Promedio de las tres (3) cotizaciones efectivas </w:t>
                  </w:r>
                  <w:r w:rsidRPr="00925696">
                    <w:rPr>
                      <w:rFonts w:ascii="Calibri" w:hAnsi="Calibri" w:cs="Calibri"/>
                      <w:b/>
                      <w:bCs/>
                      <w:color w:val="000000"/>
                      <w:lang w:eastAsia="es-ES"/>
                    </w:rPr>
                    <w:t xml:space="preserve">publicadas antes de la fecha </w:t>
                  </w:r>
                  <w:r w:rsidRPr="00925696">
                    <w:rPr>
                      <w:rFonts w:ascii="Calibri" w:hAnsi="Calibri" w:cs="Calibri"/>
                      <w:color w:val="000000"/>
                      <w:lang w:eastAsia="es-ES"/>
                    </w:rPr>
                    <w:t>del conocimiento de embarque (BL) de la última barcaza de cada convoy.</w:t>
                  </w:r>
                </w:p>
              </w:tc>
            </w:tr>
            <w:tr w:rsidR="00A678D9" w:rsidRPr="00925696" w:rsidTr="00AD29B4">
              <w:trPr>
                <w:trHeight w:val="98"/>
                <w:jc w:val="center"/>
              </w:trPr>
              <w:tc>
                <w:tcPr>
                  <w:tcW w:w="1506" w:type="pct"/>
                  <w:shd w:val="clear" w:color="auto" w:fill="auto"/>
                  <w:vAlign w:val="center"/>
                  <w:hideMark/>
                </w:tcPr>
                <w:p w:rsidR="00A678D9" w:rsidRPr="00925696" w:rsidRDefault="00A678D9" w:rsidP="00AD29B4">
                  <w:pPr>
                    <w:rPr>
                      <w:rFonts w:ascii="Calibri" w:hAnsi="Calibri"/>
                      <w:color w:val="000000"/>
                      <w:lang w:eastAsia="es-ES"/>
                    </w:rPr>
                  </w:pPr>
                  <w:r w:rsidRPr="00925696">
                    <w:rPr>
                      <w:rFonts w:ascii="Calibri" w:hAnsi="Calibri" w:cs="Calibri"/>
                      <w:color w:val="000000"/>
                      <w:lang w:eastAsia="es-ES"/>
                    </w:rPr>
                    <w:lastRenderedPageBreak/>
                    <w:t>FOB Paraguay, mediante barcazas</w:t>
                  </w:r>
                </w:p>
              </w:tc>
              <w:tc>
                <w:tcPr>
                  <w:tcW w:w="3494" w:type="pct"/>
                  <w:vMerge/>
                  <w:vAlign w:val="center"/>
                  <w:hideMark/>
                </w:tcPr>
                <w:p w:rsidR="00A678D9" w:rsidRPr="00925696" w:rsidRDefault="00A678D9" w:rsidP="00AD29B4">
                  <w:pPr>
                    <w:rPr>
                      <w:rFonts w:ascii="Calibri" w:hAnsi="Calibri"/>
                      <w:color w:val="000000"/>
                      <w:lang w:eastAsia="es-ES"/>
                    </w:rPr>
                  </w:pPr>
                </w:p>
              </w:tc>
            </w:tr>
            <w:tr w:rsidR="00A678D9" w:rsidRPr="00925696" w:rsidTr="00AD29B4">
              <w:trPr>
                <w:trHeight w:val="60"/>
                <w:jc w:val="center"/>
              </w:trPr>
              <w:tc>
                <w:tcPr>
                  <w:tcW w:w="1506" w:type="pct"/>
                  <w:shd w:val="clear" w:color="auto" w:fill="auto"/>
                  <w:vAlign w:val="center"/>
                  <w:hideMark/>
                </w:tcPr>
                <w:p w:rsidR="00A678D9" w:rsidRPr="00925696" w:rsidRDefault="00A678D9" w:rsidP="00AD29B4">
                  <w:pPr>
                    <w:rPr>
                      <w:rFonts w:ascii="Calibri" w:hAnsi="Calibri"/>
                      <w:color w:val="000000"/>
                      <w:lang w:eastAsia="es-ES"/>
                    </w:rPr>
                  </w:pPr>
                  <w:r w:rsidRPr="00925696">
                    <w:rPr>
                      <w:rFonts w:ascii="Calibri" w:hAnsi="Calibri" w:cs="Calibri"/>
                      <w:color w:val="000000"/>
                      <w:lang w:eastAsia="es-ES"/>
                    </w:rPr>
                    <w:lastRenderedPageBreak/>
                    <w:t>FOB Uruguay, mediante barcazas</w:t>
                  </w:r>
                </w:p>
              </w:tc>
              <w:tc>
                <w:tcPr>
                  <w:tcW w:w="3494" w:type="pct"/>
                  <w:vMerge/>
                  <w:vAlign w:val="center"/>
                  <w:hideMark/>
                </w:tcPr>
                <w:p w:rsidR="00A678D9" w:rsidRPr="00925696" w:rsidRDefault="00A678D9" w:rsidP="00AD29B4">
                  <w:pPr>
                    <w:rPr>
                      <w:rFonts w:ascii="Calibri" w:hAnsi="Calibri"/>
                      <w:color w:val="000000"/>
                      <w:lang w:eastAsia="es-ES"/>
                    </w:rPr>
                  </w:pPr>
                </w:p>
              </w:tc>
            </w:tr>
            <w:tr w:rsidR="00A678D9" w:rsidRPr="00925696" w:rsidTr="00AD29B4">
              <w:trPr>
                <w:trHeight w:val="107"/>
                <w:jc w:val="center"/>
              </w:trPr>
              <w:tc>
                <w:tcPr>
                  <w:tcW w:w="1506" w:type="pct"/>
                  <w:shd w:val="clear" w:color="auto" w:fill="auto"/>
                  <w:vAlign w:val="center"/>
                  <w:hideMark/>
                </w:tcPr>
                <w:p w:rsidR="00A678D9" w:rsidRPr="00925696" w:rsidRDefault="00A678D9" w:rsidP="00AD29B4">
                  <w:pPr>
                    <w:rPr>
                      <w:rFonts w:ascii="Calibri" w:hAnsi="Calibri"/>
                      <w:color w:val="000000"/>
                      <w:lang w:eastAsia="es-ES"/>
                    </w:rPr>
                  </w:pPr>
                  <w:r w:rsidRPr="00925696">
                    <w:rPr>
                      <w:rFonts w:ascii="Calibri" w:hAnsi="Calibri" w:cs="Calibri"/>
                      <w:color w:val="000000"/>
                      <w:lang w:eastAsia="es-ES"/>
                    </w:rPr>
                    <w:t>DAP Plantas Puerto Quijarro-Bolivia, mediante barcazas</w:t>
                  </w:r>
                </w:p>
              </w:tc>
              <w:tc>
                <w:tcPr>
                  <w:tcW w:w="3494" w:type="pct"/>
                  <w:shd w:val="clear" w:color="auto" w:fill="auto"/>
                  <w:vAlign w:val="center"/>
                  <w:hideMark/>
                </w:tcPr>
                <w:p w:rsidR="00A678D9" w:rsidRPr="00925696" w:rsidRDefault="00A678D9" w:rsidP="00AD29B4">
                  <w:pPr>
                    <w:jc w:val="both"/>
                    <w:rPr>
                      <w:rFonts w:ascii="Calibri" w:hAnsi="Calibri"/>
                      <w:color w:val="000000"/>
                      <w:lang w:eastAsia="es-ES"/>
                    </w:rPr>
                  </w:pPr>
                  <w:r w:rsidRPr="00925696">
                    <w:rPr>
                      <w:rFonts w:ascii="Calibri" w:hAnsi="Calibri" w:cs="Calibri"/>
                      <w:color w:val="000000"/>
                      <w:lang w:eastAsia="es-ES"/>
                    </w:rPr>
                    <w:t xml:space="preserve">Promedio de las tres (3) cotizaciones efectivas publicadas </w:t>
                  </w:r>
                  <w:r w:rsidRPr="00925696">
                    <w:rPr>
                      <w:rFonts w:ascii="Calibri" w:hAnsi="Calibri" w:cs="Calibri"/>
                      <w:b/>
                      <w:bCs/>
                      <w:color w:val="000000"/>
                      <w:lang w:eastAsia="es-ES"/>
                    </w:rPr>
                    <w:t xml:space="preserve">antes de la fecha del NOR </w:t>
                  </w:r>
                  <w:r w:rsidRPr="00925696">
                    <w:rPr>
                      <w:rFonts w:ascii="Calibri" w:hAnsi="Calibri" w:cs="Calibri"/>
                      <w:color w:val="000000"/>
                      <w:lang w:eastAsia="es-ES"/>
                    </w:rPr>
                    <w:t>de la última barcaza de cada convoy de barcazas.</w:t>
                  </w:r>
                </w:p>
              </w:tc>
            </w:tr>
            <w:tr w:rsidR="00A678D9" w:rsidRPr="00925696" w:rsidTr="00AD29B4">
              <w:trPr>
                <w:trHeight w:val="60"/>
                <w:jc w:val="center"/>
              </w:trPr>
              <w:tc>
                <w:tcPr>
                  <w:tcW w:w="1506" w:type="pct"/>
                  <w:shd w:val="clear" w:color="auto" w:fill="auto"/>
                  <w:vAlign w:val="center"/>
                  <w:hideMark/>
                </w:tcPr>
                <w:p w:rsidR="00A678D9" w:rsidRPr="00925696" w:rsidRDefault="00A678D9" w:rsidP="00AD29B4">
                  <w:pPr>
                    <w:rPr>
                      <w:rFonts w:ascii="Calibri" w:hAnsi="Calibri"/>
                      <w:color w:val="000000"/>
                      <w:lang w:eastAsia="es-ES"/>
                    </w:rPr>
                  </w:pPr>
                  <w:r w:rsidRPr="00925696">
                    <w:rPr>
                      <w:rFonts w:ascii="Calibri" w:hAnsi="Calibri" w:cs="Calibri"/>
                      <w:color w:val="000000"/>
                      <w:lang w:eastAsia="es-ES"/>
                    </w:rPr>
                    <w:t>DAP Plantas Bolivia, mediante cisternas</w:t>
                  </w:r>
                </w:p>
              </w:tc>
              <w:tc>
                <w:tcPr>
                  <w:tcW w:w="3494" w:type="pct"/>
                  <w:shd w:val="clear" w:color="auto" w:fill="auto"/>
                  <w:vAlign w:val="center"/>
                  <w:hideMark/>
                </w:tcPr>
                <w:p w:rsidR="00A678D9" w:rsidRPr="00925696" w:rsidRDefault="00A678D9" w:rsidP="00AD29B4">
                  <w:pPr>
                    <w:rPr>
                      <w:rFonts w:ascii="Calibri" w:hAnsi="Calibri"/>
                      <w:color w:val="000000"/>
                      <w:lang w:eastAsia="es-ES"/>
                    </w:rPr>
                  </w:pPr>
                  <w:r w:rsidRPr="00925696">
                    <w:rPr>
                      <w:rFonts w:ascii="Calibri" w:hAnsi="Calibri" w:cs="Calibri"/>
                      <w:color w:val="000000"/>
                      <w:lang w:eastAsia="es-ES"/>
                    </w:rPr>
                    <w:t xml:space="preserve">Promedio de cotizaciones efectivas publicadas durante la </w:t>
                  </w:r>
                  <w:r w:rsidRPr="00925696">
                    <w:rPr>
                      <w:rFonts w:ascii="Calibri" w:hAnsi="Calibri" w:cs="Calibri"/>
                      <w:b/>
                      <w:bCs/>
                      <w:color w:val="000000"/>
                      <w:lang w:eastAsia="es-ES"/>
                    </w:rPr>
                    <w:t xml:space="preserve">semana antes de la semana de descarga </w:t>
                  </w:r>
                  <w:r w:rsidRPr="00925696">
                    <w:rPr>
                      <w:rFonts w:ascii="Calibri" w:hAnsi="Calibri" w:cs="Calibri"/>
                      <w:color w:val="000000"/>
                      <w:lang w:eastAsia="es-ES"/>
                    </w:rPr>
                    <w:t>de la(s) cisterna(s). Se considera las cargas de lunes a domingo.</w:t>
                  </w:r>
                </w:p>
              </w:tc>
            </w:tr>
          </w:tbl>
          <w:p w:rsidR="00A678D9" w:rsidRPr="00925696" w:rsidRDefault="00A678D9" w:rsidP="00AD29B4">
            <w:pPr>
              <w:autoSpaceDE w:val="0"/>
              <w:autoSpaceDN w:val="0"/>
              <w:adjustRightInd w:val="0"/>
              <w:jc w:val="both"/>
              <w:rPr>
                <w:rFonts w:ascii="Calibri" w:hAnsi="Calibri" w:cs="Calibri"/>
                <w:lang w:eastAsia="es-ES"/>
              </w:rPr>
            </w:pPr>
          </w:p>
        </w:tc>
      </w:tr>
      <w:tr w:rsidR="00A678D9" w:rsidRPr="00925696" w:rsidTr="00AD29B4">
        <w:trPr>
          <w:trHeight w:val="62"/>
        </w:trPr>
        <w:tc>
          <w:tcPr>
            <w:tcW w:w="9214" w:type="dxa"/>
            <w:shd w:val="clear" w:color="auto" w:fill="C6D9F1"/>
            <w:vAlign w:val="center"/>
          </w:tcPr>
          <w:p w:rsidR="00A678D9" w:rsidRPr="00925696" w:rsidRDefault="00A678D9" w:rsidP="00AD29B4">
            <w:pPr>
              <w:rPr>
                <w:rFonts w:ascii="Calibri" w:eastAsia="Calibri" w:hAnsi="Calibri" w:cs="Calibri"/>
                <w:b/>
                <w:lang w:eastAsia="es-ES"/>
              </w:rPr>
            </w:pPr>
            <w:r w:rsidRPr="00925696">
              <w:rPr>
                <w:rFonts w:ascii="Calibri" w:eastAsia="Calibri" w:hAnsi="Calibri" w:cs="Calibri"/>
                <w:b/>
                <w:lang w:eastAsia="es-ES"/>
              </w:rPr>
              <w:lastRenderedPageBreak/>
              <w:t>FORMA DE PAGO</w:t>
            </w:r>
          </w:p>
        </w:tc>
      </w:tr>
      <w:tr w:rsidR="00A678D9" w:rsidRPr="00925696" w:rsidTr="00AD29B4">
        <w:trPr>
          <w:trHeight w:val="562"/>
        </w:trPr>
        <w:tc>
          <w:tcPr>
            <w:tcW w:w="9214" w:type="dxa"/>
            <w:shd w:val="clear" w:color="auto" w:fill="auto"/>
            <w:vAlign w:val="center"/>
          </w:tcPr>
          <w:p w:rsidR="00A678D9" w:rsidRPr="00925696" w:rsidRDefault="00A678D9" w:rsidP="00AD29B4">
            <w:pPr>
              <w:rPr>
                <w:rFonts w:ascii="Calibri" w:hAnsi="Calibri" w:cs="Calibri"/>
                <w:bCs/>
                <w:lang w:eastAsia="es-ES"/>
              </w:rPr>
            </w:pPr>
          </w:p>
          <w:p w:rsidR="00A678D9" w:rsidRPr="00925696" w:rsidRDefault="00A678D9" w:rsidP="00AD29B4">
            <w:pPr>
              <w:autoSpaceDE w:val="0"/>
              <w:autoSpaceDN w:val="0"/>
              <w:adjustRightInd w:val="0"/>
              <w:jc w:val="both"/>
              <w:rPr>
                <w:rFonts w:ascii="Calibri" w:hAnsi="Calibri" w:cs="Calibri"/>
                <w:bCs/>
                <w:lang w:eastAsia="es-ES"/>
              </w:rPr>
            </w:pPr>
            <w:r w:rsidRPr="00925696">
              <w:rPr>
                <w:rFonts w:ascii="Calibri" w:hAnsi="Calibri" w:cs="Calibri"/>
                <w:bCs/>
                <w:lang w:eastAsia="es-ES"/>
              </w:rPr>
              <w:t>El pago se realizará mediante transferencia bancaria a la cuenta que para tal efecto designe la empresa proveedora.</w:t>
            </w:r>
          </w:p>
          <w:p w:rsidR="00A678D9" w:rsidRPr="00925696" w:rsidRDefault="00A678D9" w:rsidP="00AD29B4">
            <w:pPr>
              <w:autoSpaceDE w:val="0"/>
              <w:autoSpaceDN w:val="0"/>
              <w:adjustRightInd w:val="0"/>
              <w:rPr>
                <w:rFonts w:ascii="Calibri" w:hAnsi="Calibri" w:cs="Calibri"/>
                <w:bCs/>
                <w:lang w:eastAsia="es-ES"/>
              </w:rPr>
            </w:pPr>
          </w:p>
          <w:p w:rsidR="00A678D9" w:rsidRPr="00925696" w:rsidRDefault="00A678D9" w:rsidP="00AD29B4">
            <w:pPr>
              <w:autoSpaceDE w:val="0"/>
              <w:autoSpaceDN w:val="0"/>
              <w:adjustRightInd w:val="0"/>
              <w:rPr>
                <w:rFonts w:ascii="Calibri" w:hAnsi="Calibri" w:cs="Calibri"/>
                <w:bCs/>
                <w:lang w:eastAsia="es-ES"/>
              </w:rPr>
            </w:pPr>
            <w:r w:rsidRPr="00925696">
              <w:rPr>
                <w:rFonts w:ascii="Calibri" w:hAnsi="Calibri" w:cs="Calibri"/>
                <w:bCs/>
                <w:lang w:eastAsia="es-ES"/>
              </w:rPr>
              <w:t>Los proponentes podrán optar por las siguientes opciones de pago:</w:t>
            </w:r>
          </w:p>
          <w:p w:rsidR="00A678D9" w:rsidRPr="00925696" w:rsidRDefault="00A678D9" w:rsidP="00AD29B4">
            <w:pPr>
              <w:autoSpaceDE w:val="0"/>
              <w:autoSpaceDN w:val="0"/>
              <w:adjustRightInd w:val="0"/>
              <w:rPr>
                <w:rFonts w:ascii="Calibri" w:hAnsi="Calibri" w:cs="Calibri"/>
                <w:bCs/>
                <w:lang w:eastAsia="es-ES"/>
              </w:rPr>
            </w:pPr>
          </w:p>
          <w:p w:rsidR="00A678D9" w:rsidRPr="00925696" w:rsidRDefault="00A678D9" w:rsidP="00AD29B4">
            <w:pPr>
              <w:autoSpaceDE w:val="0"/>
              <w:autoSpaceDN w:val="0"/>
              <w:adjustRightInd w:val="0"/>
              <w:rPr>
                <w:rFonts w:ascii="Calibri" w:hAnsi="Calibri" w:cs="Calibri"/>
                <w:b/>
                <w:bCs/>
                <w:i/>
                <w:lang w:eastAsia="es-ES"/>
              </w:rPr>
            </w:pPr>
            <w:r w:rsidRPr="00925696">
              <w:rPr>
                <w:rFonts w:ascii="Calibri" w:hAnsi="Calibri" w:cs="Calibri"/>
                <w:b/>
                <w:bCs/>
                <w:i/>
                <w:lang w:eastAsia="es-ES"/>
              </w:rPr>
              <w:t>Opción 1 - Pospago</w:t>
            </w:r>
          </w:p>
          <w:p w:rsidR="00A678D9" w:rsidRPr="00925696" w:rsidRDefault="00A678D9" w:rsidP="00AD29B4">
            <w:pPr>
              <w:ind w:left="284"/>
              <w:outlineLvl w:val="0"/>
              <w:rPr>
                <w:rFonts w:ascii="Calibri" w:hAnsi="Calibri" w:cs="Calibri"/>
                <w:bCs/>
                <w:lang w:eastAsia="es-ES"/>
              </w:rPr>
            </w:pPr>
          </w:p>
          <w:p w:rsidR="00A678D9" w:rsidRPr="00925696" w:rsidRDefault="00A678D9" w:rsidP="00AD29B4">
            <w:pPr>
              <w:outlineLvl w:val="0"/>
              <w:rPr>
                <w:rFonts w:ascii="Calibri" w:hAnsi="Calibri" w:cs="Calibri"/>
                <w:lang w:eastAsia="es-ES"/>
              </w:rPr>
            </w:pPr>
            <w:r w:rsidRPr="00925696">
              <w:rPr>
                <w:rFonts w:ascii="Calibri" w:hAnsi="Calibri" w:cs="Calibri"/>
                <w:bCs/>
                <w:lang w:eastAsia="es-ES"/>
              </w:rPr>
              <w:t xml:space="preserve">Una vez entregado el producto, las partes procederán a hacer una conciliación del cargamento entregado. Una vez finalizada la conciliación, YPFB realizará el pago contra la entrega de los </w:t>
            </w:r>
            <w:r w:rsidRPr="00925696">
              <w:rPr>
                <w:rFonts w:ascii="Calibri" w:hAnsi="Calibri" w:cs="Calibri"/>
                <w:lang w:eastAsia="es-ES"/>
              </w:rPr>
              <w:t>siguientes documentos:</w:t>
            </w:r>
          </w:p>
          <w:p w:rsidR="00A678D9" w:rsidRPr="00925696" w:rsidRDefault="00A678D9" w:rsidP="00AD29B4">
            <w:pPr>
              <w:outlineLvl w:val="0"/>
              <w:rPr>
                <w:rFonts w:ascii="Calibri" w:hAnsi="Calibri" w:cs="Calibri"/>
                <w:lang w:eastAsia="es-ES"/>
              </w:rPr>
            </w:pPr>
          </w:p>
          <w:p w:rsidR="00A678D9" w:rsidRPr="00925696" w:rsidRDefault="00A678D9" w:rsidP="00BE4AA7">
            <w:pPr>
              <w:numPr>
                <w:ilvl w:val="0"/>
                <w:numId w:val="40"/>
              </w:numPr>
              <w:jc w:val="both"/>
              <w:outlineLvl w:val="0"/>
              <w:rPr>
                <w:rFonts w:ascii="Calibri" w:hAnsi="Calibri" w:cs="Calibri"/>
                <w:lang w:eastAsia="es-ES"/>
              </w:rPr>
            </w:pPr>
            <w:r w:rsidRPr="00925696">
              <w:rPr>
                <w:rFonts w:ascii="Calibri" w:hAnsi="Calibri" w:cs="Calibri"/>
                <w:lang w:eastAsia="es-ES"/>
              </w:rPr>
              <w:t xml:space="preserve">Factura(s) original(es) final(es) del Proveedor, disgregando el valor FOB/FCA, el flete y el seguro de manera separada (según Incoterm), incluyendo octanaje del producto. </w:t>
            </w:r>
          </w:p>
          <w:p w:rsidR="00A678D9" w:rsidRPr="00925696" w:rsidRDefault="00A678D9" w:rsidP="00BE4AA7">
            <w:pPr>
              <w:numPr>
                <w:ilvl w:val="0"/>
                <w:numId w:val="40"/>
              </w:numPr>
              <w:jc w:val="both"/>
              <w:outlineLvl w:val="0"/>
              <w:rPr>
                <w:rFonts w:ascii="Calibri" w:hAnsi="Calibri" w:cs="Calibri"/>
                <w:lang w:eastAsia="es-ES"/>
              </w:rPr>
            </w:pPr>
            <w:r w:rsidRPr="00925696">
              <w:rPr>
                <w:rFonts w:ascii="Calibri" w:hAnsi="Calibri" w:cs="Calibri"/>
                <w:lang w:eastAsia="es-ES"/>
              </w:rPr>
              <w:t>Certificado de Origen del producto, cuando lo requiera YPFB.</w:t>
            </w:r>
          </w:p>
          <w:p w:rsidR="00A678D9" w:rsidRPr="00925696" w:rsidRDefault="00A678D9" w:rsidP="00AD29B4">
            <w:pPr>
              <w:outlineLvl w:val="0"/>
              <w:rPr>
                <w:rFonts w:ascii="Calibri" w:hAnsi="Calibri" w:cs="Calibri"/>
                <w:lang w:eastAsia="es-ES"/>
              </w:rPr>
            </w:pPr>
          </w:p>
          <w:p w:rsidR="00A678D9" w:rsidRPr="00925696" w:rsidRDefault="00A678D9" w:rsidP="00AD29B4">
            <w:pPr>
              <w:jc w:val="both"/>
              <w:outlineLvl w:val="0"/>
              <w:rPr>
                <w:rFonts w:ascii="Calibri" w:hAnsi="Calibri" w:cs="Calibri"/>
                <w:lang w:eastAsia="es-ES"/>
              </w:rPr>
            </w:pPr>
            <w:r w:rsidRPr="00925696">
              <w:rPr>
                <w:rFonts w:ascii="Calibri" w:hAnsi="Calibri" w:cs="Calibri"/>
                <w:lang w:eastAsia="es-ES"/>
              </w:rPr>
              <w:t>Las facturas finales serán calculadas semanalmente de acuerdo al volumen cargado. La facturación deberá reflejar el volumen en metros, reportado por la empresa inspectora a 15,56° (60°F). El monto total de la factura deberá reflejar dos decimales.</w:t>
            </w:r>
          </w:p>
          <w:p w:rsidR="00A678D9" w:rsidRPr="00925696" w:rsidRDefault="00A678D9" w:rsidP="00AD29B4">
            <w:pPr>
              <w:outlineLvl w:val="0"/>
              <w:rPr>
                <w:rFonts w:ascii="Calibri" w:hAnsi="Calibri" w:cs="Calibri"/>
                <w:lang w:eastAsia="es-ES"/>
              </w:rPr>
            </w:pPr>
          </w:p>
          <w:p w:rsidR="00A678D9" w:rsidRPr="00925696" w:rsidRDefault="00A678D9" w:rsidP="00AD29B4">
            <w:pPr>
              <w:outlineLvl w:val="0"/>
              <w:rPr>
                <w:rFonts w:ascii="Calibri" w:hAnsi="Calibri" w:cs="Calibri"/>
                <w:lang w:eastAsia="es-ES"/>
              </w:rPr>
            </w:pPr>
            <w:r w:rsidRPr="00925696">
              <w:rPr>
                <w:rFonts w:ascii="Calibri" w:hAnsi="Calibri" w:cs="Calibri"/>
                <w:lang w:eastAsia="es-ES"/>
              </w:rPr>
              <w:t>El proveedor enviará vía correo electrónico la/S factura/s definitiva/s.  La no remisión de las facturas originales podría generar multas a YPFB, las cuales podrán ser traspasadas al proveedor.</w:t>
            </w:r>
          </w:p>
          <w:p w:rsidR="00A678D9" w:rsidRPr="00925696" w:rsidRDefault="00A678D9" w:rsidP="00AD29B4">
            <w:pPr>
              <w:outlineLvl w:val="0"/>
              <w:rPr>
                <w:rFonts w:ascii="Calibri" w:hAnsi="Calibri" w:cs="Calibri"/>
                <w:lang w:eastAsia="es-ES"/>
              </w:rPr>
            </w:pPr>
          </w:p>
          <w:p w:rsidR="00A678D9" w:rsidRPr="00925696" w:rsidRDefault="00A678D9" w:rsidP="00AD29B4">
            <w:pPr>
              <w:autoSpaceDE w:val="0"/>
              <w:autoSpaceDN w:val="0"/>
              <w:adjustRightInd w:val="0"/>
              <w:rPr>
                <w:rFonts w:ascii="Calibri" w:hAnsi="Calibri" w:cs="Calibri"/>
                <w:b/>
                <w:bCs/>
                <w:i/>
                <w:lang w:eastAsia="es-ES"/>
              </w:rPr>
            </w:pPr>
            <w:r w:rsidRPr="00925696">
              <w:rPr>
                <w:rFonts w:ascii="Calibri" w:hAnsi="Calibri" w:cs="Calibri"/>
                <w:b/>
                <w:bCs/>
                <w:i/>
                <w:lang w:eastAsia="es-ES"/>
              </w:rPr>
              <w:t>Opción 2 - Prepago</w:t>
            </w:r>
          </w:p>
          <w:p w:rsidR="00A678D9" w:rsidRPr="00925696" w:rsidRDefault="00A678D9" w:rsidP="00AD29B4">
            <w:pPr>
              <w:autoSpaceDE w:val="0"/>
              <w:autoSpaceDN w:val="0"/>
              <w:adjustRightInd w:val="0"/>
              <w:rPr>
                <w:rFonts w:ascii="Calibri" w:hAnsi="Calibri" w:cs="Calibri"/>
                <w:bCs/>
                <w:lang w:eastAsia="es-ES"/>
              </w:rPr>
            </w:pPr>
          </w:p>
          <w:p w:rsidR="00A678D9" w:rsidRPr="00925696" w:rsidRDefault="00A678D9" w:rsidP="00AD29B4">
            <w:pPr>
              <w:autoSpaceDE w:val="0"/>
              <w:autoSpaceDN w:val="0"/>
              <w:adjustRightInd w:val="0"/>
              <w:rPr>
                <w:rFonts w:ascii="Calibri" w:hAnsi="Calibri" w:cs="Calibri"/>
                <w:bCs/>
                <w:lang w:eastAsia="es-ES"/>
              </w:rPr>
            </w:pPr>
            <w:r w:rsidRPr="00925696">
              <w:rPr>
                <w:rFonts w:ascii="Calibri" w:hAnsi="Calibri" w:cs="Calibri"/>
                <w:bCs/>
                <w:lang w:eastAsia="es-ES"/>
              </w:rPr>
              <w:t>YPFB hará un prepago contra la presentación por parte del proveedor de:</w:t>
            </w:r>
          </w:p>
          <w:p w:rsidR="00A678D9" w:rsidRPr="00925696" w:rsidRDefault="00A678D9" w:rsidP="00AD29B4">
            <w:pPr>
              <w:autoSpaceDE w:val="0"/>
              <w:autoSpaceDN w:val="0"/>
              <w:adjustRightInd w:val="0"/>
              <w:ind w:left="284"/>
              <w:rPr>
                <w:rFonts w:ascii="Calibri" w:hAnsi="Calibri" w:cs="Calibri"/>
                <w:bCs/>
                <w:lang w:eastAsia="es-ES"/>
              </w:rPr>
            </w:pPr>
          </w:p>
          <w:p w:rsidR="00A678D9" w:rsidRPr="00925696" w:rsidRDefault="00A678D9" w:rsidP="00BE4AA7">
            <w:pPr>
              <w:numPr>
                <w:ilvl w:val="0"/>
                <w:numId w:val="40"/>
              </w:numPr>
              <w:autoSpaceDE w:val="0"/>
              <w:autoSpaceDN w:val="0"/>
              <w:adjustRightInd w:val="0"/>
              <w:outlineLvl w:val="0"/>
              <w:rPr>
                <w:rFonts w:ascii="Calibri" w:hAnsi="Calibri" w:cs="Calibri"/>
                <w:lang w:eastAsia="es-ES"/>
              </w:rPr>
            </w:pPr>
            <w:r w:rsidRPr="00925696">
              <w:rPr>
                <w:rFonts w:ascii="Calibri" w:hAnsi="Calibri" w:cs="Calibri"/>
                <w:lang w:eastAsia="es-ES"/>
              </w:rPr>
              <w:t>Factura Proforma, que deberá considerar 3 cotizaciones Platt’s anteriores a la fecha de emisión de la misma.</w:t>
            </w:r>
          </w:p>
          <w:p w:rsidR="00A678D9" w:rsidRPr="00925696" w:rsidRDefault="00A678D9" w:rsidP="00BE4AA7">
            <w:pPr>
              <w:numPr>
                <w:ilvl w:val="0"/>
                <w:numId w:val="40"/>
              </w:numPr>
              <w:autoSpaceDE w:val="0"/>
              <w:autoSpaceDN w:val="0"/>
              <w:adjustRightInd w:val="0"/>
              <w:outlineLvl w:val="0"/>
              <w:rPr>
                <w:rFonts w:ascii="Calibri" w:hAnsi="Calibri" w:cs="Calibri"/>
                <w:lang w:eastAsia="es-ES"/>
              </w:rPr>
            </w:pPr>
            <w:r w:rsidRPr="00925696">
              <w:rPr>
                <w:rFonts w:ascii="Calibri" w:hAnsi="Calibri" w:cs="Calibri"/>
                <w:lang w:eastAsia="es-ES"/>
              </w:rPr>
              <w:t>Garantía de Prepago equivalente por lo menos al 100% del valor de la factura proforma a pre pagar, que debe ser presentada antes que YPFB realice el prepago.</w:t>
            </w:r>
          </w:p>
          <w:p w:rsidR="00A678D9" w:rsidRPr="00925696" w:rsidRDefault="00A678D9" w:rsidP="00AD29B4">
            <w:pPr>
              <w:autoSpaceDE w:val="0"/>
              <w:autoSpaceDN w:val="0"/>
              <w:adjustRightInd w:val="0"/>
              <w:ind w:left="709"/>
              <w:outlineLvl w:val="0"/>
              <w:rPr>
                <w:rFonts w:ascii="Calibri" w:hAnsi="Calibri" w:cs="Calibri"/>
                <w:lang w:eastAsia="es-ES"/>
              </w:rPr>
            </w:pPr>
          </w:p>
          <w:p w:rsidR="00A678D9" w:rsidRPr="00925696" w:rsidRDefault="00A678D9" w:rsidP="00AD29B4">
            <w:pPr>
              <w:jc w:val="both"/>
              <w:outlineLvl w:val="0"/>
              <w:rPr>
                <w:rFonts w:ascii="Calibri" w:eastAsia="Calibri" w:hAnsi="Calibri" w:cs="Calibri"/>
                <w:lang w:eastAsia="es-ES"/>
              </w:rPr>
            </w:pPr>
            <w:r w:rsidRPr="00925696">
              <w:rPr>
                <w:rFonts w:ascii="Calibri" w:eastAsia="Calibri" w:hAnsi="Calibri" w:cs="Calibri"/>
                <w:lang w:eastAsia="es-ES"/>
              </w:rPr>
              <w:t>Se efectuarán conciliaciones de embarques realizados en un plazo no mayor a 20 días después de haberse realizado la entrega del producto, para lo cual, el proveedor deberá remitir a YPFB la siguiente documentación:</w:t>
            </w:r>
          </w:p>
          <w:p w:rsidR="00A678D9" w:rsidRPr="00925696" w:rsidRDefault="00A678D9" w:rsidP="00AD29B4">
            <w:pPr>
              <w:outlineLvl w:val="0"/>
              <w:rPr>
                <w:rFonts w:ascii="Calibri" w:eastAsia="Calibri" w:hAnsi="Calibri" w:cs="Calibri"/>
                <w:lang w:eastAsia="es-ES"/>
              </w:rPr>
            </w:pPr>
          </w:p>
          <w:p w:rsidR="00A678D9" w:rsidRPr="00925696" w:rsidRDefault="00A678D9" w:rsidP="00BE4AA7">
            <w:pPr>
              <w:numPr>
                <w:ilvl w:val="0"/>
                <w:numId w:val="40"/>
              </w:numPr>
              <w:jc w:val="both"/>
              <w:outlineLvl w:val="0"/>
              <w:rPr>
                <w:rFonts w:ascii="Calibri" w:hAnsi="Calibri" w:cs="Calibri"/>
                <w:lang w:eastAsia="es-ES"/>
              </w:rPr>
            </w:pPr>
            <w:r w:rsidRPr="00925696">
              <w:rPr>
                <w:rFonts w:ascii="Calibri" w:hAnsi="Calibri" w:cs="Calibri"/>
                <w:lang w:eastAsia="es-ES"/>
              </w:rPr>
              <w:t xml:space="preserve">Factura(s) original(es) final(es) del Proveedor, disgregando el valor FOB/FCA, el flete y el seguro de manera separada (según Incoterm), incluyendo octanaje del producto. </w:t>
            </w:r>
          </w:p>
          <w:p w:rsidR="00A678D9" w:rsidRPr="00925696" w:rsidRDefault="00A678D9" w:rsidP="00BE4AA7">
            <w:pPr>
              <w:numPr>
                <w:ilvl w:val="0"/>
                <w:numId w:val="40"/>
              </w:numPr>
              <w:jc w:val="both"/>
              <w:outlineLvl w:val="0"/>
              <w:rPr>
                <w:rFonts w:ascii="Calibri" w:hAnsi="Calibri" w:cs="Calibri"/>
                <w:lang w:eastAsia="es-ES"/>
              </w:rPr>
            </w:pPr>
            <w:r w:rsidRPr="00925696">
              <w:rPr>
                <w:rFonts w:ascii="Calibri" w:hAnsi="Calibri" w:cs="Calibri"/>
                <w:lang w:eastAsia="es-ES"/>
              </w:rPr>
              <w:t>Certificado de Origen del producto, cuando lo requiera YPFB.</w:t>
            </w:r>
          </w:p>
          <w:p w:rsidR="00A678D9" w:rsidRPr="00925696" w:rsidRDefault="00A678D9" w:rsidP="00AD29B4">
            <w:pPr>
              <w:outlineLvl w:val="0"/>
              <w:rPr>
                <w:rFonts w:ascii="Calibri" w:hAnsi="Calibri" w:cs="Calibri"/>
                <w:lang w:eastAsia="es-ES"/>
              </w:rPr>
            </w:pPr>
          </w:p>
          <w:p w:rsidR="00A678D9" w:rsidRPr="00925696" w:rsidRDefault="00A678D9" w:rsidP="00AD29B4">
            <w:pPr>
              <w:jc w:val="both"/>
              <w:outlineLvl w:val="0"/>
              <w:rPr>
                <w:rFonts w:ascii="Calibri" w:hAnsi="Calibri" w:cs="Calibri"/>
                <w:lang w:eastAsia="es-ES"/>
              </w:rPr>
            </w:pPr>
          </w:p>
          <w:p w:rsidR="00A678D9" w:rsidRPr="00925696" w:rsidRDefault="00A678D9" w:rsidP="00AD29B4">
            <w:pPr>
              <w:jc w:val="both"/>
              <w:outlineLvl w:val="0"/>
              <w:rPr>
                <w:rFonts w:ascii="Calibri" w:hAnsi="Calibri" w:cs="Calibri"/>
                <w:lang w:eastAsia="es-ES"/>
              </w:rPr>
            </w:pPr>
            <w:r w:rsidRPr="00925696">
              <w:rPr>
                <w:rFonts w:ascii="Calibri" w:hAnsi="Calibri" w:cs="Calibri"/>
                <w:lang w:eastAsia="es-ES"/>
              </w:rPr>
              <w:t>Las facturas finales serán calculadas semanalmente de acuerdo al volumen cargado. La facturación deberá reflejar el volumen en metros, reportado por la empresa inspectora a 15,56° (60°F). El monto total de la factura deberá reflejar dos decimales.</w:t>
            </w:r>
          </w:p>
          <w:p w:rsidR="00A678D9" w:rsidRPr="00925696" w:rsidRDefault="00A678D9" w:rsidP="00AD29B4">
            <w:pPr>
              <w:outlineLvl w:val="0"/>
              <w:rPr>
                <w:rFonts w:ascii="Calibri" w:hAnsi="Calibri" w:cs="Calibri"/>
                <w:lang w:eastAsia="es-ES"/>
              </w:rPr>
            </w:pPr>
          </w:p>
          <w:p w:rsidR="00A678D9" w:rsidRPr="00925696" w:rsidRDefault="00A678D9" w:rsidP="00AD29B4">
            <w:pPr>
              <w:outlineLvl w:val="0"/>
              <w:rPr>
                <w:rFonts w:ascii="Calibri" w:hAnsi="Calibri" w:cs="Calibri"/>
                <w:lang w:eastAsia="es-ES"/>
              </w:rPr>
            </w:pPr>
            <w:r w:rsidRPr="00925696">
              <w:rPr>
                <w:rFonts w:ascii="Calibri" w:hAnsi="Calibri" w:cs="Calibri"/>
                <w:lang w:eastAsia="es-ES"/>
              </w:rPr>
              <w:t>El proveedor enviará vía correo electrónico la/S factura/s definitiva/s.  La no remisión de las facturas originales podría generar multas a YPFB, las cuales podrán ser traspasadas al proveedor.</w:t>
            </w:r>
          </w:p>
          <w:p w:rsidR="00A678D9" w:rsidRPr="00925696" w:rsidRDefault="00A678D9" w:rsidP="00AD29B4">
            <w:pPr>
              <w:outlineLvl w:val="0"/>
              <w:rPr>
                <w:rFonts w:ascii="Calibri" w:hAnsi="Calibri" w:cs="Calibri"/>
                <w:lang w:eastAsia="es-ES"/>
              </w:rPr>
            </w:pPr>
          </w:p>
          <w:p w:rsidR="00A678D9" w:rsidRPr="00925696" w:rsidRDefault="00A678D9" w:rsidP="00AD29B4">
            <w:pPr>
              <w:jc w:val="both"/>
              <w:rPr>
                <w:rFonts w:ascii="Calibri" w:hAnsi="Calibri" w:cs="Calibri"/>
                <w:lang w:eastAsia="es-ES"/>
              </w:rPr>
            </w:pPr>
            <w:r w:rsidRPr="00925696">
              <w:rPr>
                <w:rFonts w:ascii="Calibri" w:hAnsi="Calibri" w:cs="Calibri"/>
                <w:lang w:eastAsia="es-ES"/>
              </w:rPr>
              <w:t xml:space="preserve">En caso que, como resultado de la conciliación, exista un saldo a favor de YPFB, este saldo se lo considerará como anticipo de pago para futuras entregas si las hubiere, y en caso de ser el último embarque, el proveedor deberá realizar el depósito de este monto a favor de YPFB a la cuenta que YPFB designe. Si existiera un saldo a favor del proveedor, YPFB pagará en el plazo de 20 días siguientes a la finalización de la conciliación del cargamento. </w:t>
            </w:r>
          </w:p>
          <w:p w:rsidR="00A678D9" w:rsidRPr="00925696" w:rsidRDefault="00A678D9" w:rsidP="00AD29B4">
            <w:pPr>
              <w:rPr>
                <w:rFonts w:ascii="Calibri" w:hAnsi="Calibri" w:cs="Calibri"/>
                <w:lang w:eastAsia="es-ES"/>
              </w:rPr>
            </w:pPr>
          </w:p>
          <w:p w:rsidR="00A678D9" w:rsidRPr="00925696" w:rsidRDefault="00A678D9" w:rsidP="00AD29B4">
            <w:pPr>
              <w:jc w:val="both"/>
              <w:outlineLvl w:val="0"/>
              <w:rPr>
                <w:rFonts w:ascii="Calibri" w:eastAsia="Calibri" w:hAnsi="Calibri" w:cs="Calibri"/>
                <w:lang w:eastAsia="es-ES"/>
              </w:rPr>
            </w:pPr>
            <w:r w:rsidRPr="00925696">
              <w:rPr>
                <w:rFonts w:ascii="Calibri" w:eastAsia="Calibri" w:hAnsi="Calibri" w:cs="Calibri"/>
                <w:lang w:eastAsia="es-ES"/>
              </w:rPr>
              <w:t>El monto de los volúmenes a entregarse bajo la modalidad DAP, serán descontados del saldo prepagado a favor de YPFB, una vez que sea descargado el volumen en el lugar de entrega nominado.</w:t>
            </w:r>
          </w:p>
          <w:p w:rsidR="00A678D9" w:rsidRPr="00925696" w:rsidRDefault="00A678D9" w:rsidP="00AD29B4">
            <w:pPr>
              <w:rPr>
                <w:rFonts w:ascii="Calibri" w:hAnsi="Calibri" w:cs="Calibri"/>
                <w:lang w:eastAsia="es-ES"/>
              </w:rPr>
            </w:pPr>
          </w:p>
          <w:p w:rsidR="00A678D9" w:rsidRPr="00925696" w:rsidRDefault="00A678D9" w:rsidP="00AD29B4">
            <w:pPr>
              <w:rPr>
                <w:rFonts w:ascii="Calibri" w:hAnsi="Calibri" w:cs="Calibri"/>
                <w:lang w:eastAsia="es-ES"/>
              </w:rPr>
            </w:pPr>
            <w:r w:rsidRPr="00925696">
              <w:rPr>
                <w:rFonts w:ascii="Calibri" w:hAnsi="Calibri" w:cs="Calibri"/>
                <w:lang w:eastAsia="es-ES"/>
              </w:rPr>
              <w:t>Entiéndase por:</w:t>
            </w:r>
          </w:p>
          <w:p w:rsidR="00A678D9" w:rsidRPr="00925696" w:rsidRDefault="00A678D9" w:rsidP="00AD29B4">
            <w:pPr>
              <w:rPr>
                <w:rFonts w:ascii="Calibri" w:hAnsi="Calibri" w:cs="Calibri"/>
                <w:lang w:eastAsia="es-ES"/>
              </w:rPr>
            </w:pPr>
          </w:p>
          <w:p w:rsidR="00A678D9" w:rsidRPr="00925696" w:rsidRDefault="00A678D9" w:rsidP="00BE4AA7">
            <w:pPr>
              <w:numPr>
                <w:ilvl w:val="0"/>
                <w:numId w:val="40"/>
              </w:numPr>
              <w:rPr>
                <w:rFonts w:ascii="Calibri" w:hAnsi="Calibri" w:cs="Calibri"/>
                <w:lang w:eastAsia="es-ES"/>
              </w:rPr>
            </w:pPr>
            <w:r w:rsidRPr="00925696">
              <w:rPr>
                <w:rFonts w:ascii="Calibri" w:hAnsi="Calibri" w:cs="Calibri"/>
                <w:b/>
                <w:lang w:eastAsia="es-ES"/>
              </w:rPr>
              <w:t>Pospago:</w:t>
            </w:r>
            <w:r w:rsidRPr="00925696">
              <w:rPr>
                <w:rFonts w:ascii="Calibri" w:hAnsi="Calibri" w:cs="Calibri"/>
                <w:lang w:eastAsia="es-ES"/>
              </w:rPr>
              <w:t xml:space="preserve"> El pago se efectuará, después de haberse realizado la entrega del producto, en el plazo máximo de 20 días calendario después de recibida la documentación correspondiente.</w:t>
            </w:r>
          </w:p>
          <w:p w:rsidR="00A678D9" w:rsidRPr="00925696" w:rsidRDefault="00A678D9" w:rsidP="00AD29B4">
            <w:pPr>
              <w:ind w:left="1068"/>
              <w:rPr>
                <w:rFonts w:ascii="Calibri" w:hAnsi="Calibri" w:cs="Calibri"/>
                <w:lang w:eastAsia="es-ES"/>
              </w:rPr>
            </w:pPr>
          </w:p>
          <w:p w:rsidR="00A678D9" w:rsidRPr="00925696" w:rsidRDefault="00A678D9" w:rsidP="00BE4AA7">
            <w:pPr>
              <w:numPr>
                <w:ilvl w:val="0"/>
                <w:numId w:val="40"/>
              </w:numPr>
              <w:rPr>
                <w:rFonts w:ascii="Calibri" w:hAnsi="Calibri" w:cs="Calibri"/>
                <w:lang w:eastAsia="es-ES"/>
              </w:rPr>
            </w:pPr>
            <w:r w:rsidRPr="00925696">
              <w:rPr>
                <w:rFonts w:ascii="Calibri" w:hAnsi="Calibri" w:cs="Calibri"/>
                <w:b/>
                <w:lang w:eastAsia="es-ES"/>
              </w:rPr>
              <w:t>Prepago:</w:t>
            </w:r>
            <w:r w:rsidRPr="00925696">
              <w:rPr>
                <w:rFonts w:ascii="Calibri" w:hAnsi="Calibri" w:cs="Calibri"/>
                <w:lang w:eastAsia="es-ES"/>
              </w:rPr>
              <w:t xml:space="preserve"> El pago se efectuará, antes de la entrega del producto, para el fin el proveedor se obliga a enviar conjuntamente, la factura proforma y la Garantía de Pago con anticipación. </w:t>
            </w:r>
          </w:p>
          <w:p w:rsidR="00A678D9" w:rsidRPr="00925696" w:rsidRDefault="00A678D9" w:rsidP="00AD29B4">
            <w:pPr>
              <w:rPr>
                <w:rFonts w:ascii="Calibri" w:hAnsi="Calibri" w:cs="Calibri"/>
                <w:lang w:eastAsia="es-ES"/>
              </w:rPr>
            </w:pPr>
          </w:p>
          <w:p w:rsidR="00A678D9" w:rsidRPr="00925696" w:rsidRDefault="00A678D9" w:rsidP="00AD29B4">
            <w:pPr>
              <w:contextualSpacing/>
              <w:rPr>
                <w:rFonts w:ascii="Calibri" w:hAnsi="Calibri" w:cs="Calibri"/>
                <w:bCs/>
                <w:lang w:eastAsia="es-ES"/>
              </w:rPr>
            </w:pPr>
            <w:r w:rsidRPr="00925696">
              <w:rPr>
                <w:rFonts w:ascii="Calibri" w:hAnsi="Calibri" w:cs="Calibri"/>
                <w:bCs/>
                <w:lang w:eastAsia="es-ES"/>
              </w:rPr>
              <w:t>Cuando existan ofertas económicas iguales, tendrá mayor ponderación al momento de definir la adjudicación la Opción 1 de pago, no siendo causal de descalificación la Opción 2 de pago.</w:t>
            </w:r>
          </w:p>
          <w:p w:rsidR="00A678D9" w:rsidRPr="00925696" w:rsidRDefault="00A678D9" w:rsidP="00AD29B4">
            <w:pPr>
              <w:rPr>
                <w:rFonts w:ascii="Calibri" w:eastAsia="Calibri" w:hAnsi="Calibri" w:cs="Calibri"/>
                <w:b/>
                <w:lang w:eastAsia="es-ES"/>
              </w:rPr>
            </w:pPr>
          </w:p>
        </w:tc>
      </w:tr>
      <w:tr w:rsidR="00A678D9" w:rsidRPr="00925696" w:rsidTr="00AD29B4">
        <w:trPr>
          <w:trHeight w:val="60"/>
        </w:trPr>
        <w:tc>
          <w:tcPr>
            <w:tcW w:w="9214" w:type="dxa"/>
            <w:shd w:val="clear" w:color="auto" w:fill="C6D9F1"/>
            <w:vAlign w:val="center"/>
          </w:tcPr>
          <w:p w:rsidR="00A678D9" w:rsidRPr="00925696" w:rsidRDefault="00A678D9" w:rsidP="00AD29B4">
            <w:pPr>
              <w:autoSpaceDE w:val="0"/>
              <w:autoSpaceDN w:val="0"/>
              <w:adjustRightInd w:val="0"/>
              <w:contextualSpacing/>
              <w:jc w:val="both"/>
              <w:rPr>
                <w:rFonts w:ascii="Calibri" w:hAnsi="Calibri" w:cs="Calibri"/>
                <w:b/>
                <w:bCs/>
                <w:caps/>
                <w:lang w:eastAsia="es-ES"/>
              </w:rPr>
            </w:pPr>
            <w:r w:rsidRPr="00925696">
              <w:rPr>
                <w:rFonts w:ascii="Calibri" w:hAnsi="Calibri" w:cs="Calibri"/>
                <w:b/>
                <w:bCs/>
                <w:lang w:eastAsia="es-ES"/>
              </w:rPr>
              <w:lastRenderedPageBreak/>
              <w:t>CAPACIDADES</w:t>
            </w:r>
          </w:p>
        </w:tc>
      </w:tr>
      <w:tr w:rsidR="00A678D9" w:rsidRPr="00925696" w:rsidTr="00AD29B4">
        <w:trPr>
          <w:trHeight w:val="562"/>
        </w:trPr>
        <w:tc>
          <w:tcPr>
            <w:tcW w:w="9214" w:type="dxa"/>
            <w:vAlign w:val="center"/>
          </w:tcPr>
          <w:p w:rsidR="00A678D9" w:rsidRPr="00925696" w:rsidRDefault="00A678D9" w:rsidP="00AD29B4">
            <w:pPr>
              <w:autoSpaceDE w:val="0"/>
              <w:autoSpaceDN w:val="0"/>
              <w:adjustRightInd w:val="0"/>
              <w:ind w:left="360"/>
              <w:contextualSpacing/>
              <w:jc w:val="both"/>
              <w:rPr>
                <w:rFonts w:ascii="Calibri" w:hAnsi="Calibri" w:cs="Calibri"/>
                <w:b/>
                <w:bCs/>
                <w:caps/>
                <w:lang w:eastAsia="es-ES"/>
              </w:rPr>
            </w:pPr>
          </w:p>
          <w:p w:rsidR="00A678D9" w:rsidRPr="00925696" w:rsidRDefault="00A678D9" w:rsidP="00BE4AA7">
            <w:pPr>
              <w:numPr>
                <w:ilvl w:val="0"/>
                <w:numId w:val="48"/>
              </w:numPr>
              <w:autoSpaceDE w:val="0"/>
              <w:autoSpaceDN w:val="0"/>
              <w:adjustRightInd w:val="0"/>
              <w:contextualSpacing/>
              <w:jc w:val="both"/>
              <w:rPr>
                <w:rFonts w:ascii="Calibri" w:hAnsi="Calibri" w:cs="Calibri"/>
                <w:b/>
                <w:bCs/>
                <w:caps/>
                <w:lang w:eastAsia="es-ES"/>
              </w:rPr>
            </w:pPr>
            <w:r w:rsidRPr="00925696">
              <w:rPr>
                <w:rFonts w:ascii="Calibri" w:hAnsi="Calibri" w:cs="Calibri"/>
                <w:b/>
                <w:bCs/>
                <w:caps/>
                <w:lang w:eastAsia="es-ES"/>
              </w:rPr>
              <w:t>Almacenaje</w:t>
            </w:r>
          </w:p>
          <w:p w:rsidR="00A678D9" w:rsidRPr="00925696" w:rsidRDefault="00A678D9" w:rsidP="00AD29B4">
            <w:pPr>
              <w:autoSpaceDE w:val="0"/>
              <w:autoSpaceDN w:val="0"/>
              <w:adjustRightInd w:val="0"/>
              <w:ind w:left="360"/>
              <w:jc w:val="both"/>
              <w:rPr>
                <w:rFonts w:ascii="Calibri" w:hAnsi="Calibri" w:cs="Calibri"/>
                <w:bCs/>
                <w:lang w:eastAsia="es-ES"/>
              </w:rPr>
            </w:pPr>
          </w:p>
          <w:p w:rsidR="00A678D9" w:rsidRPr="00925696" w:rsidRDefault="00A678D9" w:rsidP="00AD29B4">
            <w:pPr>
              <w:autoSpaceDE w:val="0"/>
              <w:autoSpaceDN w:val="0"/>
              <w:adjustRightInd w:val="0"/>
              <w:ind w:left="360"/>
              <w:jc w:val="both"/>
              <w:rPr>
                <w:rFonts w:ascii="Calibri" w:hAnsi="Calibri" w:cs="Calibri"/>
                <w:bCs/>
                <w:lang w:eastAsia="es-ES"/>
              </w:rPr>
            </w:pPr>
            <w:r w:rsidRPr="00925696">
              <w:rPr>
                <w:rFonts w:ascii="Calibri" w:hAnsi="Calibri" w:cs="Calibri"/>
                <w:bCs/>
                <w:lang w:eastAsia="es-ES"/>
              </w:rPr>
              <w:t>Para entregas bajo el Incoterm FCA, el proponente deberá presentar adjunto a su propuesta un detalle de la capacidad instalada de almacenaje del producto en las plantas de despacho ofertadas.</w:t>
            </w:r>
          </w:p>
          <w:p w:rsidR="00A678D9" w:rsidRPr="00925696" w:rsidRDefault="00A678D9" w:rsidP="00AD29B4">
            <w:pPr>
              <w:autoSpaceDE w:val="0"/>
              <w:autoSpaceDN w:val="0"/>
              <w:adjustRightInd w:val="0"/>
              <w:ind w:left="360"/>
              <w:jc w:val="both"/>
              <w:rPr>
                <w:rFonts w:ascii="Calibri" w:hAnsi="Calibri" w:cs="Calibri"/>
                <w:bCs/>
                <w:lang w:eastAsia="es-ES"/>
              </w:rPr>
            </w:pPr>
          </w:p>
          <w:p w:rsidR="00A678D9" w:rsidRPr="00925696" w:rsidRDefault="00A678D9" w:rsidP="00BE4AA7">
            <w:pPr>
              <w:numPr>
                <w:ilvl w:val="0"/>
                <w:numId w:val="48"/>
              </w:numPr>
              <w:autoSpaceDE w:val="0"/>
              <w:autoSpaceDN w:val="0"/>
              <w:adjustRightInd w:val="0"/>
              <w:contextualSpacing/>
              <w:jc w:val="both"/>
              <w:rPr>
                <w:rFonts w:ascii="Calibri" w:hAnsi="Calibri" w:cs="Calibri"/>
                <w:b/>
                <w:bCs/>
                <w:caps/>
                <w:lang w:eastAsia="es-ES"/>
              </w:rPr>
            </w:pPr>
            <w:r w:rsidRPr="00925696">
              <w:rPr>
                <w:rFonts w:ascii="Calibri" w:hAnsi="Calibri" w:cs="Calibri"/>
                <w:b/>
                <w:bCs/>
                <w:caps/>
                <w:lang w:eastAsia="es-ES"/>
              </w:rPr>
              <w:t>Despacho de Cisternas</w:t>
            </w:r>
          </w:p>
          <w:p w:rsidR="00A678D9" w:rsidRPr="00925696" w:rsidRDefault="00A678D9" w:rsidP="00AD29B4">
            <w:pPr>
              <w:autoSpaceDE w:val="0"/>
              <w:autoSpaceDN w:val="0"/>
              <w:adjustRightInd w:val="0"/>
              <w:ind w:left="360"/>
              <w:jc w:val="both"/>
              <w:rPr>
                <w:rFonts w:ascii="Calibri" w:hAnsi="Calibri" w:cs="Calibri"/>
                <w:bCs/>
                <w:lang w:eastAsia="es-ES"/>
              </w:rPr>
            </w:pPr>
          </w:p>
          <w:p w:rsidR="00A678D9" w:rsidRPr="00925696" w:rsidRDefault="00A678D9" w:rsidP="00AD29B4">
            <w:pPr>
              <w:autoSpaceDE w:val="0"/>
              <w:autoSpaceDN w:val="0"/>
              <w:adjustRightInd w:val="0"/>
              <w:ind w:left="360"/>
              <w:jc w:val="both"/>
              <w:rPr>
                <w:rFonts w:ascii="Calibri" w:hAnsi="Calibri" w:cs="Calibri"/>
                <w:bCs/>
                <w:lang w:eastAsia="es-ES"/>
              </w:rPr>
            </w:pPr>
            <w:r w:rsidRPr="00925696">
              <w:rPr>
                <w:rFonts w:ascii="Calibri" w:hAnsi="Calibri" w:cs="Calibri"/>
                <w:bCs/>
                <w:lang w:eastAsia="es-ES"/>
              </w:rPr>
              <w:t>Para entregas bajo el Incoterm FCA, el proponente deberá indicar la capacidad de despacho diaria de cisternas de cada una de las plantas de despacho propuestas.</w:t>
            </w:r>
          </w:p>
          <w:p w:rsidR="00A678D9" w:rsidRPr="00925696" w:rsidRDefault="00A678D9" w:rsidP="00AD29B4">
            <w:pPr>
              <w:autoSpaceDE w:val="0"/>
              <w:autoSpaceDN w:val="0"/>
              <w:adjustRightInd w:val="0"/>
              <w:ind w:left="360"/>
              <w:jc w:val="both"/>
              <w:rPr>
                <w:rFonts w:ascii="Calibri" w:hAnsi="Calibri" w:cs="Calibri"/>
                <w:b/>
                <w:lang w:eastAsia="es-ES"/>
              </w:rPr>
            </w:pPr>
          </w:p>
        </w:tc>
      </w:tr>
      <w:tr w:rsidR="00A678D9" w:rsidRPr="00925696" w:rsidTr="00AD29B4">
        <w:trPr>
          <w:trHeight w:val="123"/>
        </w:trPr>
        <w:tc>
          <w:tcPr>
            <w:tcW w:w="9214" w:type="dxa"/>
            <w:shd w:val="clear" w:color="auto" w:fill="BDD6EE"/>
            <w:vAlign w:val="center"/>
          </w:tcPr>
          <w:p w:rsidR="00A678D9" w:rsidRPr="00925696" w:rsidRDefault="00A678D9" w:rsidP="00AD29B4">
            <w:pPr>
              <w:rPr>
                <w:rFonts w:ascii="Calibri" w:hAnsi="Calibri" w:cs="Calibri"/>
                <w:b/>
                <w:bCs/>
                <w:lang w:eastAsia="es-ES"/>
              </w:rPr>
            </w:pPr>
            <w:r w:rsidRPr="00925696">
              <w:rPr>
                <w:rFonts w:ascii="Calibri" w:hAnsi="Calibri" w:cs="Calibri"/>
                <w:b/>
                <w:bCs/>
                <w:lang w:eastAsia="es-ES"/>
              </w:rPr>
              <w:t>EXPERIENCIA DE LA EMPRESA</w:t>
            </w:r>
          </w:p>
        </w:tc>
      </w:tr>
      <w:tr w:rsidR="00A678D9" w:rsidRPr="00925696" w:rsidTr="00AD29B4">
        <w:trPr>
          <w:trHeight w:val="562"/>
        </w:trPr>
        <w:tc>
          <w:tcPr>
            <w:tcW w:w="9214" w:type="dxa"/>
          </w:tcPr>
          <w:p w:rsidR="00A678D9" w:rsidRPr="00925696" w:rsidRDefault="00A678D9" w:rsidP="00AD29B4">
            <w:pPr>
              <w:rPr>
                <w:rFonts w:ascii="Calibri" w:hAnsi="Calibri" w:cs="Calibri"/>
                <w:bCs/>
                <w:lang w:eastAsia="es-ES"/>
              </w:rPr>
            </w:pPr>
            <w:r w:rsidRPr="00925696">
              <w:rPr>
                <w:rFonts w:ascii="Calibri" w:hAnsi="Calibri" w:cs="Calibri"/>
                <w:bCs/>
                <w:lang w:eastAsia="es-ES"/>
              </w:rPr>
              <w:t>La empresa oferente deberá tener experiencia de al menos 1 año en comercialización de hidrocarburos o haber suscrito por lo menos un contrato con YPFB.</w:t>
            </w:r>
          </w:p>
          <w:p w:rsidR="00A678D9" w:rsidRPr="00925696" w:rsidRDefault="00A678D9" w:rsidP="00AD29B4">
            <w:pPr>
              <w:rPr>
                <w:rFonts w:ascii="Calibri" w:hAnsi="Calibri" w:cs="Calibri"/>
                <w:bCs/>
                <w:lang w:eastAsia="es-ES"/>
              </w:rPr>
            </w:pPr>
          </w:p>
          <w:p w:rsidR="00A678D9" w:rsidRPr="00925696" w:rsidRDefault="00A678D9" w:rsidP="00AD29B4">
            <w:pPr>
              <w:rPr>
                <w:rFonts w:ascii="Calibri" w:hAnsi="Calibri" w:cs="Calibri"/>
                <w:bCs/>
                <w:lang w:eastAsia="es-ES"/>
              </w:rPr>
            </w:pPr>
            <w:r w:rsidRPr="00925696">
              <w:rPr>
                <w:rFonts w:ascii="Calibri" w:hAnsi="Calibri" w:cs="Calibri"/>
                <w:bCs/>
                <w:lang w:eastAsia="es-ES"/>
              </w:rPr>
              <w:t>Para el caso que el proponente no haya suscrito ningún contrato con YPFB, deberá incluir en su propuesta la documentación que acredite su experiencia. (Copia de contratos, facturas u otros documentos que respalde la experiencia mencionada).</w:t>
            </w:r>
          </w:p>
          <w:p w:rsidR="00A678D9" w:rsidRPr="00925696" w:rsidRDefault="00A678D9" w:rsidP="00AD29B4">
            <w:pPr>
              <w:rPr>
                <w:rFonts w:ascii="Calibri" w:hAnsi="Calibri" w:cs="Calibri"/>
                <w:bCs/>
                <w:lang w:eastAsia="es-ES"/>
              </w:rPr>
            </w:pPr>
          </w:p>
          <w:p w:rsidR="00A678D9" w:rsidRPr="00925696" w:rsidRDefault="00A678D9" w:rsidP="00AD29B4">
            <w:pPr>
              <w:rPr>
                <w:rFonts w:ascii="Calibri" w:hAnsi="Calibri" w:cs="Calibri"/>
                <w:bCs/>
                <w:lang w:eastAsia="es-ES"/>
              </w:rPr>
            </w:pPr>
            <w:r w:rsidRPr="00925696">
              <w:rPr>
                <w:rFonts w:ascii="Calibri" w:hAnsi="Calibri" w:cs="Calibri"/>
                <w:bCs/>
                <w:lang w:eastAsia="es-ES"/>
              </w:rPr>
              <w:t xml:space="preserve">En caso que la empresa haya suscrito por lo menos un contrato con YPFB, deberá detallar el número y fecha del mismo, y no es necesario adjuntar una copia del contrato de respaldo que será revisado al momento de la evaluación técnica. </w:t>
            </w:r>
          </w:p>
          <w:p w:rsidR="00A678D9" w:rsidRPr="00925696" w:rsidRDefault="00A678D9" w:rsidP="00AD29B4">
            <w:pPr>
              <w:rPr>
                <w:rFonts w:ascii="Calibri" w:hAnsi="Calibri" w:cs="Calibri"/>
                <w:bCs/>
                <w:lang w:eastAsia="es-ES"/>
              </w:rPr>
            </w:pPr>
          </w:p>
        </w:tc>
      </w:tr>
    </w:tbl>
    <w:p w:rsidR="00A678D9" w:rsidRPr="00925696" w:rsidRDefault="00A678D9" w:rsidP="00A678D9">
      <w:pPr>
        <w:jc w:val="both"/>
        <w:rPr>
          <w:rFonts w:ascii="Calibri" w:hAnsi="Calibri" w:cs="Calibri"/>
          <w:b/>
          <w:bCs/>
          <w:lang w:eastAsia="es-BO"/>
        </w:rPr>
      </w:pPr>
    </w:p>
    <w:p w:rsidR="00A678D9" w:rsidRPr="00925696" w:rsidRDefault="00A678D9" w:rsidP="00BE4AA7">
      <w:pPr>
        <w:numPr>
          <w:ilvl w:val="0"/>
          <w:numId w:val="31"/>
        </w:numPr>
        <w:ind w:left="567" w:hanging="567"/>
        <w:contextualSpacing/>
        <w:jc w:val="both"/>
        <w:rPr>
          <w:rFonts w:ascii="Calibri" w:hAnsi="Calibri" w:cs="Calibri"/>
          <w:b/>
          <w:bCs/>
          <w:lang w:eastAsia="es-BO"/>
        </w:rPr>
      </w:pPr>
      <w:r w:rsidRPr="00925696">
        <w:rPr>
          <w:rFonts w:ascii="Calibri" w:hAnsi="Calibri" w:cs="Calibri"/>
          <w:b/>
          <w:bCs/>
          <w:lang w:eastAsia="es-BO"/>
        </w:rPr>
        <w:t>CONDICIONES REQUERIDAS PARA EL SUMINISTRO DEL BIEN (de cumplimiento obligatorio por el proponente)</w:t>
      </w:r>
    </w:p>
    <w:p w:rsidR="00A678D9" w:rsidRPr="00925696" w:rsidRDefault="00A678D9" w:rsidP="00A678D9">
      <w:pPr>
        <w:ind w:left="708"/>
        <w:jc w:val="both"/>
        <w:rPr>
          <w:rFonts w:ascii="Calibri" w:hAnsi="Calibri"/>
          <w:lang w:eastAsia="es-E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A678D9" w:rsidRPr="00925696" w:rsidTr="00AD29B4">
        <w:trPr>
          <w:trHeight w:val="62"/>
        </w:trPr>
        <w:tc>
          <w:tcPr>
            <w:tcW w:w="9214" w:type="dxa"/>
            <w:shd w:val="clear" w:color="auto" w:fill="C6D9F1"/>
            <w:vAlign w:val="center"/>
          </w:tcPr>
          <w:p w:rsidR="00A678D9" w:rsidRPr="00925696" w:rsidRDefault="00A678D9" w:rsidP="00AD29B4">
            <w:pPr>
              <w:contextualSpacing/>
              <w:rPr>
                <w:rFonts w:ascii="Calibri" w:hAnsi="Calibri" w:cs="Calibri"/>
                <w:b/>
                <w:lang w:eastAsia="es-ES"/>
              </w:rPr>
            </w:pPr>
            <w:r w:rsidRPr="00925696">
              <w:rPr>
                <w:rFonts w:ascii="Calibri" w:hAnsi="Calibri" w:cs="Calibri"/>
                <w:b/>
                <w:lang w:val="es-BO" w:eastAsia="es-ES"/>
              </w:rPr>
              <w:t xml:space="preserve">PLAZO </w:t>
            </w:r>
          </w:p>
        </w:tc>
      </w:tr>
      <w:tr w:rsidR="00A678D9" w:rsidRPr="00925696" w:rsidTr="00AD29B4">
        <w:trPr>
          <w:trHeight w:val="1243"/>
        </w:trPr>
        <w:tc>
          <w:tcPr>
            <w:tcW w:w="9214" w:type="dxa"/>
            <w:vAlign w:val="center"/>
          </w:tcPr>
          <w:p w:rsidR="00A678D9" w:rsidRPr="00925696" w:rsidRDefault="00A678D9" w:rsidP="00AD29B4">
            <w:pPr>
              <w:jc w:val="both"/>
              <w:rPr>
                <w:rFonts w:ascii="Calibri" w:hAnsi="Calibri" w:cs="Calibri"/>
                <w:bCs/>
                <w:lang w:eastAsia="es-ES"/>
              </w:rPr>
            </w:pPr>
            <w:r w:rsidRPr="00925696">
              <w:rPr>
                <w:rFonts w:ascii="Calibri" w:hAnsi="Calibri" w:cs="Calibri"/>
                <w:bCs/>
                <w:lang w:eastAsia="es-ES"/>
              </w:rPr>
              <w:lastRenderedPageBreak/>
              <w:t xml:space="preserve">A partir de la suscripción del contrato hasta el 31 de diciembre de 2017 o hasta que todas las barcazas y/o cisternas cargadas bajo la modalidad DAP en los meses de noviembre y diciembre de 2016 hayan descargado. En caso que la cantidad contractual no haya sido entregada y/o levantada, el contrato permanecerá vigente hasta que sea levantada y/o entregada, hasta por un máximo de tres meses </w:t>
            </w:r>
          </w:p>
        </w:tc>
      </w:tr>
      <w:tr w:rsidR="00A678D9" w:rsidRPr="00925696" w:rsidTr="00AD29B4">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A678D9" w:rsidRPr="00925696" w:rsidRDefault="00A678D9" w:rsidP="00AD29B4">
            <w:pPr>
              <w:contextualSpacing/>
              <w:rPr>
                <w:rFonts w:ascii="Calibri" w:hAnsi="Calibri" w:cs="Calibri"/>
                <w:bCs/>
                <w:lang w:eastAsia="es-ES"/>
              </w:rPr>
            </w:pPr>
            <w:r w:rsidRPr="00925696">
              <w:rPr>
                <w:rFonts w:ascii="Calibri" w:hAnsi="Calibri" w:cs="Calibri"/>
                <w:b/>
                <w:lang w:val="es-BO" w:eastAsia="es-ES"/>
              </w:rPr>
              <w:t>PRODUCTO</w:t>
            </w:r>
          </w:p>
        </w:tc>
      </w:tr>
      <w:tr w:rsidR="00A678D9" w:rsidRPr="00925696" w:rsidTr="00AD29B4">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A678D9" w:rsidRPr="00925696" w:rsidRDefault="00A678D9" w:rsidP="00AD29B4">
            <w:pPr>
              <w:tabs>
                <w:tab w:val="left" w:pos="798"/>
              </w:tabs>
              <w:jc w:val="both"/>
              <w:rPr>
                <w:rFonts w:ascii="Calibri" w:hAnsi="Calibri" w:cs="Calibri"/>
                <w:lang w:eastAsia="es-ES"/>
              </w:rPr>
            </w:pPr>
            <w:r w:rsidRPr="00925696">
              <w:rPr>
                <w:rFonts w:ascii="Calibri" w:hAnsi="Calibri" w:cs="Calibri"/>
                <w:lang w:eastAsia="es-ES"/>
              </w:rPr>
              <w:t>Insumos y Aditivos (para la obtención de gasolina especial)</w:t>
            </w:r>
          </w:p>
        </w:tc>
      </w:tr>
      <w:tr w:rsidR="00A678D9" w:rsidRPr="00925696" w:rsidTr="00AD29B4">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A678D9" w:rsidRPr="00925696" w:rsidRDefault="00A678D9" w:rsidP="00AD29B4">
            <w:pPr>
              <w:jc w:val="both"/>
              <w:rPr>
                <w:rFonts w:ascii="Calibri" w:hAnsi="Calibri" w:cs="Calibri"/>
                <w:b/>
                <w:bCs/>
                <w:lang w:eastAsia="es-ES"/>
              </w:rPr>
            </w:pPr>
            <w:r w:rsidRPr="00925696">
              <w:rPr>
                <w:rFonts w:ascii="Calibri" w:hAnsi="Calibri" w:cs="Calibri"/>
                <w:b/>
                <w:bCs/>
                <w:lang w:eastAsia="es-ES"/>
              </w:rPr>
              <w:t>VOLUMEN CONTRACTUAL</w:t>
            </w:r>
          </w:p>
        </w:tc>
      </w:tr>
      <w:tr w:rsidR="00A678D9" w:rsidRPr="00925696" w:rsidTr="00AD29B4">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A678D9" w:rsidRPr="00925696" w:rsidRDefault="00A678D9" w:rsidP="00AD29B4">
            <w:pPr>
              <w:jc w:val="both"/>
              <w:rPr>
                <w:rFonts w:ascii="Calibri" w:hAnsi="Calibri" w:cs="Calibri"/>
                <w:bCs/>
                <w:lang w:eastAsia="es-ES"/>
              </w:rPr>
            </w:pPr>
          </w:p>
          <w:p w:rsidR="00A678D9" w:rsidRPr="00925696" w:rsidRDefault="00A678D9" w:rsidP="00AD29B4">
            <w:pPr>
              <w:autoSpaceDE w:val="0"/>
              <w:autoSpaceDN w:val="0"/>
              <w:adjustRightInd w:val="0"/>
              <w:jc w:val="both"/>
              <w:rPr>
                <w:rFonts w:ascii="Calibri" w:hAnsi="Calibri" w:cs="Calibri"/>
                <w:lang w:eastAsia="es-ES"/>
              </w:rPr>
            </w:pPr>
            <w:r w:rsidRPr="00925696">
              <w:rPr>
                <w:rFonts w:ascii="Calibri" w:hAnsi="Calibri" w:cs="Calibri"/>
                <w:bCs/>
                <w:lang w:eastAsia="es-ES"/>
              </w:rPr>
              <w:t xml:space="preserve">El volumen requerido referencial de Insumos y Aditivos es hasta </w:t>
            </w:r>
            <w:r w:rsidRPr="00925696">
              <w:rPr>
                <w:rFonts w:ascii="Calibri" w:hAnsi="Calibri" w:cs="Calibri"/>
                <w:lang w:eastAsia="es-ES"/>
              </w:rPr>
              <w:t>167.724 m3, que abarca la totalidad del Contrato.</w:t>
            </w:r>
          </w:p>
          <w:p w:rsidR="00A678D9" w:rsidRPr="00925696" w:rsidRDefault="00A678D9" w:rsidP="00AD29B4">
            <w:pPr>
              <w:autoSpaceDE w:val="0"/>
              <w:autoSpaceDN w:val="0"/>
              <w:adjustRightInd w:val="0"/>
              <w:jc w:val="both"/>
              <w:rPr>
                <w:rFonts w:ascii="Calibri" w:hAnsi="Calibri" w:cs="Calibri"/>
                <w:lang w:eastAsia="es-ES"/>
              </w:rPr>
            </w:pPr>
          </w:p>
          <w:p w:rsidR="00A678D9" w:rsidRPr="00925696" w:rsidRDefault="00A678D9" w:rsidP="00AD29B4">
            <w:pPr>
              <w:autoSpaceDE w:val="0"/>
              <w:autoSpaceDN w:val="0"/>
              <w:adjustRightInd w:val="0"/>
              <w:jc w:val="both"/>
              <w:rPr>
                <w:rFonts w:ascii="Calibri" w:hAnsi="Calibri" w:cs="Calibri"/>
                <w:bCs/>
                <w:lang w:eastAsia="es-ES"/>
              </w:rPr>
            </w:pPr>
            <w:r w:rsidRPr="00925696">
              <w:rPr>
                <w:rFonts w:ascii="Calibri" w:hAnsi="Calibri" w:cs="Calibri"/>
                <w:bCs/>
                <w:lang w:eastAsia="es-ES"/>
              </w:rPr>
              <w:t xml:space="preserve">Se debe mencionar que los volúmenes referenciales podrán ser modificados a requerimiento de YPFB. </w:t>
            </w:r>
          </w:p>
          <w:p w:rsidR="00A678D9" w:rsidRPr="00925696" w:rsidRDefault="00A678D9" w:rsidP="00AD29B4">
            <w:pPr>
              <w:jc w:val="both"/>
              <w:rPr>
                <w:rFonts w:ascii="Calibri" w:hAnsi="Calibri" w:cs="Calibri"/>
                <w:bCs/>
                <w:lang w:eastAsia="es-ES"/>
              </w:rPr>
            </w:pPr>
          </w:p>
        </w:tc>
      </w:tr>
      <w:tr w:rsidR="00A678D9" w:rsidRPr="00925696" w:rsidTr="00AD29B4">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A678D9" w:rsidRPr="00925696" w:rsidRDefault="00A678D9" w:rsidP="00AD29B4">
            <w:pPr>
              <w:jc w:val="both"/>
              <w:rPr>
                <w:rFonts w:ascii="Calibri" w:hAnsi="Calibri" w:cs="Calibri"/>
                <w:b/>
                <w:bCs/>
                <w:lang w:eastAsia="es-ES"/>
              </w:rPr>
            </w:pPr>
            <w:r w:rsidRPr="00925696">
              <w:rPr>
                <w:rFonts w:ascii="Calibri" w:hAnsi="Calibri" w:cs="Calibri"/>
                <w:b/>
                <w:bCs/>
                <w:lang w:eastAsia="es-ES"/>
              </w:rPr>
              <w:t>CALIDAD</w:t>
            </w:r>
          </w:p>
        </w:tc>
      </w:tr>
      <w:tr w:rsidR="00A678D9" w:rsidRPr="00925696" w:rsidTr="00AD29B4">
        <w:trPr>
          <w:trHeight w:val="422"/>
        </w:trPr>
        <w:tc>
          <w:tcPr>
            <w:tcW w:w="9214" w:type="dxa"/>
            <w:tcBorders>
              <w:top w:val="single" w:sz="4" w:space="0" w:color="auto"/>
              <w:left w:val="single" w:sz="4" w:space="0" w:color="auto"/>
              <w:bottom w:val="single" w:sz="4" w:space="0" w:color="auto"/>
              <w:right w:val="single" w:sz="4" w:space="0" w:color="auto"/>
            </w:tcBorders>
            <w:vAlign w:val="center"/>
          </w:tcPr>
          <w:tbl>
            <w:tblPr>
              <w:tblW w:w="9098" w:type="dxa"/>
              <w:tblLayout w:type="fixed"/>
              <w:tblCellMar>
                <w:left w:w="70" w:type="dxa"/>
                <w:right w:w="70" w:type="dxa"/>
              </w:tblCellMar>
              <w:tblLook w:val="04A0" w:firstRow="1" w:lastRow="0" w:firstColumn="1" w:lastColumn="0" w:noHBand="0" w:noVBand="1"/>
            </w:tblPr>
            <w:tblGrid>
              <w:gridCol w:w="2677"/>
              <w:gridCol w:w="668"/>
              <w:gridCol w:w="748"/>
              <w:gridCol w:w="669"/>
              <w:gridCol w:w="748"/>
              <w:gridCol w:w="831"/>
              <w:gridCol w:w="689"/>
              <w:gridCol w:w="689"/>
              <w:gridCol w:w="689"/>
              <w:gridCol w:w="690"/>
            </w:tblGrid>
            <w:tr w:rsidR="00A678D9" w:rsidRPr="00925696" w:rsidTr="00AD29B4">
              <w:trPr>
                <w:trHeight w:val="89"/>
              </w:trPr>
              <w:tc>
                <w:tcPr>
                  <w:tcW w:w="2677" w:type="dxa"/>
                  <w:vMerge w:val="restart"/>
                  <w:tcBorders>
                    <w:top w:val="single" w:sz="8" w:space="0" w:color="auto"/>
                    <w:left w:val="single" w:sz="8" w:space="0" w:color="auto"/>
                    <w:bottom w:val="nil"/>
                    <w:right w:val="nil"/>
                  </w:tcBorders>
                  <w:shd w:val="clear" w:color="auto" w:fill="D9D9D9"/>
                  <w:noWrap/>
                  <w:vAlign w:val="center"/>
                  <w:hideMark/>
                </w:tcPr>
                <w:p w:rsidR="00A678D9" w:rsidRPr="00925696" w:rsidRDefault="00A678D9" w:rsidP="00AD29B4">
                  <w:pPr>
                    <w:jc w:val="center"/>
                    <w:rPr>
                      <w:rFonts w:ascii="Calibri" w:hAnsi="Calibri"/>
                      <w:b/>
                      <w:bCs/>
                      <w:sz w:val="14"/>
                      <w:szCs w:val="14"/>
                      <w:lang w:val="es-BO" w:eastAsia="es-BO"/>
                    </w:rPr>
                  </w:pPr>
                  <w:r w:rsidRPr="00925696">
                    <w:rPr>
                      <w:rFonts w:ascii="Calibri" w:hAnsi="Calibri"/>
                      <w:b/>
                      <w:bCs/>
                      <w:sz w:val="14"/>
                      <w:szCs w:val="14"/>
                      <w:lang w:eastAsia="es-ES"/>
                    </w:rPr>
                    <w:t>PRUEBA</w:t>
                  </w:r>
                </w:p>
              </w:tc>
              <w:tc>
                <w:tcPr>
                  <w:tcW w:w="1416" w:type="dxa"/>
                  <w:gridSpan w:val="2"/>
                  <w:tcBorders>
                    <w:top w:val="single" w:sz="8" w:space="0" w:color="auto"/>
                    <w:left w:val="single" w:sz="8" w:space="0" w:color="auto"/>
                    <w:bottom w:val="single" w:sz="8" w:space="0" w:color="auto"/>
                    <w:right w:val="single" w:sz="8" w:space="0" w:color="000000"/>
                  </w:tcBorders>
                  <w:shd w:val="clear" w:color="auto" w:fill="D9D9D9"/>
                  <w:noWrap/>
                  <w:vAlign w:val="center"/>
                  <w:hideMark/>
                </w:tcPr>
                <w:p w:rsidR="00A678D9" w:rsidRPr="00925696" w:rsidRDefault="00A678D9" w:rsidP="00AD29B4">
                  <w:pPr>
                    <w:jc w:val="center"/>
                    <w:rPr>
                      <w:rFonts w:ascii="Calibri" w:hAnsi="Calibri"/>
                      <w:b/>
                      <w:bCs/>
                      <w:sz w:val="14"/>
                      <w:szCs w:val="14"/>
                      <w:lang w:eastAsia="es-ES"/>
                    </w:rPr>
                  </w:pPr>
                  <w:r w:rsidRPr="00925696">
                    <w:rPr>
                      <w:rFonts w:ascii="Calibri" w:hAnsi="Calibri"/>
                      <w:b/>
                      <w:bCs/>
                      <w:sz w:val="14"/>
                      <w:szCs w:val="14"/>
                      <w:lang w:eastAsia="es-ES"/>
                    </w:rPr>
                    <w:t>VERANO (*)</w:t>
                  </w:r>
                </w:p>
              </w:tc>
              <w:tc>
                <w:tcPr>
                  <w:tcW w:w="1417" w:type="dxa"/>
                  <w:gridSpan w:val="2"/>
                  <w:tcBorders>
                    <w:top w:val="single" w:sz="8" w:space="0" w:color="auto"/>
                    <w:left w:val="nil"/>
                    <w:bottom w:val="single" w:sz="8" w:space="0" w:color="auto"/>
                    <w:right w:val="single" w:sz="8" w:space="0" w:color="000000"/>
                  </w:tcBorders>
                  <w:shd w:val="clear" w:color="auto" w:fill="D9D9D9"/>
                  <w:noWrap/>
                  <w:vAlign w:val="center"/>
                  <w:hideMark/>
                </w:tcPr>
                <w:p w:rsidR="00A678D9" w:rsidRPr="00925696" w:rsidRDefault="00A678D9" w:rsidP="00AD29B4">
                  <w:pPr>
                    <w:jc w:val="center"/>
                    <w:rPr>
                      <w:rFonts w:ascii="Calibri" w:hAnsi="Calibri"/>
                      <w:b/>
                      <w:bCs/>
                      <w:sz w:val="14"/>
                      <w:szCs w:val="14"/>
                      <w:lang w:eastAsia="es-ES"/>
                    </w:rPr>
                  </w:pPr>
                  <w:r w:rsidRPr="00925696">
                    <w:rPr>
                      <w:rFonts w:ascii="Calibri" w:hAnsi="Calibri"/>
                      <w:b/>
                      <w:bCs/>
                      <w:sz w:val="14"/>
                      <w:szCs w:val="14"/>
                      <w:lang w:eastAsia="es-ES"/>
                    </w:rPr>
                    <w:t>INVIERNO</w:t>
                  </w:r>
                </w:p>
              </w:tc>
              <w:tc>
                <w:tcPr>
                  <w:tcW w:w="831" w:type="dxa"/>
                  <w:vMerge w:val="restart"/>
                  <w:tcBorders>
                    <w:top w:val="single" w:sz="8" w:space="0" w:color="auto"/>
                    <w:left w:val="single" w:sz="8" w:space="0" w:color="auto"/>
                    <w:bottom w:val="nil"/>
                    <w:right w:val="single" w:sz="8" w:space="0" w:color="auto"/>
                  </w:tcBorders>
                  <w:shd w:val="clear" w:color="auto" w:fill="D9D9D9"/>
                  <w:noWrap/>
                  <w:vAlign w:val="center"/>
                  <w:hideMark/>
                </w:tcPr>
                <w:p w:rsidR="00A678D9" w:rsidRPr="00925696" w:rsidRDefault="00A678D9" w:rsidP="00AD29B4">
                  <w:pPr>
                    <w:jc w:val="center"/>
                    <w:rPr>
                      <w:rFonts w:ascii="Calibri" w:hAnsi="Calibri"/>
                      <w:b/>
                      <w:bCs/>
                      <w:sz w:val="14"/>
                      <w:szCs w:val="14"/>
                      <w:lang w:eastAsia="es-ES"/>
                    </w:rPr>
                  </w:pPr>
                  <w:r w:rsidRPr="00925696">
                    <w:rPr>
                      <w:rFonts w:ascii="Calibri" w:hAnsi="Calibri"/>
                      <w:b/>
                      <w:bCs/>
                      <w:sz w:val="14"/>
                      <w:szCs w:val="14"/>
                      <w:lang w:eastAsia="es-ES"/>
                    </w:rPr>
                    <w:t>UNIDAD</w:t>
                  </w:r>
                </w:p>
              </w:tc>
              <w:tc>
                <w:tcPr>
                  <w:tcW w:w="2757" w:type="dxa"/>
                  <w:gridSpan w:val="4"/>
                  <w:tcBorders>
                    <w:top w:val="single" w:sz="8" w:space="0" w:color="auto"/>
                    <w:left w:val="nil"/>
                    <w:bottom w:val="single" w:sz="8" w:space="0" w:color="auto"/>
                    <w:right w:val="single" w:sz="8" w:space="0" w:color="000000"/>
                  </w:tcBorders>
                  <w:shd w:val="clear" w:color="auto" w:fill="D9D9D9"/>
                  <w:noWrap/>
                  <w:vAlign w:val="center"/>
                  <w:hideMark/>
                </w:tcPr>
                <w:p w:rsidR="00A678D9" w:rsidRPr="00925696" w:rsidRDefault="00A678D9" w:rsidP="00AD29B4">
                  <w:pPr>
                    <w:jc w:val="center"/>
                    <w:rPr>
                      <w:rFonts w:ascii="Calibri" w:hAnsi="Calibri"/>
                      <w:b/>
                      <w:bCs/>
                      <w:sz w:val="14"/>
                      <w:szCs w:val="14"/>
                      <w:lang w:eastAsia="es-ES"/>
                    </w:rPr>
                  </w:pPr>
                  <w:r w:rsidRPr="00925696">
                    <w:rPr>
                      <w:rFonts w:ascii="Calibri" w:hAnsi="Calibri"/>
                      <w:b/>
                      <w:bCs/>
                      <w:sz w:val="14"/>
                      <w:szCs w:val="14"/>
                      <w:lang w:eastAsia="es-ES"/>
                    </w:rPr>
                    <w:t>MÉTODO ASTM</w:t>
                  </w:r>
                </w:p>
              </w:tc>
            </w:tr>
            <w:tr w:rsidR="00A678D9" w:rsidRPr="00925696" w:rsidTr="00AD29B4">
              <w:trPr>
                <w:trHeight w:val="53"/>
              </w:trPr>
              <w:tc>
                <w:tcPr>
                  <w:tcW w:w="2677" w:type="dxa"/>
                  <w:vMerge/>
                  <w:tcBorders>
                    <w:top w:val="single" w:sz="8" w:space="0" w:color="auto"/>
                    <w:left w:val="single" w:sz="8" w:space="0" w:color="auto"/>
                    <w:bottom w:val="nil"/>
                    <w:right w:val="nil"/>
                  </w:tcBorders>
                  <w:shd w:val="clear" w:color="auto" w:fill="D9D9D9"/>
                  <w:vAlign w:val="center"/>
                  <w:hideMark/>
                </w:tcPr>
                <w:p w:rsidR="00A678D9" w:rsidRPr="00925696" w:rsidRDefault="00A678D9" w:rsidP="00AD29B4">
                  <w:pPr>
                    <w:rPr>
                      <w:rFonts w:ascii="Calibri" w:hAnsi="Calibri"/>
                      <w:b/>
                      <w:bCs/>
                      <w:sz w:val="14"/>
                      <w:szCs w:val="14"/>
                      <w:lang w:eastAsia="es-ES"/>
                    </w:rPr>
                  </w:pPr>
                </w:p>
              </w:tc>
              <w:tc>
                <w:tcPr>
                  <w:tcW w:w="668" w:type="dxa"/>
                  <w:tcBorders>
                    <w:top w:val="nil"/>
                    <w:left w:val="single" w:sz="8" w:space="0" w:color="auto"/>
                    <w:bottom w:val="nil"/>
                    <w:right w:val="nil"/>
                  </w:tcBorders>
                  <w:shd w:val="clear" w:color="auto" w:fill="D9D9D9"/>
                  <w:noWrap/>
                  <w:vAlign w:val="center"/>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MAX.</w:t>
                  </w:r>
                </w:p>
              </w:tc>
              <w:tc>
                <w:tcPr>
                  <w:tcW w:w="669" w:type="dxa"/>
                  <w:tcBorders>
                    <w:top w:val="nil"/>
                    <w:left w:val="nil"/>
                    <w:bottom w:val="nil"/>
                    <w:right w:val="nil"/>
                  </w:tcBorders>
                  <w:shd w:val="clear" w:color="auto" w:fill="D9D9D9"/>
                  <w:noWrap/>
                  <w:vAlign w:val="center"/>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MAX.</w:t>
                  </w:r>
                </w:p>
              </w:tc>
              <w:tc>
                <w:tcPr>
                  <w:tcW w:w="831" w:type="dxa"/>
                  <w:vMerge/>
                  <w:tcBorders>
                    <w:top w:val="single" w:sz="8" w:space="0" w:color="auto"/>
                    <w:left w:val="single" w:sz="8" w:space="0" w:color="auto"/>
                    <w:bottom w:val="nil"/>
                    <w:right w:val="single" w:sz="8" w:space="0" w:color="auto"/>
                  </w:tcBorders>
                  <w:shd w:val="clear" w:color="auto" w:fill="D9D9D9"/>
                  <w:vAlign w:val="center"/>
                  <w:hideMark/>
                </w:tcPr>
                <w:p w:rsidR="00A678D9" w:rsidRPr="00925696" w:rsidRDefault="00A678D9" w:rsidP="00AD29B4">
                  <w:pPr>
                    <w:rPr>
                      <w:rFonts w:ascii="Calibri" w:hAnsi="Calibri"/>
                      <w:b/>
                      <w:bCs/>
                      <w:sz w:val="14"/>
                      <w:szCs w:val="14"/>
                      <w:lang w:eastAsia="es-ES"/>
                    </w:rPr>
                  </w:pPr>
                </w:p>
              </w:tc>
              <w:tc>
                <w:tcPr>
                  <w:tcW w:w="689" w:type="dxa"/>
                  <w:tcBorders>
                    <w:top w:val="nil"/>
                    <w:left w:val="nil"/>
                    <w:bottom w:val="nil"/>
                    <w:right w:val="nil"/>
                  </w:tcBorders>
                  <w:shd w:val="clear" w:color="auto" w:fill="D9D9D9"/>
                  <w:noWrap/>
                  <w:vAlign w:val="center"/>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Altern. 1</w:t>
                  </w:r>
                </w:p>
              </w:tc>
              <w:tc>
                <w:tcPr>
                  <w:tcW w:w="689" w:type="dxa"/>
                  <w:tcBorders>
                    <w:top w:val="nil"/>
                    <w:left w:val="nil"/>
                    <w:bottom w:val="nil"/>
                    <w:right w:val="nil"/>
                  </w:tcBorders>
                  <w:shd w:val="clear" w:color="auto" w:fill="D9D9D9"/>
                  <w:noWrap/>
                  <w:vAlign w:val="center"/>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Altern. 2</w:t>
                  </w:r>
                </w:p>
              </w:tc>
              <w:tc>
                <w:tcPr>
                  <w:tcW w:w="689" w:type="dxa"/>
                  <w:tcBorders>
                    <w:top w:val="nil"/>
                    <w:left w:val="nil"/>
                    <w:bottom w:val="nil"/>
                    <w:right w:val="nil"/>
                  </w:tcBorders>
                  <w:shd w:val="clear" w:color="auto" w:fill="D9D9D9"/>
                  <w:noWrap/>
                  <w:vAlign w:val="center"/>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Altern. 3</w:t>
                  </w:r>
                </w:p>
              </w:tc>
              <w:tc>
                <w:tcPr>
                  <w:tcW w:w="690" w:type="dxa"/>
                  <w:tcBorders>
                    <w:top w:val="nil"/>
                    <w:left w:val="nil"/>
                    <w:bottom w:val="nil"/>
                    <w:right w:val="single" w:sz="8" w:space="0" w:color="auto"/>
                  </w:tcBorders>
                  <w:shd w:val="clear" w:color="auto" w:fill="D9D9D9"/>
                  <w:noWrap/>
                  <w:vAlign w:val="center"/>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Altern. 4</w:t>
                  </w:r>
                </w:p>
              </w:tc>
            </w:tr>
            <w:tr w:rsidR="00A678D9" w:rsidRPr="00925696" w:rsidTr="00AD29B4">
              <w:trPr>
                <w:trHeight w:val="53"/>
              </w:trPr>
              <w:tc>
                <w:tcPr>
                  <w:tcW w:w="2677" w:type="dxa"/>
                  <w:tcBorders>
                    <w:top w:val="single" w:sz="8" w:space="0" w:color="auto"/>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r w:rsidRPr="00925696">
                    <w:rPr>
                      <w:rFonts w:ascii="Calibri" w:hAnsi="Calibri"/>
                      <w:sz w:val="14"/>
                      <w:szCs w:val="14"/>
                      <w:lang w:eastAsia="es-ES"/>
                    </w:rPr>
                    <w:t xml:space="preserve"> Gravedad Específica 15,6/15,6°C</w:t>
                  </w:r>
                </w:p>
              </w:tc>
              <w:tc>
                <w:tcPr>
                  <w:tcW w:w="1416"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Informar</w:t>
                  </w:r>
                </w:p>
              </w:tc>
              <w:tc>
                <w:tcPr>
                  <w:tcW w:w="1417" w:type="dxa"/>
                  <w:gridSpan w:val="2"/>
                  <w:tcBorders>
                    <w:top w:val="single" w:sz="8" w:space="0" w:color="auto"/>
                    <w:left w:val="nil"/>
                    <w:bottom w:val="single" w:sz="4" w:space="0" w:color="auto"/>
                    <w:right w:val="single" w:sz="8" w:space="0" w:color="000000"/>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Informar</w:t>
                  </w:r>
                </w:p>
              </w:tc>
              <w:tc>
                <w:tcPr>
                  <w:tcW w:w="831" w:type="dxa"/>
                  <w:tcBorders>
                    <w:top w:val="single" w:sz="8" w:space="0" w:color="auto"/>
                    <w:left w:val="nil"/>
                    <w:bottom w:val="single" w:sz="4" w:space="0" w:color="auto"/>
                    <w:right w:val="nil"/>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w:t>
                  </w:r>
                </w:p>
              </w:tc>
              <w:tc>
                <w:tcPr>
                  <w:tcW w:w="68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- 1298</w:t>
                  </w:r>
                </w:p>
              </w:tc>
              <w:tc>
                <w:tcPr>
                  <w:tcW w:w="689" w:type="dxa"/>
                  <w:tcBorders>
                    <w:top w:val="single" w:sz="8" w:space="0" w:color="auto"/>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- 4052</w:t>
                  </w:r>
                </w:p>
              </w:tc>
              <w:tc>
                <w:tcPr>
                  <w:tcW w:w="689" w:type="dxa"/>
                  <w:tcBorders>
                    <w:top w:val="single" w:sz="8" w:space="0" w:color="auto"/>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90" w:type="dxa"/>
                  <w:tcBorders>
                    <w:top w:val="single" w:sz="8" w:space="0" w:color="auto"/>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r>
            <w:tr w:rsidR="00A678D9" w:rsidRPr="00925696" w:rsidTr="00AD29B4">
              <w:trPr>
                <w:trHeight w:val="238"/>
              </w:trPr>
              <w:tc>
                <w:tcPr>
                  <w:tcW w:w="2677"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r w:rsidRPr="00925696">
                    <w:rPr>
                      <w:rFonts w:ascii="Calibri" w:hAnsi="Calibri"/>
                      <w:sz w:val="14"/>
                      <w:szCs w:val="14"/>
                      <w:lang w:eastAsia="es-ES"/>
                    </w:rPr>
                    <w:t xml:space="preserve"> Relación V/L= 20 (760 mmHg)</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51 (124)</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6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51 (124)</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831" w:type="dxa"/>
                  <w:tcBorders>
                    <w:top w:val="nil"/>
                    <w:left w:val="nil"/>
                    <w:bottom w:val="single" w:sz="4" w:space="0" w:color="auto"/>
                    <w:right w:val="nil"/>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- 2533</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- 2533</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r>
            <w:tr w:rsidR="00A678D9" w:rsidRPr="00925696" w:rsidTr="00AD29B4">
              <w:trPr>
                <w:trHeight w:val="63"/>
              </w:trPr>
              <w:tc>
                <w:tcPr>
                  <w:tcW w:w="2677"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r w:rsidRPr="00925696">
                    <w:rPr>
                      <w:rFonts w:ascii="Calibri" w:hAnsi="Calibri"/>
                      <w:sz w:val="14"/>
                      <w:szCs w:val="14"/>
                      <w:lang w:eastAsia="es-ES"/>
                    </w:rPr>
                    <w:t xml:space="preserve"> Tensión de Vapor Reid a 100°F (37,8°C)</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5,5</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9</w:t>
                  </w:r>
                </w:p>
              </w:tc>
              <w:tc>
                <w:tcPr>
                  <w:tcW w:w="66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5,5</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9</w:t>
                  </w:r>
                </w:p>
              </w:tc>
              <w:tc>
                <w:tcPr>
                  <w:tcW w:w="831" w:type="dxa"/>
                  <w:tcBorders>
                    <w:top w:val="nil"/>
                    <w:left w:val="nil"/>
                    <w:bottom w:val="single" w:sz="4" w:space="0" w:color="auto"/>
                    <w:right w:val="nil"/>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psig</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- 323</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- 4953</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- 5191</w:t>
                  </w:r>
                </w:p>
              </w:tc>
              <w:tc>
                <w:tcPr>
                  <w:tcW w:w="690"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r>
            <w:tr w:rsidR="00A678D9" w:rsidRPr="00925696" w:rsidTr="00AD29B4">
              <w:trPr>
                <w:trHeight w:val="71"/>
              </w:trPr>
              <w:tc>
                <w:tcPr>
                  <w:tcW w:w="2677"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r w:rsidRPr="00925696">
                    <w:rPr>
                      <w:rFonts w:ascii="Calibri" w:hAnsi="Calibri"/>
                      <w:sz w:val="14"/>
                      <w:szCs w:val="14"/>
                      <w:lang w:eastAsia="es-ES"/>
                    </w:rPr>
                    <w:t xml:space="preserve"> Contenido de Plomo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0,013</w:t>
                  </w:r>
                </w:p>
              </w:tc>
              <w:tc>
                <w:tcPr>
                  <w:tcW w:w="66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0,013</w:t>
                  </w:r>
                </w:p>
              </w:tc>
              <w:tc>
                <w:tcPr>
                  <w:tcW w:w="831" w:type="dxa"/>
                  <w:tcBorders>
                    <w:top w:val="nil"/>
                    <w:left w:val="nil"/>
                    <w:bottom w:val="single" w:sz="4" w:space="0" w:color="auto"/>
                    <w:right w:val="nil"/>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g Pb/L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- 3237</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- 5059</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r>
            <w:tr w:rsidR="00A678D9" w:rsidRPr="00925696" w:rsidTr="00AD29B4">
              <w:trPr>
                <w:trHeight w:val="63"/>
              </w:trPr>
              <w:tc>
                <w:tcPr>
                  <w:tcW w:w="2677"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r w:rsidRPr="00925696">
                    <w:rPr>
                      <w:rFonts w:ascii="Calibri" w:hAnsi="Calibri"/>
                      <w:sz w:val="14"/>
                      <w:szCs w:val="14"/>
                      <w:lang w:eastAsia="es-ES"/>
                    </w:rPr>
                    <w:t xml:space="preserve"> Corrosión lámina de Cobre</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1</w:t>
                  </w:r>
                </w:p>
              </w:tc>
              <w:tc>
                <w:tcPr>
                  <w:tcW w:w="66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1</w:t>
                  </w:r>
                </w:p>
              </w:tc>
              <w:tc>
                <w:tcPr>
                  <w:tcW w:w="831" w:type="dxa"/>
                  <w:tcBorders>
                    <w:top w:val="nil"/>
                    <w:left w:val="nil"/>
                    <w:bottom w:val="single" w:sz="4" w:space="0" w:color="auto"/>
                    <w:right w:val="nil"/>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- 130</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r>
            <w:tr w:rsidR="00A678D9" w:rsidRPr="00925696" w:rsidTr="00AD29B4">
              <w:trPr>
                <w:trHeight w:val="63"/>
              </w:trPr>
              <w:tc>
                <w:tcPr>
                  <w:tcW w:w="2677"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r w:rsidRPr="00925696">
                    <w:rPr>
                      <w:rFonts w:ascii="Calibri" w:hAnsi="Calibri"/>
                      <w:sz w:val="14"/>
                      <w:szCs w:val="14"/>
                      <w:lang w:eastAsia="es-ES"/>
                    </w:rPr>
                    <w:t xml:space="preserve"> Gomas Existentes</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5</w:t>
                  </w:r>
                </w:p>
              </w:tc>
              <w:tc>
                <w:tcPr>
                  <w:tcW w:w="66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5</w:t>
                  </w:r>
                </w:p>
              </w:tc>
              <w:tc>
                <w:tcPr>
                  <w:tcW w:w="831" w:type="dxa"/>
                  <w:tcBorders>
                    <w:top w:val="nil"/>
                    <w:left w:val="nil"/>
                    <w:bottom w:val="single" w:sz="4" w:space="0" w:color="auto"/>
                    <w:right w:val="nil"/>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mg/100mL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- 381</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r>
            <w:tr w:rsidR="00A678D9" w:rsidRPr="00925696" w:rsidTr="00AD29B4">
              <w:trPr>
                <w:trHeight w:val="63"/>
              </w:trPr>
              <w:tc>
                <w:tcPr>
                  <w:tcW w:w="2677"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r w:rsidRPr="00925696">
                    <w:rPr>
                      <w:rFonts w:ascii="Calibri" w:hAnsi="Calibri"/>
                      <w:sz w:val="14"/>
                      <w:szCs w:val="14"/>
                      <w:lang w:eastAsia="es-ES"/>
                    </w:rPr>
                    <w:t xml:space="preserve"> Azufre Total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0,05</w:t>
                  </w:r>
                </w:p>
              </w:tc>
              <w:tc>
                <w:tcPr>
                  <w:tcW w:w="66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0,05</w:t>
                  </w:r>
                </w:p>
              </w:tc>
              <w:tc>
                <w:tcPr>
                  <w:tcW w:w="831" w:type="dxa"/>
                  <w:tcBorders>
                    <w:top w:val="nil"/>
                    <w:left w:val="nil"/>
                    <w:bottom w:val="single" w:sz="4" w:space="0" w:color="auto"/>
                    <w:right w:val="nil"/>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peso</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- 1266</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- 2622</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- 4294</w:t>
                  </w:r>
                </w:p>
              </w:tc>
              <w:tc>
                <w:tcPr>
                  <w:tcW w:w="690"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r>
            <w:tr w:rsidR="00A678D9" w:rsidRPr="00925696" w:rsidTr="00AD29B4">
              <w:trPr>
                <w:trHeight w:val="63"/>
              </w:trPr>
              <w:tc>
                <w:tcPr>
                  <w:tcW w:w="2677"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r w:rsidRPr="00925696">
                    <w:rPr>
                      <w:rFonts w:ascii="Calibri" w:hAnsi="Calibri"/>
                      <w:sz w:val="14"/>
                      <w:szCs w:val="14"/>
                      <w:lang w:eastAsia="es-ES"/>
                    </w:rPr>
                    <w:t xml:space="preserve"> Octanaje RON</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85</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97</w:t>
                  </w:r>
                </w:p>
              </w:tc>
              <w:tc>
                <w:tcPr>
                  <w:tcW w:w="66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85</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97</w:t>
                  </w:r>
                </w:p>
              </w:tc>
              <w:tc>
                <w:tcPr>
                  <w:tcW w:w="831" w:type="dxa"/>
                  <w:tcBorders>
                    <w:top w:val="nil"/>
                    <w:left w:val="nil"/>
                    <w:bottom w:val="single" w:sz="4" w:space="0" w:color="auto"/>
                    <w:right w:val="nil"/>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- 2699</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r>
            <w:tr w:rsidR="00A678D9" w:rsidRPr="00925696" w:rsidTr="00AD29B4">
              <w:trPr>
                <w:trHeight w:val="63"/>
              </w:trPr>
              <w:tc>
                <w:tcPr>
                  <w:tcW w:w="2677"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r w:rsidRPr="00925696">
                    <w:rPr>
                      <w:rFonts w:ascii="Calibri" w:hAnsi="Calibri"/>
                      <w:sz w:val="14"/>
                      <w:szCs w:val="14"/>
                      <w:lang w:eastAsia="es-ES"/>
                    </w:rPr>
                    <w:t xml:space="preserve"> Octanaje MON</w:t>
                  </w:r>
                </w:p>
              </w:tc>
              <w:tc>
                <w:tcPr>
                  <w:tcW w:w="141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Informar</w:t>
                  </w:r>
                </w:p>
              </w:tc>
              <w:tc>
                <w:tcPr>
                  <w:tcW w:w="1417" w:type="dxa"/>
                  <w:gridSpan w:val="2"/>
                  <w:tcBorders>
                    <w:top w:val="single" w:sz="4" w:space="0" w:color="auto"/>
                    <w:left w:val="nil"/>
                    <w:bottom w:val="single" w:sz="4" w:space="0" w:color="auto"/>
                    <w:right w:val="single" w:sz="8" w:space="0" w:color="000000"/>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Informar</w:t>
                  </w:r>
                </w:p>
              </w:tc>
              <w:tc>
                <w:tcPr>
                  <w:tcW w:w="831" w:type="dxa"/>
                  <w:tcBorders>
                    <w:top w:val="nil"/>
                    <w:left w:val="nil"/>
                    <w:bottom w:val="single" w:sz="4" w:space="0" w:color="auto"/>
                    <w:right w:val="nil"/>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D- 2700</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r>
            <w:tr w:rsidR="00A678D9" w:rsidRPr="00925696" w:rsidTr="00AD29B4">
              <w:trPr>
                <w:trHeight w:val="63"/>
              </w:trPr>
              <w:tc>
                <w:tcPr>
                  <w:tcW w:w="2677"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r w:rsidRPr="00925696">
                    <w:rPr>
                      <w:rFonts w:ascii="Calibri" w:hAnsi="Calibri"/>
                      <w:sz w:val="14"/>
                      <w:szCs w:val="14"/>
                      <w:lang w:eastAsia="es-ES"/>
                    </w:rPr>
                    <w:t xml:space="preserve"> Índice Antidetonante (RON+MON)/2</w:t>
                  </w:r>
                </w:p>
              </w:tc>
              <w:tc>
                <w:tcPr>
                  <w:tcW w:w="1416" w:type="dxa"/>
                  <w:gridSpan w:val="2"/>
                  <w:tcBorders>
                    <w:top w:val="single" w:sz="4" w:space="0" w:color="auto"/>
                    <w:left w:val="single" w:sz="8" w:space="0" w:color="auto"/>
                    <w:bottom w:val="nil"/>
                    <w:right w:val="single" w:sz="8" w:space="0" w:color="000000"/>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Informar</w:t>
                  </w:r>
                </w:p>
              </w:tc>
              <w:tc>
                <w:tcPr>
                  <w:tcW w:w="1417" w:type="dxa"/>
                  <w:gridSpan w:val="2"/>
                  <w:tcBorders>
                    <w:top w:val="single" w:sz="4" w:space="0" w:color="auto"/>
                    <w:left w:val="nil"/>
                    <w:bottom w:val="nil"/>
                    <w:right w:val="single" w:sz="8" w:space="0" w:color="000000"/>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Informar</w:t>
                  </w:r>
                </w:p>
              </w:tc>
              <w:tc>
                <w:tcPr>
                  <w:tcW w:w="831" w:type="dxa"/>
                  <w:tcBorders>
                    <w:top w:val="nil"/>
                    <w:left w:val="nil"/>
                    <w:bottom w:val="single" w:sz="4" w:space="0" w:color="auto"/>
                    <w:right w:val="nil"/>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r>
            <w:tr w:rsidR="00A678D9" w:rsidRPr="00925696" w:rsidTr="00AD29B4">
              <w:trPr>
                <w:trHeight w:val="63"/>
              </w:trPr>
              <w:tc>
                <w:tcPr>
                  <w:tcW w:w="2677"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r w:rsidRPr="00925696">
                    <w:rPr>
                      <w:rFonts w:ascii="Calibri" w:hAnsi="Calibri"/>
                      <w:sz w:val="14"/>
                      <w:szCs w:val="14"/>
                      <w:lang w:eastAsia="es-ES"/>
                    </w:rPr>
                    <w:t xml:space="preserve"> Color</w:t>
                  </w:r>
                </w:p>
              </w:tc>
              <w:tc>
                <w:tcPr>
                  <w:tcW w:w="2833"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Incoloro a Ligeramente Amarillo</w:t>
                  </w:r>
                </w:p>
              </w:tc>
              <w:tc>
                <w:tcPr>
                  <w:tcW w:w="831" w:type="dxa"/>
                  <w:tcBorders>
                    <w:top w:val="nil"/>
                    <w:left w:val="nil"/>
                    <w:bottom w:val="single" w:sz="4" w:space="0" w:color="auto"/>
                    <w:right w:val="nil"/>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Visual</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r>
            <w:tr w:rsidR="00A678D9" w:rsidRPr="00925696" w:rsidTr="00AD29B4">
              <w:trPr>
                <w:trHeight w:val="63"/>
              </w:trPr>
              <w:tc>
                <w:tcPr>
                  <w:tcW w:w="2677"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r w:rsidRPr="00925696">
                    <w:rPr>
                      <w:rFonts w:ascii="Calibri" w:hAnsi="Calibri"/>
                      <w:sz w:val="14"/>
                      <w:szCs w:val="14"/>
                      <w:lang w:eastAsia="es-ES"/>
                    </w:rPr>
                    <w:t xml:space="preserve"> Apariencia</w:t>
                  </w:r>
                </w:p>
              </w:tc>
              <w:tc>
                <w:tcPr>
                  <w:tcW w:w="1416" w:type="dxa"/>
                  <w:gridSpan w:val="2"/>
                  <w:tcBorders>
                    <w:top w:val="nil"/>
                    <w:left w:val="single" w:sz="8" w:space="0" w:color="auto"/>
                    <w:bottom w:val="single" w:sz="4" w:space="0" w:color="auto"/>
                    <w:right w:val="single" w:sz="8" w:space="0" w:color="000000"/>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Cristalina</w:t>
                  </w:r>
                </w:p>
              </w:tc>
              <w:tc>
                <w:tcPr>
                  <w:tcW w:w="1417" w:type="dxa"/>
                  <w:gridSpan w:val="2"/>
                  <w:tcBorders>
                    <w:top w:val="nil"/>
                    <w:left w:val="nil"/>
                    <w:bottom w:val="single" w:sz="4" w:space="0" w:color="auto"/>
                    <w:right w:val="single" w:sz="8" w:space="0" w:color="000000"/>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Cristalina</w:t>
                  </w:r>
                </w:p>
              </w:tc>
              <w:tc>
                <w:tcPr>
                  <w:tcW w:w="831" w:type="dxa"/>
                  <w:tcBorders>
                    <w:top w:val="nil"/>
                    <w:left w:val="nil"/>
                    <w:bottom w:val="single" w:sz="4" w:space="0" w:color="auto"/>
                    <w:right w:val="nil"/>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Visual</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r>
            <w:tr w:rsidR="00A678D9" w:rsidRPr="00925696" w:rsidTr="00AD29B4">
              <w:trPr>
                <w:trHeight w:val="73"/>
              </w:trPr>
              <w:tc>
                <w:tcPr>
                  <w:tcW w:w="2677"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r w:rsidRPr="00925696">
                    <w:rPr>
                      <w:rFonts w:ascii="Calibri" w:hAnsi="Calibri"/>
                      <w:sz w:val="14"/>
                      <w:szCs w:val="14"/>
                      <w:lang w:eastAsia="es-ES"/>
                    </w:rPr>
                    <w:t xml:space="preserve"> Poder Calorífico</w:t>
                  </w:r>
                </w:p>
              </w:tc>
              <w:tc>
                <w:tcPr>
                  <w:tcW w:w="141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Informar</w:t>
                  </w:r>
                </w:p>
              </w:tc>
              <w:tc>
                <w:tcPr>
                  <w:tcW w:w="1417" w:type="dxa"/>
                  <w:gridSpan w:val="2"/>
                  <w:tcBorders>
                    <w:top w:val="nil"/>
                    <w:left w:val="nil"/>
                    <w:bottom w:val="single" w:sz="4" w:space="0" w:color="auto"/>
                    <w:right w:val="single" w:sz="8" w:space="0" w:color="000000"/>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Informar</w:t>
                  </w:r>
                </w:p>
              </w:tc>
              <w:tc>
                <w:tcPr>
                  <w:tcW w:w="831" w:type="dxa"/>
                  <w:tcBorders>
                    <w:top w:val="nil"/>
                    <w:left w:val="nil"/>
                    <w:bottom w:val="single" w:sz="4" w:space="0" w:color="auto"/>
                    <w:right w:val="nil"/>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Btu/Lb</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-240</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r>
            <w:tr w:rsidR="00A678D9" w:rsidRPr="00925696" w:rsidTr="00AD29B4">
              <w:trPr>
                <w:trHeight w:val="122"/>
              </w:trPr>
              <w:tc>
                <w:tcPr>
                  <w:tcW w:w="2677"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r w:rsidRPr="00925696">
                    <w:rPr>
                      <w:rFonts w:ascii="Calibri" w:hAnsi="Calibri"/>
                      <w:sz w:val="14"/>
                      <w:szCs w:val="14"/>
                      <w:lang w:eastAsia="es-ES"/>
                    </w:rPr>
                    <w:t xml:space="preserve"> Destilación Engler (760 mmHg)</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6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831" w:type="dxa"/>
                  <w:tcBorders>
                    <w:top w:val="nil"/>
                    <w:left w:val="nil"/>
                    <w:bottom w:val="single" w:sz="4" w:space="0" w:color="auto"/>
                    <w:right w:val="nil"/>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- 86</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r>
            <w:tr w:rsidR="00A678D9" w:rsidRPr="00925696" w:rsidTr="00AD29B4">
              <w:trPr>
                <w:trHeight w:val="63"/>
              </w:trPr>
              <w:tc>
                <w:tcPr>
                  <w:tcW w:w="2677"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r w:rsidRPr="00925696">
                    <w:rPr>
                      <w:rFonts w:ascii="Calibri" w:hAnsi="Calibri"/>
                      <w:sz w:val="14"/>
                      <w:szCs w:val="14"/>
                      <w:lang w:eastAsia="es-ES"/>
                    </w:rPr>
                    <w:t xml:space="preserve">       10%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65 (149)</w:t>
                  </w:r>
                </w:p>
              </w:tc>
              <w:tc>
                <w:tcPr>
                  <w:tcW w:w="66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60 (140)</w:t>
                  </w:r>
                </w:p>
              </w:tc>
              <w:tc>
                <w:tcPr>
                  <w:tcW w:w="831" w:type="dxa"/>
                  <w:tcBorders>
                    <w:top w:val="nil"/>
                    <w:left w:val="nil"/>
                    <w:bottom w:val="single" w:sz="4" w:space="0" w:color="auto"/>
                    <w:right w:val="nil"/>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r>
            <w:tr w:rsidR="00A678D9" w:rsidRPr="00925696" w:rsidTr="00AD29B4">
              <w:trPr>
                <w:trHeight w:val="63"/>
              </w:trPr>
              <w:tc>
                <w:tcPr>
                  <w:tcW w:w="2677"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r w:rsidRPr="00925696">
                    <w:rPr>
                      <w:rFonts w:ascii="Calibri" w:hAnsi="Calibri"/>
                      <w:sz w:val="14"/>
                      <w:szCs w:val="14"/>
                      <w:lang w:eastAsia="es-ES"/>
                    </w:rPr>
                    <w:t xml:space="preserve">       50%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77 (170)</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118 (245)</w:t>
                  </w:r>
                </w:p>
              </w:tc>
              <w:tc>
                <w:tcPr>
                  <w:tcW w:w="66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77 (170)</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116 (240)</w:t>
                  </w:r>
                </w:p>
              </w:tc>
              <w:tc>
                <w:tcPr>
                  <w:tcW w:w="831" w:type="dxa"/>
                  <w:tcBorders>
                    <w:top w:val="nil"/>
                    <w:left w:val="nil"/>
                    <w:bottom w:val="single" w:sz="4" w:space="0" w:color="auto"/>
                    <w:right w:val="nil"/>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r>
            <w:tr w:rsidR="00A678D9" w:rsidRPr="00925696" w:rsidTr="00AD29B4">
              <w:trPr>
                <w:trHeight w:val="63"/>
              </w:trPr>
              <w:tc>
                <w:tcPr>
                  <w:tcW w:w="2677"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r w:rsidRPr="00925696">
                    <w:rPr>
                      <w:rFonts w:ascii="Calibri" w:hAnsi="Calibri"/>
                      <w:sz w:val="14"/>
                      <w:szCs w:val="14"/>
                      <w:lang w:eastAsia="es-ES"/>
                    </w:rPr>
                    <w:t xml:space="preserve">       90%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190 (374)</w:t>
                  </w:r>
                </w:p>
              </w:tc>
              <w:tc>
                <w:tcPr>
                  <w:tcW w:w="66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185 (365)</w:t>
                  </w:r>
                </w:p>
              </w:tc>
              <w:tc>
                <w:tcPr>
                  <w:tcW w:w="831" w:type="dxa"/>
                  <w:tcBorders>
                    <w:top w:val="nil"/>
                    <w:left w:val="nil"/>
                    <w:bottom w:val="single" w:sz="4" w:space="0" w:color="auto"/>
                    <w:right w:val="nil"/>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r>
            <w:tr w:rsidR="00A678D9" w:rsidRPr="00925696" w:rsidTr="00AD29B4">
              <w:trPr>
                <w:trHeight w:val="63"/>
              </w:trPr>
              <w:tc>
                <w:tcPr>
                  <w:tcW w:w="2677"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r w:rsidRPr="00925696">
                    <w:rPr>
                      <w:rFonts w:ascii="Calibri" w:hAnsi="Calibri"/>
                      <w:sz w:val="14"/>
                      <w:szCs w:val="14"/>
                      <w:lang w:eastAsia="es-ES"/>
                    </w:rPr>
                    <w:t xml:space="preserve">       Punto Final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225 (437)</w:t>
                  </w:r>
                </w:p>
              </w:tc>
              <w:tc>
                <w:tcPr>
                  <w:tcW w:w="66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225 (437)</w:t>
                  </w:r>
                </w:p>
              </w:tc>
              <w:tc>
                <w:tcPr>
                  <w:tcW w:w="831" w:type="dxa"/>
                  <w:tcBorders>
                    <w:top w:val="nil"/>
                    <w:left w:val="nil"/>
                    <w:bottom w:val="single" w:sz="4" w:space="0" w:color="auto"/>
                    <w:right w:val="nil"/>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r>
            <w:tr w:rsidR="00A678D9" w:rsidRPr="00925696" w:rsidTr="00AD29B4">
              <w:trPr>
                <w:trHeight w:val="63"/>
              </w:trPr>
              <w:tc>
                <w:tcPr>
                  <w:tcW w:w="2677"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r w:rsidRPr="00925696">
                    <w:rPr>
                      <w:rFonts w:ascii="Calibri" w:hAnsi="Calibri"/>
                      <w:sz w:val="14"/>
                      <w:szCs w:val="14"/>
                      <w:lang w:eastAsia="es-ES"/>
                    </w:rPr>
                    <w:t xml:space="preserve">       Residuo</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2</w:t>
                  </w:r>
                </w:p>
              </w:tc>
              <w:tc>
                <w:tcPr>
                  <w:tcW w:w="66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2</w:t>
                  </w:r>
                </w:p>
              </w:tc>
              <w:tc>
                <w:tcPr>
                  <w:tcW w:w="831" w:type="dxa"/>
                  <w:tcBorders>
                    <w:top w:val="nil"/>
                    <w:left w:val="nil"/>
                    <w:bottom w:val="single" w:sz="4" w:space="0" w:color="auto"/>
                    <w:right w:val="nil"/>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r>
            <w:tr w:rsidR="00A678D9" w:rsidRPr="00925696" w:rsidTr="00AD29B4">
              <w:trPr>
                <w:trHeight w:val="63"/>
              </w:trPr>
              <w:tc>
                <w:tcPr>
                  <w:tcW w:w="2677"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r w:rsidRPr="00925696">
                    <w:rPr>
                      <w:rFonts w:ascii="Calibri" w:hAnsi="Calibri"/>
                      <w:sz w:val="14"/>
                      <w:szCs w:val="14"/>
                      <w:lang w:eastAsia="es-ES"/>
                    </w:rPr>
                    <w:t xml:space="preserve"> Contenido de Aromáticos Totales</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42</w:t>
                  </w:r>
                </w:p>
              </w:tc>
              <w:tc>
                <w:tcPr>
                  <w:tcW w:w="66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42</w:t>
                  </w:r>
                </w:p>
              </w:tc>
              <w:tc>
                <w:tcPr>
                  <w:tcW w:w="831" w:type="dxa"/>
                  <w:tcBorders>
                    <w:top w:val="nil"/>
                    <w:left w:val="nil"/>
                    <w:bottom w:val="single" w:sz="4" w:space="0" w:color="auto"/>
                    <w:right w:val="nil"/>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- 1319</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- 5769</w:t>
                  </w:r>
                </w:p>
              </w:tc>
              <w:tc>
                <w:tcPr>
                  <w:tcW w:w="690"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- 6729</w:t>
                  </w:r>
                </w:p>
              </w:tc>
            </w:tr>
            <w:tr w:rsidR="00A678D9" w:rsidRPr="00925696" w:rsidTr="00AD29B4">
              <w:trPr>
                <w:trHeight w:val="63"/>
              </w:trPr>
              <w:tc>
                <w:tcPr>
                  <w:tcW w:w="2677"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r w:rsidRPr="00925696">
                    <w:rPr>
                      <w:rFonts w:ascii="Calibri" w:hAnsi="Calibri"/>
                      <w:sz w:val="14"/>
                      <w:szCs w:val="14"/>
                      <w:lang w:eastAsia="es-ES"/>
                    </w:rPr>
                    <w:t xml:space="preserve"> Contenido de Olefinas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18</w:t>
                  </w:r>
                </w:p>
              </w:tc>
              <w:tc>
                <w:tcPr>
                  <w:tcW w:w="66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18</w:t>
                  </w:r>
                </w:p>
              </w:tc>
              <w:tc>
                <w:tcPr>
                  <w:tcW w:w="831" w:type="dxa"/>
                  <w:tcBorders>
                    <w:top w:val="nil"/>
                    <w:left w:val="nil"/>
                    <w:bottom w:val="single" w:sz="4" w:space="0" w:color="auto"/>
                    <w:right w:val="nil"/>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- 1319</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- 6729</w:t>
                  </w:r>
                </w:p>
              </w:tc>
              <w:tc>
                <w:tcPr>
                  <w:tcW w:w="690"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r>
            <w:tr w:rsidR="00A678D9" w:rsidRPr="00925696" w:rsidTr="00AD29B4">
              <w:trPr>
                <w:trHeight w:val="238"/>
              </w:trPr>
              <w:tc>
                <w:tcPr>
                  <w:tcW w:w="2677"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r w:rsidRPr="00925696">
                    <w:rPr>
                      <w:rFonts w:ascii="Calibri" w:hAnsi="Calibri"/>
                      <w:sz w:val="14"/>
                      <w:szCs w:val="14"/>
                      <w:lang w:eastAsia="es-ES"/>
                    </w:rPr>
                    <w:t xml:space="preserve"> Contenido de Benceno</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3</w:t>
                  </w:r>
                </w:p>
              </w:tc>
              <w:tc>
                <w:tcPr>
                  <w:tcW w:w="66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3</w:t>
                  </w:r>
                </w:p>
              </w:tc>
              <w:tc>
                <w:tcPr>
                  <w:tcW w:w="831" w:type="dxa"/>
                  <w:tcBorders>
                    <w:top w:val="nil"/>
                    <w:left w:val="nil"/>
                    <w:bottom w:val="single" w:sz="4" w:space="0" w:color="auto"/>
                    <w:right w:val="nil"/>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- 4053</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- 3606</w:t>
                  </w:r>
                </w:p>
              </w:tc>
              <w:tc>
                <w:tcPr>
                  <w:tcW w:w="690"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- 5769</w:t>
                  </w:r>
                </w:p>
              </w:tc>
            </w:tr>
            <w:tr w:rsidR="00A678D9" w:rsidRPr="00925696" w:rsidTr="00AD29B4">
              <w:trPr>
                <w:trHeight w:val="63"/>
              </w:trPr>
              <w:tc>
                <w:tcPr>
                  <w:tcW w:w="2677"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r w:rsidRPr="00925696">
                    <w:rPr>
                      <w:rFonts w:ascii="Calibri" w:hAnsi="Calibri"/>
                      <w:sz w:val="14"/>
                      <w:szCs w:val="14"/>
                      <w:lang w:eastAsia="es-ES"/>
                    </w:rPr>
                    <w:t xml:space="preserve"> Contenido de Manganeso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18</w:t>
                  </w:r>
                </w:p>
              </w:tc>
              <w:tc>
                <w:tcPr>
                  <w:tcW w:w="66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18</w:t>
                  </w:r>
                </w:p>
              </w:tc>
              <w:tc>
                <w:tcPr>
                  <w:tcW w:w="831" w:type="dxa"/>
                  <w:tcBorders>
                    <w:top w:val="nil"/>
                    <w:left w:val="nil"/>
                    <w:bottom w:val="single" w:sz="4" w:space="0" w:color="auto"/>
                    <w:right w:val="nil"/>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mg Mn/ 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- 3831</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r>
            <w:tr w:rsidR="00A678D9" w:rsidRPr="00925696" w:rsidTr="00AD29B4">
              <w:trPr>
                <w:trHeight w:val="63"/>
              </w:trPr>
              <w:tc>
                <w:tcPr>
                  <w:tcW w:w="2677" w:type="dxa"/>
                  <w:tcBorders>
                    <w:top w:val="nil"/>
                    <w:left w:val="single" w:sz="8" w:space="0" w:color="auto"/>
                    <w:bottom w:val="single" w:sz="8" w:space="0" w:color="auto"/>
                    <w:right w:val="nil"/>
                  </w:tcBorders>
                  <w:shd w:val="clear" w:color="auto" w:fill="auto"/>
                  <w:noWrap/>
                  <w:vAlign w:val="bottom"/>
                  <w:hideMark/>
                </w:tcPr>
                <w:p w:rsidR="00A678D9" w:rsidRPr="00925696" w:rsidRDefault="00A678D9" w:rsidP="00AD29B4">
                  <w:pPr>
                    <w:rPr>
                      <w:rFonts w:ascii="Calibri" w:hAnsi="Calibri"/>
                      <w:sz w:val="14"/>
                      <w:szCs w:val="14"/>
                      <w:lang w:eastAsia="es-ES"/>
                    </w:rPr>
                  </w:pPr>
                  <w:r w:rsidRPr="00925696">
                    <w:rPr>
                      <w:rFonts w:ascii="Calibri" w:hAnsi="Calibri"/>
                      <w:sz w:val="14"/>
                      <w:szCs w:val="14"/>
                      <w:lang w:eastAsia="es-ES"/>
                    </w:rPr>
                    <w:t xml:space="preserve"> Contenido de Oxígeno</w:t>
                  </w:r>
                </w:p>
              </w:tc>
              <w:tc>
                <w:tcPr>
                  <w:tcW w:w="668" w:type="dxa"/>
                  <w:tcBorders>
                    <w:top w:val="nil"/>
                    <w:left w:val="single" w:sz="8" w:space="0" w:color="auto"/>
                    <w:bottom w:val="single" w:sz="8"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748" w:type="dxa"/>
                  <w:tcBorders>
                    <w:top w:val="nil"/>
                    <w:left w:val="nil"/>
                    <w:bottom w:val="single" w:sz="8"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2,7</w:t>
                  </w:r>
                </w:p>
              </w:tc>
              <w:tc>
                <w:tcPr>
                  <w:tcW w:w="669" w:type="dxa"/>
                  <w:tcBorders>
                    <w:top w:val="nil"/>
                    <w:left w:val="nil"/>
                    <w:bottom w:val="single" w:sz="8"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748" w:type="dxa"/>
                  <w:tcBorders>
                    <w:top w:val="nil"/>
                    <w:left w:val="nil"/>
                    <w:bottom w:val="single" w:sz="8"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2,7</w:t>
                  </w:r>
                </w:p>
              </w:tc>
              <w:tc>
                <w:tcPr>
                  <w:tcW w:w="831" w:type="dxa"/>
                  <w:tcBorders>
                    <w:top w:val="nil"/>
                    <w:left w:val="nil"/>
                    <w:bottom w:val="single" w:sz="8" w:space="0" w:color="auto"/>
                    <w:right w:val="nil"/>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Peso</w:t>
                  </w:r>
                </w:p>
              </w:tc>
              <w:tc>
                <w:tcPr>
                  <w:tcW w:w="689" w:type="dxa"/>
                  <w:tcBorders>
                    <w:top w:val="nil"/>
                    <w:left w:val="single" w:sz="8" w:space="0" w:color="auto"/>
                    <w:bottom w:val="single" w:sz="8"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- 2504</w:t>
                  </w:r>
                </w:p>
              </w:tc>
              <w:tc>
                <w:tcPr>
                  <w:tcW w:w="689" w:type="dxa"/>
                  <w:tcBorders>
                    <w:top w:val="nil"/>
                    <w:left w:val="nil"/>
                    <w:bottom w:val="single" w:sz="8"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D - 4815</w:t>
                  </w:r>
                </w:p>
              </w:tc>
              <w:tc>
                <w:tcPr>
                  <w:tcW w:w="689" w:type="dxa"/>
                  <w:tcBorders>
                    <w:top w:val="nil"/>
                    <w:left w:val="nil"/>
                    <w:bottom w:val="single" w:sz="8" w:space="0" w:color="auto"/>
                    <w:right w:val="single" w:sz="4"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c>
                <w:tcPr>
                  <w:tcW w:w="690" w:type="dxa"/>
                  <w:tcBorders>
                    <w:top w:val="nil"/>
                    <w:left w:val="nil"/>
                    <w:bottom w:val="single" w:sz="8" w:space="0" w:color="auto"/>
                    <w:right w:val="single" w:sz="8" w:space="0" w:color="auto"/>
                  </w:tcBorders>
                  <w:shd w:val="clear" w:color="auto" w:fill="auto"/>
                  <w:noWrap/>
                  <w:vAlign w:val="bottom"/>
                  <w:hideMark/>
                </w:tcPr>
                <w:p w:rsidR="00A678D9" w:rsidRPr="00925696" w:rsidRDefault="00A678D9" w:rsidP="00AD29B4">
                  <w:pPr>
                    <w:jc w:val="center"/>
                    <w:rPr>
                      <w:rFonts w:ascii="Calibri" w:hAnsi="Calibri"/>
                      <w:sz w:val="14"/>
                      <w:szCs w:val="14"/>
                      <w:lang w:eastAsia="es-ES"/>
                    </w:rPr>
                  </w:pPr>
                  <w:r w:rsidRPr="00925696">
                    <w:rPr>
                      <w:rFonts w:ascii="Calibri" w:hAnsi="Calibri"/>
                      <w:sz w:val="14"/>
                      <w:szCs w:val="14"/>
                      <w:lang w:eastAsia="es-ES"/>
                    </w:rPr>
                    <w:t> </w:t>
                  </w:r>
                </w:p>
              </w:tc>
            </w:tr>
            <w:tr w:rsidR="00A678D9" w:rsidRPr="00925696" w:rsidTr="00AD29B4">
              <w:trPr>
                <w:trHeight w:val="53"/>
              </w:trPr>
              <w:tc>
                <w:tcPr>
                  <w:tcW w:w="2677" w:type="dxa"/>
                  <w:tcBorders>
                    <w:top w:val="nil"/>
                    <w:left w:val="single" w:sz="8" w:space="0" w:color="auto"/>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r w:rsidRPr="00925696">
                    <w:rPr>
                      <w:rFonts w:ascii="Calibri" w:hAnsi="Calibri"/>
                      <w:sz w:val="14"/>
                      <w:szCs w:val="14"/>
                      <w:lang w:eastAsia="es-ES"/>
                    </w:rPr>
                    <w:t> </w:t>
                  </w:r>
                </w:p>
              </w:tc>
              <w:tc>
                <w:tcPr>
                  <w:tcW w:w="668" w:type="dxa"/>
                  <w:tcBorders>
                    <w:top w:val="nil"/>
                    <w:left w:val="nil"/>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p>
              </w:tc>
              <w:tc>
                <w:tcPr>
                  <w:tcW w:w="748" w:type="dxa"/>
                  <w:tcBorders>
                    <w:top w:val="nil"/>
                    <w:left w:val="nil"/>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p>
              </w:tc>
              <w:tc>
                <w:tcPr>
                  <w:tcW w:w="669" w:type="dxa"/>
                  <w:tcBorders>
                    <w:top w:val="nil"/>
                    <w:left w:val="nil"/>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p>
              </w:tc>
              <w:tc>
                <w:tcPr>
                  <w:tcW w:w="748" w:type="dxa"/>
                  <w:tcBorders>
                    <w:top w:val="nil"/>
                    <w:left w:val="nil"/>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p>
              </w:tc>
              <w:tc>
                <w:tcPr>
                  <w:tcW w:w="831" w:type="dxa"/>
                  <w:tcBorders>
                    <w:top w:val="nil"/>
                    <w:left w:val="nil"/>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p>
              </w:tc>
              <w:tc>
                <w:tcPr>
                  <w:tcW w:w="689" w:type="dxa"/>
                  <w:tcBorders>
                    <w:top w:val="nil"/>
                    <w:left w:val="nil"/>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p>
              </w:tc>
              <w:tc>
                <w:tcPr>
                  <w:tcW w:w="689" w:type="dxa"/>
                  <w:tcBorders>
                    <w:top w:val="nil"/>
                    <w:left w:val="nil"/>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p>
              </w:tc>
              <w:tc>
                <w:tcPr>
                  <w:tcW w:w="689" w:type="dxa"/>
                  <w:tcBorders>
                    <w:top w:val="nil"/>
                    <w:left w:val="nil"/>
                    <w:bottom w:val="nil"/>
                    <w:right w:val="nil"/>
                  </w:tcBorders>
                  <w:shd w:val="clear" w:color="auto" w:fill="auto"/>
                  <w:noWrap/>
                  <w:vAlign w:val="bottom"/>
                  <w:hideMark/>
                </w:tcPr>
                <w:p w:rsidR="00A678D9" w:rsidRPr="00925696" w:rsidRDefault="00A678D9" w:rsidP="00AD29B4">
                  <w:pPr>
                    <w:rPr>
                      <w:rFonts w:ascii="Calibri" w:hAnsi="Calibri"/>
                      <w:sz w:val="14"/>
                      <w:szCs w:val="14"/>
                      <w:lang w:eastAsia="es-ES"/>
                    </w:rPr>
                  </w:pPr>
                </w:p>
              </w:tc>
              <w:tc>
                <w:tcPr>
                  <w:tcW w:w="690" w:type="dxa"/>
                  <w:tcBorders>
                    <w:top w:val="nil"/>
                    <w:left w:val="nil"/>
                    <w:bottom w:val="nil"/>
                    <w:right w:val="single" w:sz="8" w:space="0" w:color="auto"/>
                  </w:tcBorders>
                  <w:shd w:val="clear" w:color="auto" w:fill="auto"/>
                  <w:noWrap/>
                  <w:vAlign w:val="bottom"/>
                  <w:hideMark/>
                </w:tcPr>
                <w:p w:rsidR="00A678D9" w:rsidRPr="00925696" w:rsidRDefault="00A678D9" w:rsidP="00AD29B4">
                  <w:pPr>
                    <w:rPr>
                      <w:rFonts w:ascii="Calibri" w:hAnsi="Calibri"/>
                      <w:sz w:val="14"/>
                      <w:szCs w:val="14"/>
                      <w:lang w:eastAsia="es-ES"/>
                    </w:rPr>
                  </w:pPr>
                  <w:r w:rsidRPr="00925696">
                    <w:rPr>
                      <w:rFonts w:ascii="Calibri" w:hAnsi="Calibri"/>
                      <w:sz w:val="14"/>
                      <w:szCs w:val="14"/>
                      <w:lang w:eastAsia="es-ES"/>
                    </w:rPr>
                    <w:t> </w:t>
                  </w:r>
                </w:p>
              </w:tc>
            </w:tr>
            <w:tr w:rsidR="00A678D9" w:rsidRPr="00925696" w:rsidTr="00AD29B4">
              <w:trPr>
                <w:trHeight w:val="74"/>
              </w:trPr>
              <w:tc>
                <w:tcPr>
                  <w:tcW w:w="9098" w:type="dxa"/>
                  <w:gridSpan w:val="10"/>
                  <w:tcBorders>
                    <w:top w:val="nil"/>
                    <w:left w:val="single" w:sz="8" w:space="0" w:color="auto"/>
                    <w:bottom w:val="nil"/>
                    <w:right w:val="single" w:sz="8" w:space="0" w:color="000000"/>
                  </w:tcBorders>
                  <w:shd w:val="clear" w:color="auto" w:fill="auto"/>
                  <w:noWrap/>
                  <w:vAlign w:val="bottom"/>
                  <w:hideMark/>
                </w:tcPr>
                <w:p w:rsidR="00A678D9" w:rsidRPr="00925696" w:rsidRDefault="00A678D9" w:rsidP="00AD29B4">
                  <w:pPr>
                    <w:rPr>
                      <w:rFonts w:ascii="Calibri" w:hAnsi="Calibri"/>
                      <w:sz w:val="14"/>
                      <w:szCs w:val="14"/>
                      <w:lang w:eastAsia="es-ES"/>
                    </w:rPr>
                  </w:pPr>
                  <w:r w:rsidRPr="00925696">
                    <w:rPr>
                      <w:rFonts w:ascii="Calibri" w:hAnsi="Calibri"/>
                      <w:sz w:val="14"/>
                      <w:szCs w:val="14"/>
                      <w:lang w:eastAsia="es-ES"/>
                    </w:rPr>
                    <w:t>(*) Verano se define del 1º de Septiembre al 31 de Marzo e Invierno se define del 1º de Abril al 31 de Agosto.</w:t>
                  </w:r>
                </w:p>
              </w:tc>
            </w:tr>
            <w:tr w:rsidR="00A678D9" w:rsidRPr="00925696" w:rsidTr="00AD29B4">
              <w:trPr>
                <w:trHeight w:val="256"/>
              </w:trPr>
              <w:tc>
                <w:tcPr>
                  <w:tcW w:w="9098" w:type="dxa"/>
                  <w:gridSpan w:val="10"/>
                  <w:vMerge w:val="restart"/>
                  <w:tcBorders>
                    <w:top w:val="nil"/>
                    <w:left w:val="single" w:sz="8" w:space="0" w:color="auto"/>
                    <w:bottom w:val="single" w:sz="8" w:space="0" w:color="000000"/>
                    <w:right w:val="single" w:sz="8" w:space="0" w:color="000000"/>
                  </w:tcBorders>
                  <w:shd w:val="clear" w:color="auto" w:fill="auto"/>
                  <w:vAlign w:val="bottom"/>
                  <w:hideMark/>
                </w:tcPr>
                <w:p w:rsidR="00A678D9" w:rsidRPr="00925696" w:rsidRDefault="00A678D9" w:rsidP="00AD29B4">
                  <w:pPr>
                    <w:jc w:val="both"/>
                    <w:rPr>
                      <w:rFonts w:ascii="Calibri" w:hAnsi="Calibri"/>
                      <w:sz w:val="14"/>
                      <w:szCs w:val="14"/>
                      <w:lang w:eastAsia="es-ES"/>
                    </w:rPr>
                  </w:pPr>
                  <w:r w:rsidRPr="00925696">
                    <w:rPr>
                      <w:rFonts w:ascii="Calibri" w:hAnsi="Calibri"/>
                      <w:sz w:val="14"/>
                      <w:szCs w:val="14"/>
                      <w:lang w:eastAsia="es-ES"/>
                    </w:rPr>
                    <w:t>(**) El contenido de plomo especificado es un valor intrínseco de la materia prima sin haberse adicionado cantidad alguna del mismo con fines de mejorar su octanaje.</w:t>
                  </w:r>
                </w:p>
              </w:tc>
            </w:tr>
            <w:tr w:rsidR="00A678D9" w:rsidRPr="00925696" w:rsidTr="00AD29B4">
              <w:trPr>
                <w:trHeight w:val="256"/>
              </w:trPr>
              <w:tc>
                <w:tcPr>
                  <w:tcW w:w="9098" w:type="dxa"/>
                  <w:gridSpan w:val="10"/>
                  <w:vMerge/>
                  <w:tcBorders>
                    <w:top w:val="nil"/>
                    <w:left w:val="single" w:sz="8" w:space="0" w:color="auto"/>
                    <w:bottom w:val="single" w:sz="8" w:space="0" w:color="000000"/>
                    <w:right w:val="single" w:sz="8" w:space="0" w:color="000000"/>
                  </w:tcBorders>
                  <w:vAlign w:val="center"/>
                  <w:hideMark/>
                </w:tcPr>
                <w:p w:rsidR="00A678D9" w:rsidRPr="00925696" w:rsidRDefault="00A678D9" w:rsidP="00AD29B4">
                  <w:pPr>
                    <w:rPr>
                      <w:rFonts w:ascii="Calibri" w:hAnsi="Calibri"/>
                      <w:sz w:val="14"/>
                      <w:szCs w:val="14"/>
                      <w:lang w:eastAsia="es-ES"/>
                    </w:rPr>
                  </w:pPr>
                </w:p>
              </w:tc>
            </w:tr>
          </w:tbl>
          <w:p w:rsidR="00A678D9" w:rsidRPr="00925696" w:rsidRDefault="00A678D9" w:rsidP="00AD29B4">
            <w:pPr>
              <w:jc w:val="center"/>
              <w:rPr>
                <w:rFonts w:ascii="Calibri" w:hAnsi="Calibri" w:cs="Calibri"/>
                <w:bCs/>
                <w:lang w:eastAsia="es-ES"/>
              </w:rPr>
            </w:pPr>
          </w:p>
          <w:p w:rsidR="00A678D9" w:rsidRPr="00925696" w:rsidRDefault="00A678D9" w:rsidP="00AD29B4">
            <w:pPr>
              <w:jc w:val="both"/>
              <w:rPr>
                <w:rFonts w:ascii="Calibri" w:hAnsi="Calibri" w:cs="Calibri"/>
                <w:bCs/>
                <w:lang w:eastAsia="es-ES"/>
              </w:rPr>
            </w:pPr>
            <w:r w:rsidRPr="00925696">
              <w:rPr>
                <w:rFonts w:ascii="Calibri" w:hAnsi="Calibri" w:cs="Calibri"/>
                <w:bCs/>
                <w:lang w:eastAsia="es-ES"/>
              </w:rPr>
              <w:t>La especificación correspondiente a Research Octane Number (RON) podrá como máximo alcanzar el valor de 98 y como mínimo 85.</w:t>
            </w:r>
          </w:p>
          <w:p w:rsidR="00A678D9" w:rsidRPr="00925696" w:rsidRDefault="00A678D9" w:rsidP="00AD29B4">
            <w:pPr>
              <w:jc w:val="both"/>
              <w:rPr>
                <w:rFonts w:ascii="Calibri" w:hAnsi="Calibri" w:cs="Calibri"/>
                <w:bCs/>
                <w:lang w:eastAsia="es-ES"/>
              </w:rPr>
            </w:pPr>
          </w:p>
          <w:p w:rsidR="00A678D9" w:rsidRPr="00925696" w:rsidRDefault="00A678D9" w:rsidP="00AD29B4">
            <w:pPr>
              <w:jc w:val="both"/>
              <w:rPr>
                <w:rFonts w:ascii="Calibri" w:hAnsi="Calibri" w:cs="Calibri"/>
                <w:b/>
                <w:bCs/>
                <w:lang w:eastAsia="es-ES"/>
              </w:rPr>
            </w:pPr>
            <w:r w:rsidRPr="00925696">
              <w:rPr>
                <w:rFonts w:ascii="Calibri" w:hAnsi="Calibri" w:cs="Calibri"/>
                <w:b/>
                <w:bCs/>
                <w:lang w:eastAsia="es-ES"/>
              </w:rPr>
              <w:t>El suministro de producto con un valor de RON por encima de 97 o por debajo de 90 debe ser informado previamente por el proveedor y autorizado por YPFB.</w:t>
            </w:r>
          </w:p>
          <w:p w:rsidR="00A678D9" w:rsidRPr="00925696" w:rsidRDefault="00A678D9" w:rsidP="00AD29B4">
            <w:pPr>
              <w:jc w:val="both"/>
              <w:rPr>
                <w:rFonts w:ascii="Calibri" w:hAnsi="Calibri" w:cs="Calibri"/>
                <w:bCs/>
                <w:lang w:eastAsia="es-ES"/>
              </w:rPr>
            </w:pPr>
          </w:p>
          <w:p w:rsidR="00A678D9" w:rsidRPr="00925696" w:rsidRDefault="00A678D9" w:rsidP="00AD29B4">
            <w:pPr>
              <w:jc w:val="both"/>
              <w:rPr>
                <w:rFonts w:ascii="Calibri" w:hAnsi="Calibri" w:cs="Calibri"/>
                <w:bCs/>
                <w:lang w:eastAsia="es-ES"/>
              </w:rPr>
            </w:pPr>
            <w:r w:rsidRPr="00925696">
              <w:rPr>
                <w:rFonts w:ascii="Calibri" w:hAnsi="Calibri" w:cs="Calibri"/>
                <w:bCs/>
                <w:lang w:eastAsia="es-ES"/>
              </w:rPr>
              <w:t>La especificación correspondiente a la Tensión de Vapor de Reid (TVR) podrá como máximo alcanzar el valor de 9.</w:t>
            </w:r>
          </w:p>
          <w:p w:rsidR="00A678D9" w:rsidRPr="00925696" w:rsidRDefault="00A678D9" w:rsidP="00AD29B4">
            <w:pPr>
              <w:jc w:val="both"/>
              <w:rPr>
                <w:rFonts w:ascii="Calibri" w:hAnsi="Calibri" w:cs="Calibri"/>
                <w:bCs/>
                <w:lang w:eastAsia="es-ES"/>
              </w:rPr>
            </w:pPr>
          </w:p>
          <w:p w:rsidR="00A678D9" w:rsidRPr="00925696" w:rsidRDefault="00A678D9" w:rsidP="00AD29B4">
            <w:pPr>
              <w:jc w:val="both"/>
              <w:rPr>
                <w:rFonts w:ascii="Calibri" w:hAnsi="Calibri" w:cs="Calibri"/>
                <w:b/>
                <w:bCs/>
                <w:lang w:eastAsia="es-ES"/>
              </w:rPr>
            </w:pPr>
            <w:r w:rsidRPr="00925696">
              <w:rPr>
                <w:rFonts w:ascii="Calibri" w:hAnsi="Calibri" w:cs="Calibri"/>
                <w:b/>
                <w:bCs/>
                <w:lang w:eastAsia="es-ES"/>
              </w:rPr>
              <w:t>El suministro de producto con un valor de TVR por encima de 9 debe ser informado previamente por el proveedor y autorizado por YPFB.</w:t>
            </w:r>
          </w:p>
          <w:p w:rsidR="00A678D9" w:rsidRPr="00925696" w:rsidRDefault="00A678D9" w:rsidP="00AD29B4">
            <w:pPr>
              <w:jc w:val="both"/>
              <w:rPr>
                <w:rFonts w:ascii="Calibri" w:hAnsi="Calibri" w:cs="Calibri"/>
                <w:bCs/>
                <w:lang w:eastAsia="es-ES"/>
              </w:rPr>
            </w:pPr>
          </w:p>
          <w:p w:rsidR="00A678D9" w:rsidRPr="00925696" w:rsidRDefault="00A678D9" w:rsidP="00AD29B4">
            <w:pPr>
              <w:jc w:val="both"/>
              <w:rPr>
                <w:rFonts w:ascii="Calibri" w:hAnsi="Calibri" w:cs="Calibri"/>
                <w:bCs/>
                <w:lang w:eastAsia="es-ES"/>
              </w:rPr>
            </w:pPr>
            <w:r w:rsidRPr="00925696">
              <w:rPr>
                <w:rFonts w:ascii="Calibri" w:hAnsi="Calibri" w:cs="Calibri"/>
                <w:bCs/>
                <w:lang w:eastAsia="es-ES"/>
              </w:rPr>
              <w:lastRenderedPageBreak/>
              <w:t>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modalidad de entrega acordados en la nominación, considerando 3 cotizaciones Platt’s anteriores al inicio de mes.</w:t>
            </w:r>
          </w:p>
          <w:p w:rsidR="00A678D9" w:rsidRPr="00925696" w:rsidRDefault="00A678D9" w:rsidP="00AD29B4">
            <w:pPr>
              <w:jc w:val="both"/>
              <w:rPr>
                <w:rFonts w:ascii="Calibri" w:hAnsi="Calibri" w:cs="Calibri"/>
                <w:bCs/>
                <w:lang w:eastAsia="es-ES"/>
              </w:rPr>
            </w:pPr>
          </w:p>
          <w:p w:rsidR="00A678D9" w:rsidRPr="00925696" w:rsidRDefault="00A678D9" w:rsidP="00AD29B4">
            <w:pPr>
              <w:jc w:val="both"/>
              <w:rPr>
                <w:rFonts w:ascii="Calibri" w:hAnsi="Calibri" w:cs="Calibri"/>
                <w:bCs/>
                <w:lang w:eastAsia="es-ES"/>
              </w:rPr>
            </w:pPr>
          </w:p>
        </w:tc>
      </w:tr>
      <w:tr w:rsidR="00A678D9" w:rsidRPr="00925696" w:rsidTr="00AD29B4">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A678D9" w:rsidRPr="00925696" w:rsidRDefault="00A678D9" w:rsidP="00AD29B4">
            <w:pPr>
              <w:jc w:val="both"/>
              <w:rPr>
                <w:rFonts w:ascii="Calibri" w:hAnsi="Calibri" w:cs="Calibri"/>
                <w:b/>
                <w:bCs/>
                <w:lang w:eastAsia="es-ES"/>
              </w:rPr>
            </w:pPr>
            <w:r w:rsidRPr="00925696">
              <w:rPr>
                <w:rFonts w:ascii="Calibri" w:hAnsi="Calibri" w:cs="Calibri"/>
                <w:b/>
                <w:bCs/>
                <w:lang w:eastAsia="es-ES"/>
              </w:rPr>
              <w:lastRenderedPageBreak/>
              <w:t>MODALIDAD DE ENTREGA (Incoterms 2010)</w:t>
            </w:r>
          </w:p>
        </w:tc>
      </w:tr>
      <w:tr w:rsidR="00A678D9" w:rsidRPr="00925696" w:rsidTr="00AD29B4">
        <w:trPr>
          <w:trHeight w:val="422"/>
        </w:trPr>
        <w:tc>
          <w:tcPr>
            <w:tcW w:w="9214" w:type="dxa"/>
            <w:tcBorders>
              <w:top w:val="single" w:sz="4" w:space="0" w:color="auto"/>
              <w:left w:val="single" w:sz="4" w:space="0" w:color="auto"/>
              <w:bottom w:val="single" w:sz="4" w:space="0" w:color="auto"/>
              <w:right w:val="single" w:sz="4" w:space="0" w:color="auto"/>
            </w:tcBorders>
          </w:tcPr>
          <w:p w:rsidR="00A678D9" w:rsidRPr="00925696" w:rsidRDefault="00A678D9" w:rsidP="00AD29B4">
            <w:pPr>
              <w:jc w:val="both"/>
              <w:rPr>
                <w:rFonts w:ascii="Calibri" w:hAnsi="Calibri" w:cs="Calibri"/>
                <w:bCs/>
                <w:lang w:eastAsia="es-ES"/>
              </w:rPr>
            </w:pPr>
          </w:p>
          <w:p w:rsidR="00A678D9" w:rsidRPr="00925696" w:rsidRDefault="00A678D9" w:rsidP="00BE4AA7">
            <w:pPr>
              <w:numPr>
                <w:ilvl w:val="0"/>
                <w:numId w:val="32"/>
              </w:numPr>
              <w:ind w:left="1134" w:hanging="567"/>
              <w:rPr>
                <w:rFonts w:ascii="Calibri" w:hAnsi="Calibri" w:cs="Calibri"/>
                <w:lang w:eastAsia="es-ES"/>
              </w:rPr>
            </w:pPr>
            <w:r w:rsidRPr="00925696">
              <w:rPr>
                <w:rFonts w:ascii="Calibri" w:hAnsi="Calibri" w:cs="Calibri"/>
                <w:b/>
                <w:lang w:eastAsia="es-ES"/>
              </w:rPr>
              <w:tab/>
              <w:t xml:space="preserve">FCA </w:t>
            </w:r>
            <w:r w:rsidRPr="00925696">
              <w:rPr>
                <w:rFonts w:ascii="Calibri" w:hAnsi="Calibri" w:cs="Calibri"/>
                <w:lang w:eastAsia="es-ES"/>
              </w:rPr>
              <w:t>Planta en San Nicolás y/o Planta en Zárate y/o Planta en Campana - Argentina</w:t>
            </w:r>
          </w:p>
          <w:p w:rsidR="00A678D9" w:rsidRPr="00925696" w:rsidRDefault="00A678D9" w:rsidP="00BE4AA7">
            <w:pPr>
              <w:numPr>
                <w:ilvl w:val="0"/>
                <w:numId w:val="32"/>
              </w:numPr>
              <w:ind w:left="1134" w:hanging="567"/>
              <w:rPr>
                <w:rFonts w:ascii="Calibri" w:hAnsi="Calibri" w:cs="Calibri"/>
                <w:lang w:eastAsia="es-ES"/>
              </w:rPr>
            </w:pPr>
            <w:r w:rsidRPr="00925696">
              <w:rPr>
                <w:rFonts w:ascii="Calibri" w:hAnsi="Calibri" w:cs="Calibri"/>
                <w:b/>
                <w:lang w:eastAsia="es-ES"/>
              </w:rPr>
              <w:t xml:space="preserve"> </w:t>
            </w:r>
            <w:r w:rsidRPr="00925696">
              <w:rPr>
                <w:rFonts w:ascii="Calibri" w:hAnsi="Calibri" w:cs="Calibri"/>
                <w:b/>
                <w:lang w:eastAsia="es-ES"/>
              </w:rPr>
              <w:tab/>
              <w:t>FCA</w:t>
            </w:r>
            <w:r w:rsidRPr="00925696">
              <w:rPr>
                <w:rFonts w:ascii="Calibri" w:hAnsi="Calibri" w:cs="Calibri"/>
                <w:lang w:eastAsia="es-ES"/>
              </w:rPr>
              <w:t xml:space="preserve"> Planta en San Antonio y/o Planta en Asunción - Paraguay</w:t>
            </w:r>
          </w:p>
          <w:p w:rsidR="00A678D9" w:rsidRPr="00925696" w:rsidRDefault="00A678D9" w:rsidP="00BE4AA7">
            <w:pPr>
              <w:numPr>
                <w:ilvl w:val="0"/>
                <w:numId w:val="32"/>
              </w:numPr>
              <w:ind w:left="1134" w:hanging="567"/>
              <w:rPr>
                <w:rFonts w:ascii="Calibri" w:hAnsi="Calibri" w:cs="Calibri"/>
                <w:lang w:eastAsia="es-ES"/>
              </w:rPr>
            </w:pPr>
            <w:r w:rsidRPr="00925696">
              <w:rPr>
                <w:rFonts w:ascii="Calibri" w:hAnsi="Calibri" w:cs="Calibri"/>
                <w:b/>
                <w:lang w:eastAsia="es-ES"/>
              </w:rPr>
              <w:t xml:space="preserve"> </w:t>
            </w:r>
            <w:r w:rsidRPr="00925696">
              <w:rPr>
                <w:rFonts w:ascii="Calibri" w:hAnsi="Calibri" w:cs="Calibri"/>
                <w:b/>
                <w:lang w:eastAsia="es-ES"/>
              </w:rPr>
              <w:tab/>
              <w:t>FOB</w:t>
            </w:r>
            <w:r w:rsidRPr="00925696">
              <w:rPr>
                <w:rFonts w:ascii="Calibri" w:hAnsi="Calibri" w:cs="Calibri"/>
                <w:lang w:eastAsia="es-ES"/>
              </w:rPr>
              <w:t xml:space="preserve"> Argentina/Paraguay/Uruguay, mediante barcazas</w:t>
            </w:r>
          </w:p>
          <w:p w:rsidR="00A678D9" w:rsidRPr="00925696" w:rsidRDefault="00A678D9" w:rsidP="00BE4AA7">
            <w:pPr>
              <w:numPr>
                <w:ilvl w:val="0"/>
                <w:numId w:val="32"/>
              </w:numPr>
              <w:ind w:left="1134" w:hanging="567"/>
              <w:rPr>
                <w:rFonts w:ascii="Calibri" w:hAnsi="Calibri" w:cs="Calibri"/>
                <w:lang w:eastAsia="es-ES"/>
              </w:rPr>
            </w:pPr>
            <w:r w:rsidRPr="00925696">
              <w:rPr>
                <w:rFonts w:ascii="Calibri" w:hAnsi="Calibri" w:cs="Calibri"/>
                <w:b/>
                <w:lang w:eastAsia="es-ES"/>
              </w:rPr>
              <w:tab/>
              <w:t>DAP</w:t>
            </w:r>
            <w:r w:rsidRPr="00925696">
              <w:rPr>
                <w:rFonts w:ascii="Calibri" w:hAnsi="Calibri" w:cs="Calibri"/>
                <w:lang w:eastAsia="es-ES"/>
              </w:rPr>
              <w:t xml:space="preserve"> Plantas Puerto Quijarro - Puerto Suarez Bolivia, mediante barcazas</w:t>
            </w:r>
          </w:p>
          <w:p w:rsidR="00A678D9" w:rsidRPr="00925696" w:rsidRDefault="00A678D9" w:rsidP="00BE4AA7">
            <w:pPr>
              <w:numPr>
                <w:ilvl w:val="0"/>
                <w:numId w:val="32"/>
              </w:numPr>
              <w:ind w:left="1134" w:hanging="567"/>
              <w:rPr>
                <w:rFonts w:ascii="Calibri" w:hAnsi="Calibri" w:cs="Calibri"/>
                <w:lang w:eastAsia="es-ES"/>
              </w:rPr>
            </w:pPr>
            <w:r w:rsidRPr="00925696">
              <w:rPr>
                <w:rFonts w:ascii="Calibri" w:hAnsi="Calibri" w:cs="Calibri"/>
                <w:b/>
                <w:lang w:eastAsia="es-ES"/>
              </w:rPr>
              <w:t xml:space="preserve"> </w:t>
            </w:r>
            <w:r w:rsidRPr="00925696">
              <w:rPr>
                <w:rFonts w:ascii="Calibri" w:hAnsi="Calibri" w:cs="Calibri"/>
                <w:b/>
                <w:lang w:eastAsia="es-ES"/>
              </w:rPr>
              <w:tab/>
              <w:t xml:space="preserve">DAP </w:t>
            </w:r>
            <w:r w:rsidRPr="00925696">
              <w:rPr>
                <w:rFonts w:ascii="Calibri" w:hAnsi="Calibri" w:cs="Calibri"/>
                <w:lang w:eastAsia="es-ES"/>
              </w:rPr>
              <w:t>Plantas Bolivia, mediante cisternas</w:t>
            </w:r>
          </w:p>
          <w:p w:rsidR="00A678D9" w:rsidRPr="00925696" w:rsidRDefault="00A678D9" w:rsidP="00AD29B4">
            <w:pPr>
              <w:rPr>
                <w:rFonts w:ascii="Calibri" w:hAnsi="Calibri" w:cs="Calibri"/>
                <w:lang w:eastAsia="es-ES"/>
              </w:rPr>
            </w:pPr>
          </w:p>
          <w:p w:rsidR="00A678D9" w:rsidRPr="00925696" w:rsidRDefault="00A678D9" w:rsidP="00AD29B4">
            <w:pPr>
              <w:ind w:left="426" w:hanging="426"/>
              <w:rPr>
                <w:rFonts w:ascii="Calibri" w:hAnsi="Calibri" w:cs="Calibri"/>
                <w:lang w:eastAsia="es-ES"/>
              </w:rPr>
            </w:pPr>
            <w:r w:rsidRPr="00925696">
              <w:rPr>
                <w:rFonts w:ascii="Calibri" w:hAnsi="Calibri" w:cs="Calibri"/>
                <w:lang w:eastAsia="es-ES"/>
              </w:rPr>
              <w:t>El lugar de entrega deberá ser coordinado previamente a la carga, entre las partes.</w:t>
            </w:r>
          </w:p>
          <w:p w:rsidR="00A678D9" w:rsidRPr="00925696" w:rsidRDefault="00A678D9" w:rsidP="00AD29B4">
            <w:pPr>
              <w:jc w:val="both"/>
              <w:rPr>
                <w:rFonts w:ascii="Calibri" w:hAnsi="Calibri" w:cs="Calibri"/>
                <w:b/>
                <w:lang w:eastAsia="es-ES"/>
              </w:rPr>
            </w:pPr>
            <w:r w:rsidRPr="00925696">
              <w:rPr>
                <w:rFonts w:ascii="Calibri" w:hAnsi="Calibri" w:cs="Calibri"/>
                <w:i/>
                <w:lang w:eastAsia="es-ES"/>
              </w:rPr>
              <w:t>La modalidad de entrega “DAP Plantas Bolivia, mediante cisternas” solo podrá ser ejecutada cuando sea solicitada por nota expresa de YPFB.</w:t>
            </w:r>
          </w:p>
          <w:p w:rsidR="00A678D9" w:rsidRPr="00925696" w:rsidRDefault="00A678D9" w:rsidP="00AD29B4">
            <w:pPr>
              <w:ind w:left="426" w:hanging="426"/>
              <w:jc w:val="both"/>
              <w:rPr>
                <w:rFonts w:ascii="Calibri" w:hAnsi="Calibri" w:cs="Calibri"/>
                <w:b/>
                <w:lang w:eastAsia="es-ES"/>
              </w:rPr>
            </w:pPr>
          </w:p>
          <w:p w:rsidR="00A678D9" w:rsidRPr="00925696" w:rsidRDefault="00A678D9" w:rsidP="00AD29B4">
            <w:pPr>
              <w:ind w:left="426" w:hanging="426"/>
              <w:jc w:val="both"/>
              <w:rPr>
                <w:rFonts w:ascii="Calibri" w:hAnsi="Calibri" w:cs="Calibri"/>
                <w:b/>
                <w:lang w:eastAsia="es-ES"/>
              </w:rPr>
            </w:pPr>
            <w:r w:rsidRPr="00925696">
              <w:rPr>
                <w:rFonts w:ascii="Calibri" w:hAnsi="Calibri" w:cs="Calibri"/>
                <w:b/>
                <w:lang w:eastAsia="es-ES"/>
              </w:rPr>
              <w:t>El proponente deberá presentar su oferta para todas las modalidades de entrega.</w:t>
            </w:r>
          </w:p>
          <w:p w:rsidR="00A678D9" w:rsidRPr="00925696" w:rsidRDefault="00A678D9" w:rsidP="00AD29B4">
            <w:pPr>
              <w:jc w:val="both"/>
              <w:rPr>
                <w:rFonts w:ascii="Calibri" w:hAnsi="Calibri" w:cs="Calibri"/>
                <w:bCs/>
                <w:i/>
                <w:lang w:eastAsia="es-ES"/>
              </w:rPr>
            </w:pPr>
          </w:p>
        </w:tc>
      </w:tr>
      <w:tr w:rsidR="00A678D9" w:rsidRPr="00925696" w:rsidTr="00AD29B4">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A678D9" w:rsidRPr="00925696" w:rsidRDefault="00A678D9" w:rsidP="00AD29B4">
            <w:pPr>
              <w:contextualSpacing/>
              <w:rPr>
                <w:rFonts w:ascii="Calibri" w:hAnsi="Calibri" w:cs="Calibri"/>
                <w:b/>
                <w:bCs/>
                <w:lang w:eastAsia="es-ES"/>
              </w:rPr>
            </w:pPr>
            <w:r w:rsidRPr="00925696">
              <w:rPr>
                <w:rFonts w:ascii="Calibri" w:hAnsi="Calibri" w:cs="Calibri"/>
                <w:b/>
                <w:lang w:val="es-BO" w:eastAsia="es-ES"/>
              </w:rPr>
              <w:t>TIEMPO DE CARGA</w:t>
            </w:r>
          </w:p>
        </w:tc>
      </w:tr>
      <w:tr w:rsidR="00A678D9" w:rsidRPr="00925696" w:rsidTr="00AD29B4">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A678D9" w:rsidRPr="00925696" w:rsidRDefault="00A678D9" w:rsidP="00AD29B4">
            <w:pPr>
              <w:jc w:val="both"/>
              <w:rPr>
                <w:rFonts w:ascii="Calibri" w:hAnsi="Calibri" w:cs="Calibri"/>
                <w:b/>
                <w:lang w:eastAsia="es-ES"/>
              </w:rPr>
            </w:pPr>
          </w:p>
          <w:p w:rsidR="00A678D9" w:rsidRPr="00925696" w:rsidRDefault="00A678D9" w:rsidP="00AD29B4">
            <w:pPr>
              <w:jc w:val="both"/>
              <w:rPr>
                <w:rFonts w:ascii="Calibri" w:hAnsi="Calibri" w:cs="Calibri"/>
                <w:b/>
                <w:bCs/>
                <w:lang w:eastAsia="es-ES"/>
              </w:rPr>
            </w:pPr>
            <w:r w:rsidRPr="00925696">
              <w:rPr>
                <w:rFonts w:ascii="Calibri" w:hAnsi="Calibri" w:cs="Calibri"/>
                <w:b/>
                <w:lang w:eastAsia="es-ES"/>
              </w:rPr>
              <w:t>Entregas FOB: CARGA</w:t>
            </w:r>
          </w:p>
          <w:p w:rsidR="00A678D9" w:rsidRPr="00925696" w:rsidRDefault="00A678D9" w:rsidP="00AD29B4">
            <w:pPr>
              <w:jc w:val="both"/>
              <w:rPr>
                <w:rFonts w:ascii="Calibri" w:hAnsi="Calibri" w:cs="Calibri"/>
                <w:bCs/>
                <w:lang w:eastAsia="es-ES"/>
              </w:rPr>
            </w:pPr>
          </w:p>
          <w:p w:rsidR="00A678D9" w:rsidRPr="00925696" w:rsidRDefault="00A678D9" w:rsidP="00AD29B4">
            <w:pPr>
              <w:jc w:val="both"/>
              <w:rPr>
                <w:rFonts w:ascii="Calibri" w:hAnsi="Calibri" w:cs="Calibri"/>
                <w:bCs/>
                <w:lang w:eastAsia="es-ES"/>
              </w:rPr>
            </w:pPr>
            <w:r w:rsidRPr="00925696">
              <w:rPr>
                <w:rFonts w:ascii="Calibri" w:hAnsi="Calibri" w:cs="Calibri"/>
                <w:bCs/>
                <w:lang w:eastAsia="es-ES"/>
              </w:rPr>
              <w:t>Dentro de la ventana acordada, el buque o la barcaza, en función al que arribe primero, presentará la NOR al puerto de carga y al vendedor a la llegada al puerto de carga o fondeo acostumbrado u otra zona de espera, pero siempre conforme a las restricciones de la terminal (si hubiere alguna).</w:t>
            </w:r>
          </w:p>
          <w:p w:rsidR="00A678D9" w:rsidRPr="00925696" w:rsidRDefault="00A678D9" w:rsidP="00AD29B4">
            <w:pPr>
              <w:jc w:val="both"/>
              <w:rPr>
                <w:rFonts w:ascii="Calibri" w:hAnsi="Calibri" w:cs="Calibri"/>
                <w:bCs/>
                <w:lang w:eastAsia="es-ES"/>
              </w:rPr>
            </w:pPr>
          </w:p>
          <w:p w:rsidR="00A678D9" w:rsidRPr="00925696" w:rsidRDefault="00A678D9" w:rsidP="00AD29B4">
            <w:pPr>
              <w:jc w:val="both"/>
              <w:rPr>
                <w:rFonts w:ascii="Calibri" w:hAnsi="Calibri" w:cs="Calibri"/>
                <w:bCs/>
                <w:lang w:eastAsia="es-ES"/>
              </w:rPr>
            </w:pPr>
            <w:r w:rsidRPr="00925696">
              <w:rPr>
                <w:rFonts w:ascii="Calibri" w:hAnsi="Calibri" w:cs="Calibri"/>
                <w:bCs/>
                <w:lang w:eastAsia="es-ES"/>
              </w:rPr>
              <w:t>El tiempo de carga para el volumen de 6.000 m3 (seis mil metros cúbicos), con una diferencia de +/- 5% (más o menos cinco por ciento), será de 30 (treinta) horas SHINC (Sunday and Holiday Included). Para volúmenes diferentes a 6.000 m3 (seis mil metros cúbicos), el tiempo de carga de treinta (30) horas mencionado anteriormente variará proporcionalmente en forma directa a la cantidad efectivamente cargada.</w:t>
            </w:r>
          </w:p>
          <w:p w:rsidR="00A678D9" w:rsidRPr="00925696" w:rsidRDefault="00A678D9" w:rsidP="00AD29B4">
            <w:pPr>
              <w:ind w:left="405"/>
              <w:contextualSpacing/>
              <w:jc w:val="both"/>
              <w:rPr>
                <w:rFonts w:ascii="Calibri" w:hAnsi="Calibri" w:cs="Calibri"/>
                <w:bCs/>
                <w:lang w:eastAsia="es-ES"/>
              </w:rPr>
            </w:pPr>
          </w:p>
          <w:p w:rsidR="00A678D9" w:rsidRPr="00925696" w:rsidRDefault="00A678D9" w:rsidP="00AD29B4">
            <w:pPr>
              <w:contextualSpacing/>
              <w:jc w:val="both"/>
              <w:rPr>
                <w:rFonts w:ascii="Calibri" w:hAnsi="Calibri" w:cs="Calibri"/>
                <w:bCs/>
                <w:lang w:eastAsia="es-ES"/>
              </w:rPr>
            </w:pPr>
            <w:r w:rsidRPr="00925696">
              <w:rPr>
                <w:rFonts w:ascii="Calibri" w:hAnsi="Calibri" w:cs="Calibri"/>
                <w:bCs/>
                <w:lang w:eastAsia="es-ES"/>
              </w:rPr>
              <w:t>A los efectos de computar, el tiempo de carga empezará a correr a partir de:</w:t>
            </w:r>
          </w:p>
          <w:p w:rsidR="00A678D9" w:rsidRPr="00925696" w:rsidRDefault="00A678D9" w:rsidP="00AD29B4">
            <w:pPr>
              <w:contextualSpacing/>
              <w:jc w:val="both"/>
              <w:rPr>
                <w:rFonts w:ascii="Calibri" w:hAnsi="Calibri" w:cs="Calibri"/>
                <w:bCs/>
                <w:lang w:eastAsia="es-ES"/>
              </w:rPr>
            </w:pPr>
          </w:p>
          <w:p w:rsidR="00A678D9" w:rsidRPr="00925696" w:rsidRDefault="00A678D9" w:rsidP="00BE4AA7">
            <w:pPr>
              <w:numPr>
                <w:ilvl w:val="0"/>
                <w:numId w:val="46"/>
              </w:numPr>
              <w:overflowPunct w:val="0"/>
              <w:autoSpaceDE w:val="0"/>
              <w:autoSpaceDN w:val="0"/>
              <w:adjustRightInd w:val="0"/>
              <w:contextualSpacing/>
              <w:jc w:val="both"/>
              <w:textAlignment w:val="baseline"/>
              <w:rPr>
                <w:rFonts w:ascii="Calibri" w:hAnsi="Calibri" w:cs="Calibri"/>
                <w:bCs/>
                <w:lang w:eastAsia="es-ES"/>
              </w:rPr>
            </w:pPr>
            <w:r w:rsidRPr="00925696">
              <w:rPr>
                <w:rFonts w:ascii="Calibri" w:hAnsi="Calibri" w:cs="Calibri"/>
                <w:bCs/>
                <w:lang w:eastAsia="es-ES"/>
              </w:rPr>
              <w:t>si el buque o la barcaza presentara la NOR dentro de la ventana de carga, seis (6) horas después de presentada la NOR. En caso que la barcaza arribe después del buque, dentro de la ventana de carga, el tiempo de carga empezará a correr 6 horas después de presentada la NOR de las barcazas.</w:t>
            </w:r>
          </w:p>
          <w:p w:rsidR="00A678D9" w:rsidRPr="00925696" w:rsidRDefault="00A678D9" w:rsidP="00AD29B4">
            <w:pPr>
              <w:ind w:left="851" w:hanging="284"/>
              <w:contextualSpacing/>
              <w:jc w:val="both"/>
              <w:rPr>
                <w:rFonts w:ascii="Calibri" w:hAnsi="Calibri" w:cs="Calibri"/>
                <w:bCs/>
                <w:lang w:eastAsia="es-ES"/>
              </w:rPr>
            </w:pPr>
          </w:p>
          <w:p w:rsidR="00A678D9" w:rsidRPr="00925696" w:rsidRDefault="00A678D9" w:rsidP="00BE4AA7">
            <w:pPr>
              <w:numPr>
                <w:ilvl w:val="0"/>
                <w:numId w:val="46"/>
              </w:numPr>
              <w:overflowPunct w:val="0"/>
              <w:autoSpaceDE w:val="0"/>
              <w:autoSpaceDN w:val="0"/>
              <w:adjustRightInd w:val="0"/>
              <w:contextualSpacing/>
              <w:jc w:val="both"/>
              <w:textAlignment w:val="baseline"/>
              <w:rPr>
                <w:rFonts w:ascii="Calibri" w:hAnsi="Calibri" w:cs="Calibri"/>
                <w:bCs/>
                <w:lang w:eastAsia="es-ES"/>
              </w:rPr>
            </w:pPr>
            <w:r w:rsidRPr="00925696">
              <w:rPr>
                <w:rFonts w:ascii="Calibri" w:hAnsi="Calibri" w:cs="Calibri"/>
                <w:bCs/>
                <w:lang w:eastAsia="es-ES"/>
              </w:rPr>
              <w:t>si el buque o la barcaza presentara la NOR antes del primer día de la ventana acordada, no se computará el tiempo antes de las 06:00 horas del primer día de la ventana acordada, aun siendo este utilizado.</w:t>
            </w:r>
          </w:p>
          <w:p w:rsidR="00A678D9" w:rsidRPr="00925696" w:rsidRDefault="00A678D9" w:rsidP="00AD29B4">
            <w:pPr>
              <w:contextualSpacing/>
              <w:jc w:val="both"/>
              <w:rPr>
                <w:rFonts w:ascii="Calibri" w:hAnsi="Calibri" w:cs="Calibri"/>
                <w:bCs/>
                <w:lang w:eastAsia="es-ES"/>
              </w:rPr>
            </w:pPr>
          </w:p>
          <w:p w:rsidR="00A678D9" w:rsidRPr="00925696" w:rsidRDefault="00A678D9" w:rsidP="00AD29B4">
            <w:pPr>
              <w:contextualSpacing/>
              <w:jc w:val="both"/>
              <w:rPr>
                <w:rFonts w:ascii="Calibri" w:hAnsi="Calibri" w:cs="Calibri"/>
                <w:bCs/>
                <w:lang w:eastAsia="es-ES"/>
              </w:rPr>
            </w:pPr>
            <w:r w:rsidRPr="00925696">
              <w:rPr>
                <w:rFonts w:ascii="Calibri" w:hAnsi="Calibri" w:cs="Calibri"/>
                <w:bCs/>
                <w:lang w:eastAsia="es-ES"/>
              </w:rPr>
              <w:t>El tiempo de carga finalizará cuando se desconecten las mangueras.</w:t>
            </w:r>
          </w:p>
          <w:p w:rsidR="00A678D9" w:rsidRPr="00925696" w:rsidRDefault="00A678D9" w:rsidP="00AD29B4">
            <w:pPr>
              <w:jc w:val="both"/>
              <w:rPr>
                <w:rFonts w:ascii="Calibri" w:hAnsi="Calibri" w:cs="Calibri"/>
                <w:lang w:eastAsia="es-ES"/>
              </w:rPr>
            </w:pPr>
          </w:p>
          <w:p w:rsidR="00A678D9" w:rsidRPr="00925696" w:rsidRDefault="00A678D9" w:rsidP="00AD29B4">
            <w:pPr>
              <w:jc w:val="both"/>
              <w:rPr>
                <w:rFonts w:ascii="Calibri" w:hAnsi="Calibri" w:cs="Calibri"/>
                <w:b/>
                <w:lang w:eastAsia="es-ES"/>
              </w:rPr>
            </w:pPr>
            <w:r w:rsidRPr="00925696">
              <w:rPr>
                <w:rFonts w:ascii="Calibri" w:hAnsi="Calibri" w:cs="Calibri"/>
                <w:lang w:eastAsia="es-ES"/>
              </w:rPr>
              <w:t xml:space="preserve">En caso que el buque se presente después </w:t>
            </w:r>
            <w:r w:rsidRPr="00925696">
              <w:rPr>
                <w:rFonts w:ascii="Calibri" w:hAnsi="Calibri" w:cs="Calibri"/>
                <w:bCs/>
                <w:lang w:eastAsia="es-ES"/>
              </w:rPr>
              <w:t>del último día de la ventana acordada</w:t>
            </w:r>
            <w:r w:rsidRPr="00925696">
              <w:rPr>
                <w:rFonts w:ascii="Calibri" w:hAnsi="Calibri" w:cs="Calibri"/>
                <w:lang w:eastAsia="es-ES"/>
              </w:rPr>
              <w:t>, por causas imputables al vendedor, éste pagará al Comprador los costos de acuerdo al contrato fluvial de YPFB con su Armador, y el Comprador no asumirá costos por demoras del buque.</w:t>
            </w:r>
          </w:p>
        </w:tc>
      </w:tr>
      <w:tr w:rsidR="00A678D9" w:rsidRPr="00925696" w:rsidTr="00AD29B4">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A678D9" w:rsidRPr="00925696" w:rsidRDefault="00A678D9" w:rsidP="00AD29B4">
            <w:pPr>
              <w:autoSpaceDE w:val="0"/>
              <w:autoSpaceDN w:val="0"/>
              <w:adjustRightInd w:val="0"/>
              <w:contextualSpacing/>
              <w:jc w:val="both"/>
              <w:rPr>
                <w:rFonts w:ascii="Calibri" w:hAnsi="Calibri" w:cs="Calibri"/>
                <w:b/>
                <w:lang w:eastAsia="es-ES"/>
              </w:rPr>
            </w:pPr>
            <w:r w:rsidRPr="00925696">
              <w:rPr>
                <w:rFonts w:ascii="Calibri" w:hAnsi="Calibri" w:cs="Calibri"/>
                <w:b/>
                <w:bCs/>
                <w:lang w:eastAsia="es-ES"/>
              </w:rPr>
              <w:t>VALOR DE ESTADÍAS</w:t>
            </w:r>
          </w:p>
        </w:tc>
      </w:tr>
      <w:tr w:rsidR="00A678D9" w:rsidRPr="00925696" w:rsidTr="00AD29B4">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A678D9" w:rsidRPr="00925696" w:rsidRDefault="00A678D9" w:rsidP="00AD29B4">
            <w:pPr>
              <w:autoSpaceDE w:val="0"/>
              <w:autoSpaceDN w:val="0"/>
              <w:adjustRightInd w:val="0"/>
              <w:jc w:val="both"/>
              <w:rPr>
                <w:rFonts w:ascii="Calibri" w:hAnsi="Calibri" w:cs="Calibri"/>
                <w:bCs/>
                <w:lang w:eastAsia="es-ES"/>
              </w:rPr>
            </w:pPr>
          </w:p>
          <w:p w:rsidR="00A678D9" w:rsidRPr="00925696" w:rsidRDefault="00A678D9" w:rsidP="00AD29B4">
            <w:pPr>
              <w:jc w:val="both"/>
              <w:rPr>
                <w:rFonts w:ascii="Calibri" w:hAnsi="Calibri" w:cs="Calibri"/>
                <w:bCs/>
                <w:noProof/>
                <w:lang w:val="es-BO" w:eastAsia="es-BO"/>
              </w:rPr>
            </w:pPr>
            <w:r w:rsidRPr="00925696">
              <w:rPr>
                <w:rFonts w:ascii="Calibri" w:hAnsi="Calibri" w:cs="Calibri"/>
                <w:lang w:eastAsia="es-BO"/>
              </w:rPr>
              <w:t>Cualquier costo generado por tiempo de descarga de las barcazas/cisternas bajo la modalidad DAP debe estar considerado en el premio propuesto.</w:t>
            </w:r>
          </w:p>
          <w:p w:rsidR="00A678D9" w:rsidRPr="00925696" w:rsidRDefault="00A678D9" w:rsidP="00AD29B4">
            <w:pPr>
              <w:autoSpaceDE w:val="0"/>
              <w:autoSpaceDN w:val="0"/>
              <w:adjustRightInd w:val="0"/>
              <w:jc w:val="both"/>
              <w:rPr>
                <w:rFonts w:ascii="Calibri" w:hAnsi="Calibri" w:cs="Calibri"/>
                <w:bCs/>
                <w:lang w:val="es-BO" w:eastAsia="es-ES"/>
              </w:rPr>
            </w:pPr>
          </w:p>
          <w:p w:rsidR="00A678D9" w:rsidRPr="00925696" w:rsidRDefault="00A678D9" w:rsidP="00AD29B4">
            <w:pPr>
              <w:autoSpaceDE w:val="0"/>
              <w:autoSpaceDN w:val="0"/>
              <w:adjustRightInd w:val="0"/>
              <w:jc w:val="both"/>
              <w:rPr>
                <w:rFonts w:ascii="Calibri" w:hAnsi="Calibri" w:cs="Calibri"/>
                <w:bCs/>
                <w:lang w:eastAsia="es-ES"/>
              </w:rPr>
            </w:pPr>
            <w:r w:rsidRPr="00925696">
              <w:rPr>
                <w:rFonts w:ascii="Calibri" w:hAnsi="Calibri" w:cs="Calibri"/>
                <w:bCs/>
                <w:lang w:eastAsia="es-ES"/>
              </w:rPr>
              <w:lastRenderedPageBreak/>
              <w:t>Los costos por estadía emergentes por motivos de fuerza mayor serán asumidos en igual proporción por ambas partes (50% YPFB – 50% Proveedor).</w:t>
            </w:r>
          </w:p>
          <w:p w:rsidR="00A678D9" w:rsidRPr="00925696" w:rsidRDefault="00A678D9" w:rsidP="00AD29B4">
            <w:pPr>
              <w:autoSpaceDE w:val="0"/>
              <w:autoSpaceDN w:val="0"/>
              <w:adjustRightInd w:val="0"/>
              <w:jc w:val="both"/>
              <w:rPr>
                <w:rFonts w:ascii="Calibri" w:hAnsi="Calibri" w:cs="Calibri"/>
                <w:bCs/>
                <w:lang w:eastAsia="es-ES"/>
              </w:rPr>
            </w:pPr>
          </w:p>
          <w:p w:rsidR="00A678D9" w:rsidRPr="00925696" w:rsidRDefault="00A678D9" w:rsidP="00AD29B4">
            <w:pPr>
              <w:autoSpaceDE w:val="0"/>
              <w:autoSpaceDN w:val="0"/>
              <w:adjustRightInd w:val="0"/>
              <w:jc w:val="both"/>
              <w:rPr>
                <w:rFonts w:ascii="Calibri" w:hAnsi="Calibri" w:cs="Calibri"/>
                <w:bCs/>
                <w:lang w:eastAsia="es-ES"/>
              </w:rPr>
            </w:pPr>
            <w:r w:rsidRPr="00925696">
              <w:rPr>
                <w:rFonts w:ascii="Calibri" w:hAnsi="Calibri" w:cs="Calibri"/>
                <w:bCs/>
                <w:lang w:eastAsia="es-ES"/>
              </w:rPr>
              <w:t xml:space="preserve">Para cargas FOB, el valor de la estadía será de 1 $US/m3/día (un) dólar estadounidense por metro cúbico por día. </w:t>
            </w:r>
          </w:p>
          <w:p w:rsidR="00A678D9" w:rsidRPr="00925696" w:rsidRDefault="00A678D9" w:rsidP="00AD29B4">
            <w:pPr>
              <w:autoSpaceDE w:val="0"/>
              <w:autoSpaceDN w:val="0"/>
              <w:adjustRightInd w:val="0"/>
              <w:jc w:val="both"/>
              <w:rPr>
                <w:rFonts w:ascii="Calibri" w:hAnsi="Calibri" w:cs="Calibri"/>
                <w:bCs/>
                <w:lang w:eastAsia="es-ES"/>
              </w:rPr>
            </w:pPr>
          </w:p>
        </w:tc>
      </w:tr>
      <w:tr w:rsidR="00A678D9" w:rsidRPr="00925696" w:rsidTr="00AD29B4">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A678D9" w:rsidRPr="00925696" w:rsidRDefault="00A678D9" w:rsidP="00AD29B4">
            <w:pPr>
              <w:autoSpaceDE w:val="0"/>
              <w:autoSpaceDN w:val="0"/>
              <w:adjustRightInd w:val="0"/>
              <w:jc w:val="both"/>
              <w:rPr>
                <w:rFonts w:ascii="Calibri" w:hAnsi="Calibri" w:cs="Calibri"/>
                <w:b/>
                <w:lang w:eastAsia="es-ES"/>
              </w:rPr>
            </w:pPr>
            <w:r w:rsidRPr="00925696">
              <w:rPr>
                <w:rFonts w:ascii="Calibri" w:hAnsi="Calibri" w:cs="Calibri"/>
                <w:b/>
                <w:lang w:eastAsia="es-ES"/>
              </w:rPr>
              <w:lastRenderedPageBreak/>
              <w:t>PRESENTACIÓN DE CERTIFICADOS DE CALIDAD</w:t>
            </w:r>
          </w:p>
        </w:tc>
      </w:tr>
      <w:tr w:rsidR="00A678D9" w:rsidRPr="00925696" w:rsidTr="00AD29B4">
        <w:trPr>
          <w:trHeight w:val="422"/>
        </w:trPr>
        <w:tc>
          <w:tcPr>
            <w:tcW w:w="9214" w:type="dxa"/>
            <w:tcBorders>
              <w:top w:val="single" w:sz="4" w:space="0" w:color="auto"/>
              <w:left w:val="single" w:sz="4" w:space="0" w:color="auto"/>
              <w:bottom w:val="single" w:sz="4" w:space="0" w:color="auto"/>
              <w:right w:val="single" w:sz="4" w:space="0" w:color="auto"/>
            </w:tcBorders>
          </w:tcPr>
          <w:p w:rsidR="00A678D9" w:rsidRPr="00925696" w:rsidRDefault="00A678D9" w:rsidP="00AD29B4">
            <w:pPr>
              <w:rPr>
                <w:rFonts w:ascii="Calibri" w:hAnsi="Calibri" w:cs="Calibri"/>
                <w:bCs/>
                <w:lang w:eastAsia="es-ES"/>
              </w:rPr>
            </w:pPr>
          </w:p>
          <w:p w:rsidR="00A678D9" w:rsidRPr="00925696" w:rsidRDefault="00A678D9" w:rsidP="00AD29B4">
            <w:pPr>
              <w:rPr>
                <w:rFonts w:ascii="Calibri" w:hAnsi="Calibri" w:cs="Calibri"/>
                <w:bCs/>
                <w:lang w:eastAsia="es-ES"/>
              </w:rPr>
            </w:pPr>
            <w:r w:rsidRPr="00925696">
              <w:rPr>
                <w:rFonts w:ascii="Calibri" w:hAnsi="Calibri" w:cs="Calibri"/>
                <w:bCs/>
                <w:lang w:eastAsia="es-ES"/>
              </w:rPr>
              <w:t xml:space="preserve">El proponente en caso de ser adjudicado, deberá remitir los siguientes documentos: </w:t>
            </w:r>
          </w:p>
          <w:p w:rsidR="00A678D9" w:rsidRPr="00925696" w:rsidRDefault="00A678D9" w:rsidP="00AD29B4">
            <w:pPr>
              <w:rPr>
                <w:rFonts w:ascii="Calibri" w:hAnsi="Calibri" w:cs="Calibri"/>
                <w:bCs/>
                <w:lang w:eastAsia="es-ES"/>
              </w:rPr>
            </w:pPr>
          </w:p>
          <w:p w:rsidR="00A678D9" w:rsidRPr="00925696" w:rsidRDefault="00A678D9" w:rsidP="00BE4AA7">
            <w:pPr>
              <w:numPr>
                <w:ilvl w:val="0"/>
                <w:numId w:val="45"/>
              </w:numPr>
              <w:rPr>
                <w:rFonts w:ascii="Calibri" w:hAnsi="Calibri" w:cs="Calibri"/>
                <w:bCs/>
                <w:lang w:eastAsia="es-ES"/>
              </w:rPr>
            </w:pPr>
            <w:r w:rsidRPr="00925696">
              <w:rPr>
                <w:rFonts w:ascii="Calibri" w:hAnsi="Calibri" w:cs="Calibri"/>
                <w:bCs/>
                <w:lang w:eastAsia="es-ES"/>
              </w:rPr>
              <w:t>Por única vez, cuando YPFB lo requiera:</w:t>
            </w:r>
          </w:p>
          <w:p w:rsidR="00A678D9" w:rsidRPr="00925696" w:rsidRDefault="00A678D9" w:rsidP="00BE4AA7">
            <w:pPr>
              <w:numPr>
                <w:ilvl w:val="0"/>
                <w:numId w:val="44"/>
              </w:numPr>
              <w:jc w:val="both"/>
              <w:rPr>
                <w:rFonts w:ascii="Calibri" w:hAnsi="Calibri" w:cs="Calibri"/>
                <w:bCs/>
                <w:lang w:eastAsia="es-ES"/>
              </w:rPr>
            </w:pPr>
            <w:r w:rsidRPr="00925696">
              <w:rPr>
                <w:rFonts w:ascii="Calibri" w:hAnsi="Calibri" w:cs="Calibri"/>
                <w:bCs/>
                <w:lang w:eastAsia="es-ES"/>
              </w:rPr>
              <w:t>Un certificado de calidad original emitido por el inspector independiente.</w:t>
            </w:r>
          </w:p>
          <w:p w:rsidR="00A678D9" w:rsidRPr="00925696" w:rsidRDefault="00A678D9" w:rsidP="00BE4AA7">
            <w:pPr>
              <w:numPr>
                <w:ilvl w:val="0"/>
                <w:numId w:val="44"/>
              </w:numPr>
              <w:rPr>
                <w:rFonts w:ascii="Calibri" w:hAnsi="Calibri" w:cs="Calibri"/>
                <w:bCs/>
                <w:lang w:eastAsia="es-ES"/>
              </w:rPr>
            </w:pPr>
            <w:r w:rsidRPr="00925696">
              <w:rPr>
                <w:rFonts w:ascii="Calibri" w:hAnsi="Calibri" w:cs="Calibri"/>
                <w:bCs/>
                <w:lang w:eastAsia="es-ES"/>
              </w:rPr>
              <w:t>Un certificado de calidad original emitido por el proveedor.</w:t>
            </w:r>
          </w:p>
          <w:p w:rsidR="00A678D9" w:rsidRPr="00925696" w:rsidRDefault="00A678D9" w:rsidP="00AD29B4">
            <w:pPr>
              <w:rPr>
                <w:rFonts w:ascii="Calibri" w:hAnsi="Calibri" w:cs="Calibri"/>
                <w:bCs/>
                <w:lang w:eastAsia="es-ES"/>
              </w:rPr>
            </w:pPr>
            <w:r w:rsidRPr="00925696">
              <w:rPr>
                <w:rFonts w:ascii="Calibri" w:hAnsi="Calibri" w:cs="Calibri"/>
                <w:bCs/>
                <w:lang w:eastAsia="es-ES"/>
              </w:rPr>
              <w:t xml:space="preserve">         Ambos análisis deberán ser tomados de la misma muestra.</w:t>
            </w:r>
          </w:p>
          <w:p w:rsidR="00A678D9" w:rsidRPr="00925696" w:rsidRDefault="00A678D9" w:rsidP="00AD29B4">
            <w:pPr>
              <w:autoSpaceDE w:val="0"/>
              <w:autoSpaceDN w:val="0"/>
              <w:adjustRightInd w:val="0"/>
              <w:ind w:left="405"/>
              <w:jc w:val="both"/>
              <w:rPr>
                <w:rFonts w:ascii="Calibri" w:hAnsi="Calibri" w:cs="Calibri"/>
                <w:bCs/>
                <w:lang w:eastAsia="es-ES"/>
              </w:rPr>
            </w:pPr>
          </w:p>
          <w:p w:rsidR="00A678D9" w:rsidRPr="00925696" w:rsidRDefault="00A678D9" w:rsidP="00BE4AA7">
            <w:pPr>
              <w:numPr>
                <w:ilvl w:val="0"/>
                <w:numId w:val="45"/>
              </w:numPr>
              <w:autoSpaceDE w:val="0"/>
              <w:autoSpaceDN w:val="0"/>
              <w:adjustRightInd w:val="0"/>
              <w:jc w:val="both"/>
              <w:rPr>
                <w:rFonts w:ascii="Calibri" w:hAnsi="Calibri" w:cs="Calibri"/>
                <w:bCs/>
                <w:lang w:eastAsia="es-ES"/>
              </w:rPr>
            </w:pPr>
            <w:r w:rsidRPr="00925696">
              <w:rPr>
                <w:rFonts w:ascii="Calibri" w:hAnsi="Calibri" w:cs="Calibri"/>
                <w:bCs/>
                <w:lang w:eastAsia="es-ES"/>
              </w:rPr>
              <w:t>Cada mes</w:t>
            </w:r>
          </w:p>
          <w:p w:rsidR="00A678D9" w:rsidRPr="00925696" w:rsidRDefault="00A678D9" w:rsidP="00BE4AA7">
            <w:pPr>
              <w:numPr>
                <w:ilvl w:val="0"/>
                <w:numId w:val="44"/>
              </w:numPr>
              <w:autoSpaceDE w:val="0"/>
              <w:autoSpaceDN w:val="0"/>
              <w:adjustRightInd w:val="0"/>
              <w:jc w:val="both"/>
              <w:rPr>
                <w:rFonts w:ascii="Calibri" w:hAnsi="Calibri" w:cs="Calibri"/>
                <w:bCs/>
                <w:lang w:eastAsia="es-ES"/>
              </w:rPr>
            </w:pPr>
            <w:r w:rsidRPr="00925696">
              <w:rPr>
                <w:rFonts w:ascii="Calibri" w:hAnsi="Calibri" w:cs="Calibri"/>
                <w:bCs/>
                <w:lang w:eastAsia="es-ES"/>
              </w:rPr>
              <w:t>Un certificado de calidad emitido por el Proveedor o inspector independiente</w:t>
            </w:r>
          </w:p>
          <w:p w:rsidR="00A678D9" w:rsidRPr="00925696" w:rsidRDefault="00A678D9" w:rsidP="00AD29B4">
            <w:pPr>
              <w:rPr>
                <w:rFonts w:ascii="Calibri" w:hAnsi="Calibri" w:cs="Calibri"/>
                <w:bCs/>
                <w:lang w:eastAsia="es-ES"/>
              </w:rPr>
            </w:pPr>
          </w:p>
        </w:tc>
      </w:tr>
      <w:tr w:rsidR="00A678D9" w:rsidRPr="00925696" w:rsidTr="00AD29B4">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A678D9" w:rsidRPr="00925696" w:rsidRDefault="00A678D9" w:rsidP="00AD29B4">
            <w:pPr>
              <w:autoSpaceDE w:val="0"/>
              <w:autoSpaceDN w:val="0"/>
              <w:adjustRightInd w:val="0"/>
              <w:contextualSpacing/>
              <w:jc w:val="both"/>
              <w:rPr>
                <w:rFonts w:ascii="Calibri" w:hAnsi="Calibri" w:cs="Calibri"/>
                <w:b/>
                <w:bCs/>
                <w:caps/>
                <w:lang w:eastAsia="es-ES"/>
              </w:rPr>
            </w:pPr>
            <w:r w:rsidRPr="00925696">
              <w:rPr>
                <w:rFonts w:ascii="Calibri" w:hAnsi="Calibri" w:cs="Calibri"/>
                <w:b/>
                <w:bCs/>
                <w:lang w:eastAsia="es-ES"/>
              </w:rPr>
              <w:t>NORMATIVA DE CARGAS PARA CISTERNAS</w:t>
            </w:r>
          </w:p>
        </w:tc>
      </w:tr>
      <w:tr w:rsidR="00A678D9" w:rsidRPr="00925696" w:rsidTr="00AD29B4">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A678D9" w:rsidRPr="00925696" w:rsidRDefault="00A678D9" w:rsidP="00AD29B4">
            <w:pPr>
              <w:autoSpaceDE w:val="0"/>
              <w:autoSpaceDN w:val="0"/>
              <w:adjustRightInd w:val="0"/>
              <w:contextualSpacing/>
              <w:jc w:val="both"/>
              <w:rPr>
                <w:rFonts w:ascii="Calibri" w:hAnsi="Calibri" w:cs="Calibri"/>
                <w:bCs/>
                <w:lang w:eastAsia="es-ES"/>
              </w:rPr>
            </w:pPr>
          </w:p>
          <w:p w:rsidR="00A678D9" w:rsidRPr="00925696" w:rsidRDefault="00A678D9" w:rsidP="00AD29B4">
            <w:pPr>
              <w:autoSpaceDE w:val="0"/>
              <w:autoSpaceDN w:val="0"/>
              <w:adjustRightInd w:val="0"/>
              <w:contextualSpacing/>
              <w:jc w:val="both"/>
              <w:rPr>
                <w:rFonts w:ascii="Calibri" w:hAnsi="Calibri" w:cs="Calibri"/>
                <w:bCs/>
                <w:lang w:eastAsia="es-ES"/>
              </w:rPr>
            </w:pPr>
            <w:r w:rsidRPr="00925696">
              <w:rPr>
                <w:rFonts w:ascii="Calibri" w:hAnsi="Calibri" w:cs="Calibri"/>
                <w:bCs/>
                <w:lang w:eastAsia="es-ES"/>
              </w:rPr>
              <w:t>En caso de entregas FCA y DAP mediante cisternas, el volumen a ser cargado en cada cisterna deberá ser el nominado por la empresa de transporte. El proveedor tendrá la potestad de transferir al transportista el costo de cualquier multa resultado de una mala nominación, debiendo el transportista asumir las multas o sanciones que se determinen en la ocurrencia de la falta.</w:t>
            </w:r>
          </w:p>
          <w:p w:rsidR="00A678D9" w:rsidRPr="00925696" w:rsidRDefault="00A678D9" w:rsidP="00AD29B4">
            <w:pPr>
              <w:autoSpaceDE w:val="0"/>
              <w:autoSpaceDN w:val="0"/>
              <w:adjustRightInd w:val="0"/>
              <w:contextualSpacing/>
              <w:jc w:val="both"/>
              <w:rPr>
                <w:rFonts w:ascii="Calibri" w:hAnsi="Calibri" w:cs="Calibri"/>
                <w:bCs/>
                <w:lang w:eastAsia="es-ES"/>
              </w:rPr>
            </w:pPr>
          </w:p>
        </w:tc>
      </w:tr>
      <w:tr w:rsidR="00A678D9" w:rsidRPr="00925696" w:rsidTr="00AD29B4">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A678D9" w:rsidRPr="00925696" w:rsidRDefault="00A678D9" w:rsidP="00AD29B4">
            <w:pPr>
              <w:autoSpaceDE w:val="0"/>
              <w:autoSpaceDN w:val="0"/>
              <w:adjustRightInd w:val="0"/>
              <w:contextualSpacing/>
              <w:jc w:val="both"/>
              <w:rPr>
                <w:rFonts w:ascii="Calibri" w:hAnsi="Calibri" w:cs="Calibri"/>
                <w:b/>
                <w:bCs/>
                <w:caps/>
                <w:lang w:eastAsia="es-ES"/>
              </w:rPr>
            </w:pPr>
            <w:r w:rsidRPr="00925696">
              <w:rPr>
                <w:rFonts w:ascii="Calibri" w:hAnsi="Calibri" w:cs="Calibri"/>
                <w:b/>
                <w:bCs/>
                <w:lang w:eastAsia="es-ES"/>
              </w:rPr>
              <w:t xml:space="preserve">ASPECTOS TÉCNICOS PREVIO AL CARGUÍO - DOCUMENTOS PARA EL TRANSITO ADUANERO </w:t>
            </w:r>
          </w:p>
        </w:tc>
      </w:tr>
      <w:tr w:rsidR="00A678D9" w:rsidRPr="00925696" w:rsidTr="00AD29B4">
        <w:trPr>
          <w:trHeight w:val="62"/>
        </w:trPr>
        <w:tc>
          <w:tcPr>
            <w:tcW w:w="9214" w:type="dxa"/>
            <w:tcBorders>
              <w:top w:val="single" w:sz="4" w:space="0" w:color="auto"/>
              <w:left w:val="single" w:sz="4" w:space="0" w:color="auto"/>
              <w:bottom w:val="single" w:sz="4" w:space="0" w:color="auto"/>
              <w:right w:val="single" w:sz="4" w:space="0" w:color="auto"/>
            </w:tcBorders>
            <w:vAlign w:val="center"/>
          </w:tcPr>
          <w:p w:rsidR="00A678D9" w:rsidRPr="00925696" w:rsidRDefault="00A678D9" w:rsidP="00AD29B4">
            <w:pPr>
              <w:jc w:val="both"/>
              <w:rPr>
                <w:rFonts w:ascii="Calibri" w:hAnsi="Calibri" w:cs="Calibri"/>
                <w:lang w:eastAsia="es-ES"/>
              </w:rPr>
            </w:pPr>
          </w:p>
          <w:p w:rsidR="00A678D9" w:rsidRPr="00925696" w:rsidRDefault="00A678D9" w:rsidP="00AD29B4">
            <w:pPr>
              <w:jc w:val="both"/>
              <w:rPr>
                <w:rFonts w:ascii="Calibri" w:hAnsi="Calibri" w:cs="Calibri"/>
                <w:lang w:eastAsia="es-ES"/>
              </w:rPr>
            </w:pPr>
            <w:r w:rsidRPr="00925696">
              <w:rPr>
                <w:rFonts w:ascii="Calibri" w:hAnsi="Calibri" w:cs="Calibri"/>
                <w:lang w:eastAsia="es-ES"/>
              </w:rPr>
              <w:t>Los documentos a ser generados por los transportistas para el inicio del tránsito aduanero –CRT´s y MIC/DTA´s, en cualquiera de sus condiciones de entrega (INCOTERMS), deberán consignar como remitente al proveedor que figura en el contrato a suscribir y la factura comercial debe ser emitida por el mismo proveedor según contrato a suscribir.</w:t>
            </w:r>
          </w:p>
          <w:p w:rsidR="00A678D9" w:rsidRPr="00925696" w:rsidRDefault="00A678D9" w:rsidP="00AD29B4">
            <w:pPr>
              <w:jc w:val="both"/>
              <w:rPr>
                <w:rFonts w:ascii="Calibri" w:hAnsi="Calibri" w:cs="Calibri"/>
                <w:lang w:eastAsia="es-ES"/>
              </w:rPr>
            </w:pPr>
          </w:p>
          <w:p w:rsidR="00A678D9" w:rsidRPr="00925696" w:rsidRDefault="00A678D9" w:rsidP="00AD29B4">
            <w:pPr>
              <w:jc w:val="both"/>
              <w:rPr>
                <w:rFonts w:ascii="Calibri" w:hAnsi="Calibri" w:cs="Calibri"/>
                <w:lang w:eastAsia="es-ES"/>
              </w:rPr>
            </w:pPr>
            <w:r w:rsidRPr="00925696">
              <w:rPr>
                <w:rFonts w:ascii="Calibri" w:hAnsi="Calibri" w:cs="Calibri"/>
                <w:lang w:eastAsia="es-ES"/>
              </w:rPr>
              <w:t>Bajo ninguna circunstancia, los CRT´s y MIC/DTA´s deben consignar a un remitente distinto al proveedor, situación que debe ser verificada tanto por el cargador como por el transportista antes de la carga de los mismos.</w:t>
            </w:r>
          </w:p>
          <w:p w:rsidR="00A678D9" w:rsidRPr="00925696" w:rsidRDefault="00A678D9" w:rsidP="00AD29B4">
            <w:pPr>
              <w:jc w:val="both"/>
              <w:rPr>
                <w:rFonts w:ascii="Calibri" w:hAnsi="Calibri" w:cs="Calibri"/>
                <w:lang w:eastAsia="es-ES"/>
              </w:rPr>
            </w:pPr>
          </w:p>
          <w:p w:rsidR="00A678D9" w:rsidRPr="00925696" w:rsidRDefault="00A678D9" w:rsidP="00AD29B4">
            <w:pPr>
              <w:jc w:val="both"/>
              <w:rPr>
                <w:rFonts w:ascii="Calibri" w:hAnsi="Calibri" w:cs="Calibri"/>
                <w:lang w:eastAsia="es-ES"/>
              </w:rPr>
            </w:pPr>
            <w:r w:rsidRPr="00925696">
              <w:rPr>
                <w:rFonts w:ascii="Calibri" w:hAnsi="Calibri" w:cs="Calibri"/>
                <w:lang w:eastAsia="es-ES"/>
              </w:rPr>
              <w:t>Ante el incumplimiento de lo mencionado precedentemente, las cargas se suspenderán, toda vez que el incurrir en esta situación constituye un incumplimiento a la normativa aduanera boliviana vigente.</w:t>
            </w:r>
          </w:p>
          <w:p w:rsidR="00A678D9" w:rsidRPr="00925696" w:rsidRDefault="00A678D9" w:rsidP="00AD29B4">
            <w:pPr>
              <w:jc w:val="both"/>
              <w:rPr>
                <w:rFonts w:ascii="Calibri" w:hAnsi="Calibri" w:cs="Calibri"/>
                <w:lang w:eastAsia="es-ES"/>
              </w:rPr>
            </w:pPr>
          </w:p>
        </w:tc>
      </w:tr>
      <w:tr w:rsidR="00A678D9" w:rsidRPr="00925696" w:rsidTr="00AD29B4">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A678D9" w:rsidRPr="00925696" w:rsidRDefault="00A678D9" w:rsidP="00AD29B4">
            <w:pPr>
              <w:rPr>
                <w:rFonts w:ascii="Calibri" w:hAnsi="Calibri" w:cs="Calibri"/>
                <w:b/>
                <w:bCs/>
                <w:lang w:eastAsia="es-ES"/>
              </w:rPr>
            </w:pPr>
            <w:r w:rsidRPr="00925696">
              <w:rPr>
                <w:rFonts w:ascii="Calibri" w:hAnsi="Calibri" w:cs="Calibri"/>
                <w:b/>
                <w:bCs/>
                <w:lang w:eastAsia="es-ES"/>
              </w:rPr>
              <w:t xml:space="preserve">ENTREGA DE PRODUCTO </w:t>
            </w:r>
          </w:p>
        </w:tc>
      </w:tr>
      <w:tr w:rsidR="00A678D9" w:rsidRPr="00925696" w:rsidTr="00AD29B4">
        <w:trPr>
          <w:trHeight w:val="422"/>
        </w:trPr>
        <w:tc>
          <w:tcPr>
            <w:tcW w:w="9214" w:type="dxa"/>
            <w:tcBorders>
              <w:top w:val="single" w:sz="4" w:space="0" w:color="auto"/>
              <w:left w:val="single" w:sz="4" w:space="0" w:color="auto"/>
              <w:bottom w:val="single" w:sz="4" w:space="0" w:color="auto"/>
              <w:right w:val="single" w:sz="4" w:space="0" w:color="auto"/>
            </w:tcBorders>
          </w:tcPr>
          <w:p w:rsidR="00A678D9" w:rsidRPr="00925696" w:rsidRDefault="00A678D9" w:rsidP="00AD29B4">
            <w:pPr>
              <w:autoSpaceDE w:val="0"/>
              <w:autoSpaceDN w:val="0"/>
              <w:adjustRightInd w:val="0"/>
              <w:jc w:val="both"/>
              <w:rPr>
                <w:rFonts w:ascii="Calibri" w:hAnsi="Calibri" w:cs="Calibri"/>
                <w:bCs/>
                <w:lang w:eastAsia="es-ES"/>
              </w:rPr>
            </w:pPr>
            <w:r w:rsidRPr="00925696">
              <w:rPr>
                <w:rFonts w:ascii="Calibri" w:hAnsi="Calibri" w:cs="Calibri"/>
                <w:bCs/>
                <w:lang w:eastAsia="es-ES"/>
              </w:rPr>
              <w:t xml:space="preserve">El proponente adjudicado debe garantizar la provisión constante e ininterrumpida de producto desde la planta/plantas propuesta/s. </w:t>
            </w:r>
          </w:p>
          <w:p w:rsidR="00A678D9" w:rsidRPr="00925696" w:rsidRDefault="00A678D9" w:rsidP="00AD29B4">
            <w:pPr>
              <w:rPr>
                <w:rFonts w:ascii="Calibri" w:hAnsi="Calibri" w:cs="Calibri"/>
                <w:bCs/>
                <w:lang w:eastAsia="es-ES"/>
              </w:rPr>
            </w:pPr>
          </w:p>
          <w:p w:rsidR="00A678D9" w:rsidRPr="00925696" w:rsidRDefault="00A678D9" w:rsidP="00AD29B4">
            <w:pPr>
              <w:jc w:val="both"/>
              <w:rPr>
                <w:rFonts w:ascii="Calibri" w:hAnsi="Calibri" w:cs="Calibri"/>
                <w:bCs/>
                <w:lang w:eastAsia="es-ES"/>
              </w:rPr>
            </w:pPr>
            <w:r w:rsidRPr="00925696">
              <w:rPr>
                <w:rFonts w:ascii="Calibri" w:hAnsi="Calibri" w:cs="Calibri"/>
                <w:bCs/>
                <w:lang w:eastAsia="es-ES"/>
              </w:rPr>
              <w:t xml:space="preserve">En caso que la entrega del volumen mensual requerido por YPFB, acordado previamente con el vendedor, no se haga efectivo por causas atribuibles al vendedor, se considerará como saldo a favor de YPFB el valor equivalente al 7% del valor total del volumen no entregado, al precio final, tomando el </w:t>
            </w:r>
            <w:r w:rsidRPr="00925696">
              <w:rPr>
                <w:rFonts w:ascii="Calibri" w:hAnsi="Calibri" w:cs="Calibri"/>
                <w:lang w:eastAsia="es-ES"/>
              </w:rPr>
              <w:t>promedio de las cotizaciones efectivas publicadas del mes de nominación.</w:t>
            </w:r>
          </w:p>
        </w:tc>
      </w:tr>
      <w:tr w:rsidR="00A678D9" w:rsidRPr="00925696" w:rsidTr="00AD29B4">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A678D9" w:rsidRPr="00925696" w:rsidRDefault="00A678D9" w:rsidP="00AD29B4">
            <w:pPr>
              <w:rPr>
                <w:rFonts w:ascii="Calibri" w:hAnsi="Calibri" w:cs="Calibri"/>
                <w:b/>
                <w:bCs/>
                <w:lang w:eastAsia="es-ES"/>
              </w:rPr>
            </w:pPr>
            <w:r w:rsidRPr="00925696">
              <w:rPr>
                <w:rFonts w:ascii="Calibri" w:hAnsi="Calibri" w:cs="Calibri"/>
                <w:b/>
                <w:bCs/>
                <w:lang w:eastAsia="es-ES"/>
              </w:rPr>
              <w:t>INSPECCIÓN DE CANTIDAD Y CALIDAD</w:t>
            </w:r>
          </w:p>
        </w:tc>
      </w:tr>
      <w:tr w:rsidR="00A678D9" w:rsidRPr="00925696" w:rsidTr="00AD29B4">
        <w:trPr>
          <w:trHeight w:val="422"/>
        </w:trPr>
        <w:tc>
          <w:tcPr>
            <w:tcW w:w="9214" w:type="dxa"/>
            <w:tcBorders>
              <w:top w:val="single" w:sz="4" w:space="0" w:color="auto"/>
              <w:left w:val="single" w:sz="4" w:space="0" w:color="auto"/>
              <w:bottom w:val="single" w:sz="4" w:space="0" w:color="auto"/>
              <w:right w:val="single" w:sz="4" w:space="0" w:color="auto"/>
            </w:tcBorders>
          </w:tcPr>
          <w:p w:rsidR="00A678D9" w:rsidRPr="00925696" w:rsidRDefault="00A678D9" w:rsidP="00AD29B4">
            <w:pPr>
              <w:jc w:val="both"/>
              <w:rPr>
                <w:rFonts w:ascii="Calibri" w:hAnsi="Calibri" w:cs="Calibri"/>
                <w:bCs/>
                <w:lang w:eastAsia="es-ES"/>
              </w:rPr>
            </w:pPr>
            <w:r w:rsidRPr="00925696">
              <w:rPr>
                <w:rFonts w:ascii="Calibri" w:hAnsi="Calibri" w:cs="Calibri"/>
                <w:lang w:eastAsia="es-ES"/>
              </w:rPr>
              <w:t xml:space="preserve">YPFB a su costo, podrá contratar una firma inspectora especializada independiente de prestigio internacional afiliada a la IFIA (International Federation of Inspection Agencies) o similar organización, para realizar el control de calidad y cantidad en </w:t>
            </w:r>
            <w:r w:rsidRPr="00925696">
              <w:rPr>
                <w:rFonts w:ascii="Calibri" w:hAnsi="Calibri" w:cs="Calibri"/>
                <w:bCs/>
                <w:lang w:eastAsia="es-ES"/>
              </w:rPr>
              <w:t>origen o destino, según la modalidad de entrega</w:t>
            </w:r>
            <w:r w:rsidRPr="00925696">
              <w:rPr>
                <w:rFonts w:ascii="Calibri" w:hAnsi="Calibri" w:cs="Calibri"/>
                <w:lang w:eastAsia="es-ES"/>
              </w:rPr>
              <w:t>. Dichos documentos emitidos tendrán toda la validez para efectuar cualquier reclamo posterior, en caso de existir diferencias en cuanto a la calidad y/o cantidad del producto. Los reportes de la firma inspectora serán considerados para temas de facturación.</w:t>
            </w:r>
          </w:p>
          <w:p w:rsidR="00A678D9" w:rsidRPr="00925696" w:rsidRDefault="00A678D9" w:rsidP="00AD29B4">
            <w:pPr>
              <w:autoSpaceDE w:val="0"/>
              <w:autoSpaceDN w:val="0"/>
              <w:adjustRightInd w:val="0"/>
              <w:jc w:val="both"/>
              <w:rPr>
                <w:rFonts w:ascii="Calibri" w:hAnsi="Calibri" w:cs="Calibri"/>
                <w:bCs/>
                <w:lang w:eastAsia="es-ES"/>
              </w:rPr>
            </w:pPr>
            <w:r w:rsidRPr="00925696">
              <w:rPr>
                <w:rFonts w:ascii="Calibri" w:hAnsi="Calibri" w:cs="Calibri"/>
                <w:bCs/>
                <w:lang w:eastAsia="es-ES"/>
              </w:rPr>
              <w:t xml:space="preserve">Alternativamente, a solicitud expresa de YPFB, la inspección de calidad y cantidad del producto podrá ser realizada por una firma inspectora, especializada independiente de prestigio internacional afiliada a la IFIA </w:t>
            </w:r>
            <w:r w:rsidRPr="00925696">
              <w:rPr>
                <w:rFonts w:ascii="Calibri" w:hAnsi="Calibri" w:cs="Calibri"/>
                <w:bCs/>
                <w:lang w:eastAsia="es-ES"/>
              </w:rPr>
              <w:lastRenderedPageBreak/>
              <w:t xml:space="preserve">(International Federation of Inspection Agencies) o similar organización, nominada por el Proveedor, y aceptada por YPFB, cuyos costos serán compartidos en igual proporción entre las partes. </w:t>
            </w:r>
            <w:r w:rsidRPr="00925696">
              <w:rPr>
                <w:rFonts w:ascii="Calibri" w:hAnsi="Calibri" w:cs="Calibri"/>
                <w:lang w:eastAsia="es-ES"/>
              </w:rPr>
              <w:t>Los reportes de la firma inspectora serán considerados para temas de facturación.</w:t>
            </w:r>
          </w:p>
          <w:p w:rsidR="00A678D9" w:rsidRPr="00925696" w:rsidRDefault="00A678D9" w:rsidP="00AD29B4">
            <w:pPr>
              <w:rPr>
                <w:rFonts w:ascii="Calibri" w:hAnsi="Calibri" w:cs="Calibri"/>
                <w:bCs/>
                <w:lang w:eastAsia="es-ES"/>
              </w:rPr>
            </w:pPr>
          </w:p>
          <w:p w:rsidR="00A678D9" w:rsidRPr="00925696" w:rsidRDefault="00A678D9" w:rsidP="00BE4AA7">
            <w:pPr>
              <w:numPr>
                <w:ilvl w:val="0"/>
                <w:numId w:val="49"/>
              </w:numPr>
              <w:contextualSpacing/>
              <w:rPr>
                <w:rFonts w:ascii="Calibri" w:hAnsi="Calibri" w:cs="Calibri"/>
                <w:b/>
                <w:lang w:eastAsia="es-ES"/>
              </w:rPr>
            </w:pPr>
            <w:r w:rsidRPr="00925696">
              <w:rPr>
                <w:rFonts w:ascii="Calibri" w:hAnsi="Calibri" w:cs="Calibri"/>
                <w:b/>
                <w:lang w:eastAsia="es-ES"/>
              </w:rPr>
              <w:t>Entregas FCA</w:t>
            </w:r>
          </w:p>
          <w:p w:rsidR="00A678D9" w:rsidRPr="00925696" w:rsidRDefault="00A678D9" w:rsidP="00AD29B4">
            <w:pPr>
              <w:autoSpaceDE w:val="0"/>
              <w:autoSpaceDN w:val="0"/>
              <w:adjustRightInd w:val="0"/>
              <w:ind w:left="360"/>
              <w:jc w:val="both"/>
              <w:rPr>
                <w:rFonts w:ascii="Calibri" w:hAnsi="Calibri" w:cs="Calibri"/>
                <w:bCs/>
                <w:lang w:eastAsia="es-ES"/>
              </w:rPr>
            </w:pPr>
            <w:r w:rsidRPr="00925696">
              <w:rPr>
                <w:rFonts w:ascii="Calibri" w:hAnsi="Calibri" w:cs="Calibri"/>
                <w:bCs/>
                <w:lang w:eastAsia="es-ES"/>
              </w:rPr>
              <w:t>El Proveedor debe remitir a YPFB el Certificado de Calidad del Producto emitido por el Inspector Independiente, cada vez que se descargue el tanque, que se descargue producto o exista trasvase de producto.</w:t>
            </w:r>
          </w:p>
          <w:p w:rsidR="00A678D9" w:rsidRPr="00925696" w:rsidRDefault="00A678D9" w:rsidP="00AD29B4">
            <w:pPr>
              <w:autoSpaceDE w:val="0"/>
              <w:autoSpaceDN w:val="0"/>
              <w:adjustRightInd w:val="0"/>
              <w:ind w:left="360"/>
              <w:jc w:val="both"/>
              <w:rPr>
                <w:rFonts w:ascii="Calibri" w:hAnsi="Calibri" w:cs="Calibri"/>
                <w:bCs/>
                <w:lang w:eastAsia="es-ES"/>
              </w:rPr>
            </w:pPr>
          </w:p>
          <w:p w:rsidR="00A678D9" w:rsidRPr="00925696" w:rsidRDefault="00A678D9" w:rsidP="00BE4AA7">
            <w:pPr>
              <w:numPr>
                <w:ilvl w:val="0"/>
                <w:numId w:val="49"/>
              </w:numPr>
              <w:contextualSpacing/>
              <w:rPr>
                <w:rFonts w:ascii="Calibri" w:hAnsi="Calibri" w:cs="Calibri"/>
                <w:b/>
                <w:lang w:eastAsia="es-ES"/>
              </w:rPr>
            </w:pPr>
            <w:r w:rsidRPr="00925696">
              <w:rPr>
                <w:rFonts w:ascii="Calibri" w:hAnsi="Calibri" w:cs="Calibri"/>
                <w:b/>
                <w:lang w:eastAsia="es-ES"/>
              </w:rPr>
              <w:t>Entregas FOB</w:t>
            </w:r>
          </w:p>
          <w:p w:rsidR="00A678D9" w:rsidRPr="00925696" w:rsidRDefault="00A678D9" w:rsidP="00AD29B4">
            <w:pPr>
              <w:autoSpaceDE w:val="0"/>
              <w:autoSpaceDN w:val="0"/>
              <w:adjustRightInd w:val="0"/>
              <w:ind w:left="360"/>
              <w:jc w:val="both"/>
              <w:rPr>
                <w:rFonts w:ascii="Calibri" w:hAnsi="Calibri" w:cs="Calibri"/>
                <w:bCs/>
                <w:lang w:eastAsia="es-ES"/>
              </w:rPr>
            </w:pPr>
            <w:r w:rsidRPr="00925696">
              <w:rPr>
                <w:rFonts w:ascii="Calibri" w:hAnsi="Calibri" w:cs="Calibri"/>
                <w:bCs/>
                <w:lang w:eastAsia="es-ES"/>
              </w:rPr>
              <w:t>El Proveedor debe remitir a YPFB el Certificado de Calidad del Producto emitido por el Inspector Independiente, antes de la carga del producto.</w:t>
            </w:r>
          </w:p>
          <w:p w:rsidR="00A678D9" w:rsidRPr="00925696" w:rsidRDefault="00A678D9" w:rsidP="00AD29B4">
            <w:pPr>
              <w:autoSpaceDE w:val="0"/>
              <w:autoSpaceDN w:val="0"/>
              <w:adjustRightInd w:val="0"/>
              <w:ind w:left="360"/>
              <w:jc w:val="both"/>
              <w:rPr>
                <w:rFonts w:ascii="Calibri" w:hAnsi="Calibri" w:cs="Calibri"/>
                <w:bCs/>
                <w:lang w:eastAsia="es-ES"/>
              </w:rPr>
            </w:pPr>
          </w:p>
          <w:p w:rsidR="00A678D9" w:rsidRPr="00925696" w:rsidRDefault="00A678D9" w:rsidP="00BE4AA7">
            <w:pPr>
              <w:numPr>
                <w:ilvl w:val="0"/>
                <w:numId w:val="49"/>
              </w:numPr>
              <w:contextualSpacing/>
              <w:rPr>
                <w:rFonts w:ascii="Calibri" w:hAnsi="Calibri" w:cs="Calibri"/>
                <w:b/>
                <w:lang w:eastAsia="es-ES"/>
              </w:rPr>
            </w:pPr>
            <w:r w:rsidRPr="00925696">
              <w:rPr>
                <w:rFonts w:ascii="Calibri" w:hAnsi="Calibri" w:cs="Calibri"/>
                <w:b/>
                <w:lang w:eastAsia="es-ES"/>
              </w:rPr>
              <w:t xml:space="preserve">Entregas DAP </w:t>
            </w:r>
          </w:p>
          <w:p w:rsidR="00A678D9" w:rsidRPr="00925696" w:rsidRDefault="00A678D9" w:rsidP="00AD29B4">
            <w:pPr>
              <w:autoSpaceDE w:val="0"/>
              <w:autoSpaceDN w:val="0"/>
              <w:adjustRightInd w:val="0"/>
              <w:ind w:left="360"/>
              <w:jc w:val="both"/>
              <w:rPr>
                <w:rFonts w:ascii="Calibri" w:hAnsi="Calibri" w:cs="Calibri"/>
                <w:bCs/>
                <w:lang w:eastAsia="es-ES"/>
              </w:rPr>
            </w:pPr>
            <w:r w:rsidRPr="00925696">
              <w:rPr>
                <w:rFonts w:ascii="Calibri" w:hAnsi="Calibri" w:cs="Calibri"/>
                <w:bCs/>
                <w:lang w:eastAsia="es-ES"/>
              </w:rPr>
              <w:t>El Proveedor debe remitir a YPFB el Certificado de Calidad del Producto emitido por el Inspector Independiente, antes de la carga del producto.</w:t>
            </w:r>
          </w:p>
        </w:tc>
      </w:tr>
      <w:tr w:rsidR="00A678D9" w:rsidRPr="00925696" w:rsidTr="00AD29B4">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A678D9" w:rsidRPr="00925696" w:rsidRDefault="00A678D9" w:rsidP="00AD29B4">
            <w:pPr>
              <w:rPr>
                <w:rFonts w:ascii="Calibri" w:hAnsi="Calibri" w:cs="Calibri"/>
                <w:b/>
                <w:bCs/>
                <w:lang w:eastAsia="es-ES"/>
              </w:rPr>
            </w:pPr>
            <w:r w:rsidRPr="00925696">
              <w:rPr>
                <w:rFonts w:ascii="Calibri" w:hAnsi="Calibri" w:cs="Calibri"/>
                <w:b/>
                <w:bCs/>
                <w:lang w:eastAsia="es-ES"/>
              </w:rPr>
              <w:lastRenderedPageBreak/>
              <w:t>LEY APLICABLE</w:t>
            </w:r>
          </w:p>
        </w:tc>
      </w:tr>
      <w:tr w:rsidR="00A678D9" w:rsidRPr="00925696" w:rsidTr="00AD29B4">
        <w:trPr>
          <w:trHeight w:val="60"/>
        </w:trPr>
        <w:tc>
          <w:tcPr>
            <w:tcW w:w="9214" w:type="dxa"/>
            <w:tcBorders>
              <w:top w:val="single" w:sz="4" w:space="0" w:color="auto"/>
              <w:left w:val="single" w:sz="4" w:space="0" w:color="auto"/>
              <w:bottom w:val="single" w:sz="4" w:space="0" w:color="auto"/>
              <w:right w:val="single" w:sz="4" w:space="0" w:color="auto"/>
            </w:tcBorders>
            <w:vAlign w:val="center"/>
          </w:tcPr>
          <w:p w:rsidR="00A678D9" w:rsidRPr="00925696" w:rsidRDefault="00A678D9" w:rsidP="00AD29B4">
            <w:pPr>
              <w:rPr>
                <w:rFonts w:ascii="Calibri" w:hAnsi="Calibri" w:cs="Calibri"/>
                <w:bCs/>
                <w:lang w:eastAsia="es-ES"/>
              </w:rPr>
            </w:pPr>
            <w:r w:rsidRPr="00925696">
              <w:rPr>
                <w:rFonts w:ascii="Calibri" w:hAnsi="Calibri" w:cs="Calibri"/>
                <w:bCs/>
                <w:lang w:eastAsia="es-ES"/>
              </w:rPr>
              <w:t>El contrato se interpretará y se regirá de acuerdo a las leyes del Estado Plurinacional de Bolivia.</w:t>
            </w:r>
          </w:p>
        </w:tc>
      </w:tr>
      <w:tr w:rsidR="00A678D9" w:rsidRPr="00925696" w:rsidTr="00AD29B4">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tcPr>
          <w:p w:rsidR="00A678D9" w:rsidRPr="00925696" w:rsidRDefault="00A678D9" w:rsidP="00AD29B4">
            <w:pPr>
              <w:rPr>
                <w:rFonts w:ascii="Calibri" w:hAnsi="Calibri" w:cs="Calibri"/>
                <w:b/>
                <w:bCs/>
                <w:lang w:eastAsia="es-ES"/>
              </w:rPr>
            </w:pPr>
            <w:r w:rsidRPr="00925696">
              <w:rPr>
                <w:rFonts w:ascii="Calibri" w:hAnsi="Calibri" w:cs="Calibri"/>
                <w:b/>
                <w:bCs/>
                <w:lang w:eastAsia="es-ES"/>
              </w:rPr>
              <w:t>SOLUCIÓN DE CONTROVERSIAS</w:t>
            </w:r>
          </w:p>
        </w:tc>
      </w:tr>
      <w:tr w:rsidR="00A678D9" w:rsidRPr="00925696" w:rsidTr="00AD29B4">
        <w:trPr>
          <w:trHeight w:val="60"/>
        </w:trPr>
        <w:tc>
          <w:tcPr>
            <w:tcW w:w="9214" w:type="dxa"/>
            <w:tcBorders>
              <w:top w:val="single" w:sz="4" w:space="0" w:color="auto"/>
              <w:left w:val="single" w:sz="4" w:space="0" w:color="auto"/>
              <w:bottom w:val="single" w:sz="4" w:space="0" w:color="auto"/>
              <w:right w:val="single" w:sz="4" w:space="0" w:color="auto"/>
            </w:tcBorders>
            <w:vAlign w:val="center"/>
          </w:tcPr>
          <w:p w:rsidR="00A678D9" w:rsidRPr="00925696" w:rsidRDefault="00A678D9" w:rsidP="00AD29B4">
            <w:pPr>
              <w:rPr>
                <w:rFonts w:ascii="Calibri" w:hAnsi="Calibri" w:cs="Calibri"/>
                <w:bCs/>
                <w:lang w:eastAsia="es-ES"/>
              </w:rPr>
            </w:pPr>
            <w:r w:rsidRPr="00925696">
              <w:rPr>
                <w:rFonts w:ascii="Calibri" w:hAnsi="Calibri" w:cs="Calibri"/>
                <w:bCs/>
                <w:lang w:eastAsia="es-ES"/>
              </w:rPr>
              <w:t xml:space="preserve">La Solución de Controversias será redactada a momento de la suscripción del Contrato en el marco de lo establecido en el Artículo 366 de la Constitución Política del Estado Plurinacional de Bolivia. </w:t>
            </w:r>
          </w:p>
        </w:tc>
      </w:tr>
      <w:tr w:rsidR="00A678D9" w:rsidRPr="00925696" w:rsidTr="00AD29B4">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A678D9" w:rsidRPr="00925696" w:rsidRDefault="00A678D9" w:rsidP="00AD29B4">
            <w:pPr>
              <w:rPr>
                <w:rFonts w:ascii="Calibri" w:hAnsi="Calibri" w:cs="Calibri"/>
                <w:b/>
                <w:bCs/>
                <w:lang w:eastAsia="es-ES"/>
              </w:rPr>
            </w:pPr>
            <w:r w:rsidRPr="00925696">
              <w:rPr>
                <w:rFonts w:ascii="Calibri" w:hAnsi="Calibri" w:cs="Calibri"/>
                <w:b/>
                <w:bCs/>
                <w:lang w:eastAsia="es-ES"/>
              </w:rPr>
              <w:t>CONDICIONES DE SERVICIO RECURRENTE</w:t>
            </w:r>
          </w:p>
        </w:tc>
      </w:tr>
      <w:tr w:rsidR="00A678D9" w:rsidRPr="00925696" w:rsidTr="00AD29B4">
        <w:trPr>
          <w:trHeight w:val="103"/>
        </w:trPr>
        <w:tc>
          <w:tcPr>
            <w:tcW w:w="9214" w:type="dxa"/>
            <w:tcBorders>
              <w:top w:val="single" w:sz="4" w:space="0" w:color="auto"/>
              <w:left w:val="single" w:sz="4" w:space="0" w:color="auto"/>
              <w:bottom w:val="single" w:sz="4" w:space="0" w:color="auto"/>
              <w:right w:val="single" w:sz="4" w:space="0" w:color="auto"/>
            </w:tcBorders>
            <w:vAlign w:val="center"/>
          </w:tcPr>
          <w:p w:rsidR="00A678D9" w:rsidRPr="00925696" w:rsidRDefault="00A678D9" w:rsidP="00AD29B4">
            <w:pPr>
              <w:rPr>
                <w:b/>
                <w:bCs/>
                <w:highlight w:val="yellow"/>
                <w:lang w:eastAsia="es-ES"/>
              </w:rPr>
            </w:pPr>
            <w:r w:rsidRPr="00925696">
              <w:rPr>
                <w:rFonts w:ascii="Calibri" w:hAnsi="Calibri" w:cs="Calibri"/>
                <w:bCs/>
                <w:lang w:eastAsia="es-ES"/>
              </w:rPr>
              <w:t>El proceso de contratación no obstante de llegar hasta la adjudicación, se llevará a cabo sin compromiso estando sujeto a la aprobación del presupuesto de la siguiente gestión.</w:t>
            </w:r>
          </w:p>
        </w:tc>
      </w:tr>
      <w:tr w:rsidR="00A678D9" w:rsidRPr="00925696" w:rsidTr="00AD29B4">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rsidR="00A678D9" w:rsidRPr="00925696" w:rsidRDefault="00A678D9" w:rsidP="00AD29B4">
            <w:pPr>
              <w:rPr>
                <w:rFonts w:ascii="Calibri" w:hAnsi="Calibri" w:cs="Calibri"/>
                <w:bCs/>
                <w:lang w:eastAsia="es-ES"/>
              </w:rPr>
            </w:pPr>
            <w:r w:rsidRPr="00925696">
              <w:rPr>
                <w:rFonts w:ascii="Calibri" w:hAnsi="Calibri" w:cs="Calibri"/>
                <w:b/>
                <w:bCs/>
                <w:lang w:eastAsia="es-ES"/>
              </w:rPr>
              <w:t>VALIDACIONES</w:t>
            </w:r>
          </w:p>
        </w:tc>
      </w:tr>
      <w:tr w:rsidR="00A678D9" w:rsidRPr="00925696" w:rsidTr="00AD29B4">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A678D9" w:rsidRPr="009316DE" w:rsidRDefault="00A678D9" w:rsidP="00AD29B4">
            <w:pPr>
              <w:rPr>
                <w:rFonts w:ascii="Calibri" w:hAnsi="Calibri" w:cs="Calibri"/>
                <w:bCs/>
                <w:lang w:eastAsia="es-ES"/>
              </w:rPr>
            </w:pPr>
            <w:r w:rsidRPr="009316DE">
              <w:rPr>
                <w:rFonts w:ascii="Calibri" w:hAnsi="Calibri" w:cs="Calibri"/>
                <w:bCs/>
                <w:lang w:eastAsia="es-ES"/>
              </w:rPr>
              <w:t>ANEXO 1: GARANTÍAS FINANCIERAS</w:t>
            </w:r>
          </w:p>
        </w:tc>
      </w:tr>
      <w:tr w:rsidR="00A678D9" w:rsidRPr="009316DE" w:rsidTr="00AD29B4">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A678D9" w:rsidRPr="009316DE" w:rsidRDefault="00A678D9" w:rsidP="00AD29B4">
            <w:pPr>
              <w:rPr>
                <w:rFonts w:ascii="Calibri" w:hAnsi="Calibri" w:cs="Calibri"/>
                <w:bCs/>
                <w:lang w:eastAsia="es-ES"/>
              </w:rPr>
            </w:pPr>
            <w:r w:rsidRPr="009316DE">
              <w:rPr>
                <w:rFonts w:ascii="Calibri" w:hAnsi="Calibri" w:cs="Calibri"/>
                <w:bCs/>
                <w:lang w:eastAsia="es-ES"/>
              </w:rPr>
              <w:t>La descripción de las garantizas financieras a presentar se reflejan en la parte IV del DBC (Ver documento)</w:t>
            </w:r>
          </w:p>
        </w:tc>
      </w:tr>
      <w:tr w:rsidR="00A678D9" w:rsidRPr="00925696" w:rsidTr="00AD29B4">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A678D9" w:rsidRPr="009316DE" w:rsidRDefault="00A678D9" w:rsidP="00AD29B4">
            <w:pPr>
              <w:rPr>
                <w:rFonts w:ascii="Calibri" w:hAnsi="Calibri" w:cs="Calibri"/>
                <w:bCs/>
                <w:lang w:eastAsia="es-ES"/>
              </w:rPr>
            </w:pPr>
            <w:r w:rsidRPr="009316DE">
              <w:rPr>
                <w:rFonts w:ascii="Calibri" w:hAnsi="Calibri" w:cs="Calibri"/>
                <w:bCs/>
                <w:lang w:eastAsia="es-ES"/>
              </w:rPr>
              <w:t>ANEXO 2: FACTURACIÓN Y TRIBUTOS:</w:t>
            </w:r>
          </w:p>
        </w:tc>
      </w:tr>
      <w:tr w:rsidR="00A678D9" w:rsidRPr="00925696" w:rsidTr="00AD29B4">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A678D9" w:rsidRPr="009316DE" w:rsidRDefault="00A678D9" w:rsidP="00AD29B4">
            <w:pPr>
              <w:rPr>
                <w:rFonts w:ascii="Calibri" w:hAnsi="Calibri" w:cs="Calibri"/>
                <w:bCs/>
                <w:lang w:eastAsia="es-ES"/>
              </w:rPr>
            </w:pPr>
            <w:r w:rsidRPr="009316DE">
              <w:rPr>
                <w:rFonts w:ascii="Calibri" w:hAnsi="Calibri" w:cs="Calibri"/>
                <w:bCs/>
                <w:lang w:eastAsia="es-ES"/>
              </w:rPr>
              <w:t>FACTURACIÓN</w:t>
            </w:r>
          </w:p>
        </w:tc>
      </w:tr>
      <w:tr w:rsidR="00A678D9" w:rsidRPr="00925696" w:rsidTr="00AD29B4">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A678D9" w:rsidRPr="009316DE" w:rsidRDefault="00A678D9" w:rsidP="00AD29B4">
            <w:pPr>
              <w:rPr>
                <w:rFonts w:ascii="Calibri" w:hAnsi="Calibri" w:cs="Calibri"/>
                <w:bCs/>
                <w:lang w:eastAsia="es-ES"/>
              </w:rPr>
            </w:pPr>
            <w:r w:rsidRPr="009316DE">
              <w:rPr>
                <w:rFonts w:ascii="Calibri" w:hAnsi="Calibri" w:cs="Calibri"/>
                <w:bCs/>
                <w:lang w:eastAsia="es-ES"/>
              </w:rPr>
              <w:t>La factura comercial (invoice) debe ser emitida a nombre de Yacimientos Petrolíferos Fiscales Bolivianos (YPFB), consignando el Número de Identificación Tributaria (NIT) 1020269020.</w:t>
            </w:r>
            <w:r w:rsidRPr="009316DE">
              <w:rPr>
                <w:rFonts w:ascii="Calibri" w:hAnsi="Calibri" w:cs="Calibri"/>
                <w:bCs/>
                <w:lang w:eastAsia="es-ES"/>
              </w:rPr>
              <w:tab/>
            </w:r>
            <w:r w:rsidRPr="009316DE">
              <w:rPr>
                <w:rFonts w:ascii="Calibri" w:hAnsi="Calibri" w:cs="Calibri"/>
                <w:bCs/>
                <w:lang w:eastAsia="es-ES"/>
              </w:rPr>
              <w:tab/>
            </w:r>
            <w:r w:rsidRPr="009316DE">
              <w:rPr>
                <w:rFonts w:ascii="Calibri" w:hAnsi="Calibri" w:cs="Calibri"/>
                <w:bCs/>
                <w:lang w:eastAsia="es-ES"/>
              </w:rPr>
              <w:tab/>
            </w:r>
            <w:r w:rsidRPr="009316DE">
              <w:rPr>
                <w:rFonts w:ascii="Calibri" w:hAnsi="Calibri" w:cs="Calibri"/>
                <w:bCs/>
                <w:lang w:eastAsia="es-ES"/>
              </w:rPr>
              <w:tab/>
            </w:r>
            <w:r w:rsidRPr="009316DE">
              <w:rPr>
                <w:rFonts w:ascii="Calibri" w:hAnsi="Calibri" w:cs="Calibri"/>
                <w:bCs/>
                <w:lang w:eastAsia="es-ES"/>
              </w:rPr>
              <w:tab/>
            </w:r>
          </w:p>
          <w:p w:rsidR="00A678D9" w:rsidRPr="009316DE" w:rsidRDefault="00A678D9" w:rsidP="00AD29B4">
            <w:pPr>
              <w:rPr>
                <w:rFonts w:ascii="Calibri" w:hAnsi="Calibri" w:cs="Calibri"/>
                <w:bCs/>
                <w:lang w:eastAsia="es-ES"/>
              </w:rPr>
            </w:pPr>
            <w:r w:rsidRPr="009316DE">
              <w:rPr>
                <w:rFonts w:ascii="Calibri" w:hAnsi="Calibri" w:cs="Calibri"/>
                <w:bCs/>
                <w:lang w:eastAsia="es-ES"/>
              </w:rPr>
              <w:t>La factura comercial (invoice) si fuera emitida en un idioma distinto al español deberá venir acompañada de su correspondiente traducción.</w:t>
            </w:r>
          </w:p>
        </w:tc>
      </w:tr>
      <w:tr w:rsidR="00A678D9" w:rsidRPr="00925696" w:rsidTr="00AD29B4">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C6D9F1"/>
            <w:vAlign w:val="center"/>
          </w:tcPr>
          <w:p w:rsidR="00A678D9" w:rsidRPr="009316DE" w:rsidRDefault="00A678D9" w:rsidP="00AD29B4">
            <w:pPr>
              <w:rPr>
                <w:rFonts w:ascii="Calibri" w:hAnsi="Calibri" w:cs="Calibri"/>
                <w:bCs/>
                <w:lang w:eastAsia="es-ES"/>
              </w:rPr>
            </w:pPr>
            <w:r w:rsidRPr="009316DE">
              <w:rPr>
                <w:rFonts w:ascii="Calibri" w:hAnsi="Calibri" w:cs="Calibri"/>
                <w:bCs/>
                <w:lang w:eastAsia="es-ES"/>
              </w:rPr>
              <w:t>TRIBUTOS</w:t>
            </w:r>
            <w:r w:rsidRPr="009316DE">
              <w:rPr>
                <w:rFonts w:ascii="Calibri" w:hAnsi="Calibri" w:cs="Calibri"/>
                <w:bCs/>
                <w:lang w:eastAsia="es-ES"/>
              </w:rPr>
              <w:tab/>
            </w:r>
          </w:p>
        </w:tc>
      </w:tr>
      <w:tr w:rsidR="00A678D9" w:rsidRPr="00925696" w:rsidTr="00AD29B4">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A678D9" w:rsidRPr="009316DE" w:rsidRDefault="00A678D9" w:rsidP="00AD29B4">
            <w:pPr>
              <w:rPr>
                <w:rFonts w:ascii="Calibri" w:hAnsi="Calibri" w:cs="Calibri"/>
                <w:bCs/>
                <w:lang w:eastAsia="es-ES"/>
              </w:rPr>
            </w:pPr>
            <w:r w:rsidRPr="009316DE">
              <w:rPr>
                <w:rFonts w:ascii="Calibri" w:hAnsi="Calibri" w:cs="Calibri"/>
                <w:bCs/>
                <w:lang w:eastAsia="es-ES"/>
              </w:rPr>
              <w:t>El adjudicado declara que todos los tributos vigentes a la fecha y que puedan originarse directa o indirectamente en aplicación del contrato, son de su responsabilidad, no correspondiendo ningún reclamo posterior.</w:t>
            </w:r>
            <w:r w:rsidRPr="009316DE">
              <w:rPr>
                <w:rFonts w:ascii="Calibri" w:hAnsi="Calibri" w:cs="Calibri"/>
                <w:bCs/>
                <w:lang w:eastAsia="es-ES"/>
              </w:rPr>
              <w:tab/>
            </w:r>
            <w:r w:rsidRPr="009316DE">
              <w:rPr>
                <w:rFonts w:ascii="Calibri" w:hAnsi="Calibri" w:cs="Calibri"/>
                <w:bCs/>
                <w:lang w:eastAsia="es-ES"/>
              </w:rPr>
              <w:tab/>
            </w:r>
            <w:r w:rsidRPr="009316DE">
              <w:rPr>
                <w:rFonts w:ascii="Calibri" w:hAnsi="Calibri" w:cs="Calibri"/>
                <w:bCs/>
                <w:lang w:eastAsia="es-ES"/>
              </w:rPr>
              <w:tab/>
            </w:r>
            <w:r w:rsidRPr="009316DE">
              <w:rPr>
                <w:rFonts w:ascii="Calibri" w:hAnsi="Calibri" w:cs="Calibri"/>
                <w:bCs/>
                <w:lang w:eastAsia="es-ES"/>
              </w:rPr>
              <w:tab/>
            </w:r>
          </w:p>
        </w:tc>
      </w:tr>
    </w:tbl>
    <w:p w:rsidR="00A678D9" w:rsidRPr="00925696" w:rsidRDefault="00A678D9" w:rsidP="00A678D9">
      <w:pPr>
        <w:jc w:val="both"/>
        <w:rPr>
          <w:rFonts w:ascii="Calibri" w:hAnsi="Calibri" w:cs="Calibri"/>
          <w:b/>
          <w:bCs/>
          <w:lang w:eastAsia="es-BO"/>
        </w:rPr>
      </w:pPr>
    </w:p>
    <w:p w:rsidR="00352D5C" w:rsidRDefault="00352D5C" w:rsidP="00B37050">
      <w:pPr>
        <w:ind w:left="426"/>
        <w:jc w:val="center"/>
        <w:rPr>
          <w:rFonts w:asciiTheme="minorHAnsi" w:hAnsiTheme="minorHAnsi" w:cstheme="minorHAnsi"/>
          <w:b/>
          <w:color w:val="000000"/>
          <w:sz w:val="22"/>
          <w:szCs w:val="22"/>
        </w:rPr>
      </w:pPr>
    </w:p>
    <w:p w:rsidR="00A678D9" w:rsidRDefault="00A678D9" w:rsidP="00B37050">
      <w:pPr>
        <w:ind w:left="426"/>
        <w:jc w:val="center"/>
        <w:rPr>
          <w:rFonts w:asciiTheme="minorHAnsi" w:hAnsiTheme="minorHAnsi" w:cstheme="minorHAnsi"/>
          <w:b/>
          <w:color w:val="000000"/>
          <w:sz w:val="22"/>
          <w:szCs w:val="22"/>
        </w:rPr>
      </w:pPr>
    </w:p>
    <w:p w:rsidR="00A678D9" w:rsidRDefault="00A678D9" w:rsidP="00B37050">
      <w:pPr>
        <w:ind w:left="426"/>
        <w:jc w:val="center"/>
        <w:rPr>
          <w:rFonts w:asciiTheme="minorHAnsi" w:hAnsiTheme="minorHAnsi" w:cstheme="minorHAnsi"/>
          <w:b/>
          <w:color w:val="000000"/>
          <w:sz w:val="22"/>
          <w:szCs w:val="22"/>
        </w:rPr>
      </w:pPr>
    </w:p>
    <w:p w:rsidR="00A678D9" w:rsidRDefault="00A678D9" w:rsidP="00B37050">
      <w:pPr>
        <w:ind w:left="426"/>
        <w:jc w:val="center"/>
        <w:rPr>
          <w:rFonts w:asciiTheme="minorHAnsi" w:hAnsiTheme="minorHAnsi" w:cstheme="minorHAnsi"/>
          <w:b/>
          <w:color w:val="000000"/>
          <w:sz w:val="22"/>
          <w:szCs w:val="22"/>
        </w:rPr>
      </w:pPr>
    </w:p>
    <w:p w:rsidR="00352D5C" w:rsidRDefault="00352D5C" w:rsidP="00B37050">
      <w:pPr>
        <w:ind w:left="426"/>
        <w:jc w:val="center"/>
        <w:rPr>
          <w:rFonts w:asciiTheme="minorHAnsi" w:hAnsiTheme="minorHAnsi" w:cstheme="minorHAnsi"/>
          <w:b/>
          <w:color w:val="000000"/>
          <w:sz w:val="22"/>
          <w:szCs w:val="22"/>
        </w:rPr>
      </w:pPr>
    </w:p>
    <w:p w:rsidR="00352D5C" w:rsidRDefault="00352D5C" w:rsidP="00B37050">
      <w:pPr>
        <w:ind w:left="426"/>
        <w:jc w:val="center"/>
        <w:rPr>
          <w:rFonts w:asciiTheme="minorHAnsi" w:hAnsiTheme="minorHAnsi" w:cstheme="minorHAnsi"/>
          <w:b/>
          <w:color w:val="000000"/>
          <w:sz w:val="22"/>
          <w:szCs w:val="22"/>
        </w:rPr>
      </w:pPr>
    </w:p>
    <w:p w:rsidR="00352D5C" w:rsidRDefault="00352D5C" w:rsidP="00B37050">
      <w:pPr>
        <w:ind w:left="426"/>
        <w:jc w:val="center"/>
        <w:rPr>
          <w:rFonts w:asciiTheme="minorHAnsi" w:hAnsiTheme="minorHAnsi" w:cstheme="minorHAnsi"/>
          <w:b/>
          <w:color w:val="000000"/>
          <w:sz w:val="22"/>
          <w:szCs w:val="22"/>
        </w:rPr>
      </w:pPr>
    </w:p>
    <w:p w:rsidR="00352D5C" w:rsidRDefault="00352D5C" w:rsidP="00B37050">
      <w:pPr>
        <w:ind w:left="426"/>
        <w:jc w:val="center"/>
        <w:rPr>
          <w:rFonts w:asciiTheme="minorHAnsi" w:hAnsiTheme="minorHAnsi" w:cstheme="minorHAnsi"/>
          <w:b/>
          <w:color w:val="000000"/>
          <w:sz w:val="22"/>
          <w:szCs w:val="22"/>
        </w:rPr>
      </w:pPr>
    </w:p>
    <w:p w:rsidR="00352D5C" w:rsidRDefault="00352D5C" w:rsidP="00B37050">
      <w:pPr>
        <w:ind w:left="426"/>
        <w:jc w:val="center"/>
        <w:rPr>
          <w:rFonts w:asciiTheme="minorHAnsi" w:hAnsiTheme="minorHAnsi" w:cstheme="minorHAnsi"/>
          <w:b/>
          <w:color w:val="000000"/>
          <w:sz w:val="22"/>
          <w:szCs w:val="22"/>
        </w:rPr>
      </w:pPr>
    </w:p>
    <w:p w:rsidR="00352D5C" w:rsidRDefault="00352D5C" w:rsidP="00B37050">
      <w:pPr>
        <w:ind w:left="426"/>
        <w:jc w:val="center"/>
        <w:rPr>
          <w:rFonts w:asciiTheme="minorHAnsi" w:hAnsiTheme="minorHAnsi" w:cstheme="minorHAnsi"/>
          <w:b/>
          <w:color w:val="000000"/>
          <w:sz w:val="22"/>
          <w:szCs w:val="22"/>
        </w:rPr>
      </w:pPr>
    </w:p>
    <w:p w:rsidR="00352D5C" w:rsidRDefault="00352D5C" w:rsidP="00B37050">
      <w:pPr>
        <w:ind w:left="426"/>
        <w:jc w:val="center"/>
        <w:rPr>
          <w:rFonts w:asciiTheme="minorHAnsi" w:hAnsiTheme="minorHAnsi" w:cstheme="minorHAnsi"/>
          <w:b/>
          <w:color w:val="000000"/>
          <w:sz w:val="22"/>
          <w:szCs w:val="22"/>
        </w:rPr>
      </w:pPr>
    </w:p>
    <w:p w:rsidR="00352D5C" w:rsidRDefault="00352D5C" w:rsidP="00B37050">
      <w:pPr>
        <w:ind w:left="426"/>
        <w:jc w:val="center"/>
        <w:rPr>
          <w:rFonts w:asciiTheme="minorHAnsi" w:hAnsiTheme="minorHAnsi" w:cstheme="minorHAnsi"/>
          <w:b/>
          <w:color w:val="000000"/>
          <w:sz w:val="22"/>
          <w:szCs w:val="22"/>
        </w:rPr>
      </w:pPr>
    </w:p>
    <w:p w:rsidR="00352D5C" w:rsidRDefault="00352D5C" w:rsidP="00B37050">
      <w:pPr>
        <w:ind w:left="426"/>
        <w:jc w:val="center"/>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BE4AA7">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FF5C94" w:rsidRDefault="00140F80" w:rsidP="00C43EF5">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rsidR="00B61C2E" w:rsidRPr="00073885" w:rsidRDefault="00B61C2E" w:rsidP="00C43EF5">
      <w:pPr>
        <w:pStyle w:val="Normal2"/>
        <w:ind w:left="2124" w:hanging="2124"/>
        <w:rPr>
          <w:rFonts w:asciiTheme="minorHAnsi" w:hAnsiTheme="minorHAnsi" w:cstheme="minorHAnsi"/>
          <w:b/>
          <w:sz w:val="22"/>
          <w:szCs w:val="22"/>
          <w:lang w:val="es-BO"/>
        </w:rPr>
      </w:pPr>
    </w:p>
    <w:p w:rsidR="00E06C51" w:rsidRPr="00FB120C" w:rsidRDefault="00E06C51" w:rsidP="00BE4AA7">
      <w:pPr>
        <w:pStyle w:val="Prrafodelista"/>
        <w:numPr>
          <w:ilvl w:val="0"/>
          <w:numId w:val="16"/>
        </w:numPr>
        <w:jc w:val="both"/>
        <w:rPr>
          <w:rFonts w:asciiTheme="minorHAnsi" w:hAnsiTheme="minorHAnsi" w:cstheme="minorHAnsi"/>
          <w:sz w:val="22"/>
          <w:szCs w:val="22"/>
        </w:rPr>
      </w:pPr>
      <w:r w:rsidRPr="00FB120C">
        <w:rPr>
          <w:rFonts w:asciiTheme="minorHAnsi" w:hAnsiTheme="minorHAnsi" w:cstheme="minorHAnsi"/>
          <w:sz w:val="22"/>
          <w:szCs w:val="22"/>
        </w:rPr>
        <w:t xml:space="preserve">Formulario A-1 Presentación de la Propuesta e Identificación del Proponente. </w:t>
      </w:r>
    </w:p>
    <w:p w:rsidR="00E06C51" w:rsidRPr="00FB120C" w:rsidRDefault="00E06C51" w:rsidP="00BE4AA7">
      <w:pPr>
        <w:pStyle w:val="Prrafodelista"/>
        <w:numPr>
          <w:ilvl w:val="0"/>
          <w:numId w:val="16"/>
        </w:numPr>
        <w:jc w:val="both"/>
        <w:rPr>
          <w:rFonts w:asciiTheme="minorHAnsi" w:hAnsiTheme="minorHAnsi" w:cstheme="minorHAnsi"/>
          <w:sz w:val="22"/>
          <w:szCs w:val="22"/>
        </w:rPr>
      </w:pPr>
      <w:r w:rsidRPr="00FB120C">
        <w:rPr>
          <w:rFonts w:asciiTheme="minorHAnsi" w:hAnsiTheme="minorHAnsi" w:cstheme="minorHAnsi"/>
          <w:sz w:val="22"/>
          <w:szCs w:val="22"/>
        </w:rPr>
        <w:t>Fotocopia simple del documento de Registro Tributario o su equivalente en el país de origen, (salvo que esté consignado en otro documento legal solicitado o no sea emitido por la normativa en el país de origen)</w:t>
      </w:r>
    </w:p>
    <w:p w:rsidR="00E06C51" w:rsidRPr="00AB0118" w:rsidRDefault="00E06C51" w:rsidP="00BE4AA7">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Pr="00D877F4">
        <w:rPr>
          <w:rFonts w:asciiTheme="minorHAnsi" w:hAnsiTheme="minorHAnsi" w:cstheme="minorHAnsi"/>
          <w:b/>
          <w:i/>
          <w:color w:val="FF0000"/>
          <w:sz w:val="22"/>
          <w:szCs w:val="22"/>
        </w:rPr>
        <w:t>“NO APLICA”</w:t>
      </w:r>
      <w:r>
        <w:rPr>
          <w:rFonts w:asciiTheme="minorHAnsi" w:hAnsiTheme="minorHAnsi" w:cstheme="minorHAnsi"/>
          <w:b/>
          <w:i/>
          <w:color w:val="FF0000"/>
          <w:sz w:val="22"/>
          <w:szCs w:val="22"/>
        </w:rPr>
        <w:t>)</w:t>
      </w:r>
      <w:r w:rsidRPr="00D877F4">
        <w:rPr>
          <w:rFonts w:asciiTheme="minorHAnsi" w:hAnsiTheme="minorHAnsi" w:cstheme="minorHAnsi"/>
          <w:b/>
          <w:i/>
          <w:color w:val="FF0000"/>
          <w:sz w:val="22"/>
          <w:szCs w:val="22"/>
        </w:rPr>
        <w:t>.</w:t>
      </w:r>
    </w:p>
    <w:p w:rsidR="00E06C51" w:rsidRPr="00AB0118" w:rsidRDefault="004624DE" w:rsidP="00BE4AA7">
      <w:pPr>
        <w:pStyle w:val="Prrafodelista"/>
        <w:numPr>
          <w:ilvl w:val="0"/>
          <w:numId w:val="16"/>
        </w:numPr>
        <w:jc w:val="both"/>
        <w:rPr>
          <w:rFonts w:asciiTheme="minorHAnsi" w:eastAsia="Calibri" w:hAnsiTheme="minorHAnsi" w:cstheme="minorHAnsi"/>
          <w:bCs/>
          <w:sz w:val="22"/>
          <w:szCs w:val="22"/>
          <w:lang w:val="es-BO"/>
        </w:rPr>
      </w:pPr>
      <w:r>
        <w:rPr>
          <w:rFonts w:asciiTheme="minorHAnsi" w:hAnsiTheme="minorHAnsi" w:cstheme="minorHAnsi"/>
          <w:sz w:val="22"/>
          <w:szCs w:val="22"/>
        </w:rPr>
        <w:t>G</w:t>
      </w:r>
      <w:r w:rsidR="00E06C51" w:rsidRPr="00552079">
        <w:rPr>
          <w:rFonts w:asciiTheme="minorHAnsi" w:hAnsiTheme="minorHAnsi" w:cstheme="minorHAnsi"/>
          <w:sz w:val="22"/>
          <w:szCs w:val="22"/>
        </w:rPr>
        <w:t>arantía de Seriedad de Propuesta</w:t>
      </w:r>
    </w:p>
    <w:p w:rsidR="004A11B1" w:rsidRPr="004A11B1" w:rsidRDefault="004A11B1" w:rsidP="00B37050">
      <w:pPr>
        <w:ind w:left="872"/>
        <w:jc w:val="both"/>
        <w:rPr>
          <w:rFonts w:asciiTheme="minorHAnsi" w:hAnsiTheme="minorHAnsi" w:cstheme="minorHAnsi"/>
          <w:sz w:val="22"/>
          <w:szCs w:val="22"/>
          <w:lang w:val="es-BO"/>
        </w:rPr>
      </w:pPr>
    </w:p>
    <w:p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0A2BD2" w:rsidRPr="00E06C51" w:rsidRDefault="000A2BD2" w:rsidP="00BE4AA7">
      <w:pPr>
        <w:pStyle w:val="Prrafodelista"/>
        <w:numPr>
          <w:ilvl w:val="0"/>
          <w:numId w:val="23"/>
        </w:numPr>
        <w:jc w:val="both"/>
        <w:rPr>
          <w:rFonts w:asciiTheme="minorHAnsi" w:hAnsiTheme="minorHAnsi" w:cstheme="minorHAnsi"/>
          <w:sz w:val="22"/>
          <w:szCs w:val="22"/>
        </w:rPr>
      </w:pPr>
      <w:r w:rsidRPr="00E06C51">
        <w:rPr>
          <w:rFonts w:asciiTheme="minorHAnsi" w:hAnsiTheme="minorHAnsi" w:cstheme="minorHAnsi"/>
          <w:sz w:val="22"/>
          <w:szCs w:val="22"/>
        </w:rPr>
        <w:t>Fotocopia simple del</w:t>
      </w:r>
      <w:r w:rsidR="007F2473" w:rsidRPr="00E06C51">
        <w:rPr>
          <w:rFonts w:asciiTheme="minorHAnsi" w:hAnsiTheme="minorHAnsi" w:cstheme="minorHAnsi"/>
          <w:sz w:val="22"/>
          <w:szCs w:val="22"/>
        </w:rPr>
        <w:t xml:space="preserve"> d</w:t>
      </w:r>
      <w:r w:rsidR="000402D6" w:rsidRPr="00E06C51">
        <w:rPr>
          <w:rFonts w:asciiTheme="minorHAnsi" w:hAnsiTheme="minorHAnsi" w:cstheme="minorHAnsi"/>
          <w:sz w:val="22"/>
          <w:szCs w:val="22"/>
        </w:rPr>
        <w:t>ocumento de Constitución de la Empresa o su equivalente en el país de origen.</w:t>
      </w:r>
    </w:p>
    <w:p w:rsidR="00352D5C" w:rsidRPr="00E06C51" w:rsidRDefault="00352D5C" w:rsidP="00BE4AA7">
      <w:pPr>
        <w:pStyle w:val="Prrafodelista"/>
        <w:numPr>
          <w:ilvl w:val="0"/>
          <w:numId w:val="23"/>
        </w:numPr>
        <w:jc w:val="both"/>
        <w:rPr>
          <w:rFonts w:asciiTheme="minorHAnsi" w:hAnsiTheme="minorHAnsi" w:cstheme="minorHAnsi"/>
          <w:sz w:val="22"/>
          <w:szCs w:val="22"/>
        </w:rPr>
      </w:pPr>
      <w:r w:rsidRPr="00E06C51">
        <w:rPr>
          <w:rFonts w:asciiTheme="minorHAnsi" w:hAnsiTheme="minorHAnsi" w:cstheme="minorHAnsi"/>
          <w:sz w:val="22"/>
          <w:szCs w:val="22"/>
        </w:rPr>
        <w:t>Fotocopia simple del Poder de representación legal o el equivalente en el país de origen.</w:t>
      </w:r>
    </w:p>
    <w:p w:rsidR="000A2BD2" w:rsidRPr="00E06C51" w:rsidRDefault="000A2BD2" w:rsidP="00BE4AA7">
      <w:pPr>
        <w:pStyle w:val="Prrafodelista"/>
        <w:numPr>
          <w:ilvl w:val="0"/>
          <w:numId w:val="23"/>
        </w:numPr>
        <w:jc w:val="both"/>
        <w:rPr>
          <w:rFonts w:asciiTheme="minorHAnsi" w:hAnsiTheme="minorHAnsi" w:cstheme="minorHAnsi"/>
          <w:sz w:val="22"/>
          <w:szCs w:val="22"/>
        </w:rPr>
      </w:pPr>
      <w:r w:rsidRPr="00E06C51">
        <w:rPr>
          <w:rFonts w:asciiTheme="minorHAnsi" w:hAnsiTheme="minorHAnsi" w:cstheme="minorHAnsi"/>
          <w:sz w:val="22"/>
          <w:szCs w:val="22"/>
        </w:rPr>
        <w:t>Fotocopia simple de</w:t>
      </w:r>
      <w:r w:rsidR="007F2473" w:rsidRPr="00E06C51">
        <w:rPr>
          <w:rFonts w:asciiTheme="minorHAnsi" w:hAnsiTheme="minorHAnsi" w:cstheme="minorHAnsi"/>
          <w:sz w:val="22"/>
          <w:szCs w:val="22"/>
        </w:rPr>
        <w:t>l d</w:t>
      </w:r>
      <w:r w:rsidR="000402D6" w:rsidRPr="00E06C51">
        <w:rPr>
          <w:rFonts w:asciiTheme="minorHAnsi" w:hAnsiTheme="minorHAnsi" w:cstheme="minorHAnsi"/>
          <w:sz w:val="22"/>
          <w:szCs w:val="22"/>
        </w:rPr>
        <w:t>ocumento de Registro de Comercio o su equivalente en el país de origen.</w:t>
      </w:r>
    </w:p>
    <w:p w:rsidR="0024188A" w:rsidRDefault="000A2BD2" w:rsidP="00BE4AA7">
      <w:pPr>
        <w:pStyle w:val="Prrafodelista"/>
        <w:numPr>
          <w:ilvl w:val="0"/>
          <w:numId w:val="23"/>
        </w:numPr>
        <w:jc w:val="both"/>
        <w:rPr>
          <w:rFonts w:asciiTheme="minorHAnsi" w:hAnsiTheme="minorHAnsi" w:cstheme="minorHAnsi"/>
          <w:sz w:val="22"/>
          <w:szCs w:val="22"/>
        </w:rPr>
      </w:pPr>
      <w:r w:rsidRPr="00E06C51">
        <w:rPr>
          <w:rFonts w:asciiTheme="minorHAnsi" w:hAnsiTheme="minorHAnsi" w:cstheme="minorHAnsi"/>
          <w:sz w:val="22"/>
          <w:szCs w:val="22"/>
        </w:rPr>
        <w:t>Fotocopia</w:t>
      </w:r>
      <w:r w:rsidRPr="00C85851">
        <w:rPr>
          <w:rFonts w:asciiTheme="minorHAnsi" w:hAnsiTheme="minorHAnsi" w:cstheme="minorHAnsi"/>
          <w:sz w:val="22"/>
          <w:szCs w:val="22"/>
        </w:rPr>
        <w:t xml:space="preserve"> simple del documento de identificación p</w:t>
      </w:r>
      <w:r w:rsidR="00C85851">
        <w:rPr>
          <w:rFonts w:asciiTheme="minorHAnsi" w:hAnsiTheme="minorHAnsi" w:cstheme="minorHAnsi"/>
          <w:sz w:val="22"/>
          <w:szCs w:val="22"/>
        </w:rPr>
        <w:t>ersonal del representante legal.</w:t>
      </w:r>
    </w:p>
    <w:p w:rsidR="00C85851" w:rsidRPr="00C85851" w:rsidRDefault="00C85851" w:rsidP="00C85851">
      <w:pPr>
        <w:pStyle w:val="Prrafodelista"/>
        <w:ind w:left="1080"/>
        <w:jc w:val="both"/>
        <w:rPr>
          <w:rFonts w:asciiTheme="minorHAnsi" w:hAnsiTheme="minorHAnsi" w:cstheme="minorHAnsi"/>
          <w:sz w:val="22"/>
          <w:szCs w:val="22"/>
        </w:rPr>
      </w:pPr>
    </w:p>
    <w:p w:rsidR="00141D35" w:rsidRPr="00E06C51" w:rsidRDefault="00141D35" w:rsidP="00BE4AA7">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r w:rsidR="00352D5C" w:rsidRPr="00E06C51">
        <w:rPr>
          <w:rFonts w:asciiTheme="minorHAnsi" w:hAnsiTheme="minorHAnsi" w:cstheme="minorHAnsi"/>
          <w:b/>
          <w:sz w:val="22"/>
          <w:szCs w:val="22"/>
        </w:rPr>
        <w:t>O SU EQUIVALENTE</w:t>
      </w:r>
    </w:p>
    <w:p w:rsidR="00141D35" w:rsidRPr="00552079" w:rsidRDefault="00141D35" w:rsidP="00B37050">
      <w:pPr>
        <w:pStyle w:val="Normal2"/>
        <w:ind w:left="2124" w:hanging="2124"/>
        <w:rPr>
          <w:rFonts w:asciiTheme="minorHAnsi" w:hAnsiTheme="minorHAnsi" w:cstheme="minorHAnsi"/>
          <w:b/>
          <w:sz w:val="22"/>
          <w:szCs w:val="22"/>
        </w:rPr>
      </w:pPr>
    </w:p>
    <w:p w:rsidR="00141D35" w:rsidRPr="00552079" w:rsidRDefault="000E3295" w:rsidP="00C85851">
      <w:pPr>
        <w:pStyle w:val="Normal2"/>
        <w:tabs>
          <w:tab w:val="left" w:pos="6447"/>
        </w:tabs>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val="es-BO"/>
        </w:rPr>
        <w:t>Administrativos</w:t>
      </w:r>
      <w:r w:rsidR="00C85851">
        <w:rPr>
          <w:rFonts w:asciiTheme="minorHAnsi" w:hAnsiTheme="minorHAnsi" w:cstheme="minorHAnsi"/>
          <w:b/>
          <w:sz w:val="22"/>
          <w:szCs w:val="22"/>
          <w:lang w:val="es-BO"/>
        </w:rPr>
        <w:tab/>
      </w:r>
    </w:p>
    <w:p w:rsidR="00141D35" w:rsidRPr="00552079" w:rsidRDefault="00141D35" w:rsidP="000E3295">
      <w:pPr>
        <w:jc w:val="both"/>
        <w:rPr>
          <w:rFonts w:asciiTheme="minorHAnsi" w:hAnsiTheme="minorHAnsi" w:cstheme="minorHAnsi"/>
          <w:sz w:val="22"/>
          <w:szCs w:val="22"/>
        </w:rPr>
      </w:pPr>
    </w:p>
    <w:p w:rsidR="000A2BD2" w:rsidRPr="00552079" w:rsidRDefault="009869C1" w:rsidP="00BE4AA7">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rsidR="00097B8A" w:rsidRDefault="000A2BD2" w:rsidP="00BE4AA7">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Garantía de Seriedad de Propuesta (Cuando ésta sea solicitada); misma que deberá ser presentada por la asociación accidenta</w:t>
      </w:r>
      <w:r w:rsidR="007F2473">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352D5C" w:rsidRPr="00E06C51" w:rsidRDefault="00352D5C" w:rsidP="00BE4AA7">
      <w:pPr>
        <w:pStyle w:val="Prrafodelista"/>
        <w:numPr>
          <w:ilvl w:val="0"/>
          <w:numId w:val="24"/>
        </w:numPr>
        <w:ind w:left="1276"/>
        <w:jc w:val="both"/>
        <w:rPr>
          <w:rFonts w:asciiTheme="minorHAnsi" w:hAnsiTheme="minorHAnsi" w:cstheme="minorHAnsi"/>
          <w:sz w:val="22"/>
          <w:szCs w:val="22"/>
        </w:rPr>
      </w:pPr>
      <w:r w:rsidRPr="00E06C51">
        <w:rPr>
          <w:rFonts w:asciiTheme="minorHAnsi" w:eastAsia="Calibri" w:hAnsiTheme="minorHAnsi" w:cstheme="minorHAnsi"/>
          <w:sz w:val="22"/>
          <w:szCs w:val="22"/>
          <w:lang w:val="es-BO"/>
        </w:rPr>
        <w:t>Fotocopia simple del documento de constitución de la asociación accidental o su equivalente en el país de origen, determinando objeto, porcentaje de participación, domicilio y responsabilidades.</w:t>
      </w:r>
    </w:p>
    <w:p w:rsidR="00C85851" w:rsidRPr="00552079" w:rsidRDefault="00C85851" w:rsidP="00BE4AA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rsidR="00C85851" w:rsidRDefault="00C85851" w:rsidP="00BE4AA7">
      <w:pPr>
        <w:pStyle w:val="Prrafodelista"/>
        <w:numPr>
          <w:ilvl w:val="0"/>
          <w:numId w:val="24"/>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rsidR="00C85851" w:rsidRPr="00552079" w:rsidRDefault="00C85851" w:rsidP="00274207">
      <w:pPr>
        <w:ind w:left="1276"/>
        <w:jc w:val="both"/>
        <w:rPr>
          <w:rFonts w:asciiTheme="minorHAnsi" w:hAnsiTheme="minorHAnsi" w:cstheme="minorHAnsi"/>
          <w:b/>
          <w:sz w:val="22"/>
          <w:szCs w:val="22"/>
          <w:lang w:eastAsia="es-ES"/>
        </w:rPr>
      </w:pPr>
    </w:p>
    <w:p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274207">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w:t>
      </w:r>
      <w:r w:rsidR="00B61C2E">
        <w:rPr>
          <w:rFonts w:asciiTheme="minorHAnsi" w:hAnsiTheme="minorHAnsi" w:cstheme="minorHAnsi"/>
          <w:b/>
          <w:sz w:val="22"/>
          <w:szCs w:val="22"/>
          <w:lang w:eastAsia="es-ES"/>
        </w:rPr>
        <w:t>ntar la siguiente documentación</w:t>
      </w:r>
    </w:p>
    <w:p w:rsidR="00141D35" w:rsidRDefault="00141D35" w:rsidP="00B37050">
      <w:pPr>
        <w:jc w:val="both"/>
        <w:rPr>
          <w:rFonts w:asciiTheme="minorHAnsi" w:hAnsiTheme="minorHAnsi" w:cstheme="minorHAnsi"/>
          <w:b/>
          <w:sz w:val="22"/>
          <w:szCs w:val="22"/>
          <w:lang w:eastAsia="es-ES"/>
        </w:rPr>
      </w:pPr>
    </w:p>
    <w:p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397E86" w:rsidRDefault="00397E86" w:rsidP="00BE4AA7">
      <w:pPr>
        <w:pStyle w:val="Prrafodelista"/>
        <w:numPr>
          <w:ilvl w:val="0"/>
          <w:numId w:val="28"/>
        </w:numPr>
        <w:jc w:val="both"/>
        <w:rPr>
          <w:rFonts w:asciiTheme="minorHAnsi" w:hAnsiTheme="minorHAnsi" w:cstheme="minorHAnsi"/>
          <w:sz w:val="22"/>
          <w:szCs w:val="22"/>
        </w:rPr>
      </w:pPr>
      <w:r w:rsidRPr="00A150F1">
        <w:rPr>
          <w:rFonts w:asciiTheme="minorHAnsi" w:hAnsiTheme="minorHAnsi" w:cstheme="minorHAnsi"/>
          <w:sz w:val="22"/>
          <w:szCs w:val="22"/>
        </w:rPr>
        <w:lastRenderedPageBreak/>
        <w:t>Fotocopia simple del documento de Registro Tributario o su equivalente en el país de origen.</w:t>
      </w:r>
    </w:p>
    <w:p w:rsidR="00D94CE2" w:rsidRPr="007F2473" w:rsidRDefault="000A2BD2" w:rsidP="00BE4AA7">
      <w:pPr>
        <w:pStyle w:val="Prrafodelista"/>
        <w:numPr>
          <w:ilvl w:val="0"/>
          <w:numId w:val="28"/>
        </w:numPr>
        <w:jc w:val="both"/>
        <w:rPr>
          <w:rFonts w:asciiTheme="minorHAnsi" w:hAnsiTheme="minorHAnsi" w:cstheme="minorHAnsi"/>
          <w:sz w:val="22"/>
          <w:szCs w:val="22"/>
        </w:rPr>
      </w:pPr>
      <w:r w:rsidRPr="007F2473">
        <w:rPr>
          <w:rFonts w:asciiTheme="minorHAnsi" w:hAnsiTheme="minorHAnsi" w:cstheme="minorHAnsi"/>
          <w:sz w:val="22"/>
          <w:szCs w:val="22"/>
        </w:rPr>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AB0118" w:rsidRPr="007F2473">
        <w:rPr>
          <w:rFonts w:asciiTheme="minorHAnsi" w:hAnsiTheme="minorHAnsi" w:cstheme="minorHAnsi"/>
          <w:sz w:val="22"/>
          <w:szCs w:val="22"/>
        </w:rPr>
        <w:t xml:space="preserve">(para procesos mayores al millón de bolivianos siempre y cuando la Unidad Solicitante hubiese solicitado la evaluación de este requisito). </w:t>
      </w:r>
      <w:r w:rsidR="00233404" w:rsidRPr="007F2473">
        <w:rPr>
          <w:rFonts w:asciiTheme="minorHAnsi" w:hAnsiTheme="minorHAnsi" w:cstheme="minorHAnsi"/>
          <w:sz w:val="22"/>
          <w:szCs w:val="22"/>
        </w:rPr>
        <w:t>(En caso de no ser requerido por la Unidad Solicitante eliminar este requisito).</w:t>
      </w:r>
    </w:p>
    <w:p w:rsidR="004E525E" w:rsidRDefault="004E525E" w:rsidP="00D94CE2">
      <w:pPr>
        <w:pStyle w:val="Prrafodelista"/>
        <w:ind w:left="1276"/>
        <w:jc w:val="both"/>
        <w:rPr>
          <w:rFonts w:asciiTheme="minorHAnsi" w:hAnsiTheme="minorHAnsi" w:cstheme="minorHAnsi"/>
          <w:sz w:val="22"/>
          <w:szCs w:val="22"/>
        </w:rPr>
      </w:pPr>
    </w:p>
    <w:p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p>
    <w:p w:rsidR="000A2BD2" w:rsidRPr="00552079" w:rsidRDefault="000A2BD2" w:rsidP="000A2BD2">
      <w:pPr>
        <w:ind w:left="927"/>
        <w:jc w:val="both"/>
        <w:rPr>
          <w:rFonts w:asciiTheme="minorHAnsi" w:hAnsiTheme="minorHAnsi" w:cstheme="minorHAnsi"/>
          <w:sz w:val="22"/>
          <w:szCs w:val="22"/>
          <w:highlight w:val="yellow"/>
        </w:rPr>
      </w:pPr>
    </w:p>
    <w:p w:rsidR="00A150F1" w:rsidRPr="00E06C51" w:rsidRDefault="00A150F1" w:rsidP="00BE4AA7">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w:t>
      </w:r>
      <w:r w:rsidRPr="00E06C51">
        <w:rPr>
          <w:rFonts w:asciiTheme="minorHAnsi" w:hAnsiTheme="minorHAnsi" w:cstheme="minorHAnsi"/>
          <w:sz w:val="22"/>
          <w:szCs w:val="22"/>
        </w:rPr>
        <w:t>país de origen.</w:t>
      </w:r>
    </w:p>
    <w:p w:rsidR="00352D5C" w:rsidRPr="00E06C51" w:rsidRDefault="00352D5C" w:rsidP="00BE4AA7">
      <w:pPr>
        <w:pStyle w:val="Prrafodelista"/>
        <w:numPr>
          <w:ilvl w:val="0"/>
          <w:numId w:val="22"/>
        </w:numPr>
        <w:ind w:left="1276"/>
        <w:jc w:val="both"/>
        <w:rPr>
          <w:rFonts w:asciiTheme="minorHAnsi" w:hAnsiTheme="minorHAnsi" w:cstheme="minorHAnsi"/>
          <w:sz w:val="22"/>
          <w:szCs w:val="22"/>
        </w:rPr>
      </w:pPr>
      <w:r w:rsidRPr="00E06C51">
        <w:rPr>
          <w:rFonts w:asciiTheme="minorHAnsi" w:hAnsiTheme="minorHAnsi" w:cstheme="minorHAnsi"/>
          <w:sz w:val="22"/>
          <w:szCs w:val="22"/>
        </w:rPr>
        <w:t>Fotocopia simple del Poder de representación legal o su equivalente en el país de origen.</w:t>
      </w:r>
    </w:p>
    <w:p w:rsidR="00A150F1" w:rsidRDefault="000A2BD2" w:rsidP="00BE4AA7">
      <w:pPr>
        <w:pStyle w:val="Prrafodelista"/>
        <w:numPr>
          <w:ilvl w:val="0"/>
          <w:numId w:val="22"/>
        </w:numPr>
        <w:ind w:left="1276"/>
        <w:jc w:val="both"/>
        <w:rPr>
          <w:rFonts w:asciiTheme="minorHAnsi" w:hAnsiTheme="minorHAnsi" w:cstheme="minorHAnsi"/>
          <w:sz w:val="22"/>
          <w:szCs w:val="22"/>
        </w:rPr>
      </w:pPr>
      <w:r w:rsidRPr="00E06C51">
        <w:rPr>
          <w:rFonts w:asciiTheme="minorHAnsi" w:hAnsiTheme="minorHAnsi" w:cstheme="minorHAnsi"/>
          <w:sz w:val="22"/>
          <w:szCs w:val="22"/>
        </w:rPr>
        <w:t>Fotocopia</w:t>
      </w:r>
      <w:r w:rsidRPr="00A150F1">
        <w:rPr>
          <w:rFonts w:asciiTheme="minorHAnsi" w:hAnsiTheme="minorHAnsi" w:cstheme="minorHAnsi"/>
          <w:sz w:val="22"/>
          <w:szCs w:val="22"/>
        </w:rPr>
        <w:t xml:space="preserve"> simple del</w:t>
      </w:r>
      <w:r w:rsidR="007F2473" w:rsidRPr="00A150F1">
        <w:rPr>
          <w:rFonts w:asciiTheme="minorHAnsi" w:hAnsiTheme="minorHAnsi" w:cstheme="minorHAnsi"/>
          <w:sz w:val="22"/>
          <w:szCs w:val="22"/>
        </w:rPr>
        <w:t xml:space="preserve"> documento de Registro de Comercio o su equivalente en el país de origen.</w:t>
      </w:r>
    </w:p>
    <w:p w:rsidR="00C85851" w:rsidRDefault="00C85851" w:rsidP="00BE4AA7">
      <w:pPr>
        <w:pStyle w:val="Prrafodelista"/>
        <w:numPr>
          <w:ilvl w:val="0"/>
          <w:numId w:val="22"/>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rsidR="00C85851" w:rsidRPr="00C85851" w:rsidRDefault="00C85851" w:rsidP="00C85851">
      <w:pPr>
        <w:pStyle w:val="Prrafodelista"/>
        <w:ind w:left="1276"/>
        <w:jc w:val="both"/>
        <w:rPr>
          <w:rFonts w:asciiTheme="minorHAnsi" w:hAnsiTheme="minorHAnsi" w:cstheme="minorHAnsi"/>
          <w:sz w:val="22"/>
          <w:szCs w:val="22"/>
        </w:rPr>
      </w:pPr>
    </w:p>
    <w:p w:rsidR="000F3E7E" w:rsidRPr="009A5338" w:rsidRDefault="009A5338" w:rsidP="00BE4AA7">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E06C51" w:rsidRDefault="00E06C51" w:rsidP="00E06C51">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r>
        <w:rPr>
          <w:rFonts w:asciiTheme="minorHAnsi" w:hAnsiTheme="minorHAnsi" w:cstheme="minorHAnsi"/>
          <w:sz w:val="22"/>
          <w:szCs w:val="22"/>
        </w:rPr>
        <w:t>(LOTE N° 1)</w:t>
      </w:r>
    </w:p>
    <w:p w:rsidR="00E06C51" w:rsidRDefault="00E06C51" w:rsidP="00E06C51">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r>
        <w:rPr>
          <w:rFonts w:asciiTheme="minorHAnsi" w:hAnsiTheme="minorHAnsi" w:cstheme="minorHAnsi"/>
          <w:sz w:val="22"/>
          <w:szCs w:val="22"/>
        </w:rPr>
        <w:t>(LOTE N° 2)</w:t>
      </w:r>
    </w:p>
    <w:p w:rsidR="000F3E7E" w:rsidRPr="00E06C51" w:rsidRDefault="000F3E7E" w:rsidP="001653E0">
      <w:pPr>
        <w:tabs>
          <w:tab w:val="left" w:pos="5025"/>
        </w:tabs>
        <w:rPr>
          <w:rFonts w:asciiTheme="minorHAnsi" w:hAnsiTheme="minorHAnsi" w:cstheme="minorHAnsi"/>
          <w:b/>
          <w:sz w:val="22"/>
          <w:szCs w:val="22"/>
          <w:lang w:eastAsia="es-ES"/>
        </w:rPr>
      </w:pPr>
    </w:p>
    <w:p w:rsidR="00574273" w:rsidRPr="009A5338" w:rsidRDefault="009A5338" w:rsidP="00BE4AA7">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9A5338" w:rsidRPr="00552079" w:rsidRDefault="009A5338" w:rsidP="00B37050">
      <w:pPr>
        <w:tabs>
          <w:tab w:val="left" w:pos="5025"/>
        </w:tabs>
        <w:rPr>
          <w:rFonts w:asciiTheme="minorHAnsi" w:hAnsiTheme="minorHAnsi" w:cstheme="minorHAnsi"/>
          <w:b/>
          <w:sz w:val="22"/>
          <w:szCs w:val="22"/>
          <w:lang w:val="es-BO"/>
        </w:rPr>
      </w:pPr>
    </w:p>
    <w:p w:rsidR="00E06C51" w:rsidRPr="001A1FC0" w:rsidRDefault="00E06C51" w:rsidP="00E06C51">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r>
        <w:rPr>
          <w:rFonts w:asciiTheme="minorHAnsi" w:hAnsiTheme="minorHAnsi" w:cstheme="minorHAnsi"/>
          <w:sz w:val="22"/>
          <w:szCs w:val="22"/>
          <w:lang w:val="es-BO"/>
        </w:rPr>
        <w:t>LOTE N° 1</w:t>
      </w:r>
    </w:p>
    <w:p w:rsidR="00E06C51" w:rsidRPr="001A1FC0" w:rsidRDefault="00E06C51" w:rsidP="00E06C51">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r>
        <w:rPr>
          <w:rFonts w:asciiTheme="minorHAnsi" w:hAnsiTheme="minorHAnsi" w:cstheme="minorHAnsi"/>
          <w:sz w:val="22"/>
          <w:szCs w:val="22"/>
          <w:lang w:val="es-BO"/>
        </w:rPr>
        <w:t>LOTE N° 2</w:t>
      </w:r>
    </w:p>
    <w:p w:rsidR="00E06C51" w:rsidRDefault="00E06C51" w:rsidP="00E06C51">
      <w:pPr>
        <w:ind w:left="2268" w:hanging="1560"/>
        <w:jc w:val="both"/>
        <w:rPr>
          <w:rFonts w:asciiTheme="minorHAnsi" w:hAnsiTheme="minorHAnsi" w:cstheme="minorHAnsi"/>
          <w:sz w:val="22"/>
          <w:szCs w:val="22"/>
          <w:lang w:val="es-BO"/>
        </w:rPr>
      </w:pPr>
    </w:p>
    <w:p w:rsidR="00E06C51" w:rsidRDefault="00E06C51" w:rsidP="00E06C5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LOTE N° 1 </w:t>
      </w:r>
    </w:p>
    <w:p w:rsidR="00E06C51" w:rsidRDefault="00E06C51" w:rsidP="00E06C5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LOTE N° 2 </w:t>
      </w:r>
    </w:p>
    <w:p w:rsidR="00E06C51" w:rsidRPr="009D49EA" w:rsidRDefault="00E06C51" w:rsidP="00E06C51">
      <w:pPr>
        <w:ind w:left="2832" w:hanging="2124"/>
        <w:jc w:val="both"/>
        <w:rPr>
          <w:rFonts w:asciiTheme="minorHAnsi" w:hAnsiTheme="minorHAnsi" w:cstheme="minorHAnsi"/>
          <w:sz w:val="22"/>
          <w:szCs w:val="22"/>
          <w:lang w:val="es-BO"/>
        </w:rPr>
      </w:pPr>
    </w:p>
    <w:p w:rsidR="00E06C51" w:rsidRPr="00C252C9" w:rsidRDefault="00E06C51" w:rsidP="00E06C51">
      <w:pPr>
        <w:pStyle w:val="Normal2"/>
        <w:tabs>
          <w:tab w:val="left" w:pos="1701"/>
        </w:tabs>
        <w:ind w:left="2832" w:hanging="2124"/>
        <w:rPr>
          <w:rFonts w:asciiTheme="minorHAnsi" w:hAnsiTheme="minorHAnsi" w:cstheme="minorHAnsi"/>
          <w:sz w:val="22"/>
          <w:szCs w:val="22"/>
          <w:lang w:val="es-BO"/>
        </w:rPr>
      </w:pPr>
      <w:r w:rsidRPr="00C252C9">
        <w:rPr>
          <w:rFonts w:asciiTheme="minorHAnsi" w:hAnsiTheme="minorHAnsi" w:cstheme="minorHAnsi"/>
          <w:sz w:val="22"/>
          <w:szCs w:val="22"/>
          <w:lang w:val="es-BO"/>
        </w:rPr>
        <w:t>Formulario C-</w:t>
      </w:r>
      <w:r>
        <w:rPr>
          <w:rFonts w:asciiTheme="minorHAnsi" w:hAnsiTheme="minorHAnsi" w:cstheme="minorHAnsi"/>
          <w:sz w:val="22"/>
          <w:szCs w:val="22"/>
          <w:lang w:val="es-BO"/>
        </w:rPr>
        <w:t>3</w:t>
      </w:r>
      <w:r>
        <w:rPr>
          <w:rFonts w:asciiTheme="minorHAnsi" w:hAnsiTheme="minorHAnsi" w:cstheme="minorHAnsi"/>
          <w:sz w:val="22"/>
          <w:szCs w:val="22"/>
          <w:lang w:val="es-BO"/>
        </w:rPr>
        <w:tab/>
      </w:r>
      <w:r w:rsidRPr="00C252C9">
        <w:rPr>
          <w:rFonts w:asciiTheme="minorHAnsi" w:hAnsiTheme="minorHAnsi" w:cstheme="minorHAnsi"/>
          <w:sz w:val="22"/>
          <w:szCs w:val="22"/>
          <w:lang w:val="es-BO"/>
        </w:rPr>
        <w:t>Declaración Jurada de cumplimiento de Especificaciones Técnicas</w:t>
      </w:r>
      <w:r>
        <w:rPr>
          <w:rFonts w:asciiTheme="minorHAnsi" w:hAnsiTheme="minorHAnsi" w:cstheme="minorHAnsi"/>
          <w:sz w:val="22"/>
          <w:szCs w:val="22"/>
          <w:lang w:val="es-BO"/>
        </w:rPr>
        <w:t xml:space="preserve"> LOTE N° 1</w:t>
      </w:r>
    </w:p>
    <w:p w:rsidR="00E06C51" w:rsidRPr="00C252C9" w:rsidRDefault="00E06C51" w:rsidP="00E06C51">
      <w:pPr>
        <w:pStyle w:val="Normal2"/>
        <w:tabs>
          <w:tab w:val="left" w:pos="1701"/>
        </w:tabs>
        <w:ind w:left="2832" w:hanging="2124"/>
        <w:rPr>
          <w:rFonts w:asciiTheme="minorHAnsi" w:hAnsiTheme="minorHAnsi" w:cstheme="minorHAnsi"/>
          <w:sz w:val="22"/>
          <w:szCs w:val="22"/>
          <w:lang w:val="es-BO"/>
        </w:rPr>
      </w:pPr>
      <w:r w:rsidRPr="00C252C9">
        <w:rPr>
          <w:rFonts w:asciiTheme="minorHAnsi" w:hAnsiTheme="minorHAnsi" w:cstheme="minorHAnsi"/>
          <w:sz w:val="22"/>
          <w:szCs w:val="22"/>
          <w:lang w:val="es-BO"/>
        </w:rPr>
        <w:t>Formulario C-</w:t>
      </w:r>
      <w:r>
        <w:rPr>
          <w:rFonts w:asciiTheme="minorHAnsi" w:hAnsiTheme="minorHAnsi" w:cstheme="minorHAnsi"/>
          <w:sz w:val="22"/>
          <w:szCs w:val="22"/>
          <w:lang w:val="es-BO"/>
        </w:rPr>
        <w:t>3</w:t>
      </w:r>
      <w:r>
        <w:rPr>
          <w:rFonts w:asciiTheme="minorHAnsi" w:hAnsiTheme="minorHAnsi" w:cstheme="minorHAnsi"/>
          <w:sz w:val="22"/>
          <w:szCs w:val="22"/>
          <w:lang w:val="es-BO"/>
        </w:rPr>
        <w:tab/>
      </w:r>
      <w:r w:rsidRPr="00C252C9">
        <w:rPr>
          <w:rFonts w:asciiTheme="minorHAnsi" w:hAnsiTheme="minorHAnsi" w:cstheme="minorHAnsi"/>
          <w:sz w:val="22"/>
          <w:szCs w:val="22"/>
          <w:lang w:val="es-BO"/>
        </w:rPr>
        <w:t>Declaración Jurada de cumplimiento de Especificaciones Técnicas</w:t>
      </w:r>
      <w:r>
        <w:rPr>
          <w:rFonts w:asciiTheme="minorHAnsi" w:hAnsiTheme="minorHAnsi" w:cstheme="minorHAnsi"/>
          <w:sz w:val="22"/>
          <w:szCs w:val="22"/>
          <w:lang w:val="es-BO"/>
        </w:rPr>
        <w:t xml:space="preserve"> LOTE N° 2</w:t>
      </w:r>
    </w:p>
    <w:p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rsidR="00A150F1" w:rsidRDefault="00A150F1" w:rsidP="00775867">
      <w:pPr>
        <w:jc w:val="center"/>
        <w:rPr>
          <w:rFonts w:asciiTheme="minorHAnsi" w:hAnsiTheme="minorHAnsi" w:cstheme="minorHAnsi"/>
          <w:b/>
          <w:sz w:val="22"/>
          <w:szCs w:val="22"/>
        </w:rPr>
      </w:pPr>
    </w:p>
    <w:p w:rsidR="0047569A" w:rsidRDefault="0047569A" w:rsidP="00775867">
      <w:pPr>
        <w:jc w:val="center"/>
        <w:rPr>
          <w:rFonts w:asciiTheme="minorHAnsi" w:hAnsiTheme="minorHAnsi" w:cstheme="minorHAnsi"/>
          <w:b/>
          <w:sz w:val="22"/>
          <w:szCs w:val="22"/>
        </w:rPr>
      </w:pPr>
    </w:p>
    <w:p w:rsidR="0047569A" w:rsidRDefault="0047569A" w:rsidP="00775867">
      <w:pPr>
        <w:jc w:val="center"/>
        <w:rPr>
          <w:rFonts w:asciiTheme="minorHAnsi" w:hAnsiTheme="minorHAnsi" w:cstheme="minorHAnsi"/>
          <w:b/>
          <w:sz w:val="22"/>
          <w:szCs w:val="22"/>
        </w:rPr>
      </w:pPr>
    </w:p>
    <w:p w:rsidR="0047569A" w:rsidRDefault="0047569A" w:rsidP="00775867">
      <w:pPr>
        <w:jc w:val="center"/>
        <w:rPr>
          <w:rFonts w:asciiTheme="minorHAnsi" w:hAnsiTheme="minorHAnsi" w:cstheme="minorHAnsi"/>
          <w:b/>
          <w:sz w:val="22"/>
          <w:szCs w:val="22"/>
        </w:rPr>
      </w:pPr>
    </w:p>
    <w:p w:rsidR="008F5C28" w:rsidRDefault="008F5C28" w:rsidP="00775867">
      <w:pPr>
        <w:jc w:val="center"/>
        <w:rPr>
          <w:rFonts w:asciiTheme="minorHAnsi" w:hAnsiTheme="minorHAnsi" w:cstheme="minorHAnsi"/>
          <w:b/>
          <w:sz w:val="22"/>
          <w:szCs w:val="22"/>
        </w:rPr>
      </w:pPr>
    </w:p>
    <w:p w:rsidR="008F5C28" w:rsidRDefault="008F5C28" w:rsidP="00775867">
      <w:pPr>
        <w:jc w:val="center"/>
        <w:rPr>
          <w:rFonts w:asciiTheme="minorHAnsi" w:hAnsiTheme="minorHAnsi" w:cstheme="minorHAnsi"/>
          <w:b/>
          <w:sz w:val="22"/>
          <w:szCs w:val="22"/>
        </w:rPr>
      </w:pPr>
    </w:p>
    <w:p w:rsidR="008F5C28" w:rsidRDefault="008F5C28" w:rsidP="00775867">
      <w:pPr>
        <w:jc w:val="center"/>
        <w:rPr>
          <w:rFonts w:asciiTheme="minorHAnsi" w:hAnsiTheme="minorHAnsi" w:cstheme="minorHAnsi"/>
          <w:b/>
          <w:sz w:val="22"/>
          <w:szCs w:val="22"/>
        </w:rPr>
      </w:pPr>
    </w:p>
    <w:p w:rsidR="008F5C28" w:rsidRDefault="008F5C28" w:rsidP="00775867">
      <w:pPr>
        <w:jc w:val="center"/>
        <w:rPr>
          <w:rFonts w:asciiTheme="minorHAnsi" w:hAnsiTheme="minorHAnsi" w:cstheme="minorHAnsi"/>
          <w:b/>
          <w:sz w:val="22"/>
          <w:szCs w:val="22"/>
        </w:rPr>
      </w:pPr>
    </w:p>
    <w:p w:rsidR="008F5C28" w:rsidRDefault="008F5C28" w:rsidP="00775867">
      <w:pPr>
        <w:jc w:val="center"/>
        <w:rPr>
          <w:rFonts w:asciiTheme="minorHAnsi" w:hAnsiTheme="minorHAnsi" w:cstheme="minorHAnsi"/>
          <w:b/>
          <w:sz w:val="22"/>
          <w:szCs w:val="22"/>
        </w:rPr>
      </w:pPr>
    </w:p>
    <w:p w:rsidR="008F5C28" w:rsidRDefault="008F5C28" w:rsidP="00775867">
      <w:pPr>
        <w:jc w:val="center"/>
        <w:rPr>
          <w:rFonts w:asciiTheme="minorHAnsi" w:hAnsiTheme="minorHAnsi" w:cstheme="minorHAnsi"/>
          <w:b/>
          <w:sz w:val="22"/>
          <w:szCs w:val="22"/>
        </w:rPr>
      </w:pPr>
    </w:p>
    <w:p w:rsidR="008F5C28" w:rsidRDefault="008F5C28" w:rsidP="00775867">
      <w:pPr>
        <w:jc w:val="center"/>
        <w:rPr>
          <w:rFonts w:asciiTheme="minorHAnsi" w:hAnsiTheme="minorHAnsi" w:cstheme="minorHAnsi"/>
          <w:b/>
          <w:sz w:val="22"/>
          <w:szCs w:val="22"/>
        </w:rPr>
      </w:pPr>
    </w:p>
    <w:p w:rsidR="008F5C28" w:rsidRDefault="008F5C28" w:rsidP="00775867">
      <w:pPr>
        <w:jc w:val="center"/>
        <w:rPr>
          <w:rFonts w:asciiTheme="minorHAnsi" w:hAnsiTheme="minorHAnsi" w:cstheme="minorHAnsi"/>
          <w:b/>
          <w:sz w:val="22"/>
          <w:szCs w:val="22"/>
        </w:rPr>
      </w:pPr>
    </w:p>
    <w:p w:rsidR="008F5C28" w:rsidRDefault="008F5C28" w:rsidP="00775867">
      <w:pPr>
        <w:jc w:val="center"/>
        <w:rPr>
          <w:rFonts w:asciiTheme="minorHAnsi" w:hAnsiTheme="minorHAnsi" w:cstheme="minorHAnsi"/>
          <w:b/>
          <w:sz w:val="22"/>
          <w:szCs w:val="22"/>
        </w:rPr>
      </w:pPr>
    </w:p>
    <w:p w:rsidR="008F5C28" w:rsidRDefault="008F5C28" w:rsidP="00775867">
      <w:pPr>
        <w:jc w:val="center"/>
        <w:rPr>
          <w:rFonts w:asciiTheme="minorHAnsi" w:hAnsiTheme="minorHAnsi" w:cstheme="minorHAnsi"/>
          <w:b/>
          <w:sz w:val="22"/>
          <w:szCs w:val="22"/>
        </w:rPr>
      </w:pPr>
    </w:p>
    <w:p w:rsidR="008F5C28" w:rsidRDefault="008F5C28"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9049" w:type="dxa"/>
        <w:shd w:val="clear" w:color="auto" w:fill="FFFFFF" w:themeFill="background1"/>
        <w:tblLook w:val="04A0" w:firstRow="1" w:lastRow="0" w:firstColumn="1" w:lastColumn="0" w:noHBand="0" w:noVBand="1"/>
      </w:tblPr>
      <w:tblGrid>
        <w:gridCol w:w="3619"/>
        <w:gridCol w:w="5430"/>
      </w:tblGrid>
      <w:tr w:rsidR="0059756C" w:rsidRPr="00552079" w:rsidTr="007D4DD4">
        <w:trPr>
          <w:trHeight w:val="763"/>
        </w:trPr>
        <w:tc>
          <w:tcPr>
            <w:tcW w:w="3619"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30"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7D4DD4">
        <w:trPr>
          <w:trHeight w:val="719"/>
        </w:trPr>
        <w:tc>
          <w:tcPr>
            <w:tcW w:w="3619"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30"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7D4DD4">
        <w:trPr>
          <w:trHeight w:val="763"/>
        </w:trPr>
        <w:tc>
          <w:tcPr>
            <w:tcW w:w="3619"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30"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tbl>
      <w:tblPr>
        <w:tblStyle w:val="Tablaconcuadrcula"/>
        <w:tblW w:w="9116" w:type="dxa"/>
        <w:tblLook w:val="04A0" w:firstRow="1" w:lastRow="0" w:firstColumn="1" w:lastColumn="0" w:noHBand="0" w:noVBand="1"/>
      </w:tblPr>
      <w:tblGrid>
        <w:gridCol w:w="4148"/>
        <w:gridCol w:w="4968"/>
      </w:tblGrid>
      <w:tr w:rsidR="00635DE3" w:rsidRPr="00982CC6" w:rsidTr="007D4DD4">
        <w:trPr>
          <w:trHeight w:val="496"/>
        </w:trPr>
        <w:tc>
          <w:tcPr>
            <w:tcW w:w="9116" w:type="dxa"/>
            <w:gridSpan w:val="2"/>
            <w:shd w:val="clear" w:color="auto" w:fill="E5DFEC" w:themeFill="accent4" w:themeFillTint="33"/>
            <w:vAlign w:val="center"/>
          </w:tcPr>
          <w:p w:rsidR="00635DE3" w:rsidRPr="00982CC6" w:rsidRDefault="00635DE3" w:rsidP="00926D2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rsidTr="007D4DD4">
        <w:trPr>
          <w:trHeight w:val="496"/>
        </w:trPr>
        <w:tc>
          <w:tcPr>
            <w:tcW w:w="4148" w:type="dxa"/>
            <w:shd w:val="clear" w:color="auto" w:fill="auto"/>
            <w:vAlign w:val="center"/>
          </w:tcPr>
          <w:p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68" w:type="dxa"/>
            <w:shd w:val="clear" w:color="auto" w:fill="auto"/>
          </w:tcPr>
          <w:p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rsidTr="007D4DD4">
        <w:trPr>
          <w:trHeight w:val="518"/>
        </w:trPr>
        <w:tc>
          <w:tcPr>
            <w:tcW w:w="4148" w:type="dxa"/>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4968" w:type="dxa"/>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7D4DD4">
        <w:trPr>
          <w:trHeight w:val="496"/>
        </w:trPr>
        <w:tc>
          <w:tcPr>
            <w:tcW w:w="4148" w:type="dxa"/>
            <w:shd w:val="clear" w:color="auto" w:fill="auto"/>
            <w:vAlign w:val="center"/>
          </w:tcPr>
          <w:p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68"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7D4DD4">
        <w:trPr>
          <w:trHeight w:val="496"/>
        </w:trPr>
        <w:tc>
          <w:tcPr>
            <w:tcW w:w="4148" w:type="dxa"/>
            <w:shd w:val="clear" w:color="auto" w:fill="auto"/>
            <w:vAlign w:val="center"/>
          </w:tcPr>
          <w:p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4968"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7D4DD4">
        <w:trPr>
          <w:trHeight w:val="518"/>
        </w:trPr>
        <w:tc>
          <w:tcPr>
            <w:tcW w:w="4148"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4968"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7D4DD4">
        <w:trPr>
          <w:trHeight w:val="724"/>
        </w:trPr>
        <w:tc>
          <w:tcPr>
            <w:tcW w:w="4148"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68"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7D4DD4">
        <w:trPr>
          <w:trHeight w:val="518"/>
        </w:trPr>
        <w:tc>
          <w:tcPr>
            <w:tcW w:w="4148" w:type="dxa"/>
            <w:shd w:val="clear" w:color="auto" w:fill="auto"/>
            <w:vAlign w:val="center"/>
          </w:tcPr>
          <w:p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4968"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tbl>
      <w:tblPr>
        <w:tblStyle w:val="Tablaconcuadrcula"/>
        <w:tblW w:w="9099" w:type="dxa"/>
        <w:tblLook w:val="04A0" w:firstRow="1" w:lastRow="0" w:firstColumn="1" w:lastColumn="0" w:noHBand="0" w:noVBand="1"/>
      </w:tblPr>
      <w:tblGrid>
        <w:gridCol w:w="4202"/>
        <w:gridCol w:w="4897"/>
      </w:tblGrid>
      <w:tr w:rsidR="000440BF" w:rsidRPr="00552079" w:rsidTr="007D4DD4">
        <w:trPr>
          <w:trHeight w:val="572"/>
        </w:trPr>
        <w:tc>
          <w:tcPr>
            <w:tcW w:w="9099" w:type="dxa"/>
            <w:gridSpan w:val="2"/>
            <w:shd w:val="clear" w:color="auto" w:fill="E5DFEC" w:themeFill="accent4" w:themeFillTint="33"/>
            <w:vAlign w:val="center"/>
          </w:tcPr>
          <w:p w:rsidR="00BA121C"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ASOCIACION ACCIDENTAL DESCRIBIR LA </w:t>
            </w:r>
          </w:p>
          <w:p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IDENTIFICACION DE CADA SOCIO</w:t>
            </w:r>
          </w:p>
          <w:p w:rsidR="00E044B5" w:rsidRPr="00552079" w:rsidRDefault="00E044B5" w:rsidP="00926D2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rsidTr="007D4DD4">
        <w:trPr>
          <w:trHeight w:val="566"/>
        </w:trPr>
        <w:tc>
          <w:tcPr>
            <w:tcW w:w="4202"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4897"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rsidTr="007D4DD4">
        <w:trPr>
          <w:trHeight w:val="598"/>
        </w:trPr>
        <w:tc>
          <w:tcPr>
            <w:tcW w:w="4202"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897"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rsidTr="007D4DD4">
        <w:trPr>
          <w:trHeight w:val="687"/>
        </w:trPr>
        <w:tc>
          <w:tcPr>
            <w:tcW w:w="4202"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897"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B268A3" w:rsidRPr="00E044B5" w:rsidTr="007D4DD4">
        <w:trPr>
          <w:trHeight w:val="687"/>
        </w:trPr>
        <w:tc>
          <w:tcPr>
            <w:tcW w:w="4202" w:type="dxa"/>
            <w:shd w:val="clear" w:color="auto" w:fill="auto"/>
            <w:vAlign w:val="center"/>
          </w:tcPr>
          <w:p w:rsidR="00B268A3" w:rsidRPr="00E044B5" w:rsidRDefault="00B268A3" w:rsidP="00B268A3">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897" w:type="dxa"/>
            <w:shd w:val="clear" w:color="auto" w:fill="auto"/>
          </w:tcPr>
          <w:p w:rsidR="00B268A3" w:rsidRPr="00E044B5" w:rsidRDefault="00B268A3" w:rsidP="00B268A3">
            <w:pPr>
              <w:pStyle w:val="Prrafodelista1"/>
              <w:spacing w:line="276" w:lineRule="auto"/>
              <w:ind w:left="0"/>
              <w:jc w:val="both"/>
              <w:rPr>
                <w:rFonts w:asciiTheme="minorHAnsi" w:hAnsiTheme="minorHAnsi" w:cstheme="minorHAnsi"/>
                <w:b/>
                <w:sz w:val="22"/>
                <w:szCs w:val="22"/>
              </w:rPr>
            </w:pPr>
          </w:p>
        </w:tc>
      </w:tr>
    </w:tbl>
    <w:p w:rsidR="009F3682" w:rsidRDefault="009F3682" w:rsidP="00023865">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00926D25">
        <w:rPr>
          <w:rFonts w:asciiTheme="minorHAnsi" w:hAnsiTheme="minorHAnsi" w:cstheme="minorHAnsi"/>
          <w:b/>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B61C2E">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rsidR="00021727" w:rsidRPr="00A173CE"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p>
    <w:p w:rsidR="00B61C2E" w:rsidRPr="00A173CE" w:rsidRDefault="00B61C2E" w:rsidP="00847705">
      <w:pPr>
        <w:pStyle w:val="Prrafodelista1"/>
        <w:spacing w:line="276" w:lineRule="auto"/>
        <w:ind w:left="0"/>
        <w:jc w:val="both"/>
        <w:rPr>
          <w:rFonts w:asciiTheme="minorHAnsi" w:hAnsiTheme="minorHAnsi" w:cstheme="minorHAnsi"/>
          <w:b/>
          <w:sz w:val="22"/>
          <w:szCs w:val="22"/>
        </w:rPr>
      </w:pPr>
    </w:p>
    <w:p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rsidR="00352D5C" w:rsidRPr="001F513B" w:rsidRDefault="00352D5C" w:rsidP="00BE4AA7">
      <w:pPr>
        <w:pStyle w:val="Prrafodelista"/>
        <w:numPr>
          <w:ilvl w:val="0"/>
          <w:numId w:val="25"/>
        </w:numPr>
        <w:contextualSpacing/>
        <w:jc w:val="both"/>
        <w:rPr>
          <w:rFonts w:asciiTheme="minorHAnsi" w:hAnsiTheme="minorHAnsi" w:cstheme="minorHAnsi"/>
          <w:sz w:val="22"/>
          <w:szCs w:val="22"/>
        </w:rPr>
      </w:pPr>
      <w:r w:rsidRPr="00A173CE">
        <w:rPr>
          <w:rFonts w:asciiTheme="minorHAnsi" w:hAnsiTheme="minorHAnsi" w:cstheme="minorHAnsi"/>
          <w:sz w:val="22"/>
          <w:szCs w:val="22"/>
        </w:rPr>
        <w:lastRenderedPageBreak/>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rsidR="00352D5C" w:rsidRPr="007D4DD4" w:rsidRDefault="00352D5C" w:rsidP="00BE4AA7">
      <w:pPr>
        <w:pStyle w:val="Prrafodelista"/>
        <w:numPr>
          <w:ilvl w:val="0"/>
          <w:numId w:val="25"/>
        </w:numPr>
        <w:contextualSpacing/>
        <w:jc w:val="both"/>
        <w:rPr>
          <w:rFonts w:asciiTheme="minorHAnsi" w:hAnsiTheme="minorHAnsi" w:cstheme="minorHAnsi"/>
          <w:color w:val="000000"/>
          <w:sz w:val="22"/>
          <w:szCs w:val="22"/>
        </w:rPr>
      </w:pPr>
      <w:r w:rsidRPr="007D4DD4">
        <w:rPr>
          <w:rFonts w:asciiTheme="minorHAnsi" w:hAnsiTheme="minorHAnsi" w:cstheme="minorHAnsi"/>
          <w:sz w:val="22"/>
          <w:szCs w:val="22"/>
        </w:rPr>
        <w:t>Original o fotocopia legalizada del Poder de representación legal o su equivalente en el país de origen.</w:t>
      </w:r>
    </w:p>
    <w:p w:rsidR="00352D5C" w:rsidRPr="007D4DD4" w:rsidRDefault="00352D5C" w:rsidP="00BE4AA7">
      <w:pPr>
        <w:pStyle w:val="Prrafodelista"/>
        <w:numPr>
          <w:ilvl w:val="0"/>
          <w:numId w:val="25"/>
        </w:numPr>
        <w:contextualSpacing/>
        <w:jc w:val="both"/>
        <w:rPr>
          <w:rFonts w:asciiTheme="minorHAnsi" w:hAnsiTheme="minorHAnsi" w:cstheme="minorHAnsi"/>
          <w:color w:val="000000"/>
          <w:sz w:val="22"/>
          <w:szCs w:val="22"/>
        </w:rPr>
      </w:pPr>
      <w:r w:rsidRPr="007D4DD4">
        <w:rPr>
          <w:rFonts w:asciiTheme="minorHAnsi" w:hAnsiTheme="minorHAnsi" w:cstheme="minorHAnsi"/>
          <w:color w:val="000000"/>
          <w:sz w:val="22"/>
          <w:szCs w:val="22"/>
        </w:rPr>
        <w:t xml:space="preserve">Original o fotocopia legalizada </w:t>
      </w:r>
      <w:r w:rsidRPr="007D4DD4">
        <w:rPr>
          <w:rFonts w:asciiTheme="minorHAnsi" w:hAnsiTheme="minorHAnsi" w:cstheme="minorHAnsi"/>
          <w:sz w:val="22"/>
          <w:szCs w:val="22"/>
        </w:rPr>
        <w:t>del Registro de Comercio o su equivalente en el país de origen.</w:t>
      </w:r>
    </w:p>
    <w:p w:rsidR="00352D5C" w:rsidRPr="007D4DD4" w:rsidRDefault="00352D5C" w:rsidP="00BE4AA7">
      <w:pPr>
        <w:pStyle w:val="Prrafodelista"/>
        <w:numPr>
          <w:ilvl w:val="0"/>
          <w:numId w:val="25"/>
        </w:numPr>
        <w:contextualSpacing/>
        <w:jc w:val="both"/>
        <w:rPr>
          <w:rFonts w:asciiTheme="minorHAnsi" w:hAnsiTheme="minorHAnsi" w:cstheme="minorHAnsi"/>
          <w:color w:val="000000"/>
          <w:sz w:val="22"/>
          <w:szCs w:val="22"/>
        </w:rPr>
      </w:pPr>
      <w:r w:rsidRPr="007D4DD4">
        <w:rPr>
          <w:rFonts w:asciiTheme="minorHAnsi" w:hAnsiTheme="minorHAnsi" w:cstheme="minorHAnsi"/>
          <w:color w:val="000000"/>
          <w:sz w:val="22"/>
          <w:szCs w:val="22"/>
        </w:rPr>
        <w:t>Original o fotocopia legalizada del documento de Constitución de la Asociación Accidental o su equivalente en el país de origen, determinando objeto, porcentaje de participación, domicilio y responsabilidades. (si corresponde)</w:t>
      </w:r>
    </w:p>
    <w:p w:rsidR="00352D5C" w:rsidRPr="007D4DD4" w:rsidRDefault="00352D5C" w:rsidP="00BE4AA7">
      <w:pPr>
        <w:pStyle w:val="Prrafodelista"/>
        <w:numPr>
          <w:ilvl w:val="0"/>
          <w:numId w:val="25"/>
        </w:numPr>
        <w:contextualSpacing/>
        <w:jc w:val="both"/>
        <w:rPr>
          <w:rFonts w:asciiTheme="minorHAnsi" w:hAnsiTheme="minorHAnsi" w:cstheme="minorHAnsi"/>
          <w:color w:val="000000"/>
          <w:sz w:val="22"/>
          <w:szCs w:val="22"/>
        </w:rPr>
      </w:pPr>
      <w:r w:rsidRPr="007D4DD4">
        <w:rPr>
          <w:rFonts w:asciiTheme="minorHAnsi" w:hAnsiTheme="minorHAnsi" w:cstheme="minorHAnsi"/>
          <w:color w:val="000000"/>
          <w:sz w:val="22"/>
          <w:szCs w:val="22"/>
        </w:rPr>
        <w:t xml:space="preserve">Original o fotocopia legalizada </w:t>
      </w:r>
      <w:r w:rsidRPr="007D4DD4">
        <w:rPr>
          <w:rFonts w:asciiTheme="minorHAnsi" w:hAnsiTheme="minorHAnsi" w:cstheme="minorHAnsi"/>
          <w:sz w:val="22"/>
          <w:szCs w:val="22"/>
        </w:rPr>
        <w:t xml:space="preserve">del Poder de representación legal </w:t>
      </w:r>
      <w:r w:rsidRPr="007D4DD4">
        <w:rPr>
          <w:rFonts w:asciiTheme="minorHAnsi" w:hAnsiTheme="minorHAnsi" w:cstheme="minorHAnsi"/>
          <w:color w:val="000000"/>
          <w:sz w:val="22"/>
          <w:szCs w:val="22"/>
        </w:rPr>
        <w:t>de la Asociación Accidental o su equivalente en el país de origen (si corresponde).</w:t>
      </w:r>
    </w:p>
    <w:p w:rsidR="00352D5C" w:rsidRPr="007D4DD4" w:rsidRDefault="00352D5C" w:rsidP="00BE4AA7">
      <w:pPr>
        <w:pStyle w:val="Prrafodelista"/>
        <w:numPr>
          <w:ilvl w:val="0"/>
          <w:numId w:val="25"/>
        </w:numPr>
        <w:contextualSpacing/>
        <w:jc w:val="both"/>
        <w:rPr>
          <w:rFonts w:asciiTheme="minorHAnsi" w:hAnsiTheme="minorHAnsi" w:cstheme="minorHAnsi"/>
          <w:color w:val="000000"/>
          <w:sz w:val="22"/>
          <w:szCs w:val="22"/>
        </w:rPr>
      </w:pPr>
      <w:r w:rsidRPr="007D4DD4">
        <w:rPr>
          <w:rFonts w:asciiTheme="minorHAnsi" w:hAnsiTheme="minorHAnsi" w:cstheme="minorHAnsi"/>
          <w:color w:val="000000"/>
          <w:sz w:val="22"/>
          <w:szCs w:val="22"/>
        </w:rPr>
        <w:t>Fotocopia simple del documento de identificación personal del representante legal.</w:t>
      </w:r>
    </w:p>
    <w:p w:rsidR="00352D5C" w:rsidRPr="007D4DD4" w:rsidRDefault="00352D5C" w:rsidP="00BE4AA7">
      <w:pPr>
        <w:pStyle w:val="Prrafodelista"/>
        <w:numPr>
          <w:ilvl w:val="0"/>
          <w:numId w:val="25"/>
        </w:numPr>
        <w:contextualSpacing/>
        <w:jc w:val="both"/>
        <w:rPr>
          <w:rFonts w:asciiTheme="minorHAnsi" w:hAnsiTheme="minorHAnsi" w:cstheme="minorHAnsi"/>
          <w:color w:val="000000"/>
          <w:sz w:val="22"/>
          <w:szCs w:val="22"/>
        </w:rPr>
      </w:pPr>
      <w:r w:rsidRPr="007D4DD4">
        <w:rPr>
          <w:rFonts w:asciiTheme="minorHAnsi" w:hAnsiTheme="minorHAnsi" w:cstheme="minorHAnsi"/>
          <w:color w:val="000000"/>
          <w:sz w:val="22"/>
          <w:szCs w:val="22"/>
        </w:rPr>
        <w:t>Documentación a ser presentada por cada empresa que conforma la asociación accidental (Si corresponde):</w:t>
      </w:r>
    </w:p>
    <w:p w:rsidR="00352D5C" w:rsidRPr="007D4DD4" w:rsidRDefault="00352D5C" w:rsidP="00BE4AA7">
      <w:pPr>
        <w:pStyle w:val="Prrafodelista"/>
        <w:numPr>
          <w:ilvl w:val="0"/>
          <w:numId w:val="29"/>
        </w:numPr>
        <w:contextualSpacing/>
        <w:jc w:val="both"/>
        <w:rPr>
          <w:rFonts w:asciiTheme="minorHAnsi" w:hAnsiTheme="minorHAnsi" w:cstheme="minorHAnsi"/>
          <w:color w:val="000000"/>
          <w:sz w:val="22"/>
          <w:szCs w:val="22"/>
        </w:rPr>
      </w:pPr>
      <w:r w:rsidRPr="007D4DD4">
        <w:rPr>
          <w:rFonts w:asciiTheme="minorHAnsi" w:hAnsiTheme="minorHAnsi" w:cstheme="minorHAnsi"/>
          <w:color w:val="000000"/>
          <w:sz w:val="22"/>
          <w:szCs w:val="22"/>
        </w:rPr>
        <w:t>Original o fotocopia legalizada del documento de constitución de la empresa o su equivalente en el país de origen.</w:t>
      </w:r>
    </w:p>
    <w:p w:rsidR="00352D5C" w:rsidRPr="007D4DD4" w:rsidRDefault="00352D5C" w:rsidP="00BE4AA7">
      <w:pPr>
        <w:pStyle w:val="Prrafodelista"/>
        <w:numPr>
          <w:ilvl w:val="0"/>
          <w:numId w:val="29"/>
        </w:numPr>
        <w:contextualSpacing/>
        <w:jc w:val="both"/>
        <w:rPr>
          <w:rFonts w:asciiTheme="minorHAnsi" w:hAnsiTheme="minorHAnsi" w:cstheme="minorHAnsi"/>
          <w:color w:val="000000"/>
          <w:sz w:val="22"/>
          <w:szCs w:val="22"/>
        </w:rPr>
      </w:pPr>
      <w:r w:rsidRPr="007D4DD4">
        <w:rPr>
          <w:rFonts w:asciiTheme="minorHAnsi" w:hAnsiTheme="minorHAnsi" w:cstheme="minorHAnsi"/>
          <w:color w:val="000000"/>
          <w:sz w:val="22"/>
          <w:szCs w:val="22"/>
        </w:rPr>
        <w:t>Original o fotocopia legalizada del poder de representación legal o su equivalente en el país de origen.</w:t>
      </w:r>
    </w:p>
    <w:p w:rsidR="00352D5C" w:rsidRPr="007D4DD4" w:rsidRDefault="00352D5C" w:rsidP="00BE4AA7">
      <w:pPr>
        <w:pStyle w:val="Prrafodelista"/>
        <w:numPr>
          <w:ilvl w:val="0"/>
          <w:numId w:val="29"/>
        </w:numPr>
        <w:contextualSpacing/>
        <w:jc w:val="both"/>
        <w:rPr>
          <w:rFonts w:asciiTheme="minorHAnsi" w:hAnsiTheme="minorHAnsi" w:cstheme="minorHAnsi"/>
          <w:color w:val="000000"/>
          <w:sz w:val="22"/>
          <w:szCs w:val="22"/>
        </w:rPr>
      </w:pPr>
      <w:r w:rsidRPr="007D4DD4">
        <w:rPr>
          <w:rFonts w:asciiTheme="minorHAnsi" w:hAnsiTheme="minorHAnsi" w:cstheme="minorHAnsi"/>
          <w:color w:val="000000"/>
          <w:sz w:val="22"/>
          <w:szCs w:val="22"/>
        </w:rPr>
        <w:t>Fotocopia simple del documento de identificación personal del representante legal.</w:t>
      </w:r>
    </w:p>
    <w:p w:rsidR="007D4DD4" w:rsidRPr="00FB120C" w:rsidRDefault="007D4DD4" w:rsidP="00BE4AA7">
      <w:pPr>
        <w:numPr>
          <w:ilvl w:val="0"/>
          <w:numId w:val="25"/>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 xml:space="preserve">arantía de Cumplimiento de Contrato </w:t>
      </w:r>
    </w:p>
    <w:p w:rsidR="007D4DD4" w:rsidRPr="000B43A1" w:rsidRDefault="007D4DD4" w:rsidP="007D4DD4">
      <w:pPr>
        <w:ind w:left="708"/>
        <w:jc w:val="both"/>
        <w:rPr>
          <w:rFonts w:ascii="Calibri" w:hAnsi="Calibri" w:cs="Calibri"/>
        </w:rPr>
      </w:pPr>
      <w:r w:rsidRPr="000B43A1">
        <w:rPr>
          <w:rFonts w:ascii="Calibri" w:hAnsi="Calibri" w:cs="Calibri"/>
        </w:rPr>
        <w:t>El proponente, en caso de ser adjudicado, dentro de los 10 días hábiles después de la firma del Contrato, podrá optar por cualquiera de las siguientes opciones de Garantía de Cumplimiento de Contrato:</w:t>
      </w:r>
    </w:p>
    <w:p w:rsidR="007D4DD4" w:rsidRPr="000B43A1" w:rsidRDefault="007D4DD4" w:rsidP="007D4DD4">
      <w:pPr>
        <w:autoSpaceDE w:val="0"/>
        <w:autoSpaceDN w:val="0"/>
        <w:adjustRightInd w:val="0"/>
        <w:rPr>
          <w:rFonts w:ascii="Calibri" w:hAnsi="Calibri" w:cs="Calibri"/>
        </w:rPr>
      </w:pPr>
    </w:p>
    <w:p w:rsidR="007D4DD4" w:rsidRPr="000B43A1" w:rsidRDefault="007D4DD4" w:rsidP="00BE4AA7">
      <w:pPr>
        <w:numPr>
          <w:ilvl w:val="0"/>
          <w:numId w:val="50"/>
        </w:numPr>
        <w:autoSpaceDE w:val="0"/>
        <w:autoSpaceDN w:val="0"/>
        <w:adjustRightInd w:val="0"/>
        <w:jc w:val="both"/>
        <w:rPr>
          <w:rFonts w:ascii="Calibri" w:hAnsi="Calibri" w:cs="Calibri"/>
        </w:rPr>
      </w:pPr>
      <w:r w:rsidRPr="000B43A1">
        <w:rPr>
          <w:rFonts w:ascii="Calibri" w:hAnsi="Calibri" w:cs="Calibri"/>
        </w:rPr>
        <w:t>Carta de Crédito Stand By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w:t>
      </w:r>
    </w:p>
    <w:p w:rsidR="007D4DD4" w:rsidRPr="000B43A1" w:rsidRDefault="007D4DD4" w:rsidP="007D4DD4">
      <w:pPr>
        <w:autoSpaceDE w:val="0"/>
        <w:autoSpaceDN w:val="0"/>
        <w:adjustRightInd w:val="0"/>
        <w:ind w:left="1413"/>
        <w:jc w:val="both"/>
        <w:rPr>
          <w:rFonts w:ascii="Calibri" w:hAnsi="Calibri" w:cs="Calibri"/>
        </w:rPr>
      </w:pPr>
    </w:p>
    <w:p w:rsidR="007D4DD4" w:rsidRPr="000B43A1" w:rsidRDefault="007D4DD4" w:rsidP="00BE4AA7">
      <w:pPr>
        <w:numPr>
          <w:ilvl w:val="0"/>
          <w:numId w:val="50"/>
        </w:numPr>
        <w:autoSpaceDE w:val="0"/>
        <w:autoSpaceDN w:val="0"/>
        <w:adjustRightInd w:val="0"/>
        <w:jc w:val="both"/>
        <w:rPr>
          <w:rFonts w:ascii="Calibri" w:hAnsi="Calibri" w:cs="Calibri"/>
        </w:rPr>
      </w:pPr>
      <w:r w:rsidRPr="000B43A1">
        <w:rPr>
          <w:rFonts w:ascii="Calibri" w:hAnsi="Calibri" w:cs="Calibri"/>
        </w:rPr>
        <w:t>Boleta de Garantía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w:t>
      </w:r>
    </w:p>
    <w:p w:rsidR="007D4DD4" w:rsidRPr="000B43A1" w:rsidRDefault="007D4DD4" w:rsidP="007D4DD4">
      <w:pPr>
        <w:pStyle w:val="Prrafodelista"/>
        <w:rPr>
          <w:rFonts w:ascii="Calibri" w:hAnsi="Calibri" w:cs="Calibri"/>
        </w:rPr>
      </w:pPr>
    </w:p>
    <w:p w:rsidR="007D4DD4" w:rsidRPr="000B43A1" w:rsidRDefault="007D4DD4" w:rsidP="007D4DD4">
      <w:pPr>
        <w:ind w:left="1413"/>
        <w:jc w:val="both"/>
        <w:rPr>
          <w:rFonts w:ascii="Calibri" w:hAnsi="Calibri" w:cs="Calibri"/>
        </w:rPr>
      </w:pPr>
      <w:r w:rsidRPr="000B43A1">
        <w:rPr>
          <w:rFonts w:ascii="Calibri" w:hAnsi="Calibri" w:cs="Calibri"/>
        </w:rPr>
        <w:t>El monto de la garantía deberá calcularse de la siguiente manera:</w:t>
      </w:r>
    </w:p>
    <w:p w:rsidR="007D4DD4" w:rsidRPr="000B43A1" w:rsidRDefault="007D4DD4" w:rsidP="007D4DD4">
      <w:pPr>
        <w:jc w:val="both"/>
        <w:rPr>
          <w:rFonts w:ascii="Calibri" w:hAnsi="Calibri" w:cs="Calibri"/>
        </w:rPr>
      </w:pPr>
    </w:p>
    <w:p w:rsidR="00FC4EF2" w:rsidRPr="00925696" w:rsidRDefault="00FC4EF2" w:rsidP="00FC4EF2">
      <w:pPr>
        <w:ind w:left="1413"/>
        <w:jc w:val="both"/>
        <w:rPr>
          <w:rFonts w:ascii="Calibri" w:hAnsi="Calibri" w:cs="Calibri"/>
          <w:lang w:eastAsia="es-ES"/>
        </w:rPr>
      </w:pPr>
      <w:r w:rsidRPr="00925696">
        <w:rPr>
          <w:rFonts w:ascii="Calibri" w:hAnsi="Calibri" w:cs="Calibri"/>
          <w:lang w:eastAsia="es-ES"/>
        </w:rPr>
        <w:t xml:space="preserve">BG=(Precio </w:t>
      </w:r>
      <w:r>
        <w:rPr>
          <w:rFonts w:ascii="Calibri" w:hAnsi="Calibri" w:cs="Calibri"/>
          <w:lang w:eastAsia="es-ES"/>
        </w:rPr>
        <w:t xml:space="preserve">FCA </w:t>
      </w:r>
      <w:r w:rsidRPr="00925696">
        <w:rPr>
          <w:rFonts w:ascii="Calibri" w:hAnsi="Calibri" w:cs="Calibri"/>
          <w:lang w:eastAsia="es-ES"/>
        </w:rPr>
        <w:t>Adjudicado x Volumen Mensual x 7%)</w:t>
      </w:r>
    </w:p>
    <w:p w:rsidR="00FC4EF2" w:rsidRPr="00925696" w:rsidRDefault="00FC4EF2" w:rsidP="00FC4EF2">
      <w:pPr>
        <w:ind w:left="708"/>
        <w:jc w:val="both"/>
        <w:rPr>
          <w:rFonts w:ascii="Calibri" w:hAnsi="Calibri" w:cs="Calibri"/>
          <w:lang w:eastAsia="es-ES"/>
        </w:rPr>
      </w:pPr>
    </w:p>
    <w:p w:rsidR="00FC4EF2" w:rsidRPr="00925696" w:rsidRDefault="00FC4EF2" w:rsidP="00FC4EF2">
      <w:pPr>
        <w:ind w:left="1413"/>
        <w:jc w:val="both"/>
        <w:rPr>
          <w:rFonts w:ascii="Calibri" w:hAnsi="Calibri" w:cs="Calibri"/>
          <w:lang w:eastAsia="es-ES"/>
        </w:rPr>
      </w:pPr>
      <w:r w:rsidRPr="00925696">
        <w:rPr>
          <w:rFonts w:ascii="Calibri" w:hAnsi="Calibri" w:cs="Calibri"/>
          <w:lang w:eastAsia="es-ES"/>
        </w:rPr>
        <w:t xml:space="preserve">Volumen Mensual=Volumen </w:t>
      </w:r>
      <w:r>
        <w:rPr>
          <w:rFonts w:ascii="Calibri" w:hAnsi="Calibri" w:cs="Calibri"/>
          <w:lang w:eastAsia="es-ES"/>
        </w:rPr>
        <w:t>Total dividido entre 12 meses</w:t>
      </w:r>
    </w:p>
    <w:p w:rsidR="007D4DD4" w:rsidRPr="000B43A1" w:rsidRDefault="007D4DD4" w:rsidP="007D4DD4">
      <w:pPr>
        <w:ind w:left="1413"/>
        <w:jc w:val="both"/>
        <w:rPr>
          <w:rFonts w:ascii="Calibri" w:hAnsi="Calibri" w:cs="Calibri"/>
        </w:rPr>
      </w:pPr>
      <w:r w:rsidRPr="000B43A1">
        <w:rPr>
          <w:rFonts w:ascii="Calibri" w:hAnsi="Calibri" w:cs="Calibri"/>
        </w:rPr>
        <w:t>El Precio Adjudicado considerando las 3 cotizaciones Platt’s anteriores a la fecha de la Resolución de Adjudicación.</w:t>
      </w:r>
    </w:p>
    <w:p w:rsidR="007D4DD4" w:rsidRPr="000B43A1" w:rsidRDefault="007D4DD4" w:rsidP="007D4DD4">
      <w:pPr>
        <w:jc w:val="both"/>
        <w:rPr>
          <w:rFonts w:ascii="Calibri" w:hAnsi="Calibri" w:cs="Calibri"/>
        </w:rPr>
      </w:pPr>
    </w:p>
    <w:p w:rsidR="007D4DD4" w:rsidRDefault="007D4DD4" w:rsidP="007D4DD4">
      <w:pPr>
        <w:ind w:left="1413"/>
        <w:jc w:val="both"/>
        <w:rPr>
          <w:rFonts w:asciiTheme="minorHAnsi" w:hAnsiTheme="minorHAnsi" w:cstheme="minorHAnsi"/>
          <w:color w:val="FF0000"/>
          <w:sz w:val="22"/>
          <w:szCs w:val="22"/>
        </w:rPr>
      </w:pPr>
      <w:r w:rsidRPr="000B43A1">
        <w:rPr>
          <w:rFonts w:ascii="Calibri" w:hAnsi="Calibri" w:cs="Calibri"/>
        </w:rPr>
        <w:t>La modalidad de Garantía no podrá ser modificada durante la vigencia del contrato.</w:t>
      </w:r>
      <w:r w:rsidRPr="008C7CAD">
        <w:rPr>
          <w:rFonts w:asciiTheme="minorHAnsi" w:hAnsiTheme="minorHAnsi" w:cstheme="minorHAnsi"/>
          <w:color w:val="FF0000"/>
          <w:sz w:val="22"/>
          <w:szCs w:val="22"/>
        </w:rPr>
        <w:t xml:space="preserve"> </w:t>
      </w:r>
    </w:p>
    <w:p w:rsidR="007D4DD4" w:rsidRPr="008C7CAD" w:rsidRDefault="007D4DD4" w:rsidP="007D4DD4">
      <w:pPr>
        <w:ind w:left="720"/>
        <w:jc w:val="both"/>
        <w:rPr>
          <w:rFonts w:asciiTheme="minorHAnsi" w:hAnsiTheme="minorHAnsi" w:cstheme="minorHAnsi"/>
          <w:color w:val="000000"/>
          <w:sz w:val="22"/>
          <w:szCs w:val="22"/>
        </w:rPr>
      </w:pPr>
    </w:p>
    <w:p w:rsidR="00352D5C" w:rsidRPr="0013370D" w:rsidRDefault="00352D5C" w:rsidP="00BE4AA7">
      <w:pPr>
        <w:numPr>
          <w:ilvl w:val="0"/>
          <w:numId w:val="25"/>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Propuesta Contrato de Adhesión (si corresponda)</w:t>
      </w:r>
    </w:p>
    <w:p w:rsidR="00352D5C" w:rsidRPr="00552079" w:rsidRDefault="00352D5C" w:rsidP="00BE4AA7">
      <w:pPr>
        <w:numPr>
          <w:ilvl w:val="0"/>
          <w:numId w:val="25"/>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352D5C" w:rsidRDefault="00352D5C" w:rsidP="00352D5C">
      <w:pPr>
        <w:rPr>
          <w:rFonts w:asciiTheme="minorHAnsi" w:hAnsiTheme="minorHAnsi" w:cstheme="minorHAnsi"/>
          <w:sz w:val="22"/>
          <w:szCs w:val="22"/>
        </w:rPr>
      </w:pPr>
    </w:p>
    <w:p w:rsidR="00352D5C" w:rsidRPr="00D71120" w:rsidRDefault="00352D5C" w:rsidP="00352D5C">
      <w:pPr>
        <w:jc w:val="both"/>
        <w:rPr>
          <w:rFonts w:asciiTheme="minorHAnsi" w:hAnsiTheme="minorHAnsi" w:cstheme="minorHAnsi"/>
          <w:sz w:val="22"/>
          <w:szCs w:val="22"/>
        </w:rPr>
      </w:pPr>
      <w:r w:rsidRPr="007D4DD4">
        <w:rPr>
          <w:rFonts w:asciiTheme="minorHAnsi" w:hAnsiTheme="minorHAnsi" w:cstheme="minorHAnsi"/>
          <w:sz w:val="22"/>
          <w:szCs w:val="22"/>
        </w:rPr>
        <w:lastRenderedPageBreak/>
        <w:t>Nota: Los documentos de constitución, documentos de representación legal y el documento de registro de la empresa (comercial, tributario u otro), deben ser originales o legalizados en el país de origen (con traducción simple en caso de que sea otro idioma distinto al castellano). Adicionalmente, se requerirá fotocopia simple del documento de identidad del representante.</w:t>
      </w:r>
    </w:p>
    <w:p w:rsidR="00A53182" w:rsidRPr="00D71120" w:rsidRDefault="00A53182" w:rsidP="00D71120">
      <w:pPr>
        <w:rPr>
          <w:rFonts w:asciiTheme="minorHAnsi" w:hAnsiTheme="minorHAnsi" w:cstheme="minorHAnsi"/>
          <w:sz w:val="22"/>
          <w:szCs w:val="22"/>
        </w:rPr>
      </w:pPr>
    </w:p>
    <w:p w:rsidR="00303FFB" w:rsidRDefault="00303FFB" w:rsidP="00B37050">
      <w:pPr>
        <w:ind w:left="720"/>
        <w:jc w:val="both"/>
        <w:rPr>
          <w:rFonts w:asciiTheme="minorHAnsi" w:hAnsiTheme="minorHAnsi" w:cstheme="minorHAnsi"/>
          <w:sz w:val="22"/>
          <w:szCs w:val="22"/>
        </w:rPr>
      </w:pPr>
    </w:p>
    <w:p w:rsidR="001610B8" w:rsidRPr="00552079" w:rsidRDefault="001610B8"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4624DE" w:rsidRPr="001F513B" w:rsidRDefault="0062797D" w:rsidP="004624DE">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4624DE">
        <w:rPr>
          <w:rFonts w:asciiTheme="minorHAnsi" w:hAnsiTheme="minorHAnsi" w:cstheme="minorHAnsi"/>
          <w:b/>
          <w:sz w:val="22"/>
          <w:szCs w:val="22"/>
        </w:rPr>
        <w:lastRenderedPageBreak/>
        <w:t>FORMULARIO</w:t>
      </w:r>
      <w:r w:rsidR="004624DE" w:rsidRPr="00552079">
        <w:rPr>
          <w:rFonts w:asciiTheme="minorHAnsi" w:hAnsiTheme="minorHAnsi" w:cstheme="minorHAnsi"/>
          <w:b/>
          <w:sz w:val="22"/>
          <w:szCs w:val="22"/>
        </w:rPr>
        <w:t xml:space="preserve"> B-1</w:t>
      </w:r>
    </w:p>
    <w:p w:rsidR="004624DE" w:rsidRPr="00552079" w:rsidRDefault="004624DE" w:rsidP="004624DE">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4624DE" w:rsidRPr="00552079" w:rsidRDefault="004624DE" w:rsidP="004624DE">
      <w:pPr>
        <w:jc w:val="center"/>
        <w:rPr>
          <w:rFonts w:asciiTheme="minorHAnsi" w:hAnsiTheme="minorHAnsi" w:cstheme="minorHAnsi"/>
          <w:b/>
          <w:sz w:val="22"/>
          <w:szCs w:val="22"/>
          <w:lang w:val="es-BO"/>
        </w:rPr>
      </w:pPr>
      <w:r w:rsidRPr="001E19B8">
        <w:rPr>
          <w:rFonts w:asciiTheme="minorHAnsi" w:hAnsiTheme="minorHAnsi" w:cstheme="minorHAnsi"/>
          <w:b/>
          <w:sz w:val="22"/>
          <w:szCs w:val="18"/>
        </w:rPr>
        <w:t>LOTE</w:t>
      </w:r>
      <w:r>
        <w:rPr>
          <w:rFonts w:asciiTheme="minorHAnsi" w:hAnsiTheme="minorHAnsi" w:cstheme="minorHAnsi"/>
          <w:b/>
          <w:sz w:val="22"/>
          <w:szCs w:val="18"/>
        </w:rPr>
        <w:t xml:space="preserve"> N° </w:t>
      </w:r>
      <w:r w:rsidRPr="001E19B8">
        <w:rPr>
          <w:rFonts w:asciiTheme="minorHAnsi" w:hAnsiTheme="minorHAnsi" w:cstheme="minorHAnsi"/>
          <w:b/>
          <w:sz w:val="22"/>
          <w:szCs w:val="18"/>
        </w:rPr>
        <w:t xml:space="preserve"> 1</w:t>
      </w:r>
      <w:r>
        <w:rPr>
          <w:rFonts w:asciiTheme="minorHAnsi" w:hAnsiTheme="minorHAnsi" w:cstheme="minorHAnsi"/>
          <w:b/>
          <w:sz w:val="22"/>
          <w:szCs w:val="18"/>
        </w:rPr>
        <w:t xml:space="preserve"> DIESEL OIL</w:t>
      </w:r>
    </w:p>
    <w:p w:rsidR="004624DE" w:rsidRDefault="004624DE" w:rsidP="004624DE">
      <w:pPr>
        <w:rPr>
          <w:rFonts w:asciiTheme="minorHAnsi" w:hAnsiTheme="minorHAnsi" w:cstheme="minorHAnsi"/>
          <w:sz w:val="22"/>
          <w:szCs w:val="22"/>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1276"/>
        <w:gridCol w:w="1418"/>
        <w:gridCol w:w="2736"/>
        <w:gridCol w:w="1176"/>
        <w:gridCol w:w="1054"/>
        <w:gridCol w:w="1117"/>
      </w:tblGrid>
      <w:tr w:rsidR="004624DE" w:rsidRPr="00D14046" w:rsidTr="00AD29B4">
        <w:trPr>
          <w:trHeight w:val="148"/>
        </w:trPr>
        <w:tc>
          <w:tcPr>
            <w:tcW w:w="371" w:type="pct"/>
            <w:shd w:val="clear" w:color="000000" w:fill="D9D9D9"/>
            <w:vAlign w:val="center"/>
            <w:hideMark/>
          </w:tcPr>
          <w:p w:rsidR="004624DE" w:rsidRPr="00D14046" w:rsidRDefault="004624DE" w:rsidP="00AD29B4">
            <w:pPr>
              <w:jc w:val="center"/>
              <w:rPr>
                <w:rFonts w:asciiTheme="minorHAnsi" w:hAnsiTheme="minorHAnsi" w:cstheme="minorHAnsi"/>
                <w:b/>
                <w:bCs/>
                <w:color w:val="000000"/>
                <w:sz w:val="22"/>
                <w:lang w:eastAsia="es-ES"/>
              </w:rPr>
            </w:pPr>
            <w:r w:rsidRPr="00D14046">
              <w:rPr>
                <w:rFonts w:asciiTheme="minorHAnsi" w:hAnsiTheme="minorHAnsi" w:cstheme="minorHAnsi"/>
                <w:b/>
                <w:bCs/>
                <w:color w:val="000000"/>
                <w:sz w:val="22"/>
                <w:lang w:eastAsia="es-ES"/>
              </w:rPr>
              <w:t>LOTE</w:t>
            </w:r>
          </w:p>
        </w:tc>
        <w:tc>
          <w:tcPr>
            <w:tcW w:w="673" w:type="pct"/>
            <w:shd w:val="clear" w:color="000000" w:fill="D9D9D9"/>
            <w:vAlign w:val="center"/>
            <w:hideMark/>
          </w:tcPr>
          <w:p w:rsidR="004624DE" w:rsidRPr="00D14046" w:rsidRDefault="004624DE" w:rsidP="00AD29B4">
            <w:pPr>
              <w:jc w:val="center"/>
              <w:rPr>
                <w:rFonts w:asciiTheme="minorHAnsi" w:hAnsiTheme="minorHAnsi" w:cstheme="minorHAnsi"/>
                <w:b/>
                <w:bCs/>
                <w:color w:val="000000"/>
                <w:sz w:val="22"/>
                <w:lang w:eastAsia="es-ES"/>
              </w:rPr>
            </w:pPr>
            <w:r w:rsidRPr="00D14046">
              <w:rPr>
                <w:rFonts w:asciiTheme="minorHAnsi" w:hAnsiTheme="minorHAnsi" w:cstheme="minorHAnsi"/>
                <w:b/>
                <w:bCs/>
                <w:color w:val="000000"/>
                <w:sz w:val="22"/>
                <w:lang w:eastAsia="es-ES"/>
              </w:rPr>
              <w:t>PRODUCTO</w:t>
            </w:r>
          </w:p>
        </w:tc>
        <w:tc>
          <w:tcPr>
            <w:tcW w:w="748" w:type="pct"/>
            <w:shd w:val="clear" w:color="000000" w:fill="D9D9D9"/>
          </w:tcPr>
          <w:p w:rsidR="004624DE" w:rsidRPr="00D14046" w:rsidRDefault="004624DE" w:rsidP="00AD29B4">
            <w:pPr>
              <w:jc w:val="center"/>
              <w:rPr>
                <w:rFonts w:asciiTheme="minorHAnsi" w:hAnsiTheme="minorHAnsi" w:cstheme="minorHAnsi"/>
                <w:b/>
                <w:bCs/>
                <w:color w:val="000000"/>
                <w:sz w:val="22"/>
                <w:lang w:eastAsia="es-ES"/>
              </w:rPr>
            </w:pPr>
            <w:r w:rsidRPr="00D14046">
              <w:rPr>
                <w:rFonts w:asciiTheme="minorHAnsi" w:hAnsiTheme="minorHAnsi" w:cstheme="minorHAnsi"/>
                <w:b/>
                <w:bCs/>
                <w:color w:val="000000"/>
                <w:sz w:val="22"/>
              </w:rPr>
              <w:t>VOLUMEN REFERENCIAL M3</w:t>
            </w:r>
          </w:p>
        </w:tc>
        <w:tc>
          <w:tcPr>
            <w:tcW w:w="1443" w:type="pct"/>
            <w:shd w:val="clear" w:color="000000" w:fill="D9D9D9"/>
            <w:vAlign w:val="center"/>
            <w:hideMark/>
          </w:tcPr>
          <w:p w:rsidR="004624DE" w:rsidRPr="00D14046" w:rsidRDefault="004624DE" w:rsidP="00AD29B4">
            <w:pPr>
              <w:jc w:val="center"/>
              <w:rPr>
                <w:rFonts w:asciiTheme="minorHAnsi" w:hAnsiTheme="minorHAnsi" w:cstheme="minorHAnsi"/>
                <w:b/>
                <w:bCs/>
                <w:color w:val="000000"/>
                <w:sz w:val="22"/>
                <w:lang w:eastAsia="es-ES"/>
              </w:rPr>
            </w:pPr>
            <w:r w:rsidRPr="00D14046">
              <w:rPr>
                <w:rFonts w:asciiTheme="minorHAnsi" w:hAnsiTheme="minorHAnsi" w:cstheme="minorHAnsi"/>
                <w:b/>
                <w:bCs/>
                <w:color w:val="000000"/>
                <w:sz w:val="22"/>
                <w:lang w:eastAsia="es-ES"/>
              </w:rPr>
              <w:t>MODALIDAD DE ENTREGA</w:t>
            </w:r>
          </w:p>
        </w:tc>
        <w:tc>
          <w:tcPr>
            <w:tcW w:w="620" w:type="pct"/>
            <w:shd w:val="clear" w:color="000000" w:fill="D9D9D9"/>
            <w:vAlign w:val="center"/>
            <w:hideMark/>
          </w:tcPr>
          <w:p w:rsidR="004624DE" w:rsidRPr="00D14046" w:rsidRDefault="004624DE" w:rsidP="00AD29B4">
            <w:pPr>
              <w:jc w:val="center"/>
              <w:rPr>
                <w:rFonts w:asciiTheme="minorHAnsi" w:hAnsiTheme="minorHAnsi" w:cstheme="minorHAnsi"/>
                <w:b/>
                <w:bCs/>
                <w:color w:val="000000"/>
                <w:sz w:val="22"/>
                <w:lang w:eastAsia="es-ES"/>
              </w:rPr>
            </w:pPr>
            <w:r w:rsidRPr="00D14046">
              <w:rPr>
                <w:rFonts w:asciiTheme="minorHAnsi" w:hAnsiTheme="minorHAnsi" w:cstheme="minorHAnsi"/>
                <w:b/>
                <w:bCs/>
                <w:color w:val="000000"/>
                <w:sz w:val="22"/>
                <w:lang w:eastAsia="es-ES"/>
              </w:rPr>
              <w:t>PRECIO</w:t>
            </w:r>
          </w:p>
          <w:p w:rsidR="004624DE" w:rsidRPr="00D14046" w:rsidRDefault="004624DE" w:rsidP="00AD29B4">
            <w:pPr>
              <w:jc w:val="center"/>
              <w:rPr>
                <w:rFonts w:asciiTheme="minorHAnsi" w:hAnsiTheme="minorHAnsi" w:cstheme="minorHAnsi"/>
                <w:b/>
                <w:bCs/>
                <w:color w:val="000000"/>
                <w:sz w:val="22"/>
                <w:lang w:eastAsia="es-ES"/>
              </w:rPr>
            </w:pPr>
            <w:r w:rsidRPr="00D14046">
              <w:rPr>
                <w:rFonts w:asciiTheme="minorHAnsi" w:hAnsiTheme="minorHAnsi" w:cstheme="minorHAnsi"/>
                <w:b/>
                <w:bCs/>
                <w:color w:val="000000"/>
                <w:sz w:val="22"/>
                <w:lang w:eastAsia="es-ES"/>
              </w:rPr>
              <w:t>PREMIO CPG</w:t>
            </w:r>
          </w:p>
        </w:tc>
        <w:tc>
          <w:tcPr>
            <w:tcW w:w="556" w:type="pct"/>
            <w:shd w:val="clear" w:color="000000" w:fill="D9D9D9"/>
            <w:vAlign w:val="center"/>
            <w:hideMark/>
          </w:tcPr>
          <w:p w:rsidR="004624DE" w:rsidRPr="00D14046" w:rsidRDefault="004624DE" w:rsidP="00AD29B4">
            <w:pPr>
              <w:jc w:val="center"/>
              <w:rPr>
                <w:rFonts w:asciiTheme="minorHAnsi" w:hAnsiTheme="minorHAnsi" w:cstheme="minorHAnsi"/>
                <w:b/>
                <w:bCs/>
                <w:color w:val="000000"/>
                <w:sz w:val="22"/>
                <w:lang w:eastAsia="es-ES"/>
              </w:rPr>
            </w:pPr>
            <w:r w:rsidRPr="00D14046">
              <w:rPr>
                <w:rFonts w:asciiTheme="minorHAnsi" w:hAnsiTheme="minorHAnsi" w:cstheme="minorHAnsi"/>
                <w:b/>
                <w:bCs/>
                <w:color w:val="000000"/>
                <w:sz w:val="22"/>
                <w:lang w:eastAsia="es-ES"/>
              </w:rPr>
              <w:t>PRECIO</w:t>
            </w:r>
          </w:p>
          <w:p w:rsidR="004624DE" w:rsidRPr="00D14046" w:rsidRDefault="004624DE" w:rsidP="00AD29B4">
            <w:pPr>
              <w:jc w:val="center"/>
              <w:rPr>
                <w:rFonts w:asciiTheme="minorHAnsi" w:hAnsiTheme="minorHAnsi" w:cstheme="minorHAnsi"/>
                <w:b/>
                <w:bCs/>
                <w:color w:val="000000"/>
                <w:sz w:val="22"/>
                <w:lang w:eastAsia="es-ES"/>
              </w:rPr>
            </w:pPr>
            <w:r w:rsidRPr="00D14046">
              <w:rPr>
                <w:rFonts w:asciiTheme="minorHAnsi" w:hAnsiTheme="minorHAnsi" w:cstheme="minorHAnsi"/>
                <w:b/>
                <w:bCs/>
                <w:color w:val="000000"/>
                <w:sz w:val="22"/>
                <w:lang w:eastAsia="es-ES"/>
              </w:rPr>
              <w:t>FLETE CPG</w:t>
            </w:r>
          </w:p>
        </w:tc>
        <w:tc>
          <w:tcPr>
            <w:tcW w:w="589" w:type="pct"/>
            <w:shd w:val="clear" w:color="000000" w:fill="D9D9D9"/>
            <w:vAlign w:val="center"/>
            <w:hideMark/>
          </w:tcPr>
          <w:p w:rsidR="004624DE" w:rsidRPr="00D14046" w:rsidRDefault="004624DE" w:rsidP="00AD29B4">
            <w:pPr>
              <w:jc w:val="center"/>
              <w:rPr>
                <w:rFonts w:asciiTheme="minorHAnsi" w:hAnsiTheme="minorHAnsi" w:cstheme="minorHAnsi"/>
                <w:b/>
                <w:bCs/>
                <w:color w:val="000000"/>
                <w:sz w:val="22"/>
                <w:lang w:eastAsia="es-ES"/>
              </w:rPr>
            </w:pPr>
            <w:r w:rsidRPr="00D14046">
              <w:rPr>
                <w:rFonts w:asciiTheme="minorHAnsi" w:hAnsiTheme="minorHAnsi" w:cstheme="minorHAnsi"/>
                <w:b/>
                <w:bCs/>
                <w:color w:val="000000"/>
                <w:sz w:val="22"/>
                <w:lang w:eastAsia="es-ES"/>
              </w:rPr>
              <w:t>PRECIO</w:t>
            </w:r>
          </w:p>
          <w:p w:rsidR="004624DE" w:rsidRPr="00D14046" w:rsidRDefault="004624DE" w:rsidP="00AD29B4">
            <w:pPr>
              <w:jc w:val="center"/>
              <w:rPr>
                <w:rFonts w:asciiTheme="minorHAnsi" w:hAnsiTheme="minorHAnsi" w:cstheme="minorHAnsi"/>
                <w:b/>
                <w:bCs/>
                <w:color w:val="000000"/>
                <w:sz w:val="22"/>
                <w:lang w:eastAsia="es-ES"/>
              </w:rPr>
            </w:pPr>
            <w:r w:rsidRPr="00D14046">
              <w:rPr>
                <w:rFonts w:asciiTheme="minorHAnsi" w:hAnsiTheme="minorHAnsi" w:cstheme="minorHAnsi"/>
                <w:b/>
                <w:bCs/>
                <w:color w:val="000000"/>
                <w:sz w:val="22"/>
                <w:lang w:eastAsia="es-ES"/>
              </w:rPr>
              <w:t>SEGURO CPG</w:t>
            </w:r>
          </w:p>
        </w:tc>
      </w:tr>
      <w:tr w:rsidR="004624DE" w:rsidRPr="00D14046" w:rsidTr="00AD29B4">
        <w:trPr>
          <w:trHeight w:val="148"/>
        </w:trPr>
        <w:tc>
          <w:tcPr>
            <w:tcW w:w="371" w:type="pct"/>
            <w:vMerge w:val="restart"/>
            <w:shd w:val="clear" w:color="000000" w:fill="FFFFFF"/>
            <w:vAlign w:val="center"/>
            <w:hideMark/>
          </w:tcPr>
          <w:p w:rsidR="004624DE" w:rsidRPr="00D14046" w:rsidRDefault="004624DE" w:rsidP="00AD29B4">
            <w:pPr>
              <w:jc w:val="cente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LOTE 1</w:t>
            </w:r>
          </w:p>
        </w:tc>
        <w:tc>
          <w:tcPr>
            <w:tcW w:w="673" w:type="pct"/>
            <w:vMerge w:val="restart"/>
            <w:shd w:val="clear" w:color="000000" w:fill="FFFFFF"/>
            <w:vAlign w:val="center"/>
            <w:hideMark/>
          </w:tcPr>
          <w:p w:rsidR="004624DE" w:rsidRPr="00D14046" w:rsidRDefault="004624DE" w:rsidP="00AD29B4">
            <w:pPr>
              <w:jc w:val="cente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Diésel Oil</w:t>
            </w:r>
          </w:p>
        </w:tc>
        <w:tc>
          <w:tcPr>
            <w:tcW w:w="748" w:type="pct"/>
            <w:vMerge w:val="restart"/>
            <w:shd w:val="clear" w:color="000000" w:fill="FFFFFF"/>
            <w:vAlign w:val="center"/>
          </w:tcPr>
          <w:p w:rsidR="004624DE" w:rsidRPr="00D14046" w:rsidRDefault="004624DE" w:rsidP="00AD29B4">
            <w:pPr>
              <w:jc w:val="center"/>
              <w:rPr>
                <w:rFonts w:asciiTheme="minorHAnsi" w:hAnsiTheme="minorHAnsi" w:cstheme="minorHAnsi"/>
                <w:b/>
                <w:color w:val="000000"/>
                <w:sz w:val="22"/>
                <w:lang w:eastAsia="es-ES"/>
              </w:rPr>
            </w:pPr>
            <w:r w:rsidRPr="00D14046">
              <w:rPr>
                <w:rFonts w:asciiTheme="minorHAnsi" w:hAnsiTheme="minorHAnsi" w:cstheme="minorHAnsi"/>
                <w:color w:val="000000"/>
                <w:sz w:val="22"/>
              </w:rPr>
              <w:t>99.647</w:t>
            </w:r>
          </w:p>
        </w:tc>
        <w:tc>
          <w:tcPr>
            <w:tcW w:w="1443" w:type="pct"/>
            <w:shd w:val="clear" w:color="000000" w:fill="FFFFFF"/>
            <w:vAlign w:val="center"/>
            <w:hideMark/>
          </w:tcPr>
          <w:p w:rsidR="004624DE" w:rsidRPr="00D14046" w:rsidRDefault="004624DE" w:rsidP="00AD29B4">
            <w:pP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FCA Argentina Cisternas</w:t>
            </w:r>
          </w:p>
        </w:tc>
        <w:tc>
          <w:tcPr>
            <w:tcW w:w="620" w:type="pct"/>
            <w:shd w:val="clear" w:color="000000" w:fill="FFFFFF"/>
            <w:vAlign w:val="center"/>
          </w:tcPr>
          <w:p w:rsidR="004624DE" w:rsidRPr="00D14046" w:rsidRDefault="004624DE" w:rsidP="00AD29B4">
            <w:pPr>
              <w:jc w:val="center"/>
              <w:rPr>
                <w:rFonts w:asciiTheme="minorHAnsi" w:hAnsiTheme="minorHAnsi" w:cstheme="minorHAnsi"/>
                <w:color w:val="000000"/>
                <w:sz w:val="22"/>
                <w:lang w:eastAsia="es-ES"/>
              </w:rPr>
            </w:pPr>
          </w:p>
        </w:tc>
        <w:tc>
          <w:tcPr>
            <w:tcW w:w="556" w:type="pct"/>
            <w:shd w:val="clear" w:color="000000" w:fill="FFFFFF"/>
            <w:vAlign w:val="center"/>
            <w:hideMark/>
          </w:tcPr>
          <w:p w:rsidR="004624DE" w:rsidRPr="00D14046" w:rsidRDefault="004624DE" w:rsidP="00AD29B4">
            <w:pPr>
              <w:jc w:val="cente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N/A</w:t>
            </w:r>
          </w:p>
        </w:tc>
        <w:tc>
          <w:tcPr>
            <w:tcW w:w="589" w:type="pct"/>
            <w:shd w:val="clear" w:color="000000" w:fill="FFFFFF"/>
            <w:vAlign w:val="center"/>
            <w:hideMark/>
          </w:tcPr>
          <w:p w:rsidR="004624DE" w:rsidRPr="00D14046" w:rsidRDefault="004624DE" w:rsidP="00AD29B4">
            <w:pPr>
              <w:jc w:val="cente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N/A</w:t>
            </w:r>
          </w:p>
        </w:tc>
      </w:tr>
      <w:tr w:rsidR="004624DE" w:rsidRPr="00D14046" w:rsidTr="00AD29B4">
        <w:trPr>
          <w:trHeight w:val="468"/>
        </w:trPr>
        <w:tc>
          <w:tcPr>
            <w:tcW w:w="371" w:type="pct"/>
            <w:vMerge/>
            <w:vAlign w:val="center"/>
            <w:hideMark/>
          </w:tcPr>
          <w:p w:rsidR="004624DE" w:rsidRPr="00D14046" w:rsidRDefault="004624DE" w:rsidP="00AD29B4">
            <w:pPr>
              <w:jc w:val="center"/>
              <w:rPr>
                <w:rFonts w:asciiTheme="minorHAnsi" w:hAnsiTheme="minorHAnsi" w:cstheme="minorHAnsi"/>
                <w:color w:val="000000"/>
                <w:sz w:val="22"/>
                <w:lang w:eastAsia="es-ES"/>
              </w:rPr>
            </w:pPr>
          </w:p>
        </w:tc>
        <w:tc>
          <w:tcPr>
            <w:tcW w:w="673" w:type="pct"/>
            <w:vMerge/>
            <w:vAlign w:val="center"/>
            <w:hideMark/>
          </w:tcPr>
          <w:p w:rsidR="004624DE" w:rsidRPr="00D14046" w:rsidRDefault="004624DE" w:rsidP="00AD29B4">
            <w:pPr>
              <w:jc w:val="center"/>
              <w:rPr>
                <w:rFonts w:asciiTheme="minorHAnsi" w:hAnsiTheme="minorHAnsi" w:cstheme="minorHAnsi"/>
                <w:color w:val="000000"/>
                <w:sz w:val="22"/>
                <w:lang w:eastAsia="es-ES"/>
              </w:rPr>
            </w:pPr>
          </w:p>
        </w:tc>
        <w:tc>
          <w:tcPr>
            <w:tcW w:w="748" w:type="pct"/>
            <w:vMerge/>
            <w:shd w:val="clear" w:color="000000" w:fill="FFFFFF"/>
            <w:vAlign w:val="center"/>
          </w:tcPr>
          <w:p w:rsidR="004624DE" w:rsidRPr="00D14046" w:rsidRDefault="004624DE" w:rsidP="00AD29B4">
            <w:pPr>
              <w:jc w:val="center"/>
              <w:rPr>
                <w:rFonts w:asciiTheme="minorHAnsi" w:hAnsiTheme="minorHAnsi" w:cstheme="minorHAnsi"/>
                <w:b/>
                <w:color w:val="000000"/>
                <w:sz w:val="22"/>
                <w:lang w:eastAsia="es-ES"/>
              </w:rPr>
            </w:pPr>
          </w:p>
        </w:tc>
        <w:tc>
          <w:tcPr>
            <w:tcW w:w="1443" w:type="pct"/>
            <w:shd w:val="clear" w:color="000000" w:fill="FFFFFF"/>
            <w:vAlign w:val="center"/>
            <w:hideMark/>
          </w:tcPr>
          <w:p w:rsidR="004624DE" w:rsidRPr="00D14046" w:rsidRDefault="004624DE" w:rsidP="00AD29B4">
            <w:pP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FCA Paraguay Cisternas</w:t>
            </w:r>
          </w:p>
        </w:tc>
        <w:tc>
          <w:tcPr>
            <w:tcW w:w="620" w:type="pct"/>
            <w:shd w:val="clear" w:color="000000" w:fill="FFFFFF"/>
            <w:vAlign w:val="center"/>
          </w:tcPr>
          <w:p w:rsidR="004624DE" w:rsidRPr="00D14046" w:rsidRDefault="004624DE" w:rsidP="00AD29B4">
            <w:pPr>
              <w:jc w:val="center"/>
              <w:rPr>
                <w:rFonts w:asciiTheme="minorHAnsi" w:hAnsiTheme="minorHAnsi" w:cstheme="minorHAnsi"/>
                <w:color w:val="000000"/>
                <w:sz w:val="22"/>
                <w:lang w:eastAsia="es-ES"/>
              </w:rPr>
            </w:pPr>
          </w:p>
        </w:tc>
        <w:tc>
          <w:tcPr>
            <w:tcW w:w="556" w:type="pct"/>
            <w:shd w:val="clear" w:color="000000" w:fill="FFFFFF"/>
            <w:vAlign w:val="center"/>
            <w:hideMark/>
          </w:tcPr>
          <w:p w:rsidR="004624DE" w:rsidRPr="00D14046" w:rsidRDefault="004624DE" w:rsidP="00AD29B4">
            <w:pPr>
              <w:jc w:val="cente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N/A</w:t>
            </w:r>
          </w:p>
        </w:tc>
        <w:tc>
          <w:tcPr>
            <w:tcW w:w="589" w:type="pct"/>
            <w:shd w:val="clear" w:color="000000" w:fill="FFFFFF"/>
            <w:vAlign w:val="center"/>
            <w:hideMark/>
          </w:tcPr>
          <w:p w:rsidR="004624DE" w:rsidRPr="00D14046" w:rsidRDefault="004624DE" w:rsidP="00AD29B4">
            <w:pPr>
              <w:jc w:val="cente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N/A</w:t>
            </w:r>
          </w:p>
        </w:tc>
      </w:tr>
      <w:tr w:rsidR="004624DE" w:rsidRPr="00D14046" w:rsidTr="00AD29B4">
        <w:trPr>
          <w:trHeight w:val="148"/>
        </w:trPr>
        <w:tc>
          <w:tcPr>
            <w:tcW w:w="371" w:type="pct"/>
            <w:vMerge/>
            <w:vAlign w:val="center"/>
            <w:hideMark/>
          </w:tcPr>
          <w:p w:rsidR="004624DE" w:rsidRPr="00D14046" w:rsidRDefault="004624DE" w:rsidP="00AD29B4">
            <w:pPr>
              <w:jc w:val="center"/>
              <w:rPr>
                <w:rFonts w:asciiTheme="minorHAnsi" w:hAnsiTheme="minorHAnsi" w:cstheme="minorHAnsi"/>
                <w:color w:val="000000"/>
                <w:sz w:val="22"/>
                <w:lang w:eastAsia="es-ES"/>
              </w:rPr>
            </w:pPr>
          </w:p>
        </w:tc>
        <w:tc>
          <w:tcPr>
            <w:tcW w:w="673" w:type="pct"/>
            <w:vMerge/>
            <w:vAlign w:val="center"/>
            <w:hideMark/>
          </w:tcPr>
          <w:p w:rsidR="004624DE" w:rsidRPr="00D14046" w:rsidRDefault="004624DE" w:rsidP="00AD29B4">
            <w:pPr>
              <w:jc w:val="center"/>
              <w:rPr>
                <w:rFonts w:asciiTheme="minorHAnsi" w:hAnsiTheme="minorHAnsi" w:cstheme="minorHAnsi"/>
                <w:color w:val="000000"/>
                <w:sz w:val="22"/>
                <w:lang w:eastAsia="es-ES"/>
              </w:rPr>
            </w:pPr>
          </w:p>
        </w:tc>
        <w:tc>
          <w:tcPr>
            <w:tcW w:w="748" w:type="pct"/>
            <w:vMerge/>
            <w:shd w:val="clear" w:color="000000" w:fill="FFFFFF"/>
            <w:vAlign w:val="center"/>
          </w:tcPr>
          <w:p w:rsidR="004624DE" w:rsidRPr="00D14046" w:rsidRDefault="004624DE" w:rsidP="00AD29B4">
            <w:pPr>
              <w:jc w:val="center"/>
              <w:rPr>
                <w:rFonts w:asciiTheme="minorHAnsi" w:hAnsiTheme="minorHAnsi" w:cstheme="minorHAnsi"/>
                <w:b/>
                <w:color w:val="000000"/>
                <w:sz w:val="22"/>
                <w:lang w:eastAsia="es-ES"/>
              </w:rPr>
            </w:pPr>
          </w:p>
        </w:tc>
        <w:tc>
          <w:tcPr>
            <w:tcW w:w="1443" w:type="pct"/>
            <w:shd w:val="clear" w:color="000000" w:fill="FFFFFF"/>
            <w:vAlign w:val="center"/>
            <w:hideMark/>
          </w:tcPr>
          <w:p w:rsidR="004624DE" w:rsidRPr="00D14046" w:rsidRDefault="004624DE" w:rsidP="00AD29B4">
            <w:pP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DAP Plantas Bolivia, mediante Cisternas</w:t>
            </w:r>
          </w:p>
        </w:tc>
        <w:tc>
          <w:tcPr>
            <w:tcW w:w="620" w:type="pct"/>
            <w:shd w:val="clear" w:color="000000" w:fill="FFFFFF"/>
            <w:vAlign w:val="center"/>
          </w:tcPr>
          <w:p w:rsidR="004624DE" w:rsidRPr="00D14046" w:rsidRDefault="004624DE" w:rsidP="00AD29B4">
            <w:pPr>
              <w:jc w:val="center"/>
              <w:rPr>
                <w:rFonts w:asciiTheme="minorHAnsi" w:hAnsiTheme="minorHAnsi" w:cstheme="minorHAnsi"/>
                <w:color w:val="000000"/>
                <w:sz w:val="22"/>
                <w:lang w:eastAsia="es-ES"/>
              </w:rPr>
            </w:pPr>
          </w:p>
        </w:tc>
        <w:tc>
          <w:tcPr>
            <w:tcW w:w="556" w:type="pct"/>
            <w:shd w:val="clear" w:color="000000" w:fill="FFFFFF"/>
            <w:vAlign w:val="center"/>
          </w:tcPr>
          <w:p w:rsidR="004624DE" w:rsidRPr="00D14046" w:rsidRDefault="004624DE" w:rsidP="00AD29B4">
            <w:pPr>
              <w:jc w:val="center"/>
              <w:rPr>
                <w:rFonts w:asciiTheme="minorHAnsi" w:hAnsiTheme="minorHAnsi" w:cstheme="minorHAnsi"/>
                <w:color w:val="000000"/>
                <w:sz w:val="22"/>
                <w:lang w:eastAsia="es-ES"/>
              </w:rPr>
            </w:pPr>
          </w:p>
        </w:tc>
        <w:tc>
          <w:tcPr>
            <w:tcW w:w="589" w:type="pct"/>
            <w:shd w:val="clear" w:color="000000" w:fill="FFFFFF"/>
            <w:vAlign w:val="center"/>
          </w:tcPr>
          <w:p w:rsidR="004624DE" w:rsidRPr="00D14046" w:rsidRDefault="004624DE" w:rsidP="00AD29B4">
            <w:pPr>
              <w:jc w:val="center"/>
              <w:rPr>
                <w:rFonts w:asciiTheme="minorHAnsi" w:hAnsiTheme="minorHAnsi" w:cstheme="minorHAnsi"/>
                <w:color w:val="000000"/>
                <w:sz w:val="22"/>
                <w:lang w:eastAsia="es-ES"/>
              </w:rPr>
            </w:pPr>
          </w:p>
        </w:tc>
      </w:tr>
      <w:tr w:rsidR="004624DE" w:rsidRPr="00D14046" w:rsidTr="00AD29B4">
        <w:trPr>
          <w:trHeight w:val="148"/>
        </w:trPr>
        <w:tc>
          <w:tcPr>
            <w:tcW w:w="371" w:type="pct"/>
            <w:vMerge/>
            <w:vAlign w:val="center"/>
            <w:hideMark/>
          </w:tcPr>
          <w:p w:rsidR="004624DE" w:rsidRPr="00D14046" w:rsidRDefault="004624DE" w:rsidP="00AD29B4">
            <w:pPr>
              <w:jc w:val="center"/>
              <w:rPr>
                <w:rFonts w:asciiTheme="minorHAnsi" w:hAnsiTheme="minorHAnsi" w:cstheme="minorHAnsi"/>
                <w:color w:val="000000"/>
                <w:sz w:val="22"/>
                <w:lang w:eastAsia="es-ES"/>
              </w:rPr>
            </w:pPr>
          </w:p>
        </w:tc>
        <w:tc>
          <w:tcPr>
            <w:tcW w:w="673" w:type="pct"/>
            <w:vMerge/>
            <w:vAlign w:val="center"/>
            <w:hideMark/>
          </w:tcPr>
          <w:p w:rsidR="004624DE" w:rsidRPr="00D14046" w:rsidRDefault="004624DE" w:rsidP="00AD29B4">
            <w:pPr>
              <w:jc w:val="center"/>
              <w:rPr>
                <w:rFonts w:asciiTheme="minorHAnsi" w:hAnsiTheme="minorHAnsi" w:cstheme="minorHAnsi"/>
                <w:color w:val="000000"/>
                <w:sz w:val="22"/>
                <w:lang w:eastAsia="es-ES"/>
              </w:rPr>
            </w:pPr>
          </w:p>
        </w:tc>
        <w:tc>
          <w:tcPr>
            <w:tcW w:w="748" w:type="pct"/>
            <w:vMerge w:val="restart"/>
            <w:shd w:val="clear" w:color="000000" w:fill="FFFFFF"/>
            <w:vAlign w:val="center"/>
          </w:tcPr>
          <w:p w:rsidR="004624DE" w:rsidRPr="00D14046" w:rsidRDefault="004624DE" w:rsidP="00AD29B4">
            <w:pPr>
              <w:jc w:val="center"/>
              <w:rPr>
                <w:rFonts w:asciiTheme="minorHAnsi" w:hAnsiTheme="minorHAnsi" w:cstheme="minorHAnsi"/>
                <w:b/>
                <w:color w:val="000000"/>
                <w:sz w:val="22"/>
                <w:lang w:eastAsia="es-ES"/>
              </w:rPr>
            </w:pPr>
            <w:r w:rsidRPr="00D14046">
              <w:rPr>
                <w:rFonts w:asciiTheme="minorHAnsi" w:hAnsiTheme="minorHAnsi" w:cstheme="minorHAnsi"/>
                <w:color w:val="000000"/>
                <w:sz w:val="22"/>
              </w:rPr>
              <w:t>267.219</w:t>
            </w:r>
          </w:p>
        </w:tc>
        <w:tc>
          <w:tcPr>
            <w:tcW w:w="1443" w:type="pct"/>
            <w:shd w:val="clear" w:color="000000" w:fill="FFFFFF"/>
            <w:vAlign w:val="center"/>
            <w:hideMark/>
          </w:tcPr>
          <w:p w:rsidR="004624DE" w:rsidRPr="00D14046" w:rsidRDefault="004624DE" w:rsidP="00AD29B4">
            <w:pP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FOB Argentina mediante Barcazas</w:t>
            </w:r>
          </w:p>
        </w:tc>
        <w:tc>
          <w:tcPr>
            <w:tcW w:w="620" w:type="pct"/>
            <w:shd w:val="clear" w:color="000000" w:fill="FFFFFF"/>
            <w:vAlign w:val="center"/>
          </w:tcPr>
          <w:p w:rsidR="004624DE" w:rsidRPr="00D14046" w:rsidRDefault="004624DE" w:rsidP="00AD29B4">
            <w:pPr>
              <w:jc w:val="center"/>
              <w:rPr>
                <w:rFonts w:asciiTheme="minorHAnsi" w:hAnsiTheme="minorHAnsi" w:cstheme="minorHAnsi"/>
                <w:color w:val="000000"/>
                <w:sz w:val="22"/>
                <w:lang w:eastAsia="es-ES"/>
              </w:rPr>
            </w:pPr>
          </w:p>
        </w:tc>
        <w:tc>
          <w:tcPr>
            <w:tcW w:w="556" w:type="pct"/>
            <w:shd w:val="clear" w:color="000000" w:fill="FFFFFF"/>
            <w:vAlign w:val="center"/>
            <w:hideMark/>
          </w:tcPr>
          <w:p w:rsidR="004624DE" w:rsidRPr="00D14046" w:rsidRDefault="004624DE" w:rsidP="00AD29B4">
            <w:pPr>
              <w:jc w:val="cente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N/A</w:t>
            </w:r>
          </w:p>
        </w:tc>
        <w:tc>
          <w:tcPr>
            <w:tcW w:w="589" w:type="pct"/>
            <w:shd w:val="clear" w:color="000000" w:fill="FFFFFF"/>
            <w:vAlign w:val="center"/>
            <w:hideMark/>
          </w:tcPr>
          <w:p w:rsidR="004624DE" w:rsidRPr="00D14046" w:rsidRDefault="004624DE" w:rsidP="00AD29B4">
            <w:pPr>
              <w:jc w:val="cente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N/A</w:t>
            </w:r>
          </w:p>
        </w:tc>
      </w:tr>
      <w:tr w:rsidR="004624DE" w:rsidRPr="00D14046" w:rsidTr="00AD29B4">
        <w:trPr>
          <w:trHeight w:val="148"/>
        </w:trPr>
        <w:tc>
          <w:tcPr>
            <w:tcW w:w="371" w:type="pct"/>
            <w:vMerge/>
            <w:vAlign w:val="center"/>
            <w:hideMark/>
          </w:tcPr>
          <w:p w:rsidR="004624DE" w:rsidRPr="00D14046" w:rsidRDefault="004624DE" w:rsidP="00AD29B4">
            <w:pPr>
              <w:jc w:val="center"/>
              <w:rPr>
                <w:rFonts w:asciiTheme="minorHAnsi" w:hAnsiTheme="minorHAnsi" w:cstheme="minorHAnsi"/>
                <w:color w:val="000000"/>
                <w:sz w:val="22"/>
                <w:lang w:eastAsia="es-ES"/>
              </w:rPr>
            </w:pPr>
          </w:p>
        </w:tc>
        <w:tc>
          <w:tcPr>
            <w:tcW w:w="673" w:type="pct"/>
            <w:vMerge/>
            <w:vAlign w:val="center"/>
            <w:hideMark/>
          </w:tcPr>
          <w:p w:rsidR="004624DE" w:rsidRPr="00D14046" w:rsidRDefault="004624DE" w:rsidP="00AD29B4">
            <w:pPr>
              <w:jc w:val="center"/>
              <w:rPr>
                <w:rFonts w:asciiTheme="minorHAnsi" w:hAnsiTheme="minorHAnsi" w:cstheme="minorHAnsi"/>
                <w:color w:val="000000"/>
                <w:sz w:val="22"/>
                <w:lang w:eastAsia="es-ES"/>
              </w:rPr>
            </w:pPr>
          </w:p>
        </w:tc>
        <w:tc>
          <w:tcPr>
            <w:tcW w:w="748" w:type="pct"/>
            <w:vMerge/>
            <w:shd w:val="clear" w:color="000000" w:fill="FFFFFF"/>
          </w:tcPr>
          <w:p w:rsidR="004624DE" w:rsidRPr="00D14046" w:rsidRDefault="004624DE" w:rsidP="00AD29B4">
            <w:pPr>
              <w:jc w:val="center"/>
              <w:rPr>
                <w:rFonts w:asciiTheme="minorHAnsi" w:hAnsiTheme="minorHAnsi" w:cstheme="minorHAnsi"/>
                <w:b/>
                <w:color w:val="000000"/>
                <w:sz w:val="22"/>
                <w:lang w:eastAsia="es-ES"/>
              </w:rPr>
            </w:pPr>
          </w:p>
        </w:tc>
        <w:tc>
          <w:tcPr>
            <w:tcW w:w="1443" w:type="pct"/>
            <w:shd w:val="clear" w:color="000000" w:fill="FFFFFF"/>
            <w:vAlign w:val="center"/>
            <w:hideMark/>
          </w:tcPr>
          <w:p w:rsidR="004624DE" w:rsidRPr="00D14046" w:rsidRDefault="004624DE" w:rsidP="00AD29B4">
            <w:pP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FOB Paraguay mediante Barcazas</w:t>
            </w:r>
          </w:p>
        </w:tc>
        <w:tc>
          <w:tcPr>
            <w:tcW w:w="620" w:type="pct"/>
            <w:shd w:val="clear" w:color="000000" w:fill="FFFFFF"/>
            <w:vAlign w:val="center"/>
          </w:tcPr>
          <w:p w:rsidR="004624DE" w:rsidRPr="00D14046" w:rsidRDefault="004624DE" w:rsidP="00AD29B4">
            <w:pPr>
              <w:jc w:val="center"/>
              <w:rPr>
                <w:rFonts w:asciiTheme="minorHAnsi" w:hAnsiTheme="minorHAnsi" w:cstheme="minorHAnsi"/>
                <w:color w:val="000000"/>
                <w:sz w:val="22"/>
                <w:lang w:eastAsia="es-ES"/>
              </w:rPr>
            </w:pPr>
          </w:p>
        </w:tc>
        <w:tc>
          <w:tcPr>
            <w:tcW w:w="556" w:type="pct"/>
            <w:shd w:val="clear" w:color="000000" w:fill="FFFFFF"/>
            <w:vAlign w:val="center"/>
            <w:hideMark/>
          </w:tcPr>
          <w:p w:rsidR="004624DE" w:rsidRPr="00D14046" w:rsidRDefault="004624DE" w:rsidP="00AD29B4">
            <w:pPr>
              <w:jc w:val="cente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N/A</w:t>
            </w:r>
          </w:p>
        </w:tc>
        <w:tc>
          <w:tcPr>
            <w:tcW w:w="589" w:type="pct"/>
            <w:shd w:val="clear" w:color="000000" w:fill="FFFFFF"/>
            <w:vAlign w:val="center"/>
            <w:hideMark/>
          </w:tcPr>
          <w:p w:rsidR="004624DE" w:rsidRPr="00D14046" w:rsidRDefault="004624DE" w:rsidP="00AD29B4">
            <w:pPr>
              <w:jc w:val="cente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N/A</w:t>
            </w:r>
          </w:p>
        </w:tc>
      </w:tr>
      <w:tr w:rsidR="004624DE" w:rsidRPr="00D14046" w:rsidTr="00AD29B4">
        <w:trPr>
          <w:trHeight w:val="148"/>
        </w:trPr>
        <w:tc>
          <w:tcPr>
            <w:tcW w:w="371" w:type="pct"/>
            <w:vMerge/>
            <w:vAlign w:val="center"/>
            <w:hideMark/>
          </w:tcPr>
          <w:p w:rsidR="004624DE" w:rsidRPr="00D14046" w:rsidRDefault="004624DE" w:rsidP="00AD29B4">
            <w:pPr>
              <w:jc w:val="center"/>
              <w:rPr>
                <w:rFonts w:asciiTheme="minorHAnsi" w:hAnsiTheme="minorHAnsi" w:cstheme="minorHAnsi"/>
                <w:color w:val="000000"/>
                <w:sz w:val="22"/>
                <w:lang w:eastAsia="es-ES"/>
              </w:rPr>
            </w:pPr>
          </w:p>
        </w:tc>
        <w:tc>
          <w:tcPr>
            <w:tcW w:w="673" w:type="pct"/>
            <w:vMerge/>
            <w:vAlign w:val="center"/>
            <w:hideMark/>
          </w:tcPr>
          <w:p w:rsidR="004624DE" w:rsidRPr="00D14046" w:rsidRDefault="004624DE" w:rsidP="00AD29B4">
            <w:pPr>
              <w:jc w:val="center"/>
              <w:rPr>
                <w:rFonts w:asciiTheme="minorHAnsi" w:hAnsiTheme="minorHAnsi" w:cstheme="minorHAnsi"/>
                <w:color w:val="000000"/>
                <w:sz w:val="22"/>
                <w:lang w:eastAsia="es-ES"/>
              </w:rPr>
            </w:pPr>
          </w:p>
        </w:tc>
        <w:tc>
          <w:tcPr>
            <w:tcW w:w="748" w:type="pct"/>
            <w:vMerge/>
            <w:shd w:val="clear" w:color="000000" w:fill="FFFFFF"/>
          </w:tcPr>
          <w:p w:rsidR="004624DE" w:rsidRPr="00D14046" w:rsidRDefault="004624DE" w:rsidP="00AD29B4">
            <w:pPr>
              <w:jc w:val="center"/>
              <w:rPr>
                <w:rFonts w:asciiTheme="minorHAnsi" w:hAnsiTheme="minorHAnsi" w:cstheme="minorHAnsi"/>
                <w:b/>
                <w:color w:val="000000"/>
                <w:sz w:val="22"/>
                <w:lang w:eastAsia="es-ES"/>
              </w:rPr>
            </w:pPr>
          </w:p>
        </w:tc>
        <w:tc>
          <w:tcPr>
            <w:tcW w:w="1443" w:type="pct"/>
            <w:shd w:val="clear" w:color="000000" w:fill="FFFFFF"/>
            <w:vAlign w:val="center"/>
            <w:hideMark/>
          </w:tcPr>
          <w:p w:rsidR="004624DE" w:rsidRPr="00D14046" w:rsidRDefault="004624DE" w:rsidP="00AD29B4">
            <w:pP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DAP Puerto Quijarro mediante Barcazas</w:t>
            </w:r>
          </w:p>
        </w:tc>
        <w:tc>
          <w:tcPr>
            <w:tcW w:w="620" w:type="pct"/>
            <w:shd w:val="clear" w:color="000000" w:fill="FFFFFF"/>
            <w:vAlign w:val="center"/>
          </w:tcPr>
          <w:p w:rsidR="004624DE" w:rsidRPr="00D14046" w:rsidRDefault="004624DE" w:rsidP="00AD29B4">
            <w:pPr>
              <w:jc w:val="center"/>
              <w:rPr>
                <w:rFonts w:asciiTheme="minorHAnsi" w:hAnsiTheme="minorHAnsi" w:cstheme="minorHAnsi"/>
                <w:color w:val="000000"/>
                <w:sz w:val="22"/>
                <w:lang w:eastAsia="es-ES"/>
              </w:rPr>
            </w:pPr>
          </w:p>
        </w:tc>
        <w:tc>
          <w:tcPr>
            <w:tcW w:w="556" w:type="pct"/>
            <w:shd w:val="clear" w:color="000000" w:fill="FFFFFF"/>
            <w:vAlign w:val="center"/>
          </w:tcPr>
          <w:p w:rsidR="004624DE" w:rsidRPr="00D14046" w:rsidRDefault="004624DE" w:rsidP="00AD29B4">
            <w:pPr>
              <w:jc w:val="center"/>
              <w:rPr>
                <w:rFonts w:asciiTheme="minorHAnsi" w:hAnsiTheme="minorHAnsi" w:cstheme="minorHAnsi"/>
                <w:color w:val="000000"/>
                <w:sz w:val="22"/>
                <w:lang w:eastAsia="es-ES"/>
              </w:rPr>
            </w:pPr>
          </w:p>
        </w:tc>
        <w:tc>
          <w:tcPr>
            <w:tcW w:w="589" w:type="pct"/>
            <w:shd w:val="clear" w:color="000000" w:fill="FFFFFF"/>
            <w:vAlign w:val="center"/>
          </w:tcPr>
          <w:p w:rsidR="004624DE" w:rsidRPr="00D14046" w:rsidRDefault="004624DE" w:rsidP="00AD29B4">
            <w:pPr>
              <w:jc w:val="center"/>
              <w:rPr>
                <w:rFonts w:asciiTheme="minorHAnsi" w:hAnsiTheme="minorHAnsi" w:cstheme="minorHAnsi"/>
                <w:color w:val="000000"/>
                <w:sz w:val="22"/>
                <w:lang w:eastAsia="es-ES"/>
              </w:rPr>
            </w:pPr>
          </w:p>
        </w:tc>
      </w:tr>
    </w:tbl>
    <w:p w:rsidR="004624DE" w:rsidRPr="00552079" w:rsidRDefault="004624DE" w:rsidP="004624DE">
      <w:pPr>
        <w:rPr>
          <w:rFonts w:asciiTheme="minorHAnsi" w:hAnsiTheme="minorHAnsi" w:cstheme="minorHAnsi"/>
          <w:sz w:val="22"/>
          <w:szCs w:val="22"/>
        </w:rPr>
      </w:pPr>
    </w:p>
    <w:p w:rsidR="004624DE" w:rsidRPr="00552079" w:rsidRDefault="004624DE" w:rsidP="004624DE">
      <w:pPr>
        <w:rPr>
          <w:rFonts w:asciiTheme="minorHAnsi" w:hAnsiTheme="minorHAnsi" w:cstheme="minorHAnsi"/>
          <w:sz w:val="22"/>
          <w:szCs w:val="22"/>
          <w:lang w:val="es-MX"/>
        </w:rPr>
      </w:pPr>
    </w:p>
    <w:p w:rsidR="004624DE" w:rsidRDefault="004624DE" w:rsidP="004624DE">
      <w:pPr>
        <w:jc w:val="center"/>
        <w:rPr>
          <w:rFonts w:asciiTheme="minorHAnsi" w:hAnsiTheme="minorHAnsi" w:cstheme="minorHAnsi"/>
          <w:b/>
          <w:sz w:val="22"/>
          <w:szCs w:val="22"/>
        </w:rPr>
      </w:pPr>
    </w:p>
    <w:p w:rsidR="004624DE" w:rsidRPr="00925696" w:rsidRDefault="004624DE" w:rsidP="004624DE">
      <w:pPr>
        <w:jc w:val="both"/>
        <w:rPr>
          <w:rFonts w:ascii="Calibri" w:hAnsi="Calibri" w:cs="Calibri"/>
          <w:b/>
          <w:bCs/>
          <w:lang w:eastAsia="es-ES"/>
        </w:rPr>
      </w:pPr>
      <w:r>
        <w:rPr>
          <w:rFonts w:ascii="Calibri" w:hAnsi="Calibri" w:cs="Calibri"/>
          <w:b/>
          <w:bCs/>
          <w:lang w:eastAsia="es-ES"/>
        </w:rPr>
        <w:t xml:space="preserve">Nota: </w:t>
      </w:r>
      <w:r w:rsidRPr="00925696">
        <w:rPr>
          <w:rFonts w:ascii="Calibri" w:hAnsi="Calibri" w:cs="Calibri"/>
          <w:b/>
          <w:bCs/>
          <w:lang w:eastAsia="es-ES"/>
        </w:rPr>
        <w:t xml:space="preserve">El proponente deberá presentar su oferta para todas las modalidades de entrega. </w:t>
      </w:r>
    </w:p>
    <w:p w:rsidR="004624DE" w:rsidRPr="00925696" w:rsidRDefault="004624DE" w:rsidP="004624DE">
      <w:pPr>
        <w:jc w:val="both"/>
        <w:rPr>
          <w:rFonts w:ascii="Calibri" w:hAnsi="Calibri" w:cs="Calibri"/>
          <w:bCs/>
          <w:lang w:eastAsia="es-ES"/>
        </w:rPr>
      </w:pPr>
      <w:r w:rsidRPr="00925696">
        <w:rPr>
          <w:rFonts w:ascii="Calibri" w:hAnsi="Calibri" w:cs="Calibri"/>
          <w:bCs/>
          <w:lang w:eastAsia="es-ES"/>
        </w:rPr>
        <w:t xml:space="preserve">Para las modalidades DAP el proponente deberá presentar </w:t>
      </w:r>
      <w:r w:rsidRPr="00925696">
        <w:rPr>
          <w:rFonts w:ascii="Calibri" w:hAnsi="Calibri"/>
          <w:lang w:eastAsia="es-ES"/>
        </w:rPr>
        <w:t>el valor d</w:t>
      </w:r>
      <w:r w:rsidRPr="00925696">
        <w:rPr>
          <w:rFonts w:ascii="Calibri" w:hAnsi="Calibri" w:cs="Calibri"/>
          <w:bCs/>
          <w:lang w:eastAsia="es-ES"/>
        </w:rPr>
        <w:t xml:space="preserve">el Flete y Seguro, </w:t>
      </w:r>
      <w:r w:rsidRPr="00925696">
        <w:rPr>
          <w:rFonts w:ascii="Calibri" w:hAnsi="Calibri"/>
          <w:lang w:eastAsia="es-ES"/>
        </w:rPr>
        <w:t>que serán fijos para toda la vigencia del contrato</w:t>
      </w:r>
      <w:r w:rsidRPr="00925696">
        <w:rPr>
          <w:rFonts w:ascii="Calibri" w:hAnsi="Calibri" w:cs="Calibri"/>
          <w:bCs/>
          <w:lang w:eastAsia="es-ES"/>
        </w:rPr>
        <w:t>.</w:t>
      </w: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Pr="001F513B" w:rsidRDefault="004624DE" w:rsidP="004624DE">
      <w:pPr>
        <w:jc w:val="center"/>
        <w:rPr>
          <w:rFonts w:asciiTheme="minorHAnsi" w:hAnsiTheme="minorHAnsi" w:cstheme="minorHAnsi"/>
          <w:b/>
          <w:bCs/>
          <w:i/>
          <w:iCs/>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4624DE" w:rsidRPr="00552079" w:rsidRDefault="004624DE" w:rsidP="004624DE">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4624DE" w:rsidRPr="00552079" w:rsidRDefault="004624DE" w:rsidP="004624DE">
      <w:pPr>
        <w:rPr>
          <w:rFonts w:asciiTheme="minorHAnsi" w:hAnsiTheme="minorHAnsi" w:cstheme="minorHAnsi"/>
          <w:sz w:val="22"/>
          <w:szCs w:val="22"/>
          <w:lang w:val="es-MX"/>
        </w:rPr>
      </w:pPr>
    </w:p>
    <w:p w:rsidR="004624DE" w:rsidRPr="001E19B8" w:rsidRDefault="004624DE" w:rsidP="004624DE">
      <w:pPr>
        <w:jc w:val="center"/>
        <w:rPr>
          <w:rFonts w:asciiTheme="minorHAnsi" w:hAnsiTheme="minorHAnsi" w:cstheme="minorHAnsi"/>
          <w:b/>
          <w:sz w:val="22"/>
          <w:szCs w:val="18"/>
        </w:rPr>
      </w:pPr>
      <w:r w:rsidRPr="001E19B8">
        <w:rPr>
          <w:rFonts w:asciiTheme="minorHAnsi" w:hAnsiTheme="minorHAnsi" w:cstheme="minorHAnsi"/>
          <w:b/>
          <w:sz w:val="22"/>
          <w:szCs w:val="18"/>
        </w:rPr>
        <w:t xml:space="preserve">LOTE </w:t>
      </w:r>
      <w:r>
        <w:rPr>
          <w:rFonts w:asciiTheme="minorHAnsi" w:hAnsiTheme="minorHAnsi" w:cstheme="minorHAnsi"/>
          <w:b/>
          <w:sz w:val="22"/>
          <w:szCs w:val="18"/>
        </w:rPr>
        <w:t>N° 2 INSUMOS Y ADITIVOS</w:t>
      </w:r>
    </w:p>
    <w:p w:rsidR="004624DE" w:rsidRPr="00552079" w:rsidRDefault="004624DE" w:rsidP="004624DE">
      <w:pPr>
        <w:rPr>
          <w:rFonts w:asciiTheme="minorHAnsi" w:hAnsiTheme="minorHAnsi" w:cstheme="minorHAnsi"/>
          <w:sz w:val="22"/>
          <w:szCs w:val="22"/>
          <w:lang w:val="es-MX"/>
        </w:rPr>
      </w:pPr>
    </w:p>
    <w:p w:rsidR="004624DE" w:rsidRPr="00552079" w:rsidRDefault="004624DE" w:rsidP="004624DE">
      <w:pPr>
        <w:rPr>
          <w:rFonts w:asciiTheme="minorHAnsi" w:hAnsiTheme="minorHAnsi" w:cstheme="minorHAnsi"/>
          <w:sz w:val="22"/>
          <w:szCs w:val="22"/>
          <w:lang w:val="es-MX"/>
        </w:rPr>
      </w:pPr>
    </w:p>
    <w:tbl>
      <w:tblPr>
        <w:tblW w:w="52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3"/>
        <w:gridCol w:w="1125"/>
        <w:gridCol w:w="1409"/>
        <w:gridCol w:w="2957"/>
        <w:gridCol w:w="1185"/>
        <w:gridCol w:w="1063"/>
        <w:gridCol w:w="1124"/>
      </w:tblGrid>
      <w:tr w:rsidR="004624DE" w:rsidRPr="00D14046" w:rsidTr="00AD29B4">
        <w:trPr>
          <w:trHeight w:val="94"/>
        </w:trPr>
        <w:tc>
          <w:tcPr>
            <w:tcW w:w="363" w:type="pct"/>
            <w:shd w:val="clear" w:color="000000" w:fill="D9D9D9"/>
            <w:vAlign w:val="center"/>
            <w:hideMark/>
          </w:tcPr>
          <w:p w:rsidR="004624DE" w:rsidRPr="00D14046" w:rsidRDefault="004624DE" w:rsidP="00AD29B4">
            <w:pPr>
              <w:jc w:val="center"/>
              <w:rPr>
                <w:rFonts w:asciiTheme="minorHAnsi" w:hAnsiTheme="minorHAnsi" w:cstheme="minorHAnsi"/>
                <w:b/>
                <w:bCs/>
                <w:color w:val="000000"/>
                <w:sz w:val="22"/>
                <w:lang w:eastAsia="es-ES"/>
              </w:rPr>
            </w:pPr>
            <w:r w:rsidRPr="00D14046">
              <w:rPr>
                <w:rFonts w:asciiTheme="minorHAnsi" w:hAnsiTheme="minorHAnsi" w:cstheme="minorHAnsi"/>
                <w:b/>
                <w:bCs/>
                <w:color w:val="000000"/>
                <w:sz w:val="22"/>
                <w:lang w:eastAsia="es-ES"/>
              </w:rPr>
              <w:t>LOTE</w:t>
            </w:r>
          </w:p>
        </w:tc>
        <w:tc>
          <w:tcPr>
            <w:tcW w:w="589" w:type="pct"/>
            <w:shd w:val="clear" w:color="000000" w:fill="D9D9D9"/>
            <w:vAlign w:val="center"/>
            <w:hideMark/>
          </w:tcPr>
          <w:p w:rsidR="004624DE" w:rsidRPr="00D14046" w:rsidRDefault="004624DE" w:rsidP="00AD29B4">
            <w:pPr>
              <w:jc w:val="center"/>
              <w:rPr>
                <w:rFonts w:asciiTheme="minorHAnsi" w:hAnsiTheme="minorHAnsi" w:cstheme="minorHAnsi"/>
                <w:b/>
                <w:bCs/>
                <w:color w:val="000000"/>
                <w:sz w:val="22"/>
                <w:lang w:eastAsia="es-ES"/>
              </w:rPr>
            </w:pPr>
            <w:r w:rsidRPr="00D14046">
              <w:rPr>
                <w:rFonts w:asciiTheme="minorHAnsi" w:hAnsiTheme="minorHAnsi" w:cstheme="minorHAnsi"/>
                <w:b/>
                <w:bCs/>
                <w:color w:val="000000"/>
                <w:sz w:val="22"/>
                <w:lang w:eastAsia="es-ES"/>
              </w:rPr>
              <w:t>PRODUCTO</w:t>
            </w:r>
          </w:p>
        </w:tc>
        <w:tc>
          <w:tcPr>
            <w:tcW w:w="737" w:type="pct"/>
            <w:shd w:val="clear" w:color="000000" w:fill="D9D9D9"/>
          </w:tcPr>
          <w:p w:rsidR="004624DE" w:rsidRPr="00D14046" w:rsidRDefault="004624DE" w:rsidP="00AD29B4">
            <w:pPr>
              <w:jc w:val="center"/>
              <w:rPr>
                <w:rFonts w:asciiTheme="minorHAnsi" w:hAnsiTheme="minorHAnsi" w:cstheme="minorHAnsi"/>
                <w:b/>
                <w:bCs/>
                <w:color w:val="000000"/>
                <w:sz w:val="22"/>
                <w:lang w:eastAsia="es-ES"/>
              </w:rPr>
            </w:pPr>
            <w:r w:rsidRPr="00D14046">
              <w:rPr>
                <w:rFonts w:asciiTheme="minorHAnsi" w:hAnsiTheme="minorHAnsi" w:cstheme="minorHAnsi"/>
                <w:b/>
                <w:bCs/>
                <w:color w:val="000000"/>
                <w:sz w:val="22"/>
              </w:rPr>
              <w:t>VOLUMEN REFERENCIAL M3</w:t>
            </w:r>
          </w:p>
        </w:tc>
        <w:tc>
          <w:tcPr>
            <w:tcW w:w="1547" w:type="pct"/>
            <w:shd w:val="clear" w:color="000000" w:fill="D9D9D9"/>
            <w:vAlign w:val="center"/>
            <w:hideMark/>
          </w:tcPr>
          <w:p w:rsidR="004624DE" w:rsidRPr="00D14046" w:rsidRDefault="004624DE" w:rsidP="00AD29B4">
            <w:pPr>
              <w:jc w:val="center"/>
              <w:rPr>
                <w:rFonts w:asciiTheme="minorHAnsi" w:hAnsiTheme="minorHAnsi" w:cstheme="minorHAnsi"/>
                <w:b/>
                <w:bCs/>
                <w:color w:val="000000"/>
                <w:sz w:val="22"/>
                <w:lang w:eastAsia="es-ES"/>
              </w:rPr>
            </w:pPr>
            <w:r w:rsidRPr="00D14046">
              <w:rPr>
                <w:rFonts w:asciiTheme="minorHAnsi" w:hAnsiTheme="minorHAnsi" w:cstheme="minorHAnsi"/>
                <w:b/>
                <w:bCs/>
                <w:color w:val="000000"/>
                <w:sz w:val="22"/>
                <w:lang w:eastAsia="es-ES"/>
              </w:rPr>
              <w:t>MODALIDAD DE ENTREGA</w:t>
            </w:r>
          </w:p>
        </w:tc>
        <w:tc>
          <w:tcPr>
            <w:tcW w:w="620" w:type="pct"/>
            <w:shd w:val="clear" w:color="000000" w:fill="D9D9D9"/>
            <w:vAlign w:val="center"/>
            <w:hideMark/>
          </w:tcPr>
          <w:p w:rsidR="004624DE" w:rsidRPr="00D14046" w:rsidRDefault="004624DE" w:rsidP="00AD29B4">
            <w:pPr>
              <w:jc w:val="center"/>
              <w:rPr>
                <w:rFonts w:asciiTheme="minorHAnsi" w:hAnsiTheme="minorHAnsi" w:cstheme="minorHAnsi"/>
                <w:b/>
                <w:bCs/>
                <w:color w:val="000000"/>
                <w:sz w:val="22"/>
                <w:lang w:eastAsia="es-ES"/>
              </w:rPr>
            </w:pPr>
            <w:r w:rsidRPr="00D14046">
              <w:rPr>
                <w:rFonts w:asciiTheme="minorHAnsi" w:hAnsiTheme="minorHAnsi" w:cstheme="minorHAnsi"/>
                <w:b/>
                <w:bCs/>
                <w:color w:val="000000"/>
                <w:sz w:val="22"/>
                <w:lang w:eastAsia="es-ES"/>
              </w:rPr>
              <w:t>PRECIO</w:t>
            </w:r>
          </w:p>
          <w:p w:rsidR="004624DE" w:rsidRPr="00D14046" w:rsidRDefault="004624DE" w:rsidP="00AD29B4">
            <w:pPr>
              <w:jc w:val="center"/>
              <w:rPr>
                <w:rFonts w:asciiTheme="minorHAnsi" w:hAnsiTheme="minorHAnsi" w:cstheme="minorHAnsi"/>
                <w:b/>
                <w:bCs/>
                <w:color w:val="000000"/>
                <w:sz w:val="22"/>
                <w:lang w:eastAsia="es-ES"/>
              </w:rPr>
            </w:pPr>
            <w:r w:rsidRPr="00D14046">
              <w:rPr>
                <w:rFonts w:asciiTheme="minorHAnsi" w:hAnsiTheme="minorHAnsi" w:cstheme="minorHAnsi"/>
                <w:b/>
                <w:bCs/>
                <w:color w:val="000000"/>
                <w:sz w:val="22"/>
                <w:lang w:eastAsia="es-ES"/>
              </w:rPr>
              <w:t>PREMIO CPG</w:t>
            </w:r>
          </w:p>
        </w:tc>
        <w:tc>
          <w:tcPr>
            <w:tcW w:w="556" w:type="pct"/>
            <w:shd w:val="clear" w:color="000000" w:fill="D9D9D9"/>
            <w:vAlign w:val="center"/>
            <w:hideMark/>
          </w:tcPr>
          <w:p w:rsidR="004624DE" w:rsidRPr="00D14046" w:rsidRDefault="004624DE" w:rsidP="00AD29B4">
            <w:pPr>
              <w:jc w:val="center"/>
              <w:rPr>
                <w:rFonts w:asciiTheme="minorHAnsi" w:hAnsiTheme="minorHAnsi" w:cstheme="minorHAnsi"/>
                <w:b/>
                <w:bCs/>
                <w:color w:val="000000"/>
                <w:sz w:val="22"/>
                <w:lang w:eastAsia="es-ES"/>
              </w:rPr>
            </w:pPr>
            <w:r w:rsidRPr="00D14046">
              <w:rPr>
                <w:rFonts w:asciiTheme="minorHAnsi" w:hAnsiTheme="minorHAnsi" w:cstheme="minorHAnsi"/>
                <w:b/>
                <w:bCs/>
                <w:color w:val="000000"/>
                <w:sz w:val="22"/>
                <w:lang w:eastAsia="es-ES"/>
              </w:rPr>
              <w:t>PRECIO</w:t>
            </w:r>
          </w:p>
          <w:p w:rsidR="004624DE" w:rsidRPr="00D14046" w:rsidRDefault="004624DE" w:rsidP="00AD29B4">
            <w:pPr>
              <w:jc w:val="center"/>
              <w:rPr>
                <w:rFonts w:asciiTheme="minorHAnsi" w:hAnsiTheme="minorHAnsi" w:cstheme="minorHAnsi"/>
                <w:b/>
                <w:bCs/>
                <w:color w:val="000000"/>
                <w:sz w:val="22"/>
                <w:lang w:eastAsia="es-ES"/>
              </w:rPr>
            </w:pPr>
            <w:r w:rsidRPr="00D14046">
              <w:rPr>
                <w:rFonts w:asciiTheme="minorHAnsi" w:hAnsiTheme="minorHAnsi" w:cstheme="minorHAnsi"/>
                <w:b/>
                <w:bCs/>
                <w:color w:val="000000"/>
                <w:sz w:val="22"/>
                <w:lang w:eastAsia="es-ES"/>
              </w:rPr>
              <w:t>FLETE CPG</w:t>
            </w:r>
          </w:p>
        </w:tc>
        <w:tc>
          <w:tcPr>
            <w:tcW w:w="588" w:type="pct"/>
            <w:shd w:val="clear" w:color="000000" w:fill="D9D9D9"/>
            <w:vAlign w:val="center"/>
            <w:hideMark/>
          </w:tcPr>
          <w:p w:rsidR="004624DE" w:rsidRPr="00D14046" w:rsidRDefault="004624DE" w:rsidP="00AD29B4">
            <w:pPr>
              <w:jc w:val="center"/>
              <w:rPr>
                <w:rFonts w:asciiTheme="minorHAnsi" w:hAnsiTheme="minorHAnsi" w:cstheme="minorHAnsi"/>
                <w:b/>
                <w:bCs/>
                <w:color w:val="000000"/>
                <w:sz w:val="22"/>
                <w:lang w:eastAsia="es-ES"/>
              </w:rPr>
            </w:pPr>
            <w:r w:rsidRPr="00D14046">
              <w:rPr>
                <w:rFonts w:asciiTheme="minorHAnsi" w:hAnsiTheme="minorHAnsi" w:cstheme="minorHAnsi"/>
                <w:b/>
                <w:bCs/>
                <w:color w:val="000000"/>
                <w:sz w:val="22"/>
                <w:lang w:eastAsia="es-ES"/>
              </w:rPr>
              <w:t>PRECIO</w:t>
            </w:r>
          </w:p>
          <w:p w:rsidR="004624DE" w:rsidRPr="00D14046" w:rsidRDefault="004624DE" w:rsidP="00AD29B4">
            <w:pPr>
              <w:jc w:val="center"/>
              <w:rPr>
                <w:rFonts w:asciiTheme="minorHAnsi" w:hAnsiTheme="minorHAnsi" w:cstheme="minorHAnsi"/>
                <w:b/>
                <w:bCs/>
                <w:color w:val="000000"/>
                <w:sz w:val="22"/>
                <w:lang w:eastAsia="es-ES"/>
              </w:rPr>
            </w:pPr>
            <w:r w:rsidRPr="00D14046">
              <w:rPr>
                <w:rFonts w:asciiTheme="minorHAnsi" w:hAnsiTheme="minorHAnsi" w:cstheme="minorHAnsi"/>
                <w:b/>
                <w:bCs/>
                <w:color w:val="000000"/>
                <w:sz w:val="22"/>
                <w:lang w:eastAsia="es-ES"/>
              </w:rPr>
              <w:t>SEGURO CPG</w:t>
            </w:r>
          </w:p>
        </w:tc>
      </w:tr>
      <w:tr w:rsidR="004624DE" w:rsidRPr="00D14046" w:rsidTr="00AD29B4">
        <w:trPr>
          <w:trHeight w:val="94"/>
        </w:trPr>
        <w:tc>
          <w:tcPr>
            <w:tcW w:w="363" w:type="pct"/>
            <w:vMerge w:val="restart"/>
            <w:shd w:val="clear" w:color="000000" w:fill="FFFFFF"/>
            <w:vAlign w:val="center"/>
            <w:hideMark/>
          </w:tcPr>
          <w:p w:rsidR="004624DE" w:rsidRPr="00D14046" w:rsidRDefault="004624DE" w:rsidP="00AD29B4">
            <w:pPr>
              <w:jc w:val="cente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LOTE 2</w:t>
            </w:r>
          </w:p>
        </w:tc>
        <w:tc>
          <w:tcPr>
            <w:tcW w:w="589" w:type="pct"/>
            <w:vMerge w:val="restart"/>
            <w:shd w:val="clear" w:color="000000" w:fill="FFFFFF"/>
            <w:vAlign w:val="center"/>
            <w:hideMark/>
          </w:tcPr>
          <w:p w:rsidR="004624DE" w:rsidRPr="00D14046" w:rsidRDefault="004624DE" w:rsidP="00AD29B4">
            <w:pPr>
              <w:jc w:val="cente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Insumos y Aditivos</w:t>
            </w:r>
          </w:p>
        </w:tc>
        <w:tc>
          <w:tcPr>
            <w:tcW w:w="737" w:type="pct"/>
            <w:vMerge w:val="restart"/>
            <w:shd w:val="clear" w:color="000000" w:fill="FFFFFF"/>
            <w:vAlign w:val="center"/>
          </w:tcPr>
          <w:p w:rsidR="004624DE" w:rsidRPr="00D14046" w:rsidRDefault="004624DE" w:rsidP="00AD29B4">
            <w:pPr>
              <w:jc w:val="center"/>
              <w:rPr>
                <w:rFonts w:asciiTheme="minorHAnsi" w:hAnsiTheme="minorHAnsi" w:cstheme="minorHAnsi"/>
                <w:color w:val="000000"/>
                <w:sz w:val="22"/>
                <w:lang w:eastAsia="es-ES"/>
              </w:rPr>
            </w:pPr>
            <w:r w:rsidRPr="00D14046">
              <w:rPr>
                <w:rFonts w:asciiTheme="minorHAnsi" w:hAnsiTheme="minorHAnsi" w:cstheme="minorHAnsi"/>
                <w:color w:val="000000"/>
                <w:sz w:val="22"/>
              </w:rPr>
              <w:t>9.350</w:t>
            </w:r>
          </w:p>
        </w:tc>
        <w:tc>
          <w:tcPr>
            <w:tcW w:w="1547" w:type="pct"/>
            <w:shd w:val="clear" w:color="000000" w:fill="FFFFFF"/>
            <w:vAlign w:val="center"/>
            <w:hideMark/>
          </w:tcPr>
          <w:p w:rsidR="004624DE" w:rsidRPr="00D14046" w:rsidRDefault="004624DE" w:rsidP="00AD29B4">
            <w:pP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FCA Argentina Cisternas</w:t>
            </w:r>
          </w:p>
        </w:tc>
        <w:tc>
          <w:tcPr>
            <w:tcW w:w="620" w:type="pct"/>
            <w:shd w:val="clear" w:color="000000" w:fill="FFFFFF"/>
            <w:vAlign w:val="center"/>
          </w:tcPr>
          <w:p w:rsidR="004624DE" w:rsidRPr="00D14046" w:rsidRDefault="004624DE" w:rsidP="00AD29B4">
            <w:pPr>
              <w:jc w:val="center"/>
              <w:rPr>
                <w:rFonts w:asciiTheme="minorHAnsi" w:hAnsiTheme="minorHAnsi" w:cstheme="minorHAnsi"/>
                <w:color w:val="000000"/>
                <w:sz w:val="22"/>
                <w:lang w:eastAsia="es-ES"/>
              </w:rPr>
            </w:pPr>
          </w:p>
        </w:tc>
        <w:tc>
          <w:tcPr>
            <w:tcW w:w="556" w:type="pct"/>
            <w:shd w:val="clear" w:color="000000" w:fill="FFFFFF"/>
            <w:vAlign w:val="center"/>
            <w:hideMark/>
          </w:tcPr>
          <w:p w:rsidR="004624DE" w:rsidRPr="00D14046" w:rsidRDefault="004624DE" w:rsidP="00AD29B4">
            <w:pPr>
              <w:jc w:val="cente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N/A</w:t>
            </w:r>
          </w:p>
        </w:tc>
        <w:tc>
          <w:tcPr>
            <w:tcW w:w="588" w:type="pct"/>
            <w:shd w:val="clear" w:color="000000" w:fill="FFFFFF"/>
            <w:vAlign w:val="center"/>
            <w:hideMark/>
          </w:tcPr>
          <w:p w:rsidR="004624DE" w:rsidRPr="00D14046" w:rsidRDefault="004624DE" w:rsidP="00AD29B4">
            <w:pPr>
              <w:jc w:val="cente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N/A</w:t>
            </w:r>
          </w:p>
        </w:tc>
      </w:tr>
      <w:tr w:rsidR="004624DE" w:rsidRPr="00D14046" w:rsidTr="00AD29B4">
        <w:trPr>
          <w:trHeight w:val="94"/>
        </w:trPr>
        <w:tc>
          <w:tcPr>
            <w:tcW w:w="363" w:type="pct"/>
            <w:vMerge/>
            <w:vAlign w:val="center"/>
            <w:hideMark/>
          </w:tcPr>
          <w:p w:rsidR="004624DE" w:rsidRPr="00D14046" w:rsidRDefault="004624DE" w:rsidP="00AD29B4">
            <w:pPr>
              <w:jc w:val="center"/>
              <w:rPr>
                <w:rFonts w:asciiTheme="minorHAnsi" w:hAnsiTheme="minorHAnsi" w:cstheme="minorHAnsi"/>
                <w:color w:val="000000"/>
                <w:sz w:val="22"/>
                <w:lang w:eastAsia="es-ES"/>
              </w:rPr>
            </w:pPr>
          </w:p>
        </w:tc>
        <w:tc>
          <w:tcPr>
            <w:tcW w:w="589" w:type="pct"/>
            <w:vMerge/>
            <w:vAlign w:val="center"/>
            <w:hideMark/>
          </w:tcPr>
          <w:p w:rsidR="004624DE" w:rsidRPr="00D14046" w:rsidRDefault="004624DE" w:rsidP="00AD29B4">
            <w:pPr>
              <w:jc w:val="center"/>
              <w:rPr>
                <w:rFonts w:asciiTheme="minorHAnsi" w:hAnsiTheme="minorHAnsi" w:cstheme="minorHAnsi"/>
                <w:color w:val="000000"/>
                <w:sz w:val="22"/>
                <w:lang w:eastAsia="es-ES"/>
              </w:rPr>
            </w:pPr>
          </w:p>
        </w:tc>
        <w:tc>
          <w:tcPr>
            <w:tcW w:w="737" w:type="pct"/>
            <w:vMerge/>
            <w:shd w:val="clear" w:color="000000" w:fill="FFFFFF"/>
            <w:vAlign w:val="center"/>
          </w:tcPr>
          <w:p w:rsidR="004624DE" w:rsidRPr="00D14046" w:rsidRDefault="004624DE" w:rsidP="00AD29B4">
            <w:pPr>
              <w:jc w:val="center"/>
              <w:rPr>
                <w:rFonts w:asciiTheme="minorHAnsi" w:hAnsiTheme="minorHAnsi" w:cstheme="minorHAnsi"/>
                <w:color w:val="000000"/>
                <w:sz w:val="22"/>
                <w:lang w:eastAsia="es-ES"/>
              </w:rPr>
            </w:pPr>
          </w:p>
        </w:tc>
        <w:tc>
          <w:tcPr>
            <w:tcW w:w="1547" w:type="pct"/>
            <w:shd w:val="clear" w:color="000000" w:fill="FFFFFF"/>
            <w:vAlign w:val="center"/>
            <w:hideMark/>
          </w:tcPr>
          <w:p w:rsidR="004624DE" w:rsidRPr="00D14046" w:rsidRDefault="004624DE" w:rsidP="00AD29B4">
            <w:pP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FCA Paraguay Cisternas</w:t>
            </w:r>
          </w:p>
        </w:tc>
        <w:tc>
          <w:tcPr>
            <w:tcW w:w="620" w:type="pct"/>
            <w:shd w:val="clear" w:color="000000" w:fill="FFFFFF"/>
            <w:vAlign w:val="center"/>
          </w:tcPr>
          <w:p w:rsidR="004624DE" w:rsidRPr="00D14046" w:rsidRDefault="004624DE" w:rsidP="00AD29B4">
            <w:pPr>
              <w:jc w:val="center"/>
              <w:rPr>
                <w:rFonts w:asciiTheme="minorHAnsi" w:hAnsiTheme="minorHAnsi" w:cstheme="minorHAnsi"/>
                <w:color w:val="000000"/>
                <w:sz w:val="22"/>
                <w:lang w:eastAsia="es-ES"/>
              </w:rPr>
            </w:pPr>
          </w:p>
        </w:tc>
        <w:tc>
          <w:tcPr>
            <w:tcW w:w="556" w:type="pct"/>
            <w:shd w:val="clear" w:color="000000" w:fill="FFFFFF"/>
            <w:vAlign w:val="center"/>
            <w:hideMark/>
          </w:tcPr>
          <w:p w:rsidR="004624DE" w:rsidRPr="00D14046" w:rsidRDefault="004624DE" w:rsidP="00AD29B4">
            <w:pPr>
              <w:jc w:val="cente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N/A</w:t>
            </w:r>
          </w:p>
        </w:tc>
        <w:tc>
          <w:tcPr>
            <w:tcW w:w="588" w:type="pct"/>
            <w:shd w:val="clear" w:color="000000" w:fill="FFFFFF"/>
            <w:vAlign w:val="center"/>
            <w:hideMark/>
          </w:tcPr>
          <w:p w:rsidR="004624DE" w:rsidRPr="00D14046" w:rsidRDefault="004624DE" w:rsidP="00AD29B4">
            <w:pPr>
              <w:jc w:val="cente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N/A</w:t>
            </w:r>
          </w:p>
        </w:tc>
      </w:tr>
      <w:tr w:rsidR="004624DE" w:rsidRPr="00D14046" w:rsidTr="00AD29B4">
        <w:trPr>
          <w:trHeight w:val="94"/>
        </w:trPr>
        <w:tc>
          <w:tcPr>
            <w:tcW w:w="363" w:type="pct"/>
            <w:vMerge/>
            <w:vAlign w:val="center"/>
            <w:hideMark/>
          </w:tcPr>
          <w:p w:rsidR="004624DE" w:rsidRPr="00D14046" w:rsidRDefault="004624DE" w:rsidP="00AD29B4">
            <w:pPr>
              <w:jc w:val="center"/>
              <w:rPr>
                <w:rFonts w:asciiTheme="minorHAnsi" w:hAnsiTheme="minorHAnsi" w:cstheme="minorHAnsi"/>
                <w:color w:val="000000"/>
                <w:sz w:val="22"/>
                <w:lang w:eastAsia="es-ES"/>
              </w:rPr>
            </w:pPr>
          </w:p>
        </w:tc>
        <w:tc>
          <w:tcPr>
            <w:tcW w:w="589" w:type="pct"/>
            <w:vMerge/>
            <w:vAlign w:val="center"/>
            <w:hideMark/>
          </w:tcPr>
          <w:p w:rsidR="004624DE" w:rsidRPr="00D14046" w:rsidRDefault="004624DE" w:rsidP="00AD29B4">
            <w:pPr>
              <w:jc w:val="center"/>
              <w:rPr>
                <w:rFonts w:asciiTheme="minorHAnsi" w:hAnsiTheme="minorHAnsi" w:cstheme="minorHAnsi"/>
                <w:color w:val="000000"/>
                <w:sz w:val="22"/>
                <w:lang w:eastAsia="es-ES"/>
              </w:rPr>
            </w:pPr>
          </w:p>
        </w:tc>
        <w:tc>
          <w:tcPr>
            <w:tcW w:w="737" w:type="pct"/>
            <w:vMerge/>
            <w:shd w:val="clear" w:color="000000" w:fill="FFFFFF"/>
            <w:vAlign w:val="center"/>
          </w:tcPr>
          <w:p w:rsidR="004624DE" w:rsidRPr="00D14046" w:rsidRDefault="004624DE" w:rsidP="00AD29B4">
            <w:pPr>
              <w:jc w:val="center"/>
              <w:rPr>
                <w:rFonts w:asciiTheme="minorHAnsi" w:hAnsiTheme="minorHAnsi" w:cstheme="minorHAnsi"/>
                <w:color w:val="000000"/>
                <w:sz w:val="22"/>
                <w:lang w:eastAsia="es-ES"/>
              </w:rPr>
            </w:pPr>
          </w:p>
        </w:tc>
        <w:tc>
          <w:tcPr>
            <w:tcW w:w="1547" w:type="pct"/>
            <w:shd w:val="clear" w:color="000000" w:fill="FFFFFF"/>
            <w:vAlign w:val="center"/>
            <w:hideMark/>
          </w:tcPr>
          <w:p w:rsidR="004624DE" w:rsidRPr="00D14046" w:rsidRDefault="004624DE" w:rsidP="00AD29B4">
            <w:pP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DAP Plantas Bolivia, mediante Cisternas</w:t>
            </w:r>
          </w:p>
        </w:tc>
        <w:tc>
          <w:tcPr>
            <w:tcW w:w="620" w:type="pct"/>
            <w:shd w:val="clear" w:color="000000" w:fill="FFFFFF"/>
            <w:vAlign w:val="center"/>
          </w:tcPr>
          <w:p w:rsidR="004624DE" w:rsidRPr="00D14046" w:rsidRDefault="004624DE" w:rsidP="00AD29B4">
            <w:pPr>
              <w:jc w:val="center"/>
              <w:rPr>
                <w:rFonts w:asciiTheme="minorHAnsi" w:hAnsiTheme="minorHAnsi" w:cstheme="minorHAnsi"/>
                <w:color w:val="000000"/>
                <w:sz w:val="22"/>
                <w:lang w:eastAsia="es-ES"/>
              </w:rPr>
            </w:pPr>
          </w:p>
        </w:tc>
        <w:tc>
          <w:tcPr>
            <w:tcW w:w="556" w:type="pct"/>
            <w:shd w:val="clear" w:color="000000" w:fill="FFFFFF"/>
            <w:vAlign w:val="center"/>
          </w:tcPr>
          <w:p w:rsidR="004624DE" w:rsidRPr="00D14046" w:rsidRDefault="004624DE" w:rsidP="00AD29B4">
            <w:pPr>
              <w:jc w:val="center"/>
              <w:rPr>
                <w:rFonts w:asciiTheme="minorHAnsi" w:hAnsiTheme="minorHAnsi" w:cstheme="minorHAnsi"/>
                <w:color w:val="000000"/>
                <w:sz w:val="22"/>
                <w:lang w:eastAsia="es-ES"/>
              </w:rPr>
            </w:pPr>
          </w:p>
        </w:tc>
        <w:tc>
          <w:tcPr>
            <w:tcW w:w="588" w:type="pct"/>
            <w:shd w:val="clear" w:color="000000" w:fill="FFFFFF"/>
            <w:vAlign w:val="center"/>
          </w:tcPr>
          <w:p w:rsidR="004624DE" w:rsidRPr="00D14046" w:rsidRDefault="004624DE" w:rsidP="00AD29B4">
            <w:pPr>
              <w:jc w:val="center"/>
              <w:rPr>
                <w:rFonts w:asciiTheme="minorHAnsi" w:hAnsiTheme="minorHAnsi" w:cstheme="minorHAnsi"/>
                <w:color w:val="000000"/>
                <w:sz w:val="22"/>
                <w:lang w:eastAsia="es-ES"/>
              </w:rPr>
            </w:pPr>
          </w:p>
        </w:tc>
      </w:tr>
      <w:tr w:rsidR="004624DE" w:rsidRPr="00D14046" w:rsidTr="00AD29B4">
        <w:trPr>
          <w:trHeight w:val="94"/>
        </w:trPr>
        <w:tc>
          <w:tcPr>
            <w:tcW w:w="363" w:type="pct"/>
            <w:vMerge/>
            <w:vAlign w:val="center"/>
            <w:hideMark/>
          </w:tcPr>
          <w:p w:rsidR="004624DE" w:rsidRPr="00D14046" w:rsidRDefault="004624DE" w:rsidP="00AD29B4">
            <w:pPr>
              <w:jc w:val="center"/>
              <w:rPr>
                <w:rFonts w:asciiTheme="minorHAnsi" w:hAnsiTheme="minorHAnsi" w:cstheme="minorHAnsi"/>
                <w:color w:val="000000"/>
                <w:sz w:val="22"/>
                <w:lang w:eastAsia="es-ES"/>
              </w:rPr>
            </w:pPr>
          </w:p>
        </w:tc>
        <w:tc>
          <w:tcPr>
            <w:tcW w:w="589" w:type="pct"/>
            <w:vMerge/>
            <w:vAlign w:val="center"/>
            <w:hideMark/>
          </w:tcPr>
          <w:p w:rsidR="004624DE" w:rsidRPr="00D14046" w:rsidRDefault="004624DE" w:rsidP="00AD29B4">
            <w:pPr>
              <w:jc w:val="center"/>
              <w:rPr>
                <w:rFonts w:asciiTheme="minorHAnsi" w:hAnsiTheme="minorHAnsi" w:cstheme="minorHAnsi"/>
                <w:color w:val="000000"/>
                <w:sz w:val="22"/>
                <w:lang w:eastAsia="es-ES"/>
              </w:rPr>
            </w:pPr>
          </w:p>
        </w:tc>
        <w:tc>
          <w:tcPr>
            <w:tcW w:w="737" w:type="pct"/>
            <w:vMerge w:val="restart"/>
            <w:shd w:val="clear" w:color="000000" w:fill="FFFFFF"/>
            <w:vAlign w:val="center"/>
          </w:tcPr>
          <w:p w:rsidR="004624DE" w:rsidRPr="00D14046" w:rsidRDefault="004624DE" w:rsidP="00AD29B4">
            <w:pPr>
              <w:jc w:val="center"/>
              <w:rPr>
                <w:rFonts w:asciiTheme="minorHAnsi" w:hAnsiTheme="minorHAnsi" w:cstheme="minorHAnsi"/>
                <w:color w:val="000000"/>
                <w:sz w:val="22"/>
                <w:lang w:eastAsia="es-ES"/>
              </w:rPr>
            </w:pPr>
            <w:r w:rsidRPr="00D14046">
              <w:rPr>
                <w:rFonts w:asciiTheme="minorHAnsi" w:hAnsiTheme="minorHAnsi" w:cstheme="minorHAnsi"/>
                <w:color w:val="000000"/>
                <w:sz w:val="22"/>
              </w:rPr>
              <w:t>158.374</w:t>
            </w:r>
          </w:p>
        </w:tc>
        <w:tc>
          <w:tcPr>
            <w:tcW w:w="1547" w:type="pct"/>
            <w:shd w:val="clear" w:color="000000" w:fill="FFFFFF"/>
            <w:vAlign w:val="center"/>
            <w:hideMark/>
          </w:tcPr>
          <w:p w:rsidR="004624DE" w:rsidRPr="00D14046" w:rsidRDefault="004624DE" w:rsidP="00AD29B4">
            <w:pP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FOB Argentina mediante Barcazas</w:t>
            </w:r>
          </w:p>
        </w:tc>
        <w:tc>
          <w:tcPr>
            <w:tcW w:w="620" w:type="pct"/>
            <w:shd w:val="clear" w:color="000000" w:fill="FFFFFF"/>
            <w:vAlign w:val="center"/>
          </w:tcPr>
          <w:p w:rsidR="004624DE" w:rsidRPr="00D14046" w:rsidRDefault="004624DE" w:rsidP="00AD29B4">
            <w:pPr>
              <w:jc w:val="center"/>
              <w:rPr>
                <w:rFonts w:asciiTheme="minorHAnsi" w:hAnsiTheme="minorHAnsi" w:cstheme="minorHAnsi"/>
                <w:color w:val="000000"/>
                <w:sz w:val="22"/>
                <w:lang w:eastAsia="es-ES"/>
              </w:rPr>
            </w:pPr>
          </w:p>
        </w:tc>
        <w:tc>
          <w:tcPr>
            <w:tcW w:w="556" w:type="pct"/>
            <w:shd w:val="clear" w:color="000000" w:fill="FFFFFF"/>
            <w:vAlign w:val="center"/>
            <w:hideMark/>
          </w:tcPr>
          <w:p w:rsidR="004624DE" w:rsidRPr="00D14046" w:rsidRDefault="004624DE" w:rsidP="00AD29B4">
            <w:pPr>
              <w:jc w:val="cente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N/A</w:t>
            </w:r>
          </w:p>
        </w:tc>
        <w:tc>
          <w:tcPr>
            <w:tcW w:w="588" w:type="pct"/>
            <w:shd w:val="clear" w:color="000000" w:fill="FFFFFF"/>
            <w:vAlign w:val="center"/>
            <w:hideMark/>
          </w:tcPr>
          <w:p w:rsidR="004624DE" w:rsidRPr="00D14046" w:rsidRDefault="004624DE" w:rsidP="00AD29B4">
            <w:pPr>
              <w:jc w:val="cente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N/A</w:t>
            </w:r>
          </w:p>
        </w:tc>
      </w:tr>
      <w:tr w:rsidR="004624DE" w:rsidRPr="00D14046" w:rsidTr="00AD29B4">
        <w:trPr>
          <w:trHeight w:val="94"/>
        </w:trPr>
        <w:tc>
          <w:tcPr>
            <w:tcW w:w="363" w:type="pct"/>
            <w:vMerge/>
            <w:vAlign w:val="center"/>
            <w:hideMark/>
          </w:tcPr>
          <w:p w:rsidR="004624DE" w:rsidRPr="00D14046" w:rsidRDefault="004624DE" w:rsidP="00AD29B4">
            <w:pPr>
              <w:jc w:val="center"/>
              <w:rPr>
                <w:rFonts w:asciiTheme="minorHAnsi" w:hAnsiTheme="minorHAnsi" w:cstheme="minorHAnsi"/>
                <w:color w:val="000000"/>
                <w:sz w:val="22"/>
                <w:lang w:eastAsia="es-ES"/>
              </w:rPr>
            </w:pPr>
          </w:p>
        </w:tc>
        <w:tc>
          <w:tcPr>
            <w:tcW w:w="589" w:type="pct"/>
            <w:vMerge/>
            <w:vAlign w:val="center"/>
            <w:hideMark/>
          </w:tcPr>
          <w:p w:rsidR="004624DE" w:rsidRPr="00D14046" w:rsidRDefault="004624DE" w:rsidP="00AD29B4">
            <w:pPr>
              <w:jc w:val="center"/>
              <w:rPr>
                <w:rFonts w:asciiTheme="minorHAnsi" w:hAnsiTheme="minorHAnsi" w:cstheme="minorHAnsi"/>
                <w:color w:val="000000"/>
                <w:sz w:val="22"/>
                <w:lang w:eastAsia="es-ES"/>
              </w:rPr>
            </w:pPr>
          </w:p>
        </w:tc>
        <w:tc>
          <w:tcPr>
            <w:tcW w:w="737" w:type="pct"/>
            <w:vMerge/>
            <w:shd w:val="clear" w:color="000000" w:fill="FFFFFF"/>
          </w:tcPr>
          <w:p w:rsidR="004624DE" w:rsidRPr="00D14046" w:rsidRDefault="004624DE" w:rsidP="00AD29B4">
            <w:pPr>
              <w:rPr>
                <w:rFonts w:asciiTheme="minorHAnsi" w:hAnsiTheme="minorHAnsi" w:cstheme="minorHAnsi"/>
                <w:color w:val="000000"/>
                <w:sz w:val="22"/>
                <w:lang w:eastAsia="es-ES"/>
              </w:rPr>
            </w:pPr>
          </w:p>
        </w:tc>
        <w:tc>
          <w:tcPr>
            <w:tcW w:w="1547" w:type="pct"/>
            <w:shd w:val="clear" w:color="000000" w:fill="FFFFFF"/>
            <w:vAlign w:val="center"/>
            <w:hideMark/>
          </w:tcPr>
          <w:p w:rsidR="004624DE" w:rsidRPr="00D14046" w:rsidRDefault="004624DE" w:rsidP="00AD29B4">
            <w:pP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FOB Paraguay mediante Barcazas</w:t>
            </w:r>
          </w:p>
        </w:tc>
        <w:tc>
          <w:tcPr>
            <w:tcW w:w="620" w:type="pct"/>
            <w:shd w:val="clear" w:color="000000" w:fill="FFFFFF"/>
            <w:vAlign w:val="center"/>
          </w:tcPr>
          <w:p w:rsidR="004624DE" w:rsidRPr="00D14046" w:rsidRDefault="004624DE" w:rsidP="00AD29B4">
            <w:pPr>
              <w:jc w:val="center"/>
              <w:rPr>
                <w:rFonts w:asciiTheme="minorHAnsi" w:hAnsiTheme="minorHAnsi" w:cstheme="minorHAnsi"/>
                <w:color w:val="000000"/>
                <w:sz w:val="22"/>
                <w:lang w:eastAsia="es-ES"/>
              </w:rPr>
            </w:pPr>
          </w:p>
        </w:tc>
        <w:tc>
          <w:tcPr>
            <w:tcW w:w="556" w:type="pct"/>
            <w:shd w:val="clear" w:color="000000" w:fill="FFFFFF"/>
            <w:vAlign w:val="center"/>
            <w:hideMark/>
          </w:tcPr>
          <w:p w:rsidR="004624DE" w:rsidRPr="00D14046" w:rsidRDefault="004624DE" w:rsidP="00AD29B4">
            <w:pPr>
              <w:jc w:val="cente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N/A</w:t>
            </w:r>
          </w:p>
        </w:tc>
        <w:tc>
          <w:tcPr>
            <w:tcW w:w="588" w:type="pct"/>
            <w:shd w:val="clear" w:color="000000" w:fill="FFFFFF"/>
            <w:vAlign w:val="center"/>
            <w:hideMark/>
          </w:tcPr>
          <w:p w:rsidR="004624DE" w:rsidRPr="00D14046" w:rsidRDefault="004624DE" w:rsidP="00AD29B4">
            <w:pPr>
              <w:jc w:val="cente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N/A</w:t>
            </w:r>
          </w:p>
        </w:tc>
      </w:tr>
      <w:tr w:rsidR="004624DE" w:rsidRPr="00D14046" w:rsidTr="00AD29B4">
        <w:trPr>
          <w:trHeight w:val="94"/>
        </w:trPr>
        <w:tc>
          <w:tcPr>
            <w:tcW w:w="363" w:type="pct"/>
            <w:vMerge/>
            <w:vAlign w:val="center"/>
            <w:hideMark/>
          </w:tcPr>
          <w:p w:rsidR="004624DE" w:rsidRPr="00D14046" w:rsidRDefault="004624DE" w:rsidP="00AD29B4">
            <w:pPr>
              <w:jc w:val="center"/>
              <w:rPr>
                <w:rFonts w:asciiTheme="minorHAnsi" w:hAnsiTheme="minorHAnsi" w:cstheme="minorHAnsi"/>
                <w:color w:val="000000"/>
                <w:sz w:val="22"/>
                <w:lang w:eastAsia="es-ES"/>
              </w:rPr>
            </w:pPr>
          </w:p>
        </w:tc>
        <w:tc>
          <w:tcPr>
            <w:tcW w:w="589" w:type="pct"/>
            <w:vMerge/>
            <w:vAlign w:val="center"/>
            <w:hideMark/>
          </w:tcPr>
          <w:p w:rsidR="004624DE" w:rsidRPr="00D14046" w:rsidRDefault="004624DE" w:rsidP="00AD29B4">
            <w:pPr>
              <w:jc w:val="center"/>
              <w:rPr>
                <w:rFonts w:asciiTheme="minorHAnsi" w:hAnsiTheme="minorHAnsi" w:cstheme="minorHAnsi"/>
                <w:color w:val="000000"/>
                <w:sz w:val="22"/>
                <w:lang w:eastAsia="es-ES"/>
              </w:rPr>
            </w:pPr>
          </w:p>
        </w:tc>
        <w:tc>
          <w:tcPr>
            <w:tcW w:w="737" w:type="pct"/>
            <w:vMerge/>
            <w:shd w:val="clear" w:color="000000" w:fill="FFFFFF"/>
          </w:tcPr>
          <w:p w:rsidR="004624DE" w:rsidRPr="00D14046" w:rsidRDefault="004624DE" w:rsidP="00AD29B4">
            <w:pPr>
              <w:rPr>
                <w:rFonts w:asciiTheme="minorHAnsi" w:hAnsiTheme="minorHAnsi" w:cstheme="minorHAnsi"/>
                <w:color w:val="000000"/>
                <w:sz w:val="22"/>
                <w:lang w:eastAsia="es-ES"/>
              </w:rPr>
            </w:pPr>
          </w:p>
        </w:tc>
        <w:tc>
          <w:tcPr>
            <w:tcW w:w="1547" w:type="pct"/>
            <w:shd w:val="clear" w:color="000000" w:fill="FFFFFF"/>
            <w:vAlign w:val="center"/>
            <w:hideMark/>
          </w:tcPr>
          <w:p w:rsidR="004624DE" w:rsidRPr="00D14046" w:rsidRDefault="004624DE" w:rsidP="00AD29B4">
            <w:pPr>
              <w:rPr>
                <w:rFonts w:asciiTheme="minorHAnsi" w:hAnsiTheme="minorHAnsi" w:cstheme="minorHAnsi"/>
                <w:color w:val="000000"/>
                <w:sz w:val="22"/>
                <w:lang w:eastAsia="es-ES"/>
              </w:rPr>
            </w:pPr>
            <w:r w:rsidRPr="00D14046">
              <w:rPr>
                <w:rFonts w:asciiTheme="minorHAnsi" w:hAnsiTheme="minorHAnsi" w:cstheme="minorHAnsi"/>
                <w:color w:val="000000"/>
                <w:sz w:val="22"/>
                <w:lang w:eastAsia="es-ES"/>
              </w:rPr>
              <w:t>DAP Puerto Quijarro mediante Barcazas</w:t>
            </w:r>
          </w:p>
        </w:tc>
        <w:tc>
          <w:tcPr>
            <w:tcW w:w="620" w:type="pct"/>
            <w:shd w:val="clear" w:color="000000" w:fill="FFFFFF"/>
            <w:vAlign w:val="center"/>
          </w:tcPr>
          <w:p w:rsidR="004624DE" w:rsidRPr="00D14046" w:rsidRDefault="004624DE" w:rsidP="00AD29B4">
            <w:pPr>
              <w:jc w:val="center"/>
              <w:rPr>
                <w:rFonts w:asciiTheme="minorHAnsi" w:hAnsiTheme="minorHAnsi" w:cstheme="minorHAnsi"/>
                <w:color w:val="000000"/>
                <w:sz w:val="22"/>
                <w:lang w:eastAsia="es-ES"/>
              </w:rPr>
            </w:pPr>
          </w:p>
        </w:tc>
        <w:tc>
          <w:tcPr>
            <w:tcW w:w="556" w:type="pct"/>
            <w:shd w:val="clear" w:color="000000" w:fill="FFFFFF"/>
            <w:vAlign w:val="center"/>
          </w:tcPr>
          <w:p w:rsidR="004624DE" w:rsidRPr="00D14046" w:rsidRDefault="004624DE" w:rsidP="00AD29B4">
            <w:pPr>
              <w:jc w:val="center"/>
              <w:rPr>
                <w:rFonts w:asciiTheme="minorHAnsi" w:hAnsiTheme="minorHAnsi" w:cstheme="minorHAnsi"/>
                <w:color w:val="000000"/>
                <w:sz w:val="22"/>
                <w:lang w:eastAsia="es-ES"/>
              </w:rPr>
            </w:pPr>
          </w:p>
        </w:tc>
        <w:tc>
          <w:tcPr>
            <w:tcW w:w="588" w:type="pct"/>
            <w:shd w:val="clear" w:color="000000" w:fill="FFFFFF"/>
            <w:vAlign w:val="center"/>
          </w:tcPr>
          <w:p w:rsidR="004624DE" w:rsidRPr="00D14046" w:rsidRDefault="004624DE" w:rsidP="00AD29B4">
            <w:pPr>
              <w:jc w:val="center"/>
              <w:rPr>
                <w:rFonts w:asciiTheme="minorHAnsi" w:hAnsiTheme="minorHAnsi" w:cstheme="minorHAnsi"/>
                <w:color w:val="000000"/>
                <w:sz w:val="22"/>
                <w:lang w:eastAsia="es-ES"/>
              </w:rPr>
            </w:pPr>
          </w:p>
        </w:tc>
      </w:tr>
    </w:tbl>
    <w:p w:rsidR="004624DE" w:rsidRPr="00552079" w:rsidRDefault="004624DE" w:rsidP="004624DE">
      <w:pPr>
        <w:rPr>
          <w:rFonts w:asciiTheme="minorHAnsi" w:hAnsiTheme="minorHAnsi" w:cstheme="minorHAnsi"/>
          <w:sz w:val="22"/>
          <w:szCs w:val="22"/>
          <w:lang w:val="es-MX"/>
        </w:rPr>
      </w:pPr>
    </w:p>
    <w:p w:rsidR="004624DE" w:rsidRPr="00552079" w:rsidRDefault="004624DE" w:rsidP="004624DE">
      <w:pPr>
        <w:rPr>
          <w:rFonts w:asciiTheme="minorHAnsi" w:hAnsiTheme="minorHAnsi" w:cstheme="minorHAnsi"/>
          <w:sz w:val="22"/>
          <w:szCs w:val="22"/>
          <w:lang w:val="es-MX"/>
        </w:rPr>
      </w:pPr>
    </w:p>
    <w:p w:rsidR="00AD29B4" w:rsidRPr="00925696" w:rsidRDefault="00AD29B4" w:rsidP="00AD29B4">
      <w:pPr>
        <w:jc w:val="both"/>
        <w:rPr>
          <w:rFonts w:ascii="Calibri" w:hAnsi="Calibri" w:cs="Calibri"/>
          <w:b/>
          <w:bCs/>
          <w:lang w:eastAsia="es-ES"/>
        </w:rPr>
      </w:pPr>
      <w:r>
        <w:rPr>
          <w:rFonts w:ascii="Calibri" w:hAnsi="Calibri" w:cs="Calibri"/>
          <w:b/>
          <w:bCs/>
          <w:lang w:eastAsia="es-ES"/>
        </w:rPr>
        <w:t xml:space="preserve">Nota: </w:t>
      </w:r>
      <w:r w:rsidRPr="00925696">
        <w:rPr>
          <w:rFonts w:ascii="Calibri" w:hAnsi="Calibri" w:cs="Calibri"/>
          <w:b/>
          <w:bCs/>
          <w:lang w:eastAsia="es-ES"/>
        </w:rPr>
        <w:t xml:space="preserve">El proponente deberá presentar su oferta para todas las modalidades de entrega. </w:t>
      </w:r>
    </w:p>
    <w:p w:rsidR="00AD29B4" w:rsidRPr="00925696" w:rsidRDefault="00AD29B4" w:rsidP="00AD29B4">
      <w:pPr>
        <w:jc w:val="both"/>
        <w:rPr>
          <w:rFonts w:ascii="Calibri" w:hAnsi="Calibri" w:cs="Calibri"/>
          <w:bCs/>
          <w:lang w:eastAsia="es-ES"/>
        </w:rPr>
      </w:pPr>
      <w:r w:rsidRPr="00925696">
        <w:rPr>
          <w:rFonts w:ascii="Calibri" w:hAnsi="Calibri" w:cs="Calibri"/>
          <w:bCs/>
          <w:lang w:eastAsia="es-ES"/>
        </w:rPr>
        <w:t xml:space="preserve">Para las modalidades DAP el proponente deberá presentar </w:t>
      </w:r>
      <w:r w:rsidRPr="00925696">
        <w:rPr>
          <w:rFonts w:ascii="Calibri" w:hAnsi="Calibri"/>
          <w:lang w:eastAsia="es-ES"/>
        </w:rPr>
        <w:t>el valor d</w:t>
      </w:r>
      <w:r w:rsidRPr="00925696">
        <w:rPr>
          <w:rFonts w:ascii="Calibri" w:hAnsi="Calibri" w:cs="Calibri"/>
          <w:bCs/>
          <w:lang w:eastAsia="es-ES"/>
        </w:rPr>
        <w:t xml:space="preserve">el Flete y Seguro, </w:t>
      </w:r>
      <w:r w:rsidRPr="00925696">
        <w:rPr>
          <w:rFonts w:ascii="Calibri" w:hAnsi="Calibri"/>
          <w:lang w:eastAsia="es-ES"/>
        </w:rPr>
        <w:t>que serán fijos para toda la vigencia del contrato</w:t>
      </w:r>
      <w:r w:rsidRPr="00925696">
        <w:rPr>
          <w:rFonts w:ascii="Calibri" w:hAnsi="Calibri" w:cs="Calibri"/>
          <w:bCs/>
          <w:lang w:eastAsia="es-ES"/>
        </w:rPr>
        <w:t>.</w:t>
      </w:r>
    </w:p>
    <w:p w:rsidR="004624DE" w:rsidRPr="00AD29B4" w:rsidRDefault="004624DE" w:rsidP="004624DE">
      <w:pPr>
        <w:rPr>
          <w:rFonts w:asciiTheme="minorHAnsi" w:hAnsiTheme="minorHAnsi" w:cstheme="minorHAnsi"/>
          <w:sz w:val="22"/>
          <w:szCs w:val="22"/>
        </w:rPr>
      </w:pPr>
    </w:p>
    <w:p w:rsidR="004624DE" w:rsidRPr="00552079" w:rsidRDefault="004624DE" w:rsidP="004624DE">
      <w:pPr>
        <w:rPr>
          <w:rFonts w:asciiTheme="minorHAnsi" w:hAnsiTheme="minorHAnsi" w:cstheme="minorHAnsi"/>
          <w:sz w:val="22"/>
          <w:szCs w:val="22"/>
          <w:lang w:val="es-MX"/>
        </w:rPr>
      </w:pPr>
    </w:p>
    <w:p w:rsidR="004624DE" w:rsidRPr="00552079" w:rsidRDefault="004624DE" w:rsidP="004624DE">
      <w:pPr>
        <w:rPr>
          <w:rFonts w:asciiTheme="minorHAnsi" w:hAnsiTheme="minorHAnsi" w:cstheme="minorHAnsi"/>
          <w:sz w:val="22"/>
          <w:szCs w:val="22"/>
          <w:lang w:val="es-MX"/>
        </w:rPr>
      </w:pPr>
    </w:p>
    <w:p w:rsidR="004624DE" w:rsidRPr="00552079" w:rsidRDefault="004624DE" w:rsidP="004624DE">
      <w:pPr>
        <w:rPr>
          <w:rFonts w:asciiTheme="minorHAnsi" w:hAnsiTheme="minorHAnsi" w:cstheme="minorHAnsi"/>
          <w:sz w:val="22"/>
          <w:szCs w:val="22"/>
          <w:lang w:val="es-MX"/>
        </w:rPr>
      </w:pPr>
    </w:p>
    <w:p w:rsidR="004624DE" w:rsidRPr="00552079" w:rsidRDefault="004624DE" w:rsidP="004624DE">
      <w:pPr>
        <w:rPr>
          <w:rFonts w:asciiTheme="minorHAnsi" w:hAnsiTheme="minorHAnsi" w:cstheme="minorHAnsi"/>
          <w:sz w:val="22"/>
          <w:szCs w:val="22"/>
          <w:lang w:val="es-MX"/>
        </w:rPr>
      </w:pPr>
    </w:p>
    <w:p w:rsidR="004624DE" w:rsidRPr="00552079" w:rsidRDefault="004624DE" w:rsidP="004624DE">
      <w:pPr>
        <w:rPr>
          <w:rFonts w:asciiTheme="minorHAnsi" w:hAnsiTheme="minorHAnsi" w:cstheme="minorHAnsi"/>
          <w:sz w:val="22"/>
          <w:szCs w:val="22"/>
          <w:lang w:val="es-MX"/>
        </w:rPr>
      </w:pPr>
    </w:p>
    <w:p w:rsidR="004624DE" w:rsidRPr="00552079" w:rsidRDefault="004624DE" w:rsidP="004624DE">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4624DE" w:rsidRPr="00552079" w:rsidRDefault="004624DE" w:rsidP="004624DE">
      <w:pPr>
        <w:rPr>
          <w:rFonts w:asciiTheme="minorHAnsi" w:hAnsiTheme="minorHAnsi" w:cstheme="minorHAnsi"/>
          <w:sz w:val="22"/>
          <w:szCs w:val="22"/>
          <w:lang w:val="es-MX"/>
        </w:rPr>
      </w:pPr>
    </w:p>
    <w:p w:rsidR="004624DE" w:rsidRPr="00552079" w:rsidRDefault="004624DE" w:rsidP="004624DE">
      <w:pPr>
        <w:rPr>
          <w:rFonts w:asciiTheme="minorHAnsi" w:hAnsiTheme="minorHAnsi" w:cstheme="minorHAnsi"/>
          <w:b/>
          <w:sz w:val="22"/>
          <w:szCs w:val="22"/>
        </w:rPr>
        <w:sectPr w:rsidR="004624DE" w:rsidRPr="00552079" w:rsidSect="00A563EC">
          <w:footerReference w:type="default" r:id="rId19"/>
          <w:pgSz w:w="12242" w:h="15842" w:code="1"/>
          <w:pgMar w:top="1418" w:right="1418" w:bottom="425" w:left="1701" w:header="624" w:footer="851" w:gutter="0"/>
          <w:cols w:space="708"/>
          <w:titlePg/>
          <w:docGrid w:linePitch="360"/>
        </w:sectPr>
      </w:pPr>
    </w:p>
    <w:p w:rsidR="004624DE" w:rsidRPr="00DB5AAF" w:rsidRDefault="004624DE" w:rsidP="004624DE">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4624DE" w:rsidRPr="00DB5AAF" w:rsidRDefault="004624DE" w:rsidP="004624DE">
      <w:pPr>
        <w:jc w:val="center"/>
        <w:rPr>
          <w:rFonts w:ascii="Calibri" w:hAnsi="Calibri" w:cs="Calibri"/>
          <w:b/>
        </w:rPr>
      </w:pPr>
      <w:r w:rsidRPr="00DB5AAF">
        <w:rPr>
          <w:rFonts w:ascii="Calibri" w:hAnsi="Calibri" w:cs="Calibri"/>
          <w:b/>
        </w:rPr>
        <w:t>ESPECIFICACIONES TÉCNICAS</w:t>
      </w:r>
    </w:p>
    <w:p w:rsidR="004624DE" w:rsidRDefault="004624DE" w:rsidP="004624DE">
      <w:pPr>
        <w:jc w:val="center"/>
        <w:rPr>
          <w:rFonts w:ascii="Calibri" w:hAnsi="Calibri" w:cs="Calibri"/>
          <w:b/>
        </w:rPr>
      </w:pPr>
      <w:r>
        <w:rPr>
          <w:rFonts w:ascii="Calibri" w:hAnsi="Calibri" w:cs="Calibri"/>
          <w:b/>
        </w:rPr>
        <w:t xml:space="preserve">(CARATERISTICAS TECNICAS SOLICITADAS) </w:t>
      </w:r>
    </w:p>
    <w:p w:rsidR="004624DE" w:rsidRPr="00DB5AAF" w:rsidRDefault="004624DE" w:rsidP="004624DE">
      <w:pPr>
        <w:jc w:val="center"/>
        <w:rPr>
          <w:rFonts w:ascii="Calibri" w:hAnsi="Calibri" w:cs="Calibri"/>
          <w:b/>
        </w:rPr>
      </w:pPr>
      <w:r>
        <w:rPr>
          <w:rFonts w:ascii="Calibri" w:hAnsi="Calibri" w:cs="Calibri"/>
          <w:b/>
        </w:rPr>
        <w:t xml:space="preserve">LOTE N° 1 DIESEL OIL </w:t>
      </w:r>
    </w:p>
    <w:p w:rsidR="004624DE" w:rsidRPr="00552079" w:rsidRDefault="004624DE" w:rsidP="004624DE">
      <w:pPr>
        <w:jc w:val="center"/>
        <w:rPr>
          <w:rFonts w:asciiTheme="minorHAnsi" w:hAnsiTheme="minorHAnsi" w:cstheme="minorHAnsi"/>
          <w:b/>
          <w:sz w:val="22"/>
          <w:szCs w:val="22"/>
          <w:lang w:val="es-BO"/>
        </w:rPr>
      </w:pP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20"/>
        <w:gridCol w:w="3260"/>
        <w:gridCol w:w="850"/>
        <w:gridCol w:w="567"/>
        <w:gridCol w:w="851"/>
      </w:tblGrid>
      <w:tr w:rsidR="004624DE" w:rsidRPr="00CF1EDF" w:rsidTr="00AD29B4">
        <w:trPr>
          <w:trHeight w:val="83"/>
        </w:trPr>
        <w:tc>
          <w:tcPr>
            <w:tcW w:w="4320" w:type="dxa"/>
            <w:shd w:val="clear" w:color="auto" w:fill="FDE9D9" w:themeFill="accent6" w:themeFillTint="33"/>
            <w:vAlign w:val="center"/>
          </w:tcPr>
          <w:p w:rsidR="004624DE" w:rsidRPr="00CF1EDF" w:rsidRDefault="004624DE" w:rsidP="00AD29B4">
            <w:pPr>
              <w:contextualSpacing/>
              <w:jc w:val="both"/>
              <w:rPr>
                <w:rFonts w:ascii="Calibri" w:hAnsi="Calibri" w:cs="Calibri"/>
                <w:b/>
                <w:bCs/>
                <w:lang w:eastAsia="es-BO"/>
              </w:rPr>
            </w:pPr>
            <w:r w:rsidRPr="00CF1EDF">
              <w:rPr>
                <w:rFonts w:ascii="Calibri" w:hAnsi="Calibri" w:cs="Calibri"/>
                <w:b/>
              </w:rPr>
              <w:t>Descripción de las Especificaciones Técnicas</w:t>
            </w:r>
          </w:p>
        </w:tc>
        <w:tc>
          <w:tcPr>
            <w:tcW w:w="3260" w:type="dxa"/>
            <w:shd w:val="clear" w:color="auto" w:fill="FDE9D9" w:themeFill="accent6" w:themeFillTint="33"/>
            <w:vAlign w:val="center"/>
          </w:tcPr>
          <w:p w:rsidR="004624DE" w:rsidRPr="00CF1EDF" w:rsidRDefault="004624DE" w:rsidP="00AD29B4">
            <w:pPr>
              <w:jc w:val="center"/>
              <w:rPr>
                <w:rFonts w:ascii="Calibri" w:hAnsi="Calibri" w:cs="Calibri"/>
                <w:b/>
              </w:rPr>
            </w:pPr>
            <w:r w:rsidRPr="00CF1EDF">
              <w:rPr>
                <w:rFonts w:ascii="Calibri" w:hAnsi="Calibri" w:cs="Calibri"/>
                <w:b/>
              </w:rPr>
              <w:t>PARA SER LLENADO POR EL PROPONENTE</w:t>
            </w:r>
          </w:p>
          <w:p w:rsidR="004624DE" w:rsidRPr="00CF1EDF" w:rsidRDefault="004624DE" w:rsidP="00AD29B4">
            <w:pPr>
              <w:contextualSpacing/>
              <w:jc w:val="center"/>
              <w:rPr>
                <w:rFonts w:ascii="Calibri" w:hAnsi="Calibri" w:cs="Calibri"/>
                <w:b/>
                <w:bCs/>
                <w:lang w:eastAsia="es-BO"/>
              </w:rPr>
            </w:pPr>
            <w:r w:rsidRPr="00CF1EDF">
              <w:rPr>
                <w:rFonts w:ascii="Calibri" w:hAnsi="Calibri" w:cs="Calibri"/>
                <w:b/>
              </w:rPr>
              <w:t>(DESCRIBIR SU PROPUESTA EN BASE A LO SOLICITADO)</w:t>
            </w:r>
          </w:p>
        </w:tc>
        <w:tc>
          <w:tcPr>
            <w:tcW w:w="2268" w:type="dxa"/>
            <w:gridSpan w:val="3"/>
            <w:shd w:val="clear" w:color="auto" w:fill="FDE9D9" w:themeFill="accent6" w:themeFillTint="33"/>
          </w:tcPr>
          <w:p w:rsidR="004624DE" w:rsidRPr="00CF1EDF" w:rsidRDefault="004624DE" w:rsidP="00AD29B4">
            <w:pPr>
              <w:contextualSpacing/>
              <w:jc w:val="both"/>
              <w:rPr>
                <w:rFonts w:ascii="Calibri" w:hAnsi="Calibri" w:cs="Calibri"/>
                <w:b/>
                <w:bCs/>
                <w:lang w:eastAsia="es-BO"/>
              </w:rPr>
            </w:pPr>
            <w:r w:rsidRPr="00CF1EDF">
              <w:rPr>
                <w:rFonts w:ascii="Calibri" w:hAnsi="Calibri" w:cs="Calibri"/>
                <w:b/>
              </w:rPr>
              <w:t>Evaluación (para ser llenado por el personal técnico del Comité de Licitación)</w:t>
            </w:r>
          </w:p>
        </w:tc>
      </w:tr>
      <w:tr w:rsidR="004624DE" w:rsidRPr="00CF1EDF" w:rsidTr="00AD29B4">
        <w:trPr>
          <w:trHeight w:val="1370"/>
        </w:trPr>
        <w:tc>
          <w:tcPr>
            <w:tcW w:w="4320" w:type="dxa"/>
            <w:shd w:val="clear" w:color="auto" w:fill="FDE9D9" w:themeFill="accent6" w:themeFillTint="33"/>
            <w:vAlign w:val="center"/>
          </w:tcPr>
          <w:p w:rsidR="004624DE" w:rsidRPr="00CF1EDF" w:rsidRDefault="004624DE" w:rsidP="00AD29B4">
            <w:pPr>
              <w:contextualSpacing/>
              <w:jc w:val="both"/>
              <w:rPr>
                <w:rFonts w:ascii="Calibri" w:hAnsi="Calibri" w:cs="Calibri"/>
                <w:b/>
                <w:bCs/>
                <w:lang w:eastAsia="es-BO"/>
              </w:rPr>
            </w:pPr>
            <w:r w:rsidRPr="00CF1EDF">
              <w:rPr>
                <w:rFonts w:ascii="Calibri" w:hAnsi="Calibri" w:cs="Calibri"/>
                <w:b/>
              </w:rPr>
              <w:t>Característica del Servicio requerido por YPFB</w:t>
            </w:r>
          </w:p>
        </w:tc>
        <w:tc>
          <w:tcPr>
            <w:tcW w:w="3260" w:type="dxa"/>
            <w:shd w:val="clear" w:color="auto" w:fill="FDE9D9" w:themeFill="accent6" w:themeFillTint="33"/>
            <w:vAlign w:val="center"/>
          </w:tcPr>
          <w:p w:rsidR="004624DE" w:rsidRPr="00CF1EDF" w:rsidRDefault="004624DE" w:rsidP="00AD29B4">
            <w:pPr>
              <w:contextualSpacing/>
              <w:jc w:val="both"/>
              <w:rPr>
                <w:rFonts w:ascii="Calibri" w:hAnsi="Calibri" w:cs="Calibri"/>
                <w:b/>
                <w:bCs/>
                <w:lang w:eastAsia="es-BO"/>
              </w:rPr>
            </w:pPr>
            <w:r w:rsidRPr="00CF1EDF">
              <w:rPr>
                <w:rFonts w:ascii="Calibri" w:hAnsi="Calibri" w:cs="Calibri"/>
                <w:b/>
              </w:rPr>
              <w:t xml:space="preserve">Características Propuestos por el Proponente </w:t>
            </w:r>
          </w:p>
        </w:tc>
        <w:tc>
          <w:tcPr>
            <w:tcW w:w="850" w:type="dxa"/>
            <w:shd w:val="clear" w:color="auto" w:fill="FDE9D9" w:themeFill="accent6" w:themeFillTint="33"/>
            <w:textDirection w:val="btLr"/>
            <w:vAlign w:val="center"/>
          </w:tcPr>
          <w:p w:rsidR="004624DE" w:rsidRPr="00CF1EDF" w:rsidRDefault="004624DE" w:rsidP="00AD29B4">
            <w:pPr>
              <w:contextualSpacing/>
              <w:jc w:val="center"/>
              <w:rPr>
                <w:rFonts w:ascii="Calibri" w:hAnsi="Calibri" w:cs="Calibri"/>
                <w:b/>
                <w:bCs/>
                <w:lang w:eastAsia="es-BO"/>
              </w:rPr>
            </w:pPr>
            <w:r w:rsidRPr="00CF1EDF">
              <w:rPr>
                <w:rFonts w:ascii="Calibri" w:hAnsi="Calibri" w:cs="Calibri"/>
                <w:b/>
              </w:rPr>
              <w:t>CUMPLE</w:t>
            </w:r>
          </w:p>
        </w:tc>
        <w:tc>
          <w:tcPr>
            <w:tcW w:w="567" w:type="dxa"/>
            <w:shd w:val="clear" w:color="auto" w:fill="FDE9D9" w:themeFill="accent6" w:themeFillTint="33"/>
            <w:textDirection w:val="btLr"/>
            <w:vAlign w:val="center"/>
          </w:tcPr>
          <w:p w:rsidR="004624DE" w:rsidRPr="00CF1EDF" w:rsidRDefault="004624DE" w:rsidP="00AD29B4">
            <w:pPr>
              <w:contextualSpacing/>
              <w:jc w:val="center"/>
              <w:rPr>
                <w:rFonts w:ascii="Calibri" w:hAnsi="Calibri" w:cs="Calibri"/>
                <w:b/>
                <w:bCs/>
                <w:lang w:eastAsia="es-BO"/>
              </w:rPr>
            </w:pPr>
            <w:r w:rsidRPr="00CF1EDF">
              <w:rPr>
                <w:rFonts w:ascii="Calibri" w:hAnsi="Calibri" w:cs="Calibri"/>
                <w:b/>
              </w:rPr>
              <w:t>NO CUMPLE</w:t>
            </w:r>
          </w:p>
        </w:tc>
        <w:tc>
          <w:tcPr>
            <w:tcW w:w="851" w:type="dxa"/>
            <w:shd w:val="clear" w:color="auto" w:fill="FDE9D9" w:themeFill="accent6" w:themeFillTint="33"/>
            <w:textDirection w:val="btLr"/>
            <w:vAlign w:val="center"/>
          </w:tcPr>
          <w:p w:rsidR="004624DE" w:rsidRPr="00CF1EDF" w:rsidRDefault="004624DE" w:rsidP="00AD29B4">
            <w:pPr>
              <w:contextualSpacing/>
              <w:jc w:val="center"/>
              <w:rPr>
                <w:rFonts w:ascii="Calibri" w:hAnsi="Calibri" w:cs="Calibri"/>
                <w:b/>
                <w:bCs/>
                <w:lang w:eastAsia="es-BO"/>
              </w:rPr>
            </w:pPr>
            <w:r w:rsidRPr="00CF1EDF">
              <w:rPr>
                <w:rFonts w:ascii="Calibri" w:hAnsi="Calibri" w:cs="Calibri"/>
                <w:b/>
              </w:rPr>
              <w:t>DESCRIPCION PORQUE NO CUMPLE</w:t>
            </w:r>
          </w:p>
        </w:tc>
      </w:tr>
      <w:tr w:rsidR="004624DE" w:rsidRPr="00925696" w:rsidTr="00AD29B4">
        <w:trPr>
          <w:trHeight w:val="83"/>
        </w:trPr>
        <w:tc>
          <w:tcPr>
            <w:tcW w:w="9848" w:type="dxa"/>
            <w:gridSpan w:val="5"/>
            <w:shd w:val="clear" w:color="auto" w:fill="C6D9F1"/>
            <w:vAlign w:val="center"/>
          </w:tcPr>
          <w:p w:rsidR="004624DE" w:rsidRPr="00CF1EDF" w:rsidRDefault="004624DE" w:rsidP="00AD29B4">
            <w:pPr>
              <w:contextualSpacing/>
              <w:jc w:val="both"/>
              <w:rPr>
                <w:rFonts w:ascii="Calibri" w:hAnsi="Calibri" w:cs="Calibri"/>
                <w:b/>
                <w:bCs/>
                <w:lang w:eastAsia="es-BO"/>
              </w:rPr>
            </w:pPr>
            <w:r w:rsidRPr="00CF1EDF">
              <w:rPr>
                <w:rFonts w:ascii="Calibri" w:hAnsi="Calibri" w:cs="Calibri"/>
                <w:b/>
                <w:bCs/>
                <w:lang w:eastAsia="es-BO"/>
              </w:rPr>
              <w:t>CARACTERÍSTICAS DEL REQUERIMIENTO (Sujeto a Evaluación)</w:t>
            </w:r>
          </w:p>
          <w:p w:rsidR="004624DE" w:rsidRPr="00CF1EDF" w:rsidRDefault="004624DE" w:rsidP="00AD29B4">
            <w:pPr>
              <w:contextualSpacing/>
              <w:jc w:val="both"/>
              <w:rPr>
                <w:rFonts w:ascii="Calibri" w:hAnsi="Calibri" w:cs="Calibri"/>
                <w:b/>
                <w:bCs/>
                <w:lang w:eastAsia="es-BO"/>
              </w:rPr>
            </w:pPr>
          </w:p>
        </w:tc>
      </w:tr>
      <w:tr w:rsidR="004624DE" w:rsidRPr="00925696" w:rsidTr="00AD29B4">
        <w:trPr>
          <w:trHeight w:val="62"/>
        </w:trPr>
        <w:tc>
          <w:tcPr>
            <w:tcW w:w="4320" w:type="dxa"/>
            <w:shd w:val="clear" w:color="auto" w:fill="C6D9F1"/>
            <w:vAlign w:val="center"/>
          </w:tcPr>
          <w:p w:rsidR="004624DE" w:rsidRPr="00925696" w:rsidRDefault="004624DE" w:rsidP="00AD29B4">
            <w:pPr>
              <w:contextualSpacing/>
              <w:rPr>
                <w:rFonts w:ascii="Calibri" w:hAnsi="Calibri" w:cs="Calibri"/>
                <w:b/>
                <w:lang w:eastAsia="es-ES"/>
              </w:rPr>
            </w:pPr>
            <w:r w:rsidRPr="00925696">
              <w:rPr>
                <w:rFonts w:ascii="Calibri" w:hAnsi="Calibri" w:cs="Calibri"/>
                <w:b/>
                <w:lang w:eastAsia="es-ES"/>
              </w:rPr>
              <w:t>PRECIO</w:t>
            </w:r>
          </w:p>
        </w:tc>
        <w:tc>
          <w:tcPr>
            <w:tcW w:w="3260" w:type="dxa"/>
            <w:shd w:val="clear" w:color="auto" w:fill="C6D9F1"/>
          </w:tcPr>
          <w:p w:rsidR="004624DE" w:rsidRPr="00925696" w:rsidRDefault="004624DE" w:rsidP="00AD29B4">
            <w:pPr>
              <w:contextualSpacing/>
              <w:rPr>
                <w:rFonts w:ascii="Calibri" w:hAnsi="Calibri" w:cs="Calibri"/>
                <w:b/>
                <w:lang w:eastAsia="es-ES"/>
              </w:rPr>
            </w:pPr>
          </w:p>
        </w:tc>
        <w:tc>
          <w:tcPr>
            <w:tcW w:w="850" w:type="dxa"/>
            <w:shd w:val="clear" w:color="auto" w:fill="C6D9F1"/>
          </w:tcPr>
          <w:p w:rsidR="004624DE" w:rsidRPr="00925696" w:rsidRDefault="004624DE" w:rsidP="00AD29B4">
            <w:pPr>
              <w:contextualSpacing/>
              <w:rPr>
                <w:rFonts w:ascii="Calibri" w:hAnsi="Calibri" w:cs="Calibri"/>
                <w:b/>
                <w:lang w:eastAsia="es-ES"/>
              </w:rPr>
            </w:pPr>
          </w:p>
        </w:tc>
        <w:tc>
          <w:tcPr>
            <w:tcW w:w="567" w:type="dxa"/>
            <w:shd w:val="clear" w:color="auto" w:fill="C6D9F1"/>
          </w:tcPr>
          <w:p w:rsidR="004624DE" w:rsidRPr="00925696" w:rsidRDefault="004624DE" w:rsidP="00AD29B4">
            <w:pPr>
              <w:contextualSpacing/>
              <w:rPr>
                <w:rFonts w:ascii="Calibri" w:hAnsi="Calibri" w:cs="Calibri"/>
                <w:b/>
                <w:lang w:eastAsia="es-ES"/>
              </w:rPr>
            </w:pPr>
          </w:p>
        </w:tc>
        <w:tc>
          <w:tcPr>
            <w:tcW w:w="851" w:type="dxa"/>
            <w:shd w:val="clear" w:color="auto" w:fill="C6D9F1"/>
          </w:tcPr>
          <w:p w:rsidR="004624DE" w:rsidRPr="00925696" w:rsidRDefault="004624DE" w:rsidP="00AD29B4">
            <w:pPr>
              <w:contextualSpacing/>
              <w:rPr>
                <w:rFonts w:ascii="Calibri" w:hAnsi="Calibri" w:cs="Calibri"/>
                <w:b/>
                <w:lang w:eastAsia="es-ES"/>
              </w:rPr>
            </w:pPr>
          </w:p>
        </w:tc>
      </w:tr>
      <w:tr w:rsidR="004624DE" w:rsidRPr="00925696" w:rsidTr="00AD29B4">
        <w:trPr>
          <w:trHeight w:val="279"/>
        </w:trPr>
        <w:tc>
          <w:tcPr>
            <w:tcW w:w="4320" w:type="dxa"/>
            <w:shd w:val="clear" w:color="auto" w:fill="auto"/>
            <w:vAlign w:val="center"/>
          </w:tcPr>
          <w:p w:rsidR="004624DE" w:rsidRPr="00925696" w:rsidRDefault="004624DE" w:rsidP="00BE4AA7">
            <w:pPr>
              <w:numPr>
                <w:ilvl w:val="0"/>
                <w:numId w:val="51"/>
              </w:numPr>
              <w:jc w:val="both"/>
              <w:rPr>
                <w:rFonts w:ascii="Calibri" w:eastAsia="Calibri" w:hAnsi="Calibri" w:cs="Calibri"/>
                <w:b/>
                <w:lang w:eastAsia="es-ES"/>
              </w:rPr>
            </w:pPr>
            <w:r w:rsidRPr="00925696">
              <w:rPr>
                <w:rFonts w:ascii="Calibri" w:eastAsia="Calibri" w:hAnsi="Calibri" w:cs="Calibri"/>
                <w:b/>
                <w:lang w:eastAsia="es-ES"/>
              </w:rPr>
              <w:t>PRECIO</w:t>
            </w:r>
          </w:p>
          <w:p w:rsidR="004624DE" w:rsidRPr="00925696" w:rsidRDefault="004624DE" w:rsidP="00AD29B4">
            <w:pPr>
              <w:jc w:val="both"/>
              <w:rPr>
                <w:rFonts w:ascii="Calibri" w:eastAsia="Calibri" w:hAnsi="Calibri" w:cs="Calibri"/>
                <w:lang w:eastAsia="es-ES"/>
              </w:rPr>
            </w:pPr>
          </w:p>
          <w:p w:rsidR="004624DE" w:rsidRPr="00925696" w:rsidRDefault="004624DE" w:rsidP="00AD29B4">
            <w:pPr>
              <w:jc w:val="both"/>
              <w:rPr>
                <w:rFonts w:ascii="Calibri" w:eastAsia="Calibri" w:hAnsi="Calibri" w:cs="Calibri"/>
                <w:lang w:eastAsia="es-ES"/>
              </w:rPr>
            </w:pPr>
            <w:r w:rsidRPr="00925696">
              <w:rPr>
                <w:rFonts w:ascii="Calibri" w:eastAsia="Calibri" w:hAnsi="Calibri" w:cs="Calibri"/>
                <w:lang w:eastAsia="es-ES"/>
              </w:rPr>
              <w:t>El precio del producto se fijará, de acuerdo a la siguiente formulación:</w:t>
            </w:r>
          </w:p>
          <w:p w:rsidR="004624DE" w:rsidRPr="00925696" w:rsidRDefault="004624DE" w:rsidP="00AD29B4">
            <w:pPr>
              <w:jc w:val="both"/>
              <w:rPr>
                <w:rFonts w:ascii="Calibri" w:eastAsia="Calibri" w:hAnsi="Calibri" w:cs="Calibri"/>
                <w:lang w:eastAsia="es-ES"/>
              </w:rPr>
            </w:pPr>
          </w:p>
          <w:tbl>
            <w:tblPr>
              <w:tblW w:w="45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1880"/>
            </w:tblGrid>
            <w:tr w:rsidR="004624DE" w:rsidRPr="00925696" w:rsidTr="00AD29B4">
              <w:trPr>
                <w:trHeight w:val="65"/>
                <w:tblHeader/>
                <w:jc w:val="center"/>
              </w:trPr>
              <w:tc>
                <w:tcPr>
                  <w:tcW w:w="2499" w:type="pct"/>
                  <w:shd w:val="clear" w:color="auto" w:fill="D9D9D9"/>
                  <w:vAlign w:val="center"/>
                </w:tcPr>
                <w:p w:rsidR="004624DE" w:rsidRPr="00925696" w:rsidRDefault="004624DE" w:rsidP="00AD29B4">
                  <w:pPr>
                    <w:keepNext/>
                    <w:tabs>
                      <w:tab w:val="left" w:pos="3984"/>
                    </w:tabs>
                    <w:jc w:val="center"/>
                    <w:rPr>
                      <w:rFonts w:ascii="Calibri" w:hAnsi="Calibri" w:cs="Calibri"/>
                      <w:b/>
                      <w:lang w:eastAsia="es-ES"/>
                    </w:rPr>
                  </w:pPr>
                  <w:r w:rsidRPr="00925696">
                    <w:rPr>
                      <w:rFonts w:ascii="Calibri" w:hAnsi="Calibri" w:cs="Calibri"/>
                      <w:b/>
                      <w:lang w:eastAsia="es-ES"/>
                    </w:rPr>
                    <w:t>Modalidad de Entrega</w:t>
                  </w:r>
                </w:p>
              </w:tc>
              <w:tc>
                <w:tcPr>
                  <w:tcW w:w="2501" w:type="pct"/>
                  <w:shd w:val="clear" w:color="auto" w:fill="D9D9D9"/>
                  <w:vAlign w:val="center"/>
                </w:tcPr>
                <w:p w:rsidR="004624DE" w:rsidRPr="00925696" w:rsidRDefault="004624DE" w:rsidP="00AD29B4">
                  <w:pPr>
                    <w:tabs>
                      <w:tab w:val="left" w:pos="3984"/>
                    </w:tabs>
                    <w:jc w:val="center"/>
                    <w:rPr>
                      <w:rFonts w:ascii="Calibri" w:hAnsi="Calibri" w:cs="Calibri"/>
                      <w:b/>
                      <w:lang w:eastAsia="es-ES"/>
                    </w:rPr>
                  </w:pPr>
                  <w:r w:rsidRPr="00925696">
                    <w:rPr>
                      <w:rFonts w:ascii="Calibri" w:hAnsi="Calibri" w:cs="Calibri"/>
                      <w:b/>
                      <w:lang w:eastAsia="es-ES"/>
                    </w:rPr>
                    <w:t>Formulación del Precio</w:t>
                  </w:r>
                </w:p>
              </w:tc>
            </w:tr>
            <w:tr w:rsidR="004624DE" w:rsidRPr="00925696" w:rsidTr="00AD29B4">
              <w:trPr>
                <w:trHeight w:val="128"/>
                <w:jc w:val="center"/>
              </w:trPr>
              <w:tc>
                <w:tcPr>
                  <w:tcW w:w="2499" w:type="pct"/>
                  <w:vAlign w:val="center"/>
                </w:tcPr>
                <w:p w:rsidR="004624DE" w:rsidRPr="00925696" w:rsidRDefault="004624DE" w:rsidP="00AD29B4">
                  <w:pPr>
                    <w:rPr>
                      <w:rFonts w:ascii="Calibri" w:hAnsi="Calibri" w:cs="Calibri"/>
                      <w:lang w:eastAsia="es-ES"/>
                    </w:rPr>
                  </w:pPr>
                  <w:r w:rsidRPr="00925696">
                    <w:rPr>
                      <w:rFonts w:ascii="Calibri" w:hAnsi="Calibri" w:cs="Calibri"/>
                      <w:lang w:eastAsia="es-ES"/>
                    </w:rPr>
                    <w:t xml:space="preserve">FCA San Nicolás y/o Zárate y/o Campana - Argentina </w:t>
                  </w:r>
                </w:p>
              </w:tc>
              <w:tc>
                <w:tcPr>
                  <w:tcW w:w="2501" w:type="pct"/>
                  <w:vMerge w:val="restart"/>
                  <w:vAlign w:val="center"/>
                </w:tcPr>
                <w:p w:rsidR="004624DE" w:rsidRPr="00925696" w:rsidRDefault="004624DE" w:rsidP="00AD29B4">
                  <w:pPr>
                    <w:keepNext/>
                    <w:tabs>
                      <w:tab w:val="left" w:pos="3984"/>
                    </w:tabs>
                    <w:jc w:val="both"/>
                    <w:rPr>
                      <w:rFonts w:ascii="Calibri" w:hAnsi="Calibri" w:cs="Calibri"/>
                      <w:lang w:eastAsia="es-ES"/>
                    </w:rPr>
                  </w:pPr>
                  <w:r w:rsidRPr="00925696">
                    <w:rPr>
                      <w:rFonts w:ascii="Calibri" w:hAnsi="Calibri" w:cs="Calibri"/>
                      <w:lang w:eastAsia="es-ES"/>
                    </w:rPr>
                    <w:t>Precio = Promedio cotizaciones diarias del Platt’s USGC Water Borne N° 2 Mean efectivas durante el periodo de preciación + premio</w:t>
                  </w:r>
                </w:p>
              </w:tc>
            </w:tr>
            <w:tr w:rsidR="004624DE" w:rsidRPr="00925696" w:rsidTr="00AD29B4">
              <w:trPr>
                <w:trHeight w:val="71"/>
                <w:jc w:val="center"/>
              </w:trPr>
              <w:tc>
                <w:tcPr>
                  <w:tcW w:w="2499" w:type="pct"/>
                  <w:vAlign w:val="center"/>
                </w:tcPr>
                <w:p w:rsidR="004624DE" w:rsidRPr="00925696" w:rsidRDefault="004624DE" w:rsidP="00AD29B4">
                  <w:pPr>
                    <w:rPr>
                      <w:rFonts w:ascii="Calibri" w:hAnsi="Calibri" w:cs="Calibri"/>
                      <w:lang w:eastAsia="es-ES"/>
                    </w:rPr>
                  </w:pPr>
                  <w:r w:rsidRPr="00925696">
                    <w:rPr>
                      <w:rFonts w:ascii="Calibri" w:hAnsi="Calibri" w:cs="Calibri"/>
                      <w:lang w:eastAsia="es-ES"/>
                    </w:rPr>
                    <w:t>FCA San Antonio y/o Asunción - Paraguay</w:t>
                  </w:r>
                </w:p>
              </w:tc>
              <w:tc>
                <w:tcPr>
                  <w:tcW w:w="2501" w:type="pct"/>
                  <w:vMerge/>
                  <w:vAlign w:val="center"/>
                </w:tcPr>
                <w:p w:rsidR="004624DE" w:rsidRPr="00925696" w:rsidRDefault="004624DE" w:rsidP="00AD29B4">
                  <w:pPr>
                    <w:keepNext/>
                    <w:tabs>
                      <w:tab w:val="left" w:pos="3984"/>
                    </w:tabs>
                    <w:jc w:val="both"/>
                    <w:rPr>
                      <w:rFonts w:ascii="Calibri" w:hAnsi="Calibri" w:cs="Calibri"/>
                      <w:lang w:eastAsia="es-ES"/>
                    </w:rPr>
                  </w:pPr>
                </w:p>
              </w:tc>
            </w:tr>
            <w:tr w:rsidR="004624DE" w:rsidRPr="00925696" w:rsidTr="00AD29B4">
              <w:trPr>
                <w:trHeight w:val="59"/>
                <w:jc w:val="center"/>
              </w:trPr>
              <w:tc>
                <w:tcPr>
                  <w:tcW w:w="2499" w:type="pct"/>
                  <w:vAlign w:val="center"/>
                </w:tcPr>
                <w:p w:rsidR="004624DE" w:rsidRPr="00925696" w:rsidRDefault="004624DE" w:rsidP="00AD29B4">
                  <w:pPr>
                    <w:rPr>
                      <w:rFonts w:ascii="Calibri" w:hAnsi="Calibri" w:cs="Calibri"/>
                      <w:lang w:eastAsia="es-ES"/>
                    </w:rPr>
                  </w:pPr>
                  <w:r w:rsidRPr="00925696">
                    <w:rPr>
                      <w:rFonts w:ascii="Calibri" w:hAnsi="Calibri" w:cs="Calibri"/>
                      <w:lang w:eastAsia="es-ES"/>
                    </w:rPr>
                    <w:t>FOB Argentina, mediante barcazas</w:t>
                  </w:r>
                </w:p>
              </w:tc>
              <w:tc>
                <w:tcPr>
                  <w:tcW w:w="2501" w:type="pct"/>
                  <w:vMerge/>
                  <w:vAlign w:val="center"/>
                </w:tcPr>
                <w:p w:rsidR="004624DE" w:rsidRPr="00925696" w:rsidRDefault="004624DE" w:rsidP="00AD29B4">
                  <w:pPr>
                    <w:keepNext/>
                    <w:tabs>
                      <w:tab w:val="left" w:pos="3984"/>
                    </w:tabs>
                    <w:jc w:val="both"/>
                    <w:rPr>
                      <w:rFonts w:ascii="Calibri" w:hAnsi="Calibri" w:cs="Calibri"/>
                      <w:lang w:eastAsia="es-ES"/>
                    </w:rPr>
                  </w:pPr>
                </w:p>
              </w:tc>
            </w:tr>
            <w:tr w:rsidR="004624DE" w:rsidRPr="00925696" w:rsidTr="00AD29B4">
              <w:trPr>
                <w:trHeight w:val="76"/>
                <w:jc w:val="center"/>
              </w:trPr>
              <w:tc>
                <w:tcPr>
                  <w:tcW w:w="2499" w:type="pct"/>
                  <w:vAlign w:val="center"/>
                </w:tcPr>
                <w:p w:rsidR="004624DE" w:rsidRPr="00925696" w:rsidRDefault="004624DE" w:rsidP="00AD29B4">
                  <w:pPr>
                    <w:rPr>
                      <w:rFonts w:ascii="Calibri" w:hAnsi="Calibri" w:cs="Calibri"/>
                      <w:lang w:eastAsia="es-ES"/>
                    </w:rPr>
                  </w:pPr>
                  <w:r w:rsidRPr="00925696">
                    <w:rPr>
                      <w:rFonts w:ascii="Calibri" w:hAnsi="Calibri" w:cs="Calibri"/>
                      <w:lang w:eastAsia="es-ES"/>
                    </w:rPr>
                    <w:t>FOB Paraguay, mediante barcazas</w:t>
                  </w:r>
                </w:p>
              </w:tc>
              <w:tc>
                <w:tcPr>
                  <w:tcW w:w="2501" w:type="pct"/>
                  <w:vMerge/>
                  <w:vAlign w:val="center"/>
                </w:tcPr>
                <w:p w:rsidR="004624DE" w:rsidRPr="00925696" w:rsidRDefault="004624DE" w:rsidP="00AD29B4">
                  <w:pPr>
                    <w:keepNext/>
                    <w:tabs>
                      <w:tab w:val="left" w:pos="3984"/>
                    </w:tabs>
                    <w:jc w:val="both"/>
                    <w:rPr>
                      <w:rFonts w:ascii="Calibri" w:hAnsi="Calibri" w:cs="Calibri"/>
                      <w:lang w:eastAsia="es-ES"/>
                    </w:rPr>
                  </w:pPr>
                </w:p>
              </w:tc>
            </w:tr>
            <w:tr w:rsidR="004624DE" w:rsidRPr="00925696" w:rsidTr="00AD29B4">
              <w:trPr>
                <w:trHeight w:val="59"/>
                <w:jc w:val="center"/>
              </w:trPr>
              <w:tc>
                <w:tcPr>
                  <w:tcW w:w="2499" w:type="pct"/>
                  <w:vAlign w:val="center"/>
                </w:tcPr>
                <w:p w:rsidR="004624DE" w:rsidRPr="00925696" w:rsidRDefault="004624DE" w:rsidP="00AD29B4">
                  <w:pPr>
                    <w:rPr>
                      <w:rFonts w:ascii="Calibri" w:hAnsi="Calibri" w:cs="Calibri"/>
                      <w:lang w:eastAsia="es-ES"/>
                    </w:rPr>
                  </w:pPr>
                  <w:r w:rsidRPr="00925696">
                    <w:rPr>
                      <w:rFonts w:ascii="Calibri" w:hAnsi="Calibri" w:cs="Calibri"/>
                      <w:lang w:eastAsia="es-ES"/>
                    </w:rPr>
                    <w:t>FOB Uruguay, mediante barcazas</w:t>
                  </w:r>
                </w:p>
              </w:tc>
              <w:tc>
                <w:tcPr>
                  <w:tcW w:w="2501" w:type="pct"/>
                  <w:vMerge/>
                  <w:vAlign w:val="center"/>
                </w:tcPr>
                <w:p w:rsidR="004624DE" w:rsidRPr="00925696" w:rsidRDefault="004624DE" w:rsidP="00AD29B4">
                  <w:pPr>
                    <w:keepNext/>
                    <w:tabs>
                      <w:tab w:val="left" w:pos="3984"/>
                    </w:tabs>
                    <w:jc w:val="both"/>
                    <w:rPr>
                      <w:rFonts w:ascii="Calibri" w:hAnsi="Calibri" w:cs="Calibri"/>
                      <w:lang w:eastAsia="es-ES"/>
                    </w:rPr>
                  </w:pPr>
                </w:p>
              </w:tc>
            </w:tr>
            <w:tr w:rsidR="004624DE" w:rsidRPr="00925696" w:rsidTr="00AD29B4">
              <w:trPr>
                <w:trHeight w:val="93"/>
                <w:jc w:val="center"/>
              </w:trPr>
              <w:tc>
                <w:tcPr>
                  <w:tcW w:w="2499" w:type="pct"/>
                  <w:vAlign w:val="center"/>
                </w:tcPr>
                <w:p w:rsidR="004624DE" w:rsidRPr="00925696" w:rsidRDefault="004624DE" w:rsidP="00AD29B4">
                  <w:pPr>
                    <w:rPr>
                      <w:rFonts w:ascii="Calibri" w:hAnsi="Calibri" w:cs="Calibri"/>
                      <w:lang w:eastAsia="es-ES"/>
                    </w:rPr>
                  </w:pPr>
                  <w:r w:rsidRPr="00925696">
                    <w:rPr>
                      <w:rFonts w:ascii="Calibri" w:hAnsi="Calibri" w:cs="Calibri"/>
                      <w:lang w:eastAsia="es-ES"/>
                    </w:rPr>
                    <w:t>DAP Plantas Puerto Quijarro-Bolivia, mediante barcazas</w:t>
                  </w:r>
                </w:p>
              </w:tc>
              <w:tc>
                <w:tcPr>
                  <w:tcW w:w="2501" w:type="pct"/>
                  <w:vMerge w:val="restart"/>
                  <w:vAlign w:val="center"/>
                </w:tcPr>
                <w:p w:rsidR="004624DE" w:rsidRPr="00925696" w:rsidRDefault="004624DE" w:rsidP="00AD29B4">
                  <w:pPr>
                    <w:keepNext/>
                    <w:tabs>
                      <w:tab w:val="left" w:pos="3984"/>
                    </w:tabs>
                    <w:jc w:val="both"/>
                    <w:rPr>
                      <w:rFonts w:ascii="Calibri" w:hAnsi="Calibri" w:cs="Calibri"/>
                      <w:lang w:eastAsia="es-ES"/>
                    </w:rPr>
                  </w:pPr>
                  <w:r w:rsidRPr="00925696">
                    <w:rPr>
                      <w:rFonts w:ascii="Calibri" w:hAnsi="Calibri" w:cs="Calibri"/>
                      <w:lang w:eastAsia="es-ES"/>
                    </w:rPr>
                    <w:t>Precio = Promedio de las cotizaciones diarias del Platt’s USGC Water Borne N° 2 Mean efectivas durante el periodo de preciación + premio + Flete + Seguro</w:t>
                  </w:r>
                </w:p>
              </w:tc>
            </w:tr>
            <w:tr w:rsidR="004624DE" w:rsidRPr="00925696" w:rsidTr="00AD29B4">
              <w:trPr>
                <w:trHeight w:val="59"/>
                <w:jc w:val="center"/>
              </w:trPr>
              <w:tc>
                <w:tcPr>
                  <w:tcW w:w="2499" w:type="pct"/>
                  <w:vAlign w:val="center"/>
                </w:tcPr>
                <w:p w:rsidR="004624DE" w:rsidRPr="00925696" w:rsidRDefault="004624DE" w:rsidP="00AD29B4">
                  <w:pPr>
                    <w:rPr>
                      <w:rFonts w:ascii="Calibri" w:hAnsi="Calibri" w:cs="Calibri"/>
                      <w:lang w:eastAsia="es-ES"/>
                    </w:rPr>
                  </w:pPr>
                  <w:r w:rsidRPr="00925696">
                    <w:rPr>
                      <w:rFonts w:ascii="Calibri" w:hAnsi="Calibri" w:cs="Calibri"/>
                      <w:lang w:eastAsia="es-ES"/>
                    </w:rPr>
                    <w:t>DAP Plantas Bolivia, mediante cisternas</w:t>
                  </w:r>
                </w:p>
              </w:tc>
              <w:tc>
                <w:tcPr>
                  <w:tcW w:w="2501" w:type="pct"/>
                  <w:vMerge/>
                  <w:vAlign w:val="center"/>
                </w:tcPr>
                <w:p w:rsidR="004624DE" w:rsidRPr="00925696" w:rsidRDefault="004624DE" w:rsidP="00AD29B4">
                  <w:pPr>
                    <w:keepNext/>
                    <w:tabs>
                      <w:tab w:val="left" w:pos="3984"/>
                    </w:tabs>
                    <w:rPr>
                      <w:rFonts w:ascii="Calibri" w:hAnsi="Calibri" w:cs="Calibri"/>
                      <w:lang w:eastAsia="es-ES"/>
                    </w:rPr>
                  </w:pPr>
                </w:p>
              </w:tc>
            </w:tr>
          </w:tbl>
          <w:p w:rsidR="004624DE" w:rsidRPr="00925696" w:rsidRDefault="004624DE" w:rsidP="00AD29B4">
            <w:pPr>
              <w:jc w:val="both"/>
              <w:rPr>
                <w:rFonts w:ascii="Calibri" w:eastAsia="Calibri" w:hAnsi="Calibri" w:cs="Calibri"/>
                <w:lang w:eastAsia="es-ES"/>
              </w:rPr>
            </w:pPr>
          </w:p>
          <w:p w:rsidR="004624DE" w:rsidRPr="00925696" w:rsidRDefault="004624DE" w:rsidP="00AD29B4">
            <w:pPr>
              <w:jc w:val="both"/>
              <w:rPr>
                <w:rFonts w:ascii="Calibri" w:hAnsi="Calibri" w:cs="Calibri"/>
                <w:b/>
                <w:bCs/>
                <w:lang w:eastAsia="es-ES"/>
              </w:rPr>
            </w:pPr>
            <w:r w:rsidRPr="00925696">
              <w:rPr>
                <w:rFonts w:ascii="Calibri" w:hAnsi="Calibri" w:cs="Calibri"/>
                <w:b/>
                <w:bCs/>
                <w:lang w:eastAsia="es-ES"/>
              </w:rPr>
              <w:t xml:space="preserve">El proponente deberá presentar su oferta para todas las modalidades de entrega. </w:t>
            </w:r>
          </w:p>
          <w:p w:rsidR="004624DE" w:rsidRPr="00925696" w:rsidRDefault="004624DE" w:rsidP="00AD29B4">
            <w:pPr>
              <w:jc w:val="both"/>
              <w:rPr>
                <w:rFonts w:ascii="Calibri" w:hAnsi="Calibri" w:cs="Calibri"/>
                <w:bCs/>
                <w:lang w:eastAsia="es-ES"/>
              </w:rPr>
            </w:pPr>
            <w:r w:rsidRPr="00925696">
              <w:rPr>
                <w:rFonts w:ascii="Calibri" w:hAnsi="Calibri" w:cs="Calibri"/>
                <w:bCs/>
                <w:lang w:eastAsia="es-ES"/>
              </w:rPr>
              <w:t xml:space="preserve">Para las modalidades DAP el proponente deberá presentar </w:t>
            </w:r>
            <w:r w:rsidRPr="00925696">
              <w:rPr>
                <w:rFonts w:ascii="Calibri" w:hAnsi="Calibri"/>
                <w:lang w:eastAsia="es-ES"/>
              </w:rPr>
              <w:t>el valor d</w:t>
            </w:r>
            <w:r w:rsidRPr="00925696">
              <w:rPr>
                <w:rFonts w:ascii="Calibri" w:hAnsi="Calibri" w:cs="Calibri"/>
                <w:bCs/>
                <w:lang w:eastAsia="es-ES"/>
              </w:rPr>
              <w:t xml:space="preserve">el Flete y Seguro, </w:t>
            </w:r>
            <w:r w:rsidRPr="00925696">
              <w:rPr>
                <w:rFonts w:ascii="Calibri" w:hAnsi="Calibri"/>
                <w:lang w:eastAsia="es-ES"/>
              </w:rPr>
              <w:t>que serán fijos para toda la vigencia del contrato</w:t>
            </w:r>
            <w:r w:rsidRPr="00925696">
              <w:rPr>
                <w:rFonts w:ascii="Calibri" w:hAnsi="Calibri" w:cs="Calibri"/>
                <w:bCs/>
                <w:lang w:eastAsia="es-ES"/>
              </w:rPr>
              <w:t>.</w:t>
            </w:r>
          </w:p>
          <w:p w:rsidR="004624DE" w:rsidRPr="00925696" w:rsidRDefault="004624DE" w:rsidP="00AD29B4">
            <w:pPr>
              <w:jc w:val="both"/>
              <w:rPr>
                <w:rFonts w:ascii="Calibri" w:eastAsia="Calibri" w:hAnsi="Calibri" w:cs="Calibri"/>
                <w:lang w:eastAsia="es-ES"/>
              </w:rPr>
            </w:pPr>
          </w:p>
          <w:p w:rsidR="004624DE" w:rsidRPr="00925696" w:rsidRDefault="004624DE" w:rsidP="00AD29B4">
            <w:pPr>
              <w:ind w:left="851" w:hanging="851"/>
              <w:jc w:val="both"/>
              <w:rPr>
                <w:rFonts w:ascii="Calibri" w:eastAsia="Calibri" w:hAnsi="Calibri" w:cs="Calibri"/>
                <w:lang w:eastAsia="es-ES"/>
              </w:rPr>
            </w:pPr>
            <w:r w:rsidRPr="00925696">
              <w:rPr>
                <w:rFonts w:ascii="Calibri" w:hAnsi="Calibri" w:cs="Calibri"/>
                <w:b/>
                <w:lang w:eastAsia="es-ES"/>
              </w:rPr>
              <w:t xml:space="preserve">Premio:   </w:t>
            </w:r>
            <w:r w:rsidRPr="00925696">
              <w:rPr>
                <w:rFonts w:ascii="Calibri" w:hAnsi="Calibri" w:cs="Calibri"/>
                <w:lang w:eastAsia="es-ES"/>
              </w:rPr>
              <w:t>A proponer por el proveedor, el cual debe incluir</w:t>
            </w:r>
            <w:r w:rsidRPr="00925696">
              <w:rPr>
                <w:rFonts w:ascii="Calibri" w:hAnsi="Calibri" w:cs="Calibri"/>
                <w:u w:val="single"/>
                <w:lang w:eastAsia="es-ES"/>
              </w:rPr>
              <w:t xml:space="preserve"> </w:t>
            </w:r>
            <w:r w:rsidRPr="00925696">
              <w:rPr>
                <w:rFonts w:ascii="Calibri" w:hAnsi="Calibri" w:cs="Calibri"/>
                <w:b/>
                <w:u w:val="single"/>
                <w:lang w:eastAsia="es-ES"/>
              </w:rPr>
              <w:t xml:space="preserve">todos los gastos y costos </w:t>
            </w:r>
            <w:r w:rsidRPr="00925696">
              <w:rPr>
                <w:rFonts w:ascii="Calibri" w:hAnsi="Calibri" w:cs="Calibri"/>
                <w:b/>
                <w:u w:val="single"/>
                <w:lang w:eastAsia="es-ES"/>
              </w:rPr>
              <w:lastRenderedPageBreak/>
              <w:t>emergentes de la operación que no podrán ser cargados a YPFB bajo ninguna circunstancia</w:t>
            </w:r>
            <w:r w:rsidRPr="00925696">
              <w:rPr>
                <w:rFonts w:ascii="Calibri" w:hAnsi="Calibri" w:cs="Calibri"/>
                <w:lang w:eastAsia="es-ES"/>
              </w:rPr>
              <w:t xml:space="preserve">, más utilidades que considere el proveedor, para entregas DAP. </w:t>
            </w:r>
          </w:p>
          <w:p w:rsidR="004624DE" w:rsidRPr="00925696" w:rsidRDefault="004624DE" w:rsidP="00AD29B4">
            <w:pPr>
              <w:jc w:val="both"/>
              <w:rPr>
                <w:rFonts w:ascii="Calibri" w:hAnsi="Calibri" w:cs="Calibri"/>
                <w:lang w:eastAsia="es-ES"/>
              </w:rPr>
            </w:pPr>
          </w:p>
          <w:p w:rsidR="004624DE" w:rsidRPr="00925696" w:rsidRDefault="004624DE" w:rsidP="00AD29B4">
            <w:pPr>
              <w:ind w:left="851"/>
              <w:jc w:val="both"/>
              <w:rPr>
                <w:rFonts w:ascii="Calibri" w:hAnsi="Calibri" w:cs="Calibri"/>
                <w:lang w:eastAsia="es-ES"/>
              </w:rPr>
            </w:pPr>
            <w:r w:rsidRPr="00925696">
              <w:rPr>
                <w:rFonts w:ascii="Calibri" w:hAnsi="Calibri" w:cs="Calibri"/>
                <w:b/>
                <w:lang w:eastAsia="es-ES"/>
              </w:rPr>
              <w:t xml:space="preserve">Fuerza Mayor: </w:t>
            </w:r>
            <w:r w:rsidRPr="00925696">
              <w:rPr>
                <w:rFonts w:ascii="Calibri" w:hAnsi="Calibri" w:cs="Calibri"/>
                <w:lang w:eastAsia="es-ES"/>
              </w:rPr>
              <w:t>Los costos emergentes por motivos de fuerza mayor serán asumidos en igual proporción por ambas partes (50% YPFB – 50% Proveedor).</w:t>
            </w:r>
          </w:p>
          <w:p w:rsidR="004624DE" w:rsidRPr="00925696" w:rsidRDefault="004624DE" w:rsidP="00AD29B4">
            <w:pPr>
              <w:jc w:val="both"/>
              <w:rPr>
                <w:rFonts w:ascii="Calibri" w:hAnsi="Calibri" w:cs="Calibri"/>
                <w:lang w:eastAsia="es-ES"/>
              </w:rPr>
            </w:pPr>
          </w:p>
          <w:p w:rsidR="004624DE" w:rsidRPr="00925696" w:rsidRDefault="004624DE" w:rsidP="00BE4AA7">
            <w:pPr>
              <w:numPr>
                <w:ilvl w:val="0"/>
                <w:numId w:val="51"/>
              </w:numPr>
              <w:ind w:left="567" w:hanging="567"/>
              <w:jc w:val="both"/>
              <w:rPr>
                <w:rFonts w:ascii="Calibri" w:eastAsia="Calibri" w:hAnsi="Calibri" w:cs="Calibri"/>
                <w:b/>
                <w:lang w:eastAsia="es-ES"/>
              </w:rPr>
            </w:pPr>
            <w:r w:rsidRPr="00925696">
              <w:rPr>
                <w:rFonts w:ascii="Calibri" w:eastAsia="Calibri" w:hAnsi="Calibri" w:cs="Calibri"/>
                <w:b/>
                <w:lang w:eastAsia="es-ES"/>
              </w:rPr>
              <w:t>PERIODO DE PRECIACIÓN</w:t>
            </w:r>
          </w:p>
          <w:p w:rsidR="004624DE" w:rsidRPr="00925696" w:rsidRDefault="004624DE" w:rsidP="00AD29B4">
            <w:pPr>
              <w:jc w:val="both"/>
              <w:rPr>
                <w:rFonts w:ascii="Calibri" w:hAnsi="Calibri" w:cs="Calibri"/>
                <w:lang w:eastAsia="es-ES"/>
              </w:rPr>
            </w:pPr>
          </w:p>
          <w:tbl>
            <w:tblPr>
              <w:tblW w:w="48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15"/>
              <w:gridCol w:w="2197"/>
            </w:tblGrid>
            <w:tr w:rsidR="004624DE" w:rsidRPr="00925696" w:rsidTr="00AD29B4">
              <w:trPr>
                <w:trHeight w:val="107"/>
                <w:jc w:val="center"/>
              </w:trPr>
              <w:tc>
                <w:tcPr>
                  <w:tcW w:w="2262" w:type="pct"/>
                  <w:shd w:val="clear" w:color="auto" w:fill="D9D9D9"/>
                  <w:vAlign w:val="center"/>
                </w:tcPr>
                <w:p w:rsidR="004624DE" w:rsidRPr="00925696" w:rsidRDefault="004624DE" w:rsidP="00AD29B4">
                  <w:pPr>
                    <w:keepNext/>
                    <w:tabs>
                      <w:tab w:val="left" w:pos="3984"/>
                    </w:tabs>
                    <w:jc w:val="center"/>
                    <w:rPr>
                      <w:rFonts w:ascii="Calibri" w:hAnsi="Calibri" w:cs="Calibri"/>
                      <w:b/>
                      <w:lang w:eastAsia="es-ES"/>
                    </w:rPr>
                  </w:pPr>
                  <w:r w:rsidRPr="00925696">
                    <w:rPr>
                      <w:rFonts w:ascii="Calibri" w:hAnsi="Calibri" w:cs="Calibri"/>
                      <w:b/>
                      <w:lang w:eastAsia="es-ES"/>
                    </w:rPr>
                    <w:t>Modalidad de Entrega</w:t>
                  </w:r>
                </w:p>
              </w:tc>
              <w:tc>
                <w:tcPr>
                  <w:tcW w:w="2738" w:type="pct"/>
                  <w:shd w:val="clear" w:color="auto" w:fill="D9D9D9"/>
                  <w:vAlign w:val="center"/>
                </w:tcPr>
                <w:p w:rsidR="004624DE" w:rsidRPr="00925696" w:rsidRDefault="004624DE" w:rsidP="00AD29B4">
                  <w:pPr>
                    <w:tabs>
                      <w:tab w:val="left" w:pos="3984"/>
                    </w:tabs>
                    <w:jc w:val="center"/>
                    <w:rPr>
                      <w:rFonts w:ascii="Calibri" w:hAnsi="Calibri" w:cs="Calibri"/>
                      <w:b/>
                      <w:lang w:eastAsia="es-ES"/>
                    </w:rPr>
                  </w:pPr>
                  <w:r w:rsidRPr="00925696">
                    <w:rPr>
                      <w:rFonts w:ascii="Calibri" w:hAnsi="Calibri" w:cs="Calibri"/>
                      <w:b/>
                      <w:lang w:eastAsia="es-ES"/>
                    </w:rPr>
                    <w:t>Formulación del Precio</w:t>
                  </w:r>
                </w:p>
              </w:tc>
            </w:tr>
            <w:tr w:rsidR="004624DE" w:rsidRPr="00925696" w:rsidTr="00AD29B4">
              <w:trPr>
                <w:trHeight w:val="107"/>
                <w:jc w:val="center"/>
              </w:trPr>
              <w:tc>
                <w:tcPr>
                  <w:tcW w:w="2262" w:type="pct"/>
                  <w:shd w:val="clear" w:color="auto" w:fill="auto"/>
                  <w:vAlign w:val="center"/>
                  <w:hideMark/>
                </w:tcPr>
                <w:p w:rsidR="004624DE" w:rsidRPr="00925696" w:rsidRDefault="004624DE" w:rsidP="00AD29B4">
                  <w:pPr>
                    <w:rPr>
                      <w:rFonts w:ascii="Calibri" w:hAnsi="Calibri"/>
                      <w:color w:val="000000"/>
                      <w:lang w:eastAsia="es-ES"/>
                    </w:rPr>
                  </w:pPr>
                  <w:r w:rsidRPr="00925696">
                    <w:rPr>
                      <w:rFonts w:ascii="Calibri" w:hAnsi="Calibri" w:cs="Calibri"/>
                      <w:color w:val="000000"/>
                      <w:lang w:eastAsia="es-ES"/>
                    </w:rPr>
                    <w:t xml:space="preserve">FCA San Nicolás y/o Zárate y/o Campana - Argentina </w:t>
                  </w:r>
                </w:p>
              </w:tc>
              <w:tc>
                <w:tcPr>
                  <w:tcW w:w="2738" w:type="pct"/>
                  <w:shd w:val="clear" w:color="auto" w:fill="auto"/>
                  <w:vAlign w:val="center"/>
                  <w:hideMark/>
                </w:tcPr>
                <w:p w:rsidR="004624DE" w:rsidRPr="00925696" w:rsidRDefault="004624DE" w:rsidP="00AD29B4">
                  <w:pPr>
                    <w:jc w:val="both"/>
                    <w:rPr>
                      <w:rFonts w:ascii="Calibri" w:hAnsi="Calibri"/>
                      <w:color w:val="000000"/>
                      <w:lang w:eastAsia="es-ES"/>
                    </w:rPr>
                  </w:pPr>
                  <w:r w:rsidRPr="00925696">
                    <w:rPr>
                      <w:rFonts w:ascii="Calibri" w:hAnsi="Calibri" w:cs="Calibri"/>
                      <w:color w:val="000000"/>
                      <w:lang w:eastAsia="es-ES"/>
                    </w:rPr>
                    <w:t xml:space="preserve">Promedio de cotizaciones efectivas publicadas durante la </w:t>
                  </w:r>
                  <w:r w:rsidRPr="00925696">
                    <w:rPr>
                      <w:rFonts w:ascii="Calibri" w:hAnsi="Calibri" w:cs="Calibri"/>
                      <w:b/>
                      <w:bCs/>
                      <w:color w:val="000000"/>
                      <w:lang w:eastAsia="es-ES"/>
                    </w:rPr>
                    <w:t>semana anterior</w:t>
                  </w:r>
                  <w:r w:rsidRPr="00925696">
                    <w:rPr>
                      <w:rFonts w:ascii="Calibri" w:hAnsi="Calibri" w:cs="Calibri"/>
                      <w:color w:val="000000"/>
                      <w:lang w:eastAsia="es-ES"/>
                    </w:rPr>
                    <w:t xml:space="preserve"> de la semana de carga de la(s) cisterna(s). Se considera las cargas de lunes a domingo.</w:t>
                  </w:r>
                </w:p>
              </w:tc>
            </w:tr>
            <w:tr w:rsidR="004624DE" w:rsidRPr="00925696" w:rsidTr="00AD29B4">
              <w:trPr>
                <w:trHeight w:val="142"/>
                <w:jc w:val="center"/>
              </w:trPr>
              <w:tc>
                <w:tcPr>
                  <w:tcW w:w="2262" w:type="pct"/>
                  <w:shd w:val="clear" w:color="auto" w:fill="auto"/>
                  <w:vAlign w:val="center"/>
                  <w:hideMark/>
                </w:tcPr>
                <w:p w:rsidR="004624DE" w:rsidRPr="00925696" w:rsidRDefault="004624DE" w:rsidP="00AD29B4">
                  <w:pPr>
                    <w:rPr>
                      <w:rFonts w:ascii="Calibri" w:hAnsi="Calibri"/>
                      <w:color w:val="000000"/>
                      <w:lang w:eastAsia="es-ES"/>
                    </w:rPr>
                  </w:pPr>
                  <w:r w:rsidRPr="00925696">
                    <w:rPr>
                      <w:rFonts w:ascii="Calibri" w:hAnsi="Calibri" w:cs="Calibri"/>
                      <w:color w:val="000000"/>
                      <w:lang w:eastAsia="es-ES"/>
                    </w:rPr>
                    <w:t>FCA San Antonio y/o Asunción - Paraguay</w:t>
                  </w:r>
                </w:p>
              </w:tc>
              <w:tc>
                <w:tcPr>
                  <w:tcW w:w="2738" w:type="pct"/>
                  <w:shd w:val="clear" w:color="auto" w:fill="auto"/>
                  <w:vAlign w:val="center"/>
                  <w:hideMark/>
                </w:tcPr>
                <w:p w:rsidR="004624DE" w:rsidRPr="00925696" w:rsidRDefault="004624DE" w:rsidP="00AD29B4">
                  <w:pPr>
                    <w:jc w:val="both"/>
                    <w:rPr>
                      <w:rFonts w:ascii="Calibri" w:hAnsi="Calibri"/>
                      <w:color w:val="000000"/>
                      <w:lang w:eastAsia="es-ES"/>
                    </w:rPr>
                  </w:pPr>
                  <w:r w:rsidRPr="00925696">
                    <w:rPr>
                      <w:rFonts w:ascii="Calibri" w:hAnsi="Calibri" w:cs="Calibri"/>
                      <w:color w:val="000000"/>
                      <w:lang w:eastAsia="es-ES"/>
                    </w:rPr>
                    <w:t xml:space="preserve">Promedio de cotizaciones efectivas publicadas durante la </w:t>
                  </w:r>
                  <w:r w:rsidRPr="00925696">
                    <w:rPr>
                      <w:rFonts w:ascii="Calibri" w:hAnsi="Calibri" w:cs="Calibri"/>
                      <w:b/>
                      <w:bCs/>
                      <w:color w:val="000000"/>
                      <w:lang w:eastAsia="es-ES"/>
                    </w:rPr>
                    <w:t>semana anterior</w:t>
                  </w:r>
                  <w:r w:rsidRPr="00925696">
                    <w:rPr>
                      <w:rFonts w:ascii="Calibri" w:hAnsi="Calibri" w:cs="Calibri"/>
                      <w:color w:val="000000"/>
                      <w:lang w:eastAsia="es-ES"/>
                    </w:rPr>
                    <w:t xml:space="preserve"> de la semana de carga de la(s) cisterna(s). Se considera las cargas de lunes a domingo.</w:t>
                  </w:r>
                </w:p>
              </w:tc>
            </w:tr>
            <w:tr w:rsidR="004624DE" w:rsidRPr="00925696" w:rsidTr="00AD29B4">
              <w:trPr>
                <w:trHeight w:val="54"/>
                <w:jc w:val="center"/>
              </w:trPr>
              <w:tc>
                <w:tcPr>
                  <w:tcW w:w="2262" w:type="pct"/>
                  <w:shd w:val="clear" w:color="auto" w:fill="auto"/>
                  <w:vAlign w:val="center"/>
                  <w:hideMark/>
                </w:tcPr>
                <w:p w:rsidR="004624DE" w:rsidRPr="00925696" w:rsidRDefault="004624DE" w:rsidP="00AD29B4">
                  <w:pPr>
                    <w:rPr>
                      <w:rFonts w:ascii="Calibri" w:hAnsi="Calibri"/>
                      <w:color w:val="000000"/>
                      <w:lang w:eastAsia="es-ES"/>
                    </w:rPr>
                  </w:pPr>
                  <w:r w:rsidRPr="00925696">
                    <w:rPr>
                      <w:rFonts w:ascii="Calibri" w:hAnsi="Calibri" w:cs="Calibri"/>
                      <w:color w:val="000000"/>
                      <w:lang w:eastAsia="es-ES"/>
                    </w:rPr>
                    <w:t>FOB Argentina, mediante barcazas</w:t>
                  </w:r>
                </w:p>
              </w:tc>
              <w:tc>
                <w:tcPr>
                  <w:tcW w:w="2738" w:type="pct"/>
                  <w:vMerge w:val="restart"/>
                  <w:shd w:val="clear" w:color="auto" w:fill="auto"/>
                  <w:vAlign w:val="center"/>
                  <w:hideMark/>
                </w:tcPr>
                <w:p w:rsidR="004624DE" w:rsidRPr="00925696" w:rsidRDefault="004624DE" w:rsidP="00AD29B4">
                  <w:pPr>
                    <w:jc w:val="both"/>
                    <w:rPr>
                      <w:rFonts w:ascii="Calibri" w:hAnsi="Calibri"/>
                      <w:color w:val="000000"/>
                      <w:lang w:eastAsia="es-ES"/>
                    </w:rPr>
                  </w:pPr>
                  <w:r w:rsidRPr="00925696">
                    <w:rPr>
                      <w:rFonts w:ascii="Calibri" w:hAnsi="Calibri" w:cs="Calibri"/>
                      <w:color w:val="000000"/>
                      <w:lang w:eastAsia="es-ES"/>
                    </w:rPr>
                    <w:t xml:space="preserve">Promedio de las tres (3) cotizaciones efectivas </w:t>
                  </w:r>
                  <w:r w:rsidRPr="00925696">
                    <w:rPr>
                      <w:rFonts w:ascii="Calibri" w:hAnsi="Calibri" w:cs="Calibri"/>
                      <w:b/>
                      <w:bCs/>
                      <w:color w:val="000000"/>
                      <w:lang w:eastAsia="es-ES"/>
                    </w:rPr>
                    <w:t xml:space="preserve">publicadas antes de la fecha </w:t>
                  </w:r>
                  <w:r w:rsidRPr="00925696">
                    <w:rPr>
                      <w:rFonts w:ascii="Calibri" w:hAnsi="Calibri" w:cs="Calibri"/>
                      <w:color w:val="000000"/>
                      <w:lang w:eastAsia="es-ES"/>
                    </w:rPr>
                    <w:t>del conocimiento de embarque (BL) de la última barcaza de cada convoy.</w:t>
                  </w:r>
                </w:p>
              </w:tc>
            </w:tr>
            <w:tr w:rsidR="004624DE" w:rsidRPr="00925696" w:rsidTr="00AD29B4">
              <w:trPr>
                <w:trHeight w:val="90"/>
                <w:jc w:val="center"/>
              </w:trPr>
              <w:tc>
                <w:tcPr>
                  <w:tcW w:w="2262" w:type="pct"/>
                  <w:shd w:val="clear" w:color="auto" w:fill="auto"/>
                  <w:vAlign w:val="center"/>
                  <w:hideMark/>
                </w:tcPr>
                <w:p w:rsidR="004624DE" w:rsidRPr="00925696" w:rsidRDefault="004624DE" w:rsidP="00AD29B4">
                  <w:pPr>
                    <w:rPr>
                      <w:rFonts w:ascii="Calibri" w:hAnsi="Calibri"/>
                      <w:color w:val="000000"/>
                      <w:lang w:eastAsia="es-ES"/>
                    </w:rPr>
                  </w:pPr>
                  <w:r w:rsidRPr="00925696">
                    <w:rPr>
                      <w:rFonts w:ascii="Calibri" w:hAnsi="Calibri" w:cs="Calibri"/>
                      <w:color w:val="000000"/>
                      <w:lang w:eastAsia="es-ES"/>
                    </w:rPr>
                    <w:t>FOB Paraguay, mediante barcazas</w:t>
                  </w:r>
                </w:p>
              </w:tc>
              <w:tc>
                <w:tcPr>
                  <w:tcW w:w="2738" w:type="pct"/>
                  <w:vMerge/>
                  <w:vAlign w:val="center"/>
                  <w:hideMark/>
                </w:tcPr>
                <w:p w:rsidR="004624DE" w:rsidRPr="00925696" w:rsidRDefault="004624DE" w:rsidP="00AD29B4">
                  <w:pPr>
                    <w:rPr>
                      <w:rFonts w:ascii="Calibri" w:hAnsi="Calibri"/>
                      <w:color w:val="000000"/>
                      <w:lang w:eastAsia="es-ES"/>
                    </w:rPr>
                  </w:pPr>
                </w:p>
              </w:tc>
            </w:tr>
            <w:tr w:rsidR="004624DE" w:rsidRPr="00925696" w:rsidTr="00AD29B4">
              <w:trPr>
                <w:trHeight w:val="54"/>
                <w:jc w:val="center"/>
              </w:trPr>
              <w:tc>
                <w:tcPr>
                  <w:tcW w:w="2262" w:type="pct"/>
                  <w:shd w:val="clear" w:color="auto" w:fill="auto"/>
                  <w:vAlign w:val="center"/>
                  <w:hideMark/>
                </w:tcPr>
                <w:p w:rsidR="004624DE" w:rsidRPr="00925696" w:rsidRDefault="004624DE" w:rsidP="00AD29B4">
                  <w:pPr>
                    <w:rPr>
                      <w:rFonts w:ascii="Calibri" w:hAnsi="Calibri"/>
                      <w:color w:val="000000"/>
                      <w:lang w:eastAsia="es-ES"/>
                    </w:rPr>
                  </w:pPr>
                  <w:r w:rsidRPr="00925696">
                    <w:rPr>
                      <w:rFonts w:ascii="Calibri" w:hAnsi="Calibri" w:cs="Calibri"/>
                      <w:color w:val="000000"/>
                      <w:lang w:eastAsia="es-ES"/>
                    </w:rPr>
                    <w:t>FOB Uruguay, mediante barcazas</w:t>
                  </w:r>
                </w:p>
              </w:tc>
              <w:tc>
                <w:tcPr>
                  <w:tcW w:w="2738" w:type="pct"/>
                  <w:vMerge/>
                  <w:vAlign w:val="center"/>
                  <w:hideMark/>
                </w:tcPr>
                <w:p w:rsidR="004624DE" w:rsidRPr="00925696" w:rsidRDefault="004624DE" w:rsidP="00AD29B4">
                  <w:pPr>
                    <w:rPr>
                      <w:rFonts w:ascii="Calibri" w:hAnsi="Calibri"/>
                      <w:color w:val="000000"/>
                      <w:lang w:eastAsia="es-ES"/>
                    </w:rPr>
                  </w:pPr>
                </w:p>
              </w:tc>
            </w:tr>
            <w:tr w:rsidR="004624DE" w:rsidRPr="00925696" w:rsidTr="00AD29B4">
              <w:trPr>
                <w:trHeight w:val="97"/>
                <w:jc w:val="center"/>
              </w:trPr>
              <w:tc>
                <w:tcPr>
                  <w:tcW w:w="2262" w:type="pct"/>
                  <w:shd w:val="clear" w:color="auto" w:fill="auto"/>
                  <w:vAlign w:val="center"/>
                  <w:hideMark/>
                </w:tcPr>
                <w:p w:rsidR="004624DE" w:rsidRPr="00925696" w:rsidRDefault="004624DE" w:rsidP="00AD29B4">
                  <w:pPr>
                    <w:rPr>
                      <w:rFonts w:ascii="Calibri" w:hAnsi="Calibri"/>
                      <w:color w:val="000000"/>
                      <w:lang w:eastAsia="es-ES"/>
                    </w:rPr>
                  </w:pPr>
                  <w:r w:rsidRPr="00925696">
                    <w:rPr>
                      <w:rFonts w:ascii="Calibri" w:hAnsi="Calibri" w:cs="Calibri"/>
                      <w:color w:val="000000"/>
                      <w:lang w:eastAsia="es-ES"/>
                    </w:rPr>
                    <w:t>DAP Plantas Puerto Quijarro-Bolivia, mediante barcazas</w:t>
                  </w:r>
                </w:p>
              </w:tc>
              <w:tc>
                <w:tcPr>
                  <w:tcW w:w="2738" w:type="pct"/>
                  <w:shd w:val="clear" w:color="auto" w:fill="auto"/>
                  <w:vAlign w:val="center"/>
                  <w:hideMark/>
                </w:tcPr>
                <w:p w:rsidR="004624DE" w:rsidRPr="00925696" w:rsidRDefault="004624DE" w:rsidP="00AD29B4">
                  <w:pPr>
                    <w:jc w:val="both"/>
                    <w:rPr>
                      <w:rFonts w:ascii="Calibri" w:hAnsi="Calibri"/>
                      <w:color w:val="000000"/>
                      <w:lang w:eastAsia="es-ES"/>
                    </w:rPr>
                  </w:pPr>
                  <w:r w:rsidRPr="00925696">
                    <w:rPr>
                      <w:rFonts w:ascii="Calibri" w:hAnsi="Calibri" w:cs="Calibri"/>
                      <w:color w:val="000000"/>
                      <w:lang w:eastAsia="es-ES"/>
                    </w:rPr>
                    <w:t xml:space="preserve">Promedio de las tres (3) cotizaciones efectivas publicadas </w:t>
                  </w:r>
                  <w:r w:rsidRPr="00925696">
                    <w:rPr>
                      <w:rFonts w:ascii="Calibri" w:hAnsi="Calibri" w:cs="Calibri"/>
                      <w:b/>
                      <w:bCs/>
                      <w:color w:val="000000"/>
                      <w:lang w:eastAsia="es-ES"/>
                    </w:rPr>
                    <w:t xml:space="preserve">antes de la fecha del NOR </w:t>
                  </w:r>
                  <w:r w:rsidRPr="00925696">
                    <w:rPr>
                      <w:rFonts w:ascii="Calibri" w:hAnsi="Calibri" w:cs="Calibri"/>
                      <w:color w:val="000000"/>
                      <w:lang w:eastAsia="es-ES"/>
                    </w:rPr>
                    <w:t>de la última barcaza de cada convoy de barcazas.</w:t>
                  </w:r>
                </w:p>
              </w:tc>
            </w:tr>
            <w:tr w:rsidR="004624DE" w:rsidRPr="00925696" w:rsidTr="00AD29B4">
              <w:trPr>
                <w:trHeight w:val="54"/>
                <w:jc w:val="center"/>
              </w:trPr>
              <w:tc>
                <w:tcPr>
                  <w:tcW w:w="2262" w:type="pct"/>
                  <w:shd w:val="clear" w:color="auto" w:fill="auto"/>
                  <w:vAlign w:val="center"/>
                  <w:hideMark/>
                </w:tcPr>
                <w:p w:rsidR="004624DE" w:rsidRPr="00925696" w:rsidRDefault="004624DE" w:rsidP="00AD29B4">
                  <w:pPr>
                    <w:rPr>
                      <w:rFonts w:ascii="Calibri" w:hAnsi="Calibri"/>
                      <w:color w:val="000000"/>
                      <w:lang w:eastAsia="es-ES"/>
                    </w:rPr>
                  </w:pPr>
                  <w:r w:rsidRPr="00925696">
                    <w:rPr>
                      <w:rFonts w:ascii="Calibri" w:hAnsi="Calibri" w:cs="Calibri"/>
                      <w:color w:val="000000"/>
                      <w:lang w:eastAsia="es-ES"/>
                    </w:rPr>
                    <w:t>DAP Plantas Bolivia, mediante cisternas</w:t>
                  </w:r>
                </w:p>
              </w:tc>
              <w:tc>
                <w:tcPr>
                  <w:tcW w:w="2738" w:type="pct"/>
                  <w:shd w:val="clear" w:color="auto" w:fill="auto"/>
                  <w:vAlign w:val="center"/>
                  <w:hideMark/>
                </w:tcPr>
                <w:p w:rsidR="004624DE" w:rsidRPr="00925696" w:rsidRDefault="004624DE" w:rsidP="00AD29B4">
                  <w:pPr>
                    <w:jc w:val="both"/>
                    <w:rPr>
                      <w:rFonts w:ascii="Calibri" w:hAnsi="Calibri"/>
                      <w:color w:val="000000"/>
                      <w:lang w:eastAsia="es-ES"/>
                    </w:rPr>
                  </w:pPr>
                  <w:r w:rsidRPr="00925696">
                    <w:rPr>
                      <w:rFonts w:ascii="Calibri" w:hAnsi="Calibri" w:cs="Calibri"/>
                      <w:color w:val="000000"/>
                      <w:lang w:eastAsia="es-ES"/>
                    </w:rPr>
                    <w:t xml:space="preserve">Promedio de cotizaciones efectivas publicadas durante la </w:t>
                  </w:r>
                  <w:r w:rsidRPr="00925696">
                    <w:rPr>
                      <w:rFonts w:ascii="Calibri" w:hAnsi="Calibri" w:cs="Calibri"/>
                      <w:b/>
                      <w:bCs/>
                      <w:color w:val="000000"/>
                      <w:lang w:eastAsia="es-ES"/>
                    </w:rPr>
                    <w:t xml:space="preserve">semana antes de la semana de descarga </w:t>
                  </w:r>
                  <w:r w:rsidRPr="00925696">
                    <w:rPr>
                      <w:rFonts w:ascii="Calibri" w:hAnsi="Calibri" w:cs="Calibri"/>
                      <w:color w:val="000000"/>
                      <w:lang w:eastAsia="es-ES"/>
                    </w:rPr>
                    <w:t>de la(s) cisterna(s). Se considera las cargas de lunes a domingo.</w:t>
                  </w:r>
                </w:p>
              </w:tc>
            </w:tr>
          </w:tbl>
          <w:p w:rsidR="004624DE" w:rsidRPr="00925696" w:rsidRDefault="004624DE" w:rsidP="00AD29B4">
            <w:pPr>
              <w:autoSpaceDE w:val="0"/>
              <w:autoSpaceDN w:val="0"/>
              <w:adjustRightInd w:val="0"/>
              <w:jc w:val="both"/>
              <w:rPr>
                <w:rFonts w:ascii="Calibri" w:hAnsi="Calibri" w:cs="Calibri"/>
                <w:lang w:eastAsia="es-ES"/>
              </w:rPr>
            </w:pPr>
          </w:p>
        </w:tc>
        <w:tc>
          <w:tcPr>
            <w:tcW w:w="3260" w:type="dxa"/>
          </w:tcPr>
          <w:p w:rsidR="004624DE" w:rsidRPr="00925696" w:rsidRDefault="004624DE" w:rsidP="00AD29B4">
            <w:pPr>
              <w:ind w:left="360"/>
              <w:jc w:val="both"/>
              <w:rPr>
                <w:rFonts w:ascii="Calibri" w:eastAsia="Calibri" w:hAnsi="Calibri" w:cs="Calibri"/>
                <w:b/>
                <w:lang w:eastAsia="es-ES"/>
              </w:rPr>
            </w:pPr>
          </w:p>
        </w:tc>
        <w:tc>
          <w:tcPr>
            <w:tcW w:w="850" w:type="dxa"/>
          </w:tcPr>
          <w:p w:rsidR="004624DE" w:rsidRPr="00925696" w:rsidRDefault="004624DE" w:rsidP="00AD29B4">
            <w:pPr>
              <w:ind w:left="360"/>
              <w:jc w:val="both"/>
              <w:rPr>
                <w:rFonts w:ascii="Calibri" w:eastAsia="Calibri" w:hAnsi="Calibri" w:cs="Calibri"/>
                <w:b/>
                <w:lang w:eastAsia="es-ES"/>
              </w:rPr>
            </w:pPr>
          </w:p>
        </w:tc>
        <w:tc>
          <w:tcPr>
            <w:tcW w:w="567" w:type="dxa"/>
          </w:tcPr>
          <w:p w:rsidR="004624DE" w:rsidRPr="00925696" w:rsidRDefault="004624DE" w:rsidP="00AD29B4">
            <w:pPr>
              <w:ind w:left="360"/>
              <w:jc w:val="both"/>
              <w:rPr>
                <w:rFonts w:ascii="Calibri" w:eastAsia="Calibri" w:hAnsi="Calibri" w:cs="Calibri"/>
                <w:b/>
                <w:lang w:eastAsia="es-ES"/>
              </w:rPr>
            </w:pPr>
          </w:p>
        </w:tc>
        <w:tc>
          <w:tcPr>
            <w:tcW w:w="851" w:type="dxa"/>
          </w:tcPr>
          <w:p w:rsidR="004624DE" w:rsidRPr="00925696" w:rsidRDefault="004624DE" w:rsidP="00AD29B4">
            <w:pPr>
              <w:ind w:left="360"/>
              <w:jc w:val="both"/>
              <w:rPr>
                <w:rFonts w:ascii="Calibri" w:eastAsia="Calibri" w:hAnsi="Calibri" w:cs="Calibri"/>
                <w:b/>
                <w:lang w:eastAsia="es-ES"/>
              </w:rPr>
            </w:pPr>
          </w:p>
        </w:tc>
      </w:tr>
      <w:tr w:rsidR="004624DE" w:rsidRPr="00925696" w:rsidTr="00AD29B4">
        <w:trPr>
          <w:trHeight w:val="62"/>
        </w:trPr>
        <w:tc>
          <w:tcPr>
            <w:tcW w:w="4320" w:type="dxa"/>
            <w:shd w:val="clear" w:color="auto" w:fill="C6D9F1"/>
            <w:vAlign w:val="center"/>
          </w:tcPr>
          <w:p w:rsidR="004624DE" w:rsidRPr="00925696" w:rsidRDefault="004624DE" w:rsidP="00AD29B4">
            <w:pPr>
              <w:rPr>
                <w:rFonts w:ascii="Calibri" w:eastAsia="Calibri" w:hAnsi="Calibri" w:cs="Calibri"/>
                <w:b/>
                <w:lang w:eastAsia="es-ES"/>
              </w:rPr>
            </w:pPr>
            <w:r w:rsidRPr="00925696">
              <w:rPr>
                <w:rFonts w:ascii="Calibri" w:eastAsia="Calibri" w:hAnsi="Calibri" w:cs="Calibri"/>
                <w:b/>
                <w:lang w:eastAsia="es-ES"/>
              </w:rPr>
              <w:lastRenderedPageBreak/>
              <w:t>FORMA DE PAGO</w:t>
            </w:r>
          </w:p>
        </w:tc>
        <w:tc>
          <w:tcPr>
            <w:tcW w:w="3260" w:type="dxa"/>
            <w:shd w:val="clear" w:color="auto" w:fill="C6D9F1"/>
          </w:tcPr>
          <w:p w:rsidR="004624DE" w:rsidRPr="00925696" w:rsidRDefault="004624DE" w:rsidP="00AD29B4">
            <w:pPr>
              <w:rPr>
                <w:rFonts w:ascii="Calibri" w:eastAsia="Calibri" w:hAnsi="Calibri" w:cs="Calibri"/>
                <w:b/>
                <w:lang w:eastAsia="es-ES"/>
              </w:rPr>
            </w:pPr>
          </w:p>
        </w:tc>
        <w:tc>
          <w:tcPr>
            <w:tcW w:w="850" w:type="dxa"/>
            <w:shd w:val="clear" w:color="auto" w:fill="C6D9F1"/>
          </w:tcPr>
          <w:p w:rsidR="004624DE" w:rsidRPr="00925696" w:rsidRDefault="004624DE" w:rsidP="00AD29B4">
            <w:pPr>
              <w:rPr>
                <w:rFonts w:ascii="Calibri" w:eastAsia="Calibri" w:hAnsi="Calibri" w:cs="Calibri"/>
                <w:b/>
                <w:lang w:eastAsia="es-ES"/>
              </w:rPr>
            </w:pPr>
          </w:p>
        </w:tc>
        <w:tc>
          <w:tcPr>
            <w:tcW w:w="567" w:type="dxa"/>
            <w:shd w:val="clear" w:color="auto" w:fill="C6D9F1"/>
          </w:tcPr>
          <w:p w:rsidR="004624DE" w:rsidRPr="00925696" w:rsidRDefault="004624DE" w:rsidP="00AD29B4">
            <w:pPr>
              <w:rPr>
                <w:rFonts w:ascii="Calibri" w:eastAsia="Calibri" w:hAnsi="Calibri" w:cs="Calibri"/>
                <w:b/>
                <w:lang w:eastAsia="es-ES"/>
              </w:rPr>
            </w:pPr>
          </w:p>
        </w:tc>
        <w:tc>
          <w:tcPr>
            <w:tcW w:w="851" w:type="dxa"/>
            <w:shd w:val="clear" w:color="auto" w:fill="C6D9F1"/>
          </w:tcPr>
          <w:p w:rsidR="004624DE" w:rsidRPr="00925696" w:rsidRDefault="004624DE" w:rsidP="00AD29B4">
            <w:pPr>
              <w:rPr>
                <w:rFonts w:ascii="Calibri" w:eastAsia="Calibri" w:hAnsi="Calibri" w:cs="Calibri"/>
                <w:b/>
                <w:lang w:eastAsia="es-ES"/>
              </w:rPr>
            </w:pPr>
          </w:p>
        </w:tc>
      </w:tr>
      <w:tr w:rsidR="004624DE" w:rsidRPr="00925696" w:rsidTr="00AD29B4">
        <w:trPr>
          <w:trHeight w:val="562"/>
        </w:trPr>
        <w:tc>
          <w:tcPr>
            <w:tcW w:w="4320" w:type="dxa"/>
            <w:shd w:val="clear" w:color="auto" w:fill="auto"/>
            <w:vAlign w:val="center"/>
          </w:tcPr>
          <w:p w:rsidR="004624DE" w:rsidRPr="00925696" w:rsidRDefault="004624DE" w:rsidP="00AD29B4">
            <w:pPr>
              <w:rPr>
                <w:rFonts w:ascii="Calibri" w:hAnsi="Calibri" w:cs="Calibri"/>
                <w:bCs/>
                <w:lang w:eastAsia="es-ES"/>
              </w:rPr>
            </w:pPr>
          </w:p>
          <w:p w:rsidR="004624DE" w:rsidRPr="00925696" w:rsidRDefault="004624DE" w:rsidP="00AD29B4">
            <w:pPr>
              <w:autoSpaceDE w:val="0"/>
              <w:autoSpaceDN w:val="0"/>
              <w:adjustRightInd w:val="0"/>
              <w:jc w:val="both"/>
              <w:rPr>
                <w:rFonts w:ascii="Calibri" w:hAnsi="Calibri" w:cs="Calibri"/>
                <w:bCs/>
                <w:lang w:eastAsia="es-ES"/>
              </w:rPr>
            </w:pPr>
            <w:r w:rsidRPr="00925696">
              <w:rPr>
                <w:rFonts w:ascii="Calibri" w:hAnsi="Calibri" w:cs="Calibri"/>
                <w:bCs/>
                <w:lang w:eastAsia="es-ES"/>
              </w:rPr>
              <w:t>El pago se realizará mediante transferencia bancaria a la cuenta que para tal efecto designe la empresa proveedora.</w:t>
            </w:r>
          </w:p>
          <w:p w:rsidR="004624DE" w:rsidRPr="00925696" w:rsidRDefault="004624DE" w:rsidP="00AD29B4">
            <w:pPr>
              <w:autoSpaceDE w:val="0"/>
              <w:autoSpaceDN w:val="0"/>
              <w:adjustRightInd w:val="0"/>
              <w:rPr>
                <w:rFonts w:ascii="Calibri" w:hAnsi="Calibri" w:cs="Calibri"/>
                <w:bCs/>
                <w:lang w:eastAsia="es-ES"/>
              </w:rPr>
            </w:pPr>
          </w:p>
          <w:p w:rsidR="004624DE" w:rsidRPr="00925696" w:rsidRDefault="004624DE" w:rsidP="00AD29B4">
            <w:pPr>
              <w:autoSpaceDE w:val="0"/>
              <w:autoSpaceDN w:val="0"/>
              <w:adjustRightInd w:val="0"/>
              <w:rPr>
                <w:rFonts w:ascii="Calibri" w:hAnsi="Calibri" w:cs="Calibri"/>
                <w:bCs/>
                <w:lang w:eastAsia="es-ES"/>
              </w:rPr>
            </w:pPr>
            <w:r w:rsidRPr="00925696">
              <w:rPr>
                <w:rFonts w:ascii="Calibri" w:hAnsi="Calibri" w:cs="Calibri"/>
                <w:bCs/>
                <w:lang w:eastAsia="es-ES"/>
              </w:rPr>
              <w:t>Los proponentes podrán optar por las siguientes opciones de pago:</w:t>
            </w:r>
          </w:p>
          <w:p w:rsidR="004624DE" w:rsidRPr="00925696" w:rsidRDefault="004624DE" w:rsidP="00AD29B4">
            <w:pPr>
              <w:autoSpaceDE w:val="0"/>
              <w:autoSpaceDN w:val="0"/>
              <w:adjustRightInd w:val="0"/>
              <w:rPr>
                <w:rFonts w:ascii="Calibri" w:hAnsi="Calibri" w:cs="Calibri"/>
                <w:bCs/>
                <w:lang w:eastAsia="es-ES"/>
              </w:rPr>
            </w:pPr>
          </w:p>
          <w:p w:rsidR="004624DE" w:rsidRPr="00925696" w:rsidRDefault="004624DE" w:rsidP="00AD29B4">
            <w:pPr>
              <w:autoSpaceDE w:val="0"/>
              <w:autoSpaceDN w:val="0"/>
              <w:adjustRightInd w:val="0"/>
              <w:rPr>
                <w:rFonts w:ascii="Calibri" w:hAnsi="Calibri" w:cs="Calibri"/>
                <w:b/>
                <w:bCs/>
                <w:i/>
                <w:lang w:eastAsia="es-ES"/>
              </w:rPr>
            </w:pPr>
            <w:r w:rsidRPr="00925696">
              <w:rPr>
                <w:rFonts w:ascii="Calibri" w:hAnsi="Calibri" w:cs="Calibri"/>
                <w:b/>
                <w:bCs/>
                <w:i/>
                <w:lang w:eastAsia="es-ES"/>
              </w:rPr>
              <w:t>Opción 1 - Pospago</w:t>
            </w:r>
          </w:p>
          <w:p w:rsidR="004624DE" w:rsidRPr="00925696" w:rsidRDefault="004624DE" w:rsidP="00AD29B4">
            <w:pPr>
              <w:ind w:left="284"/>
              <w:outlineLvl w:val="0"/>
              <w:rPr>
                <w:rFonts w:ascii="Calibri" w:hAnsi="Calibri" w:cs="Calibri"/>
                <w:bCs/>
                <w:lang w:eastAsia="es-ES"/>
              </w:rPr>
            </w:pPr>
          </w:p>
          <w:p w:rsidR="004624DE" w:rsidRPr="00925696" w:rsidRDefault="004624DE" w:rsidP="00AD29B4">
            <w:pPr>
              <w:jc w:val="both"/>
              <w:outlineLvl w:val="0"/>
              <w:rPr>
                <w:rFonts w:ascii="Calibri" w:hAnsi="Calibri" w:cs="Calibri"/>
                <w:lang w:eastAsia="es-ES"/>
              </w:rPr>
            </w:pPr>
            <w:r w:rsidRPr="00925696">
              <w:rPr>
                <w:rFonts w:ascii="Calibri" w:hAnsi="Calibri" w:cs="Calibri"/>
                <w:bCs/>
                <w:lang w:eastAsia="es-ES"/>
              </w:rPr>
              <w:t xml:space="preserve">Una vez entregado el producto, las partes procederán a hacer una conciliación del cargamento entregado. Una vez finalizada la conciliación, YPFB realizará el pago contra la entrega de los </w:t>
            </w:r>
            <w:r w:rsidRPr="00925696">
              <w:rPr>
                <w:rFonts w:ascii="Calibri" w:hAnsi="Calibri" w:cs="Calibri"/>
                <w:lang w:eastAsia="es-ES"/>
              </w:rPr>
              <w:t>siguientes documentos:</w:t>
            </w:r>
          </w:p>
          <w:p w:rsidR="004624DE" w:rsidRPr="00925696" w:rsidRDefault="004624DE" w:rsidP="00AD29B4">
            <w:pPr>
              <w:outlineLvl w:val="0"/>
              <w:rPr>
                <w:rFonts w:ascii="Calibri" w:hAnsi="Calibri" w:cs="Calibri"/>
                <w:lang w:eastAsia="es-ES"/>
              </w:rPr>
            </w:pPr>
          </w:p>
          <w:p w:rsidR="004624DE" w:rsidRPr="00925696" w:rsidRDefault="004624DE" w:rsidP="00BE4AA7">
            <w:pPr>
              <w:numPr>
                <w:ilvl w:val="0"/>
                <w:numId w:val="40"/>
              </w:numPr>
              <w:jc w:val="both"/>
              <w:outlineLvl w:val="0"/>
              <w:rPr>
                <w:rFonts w:ascii="Calibri" w:hAnsi="Calibri" w:cs="Calibri"/>
                <w:lang w:eastAsia="es-ES"/>
              </w:rPr>
            </w:pPr>
            <w:r w:rsidRPr="00925696">
              <w:rPr>
                <w:rFonts w:ascii="Calibri" w:hAnsi="Calibri" w:cs="Calibri"/>
                <w:lang w:eastAsia="es-ES"/>
              </w:rPr>
              <w:t xml:space="preserve">Factura(s) original(es) final(es) del Proveedor, disgregando el valor FOB/FCA, el flete y el seguro de manera separada (según Incoterm). </w:t>
            </w:r>
          </w:p>
          <w:p w:rsidR="004624DE" w:rsidRPr="00925696" w:rsidRDefault="004624DE" w:rsidP="00AD29B4">
            <w:pPr>
              <w:outlineLvl w:val="0"/>
              <w:rPr>
                <w:rFonts w:ascii="Calibri" w:hAnsi="Calibri" w:cs="Calibri"/>
                <w:lang w:eastAsia="es-ES"/>
              </w:rPr>
            </w:pPr>
          </w:p>
          <w:p w:rsidR="004624DE" w:rsidRPr="00925696" w:rsidRDefault="004624DE" w:rsidP="00AD29B4">
            <w:pPr>
              <w:jc w:val="both"/>
              <w:outlineLvl w:val="0"/>
              <w:rPr>
                <w:rFonts w:ascii="Calibri" w:hAnsi="Calibri" w:cs="Calibri"/>
                <w:lang w:eastAsia="es-ES"/>
              </w:rPr>
            </w:pPr>
            <w:r w:rsidRPr="00925696">
              <w:rPr>
                <w:rFonts w:ascii="Calibri" w:hAnsi="Calibri" w:cs="Calibri"/>
                <w:lang w:eastAsia="es-ES"/>
              </w:rPr>
              <w:t>Las facturas finales serán calculadas semanalmente de acuerdo al volumen cargado. La facturación deberá reflejar el volumen en metros, reportado por la empresa inspectora a 15,56° (60°F). El monto total de la factura deberá reflejar dos decimales.</w:t>
            </w:r>
          </w:p>
          <w:p w:rsidR="004624DE" w:rsidRPr="00925696" w:rsidRDefault="004624DE" w:rsidP="00AD29B4">
            <w:pPr>
              <w:outlineLvl w:val="0"/>
              <w:rPr>
                <w:rFonts w:ascii="Calibri" w:hAnsi="Calibri" w:cs="Calibri"/>
                <w:lang w:eastAsia="es-ES"/>
              </w:rPr>
            </w:pPr>
          </w:p>
          <w:p w:rsidR="004624DE" w:rsidRPr="00925696" w:rsidRDefault="004624DE" w:rsidP="00AD29B4">
            <w:pPr>
              <w:outlineLvl w:val="0"/>
              <w:rPr>
                <w:rFonts w:ascii="Calibri" w:hAnsi="Calibri" w:cs="Calibri"/>
                <w:lang w:eastAsia="es-ES"/>
              </w:rPr>
            </w:pPr>
            <w:r w:rsidRPr="00925696">
              <w:rPr>
                <w:rFonts w:ascii="Calibri" w:hAnsi="Calibri" w:cs="Calibri"/>
                <w:lang w:eastAsia="es-ES"/>
              </w:rPr>
              <w:t>El proveedor enviará vía correo electrónico la/S factura/s definitiva/s.  La no remisión de las facturas originales podría generar multas a YPFB, las cuales podrán ser traspasadas al proveedor.</w:t>
            </w:r>
          </w:p>
          <w:p w:rsidR="004624DE" w:rsidRPr="00925696" w:rsidRDefault="004624DE" w:rsidP="00AD29B4">
            <w:pPr>
              <w:outlineLvl w:val="0"/>
              <w:rPr>
                <w:rFonts w:ascii="Calibri" w:hAnsi="Calibri" w:cs="Calibri"/>
                <w:lang w:eastAsia="es-ES"/>
              </w:rPr>
            </w:pPr>
          </w:p>
          <w:p w:rsidR="004624DE" w:rsidRPr="00925696" w:rsidRDefault="004624DE" w:rsidP="00AD29B4">
            <w:pPr>
              <w:autoSpaceDE w:val="0"/>
              <w:autoSpaceDN w:val="0"/>
              <w:adjustRightInd w:val="0"/>
              <w:rPr>
                <w:rFonts w:ascii="Calibri" w:hAnsi="Calibri" w:cs="Calibri"/>
                <w:b/>
                <w:bCs/>
                <w:i/>
                <w:lang w:eastAsia="es-ES"/>
              </w:rPr>
            </w:pPr>
            <w:r w:rsidRPr="00925696">
              <w:rPr>
                <w:rFonts w:ascii="Calibri" w:hAnsi="Calibri" w:cs="Calibri"/>
                <w:b/>
                <w:bCs/>
                <w:i/>
                <w:lang w:eastAsia="es-ES"/>
              </w:rPr>
              <w:t>Opción 2 - Prepago</w:t>
            </w:r>
          </w:p>
          <w:p w:rsidR="004624DE" w:rsidRPr="00925696" w:rsidRDefault="004624DE" w:rsidP="00AD29B4">
            <w:pPr>
              <w:autoSpaceDE w:val="0"/>
              <w:autoSpaceDN w:val="0"/>
              <w:adjustRightInd w:val="0"/>
              <w:rPr>
                <w:rFonts w:ascii="Calibri" w:hAnsi="Calibri" w:cs="Calibri"/>
                <w:bCs/>
                <w:lang w:eastAsia="es-ES"/>
              </w:rPr>
            </w:pPr>
          </w:p>
          <w:p w:rsidR="004624DE" w:rsidRPr="00925696" w:rsidRDefault="004624DE" w:rsidP="00AD29B4">
            <w:pPr>
              <w:autoSpaceDE w:val="0"/>
              <w:autoSpaceDN w:val="0"/>
              <w:adjustRightInd w:val="0"/>
              <w:rPr>
                <w:rFonts w:ascii="Calibri" w:hAnsi="Calibri" w:cs="Calibri"/>
                <w:bCs/>
                <w:lang w:eastAsia="es-ES"/>
              </w:rPr>
            </w:pPr>
            <w:r w:rsidRPr="00925696">
              <w:rPr>
                <w:rFonts w:ascii="Calibri" w:hAnsi="Calibri" w:cs="Calibri"/>
                <w:bCs/>
                <w:lang w:eastAsia="es-ES"/>
              </w:rPr>
              <w:t>YPFB hará un prepago contra la presentación por parte del proveedor de:</w:t>
            </w:r>
          </w:p>
          <w:p w:rsidR="004624DE" w:rsidRPr="00925696" w:rsidRDefault="004624DE" w:rsidP="00AD29B4">
            <w:pPr>
              <w:autoSpaceDE w:val="0"/>
              <w:autoSpaceDN w:val="0"/>
              <w:adjustRightInd w:val="0"/>
              <w:ind w:left="284"/>
              <w:rPr>
                <w:rFonts w:ascii="Calibri" w:hAnsi="Calibri" w:cs="Calibri"/>
                <w:bCs/>
                <w:lang w:eastAsia="es-ES"/>
              </w:rPr>
            </w:pPr>
          </w:p>
          <w:p w:rsidR="004624DE" w:rsidRPr="00925696" w:rsidRDefault="004624DE" w:rsidP="00BE4AA7">
            <w:pPr>
              <w:numPr>
                <w:ilvl w:val="0"/>
                <w:numId w:val="41"/>
              </w:numPr>
              <w:autoSpaceDE w:val="0"/>
              <w:autoSpaceDN w:val="0"/>
              <w:adjustRightInd w:val="0"/>
              <w:ind w:left="564" w:hanging="425"/>
              <w:jc w:val="both"/>
              <w:outlineLvl w:val="0"/>
              <w:rPr>
                <w:rFonts w:ascii="Calibri" w:hAnsi="Calibri" w:cs="Calibri"/>
                <w:lang w:eastAsia="es-ES"/>
              </w:rPr>
            </w:pPr>
            <w:r w:rsidRPr="00925696">
              <w:rPr>
                <w:rFonts w:ascii="Calibri" w:hAnsi="Calibri" w:cs="Calibri"/>
                <w:lang w:eastAsia="es-ES"/>
              </w:rPr>
              <w:t>Factura Proforma, que deberá considerar 3 cotizaciones Platt’s anteriores a la fecha de emisión de la misma.</w:t>
            </w:r>
          </w:p>
          <w:p w:rsidR="004624DE" w:rsidRPr="00925696" w:rsidRDefault="004624DE" w:rsidP="00BE4AA7">
            <w:pPr>
              <w:numPr>
                <w:ilvl w:val="0"/>
                <w:numId w:val="41"/>
              </w:numPr>
              <w:autoSpaceDE w:val="0"/>
              <w:autoSpaceDN w:val="0"/>
              <w:adjustRightInd w:val="0"/>
              <w:ind w:left="564" w:hanging="425"/>
              <w:jc w:val="both"/>
              <w:outlineLvl w:val="0"/>
              <w:rPr>
                <w:rFonts w:ascii="Calibri" w:hAnsi="Calibri" w:cs="Calibri"/>
                <w:lang w:eastAsia="es-ES"/>
              </w:rPr>
            </w:pPr>
            <w:r w:rsidRPr="00925696">
              <w:rPr>
                <w:rFonts w:ascii="Calibri" w:hAnsi="Calibri" w:cs="Calibri"/>
                <w:lang w:eastAsia="es-ES"/>
              </w:rPr>
              <w:t>Garantía de Prepago equivalente por lo menos al 100% del valor de la factura proforma a pre pagar, que debe ser presentada antes que YPFB realice el prepago.</w:t>
            </w:r>
          </w:p>
          <w:p w:rsidR="004624DE" w:rsidRPr="00925696" w:rsidRDefault="004624DE" w:rsidP="00AD29B4">
            <w:pPr>
              <w:autoSpaceDE w:val="0"/>
              <w:autoSpaceDN w:val="0"/>
              <w:adjustRightInd w:val="0"/>
              <w:ind w:left="709"/>
              <w:outlineLvl w:val="0"/>
              <w:rPr>
                <w:rFonts w:ascii="Calibri" w:hAnsi="Calibri" w:cs="Calibri"/>
                <w:lang w:eastAsia="es-ES"/>
              </w:rPr>
            </w:pPr>
          </w:p>
          <w:p w:rsidR="004624DE" w:rsidRPr="00925696" w:rsidRDefault="004624DE" w:rsidP="00AD29B4">
            <w:pPr>
              <w:jc w:val="both"/>
              <w:outlineLvl w:val="0"/>
              <w:rPr>
                <w:rFonts w:ascii="Calibri" w:eastAsia="Calibri" w:hAnsi="Calibri" w:cs="Calibri"/>
                <w:lang w:eastAsia="es-ES"/>
              </w:rPr>
            </w:pPr>
            <w:r w:rsidRPr="00925696">
              <w:rPr>
                <w:rFonts w:ascii="Calibri" w:eastAsia="Calibri" w:hAnsi="Calibri" w:cs="Calibri"/>
                <w:lang w:eastAsia="es-ES"/>
              </w:rPr>
              <w:t>Se efectuarán conciliaciones de embarques realizados en un plazo no mayor a 20 días después de haberse realizado la entrega del producto, para lo cual, el proveedor deberá remitir a YPFB la siguiente documentación:</w:t>
            </w:r>
          </w:p>
          <w:p w:rsidR="004624DE" w:rsidRPr="00925696" w:rsidRDefault="004624DE" w:rsidP="00AD29B4">
            <w:pPr>
              <w:outlineLvl w:val="0"/>
              <w:rPr>
                <w:rFonts w:ascii="Calibri" w:eastAsia="Calibri" w:hAnsi="Calibri" w:cs="Calibri"/>
                <w:lang w:eastAsia="es-ES"/>
              </w:rPr>
            </w:pPr>
          </w:p>
          <w:p w:rsidR="004624DE" w:rsidRPr="00925696" w:rsidRDefault="004624DE" w:rsidP="00BE4AA7">
            <w:pPr>
              <w:numPr>
                <w:ilvl w:val="0"/>
                <w:numId w:val="40"/>
              </w:numPr>
              <w:ind w:left="564" w:hanging="204"/>
              <w:jc w:val="both"/>
              <w:outlineLvl w:val="0"/>
              <w:rPr>
                <w:rFonts w:ascii="Calibri" w:hAnsi="Calibri" w:cs="Calibri"/>
                <w:lang w:eastAsia="es-ES"/>
              </w:rPr>
            </w:pPr>
            <w:r w:rsidRPr="00925696">
              <w:rPr>
                <w:rFonts w:ascii="Calibri" w:hAnsi="Calibri" w:cs="Calibri"/>
                <w:lang w:eastAsia="es-ES"/>
              </w:rPr>
              <w:t xml:space="preserve">Factura(s) original(es) final(es) del Proveedor, disgregando el valor FOB/FCA, el flete y el seguro de manera separada (según Incoterm). </w:t>
            </w:r>
          </w:p>
          <w:p w:rsidR="004624DE" w:rsidRPr="00925696" w:rsidRDefault="004624DE" w:rsidP="00AD29B4">
            <w:pPr>
              <w:outlineLvl w:val="0"/>
              <w:rPr>
                <w:rFonts w:ascii="Calibri" w:hAnsi="Calibri" w:cs="Calibri"/>
                <w:lang w:eastAsia="es-ES"/>
              </w:rPr>
            </w:pPr>
          </w:p>
          <w:p w:rsidR="004624DE" w:rsidRPr="00925696" w:rsidRDefault="004624DE" w:rsidP="00AD29B4">
            <w:pPr>
              <w:jc w:val="both"/>
              <w:outlineLvl w:val="0"/>
              <w:rPr>
                <w:rFonts w:ascii="Calibri" w:hAnsi="Calibri" w:cs="Calibri"/>
                <w:lang w:eastAsia="es-ES"/>
              </w:rPr>
            </w:pPr>
            <w:r w:rsidRPr="00925696">
              <w:rPr>
                <w:rFonts w:ascii="Calibri" w:hAnsi="Calibri" w:cs="Calibri"/>
                <w:lang w:eastAsia="es-ES"/>
              </w:rPr>
              <w:t>Las facturas finales serán calculadas semanalmente de acuerdo al volumen cargado. La facturación deberá reflejar el volumen en metros, reportado por la empresa inspectora a 15,56° (60°F). El monto total de la factura deberá reflejar dos decimales.</w:t>
            </w:r>
          </w:p>
          <w:p w:rsidR="004624DE" w:rsidRPr="00925696" w:rsidRDefault="004624DE" w:rsidP="00AD29B4">
            <w:pPr>
              <w:outlineLvl w:val="0"/>
              <w:rPr>
                <w:rFonts w:ascii="Calibri" w:hAnsi="Calibri" w:cs="Calibri"/>
                <w:lang w:eastAsia="es-ES"/>
              </w:rPr>
            </w:pPr>
          </w:p>
          <w:p w:rsidR="004624DE" w:rsidRPr="00925696" w:rsidRDefault="004624DE" w:rsidP="00AD29B4">
            <w:pPr>
              <w:jc w:val="both"/>
              <w:outlineLvl w:val="0"/>
              <w:rPr>
                <w:rFonts w:ascii="Calibri" w:hAnsi="Calibri" w:cs="Calibri"/>
                <w:lang w:eastAsia="es-ES"/>
              </w:rPr>
            </w:pPr>
            <w:r w:rsidRPr="00925696">
              <w:rPr>
                <w:rFonts w:ascii="Calibri" w:hAnsi="Calibri" w:cs="Calibri"/>
                <w:lang w:eastAsia="es-ES"/>
              </w:rPr>
              <w:t>El proveedor enviará vía correo electrónico la/S factura/s definitiva/s.  La no remisión de las facturas originales podría generar multas a YPFB, las cuales podrán ser traspasadas al proveedor.</w:t>
            </w:r>
          </w:p>
          <w:p w:rsidR="004624DE" w:rsidRPr="00925696" w:rsidRDefault="004624DE" w:rsidP="00AD29B4">
            <w:pPr>
              <w:outlineLvl w:val="0"/>
              <w:rPr>
                <w:rFonts w:ascii="Calibri" w:hAnsi="Calibri" w:cs="Calibri"/>
                <w:lang w:eastAsia="es-ES"/>
              </w:rPr>
            </w:pPr>
          </w:p>
          <w:p w:rsidR="004624DE" w:rsidRPr="00925696" w:rsidRDefault="004624DE" w:rsidP="00AD29B4">
            <w:pPr>
              <w:jc w:val="both"/>
              <w:rPr>
                <w:rFonts w:ascii="Calibri" w:hAnsi="Calibri" w:cs="Calibri"/>
                <w:lang w:eastAsia="es-ES"/>
              </w:rPr>
            </w:pPr>
            <w:r w:rsidRPr="00925696">
              <w:rPr>
                <w:rFonts w:ascii="Calibri" w:hAnsi="Calibri" w:cs="Calibri"/>
                <w:lang w:eastAsia="es-ES"/>
              </w:rPr>
              <w:t xml:space="preserve">En caso que, como resultado de la conciliación, exista un saldo a favor de YPFB, este saldo se lo considerará como anticipo de pago para futuras entregas si las hubiere, y en caso de ser el último embarque, el proveedor deberá realizar el depósito de este monto a favor de YPFB a la cuenta que YPFB designe. Si existiera un saldo a favor del proveedor, YPFB pagará en el plazo de 20 días siguientes a la finalización de la conciliación del cargamento. </w:t>
            </w:r>
          </w:p>
          <w:p w:rsidR="004624DE" w:rsidRPr="00925696" w:rsidRDefault="004624DE" w:rsidP="00AD29B4">
            <w:pPr>
              <w:rPr>
                <w:rFonts w:ascii="Calibri" w:hAnsi="Calibri" w:cs="Calibri"/>
                <w:lang w:eastAsia="es-ES"/>
              </w:rPr>
            </w:pPr>
          </w:p>
          <w:p w:rsidR="004624DE" w:rsidRPr="00925696" w:rsidRDefault="004624DE" w:rsidP="00AD29B4">
            <w:pPr>
              <w:jc w:val="both"/>
              <w:outlineLvl w:val="0"/>
              <w:rPr>
                <w:rFonts w:ascii="Calibri" w:eastAsia="Calibri" w:hAnsi="Calibri" w:cs="Calibri"/>
                <w:lang w:eastAsia="es-ES"/>
              </w:rPr>
            </w:pPr>
            <w:r w:rsidRPr="00925696">
              <w:rPr>
                <w:rFonts w:ascii="Calibri" w:eastAsia="Calibri" w:hAnsi="Calibri" w:cs="Calibri"/>
                <w:lang w:eastAsia="es-ES"/>
              </w:rPr>
              <w:t>El monto de los volúmenes a entregarse bajo la modalidad DAP, serán descontados del saldo prepagado a favor de YPFB, una vez que sea descargado el volumen en el lugar de entrega nominado.</w:t>
            </w:r>
          </w:p>
          <w:p w:rsidR="004624DE" w:rsidRPr="00925696" w:rsidRDefault="004624DE" w:rsidP="00AD29B4">
            <w:pPr>
              <w:rPr>
                <w:rFonts w:ascii="Calibri" w:hAnsi="Calibri" w:cs="Calibri"/>
                <w:lang w:eastAsia="es-ES"/>
              </w:rPr>
            </w:pPr>
          </w:p>
          <w:p w:rsidR="004624DE" w:rsidRPr="00925696" w:rsidRDefault="004624DE" w:rsidP="00AD29B4">
            <w:pPr>
              <w:rPr>
                <w:rFonts w:ascii="Calibri" w:hAnsi="Calibri" w:cs="Calibri"/>
                <w:lang w:eastAsia="es-ES"/>
              </w:rPr>
            </w:pPr>
            <w:r w:rsidRPr="00925696">
              <w:rPr>
                <w:rFonts w:ascii="Calibri" w:hAnsi="Calibri" w:cs="Calibri"/>
                <w:lang w:eastAsia="es-ES"/>
              </w:rPr>
              <w:t>Entiéndase por:</w:t>
            </w:r>
          </w:p>
          <w:p w:rsidR="004624DE" w:rsidRPr="00925696" w:rsidRDefault="004624DE" w:rsidP="00AD29B4">
            <w:pPr>
              <w:rPr>
                <w:rFonts w:ascii="Calibri" w:hAnsi="Calibri" w:cs="Calibri"/>
                <w:lang w:eastAsia="es-ES"/>
              </w:rPr>
            </w:pPr>
          </w:p>
          <w:p w:rsidR="004624DE" w:rsidRPr="00925696" w:rsidRDefault="004624DE" w:rsidP="00BE4AA7">
            <w:pPr>
              <w:numPr>
                <w:ilvl w:val="0"/>
                <w:numId w:val="42"/>
              </w:numPr>
              <w:ind w:left="360"/>
              <w:jc w:val="both"/>
              <w:rPr>
                <w:rFonts w:ascii="Calibri" w:hAnsi="Calibri" w:cs="Calibri"/>
                <w:lang w:eastAsia="es-ES"/>
              </w:rPr>
            </w:pPr>
            <w:r w:rsidRPr="00925696">
              <w:rPr>
                <w:rFonts w:ascii="Calibri" w:hAnsi="Calibri" w:cs="Calibri"/>
                <w:b/>
                <w:lang w:eastAsia="es-ES"/>
              </w:rPr>
              <w:t>Pospago:</w:t>
            </w:r>
            <w:r w:rsidRPr="00925696">
              <w:rPr>
                <w:rFonts w:ascii="Calibri" w:hAnsi="Calibri" w:cs="Calibri"/>
                <w:lang w:eastAsia="es-ES"/>
              </w:rPr>
              <w:t xml:space="preserve"> El pago se efectuará, después de haberse realizado la entrega del producto, en el plazo máximo de 20 días calendario después de recibida la documentación correspondiente.</w:t>
            </w:r>
          </w:p>
          <w:p w:rsidR="004624DE" w:rsidRPr="00925696" w:rsidRDefault="004624DE" w:rsidP="00AD29B4">
            <w:pPr>
              <w:ind w:left="708"/>
              <w:jc w:val="both"/>
              <w:rPr>
                <w:rFonts w:ascii="Calibri" w:hAnsi="Calibri" w:cs="Calibri"/>
                <w:lang w:eastAsia="es-ES"/>
              </w:rPr>
            </w:pPr>
          </w:p>
          <w:p w:rsidR="004624DE" w:rsidRPr="00925696" w:rsidRDefault="004624DE" w:rsidP="00BE4AA7">
            <w:pPr>
              <w:numPr>
                <w:ilvl w:val="0"/>
                <w:numId w:val="42"/>
              </w:numPr>
              <w:ind w:left="360"/>
              <w:jc w:val="both"/>
              <w:rPr>
                <w:rFonts w:ascii="Calibri" w:hAnsi="Calibri" w:cs="Calibri"/>
                <w:lang w:eastAsia="es-ES"/>
              </w:rPr>
            </w:pPr>
            <w:r w:rsidRPr="00925696">
              <w:rPr>
                <w:rFonts w:ascii="Calibri" w:hAnsi="Calibri" w:cs="Calibri"/>
                <w:b/>
                <w:lang w:eastAsia="es-ES"/>
              </w:rPr>
              <w:t>Prepago:</w:t>
            </w:r>
            <w:r w:rsidRPr="00925696">
              <w:rPr>
                <w:rFonts w:ascii="Calibri" w:hAnsi="Calibri" w:cs="Calibri"/>
                <w:lang w:eastAsia="es-ES"/>
              </w:rPr>
              <w:t xml:space="preserve"> El pago se efectuará, antes de la entrega del producto, para el fin el proveedor se obliga a enviar conjuntamente, la factura proforma y la Garantía de Pago con anticipación. </w:t>
            </w:r>
          </w:p>
          <w:p w:rsidR="004624DE" w:rsidRPr="00925696" w:rsidRDefault="004624DE" w:rsidP="00AD29B4">
            <w:pPr>
              <w:rPr>
                <w:rFonts w:ascii="Calibri" w:hAnsi="Calibri" w:cs="Calibri"/>
                <w:lang w:eastAsia="es-ES"/>
              </w:rPr>
            </w:pPr>
          </w:p>
          <w:p w:rsidR="004624DE" w:rsidRPr="00925696" w:rsidRDefault="004624DE" w:rsidP="00AD29B4">
            <w:pPr>
              <w:contextualSpacing/>
              <w:jc w:val="both"/>
              <w:rPr>
                <w:rFonts w:ascii="Calibri" w:eastAsia="Calibri" w:hAnsi="Calibri" w:cs="Calibri"/>
                <w:b/>
                <w:lang w:eastAsia="es-ES"/>
              </w:rPr>
            </w:pPr>
            <w:r w:rsidRPr="00925696">
              <w:rPr>
                <w:rFonts w:ascii="Calibri" w:hAnsi="Calibri" w:cs="Calibri"/>
                <w:bCs/>
                <w:lang w:eastAsia="es-ES"/>
              </w:rPr>
              <w:t>Cuando existan ofertas económicas iguales, tendrá mayor ponderación al momento de definir la adjudicación la Opción 1 de pago, no siendo causal de descalificación la Opción 2 de pago.</w:t>
            </w:r>
          </w:p>
        </w:tc>
        <w:tc>
          <w:tcPr>
            <w:tcW w:w="3260" w:type="dxa"/>
          </w:tcPr>
          <w:p w:rsidR="004624DE" w:rsidRPr="00925696" w:rsidRDefault="004624DE" w:rsidP="00AD29B4">
            <w:pPr>
              <w:rPr>
                <w:rFonts w:ascii="Calibri" w:hAnsi="Calibri" w:cs="Calibri"/>
                <w:bCs/>
                <w:lang w:eastAsia="es-ES"/>
              </w:rPr>
            </w:pPr>
          </w:p>
        </w:tc>
        <w:tc>
          <w:tcPr>
            <w:tcW w:w="850" w:type="dxa"/>
          </w:tcPr>
          <w:p w:rsidR="004624DE" w:rsidRPr="00925696" w:rsidRDefault="004624DE" w:rsidP="00AD29B4">
            <w:pPr>
              <w:rPr>
                <w:rFonts w:ascii="Calibri" w:hAnsi="Calibri" w:cs="Calibri"/>
                <w:bCs/>
                <w:lang w:eastAsia="es-ES"/>
              </w:rPr>
            </w:pPr>
          </w:p>
        </w:tc>
        <w:tc>
          <w:tcPr>
            <w:tcW w:w="567" w:type="dxa"/>
          </w:tcPr>
          <w:p w:rsidR="004624DE" w:rsidRPr="00925696" w:rsidRDefault="004624DE" w:rsidP="00AD29B4">
            <w:pPr>
              <w:rPr>
                <w:rFonts w:ascii="Calibri" w:hAnsi="Calibri" w:cs="Calibri"/>
                <w:bCs/>
                <w:lang w:eastAsia="es-ES"/>
              </w:rPr>
            </w:pPr>
          </w:p>
        </w:tc>
        <w:tc>
          <w:tcPr>
            <w:tcW w:w="851" w:type="dxa"/>
          </w:tcPr>
          <w:p w:rsidR="004624DE" w:rsidRPr="00925696" w:rsidRDefault="004624DE" w:rsidP="00AD29B4">
            <w:pPr>
              <w:rPr>
                <w:rFonts w:ascii="Calibri" w:hAnsi="Calibri" w:cs="Calibri"/>
                <w:bCs/>
                <w:lang w:eastAsia="es-ES"/>
              </w:rPr>
            </w:pPr>
          </w:p>
        </w:tc>
      </w:tr>
      <w:tr w:rsidR="004624DE" w:rsidRPr="00925696" w:rsidTr="00AD29B4">
        <w:trPr>
          <w:trHeight w:val="60"/>
        </w:trPr>
        <w:tc>
          <w:tcPr>
            <w:tcW w:w="4320" w:type="dxa"/>
            <w:shd w:val="clear" w:color="auto" w:fill="C6D9F1"/>
            <w:vAlign w:val="center"/>
          </w:tcPr>
          <w:p w:rsidR="004624DE" w:rsidRPr="00925696" w:rsidRDefault="004624DE" w:rsidP="00AD29B4">
            <w:pPr>
              <w:autoSpaceDE w:val="0"/>
              <w:autoSpaceDN w:val="0"/>
              <w:adjustRightInd w:val="0"/>
              <w:contextualSpacing/>
              <w:jc w:val="both"/>
              <w:rPr>
                <w:rFonts w:ascii="Calibri" w:hAnsi="Calibri" w:cs="Calibri"/>
                <w:b/>
                <w:bCs/>
                <w:caps/>
                <w:lang w:eastAsia="es-ES"/>
              </w:rPr>
            </w:pPr>
            <w:r w:rsidRPr="00925696">
              <w:rPr>
                <w:rFonts w:ascii="Calibri" w:hAnsi="Calibri" w:cs="Calibri"/>
                <w:b/>
                <w:bCs/>
                <w:lang w:eastAsia="es-ES"/>
              </w:rPr>
              <w:lastRenderedPageBreak/>
              <w:t>CAPACIDADES</w:t>
            </w:r>
          </w:p>
        </w:tc>
        <w:tc>
          <w:tcPr>
            <w:tcW w:w="3260" w:type="dxa"/>
            <w:shd w:val="clear" w:color="auto" w:fill="C6D9F1"/>
          </w:tcPr>
          <w:p w:rsidR="004624DE" w:rsidRPr="00925696" w:rsidRDefault="004624DE" w:rsidP="00AD29B4">
            <w:pPr>
              <w:autoSpaceDE w:val="0"/>
              <w:autoSpaceDN w:val="0"/>
              <w:adjustRightInd w:val="0"/>
              <w:contextualSpacing/>
              <w:jc w:val="both"/>
              <w:rPr>
                <w:rFonts w:ascii="Calibri" w:hAnsi="Calibri" w:cs="Calibri"/>
                <w:b/>
                <w:bCs/>
                <w:lang w:eastAsia="es-ES"/>
              </w:rPr>
            </w:pPr>
          </w:p>
        </w:tc>
        <w:tc>
          <w:tcPr>
            <w:tcW w:w="850" w:type="dxa"/>
            <w:shd w:val="clear" w:color="auto" w:fill="C6D9F1"/>
          </w:tcPr>
          <w:p w:rsidR="004624DE" w:rsidRPr="00925696" w:rsidRDefault="004624DE" w:rsidP="00AD29B4">
            <w:pPr>
              <w:autoSpaceDE w:val="0"/>
              <w:autoSpaceDN w:val="0"/>
              <w:adjustRightInd w:val="0"/>
              <w:contextualSpacing/>
              <w:jc w:val="both"/>
              <w:rPr>
                <w:rFonts w:ascii="Calibri" w:hAnsi="Calibri" w:cs="Calibri"/>
                <w:b/>
                <w:bCs/>
                <w:lang w:eastAsia="es-ES"/>
              </w:rPr>
            </w:pPr>
          </w:p>
        </w:tc>
        <w:tc>
          <w:tcPr>
            <w:tcW w:w="567" w:type="dxa"/>
            <w:shd w:val="clear" w:color="auto" w:fill="C6D9F1"/>
          </w:tcPr>
          <w:p w:rsidR="004624DE" w:rsidRPr="00925696" w:rsidRDefault="004624DE" w:rsidP="00AD29B4">
            <w:pPr>
              <w:autoSpaceDE w:val="0"/>
              <w:autoSpaceDN w:val="0"/>
              <w:adjustRightInd w:val="0"/>
              <w:contextualSpacing/>
              <w:jc w:val="both"/>
              <w:rPr>
                <w:rFonts w:ascii="Calibri" w:hAnsi="Calibri" w:cs="Calibri"/>
                <w:b/>
                <w:bCs/>
                <w:lang w:eastAsia="es-ES"/>
              </w:rPr>
            </w:pPr>
          </w:p>
        </w:tc>
        <w:tc>
          <w:tcPr>
            <w:tcW w:w="851" w:type="dxa"/>
            <w:shd w:val="clear" w:color="auto" w:fill="C6D9F1"/>
          </w:tcPr>
          <w:p w:rsidR="004624DE" w:rsidRPr="00925696" w:rsidRDefault="004624DE" w:rsidP="00AD29B4">
            <w:pPr>
              <w:autoSpaceDE w:val="0"/>
              <w:autoSpaceDN w:val="0"/>
              <w:adjustRightInd w:val="0"/>
              <w:contextualSpacing/>
              <w:jc w:val="both"/>
              <w:rPr>
                <w:rFonts w:ascii="Calibri" w:hAnsi="Calibri" w:cs="Calibri"/>
                <w:b/>
                <w:bCs/>
                <w:lang w:eastAsia="es-ES"/>
              </w:rPr>
            </w:pPr>
          </w:p>
        </w:tc>
      </w:tr>
      <w:tr w:rsidR="004624DE" w:rsidRPr="00925696" w:rsidTr="00AD29B4">
        <w:trPr>
          <w:trHeight w:val="562"/>
        </w:trPr>
        <w:tc>
          <w:tcPr>
            <w:tcW w:w="4320" w:type="dxa"/>
            <w:vAlign w:val="center"/>
          </w:tcPr>
          <w:p w:rsidR="004624DE" w:rsidRPr="00925696" w:rsidRDefault="004624DE" w:rsidP="00BE4AA7">
            <w:pPr>
              <w:numPr>
                <w:ilvl w:val="0"/>
                <w:numId w:val="52"/>
              </w:numPr>
              <w:autoSpaceDE w:val="0"/>
              <w:autoSpaceDN w:val="0"/>
              <w:adjustRightInd w:val="0"/>
              <w:contextualSpacing/>
              <w:jc w:val="both"/>
              <w:rPr>
                <w:rFonts w:ascii="Calibri" w:hAnsi="Calibri" w:cs="Calibri"/>
                <w:b/>
                <w:bCs/>
                <w:caps/>
                <w:lang w:eastAsia="es-ES"/>
              </w:rPr>
            </w:pPr>
            <w:r w:rsidRPr="00925696">
              <w:rPr>
                <w:rFonts w:ascii="Calibri" w:hAnsi="Calibri" w:cs="Calibri"/>
                <w:b/>
                <w:bCs/>
                <w:caps/>
                <w:lang w:eastAsia="es-ES"/>
              </w:rPr>
              <w:lastRenderedPageBreak/>
              <w:t>Almacenaje</w:t>
            </w:r>
          </w:p>
          <w:p w:rsidR="004624DE" w:rsidRPr="00925696" w:rsidRDefault="004624DE" w:rsidP="00AD29B4">
            <w:pPr>
              <w:autoSpaceDE w:val="0"/>
              <w:autoSpaceDN w:val="0"/>
              <w:adjustRightInd w:val="0"/>
              <w:ind w:left="360"/>
              <w:jc w:val="both"/>
              <w:rPr>
                <w:rFonts w:ascii="Calibri" w:hAnsi="Calibri" w:cs="Calibri"/>
                <w:bCs/>
                <w:lang w:eastAsia="es-ES"/>
              </w:rPr>
            </w:pPr>
          </w:p>
          <w:p w:rsidR="004624DE" w:rsidRPr="00925696" w:rsidRDefault="004624DE" w:rsidP="00AD29B4">
            <w:pPr>
              <w:autoSpaceDE w:val="0"/>
              <w:autoSpaceDN w:val="0"/>
              <w:adjustRightInd w:val="0"/>
              <w:ind w:left="360"/>
              <w:jc w:val="both"/>
              <w:rPr>
                <w:rFonts w:ascii="Calibri" w:hAnsi="Calibri" w:cs="Calibri"/>
                <w:bCs/>
                <w:lang w:eastAsia="es-ES"/>
              </w:rPr>
            </w:pPr>
            <w:r w:rsidRPr="00925696">
              <w:rPr>
                <w:rFonts w:ascii="Calibri" w:hAnsi="Calibri" w:cs="Calibri"/>
                <w:bCs/>
                <w:lang w:eastAsia="es-ES"/>
              </w:rPr>
              <w:t>Para entregas bajo el Incoterm FCA, el proponente deberá presentar adjunto a su propuesta un detalle de la capacidad instalada de almacenaje del producto en las plantas de despacho ofertadas.</w:t>
            </w:r>
          </w:p>
          <w:p w:rsidR="004624DE" w:rsidRPr="00925696" w:rsidRDefault="004624DE" w:rsidP="00AD29B4">
            <w:pPr>
              <w:autoSpaceDE w:val="0"/>
              <w:autoSpaceDN w:val="0"/>
              <w:adjustRightInd w:val="0"/>
              <w:ind w:left="360"/>
              <w:jc w:val="both"/>
              <w:rPr>
                <w:rFonts w:ascii="Calibri" w:hAnsi="Calibri" w:cs="Calibri"/>
                <w:bCs/>
                <w:lang w:eastAsia="es-ES"/>
              </w:rPr>
            </w:pPr>
          </w:p>
          <w:p w:rsidR="004624DE" w:rsidRPr="00925696" w:rsidRDefault="004624DE" w:rsidP="00BE4AA7">
            <w:pPr>
              <w:numPr>
                <w:ilvl w:val="0"/>
                <w:numId w:val="52"/>
              </w:numPr>
              <w:autoSpaceDE w:val="0"/>
              <w:autoSpaceDN w:val="0"/>
              <w:adjustRightInd w:val="0"/>
              <w:contextualSpacing/>
              <w:jc w:val="both"/>
              <w:rPr>
                <w:rFonts w:ascii="Calibri" w:hAnsi="Calibri" w:cs="Calibri"/>
                <w:b/>
                <w:bCs/>
                <w:caps/>
                <w:lang w:eastAsia="es-ES"/>
              </w:rPr>
            </w:pPr>
            <w:r w:rsidRPr="00925696">
              <w:rPr>
                <w:rFonts w:ascii="Calibri" w:hAnsi="Calibri" w:cs="Calibri"/>
                <w:b/>
                <w:bCs/>
                <w:caps/>
                <w:lang w:eastAsia="es-ES"/>
              </w:rPr>
              <w:t>Despacho de Cisternas</w:t>
            </w:r>
          </w:p>
          <w:p w:rsidR="004624DE" w:rsidRPr="00925696" w:rsidRDefault="004624DE" w:rsidP="00AD29B4">
            <w:pPr>
              <w:autoSpaceDE w:val="0"/>
              <w:autoSpaceDN w:val="0"/>
              <w:adjustRightInd w:val="0"/>
              <w:ind w:left="360"/>
              <w:jc w:val="both"/>
              <w:rPr>
                <w:rFonts w:ascii="Calibri" w:hAnsi="Calibri" w:cs="Calibri"/>
                <w:bCs/>
                <w:lang w:eastAsia="es-ES"/>
              </w:rPr>
            </w:pPr>
          </w:p>
          <w:p w:rsidR="004624DE" w:rsidRPr="00925696" w:rsidRDefault="004624DE" w:rsidP="00AD29B4">
            <w:pPr>
              <w:autoSpaceDE w:val="0"/>
              <w:autoSpaceDN w:val="0"/>
              <w:adjustRightInd w:val="0"/>
              <w:ind w:left="360"/>
              <w:jc w:val="both"/>
              <w:rPr>
                <w:rFonts w:ascii="Calibri" w:hAnsi="Calibri" w:cs="Calibri"/>
                <w:b/>
                <w:lang w:eastAsia="es-ES"/>
              </w:rPr>
            </w:pPr>
            <w:r w:rsidRPr="00925696">
              <w:rPr>
                <w:rFonts w:ascii="Calibri" w:hAnsi="Calibri" w:cs="Calibri"/>
                <w:bCs/>
                <w:lang w:eastAsia="es-ES"/>
              </w:rPr>
              <w:t>Para entregas bajo el Incoterm FCA, el proponente deberá indicar la capacidad de despacho diaria de cisternas de cada una de las plantas de despacho propuestas.</w:t>
            </w:r>
          </w:p>
        </w:tc>
        <w:tc>
          <w:tcPr>
            <w:tcW w:w="3260" w:type="dxa"/>
          </w:tcPr>
          <w:p w:rsidR="004624DE" w:rsidRPr="00925696" w:rsidRDefault="004624DE" w:rsidP="00AD29B4">
            <w:pPr>
              <w:autoSpaceDE w:val="0"/>
              <w:autoSpaceDN w:val="0"/>
              <w:adjustRightInd w:val="0"/>
              <w:ind w:left="360"/>
              <w:contextualSpacing/>
              <w:jc w:val="both"/>
              <w:rPr>
                <w:rFonts w:ascii="Calibri" w:hAnsi="Calibri" w:cs="Calibri"/>
                <w:b/>
                <w:bCs/>
                <w:caps/>
                <w:lang w:eastAsia="es-ES"/>
              </w:rPr>
            </w:pPr>
          </w:p>
        </w:tc>
        <w:tc>
          <w:tcPr>
            <w:tcW w:w="850" w:type="dxa"/>
          </w:tcPr>
          <w:p w:rsidR="004624DE" w:rsidRPr="00925696" w:rsidRDefault="004624DE" w:rsidP="00AD29B4">
            <w:pPr>
              <w:autoSpaceDE w:val="0"/>
              <w:autoSpaceDN w:val="0"/>
              <w:adjustRightInd w:val="0"/>
              <w:ind w:left="360"/>
              <w:contextualSpacing/>
              <w:jc w:val="both"/>
              <w:rPr>
                <w:rFonts w:ascii="Calibri" w:hAnsi="Calibri" w:cs="Calibri"/>
                <w:b/>
                <w:bCs/>
                <w:caps/>
                <w:lang w:eastAsia="es-ES"/>
              </w:rPr>
            </w:pPr>
          </w:p>
        </w:tc>
        <w:tc>
          <w:tcPr>
            <w:tcW w:w="567" w:type="dxa"/>
          </w:tcPr>
          <w:p w:rsidR="004624DE" w:rsidRPr="00925696" w:rsidRDefault="004624DE" w:rsidP="00AD29B4">
            <w:pPr>
              <w:autoSpaceDE w:val="0"/>
              <w:autoSpaceDN w:val="0"/>
              <w:adjustRightInd w:val="0"/>
              <w:ind w:left="360"/>
              <w:contextualSpacing/>
              <w:jc w:val="both"/>
              <w:rPr>
                <w:rFonts w:ascii="Calibri" w:hAnsi="Calibri" w:cs="Calibri"/>
                <w:b/>
                <w:bCs/>
                <w:caps/>
                <w:lang w:eastAsia="es-ES"/>
              </w:rPr>
            </w:pPr>
          </w:p>
        </w:tc>
        <w:tc>
          <w:tcPr>
            <w:tcW w:w="851" w:type="dxa"/>
          </w:tcPr>
          <w:p w:rsidR="004624DE" w:rsidRPr="00925696" w:rsidRDefault="004624DE" w:rsidP="00AD29B4">
            <w:pPr>
              <w:autoSpaceDE w:val="0"/>
              <w:autoSpaceDN w:val="0"/>
              <w:adjustRightInd w:val="0"/>
              <w:ind w:left="360"/>
              <w:contextualSpacing/>
              <w:jc w:val="both"/>
              <w:rPr>
                <w:rFonts w:ascii="Calibri" w:hAnsi="Calibri" w:cs="Calibri"/>
                <w:b/>
                <w:bCs/>
                <w:caps/>
                <w:lang w:eastAsia="es-ES"/>
              </w:rPr>
            </w:pPr>
          </w:p>
        </w:tc>
      </w:tr>
      <w:tr w:rsidR="004624DE" w:rsidRPr="00925696" w:rsidTr="00AD29B4">
        <w:trPr>
          <w:trHeight w:val="60"/>
        </w:trPr>
        <w:tc>
          <w:tcPr>
            <w:tcW w:w="4320" w:type="dxa"/>
            <w:shd w:val="clear" w:color="auto" w:fill="BDD6EE"/>
            <w:vAlign w:val="center"/>
          </w:tcPr>
          <w:p w:rsidR="004624DE" w:rsidRPr="00925696" w:rsidRDefault="004624DE" w:rsidP="00AD29B4">
            <w:pPr>
              <w:rPr>
                <w:rFonts w:ascii="Calibri" w:hAnsi="Calibri" w:cs="Calibri"/>
                <w:b/>
                <w:bCs/>
                <w:lang w:eastAsia="es-ES"/>
              </w:rPr>
            </w:pPr>
            <w:r w:rsidRPr="00925696">
              <w:rPr>
                <w:rFonts w:ascii="Calibri" w:hAnsi="Calibri" w:cs="Calibri"/>
                <w:b/>
                <w:bCs/>
                <w:lang w:eastAsia="es-ES"/>
              </w:rPr>
              <w:t>EXPERIENCIA DE LA EMPRESA</w:t>
            </w:r>
          </w:p>
        </w:tc>
        <w:tc>
          <w:tcPr>
            <w:tcW w:w="3260" w:type="dxa"/>
            <w:shd w:val="clear" w:color="auto" w:fill="BDD6EE"/>
          </w:tcPr>
          <w:p w:rsidR="004624DE" w:rsidRPr="00925696" w:rsidRDefault="004624DE" w:rsidP="00AD29B4">
            <w:pPr>
              <w:rPr>
                <w:rFonts w:ascii="Calibri" w:hAnsi="Calibri" w:cs="Calibri"/>
                <w:b/>
                <w:bCs/>
                <w:lang w:eastAsia="es-ES"/>
              </w:rPr>
            </w:pPr>
          </w:p>
        </w:tc>
        <w:tc>
          <w:tcPr>
            <w:tcW w:w="850" w:type="dxa"/>
            <w:shd w:val="clear" w:color="auto" w:fill="BDD6EE"/>
          </w:tcPr>
          <w:p w:rsidR="004624DE" w:rsidRPr="00925696" w:rsidRDefault="004624DE" w:rsidP="00AD29B4">
            <w:pPr>
              <w:rPr>
                <w:rFonts w:ascii="Calibri" w:hAnsi="Calibri" w:cs="Calibri"/>
                <w:b/>
                <w:bCs/>
                <w:lang w:eastAsia="es-ES"/>
              </w:rPr>
            </w:pPr>
          </w:p>
        </w:tc>
        <w:tc>
          <w:tcPr>
            <w:tcW w:w="567" w:type="dxa"/>
            <w:shd w:val="clear" w:color="auto" w:fill="BDD6EE"/>
          </w:tcPr>
          <w:p w:rsidR="004624DE" w:rsidRPr="00925696" w:rsidRDefault="004624DE" w:rsidP="00AD29B4">
            <w:pPr>
              <w:rPr>
                <w:rFonts w:ascii="Calibri" w:hAnsi="Calibri" w:cs="Calibri"/>
                <w:b/>
                <w:bCs/>
                <w:lang w:eastAsia="es-ES"/>
              </w:rPr>
            </w:pPr>
          </w:p>
        </w:tc>
        <w:tc>
          <w:tcPr>
            <w:tcW w:w="851" w:type="dxa"/>
            <w:shd w:val="clear" w:color="auto" w:fill="BDD6EE"/>
          </w:tcPr>
          <w:p w:rsidR="004624DE" w:rsidRPr="00925696" w:rsidRDefault="004624DE" w:rsidP="00AD29B4">
            <w:pPr>
              <w:rPr>
                <w:rFonts w:ascii="Calibri" w:hAnsi="Calibri" w:cs="Calibri"/>
                <w:b/>
                <w:bCs/>
                <w:lang w:eastAsia="es-ES"/>
              </w:rPr>
            </w:pPr>
          </w:p>
        </w:tc>
      </w:tr>
      <w:tr w:rsidR="004624DE" w:rsidRPr="00925696" w:rsidTr="00AD29B4">
        <w:trPr>
          <w:trHeight w:val="562"/>
        </w:trPr>
        <w:tc>
          <w:tcPr>
            <w:tcW w:w="4320" w:type="dxa"/>
          </w:tcPr>
          <w:p w:rsidR="004624DE" w:rsidRPr="00925696" w:rsidRDefault="004624DE" w:rsidP="00AD29B4">
            <w:pPr>
              <w:jc w:val="both"/>
              <w:rPr>
                <w:rFonts w:ascii="Calibri" w:hAnsi="Calibri" w:cs="Calibri"/>
                <w:bCs/>
                <w:lang w:eastAsia="es-ES"/>
              </w:rPr>
            </w:pPr>
            <w:r w:rsidRPr="00925696">
              <w:rPr>
                <w:rFonts w:ascii="Calibri" w:hAnsi="Calibri" w:cs="Calibri"/>
                <w:bCs/>
                <w:lang w:eastAsia="es-ES"/>
              </w:rPr>
              <w:t>La empresa oferente deberá tener experiencia de al menos 1 año en comercialización de hidrocarburos o haber suscrito por lo menos un contrato con YPFB.</w:t>
            </w:r>
          </w:p>
          <w:p w:rsidR="004624DE" w:rsidRPr="00925696" w:rsidRDefault="004624DE" w:rsidP="00AD29B4">
            <w:pPr>
              <w:jc w:val="both"/>
              <w:rPr>
                <w:rFonts w:ascii="Calibri" w:hAnsi="Calibri" w:cs="Calibri"/>
                <w:bCs/>
                <w:lang w:eastAsia="es-ES"/>
              </w:rPr>
            </w:pPr>
          </w:p>
          <w:p w:rsidR="004624DE" w:rsidRPr="00925696" w:rsidRDefault="004624DE" w:rsidP="00AD29B4">
            <w:pPr>
              <w:jc w:val="both"/>
              <w:rPr>
                <w:rFonts w:ascii="Calibri" w:hAnsi="Calibri" w:cs="Calibri"/>
                <w:bCs/>
                <w:lang w:eastAsia="es-ES"/>
              </w:rPr>
            </w:pPr>
            <w:r w:rsidRPr="00925696">
              <w:rPr>
                <w:rFonts w:ascii="Calibri" w:hAnsi="Calibri" w:cs="Calibri"/>
                <w:bCs/>
                <w:lang w:eastAsia="es-ES"/>
              </w:rPr>
              <w:t>Para el caso que el proponente no haya suscrito ningún contrato con YPFB, deberá incluir en su propuesta la documentación que acredite su experiencia. (Copia de contratos, facturas u otros documentos que respalde la experiencia mencionada).</w:t>
            </w:r>
          </w:p>
          <w:p w:rsidR="004624DE" w:rsidRPr="00925696" w:rsidRDefault="004624DE" w:rsidP="00AD29B4">
            <w:pPr>
              <w:jc w:val="both"/>
              <w:rPr>
                <w:rFonts w:ascii="Calibri" w:hAnsi="Calibri" w:cs="Calibri"/>
                <w:bCs/>
                <w:lang w:eastAsia="es-ES"/>
              </w:rPr>
            </w:pPr>
          </w:p>
          <w:p w:rsidR="004624DE" w:rsidRPr="00925696" w:rsidRDefault="004624DE" w:rsidP="00AD29B4">
            <w:pPr>
              <w:jc w:val="both"/>
              <w:rPr>
                <w:rFonts w:ascii="Calibri" w:hAnsi="Calibri" w:cs="Calibri"/>
                <w:bCs/>
                <w:lang w:eastAsia="es-ES"/>
              </w:rPr>
            </w:pPr>
            <w:r w:rsidRPr="00925696">
              <w:rPr>
                <w:rFonts w:ascii="Calibri" w:hAnsi="Calibri" w:cs="Calibri"/>
                <w:bCs/>
                <w:lang w:eastAsia="es-ES"/>
              </w:rPr>
              <w:t xml:space="preserve">En caso que la empresa haya suscrito por lo menos un contrato con YPFB, deberá detallar el número y fecha del mismo, y no es necesario adjuntar una copia del contrato de respaldo que será revisado al momento de la evaluación técnica. </w:t>
            </w:r>
          </w:p>
        </w:tc>
        <w:tc>
          <w:tcPr>
            <w:tcW w:w="3260" w:type="dxa"/>
          </w:tcPr>
          <w:p w:rsidR="004624DE" w:rsidRPr="00925696" w:rsidRDefault="004624DE" w:rsidP="00AD29B4">
            <w:pPr>
              <w:rPr>
                <w:rFonts w:ascii="Calibri" w:hAnsi="Calibri" w:cs="Calibri"/>
                <w:bCs/>
                <w:lang w:eastAsia="es-ES"/>
              </w:rPr>
            </w:pPr>
          </w:p>
        </w:tc>
        <w:tc>
          <w:tcPr>
            <w:tcW w:w="850" w:type="dxa"/>
          </w:tcPr>
          <w:p w:rsidR="004624DE" w:rsidRPr="00925696" w:rsidRDefault="004624DE" w:rsidP="00AD29B4">
            <w:pPr>
              <w:rPr>
                <w:rFonts w:ascii="Calibri" w:hAnsi="Calibri" w:cs="Calibri"/>
                <w:bCs/>
                <w:lang w:eastAsia="es-ES"/>
              </w:rPr>
            </w:pPr>
          </w:p>
        </w:tc>
        <w:tc>
          <w:tcPr>
            <w:tcW w:w="567" w:type="dxa"/>
          </w:tcPr>
          <w:p w:rsidR="004624DE" w:rsidRPr="00925696" w:rsidRDefault="004624DE" w:rsidP="00AD29B4">
            <w:pPr>
              <w:rPr>
                <w:rFonts w:ascii="Calibri" w:hAnsi="Calibri" w:cs="Calibri"/>
                <w:bCs/>
                <w:lang w:eastAsia="es-ES"/>
              </w:rPr>
            </w:pPr>
          </w:p>
        </w:tc>
        <w:tc>
          <w:tcPr>
            <w:tcW w:w="851" w:type="dxa"/>
          </w:tcPr>
          <w:p w:rsidR="004624DE" w:rsidRPr="00925696" w:rsidRDefault="004624DE" w:rsidP="00AD29B4">
            <w:pPr>
              <w:rPr>
                <w:rFonts w:ascii="Calibri" w:hAnsi="Calibri" w:cs="Calibri"/>
                <w:bCs/>
                <w:lang w:eastAsia="es-ES"/>
              </w:rPr>
            </w:pPr>
          </w:p>
        </w:tc>
      </w:tr>
    </w:tbl>
    <w:p w:rsidR="004624DE" w:rsidRPr="00552079" w:rsidRDefault="004624DE" w:rsidP="004624DE">
      <w:pP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Pr="00DB5AAF" w:rsidRDefault="004624DE" w:rsidP="004624DE">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4624DE" w:rsidRPr="00DB5AAF" w:rsidRDefault="004624DE" w:rsidP="004624DE">
      <w:pPr>
        <w:jc w:val="center"/>
        <w:rPr>
          <w:rFonts w:ascii="Calibri" w:hAnsi="Calibri" w:cs="Calibri"/>
          <w:b/>
        </w:rPr>
      </w:pPr>
      <w:r w:rsidRPr="00DB5AAF">
        <w:rPr>
          <w:rFonts w:ascii="Calibri" w:hAnsi="Calibri" w:cs="Calibri"/>
          <w:b/>
        </w:rPr>
        <w:t>ESPECIFICACIONES TÉCNICAS</w:t>
      </w:r>
    </w:p>
    <w:p w:rsidR="004624DE" w:rsidRDefault="004624DE" w:rsidP="004624DE">
      <w:pPr>
        <w:jc w:val="center"/>
        <w:rPr>
          <w:rFonts w:ascii="Calibri" w:hAnsi="Calibri" w:cs="Calibri"/>
          <w:b/>
        </w:rPr>
      </w:pPr>
      <w:r>
        <w:rPr>
          <w:rFonts w:ascii="Calibri" w:hAnsi="Calibri" w:cs="Calibri"/>
          <w:b/>
        </w:rPr>
        <w:t xml:space="preserve">(CARATERISTICAS TECNICAS SOLICITADAS) </w:t>
      </w:r>
    </w:p>
    <w:p w:rsidR="004624DE" w:rsidRPr="00DB5AAF" w:rsidRDefault="004624DE" w:rsidP="004624DE">
      <w:pPr>
        <w:jc w:val="center"/>
        <w:rPr>
          <w:rFonts w:ascii="Calibri" w:hAnsi="Calibri" w:cs="Calibri"/>
          <w:b/>
        </w:rPr>
      </w:pPr>
      <w:r w:rsidRPr="00502BF3">
        <w:rPr>
          <w:rFonts w:ascii="Calibri" w:hAnsi="Calibri" w:cs="Calibri"/>
          <w:b/>
          <w:lang w:eastAsia="es-ES"/>
        </w:rPr>
        <w:t>LOTE 2: INSUMOS Y ADITIVOS</w:t>
      </w:r>
    </w:p>
    <w:p w:rsidR="004624DE" w:rsidRPr="00552079" w:rsidRDefault="004624DE" w:rsidP="004624DE">
      <w:pPr>
        <w:jc w:val="center"/>
        <w:rPr>
          <w:rFonts w:asciiTheme="minorHAnsi" w:hAnsiTheme="minorHAnsi" w:cstheme="minorHAnsi"/>
          <w:b/>
          <w:sz w:val="22"/>
          <w:szCs w:val="22"/>
          <w:lang w:val="es-BO"/>
        </w:rPr>
      </w:pP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27"/>
        <w:gridCol w:w="193"/>
        <w:gridCol w:w="3260"/>
        <w:gridCol w:w="850"/>
        <w:gridCol w:w="567"/>
        <w:gridCol w:w="851"/>
      </w:tblGrid>
      <w:tr w:rsidR="004624DE" w:rsidRPr="00CF1EDF" w:rsidTr="00AD29B4">
        <w:trPr>
          <w:trHeight w:val="83"/>
        </w:trPr>
        <w:tc>
          <w:tcPr>
            <w:tcW w:w="4320" w:type="dxa"/>
            <w:gridSpan w:val="2"/>
            <w:shd w:val="clear" w:color="auto" w:fill="FDE9D9" w:themeFill="accent6" w:themeFillTint="33"/>
            <w:vAlign w:val="center"/>
          </w:tcPr>
          <w:p w:rsidR="004624DE" w:rsidRPr="00CF1EDF" w:rsidRDefault="004624DE" w:rsidP="00AD29B4">
            <w:pPr>
              <w:contextualSpacing/>
              <w:jc w:val="both"/>
              <w:rPr>
                <w:rFonts w:ascii="Calibri" w:hAnsi="Calibri" w:cs="Calibri"/>
                <w:b/>
                <w:bCs/>
                <w:lang w:eastAsia="es-BO"/>
              </w:rPr>
            </w:pPr>
            <w:r w:rsidRPr="00CF1EDF">
              <w:rPr>
                <w:rFonts w:ascii="Calibri" w:hAnsi="Calibri" w:cs="Calibri"/>
                <w:b/>
              </w:rPr>
              <w:t>Descripción de las Especificaciones Técnicas</w:t>
            </w:r>
          </w:p>
        </w:tc>
        <w:tc>
          <w:tcPr>
            <w:tcW w:w="3260" w:type="dxa"/>
            <w:shd w:val="clear" w:color="auto" w:fill="FDE9D9" w:themeFill="accent6" w:themeFillTint="33"/>
            <w:vAlign w:val="center"/>
          </w:tcPr>
          <w:p w:rsidR="004624DE" w:rsidRPr="00CF1EDF" w:rsidRDefault="004624DE" w:rsidP="00AD29B4">
            <w:pPr>
              <w:jc w:val="center"/>
              <w:rPr>
                <w:rFonts w:ascii="Calibri" w:hAnsi="Calibri" w:cs="Calibri"/>
                <w:b/>
              </w:rPr>
            </w:pPr>
            <w:r w:rsidRPr="00CF1EDF">
              <w:rPr>
                <w:rFonts w:ascii="Calibri" w:hAnsi="Calibri" w:cs="Calibri"/>
                <w:b/>
              </w:rPr>
              <w:t>PARA SER LLENADO POR EL PROPONENTE</w:t>
            </w:r>
          </w:p>
          <w:p w:rsidR="004624DE" w:rsidRPr="00CF1EDF" w:rsidRDefault="004624DE" w:rsidP="00AD29B4">
            <w:pPr>
              <w:contextualSpacing/>
              <w:jc w:val="center"/>
              <w:rPr>
                <w:rFonts w:ascii="Calibri" w:hAnsi="Calibri" w:cs="Calibri"/>
                <w:b/>
                <w:bCs/>
                <w:lang w:eastAsia="es-BO"/>
              </w:rPr>
            </w:pPr>
            <w:r w:rsidRPr="00CF1EDF">
              <w:rPr>
                <w:rFonts w:ascii="Calibri" w:hAnsi="Calibri" w:cs="Calibri"/>
                <w:b/>
              </w:rPr>
              <w:t>(DESCRIBIR SU PROPUESTA EN BASE A LO SOLICITADO)</w:t>
            </w:r>
          </w:p>
        </w:tc>
        <w:tc>
          <w:tcPr>
            <w:tcW w:w="2268" w:type="dxa"/>
            <w:gridSpan w:val="3"/>
            <w:shd w:val="clear" w:color="auto" w:fill="FDE9D9" w:themeFill="accent6" w:themeFillTint="33"/>
          </w:tcPr>
          <w:p w:rsidR="004624DE" w:rsidRPr="00CF1EDF" w:rsidRDefault="004624DE" w:rsidP="00AD29B4">
            <w:pPr>
              <w:contextualSpacing/>
              <w:jc w:val="both"/>
              <w:rPr>
                <w:rFonts w:ascii="Calibri" w:hAnsi="Calibri" w:cs="Calibri"/>
                <w:b/>
                <w:bCs/>
                <w:lang w:eastAsia="es-BO"/>
              </w:rPr>
            </w:pPr>
            <w:r w:rsidRPr="00CF1EDF">
              <w:rPr>
                <w:rFonts w:ascii="Calibri" w:hAnsi="Calibri" w:cs="Calibri"/>
                <w:b/>
              </w:rPr>
              <w:t>Evaluación (para ser llenado por el personal técnico del Comité de Licitación)</w:t>
            </w:r>
          </w:p>
        </w:tc>
      </w:tr>
      <w:tr w:rsidR="004624DE" w:rsidRPr="00CF1EDF" w:rsidTr="00AD29B4">
        <w:trPr>
          <w:trHeight w:val="1506"/>
        </w:trPr>
        <w:tc>
          <w:tcPr>
            <w:tcW w:w="4320" w:type="dxa"/>
            <w:gridSpan w:val="2"/>
            <w:shd w:val="clear" w:color="auto" w:fill="FDE9D9" w:themeFill="accent6" w:themeFillTint="33"/>
            <w:vAlign w:val="center"/>
          </w:tcPr>
          <w:p w:rsidR="004624DE" w:rsidRPr="00CF1EDF" w:rsidRDefault="004624DE" w:rsidP="00AD29B4">
            <w:pPr>
              <w:contextualSpacing/>
              <w:jc w:val="both"/>
              <w:rPr>
                <w:rFonts w:ascii="Calibri" w:hAnsi="Calibri" w:cs="Calibri"/>
                <w:b/>
                <w:bCs/>
                <w:lang w:eastAsia="es-BO"/>
              </w:rPr>
            </w:pPr>
            <w:r w:rsidRPr="00CF1EDF">
              <w:rPr>
                <w:rFonts w:ascii="Calibri" w:hAnsi="Calibri" w:cs="Calibri"/>
                <w:b/>
              </w:rPr>
              <w:t>Característica del Servicio requerido por YPFB</w:t>
            </w:r>
          </w:p>
        </w:tc>
        <w:tc>
          <w:tcPr>
            <w:tcW w:w="3260" w:type="dxa"/>
            <w:shd w:val="clear" w:color="auto" w:fill="FDE9D9" w:themeFill="accent6" w:themeFillTint="33"/>
            <w:vAlign w:val="center"/>
          </w:tcPr>
          <w:p w:rsidR="004624DE" w:rsidRPr="00CF1EDF" w:rsidRDefault="004624DE" w:rsidP="00AD29B4">
            <w:pPr>
              <w:contextualSpacing/>
              <w:jc w:val="both"/>
              <w:rPr>
                <w:rFonts w:ascii="Calibri" w:hAnsi="Calibri" w:cs="Calibri"/>
                <w:b/>
                <w:bCs/>
                <w:lang w:eastAsia="es-BO"/>
              </w:rPr>
            </w:pPr>
            <w:r w:rsidRPr="00CF1EDF">
              <w:rPr>
                <w:rFonts w:ascii="Calibri" w:hAnsi="Calibri" w:cs="Calibri"/>
                <w:b/>
              </w:rPr>
              <w:t xml:space="preserve">Características Propuestos por el Proponente </w:t>
            </w:r>
          </w:p>
        </w:tc>
        <w:tc>
          <w:tcPr>
            <w:tcW w:w="850" w:type="dxa"/>
            <w:shd w:val="clear" w:color="auto" w:fill="FDE9D9" w:themeFill="accent6" w:themeFillTint="33"/>
            <w:textDirection w:val="btLr"/>
            <w:vAlign w:val="center"/>
          </w:tcPr>
          <w:p w:rsidR="004624DE" w:rsidRPr="00CF1EDF" w:rsidRDefault="004624DE" w:rsidP="00AD29B4">
            <w:pPr>
              <w:contextualSpacing/>
              <w:jc w:val="center"/>
              <w:rPr>
                <w:rFonts w:ascii="Calibri" w:hAnsi="Calibri" w:cs="Calibri"/>
                <w:b/>
                <w:bCs/>
                <w:lang w:eastAsia="es-BO"/>
              </w:rPr>
            </w:pPr>
            <w:r w:rsidRPr="00CF1EDF">
              <w:rPr>
                <w:rFonts w:ascii="Calibri" w:hAnsi="Calibri" w:cs="Calibri"/>
                <w:b/>
              </w:rPr>
              <w:t>CUMPLE</w:t>
            </w:r>
          </w:p>
        </w:tc>
        <w:tc>
          <w:tcPr>
            <w:tcW w:w="567" w:type="dxa"/>
            <w:shd w:val="clear" w:color="auto" w:fill="FDE9D9" w:themeFill="accent6" w:themeFillTint="33"/>
            <w:textDirection w:val="btLr"/>
            <w:vAlign w:val="center"/>
          </w:tcPr>
          <w:p w:rsidR="004624DE" w:rsidRPr="00CF1EDF" w:rsidRDefault="004624DE" w:rsidP="00AD29B4">
            <w:pPr>
              <w:contextualSpacing/>
              <w:jc w:val="center"/>
              <w:rPr>
                <w:rFonts w:ascii="Calibri" w:hAnsi="Calibri" w:cs="Calibri"/>
                <w:b/>
                <w:bCs/>
                <w:lang w:eastAsia="es-BO"/>
              </w:rPr>
            </w:pPr>
            <w:r w:rsidRPr="00CF1EDF">
              <w:rPr>
                <w:rFonts w:ascii="Calibri" w:hAnsi="Calibri" w:cs="Calibri"/>
                <w:b/>
              </w:rPr>
              <w:t>NO CUMPLE</w:t>
            </w:r>
          </w:p>
        </w:tc>
        <w:tc>
          <w:tcPr>
            <w:tcW w:w="851" w:type="dxa"/>
            <w:shd w:val="clear" w:color="auto" w:fill="FDE9D9" w:themeFill="accent6" w:themeFillTint="33"/>
            <w:textDirection w:val="btLr"/>
            <w:vAlign w:val="center"/>
          </w:tcPr>
          <w:p w:rsidR="004624DE" w:rsidRPr="00CF1EDF" w:rsidRDefault="004624DE" w:rsidP="00AD29B4">
            <w:pPr>
              <w:contextualSpacing/>
              <w:jc w:val="center"/>
              <w:rPr>
                <w:rFonts w:ascii="Calibri" w:hAnsi="Calibri" w:cs="Calibri"/>
                <w:b/>
                <w:bCs/>
                <w:lang w:eastAsia="es-BO"/>
              </w:rPr>
            </w:pPr>
            <w:r w:rsidRPr="00CF1EDF">
              <w:rPr>
                <w:rFonts w:ascii="Calibri" w:hAnsi="Calibri" w:cs="Calibri"/>
                <w:b/>
              </w:rPr>
              <w:t>DESCRIPCION PORQUE NO CUMPLE</w:t>
            </w:r>
          </w:p>
        </w:tc>
      </w:tr>
      <w:tr w:rsidR="004624DE" w:rsidRPr="00502BF3" w:rsidTr="00AD29B4">
        <w:trPr>
          <w:trHeight w:val="106"/>
        </w:trPr>
        <w:tc>
          <w:tcPr>
            <w:tcW w:w="9848" w:type="dxa"/>
            <w:gridSpan w:val="6"/>
            <w:shd w:val="clear" w:color="auto" w:fill="C6D9F1"/>
            <w:vAlign w:val="center"/>
          </w:tcPr>
          <w:p w:rsidR="004624DE" w:rsidRPr="00CF1EDF" w:rsidRDefault="004624DE" w:rsidP="00AD29B4">
            <w:pPr>
              <w:contextualSpacing/>
              <w:jc w:val="both"/>
              <w:rPr>
                <w:rFonts w:ascii="Calibri" w:hAnsi="Calibri" w:cs="Calibri"/>
                <w:b/>
                <w:bCs/>
                <w:lang w:eastAsia="es-BO"/>
              </w:rPr>
            </w:pPr>
            <w:r w:rsidRPr="00CF1EDF">
              <w:rPr>
                <w:rFonts w:ascii="Calibri" w:hAnsi="Calibri" w:cs="Calibri"/>
                <w:b/>
                <w:bCs/>
                <w:lang w:eastAsia="es-BO"/>
              </w:rPr>
              <w:t>CARACTERÍSTICAS DEL REQUERIMIENTO (Sujeto a Evaluación)</w:t>
            </w:r>
          </w:p>
        </w:tc>
      </w:tr>
      <w:tr w:rsidR="004624DE" w:rsidRPr="00502BF3" w:rsidTr="00AD29B4">
        <w:trPr>
          <w:trHeight w:val="62"/>
        </w:trPr>
        <w:tc>
          <w:tcPr>
            <w:tcW w:w="4127" w:type="dxa"/>
            <w:shd w:val="clear" w:color="auto" w:fill="C6D9F1"/>
            <w:vAlign w:val="center"/>
          </w:tcPr>
          <w:p w:rsidR="004624DE" w:rsidRPr="00502BF3" w:rsidRDefault="004624DE" w:rsidP="00AD29B4">
            <w:pPr>
              <w:contextualSpacing/>
              <w:rPr>
                <w:rFonts w:ascii="Calibri" w:hAnsi="Calibri" w:cs="Calibri"/>
                <w:b/>
                <w:lang w:eastAsia="es-ES"/>
              </w:rPr>
            </w:pPr>
            <w:r w:rsidRPr="00502BF3">
              <w:rPr>
                <w:rFonts w:ascii="Calibri" w:hAnsi="Calibri" w:cs="Calibri"/>
                <w:b/>
                <w:lang w:eastAsia="es-ES"/>
              </w:rPr>
              <w:t>PRECIO</w:t>
            </w:r>
          </w:p>
        </w:tc>
        <w:tc>
          <w:tcPr>
            <w:tcW w:w="3453" w:type="dxa"/>
            <w:gridSpan w:val="2"/>
            <w:shd w:val="clear" w:color="auto" w:fill="C6D9F1"/>
          </w:tcPr>
          <w:p w:rsidR="004624DE" w:rsidRPr="00502BF3" w:rsidRDefault="004624DE" w:rsidP="00AD29B4">
            <w:pPr>
              <w:contextualSpacing/>
              <w:rPr>
                <w:rFonts w:ascii="Calibri" w:hAnsi="Calibri" w:cs="Calibri"/>
                <w:b/>
                <w:lang w:eastAsia="es-ES"/>
              </w:rPr>
            </w:pPr>
          </w:p>
        </w:tc>
        <w:tc>
          <w:tcPr>
            <w:tcW w:w="850" w:type="dxa"/>
            <w:shd w:val="clear" w:color="auto" w:fill="C6D9F1"/>
          </w:tcPr>
          <w:p w:rsidR="004624DE" w:rsidRPr="00502BF3" w:rsidRDefault="004624DE" w:rsidP="00AD29B4">
            <w:pPr>
              <w:contextualSpacing/>
              <w:rPr>
                <w:rFonts w:ascii="Calibri" w:hAnsi="Calibri" w:cs="Calibri"/>
                <w:b/>
                <w:lang w:eastAsia="es-ES"/>
              </w:rPr>
            </w:pPr>
          </w:p>
        </w:tc>
        <w:tc>
          <w:tcPr>
            <w:tcW w:w="567" w:type="dxa"/>
            <w:shd w:val="clear" w:color="auto" w:fill="C6D9F1"/>
          </w:tcPr>
          <w:p w:rsidR="004624DE" w:rsidRPr="00502BF3" w:rsidRDefault="004624DE" w:rsidP="00AD29B4">
            <w:pPr>
              <w:contextualSpacing/>
              <w:rPr>
                <w:rFonts w:ascii="Calibri" w:hAnsi="Calibri" w:cs="Calibri"/>
                <w:b/>
                <w:lang w:eastAsia="es-ES"/>
              </w:rPr>
            </w:pPr>
          </w:p>
        </w:tc>
        <w:tc>
          <w:tcPr>
            <w:tcW w:w="851" w:type="dxa"/>
            <w:shd w:val="clear" w:color="auto" w:fill="C6D9F1"/>
          </w:tcPr>
          <w:p w:rsidR="004624DE" w:rsidRPr="00502BF3" w:rsidRDefault="004624DE" w:rsidP="00AD29B4">
            <w:pPr>
              <w:contextualSpacing/>
              <w:rPr>
                <w:rFonts w:ascii="Calibri" w:hAnsi="Calibri" w:cs="Calibri"/>
                <w:b/>
                <w:lang w:eastAsia="es-ES"/>
              </w:rPr>
            </w:pPr>
          </w:p>
        </w:tc>
      </w:tr>
      <w:tr w:rsidR="004624DE" w:rsidRPr="00502BF3" w:rsidTr="00AD29B4">
        <w:trPr>
          <w:trHeight w:val="279"/>
        </w:trPr>
        <w:tc>
          <w:tcPr>
            <w:tcW w:w="4127" w:type="dxa"/>
            <w:shd w:val="clear" w:color="auto" w:fill="auto"/>
            <w:vAlign w:val="center"/>
          </w:tcPr>
          <w:p w:rsidR="004624DE" w:rsidRPr="00502BF3" w:rsidRDefault="004624DE" w:rsidP="00BE4AA7">
            <w:pPr>
              <w:numPr>
                <w:ilvl w:val="0"/>
                <w:numId w:val="47"/>
              </w:numPr>
              <w:ind w:hanging="720"/>
              <w:jc w:val="both"/>
              <w:rPr>
                <w:rFonts w:ascii="Calibri" w:eastAsia="Calibri" w:hAnsi="Calibri" w:cs="Calibri"/>
                <w:b/>
                <w:lang w:eastAsia="es-ES"/>
              </w:rPr>
            </w:pPr>
            <w:r w:rsidRPr="00502BF3">
              <w:rPr>
                <w:rFonts w:ascii="Calibri" w:eastAsia="Calibri" w:hAnsi="Calibri" w:cs="Calibri"/>
                <w:b/>
                <w:lang w:eastAsia="es-ES"/>
              </w:rPr>
              <w:t>PRECIO</w:t>
            </w:r>
          </w:p>
          <w:p w:rsidR="004624DE" w:rsidRPr="00502BF3" w:rsidRDefault="004624DE" w:rsidP="00AD29B4">
            <w:pPr>
              <w:jc w:val="both"/>
              <w:rPr>
                <w:rFonts w:ascii="Calibri" w:eastAsia="Calibri" w:hAnsi="Calibri" w:cs="Calibri"/>
                <w:lang w:eastAsia="es-ES"/>
              </w:rPr>
            </w:pPr>
          </w:p>
          <w:p w:rsidR="004624DE" w:rsidRPr="00502BF3" w:rsidRDefault="004624DE" w:rsidP="00AD29B4">
            <w:pPr>
              <w:jc w:val="both"/>
              <w:rPr>
                <w:rFonts w:ascii="Calibri" w:eastAsia="Calibri" w:hAnsi="Calibri" w:cs="Calibri"/>
                <w:lang w:eastAsia="es-ES"/>
              </w:rPr>
            </w:pPr>
            <w:r w:rsidRPr="00502BF3">
              <w:rPr>
                <w:rFonts w:ascii="Calibri" w:eastAsia="Calibri" w:hAnsi="Calibri" w:cs="Calibri"/>
                <w:lang w:eastAsia="es-ES"/>
              </w:rPr>
              <w:t>El precio del producto se fijará, de acuerdo a la siguiente formulación:</w:t>
            </w:r>
          </w:p>
          <w:p w:rsidR="004624DE" w:rsidRPr="00502BF3" w:rsidRDefault="004624DE" w:rsidP="00AD29B4">
            <w:pPr>
              <w:jc w:val="both"/>
              <w:rPr>
                <w:rFonts w:ascii="Calibri" w:eastAsia="Calibri" w:hAnsi="Calibri" w:cs="Calibri"/>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4"/>
              <w:gridCol w:w="1983"/>
            </w:tblGrid>
            <w:tr w:rsidR="004624DE" w:rsidRPr="00502BF3" w:rsidTr="00AD29B4">
              <w:trPr>
                <w:trHeight w:val="133"/>
                <w:jc w:val="center"/>
              </w:trPr>
              <w:tc>
                <w:tcPr>
                  <w:tcW w:w="3729" w:type="dxa"/>
                  <w:shd w:val="pct25" w:color="auto" w:fill="auto"/>
                  <w:vAlign w:val="center"/>
                </w:tcPr>
                <w:p w:rsidR="004624DE" w:rsidRPr="00502BF3" w:rsidRDefault="004624DE" w:rsidP="00AD29B4">
                  <w:pPr>
                    <w:keepNext/>
                    <w:tabs>
                      <w:tab w:val="left" w:pos="3984"/>
                    </w:tabs>
                    <w:jc w:val="center"/>
                    <w:rPr>
                      <w:rFonts w:ascii="Calibri" w:hAnsi="Calibri" w:cs="Calibri"/>
                      <w:b/>
                      <w:lang w:eastAsia="es-ES"/>
                    </w:rPr>
                  </w:pPr>
                  <w:r w:rsidRPr="00502BF3">
                    <w:rPr>
                      <w:rFonts w:ascii="Calibri" w:hAnsi="Calibri" w:cs="Calibri"/>
                      <w:b/>
                      <w:lang w:eastAsia="es-ES"/>
                    </w:rPr>
                    <w:t>Modalidad de Entrega</w:t>
                  </w:r>
                </w:p>
              </w:tc>
              <w:tc>
                <w:tcPr>
                  <w:tcW w:w="3426" w:type="dxa"/>
                  <w:shd w:val="pct25" w:color="auto" w:fill="auto"/>
                  <w:vAlign w:val="center"/>
                </w:tcPr>
                <w:p w:rsidR="004624DE" w:rsidRPr="00502BF3" w:rsidRDefault="004624DE" w:rsidP="00AD29B4">
                  <w:pPr>
                    <w:tabs>
                      <w:tab w:val="left" w:pos="3984"/>
                    </w:tabs>
                    <w:jc w:val="center"/>
                    <w:rPr>
                      <w:rFonts w:ascii="Calibri" w:hAnsi="Calibri" w:cs="Calibri"/>
                      <w:b/>
                      <w:lang w:eastAsia="es-ES"/>
                    </w:rPr>
                  </w:pPr>
                  <w:r w:rsidRPr="00502BF3">
                    <w:rPr>
                      <w:rFonts w:ascii="Calibri" w:hAnsi="Calibri" w:cs="Calibri"/>
                      <w:b/>
                      <w:lang w:eastAsia="es-ES"/>
                    </w:rPr>
                    <w:t>Formulación del Precio</w:t>
                  </w:r>
                </w:p>
              </w:tc>
            </w:tr>
            <w:tr w:rsidR="004624DE" w:rsidRPr="00502BF3" w:rsidTr="00AD29B4">
              <w:trPr>
                <w:trHeight w:val="60"/>
                <w:jc w:val="center"/>
              </w:trPr>
              <w:tc>
                <w:tcPr>
                  <w:tcW w:w="3729" w:type="dxa"/>
                  <w:vAlign w:val="center"/>
                </w:tcPr>
                <w:p w:rsidR="004624DE" w:rsidRPr="00502BF3" w:rsidRDefault="004624DE" w:rsidP="00AD29B4">
                  <w:pPr>
                    <w:rPr>
                      <w:rFonts w:ascii="Calibri" w:hAnsi="Calibri" w:cs="Calibri"/>
                      <w:lang w:eastAsia="es-ES"/>
                    </w:rPr>
                  </w:pPr>
                  <w:r w:rsidRPr="00502BF3">
                    <w:rPr>
                      <w:rFonts w:ascii="Calibri" w:hAnsi="Calibri" w:cs="Calibri"/>
                      <w:lang w:eastAsia="es-ES"/>
                    </w:rPr>
                    <w:t xml:space="preserve">FCA San Nicolás y/o Zárate y/o Campana- Argentina </w:t>
                  </w:r>
                </w:p>
              </w:tc>
              <w:tc>
                <w:tcPr>
                  <w:tcW w:w="3426" w:type="dxa"/>
                  <w:vMerge w:val="restart"/>
                  <w:vAlign w:val="center"/>
                </w:tcPr>
                <w:p w:rsidR="004624DE" w:rsidRPr="00502BF3" w:rsidRDefault="004624DE" w:rsidP="00AD29B4">
                  <w:pPr>
                    <w:keepNext/>
                    <w:tabs>
                      <w:tab w:val="left" w:pos="3984"/>
                    </w:tabs>
                    <w:jc w:val="both"/>
                    <w:rPr>
                      <w:rFonts w:ascii="Calibri" w:hAnsi="Calibri" w:cs="Calibri"/>
                      <w:lang w:eastAsia="es-ES"/>
                    </w:rPr>
                  </w:pPr>
                  <w:r w:rsidRPr="00502BF3">
                    <w:rPr>
                      <w:rFonts w:ascii="Calibri" w:hAnsi="Calibri" w:cs="Calibri"/>
                      <w:lang w:eastAsia="es-ES"/>
                    </w:rPr>
                    <w:t>Precio = Promedio cotizaciones diarias del Platt’s USGC Water Borne UNL N° 87 Mean efectivas durante el periodo de preciación + premio</w:t>
                  </w:r>
                </w:p>
              </w:tc>
            </w:tr>
            <w:tr w:rsidR="004624DE" w:rsidRPr="00502BF3" w:rsidTr="00AD29B4">
              <w:trPr>
                <w:trHeight w:val="70"/>
                <w:jc w:val="center"/>
              </w:trPr>
              <w:tc>
                <w:tcPr>
                  <w:tcW w:w="3729" w:type="dxa"/>
                  <w:vAlign w:val="center"/>
                </w:tcPr>
                <w:p w:rsidR="004624DE" w:rsidRPr="00502BF3" w:rsidRDefault="004624DE" w:rsidP="00AD29B4">
                  <w:pPr>
                    <w:rPr>
                      <w:rFonts w:ascii="Calibri" w:hAnsi="Calibri" w:cs="Calibri"/>
                      <w:lang w:eastAsia="es-ES"/>
                    </w:rPr>
                  </w:pPr>
                  <w:r w:rsidRPr="00502BF3">
                    <w:rPr>
                      <w:rFonts w:ascii="Calibri" w:hAnsi="Calibri" w:cs="Calibri"/>
                      <w:lang w:eastAsia="es-ES"/>
                    </w:rPr>
                    <w:t>FCA San Antonio y/o Asunción - Paraguay</w:t>
                  </w:r>
                </w:p>
              </w:tc>
              <w:tc>
                <w:tcPr>
                  <w:tcW w:w="3426" w:type="dxa"/>
                  <w:vMerge/>
                  <w:vAlign w:val="center"/>
                </w:tcPr>
                <w:p w:rsidR="004624DE" w:rsidRPr="00502BF3" w:rsidRDefault="004624DE" w:rsidP="00AD29B4">
                  <w:pPr>
                    <w:keepNext/>
                    <w:tabs>
                      <w:tab w:val="left" w:pos="3984"/>
                    </w:tabs>
                    <w:jc w:val="both"/>
                    <w:rPr>
                      <w:rFonts w:ascii="Calibri" w:hAnsi="Calibri" w:cs="Calibri"/>
                      <w:lang w:eastAsia="es-ES"/>
                    </w:rPr>
                  </w:pPr>
                </w:p>
              </w:tc>
            </w:tr>
            <w:tr w:rsidR="004624DE" w:rsidRPr="00502BF3" w:rsidTr="00AD29B4">
              <w:trPr>
                <w:trHeight w:val="79"/>
                <w:jc w:val="center"/>
              </w:trPr>
              <w:tc>
                <w:tcPr>
                  <w:tcW w:w="3729" w:type="dxa"/>
                  <w:vAlign w:val="center"/>
                </w:tcPr>
                <w:p w:rsidR="004624DE" w:rsidRPr="00502BF3" w:rsidRDefault="004624DE" w:rsidP="00AD29B4">
                  <w:pPr>
                    <w:rPr>
                      <w:rFonts w:ascii="Calibri" w:hAnsi="Calibri" w:cs="Calibri"/>
                      <w:lang w:eastAsia="es-ES"/>
                    </w:rPr>
                  </w:pPr>
                  <w:r w:rsidRPr="00502BF3">
                    <w:rPr>
                      <w:rFonts w:ascii="Calibri" w:hAnsi="Calibri" w:cs="Calibri"/>
                      <w:lang w:eastAsia="es-ES"/>
                    </w:rPr>
                    <w:t>FOB Argentina, mediante barcazas</w:t>
                  </w:r>
                </w:p>
              </w:tc>
              <w:tc>
                <w:tcPr>
                  <w:tcW w:w="3426" w:type="dxa"/>
                  <w:vMerge/>
                  <w:vAlign w:val="center"/>
                </w:tcPr>
                <w:p w:rsidR="004624DE" w:rsidRPr="00502BF3" w:rsidRDefault="004624DE" w:rsidP="00AD29B4">
                  <w:pPr>
                    <w:keepNext/>
                    <w:tabs>
                      <w:tab w:val="left" w:pos="3984"/>
                    </w:tabs>
                    <w:jc w:val="both"/>
                    <w:rPr>
                      <w:rFonts w:ascii="Calibri" w:hAnsi="Calibri" w:cs="Calibri"/>
                      <w:lang w:eastAsia="es-ES"/>
                    </w:rPr>
                  </w:pPr>
                </w:p>
              </w:tc>
            </w:tr>
            <w:tr w:rsidR="004624DE" w:rsidRPr="00502BF3" w:rsidTr="00AD29B4">
              <w:trPr>
                <w:trHeight w:val="70"/>
                <w:jc w:val="center"/>
              </w:trPr>
              <w:tc>
                <w:tcPr>
                  <w:tcW w:w="3729" w:type="dxa"/>
                  <w:vAlign w:val="center"/>
                </w:tcPr>
                <w:p w:rsidR="004624DE" w:rsidRPr="00502BF3" w:rsidRDefault="004624DE" w:rsidP="00AD29B4">
                  <w:pPr>
                    <w:rPr>
                      <w:rFonts w:ascii="Calibri" w:hAnsi="Calibri" w:cs="Calibri"/>
                      <w:lang w:eastAsia="es-ES"/>
                    </w:rPr>
                  </w:pPr>
                  <w:r w:rsidRPr="00502BF3">
                    <w:rPr>
                      <w:rFonts w:ascii="Calibri" w:hAnsi="Calibri" w:cs="Calibri"/>
                      <w:lang w:eastAsia="es-ES"/>
                    </w:rPr>
                    <w:t>FOB Paraguay, mediante barcazas</w:t>
                  </w:r>
                </w:p>
              </w:tc>
              <w:tc>
                <w:tcPr>
                  <w:tcW w:w="3426" w:type="dxa"/>
                  <w:vMerge/>
                  <w:vAlign w:val="center"/>
                </w:tcPr>
                <w:p w:rsidR="004624DE" w:rsidRPr="00502BF3" w:rsidRDefault="004624DE" w:rsidP="00AD29B4">
                  <w:pPr>
                    <w:keepNext/>
                    <w:tabs>
                      <w:tab w:val="left" w:pos="3984"/>
                    </w:tabs>
                    <w:jc w:val="both"/>
                    <w:rPr>
                      <w:rFonts w:ascii="Calibri" w:hAnsi="Calibri" w:cs="Calibri"/>
                      <w:lang w:eastAsia="es-ES"/>
                    </w:rPr>
                  </w:pPr>
                </w:p>
              </w:tc>
            </w:tr>
            <w:tr w:rsidR="004624DE" w:rsidRPr="00502BF3" w:rsidTr="00AD29B4">
              <w:trPr>
                <w:trHeight w:val="70"/>
                <w:jc w:val="center"/>
              </w:trPr>
              <w:tc>
                <w:tcPr>
                  <w:tcW w:w="3729" w:type="dxa"/>
                  <w:vAlign w:val="center"/>
                </w:tcPr>
                <w:p w:rsidR="004624DE" w:rsidRPr="00502BF3" w:rsidRDefault="004624DE" w:rsidP="00AD29B4">
                  <w:pPr>
                    <w:rPr>
                      <w:rFonts w:ascii="Calibri" w:hAnsi="Calibri" w:cs="Calibri"/>
                      <w:lang w:eastAsia="es-ES"/>
                    </w:rPr>
                  </w:pPr>
                  <w:r w:rsidRPr="00502BF3">
                    <w:rPr>
                      <w:rFonts w:ascii="Calibri" w:hAnsi="Calibri" w:cs="Calibri"/>
                      <w:lang w:eastAsia="es-ES"/>
                    </w:rPr>
                    <w:t>FOB Uruguay, mediante barcazas</w:t>
                  </w:r>
                </w:p>
              </w:tc>
              <w:tc>
                <w:tcPr>
                  <w:tcW w:w="3426" w:type="dxa"/>
                  <w:vMerge/>
                  <w:vAlign w:val="center"/>
                </w:tcPr>
                <w:p w:rsidR="004624DE" w:rsidRPr="00502BF3" w:rsidRDefault="004624DE" w:rsidP="00AD29B4">
                  <w:pPr>
                    <w:keepNext/>
                    <w:tabs>
                      <w:tab w:val="left" w:pos="3984"/>
                    </w:tabs>
                    <w:jc w:val="both"/>
                    <w:rPr>
                      <w:rFonts w:ascii="Calibri" w:hAnsi="Calibri" w:cs="Calibri"/>
                      <w:lang w:eastAsia="es-ES"/>
                    </w:rPr>
                  </w:pPr>
                </w:p>
              </w:tc>
            </w:tr>
            <w:tr w:rsidR="004624DE" w:rsidRPr="00502BF3" w:rsidTr="00AD29B4">
              <w:trPr>
                <w:trHeight w:val="70"/>
                <w:jc w:val="center"/>
              </w:trPr>
              <w:tc>
                <w:tcPr>
                  <w:tcW w:w="3729" w:type="dxa"/>
                  <w:vAlign w:val="center"/>
                </w:tcPr>
                <w:p w:rsidR="004624DE" w:rsidRPr="00502BF3" w:rsidRDefault="004624DE" w:rsidP="00AD29B4">
                  <w:pPr>
                    <w:rPr>
                      <w:rFonts w:ascii="Calibri" w:hAnsi="Calibri" w:cs="Calibri"/>
                      <w:lang w:eastAsia="es-ES"/>
                    </w:rPr>
                  </w:pPr>
                  <w:r w:rsidRPr="00502BF3">
                    <w:rPr>
                      <w:rFonts w:ascii="Calibri" w:hAnsi="Calibri" w:cs="Calibri"/>
                      <w:lang w:eastAsia="es-ES"/>
                    </w:rPr>
                    <w:t>DAP Plantas Puerto Quijarro-Bolivia, mediante barcazas</w:t>
                  </w:r>
                </w:p>
              </w:tc>
              <w:tc>
                <w:tcPr>
                  <w:tcW w:w="3426" w:type="dxa"/>
                  <w:vMerge w:val="restart"/>
                  <w:vAlign w:val="center"/>
                </w:tcPr>
                <w:p w:rsidR="004624DE" w:rsidRPr="00502BF3" w:rsidRDefault="004624DE" w:rsidP="00AD29B4">
                  <w:pPr>
                    <w:keepNext/>
                    <w:tabs>
                      <w:tab w:val="left" w:pos="3984"/>
                    </w:tabs>
                    <w:jc w:val="both"/>
                    <w:rPr>
                      <w:rFonts w:ascii="Calibri" w:hAnsi="Calibri" w:cs="Calibri"/>
                      <w:lang w:eastAsia="es-ES"/>
                    </w:rPr>
                  </w:pPr>
                  <w:r w:rsidRPr="00502BF3">
                    <w:rPr>
                      <w:rFonts w:ascii="Calibri" w:hAnsi="Calibri" w:cs="Calibri"/>
                      <w:lang w:eastAsia="es-ES"/>
                    </w:rPr>
                    <w:t>Precio = Promedio de las cotizaciones diarias del Platt’s USGC Water Borne UNL N° 87 Mean efectivas durante el periodo de preciación + premio + Flete + Seguro</w:t>
                  </w:r>
                </w:p>
              </w:tc>
            </w:tr>
            <w:tr w:rsidR="004624DE" w:rsidRPr="00502BF3" w:rsidTr="00AD29B4">
              <w:trPr>
                <w:trHeight w:val="70"/>
                <w:jc w:val="center"/>
              </w:trPr>
              <w:tc>
                <w:tcPr>
                  <w:tcW w:w="3729" w:type="dxa"/>
                  <w:vAlign w:val="center"/>
                </w:tcPr>
                <w:p w:rsidR="004624DE" w:rsidRPr="00502BF3" w:rsidRDefault="004624DE" w:rsidP="00AD29B4">
                  <w:pPr>
                    <w:rPr>
                      <w:rFonts w:ascii="Calibri" w:hAnsi="Calibri" w:cs="Calibri"/>
                      <w:lang w:eastAsia="es-ES"/>
                    </w:rPr>
                  </w:pPr>
                  <w:r w:rsidRPr="00502BF3">
                    <w:rPr>
                      <w:rFonts w:ascii="Calibri" w:hAnsi="Calibri" w:cs="Calibri"/>
                      <w:lang w:eastAsia="es-ES"/>
                    </w:rPr>
                    <w:t>DAP Plantas Bolivia, mediante cisternas</w:t>
                  </w:r>
                </w:p>
              </w:tc>
              <w:tc>
                <w:tcPr>
                  <w:tcW w:w="3426" w:type="dxa"/>
                  <w:vMerge/>
                  <w:vAlign w:val="center"/>
                </w:tcPr>
                <w:p w:rsidR="004624DE" w:rsidRPr="00502BF3" w:rsidRDefault="004624DE" w:rsidP="00AD29B4">
                  <w:pPr>
                    <w:keepNext/>
                    <w:tabs>
                      <w:tab w:val="left" w:pos="3984"/>
                    </w:tabs>
                    <w:rPr>
                      <w:rFonts w:ascii="Calibri" w:hAnsi="Calibri" w:cs="Calibri"/>
                      <w:lang w:eastAsia="es-ES"/>
                    </w:rPr>
                  </w:pPr>
                </w:p>
              </w:tc>
            </w:tr>
          </w:tbl>
          <w:p w:rsidR="004624DE" w:rsidRPr="00502BF3" w:rsidRDefault="004624DE" w:rsidP="00AD29B4">
            <w:pPr>
              <w:jc w:val="both"/>
              <w:rPr>
                <w:rFonts w:ascii="Calibri" w:eastAsia="Calibri" w:hAnsi="Calibri" w:cs="Calibri"/>
                <w:lang w:eastAsia="es-ES"/>
              </w:rPr>
            </w:pPr>
          </w:p>
          <w:p w:rsidR="004624DE" w:rsidRPr="00502BF3" w:rsidRDefault="004624DE" w:rsidP="00AD29B4">
            <w:pPr>
              <w:jc w:val="both"/>
              <w:rPr>
                <w:rFonts w:ascii="Calibri" w:hAnsi="Calibri" w:cs="Calibri"/>
                <w:b/>
                <w:bCs/>
                <w:lang w:eastAsia="es-ES"/>
              </w:rPr>
            </w:pPr>
            <w:r w:rsidRPr="00502BF3">
              <w:rPr>
                <w:rFonts w:ascii="Calibri" w:hAnsi="Calibri" w:cs="Calibri"/>
                <w:b/>
                <w:bCs/>
                <w:lang w:eastAsia="es-ES"/>
              </w:rPr>
              <w:t xml:space="preserve">El proponente deberá presentar su oferta para todas las modalidades de entrega. </w:t>
            </w:r>
          </w:p>
          <w:p w:rsidR="004624DE" w:rsidRPr="00502BF3" w:rsidRDefault="004624DE" w:rsidP="00AD29B4">
            <w:pPr>
              <w:jc w:val="both"/>
              <w:rPr>
                <w:rFonts w:ascii="Calibri" w:hAnsi="Calibri" w:cs="Calibri"/>
                <w:bCs/>
                <w:lang w:eastAsia="es-ES"/>
              </w:rPr>
            </w:pPr>
            <w:r w:rsidRPr="00502BF3">
              <w:rPr>
                <w:rFonts w:ascii="Calibri" w:hAnsi="Calibri" w:cs="Calibri"/>
                <w:bCs/>
                <w:lang w:eastAsia="es-ES"/>
              </w:rPr>
              <w:t xml:space="preserve">Para las modalidades DAP el proponente deberá presentar </w:t>
            </w:r>
            <w:r w:rsidRPr="00502BF3">
              <w:rPr>
                <w:rFonts w:ascii="Calibri" w:hAnsi="Calibri"/>
                <w:lang w:eastAsia="es-ES"/>
              </w:rPr>
              <w:t>el valor d</w:t>
            </w:r>
            <w:r w:rsidRPr="00502BF3">
              <w:rPr>
                <w:rFonts w:ascii="Calibri" w:hAnsi="Calibri" w:cs="Calibri"/>
                <w:bCs/>
                <w:lang w:eastAsia="es-ES"/>
              </w:rPr>
              <w:t xml:space="preserve">el Flete y Seguro, </w:t>
            </w:r>
            <w:r w:rsidRPr="00502BF3">
              <w:rPr>
                <w:rFonts w:ascii="Calibri" w:hAnsi="Calibri"/>
                <w:lang w:eastAsia="es-ES"/>
              </w:rPr>
              <w:t>que serán fijos para toda la vigencia del contrato</w:t>
            </w:r>
            <w:r w:rsidRPr="00502BF3">
              <w:rPr>
                <w:rFonts w:ascii="Calibri" w:hAnsi="Calibri" w:cs="Calibri"/>
                <w:bCs/>
                <w:lang w:eastAsia="es-ES"/>
              </w:rPr>
              <w:t>.</w:t>
            </w:r>
          </w:p>
          <w:p w:rsidR="004624DE" w:rsidRPr="00502BF3" w:rsidRDefault="004624DE" w:rsidP="00AD29B4">
            <w:pPr>
              <w:jc w:val="both"/>
              <w:rPr>
                <w:rFonts w:ascii="Calibri" w:eastAsia="Calibri" w:hAnsi="Calibri" w:cs="Calibri"/>
                <w:lang w:eastAsia="es-ES"/>
              </w:rPr>
            </w:pPr>
          </w:p>
          <w:p w:rsidR="004624DE" w:rsidRPr="00502BF3" w:rsidRDefault="004624DE" w:rsidP="00AD29B4">
            <w:pPr>
              <w:ind w:left="851" w:hanging="851"/>
              <w:jc w:val="both"/>
              <w:rPr>
                <w:rFonts w:ascii="Calibri" w:eastAsia="Calibri" w:hAnsi="Calibri" w:cs="Calibri"/>
                <w:lang w:eastAsia="es-ES"/>
              </w:rPr>
            </w:pPr>
            <w:r w:rsidRPr="00502BF3">
              <w:rPr>
                <w:rFonts w:ascii="Calibri" w:hAnsi="Calibri" w:cs="Calibri"/>
                <w:b/>
                <w:lang w:eastAsia="es-ES"/>
              </w:rPr>
              <w:lastRenderedPageBreak/>
              <w:t xml:space="preserve">Premio: </w:t>
            </w:r>
            <w:r w:rsidRPr="00502BF3">
              <w:rPr>
                <w:rFonts w:ascii="Calibri" w:hAnsi="Calibri" w:cs="Calibri"/>
                <w:lang w:eastAsia="es-ES"/>
              </w:rPr>
              <w:t>A proponer por el proveedor, el cual debe incluir</w:t>
            </w:r>
            <w:r w:rsidRPr="00502BF3">
              <w:rPr>
                <w:rFonts w:ascii="Calibri" w:hAnsi="Calibri" w:cs="Calibri"/>
                <w:u w:val="single"/>
                <w:lang w:eastAsia="es-ES"/>
              </w:rPr>
              <w:t xml:space="preserve"> </w:t>
            </w:r>
            <w:r w:rsidRPr="00502BF3">
              <w:rPr>
                <w:rFonts w:ascii="Calibri" w:hAnsi="Calibri" w:cs="Calibri"/>
                <w:b/>
                <w:u w:val="single"/>
                <w:lang w:eastAsia="es-ES"/>
              </w:rPr>
              <w:t>todos los gastos y costos emergentes de la operación que no podrán ser cargados a YPFB bajo ninguna circunstancia</w:t>
            </w:r>
            <w:r w:rsidRPr="00502BF3">
              <w:rPr>
                <w:rFonts w:ascii="Calibri" w:hAnsi="Calibri" w:cs="Calibri"/>
                <w:lang w:eastAsia="es-ES"/>
              </w:rPr>
              <w:t xml:space="preserve">, más utilidades que considere el proveedor, para entregas DAP. </w:t>
            </w:r>
          </w:p>
          <w:p w:rsidR="004624DE" w:rsidRPr="00502BF3" w:rsidRDefault="004624DE" w:rsidP="00AD29B4">
            <w:pPr>
              <w:jc w:val="both"/>
              <w:rPr>
                <w:rFonts w:ascii="Calibri" w:hAnsi="Calibri" w:cs="Calibri"/>
                <w:lang w:eastAsia="es-ES"/>
              </w:rPr>
            </w:pPr>
          </w:p>
          <w:p w:rsidR="004624DE" w:rsidRPr="00502BF3" w:rsidRDefault="004624DE" w:rsidP="00AD29B4">
            <w:pPr>
              <w:ind w:left="851"/>
              <w:jc w:val="both"/>
              <w:rPr>
                <w:rFonts w:ascii="Calibri" w:hAnsi="Calibri" w:cs="Calibri"/>
                <w:lang w:eastAsia="es-ES"/>
              </w:rPr>
            </w:pPr>
            <w:r w:rsidRPr="00502BF3">
              <w:rPr>
                <w:rFonts w:ascii="Calibri" w:hAnsi="Calibri" w:cs="Calibri"/>
                <w:b/>
                <w:lang w:eastAsia="es-ES"/>
              </w:rPr>
              <w:t xml:space="preserve">Fuerza Mayor: </w:t>
            </w:r>
            <w:r w:rsidRPr="00502BF3">
              <w:rPr>
                <w:rFonts w:ascii="Calibri" w:hAnsi="Calibri" w:cs="Calibri"/>
                <w:lang w:eastAsia="es-ES"/>
              </w:rPr>
              <w:t>Los costos emergentes por motivos de fuerza mayor serán asumidos en igual proporción por ambas partes (50% YPFB – 50% Proveedor).</w:t>
            </w:r>
          </w:p>
          <w:p w:rsidR="004624DE" w:rsidRPr="00502BF3" w:rsidRDefault="004624DE" w:rsidP="00AD29B4">
            <w:pPr>
              <w:jc w:val="both"/>
              <w:rPr>
                <w:rFonts w:ascii="Calibri" w:hAnsi="Calibri" w:cs="Calibri"/>
                <w:lang w:eastAsia="es-ES"/>
              </w:rPr>
            </w:pPr>
          </w:p>
          <w:p w:rsidR="004624DE" w:rsidRPr="00502BF3" w:rsidRDefault="004624DE" w:rsidP="00AD29B4">
            <w:pPr>
              <w:ind w:left="851"/>
              <w:jc w:val="both"/>
              <w:rPr>
                <w:rFonts w:ascii="Calibri" w:hAnsi="Calibri" w:cs="Calibri"/>
                <w:bCs/>
                <w:lang w:eastAsia="es-ES"/>
              </w:rPr>
            </w:pPr>
            <w:r w:rsidRPr="00502BF3">
              <w:rPr>
                <w:rFonts w:ascii="Calibri" w:hAnsi="Calibri" w:cs="Calibri"/>
                <w:bCs/>
                <w:lang w:eastAsia="es-ES"/>
              </w:rPr>
              <w:t>Deberá considerarse como base de preciación de la propuesta producto RON 91. Si el RON real del producto asciende por arriba del RON 91 el precio aumentara 3,50 CPG por cada 1,0 RON por arriba del RON 91, sujeto a un RON máximo de 98, o de manera proporcional por cada 0,1 RON. Si el RON real del producto desciende por debajo del RON 91 el precio disminuirá 2,00 CPG por cada 1,0 de RON por debajo del RON 91 sujeto a un RON mínimo de 85, o de manera proporcional por cada 0,1 RON.</w:t>
            </w:r>
          </w:p>
          <w:p w:rsidR="004624DE" w:rsidRPr="00502BF3" w:rsidRDefault="004624DE" w:rsidP="00AD29B4">
            <w:pPr>
              <w:jc w:val="both"/>
              <w:rPr>
                <w:rFonts w:ascii="Calibri" w:hAnsi="Calibri" w:cs="Calibri"/>
                <w:lang w:eastAsia="es-ES"/>
              </w:rPr>
            </w:pPr>
          </w:p>
          <w:p w:rsidR="004624DE" w:rsidRPr="00502BF3" w:rsidRDefault="004624DE" w:rsidP="00BE4AA7">
            <w:pPr>
              <w:numPr>
                <w:ilvl w:val="0"/>
                <w:numId w:val="47"/>
              </w:numPr>
              <w:ind w:left="567" w:hanging="567"/>
              <w:jc w:val="both"/>
              <w:rPr>
                <w:rFonts w:ascii="Calibri" w:eastAsia="Calibri" w:hAnsi="Calibri" w:cs="Calibri"/>
                <w:b/>
                <w:lang w:eastAsia="es-ES"/>
              </w:rPr>
            </w:pPr>
            <w:r w:rsidRPr="00502BF3">
              <w:rPr>
                <w:rFonts w:ascii="Calibri" w:eastAsia="Calibri" w:hAnsi="Calibri" w:cs="Calibri"/>
                <w:b/>
                <w:lang w:eastAsia="es-ES"/>
              </w:rPr>
              <w:t>PERIODO DE PRECIACIÓN</w:t>
            </w:r>
          </w:p>
          <w:p w:rsidR="004624DE" w:rsidRPr="00502BF3" w:rsidRDefault="004624DE" w:rsidP="00AD29B4">
            <w:pPr>
              <w:jc w:val="both"/>
              <w:rPr>
                <w:rFonts w:ascii="Calibri" w:hAnsi="Calibri" w:cs="Calibri"/>
                <w:lang w:eastAsia="es-ES"/>
              </w:rPr>
            </w:pPr>
          </w:p>
          <w:tbl>
            <w:tblPr>
              <w:tblW w:w="43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0"/>
              <w:gridCol w:w="2410"/>
            </w:tblGrid>
            <w:tr w:rsidR="004624DE" w:rsidRPr="00502BF3" w:rsidTr="00AD29B4">
              <w:trPr>
                <w:trHeight w:val="117"/>
                <w:jc w:val="center"/>
              </w:trPr>
              <w:tc>
                <w:tcPr>
                  <w:tcW w:w="1506" w:type="pct"/>
                  <w:shd w:val="clear" w:color="auto" w:fill="D9D9D9"/>
                  <w:vAlign w:val="center"/>
                </w:tcPr>
                <w:p w:rsidR="004624DE" w:rsidRPr="00502BF3" w:rsidRDefault="004624DE" w:rsidP="00AD29B4">
                  <w:pPr>
                    <w:keepNext/>
                    <w:tabs>
                      <w:tab w:val="left" w:pos="3984"/>
                    </w:tabs>
                    <w:jc w:val="center"/>
                    <w:rPr>
                      <w:rFonts w:ascii="Calibri" w:hAnsi="Calibri" w:cs="Calibri"/>
                      <w:b/>
                      <w:lang w:eastAsia="es-ES"/>
                    </w:rPr>
                  </w:pPr>
                  <w:r w:rsidRPr="00502BF3">
                    <w:rPr>
                      <w:rFonts w:ascii="Calibri" w:hAnsi="Calibri" w:cs="Calibri"/>
                      <w:b/>
                      <w:lang w:eastAsia="es-ES"/>
                    </w:rPr>
                    <w:t>Modalidad de Entrega</w:t>
                  </w:r>
                </w:p>
              </w:tc>
              <w:tc>
                <w:tcPr>
                  <w:tcW w:w="3494" w:type="pct"/>
                  <w:shd w:val="clear" w:color="auto" w:fill="D9D9D9"/>
                  <w:vAlign w:val="center"/>
                </w:tcPr>
                <w:p w:rsidR="004624DE" w:rsidRPr="00502BF3" w:rsidRDefault="004624DE" w:rsidP="00AD29B4">
                  <w:pPr>
                    <w:tabs>
                      <w:tab w:val="left" w:pos="3984"/>
                    </w:tabs>
                    <w:jc w:val="center"/>
                    <w:rPr>
                      <w:rFonts w:ascii="Calibri" w:hAnsi="Calibri" w:cs="Calibri"/>
                      <w:b/>
                      <w:lang w:eastAsia="es-ES"/>
                    </w:rPr>
                  </w:pPr>
                  <w:r w:rsidRPr="00502BF3">
                    <w:rPr>
                      <w:rFonts w:ascii="Calibri" w:hAnsi="Calibri" w:cs="Calibri"/>
                      <w:b/>
                      <w:lang w:eastAsia="es-ES"/>
                    </w:rPr>
                    <w:t>Formulación del Precio</w:t>
                  </w:r>
                </w:p>
              </w:tc>
            </w:tr>
            <w:tr w:rsidR="004624DE" w:rsidRPr="00502BF3" w:rsidTr="00AD29B4">
              <w:trPr>
                <w:trHeight w:val="117"/>
                <w:jc w:val="center"/>
              </w:trPr>
              <w:tc>
                <w:tcPr>
                  <w:tcW w:w="1506" w:type="pct"/>
                  <w:shd w:val="clear" w:color="auto" w:fill="auto"/>
                  <w:vAlign w:val="center"/>
                  <w:hideMark/>
                </w:tcPr>
                <w:p w:rsidR="004624DE" w:rsidRPr="00502BF3" w:rsidRDefault="004624DE" w:rsidP="00AD29B4">
                  <w:pPr>
                    <w:rPr>
                      <w:rFonts w:ascii="Calibri" w:hAnsi="Calibri"/>
                      <w:color w:val="000000"/>
                      <w:lang w:eastAsia="es-ES"/>
                    </w:rPr>
                  </w:pPr>
                  <w:r w:rsidRPr="00502BF3">
                    <w:rPr>
                      <w:rFonts w:ascii="Calibri" w:hAnsi="Calibri" w:cs="Calibri"/>
                      <w:color w:val="000000"/>
                      <w:lang w:eastAsia="es-ES"/>
                    </w:rPr>
                    <w:t xml:space="preserve">FCA San Nicolás y/o Zárate y/o Campana - Argentina </w:t>
                  </w:r>
                </w:p>
              </w:tc>
              <w:tc>
                <w:tcPr>
                  <w:tcW w:w="3494" w:type="pct"/>
                  <w:shd w:val="clear" w:color="auto" w:fill="auto"/>
                  <w:vAlign w:val="center"/>
                  <w:hideMark/>
                </w:tcPr>
                <w:p w:rsidR="004624DE" w:rsidRPr="00502BF3" w:rsidRDefault="004624DE" w:rsidP="00AD29B4">
                  <w:pPr>
                    <w:rPr>
                      <w:rFonts w:ascii="Calibri" w:hAnsi="Calibri"/>
                      <w:color w:val="000000"/>
                      <w:lang w:eastAsia="es-ES"/>
                    </w:rPr>
                  </w:pPr>
                  <w:r w:rsidRPr="00502BF3">
                    <w:rPr>
                      <w:rFonts w:ascii="Calibri" w:hAnsi="Calibri" w:cs="Calibri"/>
                      <w:color w:val="000000"/>
                      <w:lang w:eastAsia="es-ES"/>
                    </w:rPr>
                    <w:t xml:space="preserve">Promedio de cotizaciones efectivas publicadas durante la </w:t>
                  </w:r>
                  <w:r w:rsidRPr="00502BF3">
                    <w:rPr>
                      <w:rFonts w:ascii="Calibri" w:hAnsi="Calibri" w:cs="Calibri"/>
                      <w:b/>
                      <w:bCs/>
                      <w:color w:val="000000"/>
                      <w:lang w:eastAsia="es-ES"/>
                    </w:rPr>
                    <w:t>semana anterior</w:t>
                  </w:r>
                  <w:r w:rsidRPr="00502BF3">
                    <w:rPr>
                      <w:rFonts w:ascii="Calibri" w:hAnsi="Calibri" w:cs="Calibri"/>
                      <w:color w:val="000000"/>
                      <w:lang w:eastAsia="es-ES"/>
                    </w:rPr>
                    <w:t xml:space="preserve"> de la semana de carga de la(s) cisterna(s). Se considera las cargas de lunes a domingo.</w:t>
                  </w:r>
                </w:p>
              </w:tc>
            </w:tr>
            <w:tr w:rsidR="004624DE" w:rsidRPr="00502BF3" w:rsidTr="00AD29B4">
              <w:trPr>
                <w:trHeight w:val="155"/>
                <w:jc w:val="center"/>
              </w:trPr>
              <w:tc>
                <w:tcPr>
                  <w:tcW w:w="1506" w:type="pct"/>
                  <w:shd w:val="clear" w:color="auto" w:fill="auto"/>
                  <w:vAlign w:val="center"/>
                  <w:hideMark/>
                </w:tcPr>
                <w:p w:rsidR="004624DE" w:rsidRPr="00502BF3" w:rsidRDefault="004624DE" w:rsidP="00AD29B4">
                  <w:pPr>
                    <w:rPr>
                      <w:rFonts w:ascii="Calibri" w:hAnsi="Calibri"/>
                      <w:color w:val="000000"/>
                      <w:lang w:eastAsia="es-ES"/>
                    </w:rPr>
                  </w:pPr>
                  <w:r w:rsidRPr="00502BF3">
                    <w:rPr>
                      <w:rFonts w:ascii="Calibri" w:hAnsi="Calibri" w:cs="Calibri"/>
                      <w:color w:val="000000"/>
                      <w:lang w:eastAsia="es-ES"/>
                    </w:rPr>
                    <w:t>FCA San Antonio y/o Asunción - Paraguay</w:t>
                  </w:r>
                </w:p>
              </w:tc>
              <w:tc>
                <w:tcPr>
                  <w:tcW w:w="3494" w:type="pct"/>
                  <w:shd w:val="clear" w:color="auto" w:fill="auto"/>
                  <w:vAlign w:val="center"/>
                  <w:hideMark/>
                </w:tcPr>
                <w:p w:rsidR="004624DE" w:rsidRPr="00502BF3" w:rsidRDefault="004624DE" w:rsidP="00AD29B4">
                  <w:pPr>
                    <w:rPr>
                      <w:rFonts w:ascii="Calibri" w:hAnsi="Calibri"/>
                      <w:color w:val="000000"/>
                      <w:lang w:eastAsia="es-ES"/>
                    </w:rPr>
                  </w:pPr>
                  <w:r w:rsidRPr="00502BF3">
                    <w:rPr>
                      <w:rFonts w:ascii="Calibri" w:hAnsi="Calibri" w:cs="Calibri"/>
                      <w:color w:val="000000"/>
                      <w:lang w:eastAsia="es-ES"/>
                    </w:rPr>
                    <w:t xml:space="preserve">Promedio de cotizaciones efectivas publicadas durante la </w:t>
                  </w:r>
                  <w:r w:rsidRPr="00502BF3">
                    <w:rPr>
                      <w:rFonts w:ascii="Calibri" w:hAnsi="Calibri" w:cs="Calibri"/>
                      <w:b/>
                      <w:bCs/>
                      <w:color w:val="000000"/>
                      <w:lang w:eastAsia="es-ES"/>
                    </w:rPr>
                    <w:t>semana anterior</w:t>
                  </w:r>
                  <w:r w:rsidRPr="00502BF3">
                    <w:rPr>
                      <w:rFonts w:ascii="Calibri" w:hAnsi="Calibri" w:cs="Calibri"/>
                      <w:color w:val="000000"/>
                      <w:lang w:eastAsia="es-ES"/>
                    </w:rPr>
                    <w:t xml:space="preserve"> de la semana de carga de la(s) cisterna(s). Se considera las cargas de lunes a domingo.</w:t>
                  </w:r>
                </w:p>
              </w:tc>
            </w:tr>
            <w:tr w:rsidR="004624DE" w:rsidRPr="00502BF3" w:rsidTr="00AD29B4">
              <w:trPr>
                <w:trHeight w:val="60"/>
                <w:jc w:val="center"/>
              </w:trPr>
              <w:tc>
                <w:tcPr>
                  <w:tcW w:w="1506" w:type="pct"/>
                  <w:shd w:val="clear" w:color="auto" w:fill="auto"/>
                  <w:vAlign w:val="center"/>
                  <w:hideMark/>
                </w:tcPr>
                <w:p w:rsidR="004624DE" w:rsidRPr="00502BF3" w:rsidRDefault="004624DE" w:rsidP="00AD29B4">
                  <w:pPr>
                    <w:rPr>
                      <w:rFonts w:ascii="Calibri" w:hAnsi="Calibri"/>
                      <w:color w:val="000000"/>
                      <w:lang w:eastAsia="es-ES"/>
                    </w:rPr>
                  </w:pPr>
                  <w:r w:rsidRPr="00502BF3">
                    <w:rPr>
                      <w:rFonts w:ascii="Calibri" w:hAnsi="Calibri" w:cs="Calibri"/>
                      <w:color w:val="000000"/>
                      <w:lang w:eastAsia="es-ES"/>
                    </w:rPr>
                    <w:t>FOB Argentina, mediante barcazas</w:t>
                  </w:r>
                </w:p>
              </w:tc>
              <w:tc>
                <w:tcPr>
                  <w:tcW w:w="3494" w:type="pct"/>
                  <w:vMerge w:val="restart"/>
                  <w:shd w:val="clear" w:color="auto" w:fill="auto"/>
                  <w:vAlign w:val="center"/>
                  <w:hideMark/>
                </w:tcPr>
                <w:p w:rsidR="004624DE" w:rsidRPr="00502BF3" w:rsidRDefault="004624DE" w:rsidP="00AD29B4">
                  <w:pPr>
                    <w:jc w:val="both"/>
                    <w:rPr>
                      <w:rFonts w:ascii="Calibri" w:hAnsi="Calibri"/>
                      <w:color w:val="000000"/>
                      <w:lang w:eastAsia="es-ES"/>
                    </w:rPr>
                  </w:pPr>
                  <w:r w:rsidRPr="00502BF3">
                    <w:rPr>
                      <w:rFonts w:ascii="Calibri" w:hAnsi="Calibri" w:cs="Calibri"/>
                      <w:color w:val="000000"/>
                      <w:lang w:eastAsia="es-ES"/>
                    </w:rPr>
                    <w:t xml:space="preserve">Promedio de las tres (3) cotizaciones efectivas </w:t>
                  </w:r>
                  <w:r w:rsidRPr="00502BF3">
                    <w:rPr>
                      <w:rFonts w:ascii="Calibri" w:hAnsi="Calibri" w:cs="Calibri"/>
                      <w:b/>
                      <w:bCs/>
                      <w:color w:val="000000"/>
                      <w:lang w:eastAsia="es-ES"/>
                    </w:rPr>
                    <w:t xml:space="preserve">publicadas antes de la fecha </w:t>
                  </w:r>
                  <w:r w:rsidRPr="00502BF3">
                    <w:rPr>
                      <w:rFonts w:ascii="Calibri" w:hAnsi="Calibri" w:cs="Calibri"/>
                      <w:color w:val="000000"/>
                      <w:lang w:eastAsia="es-ES"/>
                    </w:rPr>
                    <w:t xml:space="preserve">del conocimiento de </w:t>
                  </w:r>
                  <w:r w:rsidRPr="00502BF3">
                    <w:rPr>
                      <w:rFonts w:ascii="Calibri" w:hAnsi="Calibri" w:cs="Calibri"/>
                      <w:color w:val="000000"/>
                      <w:lang w:eastAsia="es-ES"/>
                    </w:rPr>
                    <w:lastRenderedPageBreak/>
                    <w:t>embarque (BL) de la última barcaza de cada convoy.</w:t>
                  </w:r>
                </w:p>
              </w:tc>
            </w:tr>
            <w:tr w:rsidR="004624DE" w:rsidRPr="00502BF3" w:rsidTr="00AD29B4">
              <w:trPr>
                <w:trHeight w:val="98"/>
                <w:jc w:val="center"/>
              </w:trPr>
              <w:tc>
                <w:tcPr>
                  <w:tcW w:w="1506" w:type="pct"/>
                  <w:shd w:val="clear" w:color="auto" w:fill="auto"/>
                  <w:vAlign w:val="center"/>
                  <w:hideMark/>
                </w:tcPr>
                <w:p w:rsidR="004624DE" w:rsidRPr="00502BF3" w:rsidRDefault="004624DE" w:rsidP="00AD29B4">
                  <w:pPr>
                    <w:rPr>
                      <w:rFonts w:ascii="Calibri" w:hAnsi="Calibri"/>
                      <w:color w:val="000000"/>
                      <w:lang w:eastAsia="es-ES"/>
                    </w:rPr>
                  </w:pPr>
                  <w:r w:rsidRPr="00502BF3">
                    <w:rPr>
                      <w:rFonts w:ascii="Calibri" w:hAnsi="Calibri" w:cs="Calibri"/>
                      <w:color w:val="000000"/>
                      <w:lang w:eastAsia="es-ES"/>
                    </w:rPr>
                    <w:lastRenderedPageBreak/>
                    <w:t>FOB Paraguay, mediante barcazas</w:t>
                  </w:r>
                </w:p>
              </w:tc>
              <w:tc>
                <w:tcPr>
                  <w:tcW w:w="3494" w:type="pct"/>
                  <w:vMerge/>
                  <w:vAlign w:val="center"/>
                  <w:hideMark/>
                </w:tcPr>
                <w:p w:rsidR="004624DE" w:rsidRPr="00502BF3" w:rsidRDefault="004624DE" w:rsidP="00AD29B4">
                  <w:pPr>
                    <w:rPr>
                      <w:rFonts w:ascii="Calibri" w:hAnsi="Calibri"/>
                      <w:color w:val="000000"/>
                      <w:lang w:eastAsia="es-ES"/>
                    </w:rPr>
                  </w:pPr>
                </w:p>
              </w:tc>
            </w:tr>
            <w:tr w:rsidR="004624DE" w:rsidRPr="00502BF3" w:rsidTr="00AD29B4">
              <w:trPr>
                <w:trHeight w:val="60"/>
                <w:jc w:val="center"/>
              </w:trPr>
              <w:tc>
                <w:tcPr>
                  <w:tcW w:w="1506" w:type="pct"/>
                  <w:shd w:val="clear" w:color="auto" w:fill="auto"/>
                  <w:vAlign w:val="center"/>
                  <w:hideMark/>
                </w:tcPr>
                <w:p w:rsidR="004624DE" w:rsidRPr="00502BF3" w:rsidRDefault="004624DE" w:rsidP="00AD29B4">
                  <w:pPr>
                    <w:rPr>
                      <w:rFonts w:ascii="Calibri" w:hAnsi="Calibri"/>
                      <w:color w:val="000000"/>
                      <w:lang w:eastAsia="es-ES"/>
                    </w:rPr>
                  </w:pPr>
                  <w:r w:rsidRPr="00502BF3">
                    <w:rPr>
                      <w:rFonts w:ascii="Calibri" w:hAnsi="Calibri" w:cs="Calibri"/>
                      <w:color w:val="000000"/>
                      <w:lang w:eastAsia="es-ES"/>
                    </w:rPr>
                    <w:lastRenderedPageBreak/>
                    <w:t>FOB Uruguay, mediante barcazas</w:t>
                  </w:r>
                </w:p>
              </w:tc>
              <w:tc>
                <w:tcPr>
                  <w:tcW w:w="3494" w:type="pct"/>
                  <w:vMerge/>
                  <w:vAlign w:val="center"/>
                  <w:hideMark/>
                </w:tcPr>
                <w:p w:rsidR="004624DE" w:rsidRPr="00502BF3" w:rsidRDefault="004624DE" w:rsidP="00AD29B4">
                  <w:pPr>
                    <w:rPr>
                      <w:rFonts w:ascii="Calibri" w:hAnsi="Calibri"/>
                      <w:color w:val="000000"/>
                      <w:lang w:eastAsia="es-ES"/>
                    </w:rPr>
                  </w:pPr>
                </w:p>
              </w:tc>
            </w:tr>
            <w:tr w:rsidR="004624DE" w:rsidRPr="00502BF3" w:rsidTr="00AD29B4">
              <w:trPr>
                <w:trHeight w:val="107"/>
                <w:jc w:val="center"/>
              </w:trPr>
              <w:tc>
                <w:tcPr>
                  <w:tcW w:w="1506" w:type="pct"/>
                  <w:shd w:val="clear" w:color="auto" w:fill="auto"/>
                  <w:vAlign w:val="center"/>
                  <w:hideMark/>
                </w:tcPr>
                <w:p w:rsidR="004624DE" w:rsidRPr="00502BF3" w:rsidRDefault="004624DE" w:rsidP="00AD29B4">
                  <w:pPr>
                    <w:rPr>
                      <w:rFonts w:ascii="Calibri" w:hAnsi="Calibri"/>
                      <w:color w:val="000000"/>
                      <w:lang w:eastAsia="es-ES"/>
                    </w:rPr>
                  </w:pPr>
                  <w:r w:rsidRPr="00502BF3">
                    <w:rPr>
                      <w:rFonts w:ascii="Calibri" w:hAnsi="Calibri" w:cs="Calibri"/>
                      <w:color w:val="000000"/>
                      <w:lang w:eastAsia="es-ES"/>
                    </w:rPr>
                    <w:t>DAP Plantas Puerto Quijarro-Bolivia, mediante barcazas</w:t>
                  </w:r>
                </w:p>
              </w:tc>
              <w:tc>
                <w:tcPr>
                  <w:tcW w:w="3494" w:type="pct"/>
                  <w:shd w:val="clear" w:color="auto" w:fill="auto"/>
                  <w:vAlign w:val="center"/>
                  <w:hideMark/>
                </w:tcPr>
                <w:p w:rsidR="004624DE" w:rsidRPr="00502BF3" w:rsidRDefault="004624DE" w:rsidP="00AD29B4">
                  <w:pPr>
                    <w:jc w:val="both"/>
                    <w:rPr>
                      <w:rFonts w:ascii="Calibri" w:hAnsi="Calibri"/>
                      <w:color w:val="000000"/>
                      <w:lang w:eastAsia="es-ES"/>
                    </w:rPr>
                  </w:pPr>
                  <w:r w:rsidRPr="00502BF3">
                    <w:rPr>
                      <w:rFonts w:ascii="Calibri" w:hAnsi="Calibri" w:cs="Calibri"/>
                      <w:color w:val="000000"/>
                      <w:lang w:eastAsia="es-ES"/>
                    </w:rPr>
                    <w:t xml:space="preserve">Promedio de las tres (3) cotizaciones efectivas publicadas </w:t>
                  </w:r>
                  <w:r w:rsidRPr="00502BF3">
                    <w:rPr>
                      <w:rFonts w:ascii="Calibri" w:hAnsi="Calibri" w:cs="Calibri"/>
                      <w:b/>
                      <w:bCs/>
                      <w:color w:val="000000"/>
                      <w:lang w:eastAsia="es-ES"/>
                    </w:rPr>
                    <w:t xml:space="preserve">antes de la fecha del NOR </w:t>
                  </w:r>
                  <w:r w:rsidRPr="00502BF3">
                    <w:rPr>
                      <w:rFonts w:ascii="Calibri" w:hAnsi="Calibri" w:cs="Calibri"/>
                      <w:color w:val="000000"/>
                      <w:lang w:eastAsia="es-ES"/>
                    </w:rPr>
                    <w:t>de la última barcaza de cada convoy de barcazas.</w:t>
                  </w:r>
                </w:p>
              </w:tc>
            </w:tr>
            <w:tr w:rsidR="004624DE" w:rsidRPr="00502BF3" w:rsidTr="00AD29B4">
              <w:trPr>
                <w:trHeight w:val="60"/>
                <w:jc w:val="center"/>
              </w:trPr>
              <w:tc>
                <w:tcPr>
                  <w:tcW w:w="1506" w:type="pct"/>
                  <w:shd w:val="clear" w:color="auto" w:fill="auto"/>
                  <w:vAlign w:val="center"/>
                  <w:hideMark/>
                </w:tcPr>
                <w:p w:rsidR="004624DE" w:rsidRPr="00502BF3" w:rsidRDefault="004624DE" w:rsidP="00AD29B4">
                  <w:pPr>
                    <w:rPr>
                      <w:rFonts w:ascii="Calibri" w:hAnsi="Calibri"/>
                      <w:color w:val="000000"/>
                      <w:lang w:eastAsia="es-ES"/>
                    </w:rPr>
                  </w:pPr>
                  <w:r w:rsidRPr="00502BF3">
                    <w:rPr>
                      <w:rFonts w:ascii="Calibri" w:hAnsi="Calibri" w:cs="Calibri"/>
                      <w:color w:val="000000"/>
                      <w:lang w:eastAsia="es-ES"/>
                    </w:rPr>
                    <w:t>DAP Plantas Bolivia, mediante cisternas</w:t>
                  </w:r>
                </w:p>
              </w:tc>
              <w:tc>
                <w:tcPr>
                  <w:tcW w:w="3494" w:type="pct"/>
                  <w:shd w:val="clear" w:color="auto" w:fill="auto"/>
                  <w:vAlign w:val="center"/>
                  <w:hideMark/>
                </w:tcPr>
                <w:p w:rsidR="004624DE" w:rsidRPr="00502BF3" w:rsidRDefault="004624DE" w:rsidP="00AD29B4">
                  <w:pPr>
                    <w:jc w:val="both"/>
                    <w:rPr>
                      <w:rFonts w:ascii="Calibri" w:hAnsi="Calibri"/>
                      <w:color w:val="000000"/>
                      <w:lang w:eastAsia="es-ES"/>
                    </w:rPr>
                  </w:pPr>
                  <w:r w:rsidRPr="00502BF3">
                    <w:rPr>
                      <w:rFonts w:ascii="Calibri" w:hAnsi="Calibri" w:cs="Calibri"/>
                      <w:color w:val="000000"/>
                      <w:lang w:eastAsia="es-ES"/>
                    </w:rPr>
                    <w:t xml:space="preserve">Promedio de cotizaciones efectivas publicadas durante la </w:t>
                  </w:r>
                  <w:r w:rsidRPr="00502BF3">
                    <w:rPr>
                      <w:rFonts w:ascii="Calibri" w:hAnsi="Calibri" w:cs="Calibri"/>
                      <w:b/>
                      <w:bCs/>
                      <w:color w:val="000000"/>
                      <w:lang w:eastAsia="es-ES"/>
                    </w:rPr>
                    <w:t xml:space="preserve">semana antes de la semana de descarga </w:t>
                  </w:r>
                  <w:r w:rsidRPr="00502BF3">
                    <w:rPr>
                      <w:rFonts w:ascii="Calibri" w:hAnsi="Calibri" w:cs="Calibri"/>
                      <w:color w:val="000000"/>
                      <w:lang w:eastAsia="es-ES"/>
                    </w:rPr>
                    <w:t>de la(s) cisterna(s). Se considera las cargas de lunes a domingo.</w:t>
                  </w:r>
                </w:p>
              </w:tc>
            </w:tr>
          </w:tbl>
          <w:p w:rsidR="004624DE" w:rsidRPr="00502BF3" w:rsidRDefault="004624DE" w:rsidP="00AD29B4">
            <w:pPr>
              <w:autoSpaceDE w:val="0"/>
              <w:autoSpaceDN w:val="0"/>
              <w:adjustRightInd w:val="0"/>
              <w:jc w:val="both"/>
              <w:rPr>
                <w:rFonts w:ascii="Calibri" w:hAnsi="Calibri" w:cs="Calibri"/>
                <w:lang w:eastAsia="es-ES"/>
              </w:rPr>
            </w:pPr>
          </w:p>
          <w:p w:rsidR="004624DE" w:rsidRPr="00502BF3" w:rsidRDefault="004624DE" w:rsidP="00AD29B4">
            <w:pPr>
              <w:autoSpaceDE w:val="0"/>
              <w:autoSpaceDN w:val="0"/>
              <w:adjustRightInd w:val="0"/>
              <w:jc w:val="both"/>
              <w:rPr>
                <w:rFonts w:ascii="Calibri" w:hAnsi="Calibri" w:cs="Calibri"/>
                <w:lang w:eastAsia="es-ES"/>
              </w:rPr>
            </w:pPr>
          </w:p>
        </w:tc>
        <w:tc>
          <w:tcPr>
            <w:tcW w:w="3453" w:type="dxa"/>
            <w:gridSpan w:val="2"/>
          </w:tcPr>
          <w:p w:rsidR="004624DE" w:rsidRPr="00502BF3" w:rsidRDefault="004624DE" w:rsidP="00AD29B4">
            <w:pPr>
              <w:ind w:left="720"/>
              <w:jc w:val="both"/>
              <w:rPr>
                <w:rFonts w:ascii="Calibri" w:eastAsia="Calibri" w:hAnsi="Calibri" w:cs="Calibri"/>
                <w:b/>
                <w:lang w:eastAsia="es-ES"/>
              </w:rPr>
            </w:pPr>
          </w:p>
        </w:tc>
        <w:tc>
          <w:tcPr>
            <w:tcW w:w="850" w:type="dxa"/>
          </w:tcPr>
          <w:p w:rsidR="004624DE" w:rsidRPr="00502BF3" w:rsidRDefault="004624DE" w:rsidP="00AD29B4">
            <w:pPr>
              <w:ind w:left="720"/>
              <w:jc w:val="both"/>
              <w:rPr>
                <w:rFonts w:ascii="Calibri" w:eastAsia="Calibri" w:hAnsi="Calibri" w:cs="Calibri"/>
                <w:b/>
                <w:lang w:eastAsia="es-ES"/>
              </w:rPr>
            </w:pPr>
          </w:p>
        </w:tc>
        <w:tc>
          <w:tcPr>
            <w:tcW w:w="567" w:type="dxa"/>
          </w:tcPr>
          <w:p w:rsidR="004624DE" w:rsidRPr="00502BF3" w:rsidRDefault="004624DE" w:rsidP="00AD29B4">
            <w:pPr>
              <w:ind w:left="720"/>
              <w:jc w:val="both"/>
              <w:rPr>
                <w:rFonts w:ascii="Calibri" w:eastAsia="Calibri" w:hAnsi="Calibri" w:cs="Calibri"/>
                <w:b/>
                <w:lang w:eastAsia="es-ES"/>
              </w:rPr>
            </w:pPr>
          </w:p>
        </w:tc>
        <w:tc>
          <w:tcPr>
            <w:tcW w:w="851" w:type="dxa"/>
          </w:tcPr>
          <w:p w:rsidR="004624DE" w:rsidRPr="00502BF3" w:rsidRDefault="004624DE" w:rsidP="00AD29B4">
            <w:pPr>
              <w:ind w:left="720"/>
              <w:jc w:val="both"/>
              <w:rPr>
                <w:rFonts w:ascii="Calibri" w:eastAsia="Calibri" w:hAnsi="Calibri" w:cs="Calibri"/>
                <w:b/>
                <w:lang w:eastAsia="es-ES"/>
              </w:rPr>
            </w:pPr>
          </w:p>
        </w:tc>
      </w:tr>
      <w:tr w:rsidR="004624DE" w:rsidRPr="00502BF3" w:rsidTr="00AD29B4">
        <w:trPr>
          <w:trHeight w:val="62"/>
        </w:trPr>
        <w:tc>
          <w:tcPr>
            <w:tcW w:w="4127" w:type="dxa"/>
            <w:shd w:val="clear" w:color="auto" w:fill="C6D9F1"/>
            <w:vAlign w:val="center"/>
          </w:tcPr>
          <w:p w:rsidR="004624DE" w:rsidRPr="00502BF3" w:rsidRDefault="004624DE" w:rsidP="00AD29B4">
            <w:pPr>
              <w:rPr>
                <w:rFonts w:ascii="Calibri" w:eastAsia="Calibri" w:hAnsi="Calibri" w:cs="Calibri"/>
                <w:b/>
                <w:lang w:eastAsia="es-ES"/>
              </w:rPr>
            </w:pPr>
            <w:r w:rsidRPr="00502BF3">
              <w:rPr>
                <w:rFonts w:ascii="Calibri" w:eastAsia="Calibri" w:hAnsi="Calibri" w:cs="Calibri"/>
                <w:b/>
                <w:lang w:eastAsia="es-ES"/>
              </w:rPr>
              <w:lastRenderedPageBreak/>
              <w:t>FORMA DE PAGO</w:t>
            </w:r>
          </w:p>
        </w:tc>
        <w:tc>
          <w:tcPr>
            <w:tcW w:w="3453" w:type="dxa"/>
            <w:gridSpan w:val="2"/>
            <w:shd w:val="clear" w:color="auto" w:fill="C6D9F1"/>
          </w:tcPr>
          <w:p w:rsidR="004624DE" w:rsidRPr="00502BF3" w:rsidRDefault="004624DE" w:rsidP="00AD29B4">
            <w:pPr>
              <w:rPr>
                <w:rFonts w:ascii="Calibri" w:eastAsia="Calibri" w:hAnsi="Calibri" w:cs="Calibri"/>
                <w:b/>
                <w:lang w:eastAsia="es-ES"/>
              </w:rPr>
            </w:pPr>
          </w:p>
        </w:tc>
        <w:tc>
          <w:tcPr>
            <w:tcW w:w="850" w:type="dxa"/>
            <w:shd w:val="clear" w:color="auto" w:fill="C6D9F1"/>
          </w:tcPr>
          <w:p w:rsidR="004624DE" w:rsidRPr="00502BF3" w:rsidRDefault="004624DE" w:rsidP="00AD29B4">
            <w:pPr>
              <w:rPr>
                <w:rFonts w:ascii="Calibri" w:eastAsia="Calibri" w:hAnsi="Calibri" w:cs="Calibri"/>
                <w:b/>
                <w:lang w:eastAsia="es-ES"/>
              </w:rPr>
            </w:pPr>
          </w:p>
        </w:tc>
        <w:tc>
          <w:tcPr>
            <w:tcW w:w="567" w:type="dxa"/>
            <w:shd w:val="clear" w:color="auto" w:fill="C6D9F1"/>
          </w:tcPr>
          <w:p w:rsidR="004624DE" w:rsidRPr="00502BF3" w:rsidRDefault="004624DE" w:rsidP="00AD29B4">
            <w:pPr>
              <w:rPr>
                <w:rFonts w:ascii="Calibri" w:eastAsia="Calibri" w:hAnsi="Calibri" w:cs="Calibri"/>
                <w:b/>
                <w:lang w:eastAsia="es-ES"/>
              </w:rPr>
            </w:pPr>
          </w:p>
        </w:tc>
        <w:tc>
          <w:tcPr>
            <w:tcW w:w="851" w:type="dxa"/>
            <w:shd w:val="clear" w:color="auto" w:fill="C6D9F1"/>
          </w:tcPr>
          <w:p w:rsidR="004624DE" w:rsidRPr="00502BF3" w:rsidRDefault="004624DE" w:rsidP="00AD29B4">
            <w:pPr>
              <w:rPr>
                <w:rFonts w:ascii="Calibri" w:eastAsia="Calibri" w:hAnsi="Calibri" w:cs="Calibri"/>
                <w:b/>
                <w:lang w:eastAsia="es-ES"/>
              </w:rPr>
            </w:pPr>
          </w:p>
        </w:tc>
      </w:tr>
      <w:tr w:rsidR="004624DE" w:rsidRPr="00502BF3" w:rsidTr="00AD29B4">
        <w:trPr>
          <w:trHeight w:val="562"/>
        </w:trPr>
        <w:tc>
          <w:tcPr>
            <w:tcW w:w="4127" w:type="dxa"/>
            <w:shd w:val="clear" w:color="auto" w:fill="auto"/>
            <w:vAlign w:val="center"/>
          </w:tcPr>
          <w:p w:rsidR="004624DE" w:rsidRPr="00502BF3" w:rsidRDefault="004624DE" w:rsidP="00AD29B4">
            <w:pPr>
              <w:rPr>
                <w:rFonts w:ascii="Calibri" w:hAnsi="Calibri" w:cs="Calibri"/>
                <w:bCs/>
                <w:lang w:eastAsia="es-ES"/>
              </w:rPr>
            </w:pPr>
          </w:p>
          <w:p w:rsidR="004624DE" w:rsidRPr="00502BF3" w:rsidRDefault="004624DE" w:rsidP="00AD29B4">
            <w:pPr>
              <w:autoSpaceDE w:val="0"/>
              <w:autoSpaceDN w:val="0"/>
              <w:adjustRightInd w:val="0"/>
              <w:jc w:val="both"/>
              <w:rPr>
                <w:rFonts w:ascii="Calibri" w:hAnsi="Calibri" w:cs="Calibri"/>
                <w:bCs/>
                <w:lang w:eastAsia="es-ES"/>
              </w:rPr>
            </w:pPr>
            <w:r w:rsidRPr="00502BF3">
              <w:rPr>
                <w:rFonts w:ascii="Calibri" w:hAnsi="Calibri" w:cs="Calibri"/>
                <w:bCs/>
                <w:lang w:eastAsia="es-ES"/>
              </w:rPr>
              <w:t>El pago se realizará mediante transferencia bancaria a la cuenta que para tal efecto designe la empresa proveedora.</w:t>
            </w:r>
          </w:p>
          <w:p w:rsidR="004624DE" w:rsidRPr="00502BF3" w:rsidRDefault="004624DE" w:rsidP="00AD29B4">
            <w:pPr>
              <w:autoSpaceDE w:val="0"/>
              <w:autoSpaceDN w:val="0"/>
              <w:adjustRightInd w:val="0"/>
              <w:rPr>
                <w:rFonts w:ascii="Calibri" w:hAnsi="Calibri" w:cs="Calibri"/>
                <w:bCs/>
                <w:lang w:eastAsia="es-ES"/>
              </w:rPr>
            </w:pPr>
          </w:p>
          <w:p w:rsidR="004624DE" w:rsidRPr="00502BF3" w:rsidRDefault="004624DE" w:rsidP="00AD29B4">
            <w:pPr>
              <w:autoSpaceDE w:val="0"/>
              <w:autoSpaceDN w:val="0"/>
              <w:adjustRightInd w:val="0"/>
              <w:rPr>
                <w:rFonts w:ascii="Calibri" w:hAnsi="Calibri" w:cs="Calibri"/>
                <w:bCs/>
                <w:lang w:eastAsia="es-ES"/>
              </w:rPr>
            </w:pPr>
            <w:r w:rsidRPr="00502BF3">
              <w:rPr>
                <w:rFonts w:ascii="Calibri" w:hAnsi="Calibri" w:cs="Calibri"/>
                <w:bCs/>
                <w:lang w:eastAsia="es-ES"/>
              </w:rPr>
              <w:t>Los proponentes podrán optar por las siguientes opciones de pago:</w:t>
            </w:r>
          </w:p>
          <w:p w:rsidR="004624DE" w:rsidRPr="00502BF3" w:rsidRDefault="004624DE" w:rsidP="00AD29B4">
            <w:pPr>
              <w:autoSpaceDE w:val="0"/>
              <w:autoSpaceDN w:val="0"/>
              <w:adjustRightInd w:val="0"/>
              <w:rPr>
                <w:rFonts w:ascii="Calibri" w:hAnsi="Calibri" w:cs="Calibri"/>
                <w:bCs/>
                <w:lang w:eastAsia="es-ES"/>
              </w:rPr>
            </w:pPr>
          </w:p>
          <w:p w:rsidR="004624DE" w:rsidRPr="00502BF3" w:rsidRDefault="004624DE" w:rsidP="00AD29B4">
            <w:pPr>
              <w:autoSpaceDE w:val="0"/>
              <w:autoSpaceDN w:val="0"/>
              <w:adjustRightInd w:val="0"/>
              <w:rPr>
                <w:rFonts w:ascii="Calibri" w:hAnsi="Calibri" w:cs="Calibri"/>
                <w:b/>
                <w:bCs/>
                <w:i/>
                <w:lang w:eastAsia="es-ES"/>
              </w:rPr>
            </w:pPr>
            <w:r w:rsidRPr="00502BF3">
              <w:rPr>
                <w:rFonts w:ascii="Calibri" w:hAnsi="Calibri" w:cs="Calibri"/>
                <w:b/>
                <w:bCs/>
                <w:i/>
                <w:lang w:eastAsia="es-ES"/>
              </w:rPr>
              <w:t>Opción 1 - Pospago</w:t>
            </w:r>
          </w:p>
          <w:p w:rsidR="004624DE" w:rsidRPr="00502BF3" w:rsidRDefault="004624DE" w:rsidP="00AD29B4">
            <w:pPr>
              <w:ind w:left="284"/>
              <w:outlineLvl w:val="0"/>
              <w:rPr>
                <w:rFonts w:ascii="Calibri" w:hAnsi="Calibri" w:cs="Calibri"/>
                <w:bCs/>
                <w:lang w:eastAsia="es-ES"/>
              </w:rPr>
            </w:pPr>
          </w:p>
          <w:p w:rsidR="004624DE" w:rsidRPr="00502BF3" w:rsidRDefault="004624DE" w:rsidP="00AD29B4">
            <w:pPr>
              <w:outlineLvl w:val="0"/>
              <w:rPr>
                <w:rFonts w:ascii="Calibri" w:hAnsi="Calibri" w:cs="Calibri"/>
                <w:lang w:eastAsia="es-ES"/>
              </w:rPr>
            </w:pPr>
            <w:r w:rsidRPr="00502BF3">
              <w:rPr>
                <w:rFonts w:ascii="Calibri" w:hAnsi="Calibri" w:cs="Calibri"/>
                <w:bCs/>
                <w:lang w:eastAsia="es-ES"/>
              </w:rPr>
              <w:t xml:space="preserve">Una vez entregado el producto, las partes procederán a hacer una conciliación del cargamento entregado. Una vez finalizada la conciliación, YPFB realizará el pago contra la entrega de los </w:t>
            </w:r>
            <w:r w:rsidRPr="00502BF3">
              <w:rPr>
                <w:rFonts w:ascii="Calibri" w:hAnsi="Calibri" w:cs="Calibri"/>
                <w:lang w:eastAsia="es-ES"/>
              </w:rPr>
              <w:t>siguientes documentos:</w:t>
            </w:r>
          </w:p>
          <w:p w:rsidR="004624DE" w:rsidRPr="00502BF3" w:rsidRDefault="004624DE" w:rsidP="00AD29B4">
            <w:pPr>
              <w:outlineLvl w:val="0"/>
              <w:rPr>
                <w:rFonts w:ascii="Calibri" w:hAnsi="Calibri" w:cs="Calibri"/>
                <w:lang w:eastAsia="es-ES"/>
              </w:rPr>
            </w:pPr>
          </w:p>
          <w:p w:rsidR="004624DE" w:rsidRPr="00502BF3" w:rsidRDefault="004624DE" w:rsidP="00BE4AA7">
            <w:pPr>
              <w:numPr>
                <w:ilvl w:val="0"/>
                <w:numId w:val="40"/>
              </w:numPr>
              <w:jc w:val="both"/>
              <w:outlineLvl w:val="0"/>
              <w:rPr>
                <w:rFonts w:ascii="Calibri" w:hAnsi="Calibri" w:cs="Calibri"/>
                <w:lang w:eastAsia="es-ES"/>
              </w:rPr>
            </w:pPr>
            <w:r w:rsidRPr="00502BF3">
              <w:rPr>
                <w:rFonts w:ascii="Calibri" w:hAnsi="Calibri" w:cs="Calibri"/>
                <w:lang w:eastAsia="es-ES"/>
              </w:rPr>
              <w:t xml:space="preserve">Factura(s) original(es) final(es) del Proveedor, disgregando el valor FOB/FCA, el flete y el seguro de manera separada (según Incoterm), incluyendo octanaje del producto. </w:t>
            </w:r>
          </w:p>
          <w:p w:rsidR="004624DE" w:rsidRPr="00502BF3" w:rsidRDefault="004624DE" w:rsidP="00BE4AA7">
            <w:pPr>
              <w:numPr>
                <w:ilvl w:val="0"/>
                <w:numId w:val="40"/>
              </w:numPr>
              <w:jc w:val="both"/>
              <w:outlineLvl w:val="0"/>
              <w:rPr>
                <w:rFonts w:ascii="Calibri" w:hAnsi="Calibri" w:cs="Calibri"/>
                <w:lang w:eastAsia="es-ES"/>
              </w:rPr>
            </w:pPr>
            <w:r w:rsidRPr="00502BF3">
              <w:rPr>
                <w:rFonts w:ascii="Calibri" w:hAnsi="Calibri" w:cs="Calibri"/>
                <w:lang w:eastAsia="es-ES"/>
              </w:rPr>
              <w:t>Certificado de Origen del producto, cuando lo requiera YPFB.</w:t>
            </w:r>
          </w:p>
          <w:p w:rsidR="004624DE" w:rsidRPr="00502BF3" w:rsidRDefault="004624DE" w:rsidP="00AD29B4">
            <w:pPr>
              <w:outlineLvl w:val="0"/>
              <w:rPr>
                <w:rFonts w:ascii="Calibri" w:hAnsi="Calibri" w:cs="Calibri"/>
                <w:lang w:eastAsia="es-ES"/>
              </w:rPr>
            </w:pPr>
          </w:p>
          <w:p w:rsidR="004624DE" w:rsidRPr="00502BF3" w:rsidRDefault="004624DE" w:rsidP="00AD29B4">
            <w:pPr>
              <w:jc w:val="both"/>
              <w:outlineLvl w:val="0"/>
              <w:rPr>
                <w:rFonts w:ascii="Calibri" w:hAnsi="Calibri" w:cs="Calibri"/>
                <w:lang w:eastAsia="es-ES"/>
              </w:rPr>
            </w:pPr>
            <w:r w:rsidRPr="00502BF3">
              <w:rPr>
                <w:rFonts w:ascii="Calibri" w:hAnsi="Calibri" w:cs="Calibri"/>
                <w:lang w:eastAsia="es-ES"/>
              </w:rPr>
              <w:t xml:space="preserve">Las facturas finales serán calculadas semanalmente de acuerdo al volumen cargado. La facturación deberá reflejar el volumen en </w:t>
            </w:r>
            <w:r w:rsidRPr="00502BF3">
              <w:rPr>
                <w:rFonts w:ascii="Calibri" w:hAnsi="Calibri" w:cs="Calibri"/>
                <w:lang w:eastAsia="es-ES"/>
              </w:rPr>
              <w:lastRenderedPageBreak/>
              <w:t>metros, reportado por la empresa inspectora a 15,56° (60°F). El monto total de la factura deberá reflejar dos decimales.</w:t>
            </w:r>
          </w:p>
          <w:p w:rsidR="004624DE" w:rsidRPr="00502BF3" w:rsidRDefault="004624DE" w:rsidP="00AD29B4">
            <w:pPr>
              <w:outlineLvl w:val="0"/>
              <w:rPr>
                <w:rFonts w:ascii="Calibri" w:hAnsi="Calibri" w:cs="Calibri"/>
                <w:lang w:eastAsia="es-ES"/>
              </w:rPr>
            </w:pPr>
          </w:p>
          <w:p w:rsidR="004624DE" w:rsidRPr="00502BF3" w:rsidRDefault="004624DE" w:rsidP="00AD29B4">
            <w:pPr>
              <w:outlineLvl w:val="0"/>
              <w:rPr>
                <w:rFonts w:ascii="Calibri" w:hAnsi="Calibri" w:cs="Calibri"/>
                <w:lang w:eastAsia="es-ES"/>
              </w:rPr>
            </w:pPr>
            <w:r w:rsidRPr="00502BF3">
              <w:rPr>
                <w:rFonts w:ascii="Calibri" w:hAnsi="Calibri" w:cs="Calibri"/>
                <w:lang w:eastAsia="es-ES"/>
              </w:rPr>
              <w:t>El proveedor enviará vía correo electrónico la/S factura/s definitiva/s.  La no remisión de las facturas originales podría generar multas a YPFB, las cuales podrán ser traspasadas al proveedor.</w:t>
            </w:r>
          </w:p>
          <w:p w:rsidR="004624DE" w:rsidRPr="00502BF3" w:rsidRDefault="004624DE" w:rsidP="00AD29B4">
            <w:pPr>
              <w:outlineLvl w:val="0"/>
              <w:rPr>
                <w:rFonts w:ascii="Calibri" w:hAnsi="Calibri" w:cs="Calibri"/>
                <w:lang w:eastAsia="es-ES"/>
              </w:rPr>
            </w:pPr>
          </w:p>
          <w:p w:rsidR="004624DE" w:rsidRPr="00502BF3" w:rsidRDefault="004624DE" w:rsidP="00AD29B4">
            <w:pPr>
              <w:autoSpaceDE w:val="0"/>
              <w:autoSpaceDN w:val="0"/>
              <w:adjustRightInd w:val="0"/>
              <w:rPr>
                <w:rFonts w:ascii="Calibri" w:hAnsi="Calibri" w:cs="Calibri"/>
                <w:b/>
                <w:bCs/>
                <w:i/>
                <w:lang w:eastAsia="es-ES"/>
              </w:rPr>
            </w:pPr>
            <w:r w:rsidRPr="00502BF3">
              <w:rPr>
                <w:rFonts w:ascii="Calibri" w:hAnsi="Calibri" w:cs="Calibri"/>
                <w:b/>
                <w:bCs/>
                <w:i/>
                <w:lang w:eastAsia="es-ES"/>
              </w:rPr>
              <w:t>Opción 2 - Prepago</w:t>
            </w:r>
          </w:p>
          <w:p w:rsidR="004624DE" w:rsidRPr="00502BF3" w:rsidRDefault="004624DE" w:rsidP="00AD29B4">
            <w:pPr>
              <w:autoSpaceDE w:val="0"/>
              <w:autoSpaceDN w:val="0"/>
              <w:adjustRightInd w:val="0"/>
              <w:rPr>
                <w:rFonts w:ascii="Calibri" w:hAnsi="Calibri" w:cs="Calibri"/>
                <w:bCs/>
                <w:lang w:eastAsia="es-ES"/>
              </w:rPr>
            </w:pPr>
          </w:p>
          <w:p w:rsidR="004624DE" w:rsidRPr="00502BF3" w:rsidRDefault="004624DE" w:rsidP="00AD29B4">
            <w:pPr>
              <w:autoSpaceDE w:val="0"/>
              <w:autoSpaceDN w:val="0"/>
              <w:adjustRightInd w:val="0"/>
              <w:rPr>
                <w:rFonts w:ascii="Calibri" w:hAnsi="Calibri" w:cs="Calibri"/>
                <w:bCs/>
                <w:lang w:eastAsia="es-ES"/>
              </w:rPr>
            </w:pPr>
            <w:r w:rsidRPr="00502BF3">
              <w:rPr>
                <w:rFonts w:ascii="Calibri" w:hAnsi="Calibri" w:cs="Calibri"/>
                <w:bCs/>
                <w:lang w:eastAsia="es-ES"/>
              </w:rPr>
              <w:t>YPFB hará un prepago contra la presentación por parte del proveedor de:</w:t>
            </w:r>
          </w:p>
          <w:p w:rsidR="004624DE" w:rsidRPr="00502BF3" w:rsidRDefault="004624DE" w:rsidP="00AD29B4">
            <w:pPr>
              <w:autoSpaceDE w:val="0"/>
              <w:autoSpaceDN w:val="0"/>
              <w:adjustRightInd w:val="0"/>
              <w:ind w:left="284"/>
              <w:rPr>
                <w:rFonts w:ascii="Calibri" w:hAnsi="Calibri" w:cs="Calibri"/>
                <w:bCs/>
                <w:lang w:eastAsia="es-ES"/>
              </w:rPr>
            </w:pPr>
          </w:p>
          <w:p w:rsidR="004624DE" w:rsidRPr="00502BF3" w:rsidRDefault="004624DE" w:rsidP="00BE4AA7">
            <w:pPr>
              <w:numPr>
                <w:ilvl w:val="0"/>
                <w:numId w:val="40"/>
              </w:numPr>
              <w:autoSpaceDE w:val="0"/>
              <w:autoSpaceDN w:val="0"/>
              <w:adjustRightInd w:val="0"/>
              <w:outlineLvl w:val="0"/>
              <w:rPr>
                <w:rFonts w:ascii="Calibri" w:hAnsi="Calibri" w:cs="Calibri"/>
                <w:lang w:eastAsia="es-ES"/>
              </w:rPr>
            </w:pPr>
            <w:r w:rsidRPr="00502BF3">
              <w:rPr>
                <w:rFonts w:ascii="Calibri" w:hAnsi="Calibri" w:cs="Calibri"/>
                <w:lang w:eastAsia="es-ES"/>
              </w:rPr>
              <w:t>Factura Proforma, que deberá considerar 3 cotizaciones Platt’s anteriores a la fecha de emisión de la misma.</w:t>
            </w:r>
          </w:p>
          <w:p w:rsidR="004624DE" w:rsidRPr="00502BF3" w:rsidRDefault="004624DE" w:rsidP="00BE4AA7">
            <w:pPr>
              <w:numPr>
                <w:ilvl w:val="0"/>
                <w:numId w:val="40"/>
              </w:numPr>
              <w:autoSpaceDE w:val="0"/>
              <w:autoSpaceDN w:val="0"/>
              <w:adjustRightInd w:val="0"/>
              <w:outlineLvl w:val="0"/>
              <w:rPr>
                <w:rFonts w:ascii="Calibri" w:hAnsi="Calibri" w:cs="Calibri"/>
                <w:lang w:eastAsia="es-ES"/>
              </w:rPr>
            </w:pPr>
            <w:r w:rsidRPr="00502BF3">
              <w:rPr>
                <w:rFonts w:ascii="Calibri" w:hAnsi="Calibri" w:cs="Calibri"/>
                <w:lang w:eastAsia="es-ES"/>
              </w:rPr>
              <w:t>Garantía de Prepago equivalente por lo menos al 100% del valor de la factura proforma a pre pagar, que debe ser presentada antes que YPFB realice el prepago.</w:t>
            </w:r>
          </w:p>
          <w:p w:rsidR="004624DE" w:rsidRPr="00502BF3" w:rsidRDefault="004624DE" w:rsidP="00AD29B4">
            <w:pPr>
              <w:autoSpaceDE w:val="0"/>
              <w:autoSpaceDN w:val="0"/>
              <w:adjustRightInd w:val="0"/>
              <w:ind w:left="709"/>
              <w:outlineLvl w:val="0"/>
              <w:rPr>
                <w:rFonts w:ascii="Calibri" w:hAnsi="Calibri" w:cs="Calibri"/>
                <w:lang w:eastAsia="es-ES"/>
              </w:rPr>
            </w:pPr>
          </w:p>
          <w:p w:rsidR="004624DE" w:rsidRPr="00502BF3" w:rsidRDefault="004624DE" w:rsidP="00AD29B4">
            <w:pPr>
              <w:jc w:val="both"/>
              <w:outlineLvl w:val="0"/>
              <w:rPr>
                <w:rFonts w:ascii="Calibri" w:eastAsia="Calibri" w:hAnsi="Calibri" w:cs="Calibri"/>
                <w:lang w:eastAsia="es-ES"/>
              </w:rPr>
            </w:pPr>
            <w:r w:rsidRPr="00502BF3">
              <w:rPr>
                <w:rFonts w:ascii="Calibri" w:eastAsia="Calibri" w:hAnsi="Calibri" w:cs="Calibri"/>
                <w:lang w:eastAsia="es-ES"/>
              </w:rPr>
              <w:t>Se efectuarán conciliaciones de embarques realizados en un plazo no mayor a 20 días después de haberse realizado la entrega del producto, para lo cual, el proveedor deberá remitir a YPFB la siguiente documentación:</w:t>
            </w:r>
          </w:p>
          <w:p w:rsidR="004624DE" w:rsidRPr="00502BF3" w:rsidRDefault="004624DE" w:rsidP="00AD29B4">
            <w:pPr>
              <w:outlineLvl w:val="0"/>
              <w:rPr>
                <w:rFonts w:ascii="Calibri" w:eastAsia="Calibri" w:hAnsi="Calibri" w:cs="Calibri"/>
                <w:lang w:eastAsia="es-ES"/>
              </w:rPr>
            </w:pPr>
          </w:p>
          <w:p w:rsidR="004624DE" w:rsidRPr="00502BF3" w:rsidRDefault="004624DE" w:rsidP="00BE4AA7">
            <w:pPr>
              <w:numPr>
                <w:ilvl w:val="0"/>
                <w:numId w:val="40"/>
              </w:numPr>
              <w:jc w:val="both"/>
              <w:outlineLvl w:val="0"/>
              <w:rPr>
                <w:rFonts w:ascii="Calibri" w:hAnsi="Calibri" w:cs="Calibri"/>
                <w:lang w:eastAsia="es-ES"/>
              </w:rPr>
            </w:pPr>
            <w:r w:rsidRPr="00502BF3">
              <w:rPr>
                <w:rFonts w:ascii="Calibri" w:hAnsi="Calibri" w:cs="Calibri"/>
                <w:lang w:eastAsia="es-ES"/>
              </w:rPr>
              <w:t xml:space="preserve">Factura(s) original(es) final(es) del Proveedor, disgregando el valor FOB/FCA, el flete y el seguro de manera separada (según Incoterm), incluyendo octanaje del producto. </w:t>
            </w:r>
          </w:p>
          <w:p w:rsidR="004624DE" w:rsidRPr="00502BF3" w:rsidRDefault="004624DE" w:rsidP="00BE4AA7">
            <w:pPr>
              <w:numPr>
                <w:ilvl w:val="0"/>
                <w:numId w:val="40"/>
              </w:numPr>
              <w:jc w:val="both"/>
              <w:outlineLvl w:val="0"/>
              <w:rPr>
                <w:rFonts w:ascii="Calibri" w:hAnsi="Calibri" w:cs="Calibri"/>
                <w:lang w:eastAsia="es-ES"/>
              </w:rPr>
            </w:pPr>
            <w:r w:rsidRPr="00502BF3">
              <w:rPr>
                <w:rFonts w:ascii="Calibri" w:hAnsi="Calibri" w:cs="Calibri"/>
                <w:lang w:eastAsia="es-ES"/>
              </w:rPr>
              <w:t>Certificado de Origen del producto, cuando lo requiera YPFB.</w:t>
            </w:r>
          </w:p>
          <w:p w:rsidR="004624DE" w:rsidRPr="00502BF3" w:rsidRDefault="004624DE" w:rsidP="00AD29B4">
            <w:pPr>
              <w:outlineLvl w:val="0"/>
              <w:rPr>
                <w:rFonts w:ascii="Calibri" w:hAnsi="Calibri" w:cs="Calibri"/>
                <w:lang w:eastAsia="es-ES"/>
              </w:rPr>
            </w:pPr>
          </w:p>
          <w:p w:rsidR="004624DE" w:rsidRPr="00502BF3" w:rsidRDefault="004624DE" w:rsidP="00AD29B4">
            <w:pPr>
              <w:jc w:val="both"/>
              <w:outlineLvl w:val="0"/>
              <w:rPr>
                <w:rFonts w:ascii="Calibri" w:hAnsi="Calibri" w:cs="Calibri"/>
                <w:lang w:eastAsia="es-ES"/>
              </w:rPr>
            </w:pPr>
          </w:p>
          <w:p w:rsidR="004624DE" w:rsidRPr="00502BF3" w:rsidRDefault="004624DE" w:rsidP="00AD29B4">
            <w:pPr>
              <w:jc w:val="both"/>
              <w:outlineLvl w:val="0"/>
              <w:rPr>
                <w:rFonts w:ascii="Calibri" w:hAnsi="Calibri" w:cs="Calibri"/>
                <w:lang w:eastAsia="es-ES"/>
              </w:rPr>
            </w:pPr>
            <w:r w:rsidRPr="00502BF3">
              <w:rPr>
                <w:rFonts w:ascii="Calibri" w:hAnsi="Calibri" w:cs="Calibri"/>
                <w:lang w:eastAsia="es-ES"/>
              </w:rPr>
              <w:t>Las facturas finales serán calculadas semanalmente de acuerdo al volumen cargado. La facturación deberá reflejar el volumen en metros, reportado por la empresa inspectora a 15,56° (60°F). El monto total de la factura deberá reflejar dos decimales.</w:t>
            </w:r>
          </w:p>
          <w:p w:rsidR="004624DE" w:rsidRPr="00502BF3" w:rsidRDefault="004624DE" w:rsidP="00AD29B4">
            <w:pPr>
              <w:outlineLvl w:val="0"/>
              <w:rPr>
                <w:rFonts w:ascii="Calibri" w:hAnsi="Calibri" w:cs="Calibri"/>
                <w:lang w:eastAsia="es-ES"/>
              </w:rPr>
            </w:pPr>
          </w:p>
          <w:p w:rsidR="004624DE" w:rsidRPr="00502BF3" w:rsidRDefault="004624DE" w:rsidP="00AD29B4">
            <w:pPr>
              <w:outlineLvl w:val="0"/>
              <w:rPr>
                <w:rFonts w:ascii="Calibri" w:hAnsi="Calibri" w:cs="Calibri"/>
                <w:lang w:eastAsia="es-ES"/>
              </w:rPr>
            </w:pPr>
            <w:r w:rsidRPr="00502BF3">
              <w:rPr>
                <w:rFonts w:ascii="Calibri" w:hAnsi="Calibri" w:cs="Calibri"/>
                <w:lang w:eastAsia="es-ES"/>
              </w:rPr>
              <w:t>El proveedor enviará vía correo electrónico la/S factura/s definitiva/s.  La no remisión de las facturas originales podría generar multas a YPFB, las cuales podrán ser traspasadas al proveedor.</w:t>
            </w:r>
          </w:p>
          <w:p w:rsidR="004624DE" w:rsidRPr="00502BF3" w:rsidRDefault="004624DE" w:rsidP="00AD29B4">
            <w:pPr>
              <w:outlineLvl w:val="0"/>
              <w:rPr>
                <w:rFonts w:ascii="Calibri" w:hAnsi="Calibri" w:cs="Calibri"/>
                <w:lang w:eastAsia="es-ES"/>
              </w:rPr>
            </w:pPr>
          </w:p>
          <w:p w:rsidR="004624DE" w:rsidRPr="00502BF3" w:rsidRDefault="004624DE" w:rsidP="00AD29B4">
            <w:pPr>
              <w:jc w:val="both"/>
              <w:rPr>
                <w:rFonts w:ascii="Calibri" w:hAnsi="Calibri" w:cs="Calibri"/>
                <w:lang w:eastAsia="es-ES"/>
              </w:rPr>
            </w:pPr>
            <w:r w:rsidRPr="00502BF3">
              <w:rPr>
                <w:rFonts w:ascii="Calibri" w:hAnsi="Calibri" w:cs="Calibri"/>
                <w:lang w:eastAsia="es-ES"/>
              </w:rPr>
              <w:lastRenderedPageBreak/>
              <w:t xml:space="preserve">En caso que, como resultado de la conciliación, exista un saldo a favor de YPFB, este saldo se lo considerará como anticipo de pago para futuras entregas si las hubiere, y en caso de ser el último embarque, el proveedor deberá realizar el depósito de este monto a favor de YPFB a la cuenta que YPFB designe. Si existiera un saldo a favor del proveedor, YPFB pagará en el plazo de 20 días siguientes a la finalización de la conciliación del cargamento. </w:t>
            </w:r>
          </w:p>
          <w:p w:rsidR="004624DE" w:rsidRPr="00502BF3" w:rsidRDefault="004624DE" w:rsidP="00AD29B4">
            <w:pPr>
              <w:rPr>
                <w:rFonts w:ascii="Calibri" w:hAnsi="Calibri" w:cs="Calibri"/>
                <w:lang w:eastAsia="es-ES"/>
              </w:rPr>
            </w:pPr>
          </w:p>
          <w:p w:rsidR="004624DE" w:rsidRPr="00502BF3" w:rsidRDefault="004624DE" w:rsidP="00AD29B4">
            <w:pPr>
              <w:jc w:val="both"/>
              <w:outlineLvl w:val="0"/>
              <w:rPr>
                <w:rFonts w:ascii="Calibri" w:eastAsia="Calibri" w:hAnsi="Calibri" w:cs="Calibri"/>
                <w:lang w:eastAsia="es-ES"/>
              </w:rPr>
            </w:pPr>
            <w:r w:rsidRPr="00502BF3">
              <w:rPr>
                <w:rFonts w:ascii="Calibri" w:eastAsia="Calibri" w:hAnsi="Calibri" w:cs="Calibri"/>
                <w:lang w:eastAsia="es-ES"/>
              </w:rPr>
              <w:t>El monto de los volúmenes a entregarse bajo la modalidad DAP, serán descontados del saldo prepagado a favor de YPFB, una vez que sea descargado el volumen en el lugar de entrega nominado.</w:t>
            </w:r>
          </w:p>
          <w:p w:rsidR="004624DE" w:rsidRPr="00502BF3" w:rsidRDefault="004624DE" w:rsidP="00AD29B4">
            <w:pPr>
              <w:rPr>
                <w:rFonts w:ascii="Calibri" w:hAnsi="Calibri" w:cs="Calibri"/>
                <w:lang w:eastAsia="es-ES"/>
              </w:rPr>
            </w:pPr>
          </w:p>
          <w:p w:rsidR="004624DE" w:rsidRPr="00502BF3" w:rsidRDefault="004624DE" w:rsidP="00AD29B4">
            <w:pPr>
              <w:rPr>
                <w:rFonts w:ascii="Calibri" w:hAnsi="Calibri" w:cs="Calibri"/>
                <w:lang w:eastAsia="es-ES"/>
              </w:rPr>
            </w:pPr>
            <w:r w:rsidRPr="00502BF3">
              <w:rPr>
                <w:rFonts w:ascii="Calibri" w:hAnsi="Calibri" w:cs="Calibri"/>
                <w:lang w:eastAsia="es-ES"/>
              </w:rPr>
              <w:t>Entiéndase por:</w:t>
            </w:r>
          </w:p>
          <w:p w:rsidR="004624DE" w:rsidRPr="00502BF3" w:rsidRDefault="004624DE" w:rsidP="00AD29B4">
            <w:pPr>
              <w:jc w:val="both"/>
              <w:rPr>
                <w:rFonts w:ascii="Calibri" w:hAnsi="Calibri" w:cs="Calibri"/>
                <w:lang w:eastAsia="es-ES"/>
              </w:rPr>
            </w:pPr>
          </w:p>
          <w:p w:rsidR="004624DE" w:rsidRPr="00502BF3" w:rsidRDefault="004624DE" w:rsidP="00BE4AA7">
            <w:pPr>
              <w:numPr>
                <w:ilvl w:val="0"/>
                <w:numId w:val="40"/>
              </w:numPr>
              <w:jc w:val="both"/>
              <w:rPr>
                <w:rFonts w:ascii="Calibri" w:hAnsi="Calibri" w:cs="Calibri"/>
                <w:lang w:eastAsia="es-ES"/>
              </w:rPr>
            </w:pPr>
            <w:r w:rsidRPr="00502BF3">
              <w:rPr>
                <w:rFonts w:ascii="Calibri" w:hAnsi="Calibri" w:cs="Calibri"/>
                <w:b/>
                <w:lang w:eastAsia="es-ES"/>
              </w:rPr>
              <w:t>Pospago:</w:t>
            </w:r>
            <w:r w:rsidRPr="00502BF3">
              <w:rPr>
                <w:rFonts w:ascii="Calibri" w:hAnsi="Calibri" w:cs="Calibri"/>
                <w:lang w:eastAsia="es-ES"/>
              </w:rPr>
              <w:t xml:space="preserve"> El pago se efectuará, después de haberse realizado la entrega del producto, en el plazo máximo de 20 días calendario después de recibida la documentación correspondiente.</w:t>
            </w:r>
          </w:p>
          <w:p w:rsidR="004624DE" w:rsidRPr="00502BF3" w:rsidRDefault="004624DE" w:rsidP="00AD29B4">
            <w:pPr>
              <w:ind w:left="1068"/>
              <w:jc w:val="both"/>
              <w:rPr>
                <w:rFonts w:ascii="Calibri" w:hAnsi="Calibri" w:cs="Calibri"/>
                <w:lang w:eastAsia="es-ES"/>
              </w:rPr>
            </w:pPr>
          </w:p>
          <w:p w:rsidR="004624DE" w:rsidRPr="00502BF3" w:rsidRDefault="004624DE" w:rsidP="00BE4AA7">
            <w:pPr>
              <w:numPr>
                <w:ilvl w:val="0"/>
                <w:numId w:val="40"/>
              </w:numPr>
              <w:jc w:val="both"/>
              <w:rPr>
                <w:rFonts w:ascii="Calibri" w:hAnsi="Calibri" w:cs="Calibri"/>
                <w:lang w:eastAsia="es-ES"/>
              </w:rPr>
            </w:pPr>
            <w:r w:rsidRPr="00502BF3">
              <w:rPr>
                <w:rFonts w:ascii="Calibri" w:hAnsi="Calibri" w:cs="Calibri"/>
                <w:b/>
                <w:lang w:eastAsia="es-ES"/>
              </w:rPr>
              <w:t>Prepago:</w:t>
            </w:r>
            <w:r w:rsidRPr="00502BF3">
              <w:rPr>
                <w:rFonts w:ascii="Calibri" w:hAnsi="Calibri" w:cs="Calibri"/>
                <w:lang w:eastAsia="es-ES"/>
              </w:rPr>
              <w:t xml:space="preserve"> El pago se efectuará, antes de la entrega del producto, para el fin el proveedor se obliga a enviar conjuntamente, la factura proforma y la Garantía de Pago con anticipación. </w:t>
            </w:r>
          </w:p>
          <w:p w:rsidR="004624DE" w:rsidRPr="00502BF3" w:rsidRDefault="004624DE" w:rsidP="00AD29B4">
            <w:pPr>
              <w:jc w:val="both"/>
              <w:rPr>
                <w:rFonts w:ascii="Calibri" w:hAnsi="Calibri" w:cs="Calibri"/>
                <w:lang w:eastAsia="es-ES"/>
              </w:rPr>
            </w:pPr>
          </w:p>
          <w:p w:rsidR="004624DE" w:rsidRPr="00502BF3" w:rsidRDefault="004624DE" w:rsidP="00AD29B4">
            <w:pPr>
              <w:contextualSpacing/>
              <w:jc w:val="both"/>
              <w:rPr>
                <w:rFonts w:ascii="Calibri" w:hAnsi="Calibri" w:cs="Calibri"/>
                <w:bCs/>
                <w:lang w:eastAsia="es-ES"/>
              </w:rPr>
            </w:pPr>
            <w:r w:rsidRPr="00502BF3">
              <w:rPr>
                <w:rFonts w:ascii="Calibri" w:hAnsi="Calibri" w:cs="Calibri"/>
                <w:bCs/>
                <w:lang w:eastAsia="es-ES"/>
              </w:rPr>
              <w:t>Cuando existan ofertas económicas iguales, tendrá mayor ponderación al momento de definir la adjudicación la Opción 1 de pago, no siendo causal de descalificación la Opción 2 de pago.</w:t>
            </w:r>
          </w:p>
          <w:p w:rsidR="004624DE" w:rsidRPr="00502BF3" w:rsidRDefault="004624DE" w:rsidP="00AD29B4">
            <w:pPr>
              <w:rPr>
                <w:rFonts w:ascii="Calibri" w:eastAsia="Calibri" w:hAnsi="Calibri" w:cs="Calibri"/>
                <w:b/>
                <w:lang w:eastAsia="es-ES"/>
              </w:rPr>
            </w:pPr>
          </w:p>
        </w:tc>
        <w:tc>
          <w:tcPr>
            <w:tcW w:w="3453" w:type="dxa"/>
            <w:gridSpan w:val="2"/>
          </w:tcPr>
          <w:p w:rsidR="004624DE" w:rsidRPr="00502BF3" w:rsidRDefault="004624DE" w:rsidP="00AD29B4">
            <w:pPr>
              <w:rPr>
                <w:rFonts w:ascii="Calibri" w:hAnsi="Calibri" w:cs="Calibri"/>
                <w:bCs/>
                <w:lang w:eastAsia="es-ES"/>
              </w:rPr>
            </w:pPr>
          </w:p>
        </w:tc>
        <w:tc>
          <w:tcPr>
            <w:tcW w:w="850" w:type="dxa"/>
          </w:tcPr>
          <w:p w:rsidR="004624DE" w:rsidRPr="00502BF3" w:rsidRDefault="004624DE" w:rsidP="00AD29B4">
            <w:pPr>
              <w:rPr>
                <w:rFonts w:ascii="Calibri" w:hAnsi="Calibri" w:cs="Calibri"/>
                <w:bCs/>
                <w:lang w:eastAsia="es-ES"/>
              </w:rPr>
            </w:pPr>
          </w:p>
        </w:tc>
        <w:tc>
          <w:tcPr>
            <w:tcW w:w="567" w:type="dxa"/>
          </w:tcPr>
          <w:p w:rsidR="004624DE" w:rsidRPr="00502BF3" w:rsidRDefault="004624DE" w:rsidP="00AD29B4">
            <w:pPr>
              <w:rPr>
                <w:rFonts w:ascii="Calibri" w:hAnsi="Calibri" w:cs="Calibri"/>
                <w:bCs/>
                <w:lang w:eastAsia="es-ES"/>
              </w:rPr>
            </w:pPr>
          </w:p>
        </w:tc>
        <w:tc>
          <w:tcPr>
            <w:tcW w:w="851" w:type="dxa"/>
          </w:tcPr>
          <w:p w:rsidR="004624DE" w:rsidRPr="00502BF3" w:rsidRDefault="004624DE" w:rsidP="00AD29B4">
            <w:pPr>
              <w:rPr>
                <w:rFonts w:ascii="Calibri" w:hAnsi="Calibri" w:cs="Calibri"/>
                <w:bCs/>
                <w:lang w:eastAsia="es-ES"/>
              </w:rPr>
            </w:pPr>
          </w:p>
        </w:tc>
      </w:tr>
      <w:tr w:rsidR="004624DE" w:rsidRPr="00502BF3" w:rsidTr="00AD29B4">
        <w:trPr>
          <w:trHeight w:val="60"/>
        </w:trPr>
        <w:tc>
          <w:tcPr>
            <w:tcW w:w="4127" w:type="dxa"/>
            <w:shd w:val="clear" w:color="auto" w:fill="C6D9F1"/>
            <w:vAlign w:val="center"/>
          </w:tcPr>
          <w:p w:rsidR="004624DE" w:rsidRPr="00502BF3" w:rsidRDefault="004624DE" w:rsidP="00AD29B4">
            <w:pPr>
              <w:autoSpaceDE w:val="0"/>
              <w:autoSpaceDN w:val="0"/>
              <w:adjustRightInd w:val="0"/>
              <w:contextualSpacing/>
              <w:jc w:val="both"/>
              <w:rPr>
                <w:rFonts w:ascii="Calibri" w:hAnsi="Calibri" w:cs="Calibri"/>
                <w:b/>
                <w:bCs/>
                <w:caps/>
                <w:lang w:eastAsia="es-ES"/>
              </w:rPr>
            </w:pPr>
            <w:r w:rsidRPr="00502BF3">
              <w:rPr>
                <w:rFonts w:ascii="Calibri" w:hAnsi="Calibri" w:cs="Calibri"/>
                <w:b/>
                <w:bCs/>
                <w:lang w:eastAsia="es-ES"/>
              </w:rPr>
              <w:lastRenderedPageBreak/>
              <w:t>CAPACIDADES</w:t>
            </w:r>
          </w:p>
        </w:tc>
        <w:tc>
          <w:tcPr>
            <w:tcW w:w="3453" w:type="dxa"/>
            <w:gridSpan w:val="2"/>
            <w:shd w:val="clear" w:color="auto" w:fill="C6D9F1"/>
          </w:tcPr>
          <w:p w:rsidR="004624DE" w:rsidRPr="00502BF3" w:rsidRDefault="004624DE" w:rsidP="00AD29B4">
            <w:pPr>
              <w:autoSpaceDE w:val="0"/>
              <w:autoSpaceDN w:val="0"/>
              <w:adjustRightInd w:val="0"/>
              <w:contextualSpacing/>
              <w:jc w:val="both"/>
              <w:rPr>
                <w:rFonts w:ascii="Calibri" w:hAnsi="Calibri" w:cs="Calibri"/>
                <w:b/>
                <w:bCs/>
                <w:lang w:eastAsia="es-ES"/>
              </w:rPr>
            </w:pPr>
          </w:p>
        </w:tc>
        <w:tc>
          <w:tcPr>
            <w:tcW w:w="850" w:type="dxa"/>
            <w:shd w:val="clear" w:color="auto" w:fill="C6D9F1"/>
          </w:tcPr>
          <w:p w:rsidR="004624DE" w:rsidRPr="00502BF3" w:rsidRDefault="004624DE" w:rsidP="00AD29B4">
            <w:pPr>
              <w:autoSpaceDE w:val="0"/>
              <w:autoSpaceDN w:val="0"/>
              <w:adjustRightInd w:val="0"/>
              <w:contextualSpacing/>
              <w:jc w:val="both"/>
              <w:rPr>
                <w:rFonts w:ascii="Calibri" w:hAnsi="Calibri" w:cs="Calibri"/>
                <w:b/>
                <w:bCs/>
                <w:lang w:eastAsia="es-ES"/>
              </w:rPr>
            </w:pPr>
          </w:p>
        </w:tc>
        <w:tc>
          <w:tcPr>
            <w:tcW w:w="567" w:type="dxa"/>
            <w:shd w:val="clear" w:color="auto" w:fill="C6D9F1"/>
          </w:tcPr>
          <w:p w:rsidR="004624DE" w:rsidRPr="00502BF3" w:rsidRDefault="004624DE" w:rsidP="00AD29B4">
            <w:pPr>
              <w:autoSpaceDE w:val="0"/>
              <w:autoSpaceDN w:val="0"/>
              <w:adjustRightInd w:val="0"/>
              <w:contextualSpacing/>
              <w:jc w:val="both"/>
              <w:rPr>
                <w:rFonts w:ascii="Calibri" w:hAnsi="Calibri" w:cs="Calibri"/>
                <w:b/>
                <w:bCs/>
                <w:lang w:eastAsia="es-ES"/>
              </w:rPr>
            </w:pPr>
          </w:p>
        </w:tc>
        <w:tc>
          <w:tcPr>
            <w:tcW w:w="851" w:type="dxa"/>
            <w:shd w:val="clear" w:color="auto" w:fill="C6D9F1"/>
          </w:tcPr>
          <w:p w:rsidR="004624DE" w:rsidRPr="00502BF3" w:rsidRDefault="004624DE" w:rsidP="00AD29B4">
            <w:pPr>
              <w:autoSpaceDE w:val="0"/>
              <w:autoSpaceDN w:val="0"/>
              <w:adjustRightInd w:val="0"/>
              <w:contextualSpacing/>
              <w:jc w:val="both"/>
              <w:rPr>
                <w:rFonts w:ascii="Calibri" w:hAnsi="Calibri" w:cs="Calibri"/>
                <w:b/>
                <w:bCs/>
                <w:lang w:eastAsia="es-ES"/>
              </w:rPr>
            </w:pPr>
          </w:p>
        </w:tc>
      </w:tr>
      <w:tr w:rsidR="004624DE" w:rsidRPr="00502BF3" w:rsidTr="00AD29B4">
        <w:trPr>
          <w:trHeight w:val="562"/>
        </w:trPr>
        <w:tc>
          <w:tcPr>
            <w:tcW w:w="4127" w:type="dxa"/>
            <w:vAlign w:val="center"/>
          </w:tcPr>
          <w:p w:rsidR="004624DE" w:rsidRPr="00502BF3" w:rsidRDefault="004624DE" w:rsidP="00AD29B4">
            <w:pPr>
              <w:autoSpaceDE w:val="0"/>
              <w:autoSpaceDN w:val="0"/>
              <w:adjustRightInd w:val="0"/>
              <w:ind w:left="360"/>
              <w:contextualSpacing/>
              <w:jc w:val="both"/>
              <w:rPr>
                <w:rFonts w:ascii="Calibri" w:hAnsi="Calibri" w:cs="Calibri"/>
                <w:b/>
                <w:bCs/>
                <w:caps/>
                <w:lang w:eastAsia="es-ES"/>
              </w:rPr>
            </w:pPr>
          </w:p>
          <w:p w:rsidR="004624DE" w:rsidRPr="00502BF3" w:rsidRDefault="004624DE" w:rsidP="00BE4AA7">
            <w:pPr>
              <w:numPr>
                <w:ilvl w:val="0"/>
                <w:numId w:val="48"/>
              </w:numPr>
              <w:autoSpaceDE w:val="0"/>
              <w:autoSpaceDN w:val="0"/>
              <w:adjustRightInd w:val="0"/>
              <w:contextualSpacing/>
              <w:jc w:val="both"/>
              <w:rPr>
                <w:rFonts w:ascii="Calibri" w:hAnsi="Calibri" w:cs="Calibri"/>
                <w:b/>
                <w:bCs/>
                <w:caps/>
                <w:lang w:eastAsia="es-ES"/>
              </w:rPr>
            </w:pPr>
            <w:r w:rsidRPr="00502BF3">
              <w:rPr>
                <w:rFonts w:ascii="Calibri" w:hAnsi="Calibri" w:cs="Calibri"/>
                <w:b/>
                <w:bCs/>
                <w:caps/>
                <w:lang w:eastAsia="es-ES"/>
              </w:rPr>
              <w:t>Almacenaje</w:t>
            </w:r>
          </w:p>
          <w:p w:rsidR="004624DE" w:rsidRPr="00502BF3" w:rsidRDefault="004624DE" w:rsidP="00AD29B4">
            <w:pPr>
              <w:autoSpaceDE w:val="0"/>
              <w:autoSpaceDN w:val="0"/>
              <w:adjustRightInd w:val="0"/>
              <w:ind w:left="360"/>
              <w:jc w:val="both"/>
              <w:rPr>
                <w:rFonts w:ascii="Calibri" w:hAnsi="Calibri" w:cs="Calibri"/>
                <w:bCs/>
                <w:lang w:eastAsia="es-ES"/>
              </w:rPr>
            </w:pPr>
          </w:p>
          <w:p w:rsidR="004624DE" w:rsidRPr="00502BF3" w:rsidRDefault="004624DE" w:rsidP="00AD29B4">
            <w:pPr>
              <w:autoSpaceDE w:val="0"/>
              <w:autoSpaceDN w:val="0"/>
              <w:adjustRightInd w:val="0"/>
              <w:ind w:left="360"/>
              <w:jc w:val="both"/>
              <w:rPr>
                <w:rFonts w:ascii="Calibri" w:hAnsi="Calibri" w:cs="Calibri"/>
                <w:bCs/>
                <w:lang w:eastAsia="es-ES"/>
              </w:rPr>
            </w:pPr>
            <w:r w:rsidRPr="00502BF3">
              <w:rPr>
                <w:rFonts w:ascii="Calibri" w:hAnsi="Calibri" w:cs="Calibri"/>
                <w:bCs/>
                <w:lang w:eastAsia="es-ES"/>
              </w:rPr>
              <w:t>Para entregas bajo el Incoterm FCA, el proponente deberá presentar adjunto a su propuesta un detalle de la capacidad instalada de almacenaje del producto en las plantas de despacho ofertadas.</w:t>
            </w:r>
          </w:p>
          <w:p w:rsidR="004624DE" w:rsidRPr="00502BF3" w:rsidRDefault="004624DE" w:rsidP="00AD29B4">
            <w:pPr>
              <w:autoSpaceDE w:val="0"/>
              <w:autoSpaceDN w:val="0"/>
              <w:adjustRightInd w:val="0"/>
              <w:ind w:left="360"/>
              <w:jc w:val="both"/>
              <w:rPr>
                <w:rFonts w:ascii="Calibri" w:hAnsi="Calibri" w:cs="Calibri"/>
                <w:bCs/>
                <w:lang w:eastAsia="es-ES"/>
              </w:rPr>
            </w:pPr>
          </w:p>
          <w:p w:rsidR="004624DE" w:rsidRPr="00502BF3" w:rsidRDefault="004624DE" w:rsidP="00BE4AA7">
            <w:pPr>
              <w:numPr>
                <w:ilvl w:val="0"/>
                <w:numId w:val="48"/>
              </w:numPr>
              <w:autoSpaceDE w:val="0"/>
              <w:autoSpaceDN w:val="0"/>
              <w:adjustRightInd w:val="0"/>
              <w:contextualSpacing/>
              <w:jc w:val="both"/>
              <w:rPr>
                <w:rFonts w:ascii="Calibri" w:hAnsi="Calibri" w:cs="Calibri"/>
                <w:b/>
                <w:bCs/>
                <w:caps/>
                <w:lang w:eastAsia="es-ES"/>
              </w:rPr>
            </w:pPr>
            <w:r w:rsidRPr="00502BF3">
              <w:rPr>
                <w:rFonts w:ascii="Calibri" w:hAnsi="Calibri" w:cs="Calibri"/>
                <w:b/>
                <w:bCs/>
                <w:caps/>
                <w:lang w:eastAsia="es-ES"/>
              </w:rPr>
              <w:t>Despacho de Cisternas</w:t>
            </w:r>
          </w:p>
          <w:p w:rsidR="004624DE" w:rsidRPr="00502BF3" w:rsidRDefault="004624DE" w:rsidP="00AD29B4">
            <w:pPr>
              <w:autoSpaceDE w:val="0"/>
              <w:autoSpaceDN w:val="0"/>
              <w:adjustRightInd w:val="0"/>
              <w:ind w:left="360"/>
              <w:jc w:val="both"/>
              <w:rPr>
                <w:rFonts w:ascii="Calibri" w:hAnsi="Calibri" w:cs="Calibri"/>
                <w:bCs/>
                <w:lang w:eastAsia="es-ES"/>
              </w:rPr>
            </w:pPr>
          </w:p>
          <w:p w:rsidR="004624DE" w:rsidRPr="00502BF3" w:rsidRDefault="004624DE" w:rsidP="00AD29B4">
            <w:pPr>
              <w:autoSpaceDE w:val="0"/>
              <w:autoSpaceDN w:val="0"/>
              <w:adjustRightInd w:val="0"/>
              <w:ind w:left="360"/>
              <w:jc w:val="both"/>
              <w:rPr>
                <w:rFonts w:ascii="Calibri" w:hAnsi="Calibri" w:cs="Calibri"/>
                <w:b/>
                <w:lang w:eastAsia="es-ES"/>
              </w:rPr>
            </w:pPr>
            <w:r w:rsidRPr="00502BF3">
              <w:rPr>
                <w:rFonts w:ascii="Calibri" w:hAnsi="Calibri" w:cs="Calibri"/>
                <w:bCs/>
                <w:lang w:eastAsia="es-ES"/>
              </w:rPr>
              <w:t>Para entregas bajo el Incoterm FCA, el proponente deberá indicar la capacidad de despacho diaria de cisternas de cada una de las plantas de despacho propuestas.</w:t>
            </w:r>
          </w:p>
        </w:tc>
        <w:tc>
          <w:tcPr>
            <w:tcW w:w="3453" w:type="dxa"/>
            <w:gridSpan w:val="2"/>
          </w:tcPr>
          <w:p w:rsidR="004624DE" w:rsidRPr="00502BF3" w:rsidRDefault="004624DE" w:rsidP="00AD29B4">
            <w:pPr>
              <w:autoSpaceDE w:val="0"/>
              <w:autoSpaceDN w:val="0"/>
              <w:adjustRightInd w:val="0"/>
              <w:ind w:left="360"/>
              <w:contextualSpacing/>
              <w:jc w:val="both"/>
              <w:rPr>
                <w:rFonts w:ascii="Calibri" w:hAnsi="Calibri" w:cs="Calibri"/>
                <w:b/>
                <w:bCs/>
                <w:caps/>
                <w:lang w:eastAsia="es-ES"/>
              </w:rPr>
            </w:pPr>
          </w:p>
        </w:tc>
        <w:tc>
          <w:tcPr>
            <w:tcW w:w="850" w:type="dxa"/>
          </w:tcPr>
          <w:p w:rsidR="004624DE" w:rsidRPr="00502BF3" w:rsidRDefault="004624DE" w:rsidP="00AD29B4">
            <w:pPr>
              <w:autoSpaceDE w:val="0"/>
              <w:autoSpaceDN w:val="0"/>
              <w:adjustRightInd w:val="0"/>
              <w:ind w:left="360"/>
              <w:contextualSpacing/>
              <w:jc w:val="both"/>
              <w:rPr>
                <w:rFonts w:ascii="Calibri" w:hAnsi="Calibri" w:cs="Calibri"/>
                <w:b/>
                <w:bCs/>
                <w:caps/>
                <w:lang w:eastAsia="es-ES"/>
              </w:rPr>
            </w:pPr>
          </w:p>
        </w:tc>
        <w:tc>
          <w:tcPr>
            <w:tcW w:w="567" w:type="dxa"/>
          </w:tcPr>
          <w:p w:rsidR="004624DE" w:rsidRPr="00502BF3" w:rsidRDefault="004624DE" w:rsidP="00AD29B4">
            <w:pPr>
              <w:autoSpaceDE w:val="0"/>
              <w:autoSpaceDN w:val="0"/>
              <w:adjustRightInd w:val="0"/>
              <w:ind w:left="360"/>
              <w:contextualSpacing/>
              <w:jc w:val="both"/>
              <w:rPr>
                <w:rFonts w:ascii="Calibri" w:hAnsi="Calibri" w:cs="Calibri"/>
                <w:b/>
                <w:bCs/>
                <w:caps/>
                <w:lang w:eastAsia="es-ES"/>
              </w:rPr>
            </w:pPr>
          </w:p>
        </w:tc>
        <w:tc>
          <w:tcPr>
            <w:tcW w:w="851" w:type="dxa"/>
          </w:tcPr>
          <w:p w:rsidR="004624DE" w:rsidRPr="00502BF3" w:rsidRDefault="004624DE" w:rsidP="00AD29B4">
            <w:pPr>
              <w:autoSpaceDE w:val="0"/>
              <w:autoSpaceDN w:val="0"/>
              <w:adjustRightInd w:val="0"/>
              <w:ind w:left="360"/>
              <w:contextualSpacing/>
              <w:jc w:val="both"/>
              <w:rPr>
                <w:rFonts w:ascii="Calibri" w:hAnsi="Calibri" w:cs="Calibri"/>
                <w:b/>
                <w:bCs/>
                <w:caps/>
                <w:lang w:eastAsia="es-ES"/>
              </w:rPr>
            </w:pPr>
          </w:p>
        </w:tc>
      </w:tr>
      <w:tr w:rsidR="004624DE" w:rsidRPr="00502BF3" w:rsidTr="00AD29B4">
        <w:trPr>
          <w:trHeight w:val="123"/>
        </w:trPr>
        <w:tc>
          <w:tcPr>
            <w:tcW w:w="4127" w:type="dxa"/>
            <w:shd w:val="clear" w:color="auto" w:fill="BDD6EE"/>
            <w:vAlign w:val="center"/>
          </w:tcPr>
          <w:p w:rsidR="004624DE" w:rsidRPr="00502BF3" w:rsidRDefault="004624DE" w:rsidP="00AD29B4">
            <w:pPr>
              <w:rPr>
                <w:rFonts w:ascii="Calibri" w:hAnsi="Calibri" w:cs="Calibri"/>
                <w:b/>
                <w:bCs/>
                <w:lang w:eastAsia="es-ES"/>
              </w:rPr>
            </w:pPr>
            <w:r w:rsidRPr="00502BF3">
              <w:rPr>
                <w:rFonts w:ascii="Calibri" w:hAnsi="Calibri" w:cs="Calibri"/>
                <w:b/>
                <w:bCs/>
                <w:lang w:eastAsia="es-ES"/>
              </w:rPr>
              <w:lastRenderedPageBreak/>
              <w:t>EXPERIENCIA DE LA EMPRESA</w:t>
            </w:r>
          </w:p>
        </w:tc>
        <w:tc>
          <w:tcPr>
            <w:tcW w:w="3453" w:type="dxa"/>
            <w:gridSpan w:val="2"/>
            <w:shd w:val="clear" w:color="auto" w:fill="BDD6EE"/>
          </w:tcPr>
          <w:p w:rsidR="004624DE" w:rsidRPr="00502BF3" w:rsidRDefault="004624DE" w:rsidP="00AD29B4">
            <w:pPr>
              <w:rPr>
                <w:rFonts w:ascii="Calibri" w:hAnsi="Calibri" w:cs="Calibri"/>
                <w:b/>
                <w:bCs/>
                <w:lang w:eastAsia="es-ES"/>
              </w:rPr>
            </w:pPr>
          </w:p>
        </w:tc>
        <w:tc>
          <w:tcPr>
            <w:tcW w:w="850" w:type="dxa"/>
            <w:shd w:val="clear" w:color="auto" w:fill="BDD6EE"/>
          </w:tcPr>
          <w:p w:rsidR="004624DE" w:rsidRPr="00502BF3" w:rsidRDefault="004624DE" w:rsidP="00AD29B4">
            <w:pPr>
              <w:rPr>
                <w:rFonts w:ascii="Calibri" w:hAnsi="Calibri" w:cs="Calibri"/>
                <w:b/>
                <w:bCs/>
                <w:lang w:eastAsia="es-ES"/>
              </w:rPr>
            </w:pPr>
          </w:p>
        </w:tc>
        <w:tc>
          <w:tcPr>
            <w:tcW w:w="567" w:type="dxa"/>
            <w:shd w:val="clear" w:color="auto" w:fill="BDD6EE"/>
          </w:tcPr>
          <w:p w:rsidR="004624DE" w:rsidRPr="00502BF3" w:rsidRDefault="004624DE" w:rsidP="00AD29B4">
            <w:pPr>
              <w:rPr>
                <w:rFonts w:ascii="Calibri" w:hAnsi="Calibri" w:cs="Calibri"/>
                <w:b/>
                <w:bCs/>
                <w:lang w:eastAsia="es-ES"/>
              </w:rPr>
            </w:pPr>
          </w:p>
        </w:tc>
        <w:tc>
          <w:tcPr>
            <w:tcW w:w="851" w:type="dxa"/>
            <w:shd w:val="clear" w:color="auto" w:fill="BDD6EE"/>
          </w:tcPr>
          <w:p w:rsidR="004624DE" w:rsidRPr="00502BF3" w:rsidRDefault="004624DE" w:rsidP="00AD29B4">
            <w:pPr>
              <w:rPr>
                <w:rFonts w:ascii="Calibri" w:hAnsi="Calibri" w:cs="Calibri"/>
                <w:b/>
                <w:bCs/>
                <w:lang w:eastAsia="es-ES"/>
              </w:rPr>
            </w:pPr>
          </w:p>
        </w:tc>
      </w:tr>
      <w:tr w:rsidR="004624DE" w:rsidRPr="00502BF3" w:rsidTr="00AD29B4">
        <w:trPr>
          <w:trHeight w:val="562"/>
        </w:trPr>
        <w:tc>
          <w:tcPr>
            <w:tcW w:w="4127" w:type="dxa"/>
          </w:tcPr>
          <w:p w:rsidR="004624DE" w:rsidRPr="00502BF3" w:rsidRDefault="004624DE" w:rsidP="00AD29B4">
            <w:pPr>
              <w:jc w:val="both"/>
              <w:rPr>
                <w:rFonts w:ascii="Calibri" w:hAnsi="Calibri" w:cs="Calibri"/>
                <w:bCs/>
                <w:lang w:eastAsia="es-ES"/>
              </w:rPr>
            </w:pPr>
            <w:r w:rsidRPr="00502BF3">
              <w:rPr>
                <w:rFonts w:ascii="Calibri" w:hAnsi="Calibri" w:cs="Calibri"/>
                <w:bCs/>
                <w:lang w:eastAsia="es-ES"/>
              </w:rPr>
              <w:t>La empresa oferente deberá tener experiencia de al menos 1 año en comercialización de hidrocarburos o haber suscrito por lo menos un contrato con YPFB.</w:t>
            </w:r>
          </w:p>
          <w:p w:rsidR="004624DE" w:rsidRPr="00502BF3" w:rsidRDefault="004624DE" w:rsidP="00AD29B4">
            <w:pPr>
              <w:jc w:val="both"/>
              <w:rPr>
                <w:rFonts w:ascii="Calibri" w:hAnsi="Calibri" w:cs="Calibri"/>
                <w:bCs/>
                <w:lang w:eastAsia="es-ES"/>
              </w:rPr>
            </w:pPr>
          </w:p>
          <w:p w:rsidR="004624DE" w:rsidRPr="00502BF3" w:rsidRDefault="004624DE" w:rsidP="00AD29B4">
            <w:pPr>
              <w:jc w:val="both"/>
              <w:rPr>
                <w:rFonts w:ascii="Calibri" w:hAnsi="Calibri" w:cs="Calibri"/>
                <w:bCs/>
                <w:lang w:eastAsia="es-ES"/>
              </w:rPr>
            </w:pPr>
            <w:r w:rsidRPr="00502BF3">
              <w:rPr>
                <w:rFonts w:ascii="Calibri" w:hAnsi="Calibri" w:cs="Calibri"/>
                <w:bCs/>
                <w:lang w:eastAsia="es-ES"/>
              </w:rPr>
              <w:t>Para el caso que el proponente no haya suscrito ningún contrato con YPFB, deberá incluir en su propuesta la documentación que acredite su experiencia. (Copia de contratos, facturas u otros documentos que respalde la experiencia mencionada).</w:t>
            </w:r>
          </w:p>
          <w:p w:rsidR="004624DE" w:rsidRPr="00502BF3" w:rsidRDefault="004624DE" w:rsidP="00AD29B4">
            <w:pPr>
              <w:jc w:val="both"/>
              <w:rPr>
                <w:rFonts w:ascii="Calibri" w:hAnsi="Calibri" w:cs="Calibri"/>
                <w:bCs/>
                <w:lang w:eastAsia="es-ES"/>
              </w:rPr>
            </w:pPr>
          </w:p>
          <w:p w:rsidR="004624DE" w:rsidRPr="00502BF3" w:rsidRDefault="004624DE" w:rsidP="00AD29B4">
            <w:pPr>
              <w:jc w:val="both"/>
              <w:rPr>
                <w:rFonts w:ascii="Calibri" w:hAnsi="Calibri" w:cs="Calibri"/>
                <w:bCs/>
                <w:lang w:eastAsia="es-ES"/>
              </w:rPr>
            </w:pPr>
            <w:r w:rsidRPr="00502BF3">
              <w:rPr>
                <w:rFonts w:ascii="Calibri" w:hAnsi="Calibri" w:cs="Calibri"/>
                <w:bCs/>
                <w:lang w:eastAsia="es-ES"/>
              </w:rPr>
              <w:t xml:space="preserve">En caso que la empresa haya suscrito por lo menos un contrato con YPFB, deberá detallar el número y fecha del mismo, y no es necesario adjuntar una copia del contrato de respaldo que será revisado al momento de la evaluación técnica. </w:t>
            </w:r>
          </w:p>
          <w:p w:rsidR="004624DE" w:rsidRPr="00502BF3" w:rsidRDefault="004624DE" w:rsidP="00AD29B4">
            <w:pPr>
              <w:rPr>
                <w:rFonts w:ascii="Calibri" w:hAnsi="Calibri" w:cs="Calibri"/>
                <w:bCs/>
                <w:lang w:eastAsia="es-ES"/>
              </w:rPr>
            </w:pPr>
          </w:p>
        </w:tc>
        <w:tc>
          <w:tcPr>
            <w:tcW w:w="3453" w:type="dxa"/>
            <w:gridSpan w:val="2"/>
          </w:tcPr>
          <w:p w:rsidR="004624DE" w:rsidRPr="00502BF3" w:rsidRDefault="004624DE" w:rsidP="00AD29B4">
            <w:pPr>
              <w:rPr>
                <w:rFonts w:ascii="Calibri" w:hAnsi="Calibri" w:cs="Calibri"/>
                <w:bCs/>
                <w:lang w:eastAsia="es-ES"/>
              </w:rPr>
            </w:pPr>
          </w:p>
        </w:tc>
        <w:tc>
          <w:tcPr>
            <w:tcW w:w="850" w:type="dxa"/>
          </w:tcPr>
          <w:p w:rsidR="004624DE" w:rsidRPr="00502BF3" w:rsidRDefault="004624DE" w:rsidP="00AD29B4">
            <w:pPr>
              <w:rPr>
                <w:rFonts w:ascii="Calibri" w:hAnsi="Calibri" w:cs="Calibri"/>
                <w:bCs/>
                <w:lang w:eastAsia="es-ES"/>
              </w:rPr>
            </w:pPr>
          </w:p>
        </w:tc>
        <w:tc>
          <w:tcPr>
            <w:tcW w:w="567" w:type="dxa"/>
          </w:tcPr>
          <w:p w:rsidR="004624DE" w:rsidRPr="00502BF3" w:rsidRDefault="004624DE" w:rsidP="00AD29B4">
            <w:pPr>
              <w:rPr>
                <w:rFonts w:ascii="Calibri" w:hAnsi="Calibri" w:cs="Calibri"/>
                <w:bCs/>
                <w:lang w:eastAsia="es-ES"/>
              </w:rPr>
            </w:pPr>
          </w:p>
        </w:tc>
        <w:tc>
          <w:tcPr>
            <w:tcW w:w="851" w:type="dxa"/>
          </w:tcPr>
          <w:p w:rsidR="004624DE" w:rsidRPr="00502BF3" w:rsidRDefault="004624DE" w:rsidP="00AD29B4">
            <w:pPr>
              <w:rPr>
                <w:rFonts w:ascii="Calibri" w:hAnsi="Calibri" w:cs="Calibri"/>
                <w:bCs/>
                <w:lang w:eastAsia="es-ES"/>
              </w:rPr>
            </w:pPr>
          </w:p>
        </w:tc>
      </w:tr>
    </w:tbl>
    <w:p w:rsidR="004624DE" w:rsidRPr="00502BF3" w:rsidRDefault="004624DE" w:rsidP="004624DE">
      <w:pPr>
        <w:jc w:val="both"/>
        <w:rPr>
          <w:rFonts w:ascii="Calibri" w:hAnsi="Calibri" w:cs="Calibri"/>
          <w:b/>
          <w:bCs/>
          <w:lang w:eastAsia="es-BO"/>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bookmarkStart w:id="7" w:name="_Toc351628703"/>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Pr="00552079" w:rsidRDefault="004624DE" w:rsidP="004624DE">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4624DE" w:rsidRDefault="004624DE" w:rsidP="004624DE">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4624DE" w:rsidRDefault="004624DE" w:rsidP="004624DE">
      <w:pPr>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 xml:space="preserve">LOTE N° 1  DIESEL OIL </w:t>
      </w:r>
    </w:p>
    <w:p w:rsidR="004624DE" w:rsidRPr="00552079" w:rsidRDefault="004624DE" w:rsidP="004624DE">
      <w:pPr>
        <w:jc w:val="center"/>
        <w:rPr>
          <w:rFonts w:asciiTheme="minorHAnsi" w:hAnsiTheme="minorHAnsi" w:cstheme="minorHAnsi"/>
          <w:b/>
          <w:bCs/>
          <w:sz w:val="22"/>
          <w:szCs w:val="22"/>
          <w:lang w:eastAsia="es-BO"/>
        </w:rPr>
      </w:pPr>
    </w:p>
    <w:p w:rsidR="004624DE" w:rsidRDefault="004624DE" w:rsidP="004624DE">
      <w:pPr>
        <w:rPr>
          <w:rFonts w:asciiTheme="minorHAnsi" w:hAnsiTheme="minorHAnsi" w:cstheme="minorHAnsi"/>
          <w:b/>
          <w:sz w:val="22"/>
          <w:szCs w:val="22"/>
        </w:rPr>
      </w:pPr>
      <w:r>
        <w:rPr>
          <w:rFonts w:asciiTheme="minorHAnsi" w:hAnsiTheme="minorHAnsi" w:cstheme="minorHAnsi"/>
          <w:b/>
          <w:sz w:val="22"/>
          <w:szCs w:val="22"/>
        </w:rPr>
        <w:t>NOMBRE DEL PROPONENTE:</w:t>
      </w:r>
    </w:p>
    <w:p w:rsidR="0076613C" w:rsidRDefault="0076613C" w:rsidP="004624DE">
      <w:pPr>
        <w:rPr>
          <w:rFonts w:asciiTheme="minorHAnsi" w:hAnsiTheme="minorHAnsi" w:cstheme="minorHAnsi"/>
          <w:b/>
          <w:sz w:val="22"/>
          <w:szCs w:val="22"/>
        </w:rPr>
      </w:pPr>
    </w:p>
    <w:p w:rsidR="0076613C" w:rsidRDefault="0076613C" w:rsidP="004624DE">
      <w:pPr>
        <w:rPr>
          <w:rFonts w:asciiTheme="minorHAnsi" w:hAnsiTheme="minorHAnsi" w:cstheme="minorHAnsi"/>
          <w:b/>
          <w:sz w:val="22"/>
          <w:szCs w:val="22"/>
        </w:rPr>
      </w:pPr>
    </w:p>
    <w:tbl>
      <w:tblPr>
        <w:tblW w:w="10065" w:type="dxa"/>
        <w:jc w:val="center"/>
        <w:tblCellMar>
          <w:left w:w="0" w:type="dxa"/>
          <w:right w:w="0" w:type="dxa"/>
        </w:tblCellMar>
        <w:tblLook w:val="04A0" w:firstRow="1" w:lastRow="0" w:firstColumn="1" w:lastColumn="0" w:noHBand="0" w:noVBand="1"/>
      </w:tblPr>
      <w:tblGrid>
        <w:gridCol w:w="562"/>
        <w:gridCol w:w="1668"/>
        <w:gridCol w:w="2377"/>
        <w:gridCol w:w="1801"/>
        <w:gridCol w:w="1470"/>
        <w:gridCol w:w="2187"/>
      </w:tblGrid>
      <w:tr w:rsidR="0076613C" w:rsidTr="007E26EF">
        <w:trPr>
          <w:trHeight w:val="398"/>
          <w:jc w:val="center"/>
        </w:trPr>
        <w:tc>
          <w:tcPr>
            <w:tcW w:w="10065" w:type="dxa"/>
            <w:gridSpan w:val="6"/>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EXPERIENCIA DE LA EMPRESA</w:t>
            </w:r>
          </w:p>
        </w:tc>
      </w:tr>
      <w:tr w:rsidR="0076613C" w:rsidTr="007E26EF">
        <w:trPr>
          <w:trHeight w:val="351"/>
          <w:jc w:val="center"/>
        </w:trPr>
        <w:tc>
          <w:tcPr>
            <w:tcW w:w="562" w:type="dxa"/>
            <w:vMerge w:val="restart"/>
            <w:tcBorders>
              <w:top w:val="nil"/>
              <w:left w:val="single" w:sz="8" w:space="0" w:color="auto"/>
              <w:bottom w:val="single" w:sz="8" w:space="0" w:color="000000"/>
              <w:right w:val="single" w:sz="8" w:space="0" w:color="000000"/>
            </w:tcBorders>
            <w:shd w:val="clear" w:color="auto" w:fill="DAEEF3"/>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N°</w:t>
            </w:r>
          </w:p>
        </w:tc>
        <w:tc>
          <w:tcPr>
            <w:tcW w:w="1668" w:type="dxa"/>
            <w:vMerge w:val="restart"/>
            <w:tcBorders>
              <w:top w:val="nil"/>
              <w:left w:val="nil"/>
              <w:bottom w:val="single" w:sz="8" w:space="0" w:color="auto"/>
              <w:right w:val="single" w:sz="8" w:space="0" w:color="auto"/>
            </w:tcBorders>
            <w:shd w:val="clear" w:color="auto" w:fill="DAEEF3"/>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Empresa Contratante</w:t>
            </w:r>
          </w:p>
        </w:tc>
        <w:tc>
          <w:tcPr>
            <w:tcW w:w="2377" w:type="dxa"/>
            <w:vMerge w:val="restart"/>
            <w:tcBorders>
              <w:top w:val="nil"/>
              <w:left w:val="nil"/>
              <w:bottom w:val="single" w:sz="8" w:space="0" w:color="auto"/>
              <w:right w:val="single" w:sz="8" w:space="0" w:color="auto"/>
            </w:tcBorders>
            <w:shd w:val="clear" w:color="auto" w:fill="DAEEF3"/>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Objeto de la Contratación</w:t>
            </w:r>
          </w:p>
        </w:tc>
        <w:tc>
          <w:tcPr>
            <w:tcW w:w="3271" w:type="dxa"/>
            <w:gridSpan w:val="2"/>
            <w:tcBorders>
              <w:top w:val="nil"/>
              <w:left w:val="nil"/>
              <w:bottom w:val="single" w:sz="8" w:space="0" w:color="auto"/>
              <w:right w:val="single" w:sz="8" w:space="0" w:color="auto"/>
            </w:tcBorders>
            <w:shd w:val="clear" w:color="auto" w:fill="DAEEF3"/>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Periodo de Ejecución</w:t>
            </w:r>
          </w:p>
        </w:tc>
        <w:tc>
          <w:tcPr>
            <w:tcW w:w="2187" w:type="dxa"/>
            <w:vMerge w:val="restart"/>
            <w:tcBorders>
              <w:top w:val="nil"/>
              <w:left w:val="nil"/>
              <w:bottom w:val="single" w:sz="8" w:space="0" w:color="auto"/>
              <w:right w:val="single" w:sz="8" w:space="0" w:color="auto"/>
            </w:tcBorders>
            <w:shd w:val="clear" w:color="auto" w:fill="DAEEF3"/>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Forma de Participación (Asociado/No Asociado)</w:t>
            </w:r>
          </w:p>
        </w:tc>
      </w:tr>
      <w:tr w:rsidR="0076613C" w:rsidTr="007E26EF">
        <w:trPr>
          <w:trHeight w:val="351"/>
          <w:jc w:val="center"/>
        </w:trPr>
        <w:tc>
          <w:tcPr>
            <w:tcW w:w="0" w:type="auto"/>
            <w:vMerge/>
            <w:tcBorders>
              <w:top w:val="nil"/>
              <w:left w:val="single" w:sz="8" w:space="0" w:color="auto"/>
              <w:bottom w:val="single" w:sz="8" w:space="0" w:color="000000"/>
              <w:right w:val="single" w:sz="8" w:space="0" w:color="000000"/>
            </w:tcBorders>
            <w:vAlign w:val="center"/>
            <w:hideMark/>
          </w:tcPr>
          <w:p w:rsidR="0076613C" w:rsidRDefault="0076613C" w:rsidP="007E26EF">
            <w:pPr>
              <w:rPr>
                <w:rFonts w:ascii="Calibri" w:eastAsiaTheme="minorHAnsi" w:hAnsi="Calibri" w:cs="Calibri"/>
                <w:b/>
                <w:bCs/>
                <w:sz w:val="22"/>
                <w:szCs w:val="22"/>
                <w:lang w:eastAsia="es-BO"/>
              </w:rPr>
            </w:pPr>
          </w:p>
        </w:tc>
        <w:tc>
          <w:tcPr>
            <w:tcW w:w="0" w:type="auto"/>
            <w:vMerge/>
            <w:tcBorders>
              <w:top w:val="nil"/>
              <w:left w:val="nil"/>
              <w:bottom w:val="single" w:sz="8" w:space="0" w:color="auto"/>
              <w:right w:val="single" w:sz="8" w:space="0" w:color="auto"/>
            </w:tcBorders>
            <w:vAlign w:val="center"/>
            <w:hideMark/>
          </w:tcPr>
          <w:p w:rsidR="0076613C" w:rsidRDefault="0076613C" w:rsidP="007E26EF">
            <w:pPr>
              <w:rPr>
                <w:rFonts w:ascii="Calibri" w:eastAsiaTheme="minorHAnsi" w:hAnsi="Calibri" w:cs="Calibri"/>
                <w:b/>
                <w:bCs/>
                <w:sz w:val="22"/>
                <w:szCs w:val="22"/>
                <w:lang w:eastAsia="es-BO"/>
              </w:rPr>
            </w:pPr>
          </w:p>
        </w:tc>
        <w:tc>
          <w:tcPr>
            <w:tcW w:w="0" w:type="auto"/>
            <w:vMerge/>
            <w:tcBorders>
              <w:top w:val="nil"/>
              <w:left w:val="nil"/>
              <w:bottom w:val="single" w:sz="8" w:space="0" w:color="auto"/>
              <w:right w:val="single" w:sz="8" w:space="0" w:color="auto"/>
            </w:tcBorders>
            <w:vAlign w:val="center"/>
            <w:hideMark/>
          </w:tcPr>
          <w:p w:rsidR="0076613C" w:rsidRDefault="0076613C" w:rsidP="007E26EF">
            <w:pPr>
              <w:rPr>
                <w:rFonts w:ascii="Calibri" w:eastAsiaTheme="minorHAnsi" w:hAnsi="Calibri" w:cs="Calibri"/>
                <w:b/>
                <w:bCs/>
                <w:sz w:val="22"/>
                <w:szCs w:val="22"/>
                <w:lang w:eastAsia="es-BO"/>
              </w:rPr>
            </w:pPr>
          </w:p>
        </w:tc>
        <w:tc>
          <w:tcPr>
            <w:tcW w:w="1801" w:type="dxa"/>
            <w:tcBorders>
              <w:top w:val="nil"/>
              <w:left w:val="nil"/>
              <w:bottom w:val="single" w:sz="8" w:space="0" w:color="auto"/>
              <w:right w:val="single" w:sz="8" w:space="0" w:color="auto"/>
            </w:tcBorders>
            <w:shd w:val="clear" w:color="auto" w:fill="DAEEF3"/>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Inicio</w:t>
            </w:r>
            <w:r>
              <w:rPr>
                <w:rFonts w:ascii="Calibri" w:hAnsi="Calibri" w:cs="Calibri"/>
                <w:b/>
                <w:bCs/>
                <w:sz w:val="22"/>
                <w:szCs w:val="22"/>
                <w:lang w:eastAsia="es-BO"/>
              </w:rPr>
              <w:br/>
              <w:t>(día/mes/año)</w:t>
            </w:r>
          </w:p>
        </w:tc>
        <w:tc>
          <w:tcPr>
            <w:tcW w:w="1470" w:type="dxa"/>
            <w:tcBorders>
              <w:top w:val="nil"/>
              <w:left w:val="nil"/>
              <w:bottom w:val="single" w:sz="8" w:space="0" w:color="auto"/>
              <w:right w:val="single" w:sz="8" w:space="0" w:color="auto"/>
            </w:tcBorders>
            <w:shd w:val="clear" w:color="auto" w:fill="DAEEF3"/>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Fin</w:t>
            </w:r>
            <w:r>
              <w:rPr>
                <w:rFonts w:ascii="Calibri" w:hAnsi="Calibri" w:cs="Calibri"/>
                <w:b/>
                <w:bCs/>
                <w:sz w:val="22"/>
                <w:szCs w:val="22"/>
                <w:lang w:eastAsia="es-BO"/>
              </w:rPr>
              <w:br/>
              <w:t>(día/mes/año)</w:t>
            </w:r>
          </w:p>
        </w:tc>
        <w:tc>
          <w:tcPr>
            <w:tcW w:w="0" w:type="auto"/>
            <w:vMerge/>
            <w:tcBorders>
              <w:top w:val="nil"/>
              <w:left w:val="nil"/>
              <w:bottom w:val="single" w:sz="8" w:space="0" w:color="auto"/>
              <w:right w:val="single" w:sz="8" w:space="0" w:color="auto"/>
            </w:tcBorders>
            <w:vAlign w:val="center"/>
            <w:hideMark/>
          </w:tcPr>
          <w:p w:rsidR="0076613C" w:rsidRDefault="0076613C" w:rsidP="007E26EF">
            <w:pPr>
              <w:rPr>
                <w:rFonts w:ascii="Calibri" w:eastAsiaTheme="minorHAnsi" w:hAnsi="Calibri" w:cs="Calibri"/>
                <w:b/>
                <w:bCs/>
                <w:sz w:val="22"/>
                <w:szCs w:val="22"/>
                <w:lang w:eastAsia="es-BO"/>
              </w:rPr>
            </w:pPr>
          </w:p>
        </w:tc>
      </w:tr>
      <w:tr w:rsidR="0076613C" w:rsidTr="007E26EF">
        <w:trPr>
          <w:trHeight w:val="297"/>
          <w:jc w:val="center"/>
        </w:trPr>
        <w:tc>
          <w:tcPr>
            <w:tcW w:w="562" w:type="dxa"/>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1</w:t>
            </w:r>
          </w:p>
        </w:tc>
        <w:tc>
          <w:tcPr>
            <w:tcW w:w="1668"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c>
          <w:tcPr>
            <w:tcW w:w="2377"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c>
          <w:tcPr>
            <w:tcW w:w="18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6613C" w:rsidRDefault="0076613C" w:rsidP="007E26EF">
            <w:pPr>
              <w:spacing w:line="276" w:lineRule="auto"/>
              <w:rPr>
                <w:rFonts w:ascii="Calibri" w:hAnsi="Calibri" w:cs="Calibri"/>
                <w:sz w:val="22"/>
                <w:szCs w:val="22"/>
                <w:lang w:eastAsia="es-BO"/>
              </w:rPr>
            </w:pPr>
            <w:r>
              <w:rPr>
                <w:rFonts w:ascii="Calibri" w:hAnsi="Calibri" w:cs="Calibri"/>
                <w:sz w:val="22"/>
                <w:szCs w:val="22"/>
                <w:lang w:eastAsia="es-BO"/>
              </w:rPr>
              <w:t> </w:t>
            </w:r>
          </w:p>
        </w:tc>
        <w:tc>
          <w:tcPr>
            <w:tcW w:w="147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6613C" w:rsidRDefault="0076613C" w:rsidP="007E26EF">
            <w:pPr>
              <w:spacing w:line="276" w:lineRule="auto"/>
              <w:rPr>
                <w:rFonts w:ascii="Calibri" w:hAnsi="Calibri" w:cs="Calibri"/>
                <w:sz w:val="22"/>
                <w:szCs w:val="22"/>
                <w:lang w:eastAsia="es-BO"/>
              </w:rPr>
            </w:pPr>
            <w:r>
              <w:rPr>
                <w:rFonts w:ascii="Calibri" w:hAnsi="Calibri" w:cs="Calibri"/>
                <w:sz w:val="22"/>
                <w:szCs w:val="22"/>
                <w:lang w:eastAsia="es-BO"/>
              </w:rPr>
              <w:t> </w:t>
            </w:r>
          </w:p>
        </w:tc>
        <w:tc>
          <w:tcPr>
            <w:tcW w:w="2187" w:type="dxa"/>
            <w:tcBorders>
              <w:top w:val="nil"/>
              <w:left w:val="nil"/>
              <w:bottom w:val="single" w:sz="8" w:space="0" w:color="auto"/>
              <w:right w:val="single" w:sz="8" w:space="0" w:color="000000"/>
            </w:tcBorders>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r>
      <w:tr w:rsidR="0076613C" w:rsidTr="007E26EF">
        <w:trPr>
          <w:trHeight w:val="326"/>
          <w:jc w:val="center"/>
        </w:trPr>
        <w:tc>
          <w:tcPr>
            <w:tcW w:w="562" w:type="dxa"/>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2</w:t>
            </w:r>
          </w:p>
        </w:tc>
        <w:tc>
          <w:tcPr>
            <w:tcW w:w="1668"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c>
          <w:tcPr>
            <w:tcW w:w="2377"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c>
          <w:tcPr>
            <w:tcW w:w="18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6613C" w:rsidRDefault="0076613C" w:rsidP="007E26EF">
            <w:pPr>
              <w:spacing w:line="276" w:lineRule="auto"/>
              <w:rPr>
                <w:rFonts w:ascii="Calibri" w:hAnsi="Calibri" w:cs="Calibri"/>
                <w:sz w:val="22"/>
                <w:szCs w:val="22"/>
                <w:lang w:eastAsia="es-BO"/>
              </w:rPr>
            </w:pPr>
            <w:r>
              <w:rPr>
                <w:rFonts w:ascii="Calibri" w:hAnsi="Calibri" w:cs="Calibri"/>
                <w:sz w:val="22"/>
                <w:szCs w:val="22"/>
                <w:lang w:eastAsia="es-BO"/>
              </w:rPr>
              <w:t> </w:t>
            </w:r>
          </w:p>
        </w:tc>
        <w:tc>
          <w:tcPr>
            <w:tcW w:w="147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6613C" w:rsidRDefault="0076613C" w:rsidP="007E26EF">
            <w:pPr>
              <w:spacing w:line="276" w:lineRule="auto"/>
              <w:rPr>
                <w:rFonts w:ascii="Calibri" w:hAnsi="Calibri" w:cs="Calibri"/>
                <w:sz w:val="22"/>
                <w:szCs w:val="22"/>
                <w:lang w:eastAsia="es-BO"/>
              </w:rPr>
            </w:pPr>
            <w:r>
              <w:rPr>
                <w:rFonts w:ascii="Calibri" w:hAnsi="Calibri" w:cs="Calibri"/>
                <w:sz w:val="22"/>
                <w:szCs w:val="22"/>
                <w:lang w:eastAsia="es-BO"/>
              </w:rPr>
              <w:t> </w:t>
            </w:r>
          </w:p>
        </w:tc>
        <w:tc>
          <w:tcPr>
            <w:tcW w:w="2187" w:type="dxa"/>
            <w:tcBorders>
              <w:top w:val="nil"/>
              <w:left w:val="nil"/>
              <w:bottom w:val="single" w:sz="8" w:space="0" w:color="auto"/>
              <w:right w:val="single" w:sz="8" w:space="0" w:color="000000"/>
            </w:tcBorders>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r>
      <w:tr w:rsidR="0076613C" w:rsidTr="007E26EF">
        <w:trPr>
          <w:trHeight w:val="281"/>
          <w:jc w:val="center"/>
        </w:trPr>
        <w:tc>
          <w:tcPr>
            <w:tcW w:w="562" w:type="dxa"/>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3</w:t>
            </w:r>
          </w:p>
        </w:tc>
        <w:tc>
          <w:tcPr>
            <w:tcW w:w="1668"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c>
          <w:tcPr>
            <w:tcW w:w="2377"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c>
          <w:tcPr>
            <w:tcW w:w="18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6613C" w:rsidRDefault="0076613C" w:rsidP="007E26EF">
            <w:pPr>
              <w:spacing w:line="276" w:lineRule="auto"/>
              <w:rPr>
                <w:rFonts w:ascii="Calibri" w:hAnsi="Calibri" w:cs="Calibri"/>
                <w:sz w:val="22"/>
                <w:szCs w:val="22"/>
                <w:lang w:eastAsia="es-BO"/>
              </w:rPr>
            </w:pPr>
            <w:r>
              <w:rPr>
                <w:rFonts w:ascii="Calibri" w:hAnsi="Calibri" w:cs="Calibri"/>
                <w:sz w:val="22"/>
                <w:szCs w:val="22"/>
                <w:lang w:eastAsia="es-BO"/>
              </w:rPr>
              <w:t> </w:t>
            </w:r>
          </w:p>
        </w:tc>
        <w:tc>
          <w:tcPr>
            <w:tcW w:w="147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6613C" w:rsidRDefault="0076613C" w:rsidP="007E26EF">
            <w:pPr>
              <w:spacing w:line="276" w:lineRule="auto"/>
              <w:rPr>
                <w:rFonts w:ascii="Calibri" w:hAnsi="Calibri" w:cs="Calibri"/>
                <w:sz w:val="22"/>
                <w:szCs w:val="22"/>
                <w:lang w:eastAsia="es-BO"/>
              </w:rPr>
            </w:pPr>
            <w:r>
              <w:rPr>
                <w:rFonts w:ascii="Calibri" w:hAnsi="Calibri" w:cs="Calibri"/>
                <w:sz w:val="22"/>
                <w:szCs w:val="22"/>
                <w:lang w:eastAsia="es-BO"/>
              </w:rPr>
              <w:t> </w:t>
            </w:r>
          </w:p>
        </w:tc>
        <w:tc>
          <w:tcPr>
            <w:tcW w:w="2187" w:type="dxa"/>
            <w:tcBorders>
              <w:top w:val="nil"/>
              <w:left w:val="nil"/>
              <w:bottom w:val="single" w:sz="8" w:space="0" w:color="auto"/>
              <w:right w:val="single" w:sz="8" w:space="0" w:color="000000"/>
            </w:tcBorders>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r>
      <w:tr w:rsidR="0076613C" w:rsidTr="007E26EF">
        <w:trPr>
          <w:trHeight w:val="360"/>
          <w:jc w:val="center"/>
        </w:trPr>
        <w:tc>
          <w:tcPr>
            <w:tcW w:w="562" w:type="dxa"/>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w:t>
            </w:r>
          </w:p>
        </w:tc>
        <w:tc>
          <w:tcPr>
            <w:tcW w:w="1668"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c>
          <w:tcPr>
            <w:tcW w:w="2377"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c>
          <w:tcPr>
            <w:tcW w:w="18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6613C" w:rsidRDefault="0076613C" w:rsidP="007E26EF">
            <w:pPr>
              <w:spacing w:line="276" w:lineRule="auto"/>
              <w:rPr>
                <w:rFonts w:ascii="Calibri" w:hAnsi="Calibri" w:cs="Calibri"/>
                <w:sz w:val="22"/>
                <w:szCs w:val="22"/>
                <w:lang w:eastAsia="es-BO"/>
              </w:rPr>
            </w:pPr>
            <w:r>
              <w:rPr>
                <w:rFonts w:ascii="Calibri" w:hAnsi="Calibri" w:cs="Calibri"/>
                <w:sz w:val="22"/>
                <w:szCs w:val="22"/>
                <w:lang w:eastAsia="es-BO"/>
              </w:rPr>
              <w:t> </w:t>
            </w:r>
          </w:p>
        </w:tc>
        <w:tc>
          <w:tcPr>
            <w:tcW w:w="147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6613C" w:rsidRDefault="0076613C" w:rsidP="007E26EF">
            <w:pPr>
              <w:spacing w:line="276" w:lineRule="auto"/>
              <w:rPr>
                <w:rFonts w:ascii="Calibri" w:hAnsi="Calibri" w:cs="Calibri"/>
                <w:sz w:val="22"/>
                <w:szCs w:val="22"/>
                <w:lang w:eastAsia="es-BO"/>
              </w:rPr>
            </w:pPr>
            <w:r>
              <w:rPr>
                <w:rFonts w:ascii="Calibri" w:hAnsi="Calibri" w:cs="Calibri"/>
                <w:sz w:val="22"/>
                <w:szCs w:val="22"/>
                <w:lang w:eastAsia="es-BO"/>
              </w:rPr>
              <w:t> </w:t>
            </w:r>
          </w:p>
        </w:tc>
        <w:tc>
          <w:tcPr>
            <w:tcW w:w="2187" w:type="dxa"/>
            <w:tcBorders>
              <w:top w:val="nil"/>
              <w:left w:val="nil"/>
              <w:bottom w:val="single" w:sz="8" w:space="0" w:color="auto"/>
              <w:right w:val="single" w:sz="8" w:space="0" w:color="000000"/>
            </w:tcBorders>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r>
      <w:tr w:rsidR="0076613C" w:rsidTr="007E26EF">
        <w:trPr>
          <w:trHeight w:val="2481"/>
          <w:jc w:val="center"/>
        </w:trPr>
        <w:tc>
          <w:tcPr>
            <w:tcW w:w="10065" w:type="dxa"/>
            <w:gridSpan w:val="6"/>
            <w:tcBorders>
              <w:top w:val="nil"/>
              <w:left w:val="single" w:sz="8" w:space="0" w:color="auto"/>
              <w:bottom w:val="single" w:sz="8" w:space="0" w:color="auto"/>
              <w:right w:val="single" w:sz="8" w:space="0" w:color="000000"/>
            </w:tcBorders>
            <w:tcMar>
              <w:top w:w="0" w:type="dxa"/>
              <w:left w:w="70" w:type="dxa"/>
              <w:bottom w:w="0" w:type="dxa"/>
              <w:right w:w="70" w:type="dxa"/>
            </w:tcMar>
            <w:vAlign w:val="center"/>
          </w:tcPr>
          <w:p w:rsidR="0076613C" w:rsidRDefault="0076613C" w:rsidP="007E26EF">
            <w:pPr>
              <w:spacing w:line="276" w:lineRule="auto"/>
              <w:jc w:val="both"/>
              <w:rPr>
                <w:rFonts w:ascii="Calibri" w:hAnsi="Calibri" w:cs="Calibri"/>
                <w:b/>
                <w:bCs/>
                <w:sz w:val="22"/>
                <w:szCs w:val="22"/>
                <w:lang w:eastAsia="es-BO"/>
              </w:rPr>
            </w:pPr>
            <w:r>
              <w:rPr>
                <w:rFonts w:ascii="Calibri" w:hAnsi="Calibri" w:cs="Calibri"/>
                <w:b/>
                <w:bCs/>
                <w:sz w:val="22"/>
                <w:szCs w:val="22"/>
                <w:lang w:eastAsia="es-BO"/>
              </w:rPr>
              <w:t xml:space="preserve">Nota.- </w:t>
            </w:r>
          </w:p>
          <w:p w:rsidR="0076613C" w:rsidRDefault="0076613C" w:rsidP="007E26EF">
            <w:pPr>
              <w:jc w:val="both"/>
              <w:rPr>
                <w:rFonts w:ascii="Calibri" w:hAnsi="Calibri" w:cs="Calibri"/>
                <w:lang w:eastAsia="es-BO"/>
              </w:rPr>
            </w:pPr>
            <w:r>
              <w:rPr>
                <w:rFonts w:ascii="Calibri" w:hAnsi="Calibri" w:cs="Calibri"/>
                <w:lang w:eastAsia="es-BO"/>
              </w:rPr>
              <w:t>En caso de que el proponente no haya suscrito ningún contrato(s) con YPFB, deberá incluir en su propuesta la documentación que acredite su experiencia. (Copia de contratos, facturas u otros documentos que respalde la experiencia mencionada).</w:t>
            </w:r>
          </w:p>
          <w:p w:rsidR="0076613C" w:rsidRDefault="0076613C" w:rsidP="007E26EF">
            <w:pPr>
              <w:jc w:val="both"/>
              <w:rPr>
                <w:rFonts w:ascii="Calibri" w:hAnsi="Calibri" w:cs="Calibri"/>
                <w:lang w:eastAsia="es-BO"/>
              </w:rPr>
            </w:pPr>
          </w:p>
          <w:p w:rsidR="0076613C" w:rsidRDefault="0076613C" w:rsidP="007E26EF">
            <w:pPr>
              <w:jc w:val="both"/>
              <w:rPr>
                <w:rFonts w:ascii="Calibri" w:hAnsi="Calibri" w:cs="Calibri"/>
                <w:sz w:val="22"/>
                <w:szCs w:val="22"/>
                <w:lang w:eastAsia="es-BO"/>
              </w:rPr>
            </w:pPr>
            <w:r>
              <w:rPr>
                <w:rFonts w:ascii="Calibri" w:hAnsi="Calibri" w:cs="Calibr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r w:rsidR="0076613C" w:rsidTr="007E26EF">
        <w:trPr>
          <w:trHeight w:val="449"/>
          <w:jc w:val="center"/>
        </w:trPr>
        <w:tc>
          <w:tcPr>
            <w:tcW w:w="10065" w:type="dxa"/>
            <w:gridSpan w:val="6"/>
            <w:tcBorders>
              <w:top w:val="nil"/>
              <w:left w:val="single" w:sz="8" w:space="0" w:color="auto"/>
              <w:bottom w:val="single" w:sz="8" w:space="0" w:color="auto"/>
              <w:right w:val="single" w:sz="8" w:space="0" w:color="000000"/>
            </w:tcBorders>
            <w:shd w:val="clear" w:color="auto" w:fill="DAEEF3"/>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Para proponentes que hayan firmado contratos con YPFB deberán detallar el número de contrato y fecha del mismo:</w:t>
            </w:r>
          </w:p>
        </w:tc>
      </w:tr>
      <w:tr w:rsidR="0076613C" w:rsidTr="007E26EF">
        <w:trPr>
          <w:trHeight w:val="399"/>
          <w:jc w:val="center"/>
        </w:trPr>
        <w:tc>
          <w:tcPr>
            <w:tcW w:w="562" w:type="dxa"/>
            <w:tcBorders>
              <w:top w:val="nil"/>
              <w:left w:val="single" w:sz="8" w:space="0" w:color="auto"/>
              <w:bottom w:val="single" w:sz="8" w:space="0" w:color="auto"/>
              <w:right w:val="single" w:sz="8" w:space="0" w:color="auto"/>
            </w:tcBorders>
            <w:shd w:val="clear" w:color="auto" w:fill="DAEEF3"/>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N°</w:t>
            </w:r>
            <w:r>
              <w:rPr>
                <w:rFonts w:ascii="Calibri" w:hAnsi="Calibri" w:cs="Calibri"/>
                <w:sz w:val="22"/>
                <w:szCs w:val="22"/>
                <w:lang w:eastAsia="es-BO"/>
              </w:rPr>
              <w:t> </w:t>
            </w:r>
          </w:p>
        </w:tc>
        <w:tc>
          <w:tcPr>
            <w:tcW w:w="7316" w:type="dxa"/>
            <w:gridSpan w:val="4"/>
            <w:tcBorders>
              <w:top w:val="nil"/>
              <w:left w:val="nil"/>
              <w:bottom w:val="single" w:sz="8" w:space="0" w:color="auto"/>
              <w:right w:val="single" w:sz="8" w:space="0" w:color="auto"/>
            </w:tcBorders>
            <w:shd w:val="clear" w:color="auto" w:fill="DAEEF3"/>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Objeto y Número de Contrato</w:t>
            </w:r>
          </w:p>
        </w:tc>
        <w:tc>
          <w:tcPr>
            <w:tcW w:w="2187" w:type="dxa"/>
            <w:tcBorders>
              <w:top w:val="nil"/>
              <w:left w:val="nil"/>
              <w:bottom w:val="single" w:sz="8" w:space="0" w:color="auto"/>
              <w:right w:val="single" w:sz="8" w:space="0" w:color="000000"/>
            </w:tcBorders>
            <w:shd w:val="clear" w:color="auto" w:fill="DAEEF3"/>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Fecha</w:t>
            </w:r>
          </w:p>
        </w:tc>
      </w:tr>
      <w:tr w:rsidR="0076613C" w:rsidTr="007E26EF">
        <w:trPr>
          <w:trHeight w:val="236"/>
          <w:jc w:val="center"/>
        </w:trPr>
        <w:tc>
          <w:tcPr>
            <w:tcW w:w="56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1</w:t>
            </w:r>
          </w:p>
        </w:tc>
        <w:tc>
          <w:tcPr>
            <w:tcW w:w="7316" w:type="dxa"/>
            <w:gridSpan w:val="4"/>
            <w:tcBorders>
              <w:top w:val="nil"/>
              <w:left w:val="nil"/>
              <w:bottom w:val="single" w:sz="8" w:space="0" w:color="auto"/>
              <w:right w:val="single" w:sz="8" w:space="0" w:color="auto"/>
            </w:tcBorders>
            <w:tcMar>
              <w:top w:w="0" w:type="dxa"/>
              <w:left w:w="70" w:type="dxa"/>
              <w:bottom w:w="0" w:type="dxa"/>
              <w:right w:w="70" w:type="dxa"/>
            </w:tcMar>
            <w:vAlign w:val="center"/>
          </w:tcPr>
          <w:p w:rsidR="0076613C" w:rsidRDefault="0076613C" w:rsidP="007E26EF">
            <w:pPr>
              <w:spacing w:line="276" w:lineRule="auto"/>
              <w:jc w:val="center"/>
              <w:rPr>
                <w:rFonts w:ascii="Calibri" w:hAnsi="Calibri" w:cs="Calibri"/>
                <w:b/>
                <w:bCs/>
                <w:sz w:val="22"/>
                <w:szCs w:val="22"/>
                <w:lang w:eastAsia="es-BO"/>
              </w:rPr>
            </w:pPr>
          </w:p>
        </w:tc>
        <w:tc>
          <w:tcPr>
            <w:tcW w:w="2187" w:type="dxa"/>
            <w:tcBorders>
              <w:top w:val="nil"/>
              <w:left w:val="nil"/>
              <w:bottom w:val="single" w:sz="8" w:space="0" w:color="auto"/>
              <w:right w:val="single" w:sz="8" w:space="0" w:color="000000"/>
            </w:tcBorders>
            <w:tcMar>
              <w:top w:w="0" w:type="dxa"/>
              <w:left w:w="70" w:type="dxa"/>
              <w:bottom w:w="0" w:type="dxa"/>
              <w:right w:w="70" w:type="dxa"/>
            </w:tcMar>
            <w:vAlign w:val="center"/>
          </w:tcPr>
          <w:p w:rsidR="0076613C" w:rsidRDefault="0076613C" w:rsidP="007E26EF">
            <w:pPr>
              <w:spacing w:line="276" w:lineRule="auto"/>
              <w:jc w:val="center"/>
              <w:rPr>
                <w:rFonts w:ascii="Calibri" w:hAnsi="Calibri" w:cs="Calibri"/>
                <w:b/>
                <w:bCs/>
                <w:sz w:val="22"/>
                <w:szCs w:val="22"/>
                <w:lang w:eastAsia="es-BO"/>
              </w:rPr>
            </w:pPr>
          </w:p>
        </w:tc>
      </w:tr>
      <w:tr w:rsidR="0076613C" w:rsidTr="007E26EF">
        <w:trPr>
          <w:trHeight w:val="227"/>
          <w:jc w:val="center"/>
        </w:trPr>
        <w:tc>
          <w:tcPr>
            <w:tcW w:w="56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2</w:t>
            </w:r>
          </w:p>
        </w:tc>
        <w:tc>
          <w:tcPr>
            <w:tcW w:w="7316" w:type="dxa"/>
            <w:gridSpan w:val="4"/>
            <w:tcBorders>
              <w:top w:val="nil"/>
              <w:left w:val="nil"/>
              <w:bottom w:val="single" w:sz="8" w:space="0" w:color="auto"/>
              <w:right w:val="single" w:sz="8" w:space="0" w:color="auto"/>
            </w:tcBorders>
            <w:tcMar>
              <w:top w:w="0" w:type="dxa"/>
              <w:left w:w="70" w:type="dxa"/>
              <w:bottom w:w="0" w:type="dxa"/>
              <w:right w:w="70" w:type="dxa"/>
            </w:tcMar>
            <w:vAlign w:val="center"/>
          </w:tcPr>
          <w:p w:rsidR="0076613C" w:rsidRDefault="0076613C" w:rsidP="007E26EF">
            <w:pPr>
              <w:spacing w:line="276" w:lineRule="auto"/>
              <w:jc w:val="center"/>
              <w:rPr>
                <w:rFonts w:ascii="Calibri" w:hAnsi="Calibri" w:cs="Calibri"/>
                <w:b/>
                <w:bCs/>
                <w:sz w:val="22"/>
                <w:szCs w:val="22"/>
                <w:lang w:eastAsia="es-BO"/>
              </w:rPr>
            </w:pPr>
          </w:p>
        </w:tc>
        <w:tc>
          <w:tcPr>
            <w:tcW w:w="2187" w:type="dxa"/>
            <w:tcBorders>
              <w:top w:val="nil"/>
              <w:left w:val="nil"/>
              <w:bottom w:val="single" w:sz="8" w:space="0" w:color="auto"/>
              <w:right w:val="single" w:sz="8" w:space="0" w:color="000000"/>
            </w:tcBorders>
            <w:tcMar>
              <w:top w:w="0" w:type="dxa"/>
              <w:left w:w="70" w:type="dxa"/>
              <w:bottom w:w="0" w:type="dxa"/>
              <w:right w:w="70" w:type="dxa"/>
            </w:tcMar>
            <w:vAlign w:val="center"/>
          </w:tcPr>
          <w:p w:rsidR="0076613C" w:rsidRDefault="0076613C" w:rsidP="007E26EF">
            <w:pPr>
              <w:spacing w:line="276" w:lineRule="auto"/>
              <w:jc w:val="center"/>
              <w:rPr>
                <w:rFonts w:ascii="Calibri" w:hAnsi="Calibri" w:cs="Calibri"/>
                <w:b/>
                <w:bCs/>
                <w:sz w:val="22"/>
                <w:szCs w:val="22"/>
                <w:lang w:eastAsia="es-BO"/>
              </w:rPr>
            </w:pPr>
          </w:p>
        </w:tc>
      </w:tr>
      <w:tr w:rsidR="0076613C" w:rsidTr="007E26EF">
        <w:trPr>
          <w:trHeight w:val="200"/>
          <w:jc w:val="center"/>
        </w:trPr>
        <w:tc>
          <w:tcPr>
            <w:tcW w:w="56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3</w:t>
            </w:r>
          </w:p>
        </w:tc>
        <w:tc>
          <w:tcPr>
            <w:tcW w:w="7316" w:type="dxa"/>
            <w:gridSpan w:val="4"/>
            <w:tcBorders>
              <w:top w:val="nil"/>
              <w:left w:val="nil"/>
              <w:bottom w:val="single" w:sz="8" w:space="0" w:color="auto"/>
              <w:right w:val="single" w:sz="8" w:space="0" w:color="auto"/>
            </w:tcBorders>
            <w:tcMar>
              <w:top w:w="0" w:type="dxa"/>
              <w:left w:w="70" w:type="dxa"/>
              <w:bottom w:w="0" w:type="dxa"/>
              <w:right w:w="70" w:type="dxa"/>
            </w:tcMar>
            <w:vAlign w:val="center"/>
          </w:tcPr>
          <w:p w:rsidR="0076613C" w:rsidRDefault="0076613C" w:rsidP="007E26EF">
            <w:pPr>
              <w:spacing w:line="276" w:lineRule="auto"/>
              <w:jc w:val="center"/>
              <w:rPr>
                <w:rFonts w:ascii="Calibri" w:hAnsi="Calibri" w:cs="Calibri"/>
                <w:b/>
                <w:bCs/>
                <w:sz w:val="22"/>
                <w:szCs w:val="22"/>
                <w:lang w:eastAsia="es-BO"/>
              </w:rPr>
            </w:pPr>
          </w:p>
        </w:tc>
        <w:tc>
          <w:tcPr>
            <w:tcW w:w="2187" w:type="dxa"/>
            <w:tcBorders>
              <w:top w:val="nil"/>
              <w:left w:val="nil"/>
              <w:bottom w:val="single" w:sz="8" w:space="0" w:color="auto"/>
              <w:right w:val="single" w:sz="8" w:space="0" w:color="000000"/>
            </w:tcBorders>
            <w:tcMar>
              <w:top w:w="0" w:type="dxa"/>
              <w:left w:w="70" w:type="dxa"/>
              <w:bottom w:w="0" w:type="dxa"/>
              <w:right w:w="70" w:type="dxa"/>
            </w:tcMar>
            <w:vAlign w:val="center"/>
          </w:tcPr>
          <w:p w:rsidR="0076613C" w:rsidRDefault="0076613C" w:rsidP="007E26EF">
            <w:pPr>
              <w:spacing w:line="276" w:lineRule="auto"/>
              <w:jc w:val="center"/>
              <w:rPr>
                <w:rFonts w:ascii="Calibri" w:hAnsi="Calibri" w:cs="Calibri"/>
                <w:b/>
                <w:bCs/>
                <w:sz w:val="22"/>
                <w:szCs w:val="22"/>
                <w:lang w:eastAsia="es-BO"/>
              </w:rPr>
            </w:pPr>
          </w:p>
        </w:tc>
      </w:tr>
      <w:tr w:rsidR="0076613C" w:rsidTr="007E26EF">
        <w:trPr>
          <w:trHeight w:val="200"/>
          <w:jc w:val="center"/>
        </w:trPr>
        <w:tc>
          <w:tcPr>
            <w:tcW w:w="56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w:t>
            </w:r>
          </w:p>
        </w:tc>
        <w:tc>
          <w:tcPr>
            <w:tcW w:w="7316" w:type="dxa"/>
            <w:gridSpan w:val="4"/>
            <w:tcBorders>
              <w:top w:val="nil"/>
              <w:left w:val="nil"/>
              <w:bottom w:val="single" w:sz="8" w:space="0" w:color="auto"/>
              <w:right w:val="single" w:sz="8" w:space="0" w:color="auto"/>
            </w:tcBorders>
            <w:tcMar>
              <w:top w:w="0" w:type="dxa"/>
              <w:left w:w="70" w:type="dxa"/>
              <w:bottom w:w="0" w:type="dxa"/>
              <w:right w:w="70" w:type="dxa"/>
            </w:tcMar>
            <w:vAlign w:val="center"/>
          </w:tcPr>
          <w:p w:rsidR="0076613C" w:rsidRDefault="0076613C" w:rsidP="007E26EF">
            <w:pPr>
              <w:spacing w:line="276" w:lineRule="auto"/>
              <w:jc w:val="center"/>
              <w:rPr>
                <w:rFonts w:ascii="Calibri" w:hAnsi="Calibri" w:cs="Calibri"/>
                <w:b/>
                <w:bCs/>
                <w:sz w:val="22"/>
                <w:szCs w:val="22"/>
                <w:lang w:eastAsia="es-BO"/>
              </w:rPr>
            </w:pPr>
          </w:p>
        </w:tc>
        <w:tc>
          <w:tcPr>
            <w:tcW w:w="2187" w:type="dxa"/>
            <w:tcBorders>
              <w:top w:val="nil"/>
              <w:left w:val="nil"/>
              <w:bottom w:val="single" w:sz="8" w:space="0" w:color="auto"/>
              <w:right w:val="single" w:sz="8" w:space="0" w:color="000000"/>
            </w:tcBorders>
            <w:tcMar>
              <w:top w:w="0" w:type="dxa"/>
              <w:left w:w="70" w:type="dxa"/>
              <w:bottom w:w="0" w:type="dxa"/>
              <w:right w:w="70" w:type="dxa"/>
            </w:tcMar>
            <w:vAlign w:val="center"/>
          </w:tcPr>
          <w:p w:rsidR="0076613C" w:rsidRDefault="0076613C" w:rsidP="007E26EF">
            <w:pPr>
              <w:spacing w:line="276" w:lineRule="auto"/>
              <w:jc w:val="center"/>
              <w:rPr>
                <w:rFonts w:ascii="Calibri" w:hAnsi="Calibri" w:cs="Calibri"/>
                <w:b/>
                <w:bCs/>
                <w:sz w:val="22"/>
                <w:szCs w:val="22"/>
                <w:lang w:eastAsia="es-BO"/>
              </w:rPr>
            </w:pPr>
          </w:p>
        </w:tc>
      </w:tr>
      <w:tr w:rsidR="0076613C" w:rsidTr="007E26EF">
        <w:trPr>
          <w:trHeight w:val="977"/>
          <w:jc w:val="center"/>
        </w:trPr>
        <w:tc>
          <w:tcPr>
            <w:tcW w:w="10065" w:type="dxa"/>
            <w:gridSpan w:val="6"/>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rsidR="0076613C" w:rsidRDefault="0076613C" w:rsidP="007E26EF">
            <w:pPr>
              <w:jc w:val="both"/>
              <w:rPr>
                <w:rFonts w:ascii="Calibri" w:hAnsi="Calibri" w:cs="Calibri"/>
                <w:color w:val="000000"/>
                <w:sz w:val="22"/>
                <w:szCs w:val="22"/>
                <w:lang w:eastAsia="es-BO"/>
              </w:rPr>
            </w:pPr>
            <w:r>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76613C" w:rsidRDefault="0076613C" w:rsidP="004624DE">
      <w:pPr>
        <w:rPr>
          <w:rFonts w:asciiTheme="minorHAnsi" w:hAnsiTheme="minorHAnsi" w:cstheme="minorHAnsi"/>
          <w:b/>
          <w:sz w:val="22"/>
          <w:szCs w:val="22"/>
        </w:rPr>
      </w:pPr>
    </w:p>
    <w:p w:rsidR="0076613C" w:rsidRDefault="0076613C" w:rsidP="004624DE">
      <w:pPr>
        <w:rPr>
          <w:rFonts w:asciiTheme="minorHAnsi" w:hAnsiTheme="minorHAnsi" w:cstheme="minorHAnsi"/>
          <w:b/>
          <w:sz w:val="22"/>
          <w:szCs w:val="22"/>
        </w:rPr>
      </w:pPr>
    </w:p>
    <w:p w:rsidR="0076613C" w:rsidRDefault="0076613C" w:rsidP="004624DE">
      <w:pP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rPr>
          <w:rFonts w:asciiTheme="minorHAnsi" w:hAnsiTheme="minorHAnsi" w:cstheme="minorHAnsi"/>
          <w:b/>
          <w:sz w:val="22"/>
          <w:szCs w:val="22"/>
        </w:rPr>
      </w:pPr>
    </w:p>
    <w:p w:rsidR="004624DE" w:rsidRPr="00552079" w:rsidRDefault="004624DE" w:rsidP="004624DE">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4624DE" w:rsidRDefault="004624DE" w:rsidP="004624DE">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4624DE" w:rsidRDefault="004624DE" w:rsidP="004624DE">
      <w:pPr>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 xml:space="preserve">LOTE N° 2 INSUMOS Y ADITIVOS </w:t>
      </w:r>
    </w:p>
    <w:p w:rsidR="004624DE" w:rsidRPr="00552079" w:rsidRDefault="004624DE" w:rsidP="004624DE">
      <w:pPr>
        <w:jc w:val="center"/>
        <w:rPr>
          <w:rFonts w:asciiTheme="minorHAnsi" w:hAnsiTheme="minorHAnsi" w:cstheme="minorHAnsi"/>
          <w:b/>
          <w:bCs/>
          <w:sz w:val="22"/>
          <w:szCs w:val="22"/>
          <w:lang w:eastAsia="es-BO"/>
        </w:rPr>
      </w:pPr>
    </w:p>
    <w:p w:rsidR="004624DE" w:rsidRDefault="004624DE" w:rsidP="004624DE">
      <w:pPr>
        <w:rPr>
          <w:rFonts w:asciiTheme="minorHAnsi" w:hAnsiTheme="minorHAnsi" w:cstheme="minorHAnsi"/>
          <w:b/>
          <w:sz w:val="22"/>
          <w:szCs w:val="22"/>
        </w:rPr>
      </w:pPr>
      <w:r>
        <w:rPr>
          <w:rFonts w:asciiTheme="minorHAnsi" w:hAnsiTheme="minorHAnsi" w:cstheme="minorHAnsi"/>
          <w:b/>
          <w:sz w:val="22"/>
          <w:szCs w:val="22"/>
        </w:rPr>
        <w:t>NOMBRE DEL PROPONENTE:</w:t>
      </w:r>
    </w:p>
    <w:tbl>
      <w:tblPr>
        <w:tblW w:w="10065" w:type="dxa"/>
        <w:jc w:val="center"/>
        <w:tblCellMar>
          <w:left w:w="0" w:type="dxa"/>
          <w:right w:w="0" w:type="dxa"/>
        </w:tblCellMar>
        <w:tblLook w:val="04A0" w:firstRow="1" w:lastRow="0" w:firstColumn="1" w:lastColumn="0" w:noHBand="0" w:noVBand="1"/>
      </w:tblPr>
      <w:tblGrid>
        <w:gridCol w:w="562"/>
        <w:gridCol w:w="1668"/>
        <w:gridCol w:w="2377"/>
        <w:gridCol w:w="1801"/>
        <w:gridCol w:w="1470"/>
        <w:gridCol w:w="2187"/>
      </w:tblGrid>
      <w:tr w:rsidR="0076613C" w:rsidTr="007E26EF">
        <w:trPr>
          <w:trHeight w:val="398"/>
          <w:jc w:val="center"/>
        </w:trPr>
        <w:tc>
          <w:tcPr>
            <w:tcW w:w="10065" w:type="dxa"/>
            <w:gridSpan w:val="6"/>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EXPERIENCIA DE LA EMPRESA</w:t>
            </w:r>
          </w:p>
        </w:tc>
      </w:tr>
      <w:tr w:rsidR="0076613C" w:rsidTr="007E26EF">
        <w:trPr>
          <w:trHeight w:val="351"/>
          <w:jc w:val="center"/>
        </w:trPr>
        <w:tc>
          <w:tcPr>
            <w:tcW w:w="562" w:type="dxa"/>
            <w:vMerge w:val="restart"/>
            <w:tcBorders>
              <w:top w:val="nil"/>
              <w:left w:val="single" w:sz="8" w:space="0" w:color="auto"/>
              <w:bottom w:val="single" w:sz="8" w:space="0" w:color="000000"/>
              <w:right w:val="single" w:sz="8" w:space="0" w:color="000000"/>
            </w:tcBorders>
            <w:shd w:val="clear" w:color="auto" w:fill="DAEEF3"/>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N°</w:t>
            </w:r>
          </w:p>
        </w:tc>
        <w:tc>
          <w:tcPr>
            <w:tcW w:w="1668" w:type="dxa"/>
            <w:vMerge w:val="restart"/>
            <w:tcBorders>
              <w:top w:val="nil"/>
              <w:left w:val="nil"/>
              <w:bottom w:val="single" w:sz="8" w:space="0" w:color="auto"/>
              <w:right w:val="single" w:sz="8" w:space="0" w:color="auto"/>
            </w:tcBorders>
            <w:shd w:val="clear" w:color="auto" w:fill="DAEEF3"/>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Empresa Contratante</w:t>
            </w:r>
          </w:p>
        </w:tc>
        <w:tc>
          <w:tcPr>
            <w:tcW w:w="2377" w:type="dxa"/>
            <w:vMerge w:val="restart"/>
            <w:tcBorders>
              <w:top w:val="nil"/>
              <w:left w:val="nil"/>
              <w:bottom w:val="single" w:sz="8" w:space="0" w:color="auto"/>
              <w:right w:val="single" w:sz="8" w:space="0" w:color="auto"/>
            </w:tcBorders>
            <w:shd w:val="clear" w:color="auto" w:fill="DAEEF3"/>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Objeto de la Contratación</w:t>
            </w:r>
          </w:p>
        </w:tc>
        <w:tc>
          <w:tcPr>
            <w:tcW w:w="3271" w:type="dxa"/>
            <w:gridSpan w:val="2"/>
            <w:tcBorders>
              <w:top w:val="nil"/>
              <w:left w:val="nil"/>
              <w:bottom w:val="single" w:sz="8" w:space="0" w:color="auto"/>
              <w:right w:val="single" w:sz="8" w:space="0" w:color="auto"/>
            </w:tcBorders>
            <w:shd w:val="clear" w:color="auto" w:fill="DAEEF3"/>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Periodo de Ejecución</w:t>
            </w:r>
          </w:p>
        </w:tc>
        <w:tc>
          <w:tcPr>
            <w:tcW w:w="2187" w:type="dxa"/>
            <w:vMerge w:val="restart"/>
            <w:tcBorders>
              <w:top w:val="nil"/>
              <w:left w:val="nil"/>
              <w:bottom w:val="single" w:sz="8" w:space="0" w:color="auto"/>
              <w:right w:val="single" w:sz="8" w:space="0" w:color="auto"/>
            </w:tcBorders>
            <w:shd w:val="clear" w:color="auto" w:fill="DAEEF3"/>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Forma de Participación (Asociado/No Asociado)</w:t>
            </w:r>
          </w:p>
        </w:tc>
      </w:tr>
      <w:tr w:rsidR="0076613C" w:rsidTr="007E26EF">
        <w:trPr>
          <w:trHeight w:val="351"/>
          <w:jc w:val="center"/>
        </w:trPr>
        <w:tc>
          <w:tcPr>
            <w:tcW w:w="0" w:type="auto"/>
            <w:vMerge/>
            <w:tcBorders>
              <w:top w:val="nil"/>
              <w:left w:val="single" w:sz="8" w:space="0" w:color="auto"/>
              <w:bottom w:val="single" w:sz="8" w:space="0" w:color="000000"/>
              <w:right w:val="single" w:sz="8" w:space="0" w:color="000000"/>
            </w:tcBorders>
            <w:vAlign w:val="center"/>
            <w:hideMark/>
          </w:tcPr>
          <w:p w:rsidR="0076613C" w:rsidRDefault="0076613C" w:rsidP="007E26EF">
            <w:pPr>
              <w:rPr>
                <w:rFonts w:ascii="Calibri" w:eastAsiaTheme="minorHAnsi" w:hAnsi="Calibri" w:cs="Calibri"/>
                <w:b/>
                <w:bCs/>
                <w:sz w:val="22"/>
                <w:szCs w:val="22"/>
                <w:lang w:eastAsia="es-BO"/>
              </w:rPr>
            </w:pPr>
          </w:p>
        </w:tc>
        <w:tc>
          <w:tcPr>
            <w:tcW w:w="0" w:type="auto"/>
            <w:vMerge/>
            <w:tcBorders>
              <w:top w:val="nil"/>
              <w:left w:val="nil"/>
              <w:bottom w:val="single" w:sz="8" w:space="0" w:color="auto"/>
              <w:right w:val="single" w:sz="8" w:space="0" w:color="auto"/>
            </w:tcBorders>
            <w:vAlign w:val="center"/>
            <w:hideMark/>
          </w:tcPr>
          <w:p w:rsidR="0076613C" w:rsidRDefault="0076613C" w:rsidP="007E26EF">
            <w:pPr>
              <w:rPr>
                <w:rFonts w:ascii="Calibri" w:eastAsiaTheme="minorHAnsi" w:hAnsi="Calibri" w:cs="Calibri"/>
                <w:b/>
                <w:bCs/>
                <w:sz w:val="22"/>
                <w:szCs w:val="22"/>
                <w:lang w:eastAsia="es-BO"/>
              </w:rPr>
            </w:pPr>
          </w:p>
        </w:tc>
        <w:tc>
          <w:tcPr>
            <w:tcW w:w="0" w:type="auto"/>
            <w:vMerge/>
            <w:tcBorders>
              <w:top w:val="nil"/>
              <w:left w:val="nil"/>
              <w:bottom w:val="single" w:sz="8" w:space="0" w:color="auto"/>
              <w:right w:val="single" w:sz="8" w:space="0" w:color="auto"/>
            </w:tcBorders>
            <w:vAlign w:val="center"/>
            <w:hideMark/>
          </w:tcPr>
          <w:p w:rsidR="0076613C" w:rsidRDefault="0076613C" w:rsidP="007E26EF">
            <w:pPr>
              <w:rPr>
                <w:rFonts w:ascii="Calibri" w:eastAsiaTheme="minorHAnsi" w:hAnsi="Calibri" w:cs="Calibri"/>
                <w:b/>
                <w:bCs/>
                <w:sz w:val="22"/>
                <w:szCs w:val="22"/>
                <w:lang w:eastAsia="es-BO"/>
              </w:rPr>
            </w:pPr>
          </w:p>
        </w:tc>
        <w:tc>
          <w:tcPr>
            <w:tcW w:w="1801" w:type="dxa"/>
            <w:tcBorders>
              <w:top w:val="nil"/>
              <w:left w:val="nil"/>
              <w:bottom w:val="single" w:sz="8" w:space="0" w:color="auto"/>
              <w:right w:val="single" w:sz="8" w:space="0" w:color="auto"/>
            </w:tcBorders>
            <w:shd w:val="clear" w:color="auto" w:fill="DAEEF3"/>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Inicio</w:t>
            </w:r>
            <w:r>
              <w:rPr>
                <w:rFonts w:ascii="Calibri" w:hAnsi="Calibri" w:cs="Calibri"/>
                <w:b/>
                <w:bCs/>
                <w:sz w:val="22"/>
                <w:szCs w:val="22"/>
                <w:lang w:eastAsia="es-BO"/>
              </w:rPr>
              <w:br/>
              <w:t>(día/mes/año)</w:t>
            </w:r>
          </w:p>
        </w:tc>
        <w:tc>
          <w:tcPr>
            <w:tcW w:w="1470" w:type="dxa"/>
            <w:tcBorders>
              <w:top w:val="nil"/>
              <w:left w:val="nil"/>
              <w:bottom w:val="single" w:sz="8" w:space="0" w:color="auto"/>
              <w:right w:val="single" w:sz="8" w:space="0" w:color="auto"/>
            </w:tcBorders>
            <w:shd w:val="clear" w:color="auto" w:fill="DAEEF3"/>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Fin</w:t>
            </w:r>
            <w:r>
              <w:rPr>
                <w:rFonts w:ascii="Calibri" w:hAnsi="Calibri" w:cs="Calibri"/>
                <w:b/>
                <w:bCs/>
                <w:sz w:val="22"/>
                <w:szCs w:val="22"/>
                <w:lang w:eastAsia="es-BO"/>
              </w:rPr>
              <w:br/>
              <w:t>(día/mes/año)</w:t>
            </w:r>
          </w:p>
        </w:tc>
        <w:tc>
          <w:tcPr>
            <w:tcW w:w="0" w:type="auto"/>
            <w:vMerge/>
            <w:tcBorders>
              <w:top w:val="nil"/>
              <w:left w:val="nil"/>
              <w:bottom w:val="single" w:sz="8" w:space="0" w:color="auto"/>
              <w:right w:val="single" w:sz="8" w:space="0" w:color="auto"/>
            </w:tcBorders>
            <w:vAlign w:val="center"/>
            <w:hideMark/>
          </w:tcPr>
          <w:p w:rsidR="0076613C" w:rsidRDefault="0076613C" w:rsidP="007E26EF">
            <w:pPr>
              <w:rPr>
                <w:rFonts w:ascii="Calibri" w:eastAsiaTheme="minorHAnsi" w:hAnsi="Calibri" w:cs="Calibri"/>
                <w:b/>
                <w:bCs/>
                <w:sz w:val="22"/>
                <w:szCs w:val="22"/>
                <w:lang w:eastAsia="es-BO"/>
              </w:rPr>
            </w:pPr>
          </w:p>
        </w:tc>
      </w:tr>
      <w:tr w:rsidR="0076613C" w:rsidTr="007E26EF">
        <w:trPr>
          <w:trHeight w:val="297"/>
          <w:jc w:val="center"/>
        </w:trPr>
        <w:tc>
          <w:tcPr>
            <w:tcW w:w="562" w:type="dxa"/>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1</w:t>
            </w:r>
          </w:p>
        </w:tc>
        <w:tc>
          <w:tcPr>
            <w:tcW w:w="1668"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c>
          <w:tcPr>
            <w:tcW w:w="2377"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c>
          <w:tcPr>
            <w:tcW w:w="18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6613C" w:rsidRDefault="0076613C" w:rsidP="007E26EF">
            <w:pPr>
              <w:spacing w:line="276" w:lineRule="auto"/>
              <w:rPr>
                <w:rFonts w:ascii="Calibri" w:hAnsi="Calibri" w:cs="Calibri"/>
                <w:sz w:val="22"/>
                <w:szCs w:val="22"/>
                <w:lang w:eastAsia="es-BO"/>
              </w:rPr>
            </w:pPr>
            <w:r>
              <w:rPr>
                <w:rFonts w:ascii="Calibri" w:hAnsi="Calibri" w:cs="Calibri"/>
                <w:sz w:val="22"/>
                <w:szCs w:val="22"/>
                <w:lang w:eastAsia="es-BO"/>
              </w:rPr>
              <w:t> </w:t>
            </w:r>
          </w:p>
        </w:tc>
        <w:tc>
          <w:tcPr>
            <w:tcW w:w="147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6613C" w:rsidRDefault="0076613C" w:rsidP="007E26EF">
            <w:pPr>
              <w:spacing w:line="276" w:lineRule="auto"/>
              <w:rPr>
                <w:rFonts w:ascii="Calibri" w:hAnsi="Calibri" w:cs="Calibri"/>
                <w:sz w:val="22"/>
                <w:szCs w:val="22"/>
                <w:lang w:eastAsia="es-BO"/>
              </w:rPr>
            </w:pPr>
            <w:r>
              <w:rPr>
                <w:rFonts w:ascii="Calibri" w:hAnsi="Calibri" w:cs="Calibri"/>
                <w:sz w:val="22"/>
                <w:szCs w:val="22"/>
                <w:lang w:eastAsia="es-BO"/>
              </w:rPr>
              <w:t> </w:t>
            </w:r>
          </w:p>
        </w:tc>
        <w:tc>
          <w:tcPr>
            <w:tcW w:w="2187" w:type="dxa"/>
            <w:tcBorders>
              <w:top w:val="nil"/>
              <w:left w:val="nil"/>
              <w:bottom w:val="single" w:sz="8" w:space="0" w:color="auto"/>
              <w:right w:val="single" w:sz="8" w:space="0" w:color="000000"/>
            </w:tcBorders>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r>
      <w:tr w:rsidR="0076613C" w:rsidTr="007E26EF">
        <w:trPr>
          <w:trHeight w:val="326"/>
          <w:jc w:val="center"/>
        </w:trPr>
        <w:tc>
          <w:tcPr>
            <w:tcW w:w="562" w:type="dxa"/>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2</w:t>
            </w:r>
          </w:p>
        </w:tc>
        <w:tc>
          <w:tcPr>
            <w:tcW w:w="1668"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c>
          <w:tcPr>
            <w:tcW w:w="2377"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c>
          <w:tcPr>
            <w:tcW w:w="18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6613C" w:rsidRDefault="0076613C" w:rsidP="007E26EF">
            <w:pPr>
              <w:spacing w:line="276" w:lineRule="auto"/>
              <w:rPr>
                <w:rFonts w:ascii="Calibri" w:hAnsi="Calibri" w:cs="Calibri"/>
                <w:sz w:val="22"/>
                <w:szCs w:val="22"/>
                <w:lang w:eastAsia="es-BO"/>
              </w:rPr>
            </w:pPr>
            <w:r>
              <w:rPr>
                <w:rFonts w:ascii="Calibri" w:hAnsi="Calibri" w:cs="Calibri"/>
                <w:sz w:val="22"/>
                <w:szCs w:val="22"/>
                <w:lang w:eastAsia="es-BO"/>
              </w:rPr>
              <w:t> </w:t>
            </w:r>
          </w:p>
        </w:tc>
        <w:tc>
          <w:tcPr>
            <w:tcW w:w="147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6613C" w:rsidRDefault="0076613C" w:rsidP="007E26EF">
            <w:pPr>
              <w:spacing w:line="276" w:lineRule="auto"/>
              <w:rPr>
                <w:rFonts w:ascii="Calibri" w:hAnsi="Calibri" w:cs="Calibri"/>
                <w:sz w:val="22"/>
                <w:szCs w:val="22"/>
                <w:lang w:eastAsia="es-BO"/>
              </w:rPr>
            </w:pPr>
            <w:r>
              <w:rPr>
                <w:rFonts w:ascii="Calibri" w:hAnsi="Calibri" w:cs="Calibri"/>
                <w:sz w:val="22"/>
                <w:szCs w:val="22"/>
                <w:lang w:eastAsia="es-BO"/>
              </w:rPr>
              <w:t> </w:t>
            </w:r>
          </w:p>
        </w:tc>
        <w:tc>
          <w:tcPr>
            <w:tcW w:w="2187" w:type="dxa"/>
            <w:tcBorders>
              <w:top w:val="nil"/>
              <w:left w:val="nil"/>
              <w:bottom w:val="single" w:sz="8" w:space="0" w:color="auto"/>
              <w:right w:val="single" w:sz="8" w:space="0" w:color="000000"/>
            </w:tcBorders>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r>
      <w:tr w:rsidR="0076613C" w:rsidTr="007E26EF">
        <w:trPr>
          <w:trHeight w:val="281"/>
          <w:jc w:val="center"/>
        </w:trPr>
        <w:tc>
          <w:tcPr>
            <w:tcW w:w="562" w:type="dxa"/>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3</w:t>
            </w:r>
          </w:p>
        </w:tc>
        <w:tc>
          <w:tcPr>
            <w:tcW w:w="1668"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c>
          <w:tcPr>
            <w:tcW w:w="2377"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c>
          <w:tcPr>
            <w:tcW w:w="18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6613C" w:rsidRDefault="0076613C" w:rsidP="007E26EF">
            <w:pPr>
              <w:spacing w:line="276" w:lineRule="auto"/>
              <w:rPr>
                <w:rFonts w:ascii="Calibri" w:hAnsi="Calibri" w:cs="Calibri"/>
                <w:sz w:val="22"/>
                <w:szCs w:val="22"/>
                <w:lang w:eastAsia="es-BO"/>
              </w:rPr>
            </w:pPr>
            <w:r>
              <w:rPr>
                <w:rFonts w:ascii="Calibri" w:hAnsi="Calibri" w:cs="Calibri"/>
                <w:sz w:val="22"/>
                <w:szCs w:val="22"/>
                <w:lang w:eastAsia="es-BO"/>
              </w:rPr>
              <w:t> </w:t>
            </w:r>
          </w:p>
        </w:tc>
        <w:tc>
          <w:tcPr>
            <w:tcW w:w="147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6613C" w:rsidRDefault="0076613C" w:rsidP="007E26EF">
            <w:pPr>
              <w:spacing w:line="276" w:lineRule="auto"/>
              <w:rPr>
                <w:rFonts w:ascii="Calibri" w:hAnsi="Calibri" w:cs="Calibri"/>
                <w:sz w:val="22"/>
                <w:szCs w:val="22"/>
                <w:lang w:eastAsia="es-BO"/>
              </w:rPr>
            </w:pPr>
            <w:r>
              <w:rPr>
                <w:rFonts w:ascii="Calibri" w:hAnsi="Calibri" w:cs="Calibri"/>
                <w:sz w:val="22"/>
                <w:szCs w:val="22"/>
                <w:lang w:eastAsia="es-BO"/>
              </w:rPr>
              <w:t> </w:t>
            </w:r>
          </w:p>
        </w:tc>
        <w:tc>
          <w:tcPr>
            <w:tcW w:w="2187" w:type="dxa"/>
            <w:tcBorders>
              <w:top w:val="nil"/>
              <w:left w:val="nil"/>
              <w:bottom w:val="single" w:sz="8" w:space="0" w:color="auto"/>
              <w:right w:val="single" w:sz="8" w:space="0" w:color="000000"/>
            </w:tcBorders>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r>
      <w:tr w:rsidR="0076613C" w:rsidTr="007E26EF">
        <w:trPr>
          <w:trHeight w:val="360"/>
          <w:jc w:val="center"/>
        </w:trPr>
        <w:tc>
          <w:tcPr>
            <w:tcW w:w="562" w:type="dxa"/>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w:t>
            </w:r>
          </w:p>
        </w:tc>
        <w:tc>
          <w:tcPr>
            <w:tcW w:w="1668"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c>
          <w:tcPr>
            <w:tcW w:w="2377" w:type="dxa"/>
            <w:tcBorders>
              <w:top w:val="nil"/>
              <w:left w:val="nil"/>
              <w:bottom w:val="single" w:sz="8" w:space="0" w:color="auto"/>
              <w:right w:val="single" w:sz="8" w:space="0" w:color="000000"/>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c>
          <w:tcPr>
            <w:tcW w:w="180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6613C" w:rsidRDefault="0076613C" w:rsidP="007E26EF">
            <w:pPr>
              <w:spacing w:line="276" w:lineRule="auto"/>
              <w:rPr>
                <w:rFonts w:ascii="Calibri" w:hAnsi="Calibri" w:cs="Calibri"/>
                <w:sz w:val="22"/>
                <w:szCs w:val="22"/>
                <w:lang w:eastAsia="es-BO"/>
              </w:rPr>
            </w:pPr>
            <w:r>
              <w:rPr>
                <w:rFonts w:ascii="Calibri" w:hAnsi="Calibri" w:cs="Calibri"/>
                <w:sz w:val="22"/>
                <w:szCs w:val="22"/>
                <w:lang w:eastAsia="es-BO"/>
              </w:rPr>
              <w:t> </w:t>
            </w:r>
          </w:p>
        </w:tc>
        <w:tc>
          <w:tcPr>
            <w:tcW w:w="147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76613C" w:rsidRDefault="0076613C" w:rsidP="007E26EF">
            <w:pPr>
              <w:spacing w:line="276" w:lineRule="auto"/>
              <w:rPr>
                <w:rFonts w:ascii="Calibri" w:hAnsi="Calibri" w:cs="Calibri"/>
                <w:sz w:val="22"/>
                <w:szCs w:val="22"/>
                <w:lang w:eastAsia="es-BO"/>
              </w:rPr>
            </w:pPr>
            <w:r>
              <w:rPr>
                <w:rFonts w:ascii="Calibri" w:hAnsi="Calibri" w:cs="Calibri"/>
                <w:sz w:val="22"/>
                <w:szCs w:val="22"/>
                <w:lang w:eastAsia="es-BO"/>
              </w:rPr>
              <w:t> </w:t>
            </w:r>
          </w:p>
        </w:tc>
        <w:tc>
          <w:tcPr>
            <w:tcW w:w="2187" w:type="dxa"/>
            <w:tcBorders>
              <w:top w:val="nil"/>
              <w:left w:val="nil"/>
              <w:bottom w:val="single" w:sz="8" w:space="0" w:color="auto"/>
              <w:right w:val="single" w:sz="8" w:space="0" w:color="000000"/>
            </w:tcBorders>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 </w:t>
            </w:r>
          </w:p>
        </w:tc>
      </w:tr>
      <w:tr w:rsidR="0076613C" w:rsidTr="007E26EF">
        <w:trPr>
          <w:trHeight w:val="2481"/>
          <w:jc w:val="center"/>
        </w:trPr>
        <w:tc>
          <w:tcPr>
            <w:tcW w:w="10065" w:type="dxa"/>
            <w:gridSpan w:val="6"/>
            <w:tcBorders>
              <w:top w:val="nil"/>
              <w:left w:val="single" w:sz="8" w:space="0" w:color="auto"/>
              <w:bottom w:val="single" w:sz="8" w:space="0" w:color="auto"/>
              <w:right w:val="single" w:sz="8" w:space="0" w:color="000000"/>
            </w:tcBorders>
            <w:tcMar>
              <w:top w:w="0" w:type="dxa"/>
              <w:left w:w="70" w:type="dxa"/>
              <w:bottom w:w="0" w:type="dxa"/>
              <w:right w:w="70" w:type="dxa"/>
            </w:tcMar>
            <w:vAlign w:val="center"/>
          </w:tcPr>
          <w:p w:rsidR="0076613C" w:rsidRDefault="0076613C" w:rsidP="007E26EF">
            <w:pPr>
              <w:spacing w:line="276" w:lineRule="auto"/>
              <w:jc w:val="both"/>
              <w:rPr>
                <w:rFonts w:ascii="Calibri" w:hAnsi="Calibri" w:cs="Calibri"/>
                <w:b/>
                <w:bCs/>
                <w:sz w:val="22"/>
                <w:szCs w:val="22"/>
                <w:lang w:eastAsia="es-BO"/>
              </w:rPr>
            </w:pPr>
            <w:r>
              <w:rPr>
                <w:rFonts w:ascii="Calibri" w:hAnsi="Calibri" w:cs="Calibri"/>
                <w:b/>
                <w:bCs/>
                <w:sz w:val="22"/>
                <w:szCs w:val="22"/>
                <w:lang w:eastAsia="es-BO"/>
              </w:rPr>
              <w:t xml:space="preserve">Nota.- </w:t>
            </w:r>
          </w:p>
          <w:p w:rsidR="0076613C" w:rsidRDefault="0076613C" w:rsidP="007E26EF">
            <w:pPr>
              <w:jc w:val="both"/>
              <w:rPr>
                <w:rFonts w:ascii="Calibri" w:hAnsi="Calibri" w:cs="Calibri"/>
                <w:lang w:eastAsia="es-BO"/>
              </w:rPr>
            </w:pPr>
            <w:r>
              <w:rPr>
                <w:rFonts w:ascii="Calibri" w:hAnsi="Calibri" w:cs="Calibri"/>
                <w:lang w:eastAsia="es-BO"/>
              </w:rPr>
              <w:t>En caso de que el proponente no haya suscrito ningún contrato(s) con YPFB, deberá incluir en su propuesta la documentación que acredite su experiencia. (Copia de contratos, facturas u otros documentos que respalde la experiencia mencionada).</w:t>
            </w:r>
          </w:p>
          <w:p w:rsidR="0076613C" w:rsidRDefault="0076613C" w:rsidP="007E26EF">
            <w:pPr>
              <w:jc w:val="both"/>
              <w:rPr>
                <w:rFonts w:ascii="Calibri" w:hAnsi="Calibri" w:cs="Calibri"/>
                <w:lang w:eastAsia="es-BO"/>
              </w:rPr>
            </w:pPr>
          </w:p>
          <w:p w:rsidR="0076613C" w:rsidRDefault="0076613C" w:rsidP="007E26EF">
            <w:pPr>
              <w:jc w:val="both"/>
              <w:rPr>
                <w:rFonts w:ascii="Calibri" w:hAnsi="Calibri" w:cs="Calibri"/>
                <w:sz w:val="22"/>
                <w:szCs w:val="22"/>
                <w:lang w:eastAsia="es-BO"/>
              </w:rPr>
            </w:pPr>
            <w:r>
              <w:rPr>
                <w:rFonts w:ascii="Calibri" w:hAnsi="Calibri" w:cs="Calibr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r w:rsidR="0076613C" w:rsidTr="007E26EF">
        <w:trPr>
          <w:trHeight w:val="449"/>
          <w:jc w:val="center"/>
        </w:trPr>
        <w:tc>
          <w:tcPr>
            <w:tcW w:w="10065" w:type="dxa"/>
            <w:gridSpan w:val="6"/>
            <w:tcBorders>
              <w:top w:val="nil"/>
              <w:left w:val="single" w:sz="8" w:space="0" w:color="auto"/>
              <w:bottom w:val="single" w:sz="8" w:space="0" w:color="auto"/>
              <w:right w:val="single" w:sz="8" w:space="0" w:color="000000"/>
            </w:tcBorders>
            <w:shd w:val="clear" w:color="auto" w:fill="DAEEF3"/>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Para proponentes que hayan firmado contratos con YPFB deberán detallar el número de contrato y fecha del mismo:</w:t>
            </w:r>
          </w:p>
        </w:tc>
      </w:tr>
      <w:tr w:rsidR="0076613C" w:rsidTr="007E26EF">
        <w:trPr>
          <w:trHeight w:val="399"/>
          <w:jc w:val="center"/>
        </w:trPr>
        <w:tc>
          <w:tcPr>
            <w:tcW w:w="562" w:type="dxa"/>
            <w:tcBorders>
              <w:top w:val="nil"/>
              <w:left w:val="single" w:sz="8" w:space="0" w:color="auto"/>
              <w:bottom w:val="single" w:sz="8" w:space="0" w:color="auto"/>
              <w:right w:val="single" w:sz="8" w:space="0" w:color="auto"/>
            </w:tcBorders>
            <w:shd w:val="clear" w:color="auto" w:fill="DAEEF3"/>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N°</w:t>
            </w:r>
            <w:r>
              <w:rPr>
                <w:rFonts w:ascii="Calibri" w:hAnsi="Calibri" w:cs="Calibri"/>
                <w:sz w:val="22"/>
                <w:szCs w:val="22"/>
                <w:lang w:eastAsia="es-BO"/>
              </w:rPr>
              <w:t> </w:t>
            </w:r>
          </w:p>
        </w:tc>
        <w:tc>
          <w:tcPr>
            <w:tcW w:w="7316" w:type="dxa"/>
            <w:gridSpan w:val="4"/>
            <w:tcBorders>
              <w:top w:val="nil"/>
              <w:left w:val="nil"/>
              <w:bottom w:val="single" w:sz="8" w:space="0" w:color="auto"/>
              <w:right w:val="single" w:sz="8" w:space="0" w:color="auto"/>
            </w:tcBorders>
            <w:shd w:val="clear" w:color="auto" w:fill="DAEEF3"/>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Objeto y Número de Contrato</w:t>
            </w:r>
          </w:p>
        </w:tc>
        <w:tc>
          <w:tcPr>
            <w:tcW w:w="2187" w:type="dxa"/>
            <w:tcBorders>
              <w:top w:val="nil"/>
              <w:left w:val="nil"/>
              <w:bottom w:val="single" w:sz="8" w:space="0" w:color="auto"/>
              <w:right w:val="single" w:sz="8" w:space="0" w:color="000000"/>
            </w:tcBorders>
            <w:shd w:val="clear" w:color="auto" w:fill="DAEEF3"/>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Fecha</w:t>
            </w:r>
          </w:p>
        </w:tc>
      </w:tr>
      <w:tr w:rsidR="0076613C" w:rsidTr="007E26EF">
        <w:trPr>
          <w:trHeight w:val="236"/>
          <w:jc w:val="center"/>
        </w:trPr>
        <w:tc>
          <w:tcPr>
            <w:tcW w:w="56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1</w:t>
            </w:r>
          </w:p>
        </w:tc>
        <w:tc>
          <w:tcPr>
            <w:tcW w:w="7316" w:type="dxa"/>
            <w:gridSpan w:val="4"/>
            <w:tcBorders>
              <w:top w:val="nil"/>
              <w:left w:val="nil"/>
              <w:bottom w:val="single" w:sz="8" w:space="0" w:color="auto"/>
              <w:right w:val="single" w:sz="8" w:space="0" w:color="auto"/>
            </w:tcBorders>
            <w:tcMar>
              <w:top w:w="0" w:type="dxa"/>
              <w:left w:w="70" w:type="dxa"/>
              <w:bottom w:w="0" w:type="dxa"/>
              <w:right w:w="70" w:type="dxa"/>
            </w:tcMar>
            <w:vAlign w:val="center"/>
          </w:tcPr>
          <w:p w:rsidR="0076613C" w:rsidRDefault="0076613C" w:rsidP="007E26EF">
            <w:pPr>
              <w:spacing w:line="276" w:lineRule="auto"/>
              <w:jc w:val="center"/>
              <w:rPr>
                <w:rFonts w:ascii="Calibri" w:hAnsi="Calibri" w:cs="Calibri"/>
                <w:b/>
                <w:bCs/>
                <w:sz w:val="22"/>
                <w:szCs w:val="22"/>
                <w:lang w:eastAsia="es-BO"/>
              </w:rPr>
            </w:pPr>
          </w:p>
        </w:tc>
        <w:tc>
          <w:tcPr>
            <w:tcW w:w="2187" w:type="dxa"/>
            <w:tcBorders>
              <w:top w:val="nil"/>
              <w:left w:val="nil"/>
              <w:bottom w:val="single" w:sz="8" w:space="0" w:color="auto"/>
              <w:right w:val="single" w:sz="8" w:space="0" w:color="000000"/>
            </w:tcBorders>
            <w:tcMar>
              <w:top w:w="0" w:type="dxa"/>
              <w:left w:w="70" w:type="dxa"/>
              <w:bottom w:w="0" w:type="dxa"/>
              <w:right w:w="70" w:type="dxa"/>
            </w:tcMar>
            <w:vAlign w:val="center"/>
          </w:tcPr>
          <w:p w:rsidR="0076613C" w:rsidRDefault="0076613C" w:rsidP="007E26EF">
            <w:pPr>
              <w:spacing w:line="276" w:lineRule="auto"/>
              <w:jc w:val="center"/>
              <w:rPr>
                <w:rFonts w:ascii="Calibri" w:hAnsi="Calibri" w:cs="Calibri"/>
                <w:b/>
                <w:bCs/>
                <w:sz w:val="22"/>
                <w:szCs w:val="22"/>
                <w:lang w:eastAsia="es-BO"/>
              </w:rPr>
            </w:pPr>
          </w:p>
        </w:tc>
      </w:tr>
      <w:tr w:rsidR="0076613C" w:rsidTr="007E26EF">
        <w:trPr>
          <w:trHeight w:val="227"/>
          <w:jc w:val="center"/>
        </w:trPr>
        <w:tc>
          <w:tcPr>
            <w:tcW w:w="56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2</w:t>
            </w:r>
          </w:p>
        </w:tc>
        <w:tc>
          <w:tcPr>
            <w:tcW w:w="7316" w:type="dxa"/>
            <w:gridSpan w:val="4"/>
            <w:tcBorders>
              <w:top w:val="nil"/>
              <w:left w:val="nil"/>
              <w:bottom w:val="single" w:sz="8" w:space="0" w:color="auto"/>
              <w:right w:val="single" w:sz="8" w:space="0" w:color="auto"/>
            </w:tcBorders>
            <w:tcMar>
              <w:top w:w="0" w:type="dxa"/>
              <w:left w:w="70" w:type="dxa"/>
              <w:bottom w:w="0" w:type="dxa"/>
              <w:right w:w="70" w:type="dxa"/>
            </w:tcMar>
            <w:vAlign w:val="center"/>
          </w:tcPr>
          <w:p w:rsidR="0076613C" w:rsidRDefault="0076613C" w:rsidP="007E26EF">
            <w:pPr>
              <w:spacing w:line="276" w:lineRule="auto"/>
              <w:jc w:val="center"/>
              <w:rPr>
                <w:rFonts w:ascii="Calibri" w:hAnsi="Calibri" w:cs="Calibri"/>
                <w:b/>
                <w:bCs/>
                <w:sz w:val="22"/>
                <w:szCs w:val="22"/>
                <w:lang w:eastAsia="es-BO"/>
              </w:rPr>
            </w:pPr>
          </w:p>
        </w:tc>
        <w:tc>
          <w:tcPr>
            <w:tcW w:w="2187" w:type="dxa"/>
            <w:tcBorders>
              <w:top w:val="nil"/>
              <w:left w:val="nil"/>
              <w:bottom w:val="single" w:sz="8" w:space="0" w:color="auto"/>
              <w:right w:val="single" w:sz="8" w:space="0" w:color="000000"/>
            </w:tcBorders>
            <w:tcMar>
              <w:top w:w="0" w:type="dxa"/>
              <w:left w:w="70" w:type="dxa"/>
              <w:bottom w:w="0" w:type="dxa"/>
              <w:right w:w="70" w:type="dxa"/>
            </w:tcMar>
            <w:vAlign w:val="center"/>
          </w:tcPr>
          <w:p w:rsidR="0076613C" w:rsidRDefault="0076613C" w:rsidP="007E26EF">
            <w:pPr>
              <w:spacing w:line="276" w:lineRule="auto"/>
              <w:jc w:val="center"/>
              <w:rPr>
                <w:rFonts w:ascii="Calibri" w:hAnsi="Calibri" w:cs="Calibri"/>
                <w:b/>
                <w:bCs/>
                <w:sz w:val="22"/>
                <w:szCs w:val="22"/>
                <w:lang w:eastAsia="es-BO"/>
              </w:rPr>
            </w:pPr>
          </w:p>
        </w:tc>
      </w:tr>
      <w:tr w:rsidR="0076613C" w:rsidTr="007E26EF">
        <w:trPr>
          <w:trHeight w:val="200"/>
          <w:jc w:val="center"/>
        </w:trPr>
        <w:tc>
          <w:tcPr>
            <w:tcW w:w="56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sz w:val="22"/>
                <w:szCs w:val="22"/>
                <w:lang w:eastAsia="es-BO"/>
              </w:rPr>
            </w:pPr>
            <w:r>
              <w:rPr>
                <w:rFonts w:ascii="Calibri" w:hAnsi="Calibri" w:cs="Calibri"/>
                <w:sz w:val="22"/>
                <w:szCs w:val="22"/>
                <w:lang w:eastAsia="es-BO"/>
              </w:rPr>
              <w:t>3</w:t>
            </w:r>
          </w:p>
        </w:tc>
        <w:tc>
          <w:tcPr>
            <w:tcW w:w="7316" w:type="dxa"/>
            <w:gridSpan w:val="4"/>
            <w:tcBorders>
              <w:top w:val="nil"/>
              <w:left w:val="nil"/>
              <w:bottom w:val="single" w:sz="8" w:space="0" w:color="auto"/>
              <w:right w:val="single" w:sz="8" w:space="0" w:color="auto"/>
            </w:tcBorders>
            <w:tcMar>
              <w:top w:w="0" w:type="dxa"/>
              <w:left w:w="70" w:type="dxa"/>
              <w:bottom w:w="0" w:type="dxa"/>
              <w:right w:w="70" w:type="dxa"/>
            </w:tcMar>
            <w:vAlign w:val="center"/>
          </w:tcPr>
          <w:p w:rsidR="0076613C" w:rsidRDefault="0076613C" w:rsidP="007E26EF">
            <w:pPr>
              <w:spacing w:line="276" w:lineRule="auto"/>
              <w:jc w:val="center"/>
              <w:rPr>
                <w:rFonts w:ascii="Calibri" w:hAnsi="Calibri" w:cs="Calibri"/>
                <w:b/>
                <w:bCs/>
                <w:sz w:val="22"/>
                <w:szCs w:val="22"/>
                <w:lang w:eastAsia="es-BO"/>
              </w:rPr>
            </w:pPr>
          </w:p>
        </w:tc>
        <w:tc>
          <w:tcPr>
            <w:tcW w:w="2187" w:type="dxa"/>
            <w:tcBorders>
              <w:top w:val="nil"/>
              <w:left w:val="nil"/>
              <w:bottom w:val="single" w:sz="8" w:space="0" w:color="auto"/>
              <w:right w:val="single" w:sz="8" w:space="0" w:color="000000"/>
            </w:tcBorders>
            <w:tcMar>
              <w:top w:w="0" w:type="dxa"/>
              <w:left w:w="70" w:type="dxa"/>
              <w:bottom w:w="0" w:type="dxa"/>
              <w:right w:w="70" w:type="dxa"/>
            </w:tcMar>
            <w:vAlign w:val="center"/>
          </w:tcPr>
          <w:p w:rsidR="0076613C" w:rsidRDefault="0076613C" w:rsidP="007E26EF">
            <w:pPr>
              <w:spacing w:line="276" w:lineRule="auto"/>
              <w:jc w:val="center"/>
              <w:rPr>
                <w:rFonts w:ascii="Calibri" w:hAnsi="Calibri" w:cs="Calibri"/>
                <w:b/>
                <w:bCs/>
                <w:sz w:val="22"/>
                <w:szCs w:val="22"/>
                <w:lang w:eastAsia="es-BO"/>
              </w:rPr>
            </w:pPr>
          </w:p>
        </w:tc>
      </w:tr>
      <w:tr w:rsidR="0076613C" w:rsidTr="007E26EF">
        <w:trPr>
          <w:trHeight w:val="200"/>
          <w:jc w:val="center"/>
        </w:trPr>
        <w:tc>
          <w:tcPr>
            <w:tcW w:w="56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76613C" w:rsidRDefault="0076613C" w:rsidP="007E26EF">
            <w:pPr>
              <w:spacing w:line="276" w:lineRule="auto"/>
              <w:jc w:val="center"/>
              <w:rPr>
                <w:rFonts w:ascii="Calibri" w:hAnsi="Calibri" w:cs="Calibri"/>
                <w:b/>
                <w:bCs/>
                <w:sz w:val="22"/>
                <w:szCs w:val="22"/>
                <w:lang w:eastAsia="es-BO"/>
              </w:rPr>
            </w:pPr>
            <w:r>
              <w:rPr>
                <w:rFonts w:ascii="Calibri" w:hAnsi="Calibri" w:cs="Calibri"/>
                <w:b/>
                <w:bCs/>
                <w:sz w:val="22"/>
                <w:szCs w:val="22"/>
                <w:lang w:eastAsia="es-BO"/>
              </w:rPr>
              <w:t>…</w:t>
            </w:r>
          </w:p>
        </w:tc>
        <w:tc>
          <w:tcPr>
            <w:tcW w:w="7316" w:type="dxa"/>
            <w:gridSpan w:val="4"/>
            <w:tcBorders>
              <w:top w:val="nil"/>
              <w:left w:val="nil"/>
              <w:bottom w:val="single" w:sz="8" w:space="0" w:color="auto"/>
              <w:right w:val="single" w:sz="8" w:space="0" w:color="auto"/>
            </w:tcBorders>
            <w:tcMar>
              <w:top w:w="0" w:type="dxa"/>
              <w:left w:w="70" w:type="dxa"/>
              <w:bottom w:w="0" w:type="dxa"/>
              <w:right w:w="70" w:type="dxa"/>
            </w:tcMar>
            <w:vAlign w:val="center"/>
          </w:tcPr>
          <w:p w:rsidR="0076613C" w:rsidRDefault="0076613C" w:rsidP="007E26EF">
            <w:pPr>
              <w:spacing w:line="276" w:lineRule="auto"/>
              <w:jc w:val="center"/>
              <w:rPr>
                <w:rFonts w:ascii="Calibri" w:hAnsi="Calibri" w:cs="Calibri"/>
                <w:b/>
                <w:bCs/>
                <w:sz w:val="22"/>
                <w:szCs w:val="22"/>
                <w:lang w:eastAsia="es-BO"/>
              </w:rPr>
            </w:pPr>
          </w:p>
        </w:tc>
        <w:tc>
          <w:tcPr>
            <w:tcW w:w="2187" w:type="dxa"/>
            <w:tcBorders>
              <w:top w:val="nil"/>
              <w:left w:val="nil"/>
              <w:bottom w:val="single" w:sz="8" w:space="0" w:color="auto"/>
              <w:right w:val="single" w:sz="8" w:space="0" w:color="000000"/>
            </w:tcBorders>
            <w:tcMar>
              <w:top w:w="0" w:type="dxa"/>
              <w:left w:w="70" w:type="dxa"/>
              <w:bottom w:w="0" w:type="dxa"/>
              <w:right w:w="70" w:type="dxa"/>
            </w:tcMar>
            <w:vAlign w:val="center"/>
          </w:tcPr>
          <w:p w:rsidR="0076613C" w:rsidRDefault="0076613C" w:rsidP="007E26EF">
            <w:pPr>
              <w:spacing w:line="276" w:lineRule="auto"/>
              <w:jc w:val="center"/>
              <w:rPr>
                <w:rFonts w:ascii="Calibri" w:hAnsi="Calibri" w:cs="Calibri"/>
                <w:b/>
                <w:bCs/>
                <w:sz w:val="22"/>
                <w:szCs w:val="22"/>
                <w:lang w:eastAsia="es-BO"/>
              </w:rPr>
            </w:pPr>
          </w:p>
        </w:tc>
      </w:tr>
      <w:tr w:rsidR="0076613C" w:rsidTr="007E26EF">
        <w:trPr>
          <w:trHeight w:val="977"/>
          <w:jc w:val="center"/>
        </w:trPr>
        <w:tc>
          <w:tcPr>
            <w:tcW w:w="10065" w:type="dxa"/>
            <w:gridSpan w:val="6"/>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rsidR="0076613C" w:rsidRDefault="0076613C" w:rsidP="007E26EF">
            <w:pPr>
              <w:jc w:val="both"/>
              <w:rPr>
                <w:rFonts w:ascii="Calibri" w:hAnsi="Calibri" w:cs="Calibri"/>
                <w:color w:val="000000"/>
                <w:sz w:val="22"/>
                <w:szCs w:val="22"/>
                <w:lang w:eastAsia="es-BO"/>
              </w:rPr>
            </w:pPr>
            <w:r>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76613C" w:rsidRDefault="0076613C" w:rsidP="004624DE">
      <w:pPr>
        <w:rPr>
          <w:rFonts w:asciiTheme="minorHAnsi" w:hAnsiTheme="minorHAnsi" w:cstheme="minorHAnsi"/>
          <w:b/>
          <w:sz w:val="22"/>
          <w:szCs w:val="22"/>
        </w:rPr>
      </w:pPr>
    </w:p>
    <w:p w:rsidR="004624DE" w:rsidRDefault="004624DE" w:rsidP="004624DE">
      <w:pPr>
        <w:rPr>
          <w:rFonts w:asciiTheme="minorHAnsi" w:hAnsiTheme="minorHAnsi" w:cstheme="minorHAnsi"/>
          <w:b/>
          <w:sz w:val="22"/>
          <w:szCs w:val="22"/>
        </w:rPr>
      </w:pPr>
    </w:p>
    <w:p w:rsidR="004624DE" w:rsidRDefault="004624DE" w:rsidP="004624DE">
      <w:pP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p w:rsidR="004624DE" w:rsidRDefault="004624DE" w:rsidP="004624DE">
      <w:pPr>
        <w:jc w:val="center"/>
        <w:rPr>
          <w:rFonts w:asciiTheme="minorHAnsi" w:hAnsiTheme="minorHAnsi" w:cstheme="minorHAnsi"/>
          <w:b/>
          <w:sz w:val="22"/>
          <w:szCs w:val="22"/>
        </w:rPr>
      </w:pPr>
    </w:p>
    <w:bookmarkEnd w:id="7"/>
    <w:p w:rsidR="004624DE" w:rsidRPr="00552079" w:rsidRDefault="004624DE" w:rsidP="004624DE">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4624DE" w:rsidRDefault="004624DE" w:rsidP="004624DE">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4624DE" w:rsidRPr="00E308B3" w:rsidRDefault="004624DE" w:rsidP="004624DE">
      <w:pPr>
        <w:jc w:val="center"/>
        <w:rPr>
          <w:rFonts w:asciiTheme="minorHAnsi" w:hAnsiTheme="minorHAnsi" w:cstheme="minorHAnsi"/>
          <w:b/>
          <w:sz w:val="22"/>
          <w:szCs w:val="22"/>
        </w:rPr>
      </w:pPr>
      <w:r>
        <w:rPr>
          <w:rFonts w:asciiTheme="minorHAnsi" w:hAnsiTheme="minorHAnsi" w:cstheme="minorHAnsi"/>
          <w:b/>
          <w:sz w:val="22"/>
          <w:szCs w:val="22"/>
        </w:rPr>
        <w:t xml:space="preserve">LOTE N° 1 DIESEL OIL </w:t>
      </w:r>
    </w:p>
    <w:p w:rsidR="004624DE" w:rsidRPr="00E308B3" w:rsidRDefault="004624DE" w:rsidP="004624DE">
      <w:pPr>
        <w:jc w:val="both"/>
        <w:rPr>
          <w:rFonts w:asciiTheme="minorHAnsi" w:hAnsiTheme="minorHAnsi" w:cstheme="minorHAnsi"/>
          <w:sz w:val="22"/>
          <w:szCs w:val="22"/>
        </w:rPr>
      </w:pPr>
    </w:p>
    <w:p w:rsidR="004624DE" w:rsidRPr="00E308B3" w:rsidRDefault="004624DE" w:rsidP="004624DE">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4624DE" w:rsidRPr="00E308B3" w:rsidTr="00AD29B4">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4624DE" w:rsidRPr="00E308B3" w:rsidRDefault="004624DE" w:rsidP="00AD29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4624DE" w:rsidRPr="00E308B3" w:rsidRDefault="004624DE" w:rsidP="00AD29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4624DE" w:rsidRPr="00E308B3" w:rsidRDefault="004624DE" w:rsidP="00AD29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4624DE" w:rsidRPr="00E308B3" w:rsidRDefault="004624DE" w:rsidP="00AD29B4">
            <w:pPr>
              <w:rPr>
                <w:rFonts w:asciiTheme="minorHAnsi" w:hAnsiTheme="minorHAnsi" w:cstheme="minorHAnsi"/>
                <w:sz w:val="22"/>
                <w:szCs w:val="22"/>
              </w:rPr>
            </w:pPr>
          </w:p>
        </w:tc>
      </w:tr>
      <w:tr w:rsidR="004624DE" w:rsidRPr="00E308B3" w:rsidTr="00AD29B4">
        <w:tc>
          <w:tcPr>
            <w:tcW w:w="2870" w:type="dxa"/>
            <w:tcBorders>
              <w:top w:val="nil"/>
              <w:left w:val="single" w:sz="12" w:space="0" w:color="auto"/>
              <w:bottom w:val="nil"/>
              <w:right w:val="nil"/>
            </w:tcBorders>
            <w:shd w:val="clear" w:color="auto" w:fill="auto"/>
            <w:tcMar>
              <w:left w:w="0" w:type="dxa"/>
              <w:right w:w="0" w:type="dxa"/>
            </w:tcMar>
            <w:vAlign w:val="center"/>
          </w:tcPr>
          <w:p w:rsidR="004624DE" w:rsidRPr="00E308B3" w:rsidRDefault="004624DE" w:rsidP="00AD29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4624DE" w:rsidRPr="00E308B3" w:rsidRDefault="004624DE" w:rsidP="00AD29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4624DE" w:rsidRPr="00E308B3" w:rsidRDefault="004624DE" w:rsidP="00AD29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624DE" w:rsidRPr="00E308B3" w:rsidRDefault="004624DE" w:rsidP="00AD29B4">
            <w:pPr>
              <w:jc w:val="center"/>
              <w:rPr>
                <w:rFonts w:asciiTheme="minorHAnsi" w:hAnsiTheme="minorHAnsi" w:cstheme="minorHAnsi"/>
                <w:sz w:val="22"/>
                <w:szCs w:val="22"/>
              </w:rPr>
            </w:pPr>
          </w:p>
          <w:p w:rsidR="004624DE" w:rsidRPr="00E308B3" w:rsidRDefault="004624DE" w:rsidP="00AD29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4624DE" w:rsidRPr="00E308B3" w:rsidRDefault="004624DE" w:rsidP="00AD29B4">
            <w:pPr>
              <w:rPr>
                <w:rFonts w:asciiTheme="minorHAnsi" w:hAnsiTheme="minorHAnsi" w:cstheme="minorHAnsi"/>
                <w:sz w:val="22"/>
                <w:szCs w:val="22"/>
              </w:rPr>
            </w:pPr>
          </w:p>
        </w:tc>
      </w:tr>
      <w:tr w:rsidR="004624DE" w:rsidRPr="00E308B3" w:rsidTr="00AD29B4">
        <w:tc>
          <w:tcPr>
            <w:tcW w:w="2870" w:type="dxa"/>
            <w:tcBorders>
              <w:top w:val="nil"/>
              <w:left w:val="single" w:sz="12" w:space="0" w:color="auto"/>
              <w:bottom w:val="nil"/>
              <w:right w:val="nil"/>
            </w:tcBorders>
            <w:shd w:val="clear" w:color="auto" w:fill="auto"/>
            <w:tcMar>
              <w:left w:w="0" w:type="dxa"/>
              <w:right w:w="0" w:type="dxa"/>
            </w:tcMar>
            <w:vAlign w:val="center"/>
          </w:tcPr>
          <w:p w:rsidR="004624DE" w:rsidRPr="00E308B3" w:rsidRDefault="004624DE" w:rsidP="00AD29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4624DE" w:rsidRPr="00E308B3" w:rsidRDefault="004624DE" w:rsidP="00AD29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4624DE" w:rsidRPr="00E308B3" w:rsidRDefault="004624DE" w:rsidP="00AD29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4624DE" w:rsidRPr="00E308B3" w:rsidRDefault="004624DE" w:rsidP="00AD29B4">
            <w:pPr>
              <w:rPr>
                <w:rFonts w:asciiTheme="minorHAnsi" w:hAnsiTheme="minorHAnsi" w:cstheme="minorHAnsi"/>
                <w:sz w:val="22"/>
                <w:szCs w:val="22"/>
              </w:rPr>
            </w:pPr>
          </w:p>
        </w:tc>
      </w:tr>
      <w:tr w:rsidR="004624DE" w:rsidRPr="00E308B3" w:rsidTr="00AD29B4">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4624DE" w:rsidRPr="00E308B3" w:rsidRDefault="004624DE" w:rsidP="00AD29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4624DE" w:rsidRPr="00E308B3" w:rsidRDefault="004624DE" w:rsidP="00AD29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4624DE" w:rsidRPr="00E308B3" w:rsidRDefault="004624DE" w:rsidP="00AD29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624DE" w:rsidRPr="00E308B3" w:rsidRDefault="004624DE" w:rsidP="00AD29B4">
            <w:pPr>
              <w:rPr>
                <w:rFonts w:asciiTheme="minorHAnsi" w:hAnsiTheme="minorHAnsi" w:cstheme="minorHAnsi"/>
                <w:sz w:val="22"/>
                <w:szCs w:val="22"/>
              </w:rPr>
            </w:pPr>
          </w:p>
          <w:p w:rsidR="004624DE" w:rsidRPr="00E308B3" w:rsidRDefault="004624DE" w:rsidP="00AD29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4624DE" w:rsidRPr="00E308B3" w:rsidRDefault="004624DE" w:rsidP="00AD29B4">
            <w:pPr>
              <w:rPr>
                <w:rFonts w:asciiTheme="minorHAnsi" w:hAnsiTheme="minorHAnsi" w:cstheme="minorHAnsi"/>
                <w:sz w:val="22"/>
                <w:szCs w:val="22"/>
              </w:rPr>
            </w:pPr>
          </w:p>
        </w:tc>
      </w:tr>
      <w:tr w:rsidR="004624DE" w:rsidRPr="00E308B3" w:rsidTr="00AD29B4">
        <w:tc>
          <w:tcPr>
            <w:tcW w:w="2870" w:type="dxa"/>
            <w:tcBorders>
              <w:top w:val="nil"/>
              <w:left w:val="single" w:sz="12" w:space="0" w:color="auto"/>
              <w:bottom w:val="nil"/>
              <w:right w:val="nil"/>
            </w:tcBorders>
            <w:shd w:val="clear" w:color="auto" w:fill="auto"/>
            <w:tcMar>
              <w:left w:w="0" w:type="dxa"/>
              <w:right w:w="0" w:type="dxa"/>
            </w:tcMar>
            <w:vAlign w:val="center"/>
          </w:tcPr>
          <w:p w:rsidR="004624DE" w:rsidRPr="00E308B3" w:rsidRDefault="004624DE" w:rsidP="00AD29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4624DE" w:rsidRPr="00E308B3" w:rsidRDefault="004624DE" w:rsidP="00AD29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4624DE" w:rsidRPr="00E308B3" w:rsidRDefault="004624DE" w:rsidP="00AD29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4624DE" w:rsidRPr="00E308B3" w:rsidRDefault="004624DE" w:rsidP="00AD29B4">
            <w:pPr>
              <w:rPr>
                <w:rFonts w:asciiTheme="minorHAnsi" w:hAnsiTheme="minorHAnsi" w:cstheme="minorHAnsi"/>
                <w:sz w:val="22"/>
                <w:szCs w:val="22"/>
              </w:rPr>
            </w:pPr>
          </w:p>
        </w:tc>
      </w:tr>
      <w:tr w:rsidR="004624DE" w:rsidRPr="00E308B3" w:rsidTr="00AD29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4624DE" w:rsidRPr="00E308B3" w:rsidRDefault="004624DE" w:rsidP="00AD29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4624DE" w:rsidRPr="00E308B3" w:rsidRDefault="004624DE" w:rsidP="00AD29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4624DE" w:rsidRPr="00E308B3" w:rsidRDefault="004624DE" w:rsidP="00AD29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4624DE" w:rsidRPr="00E308B3" w:rsidRDefault="004624DE" w:rsidP="00AD29B4">
            <w:pPr>
              <w:rPr>
                <w:rFonts w:asciiTheme="minorHAnsi" w:hAnsiTheme="minorHAnsi" w:cstheme="minorHAnsi"/>
                <w:sz w:val="22"/>
                <w:szCs w:val="22"/>
              </w:rPr>
            </w:pPr>
          </w:p>
        </w:tc>
      </w:tr>
    </w:tbl>
    <w:p w:rsidR="004624DE" w:rsidRPr="00E308B3" w:rsidRDefault="004624DE" w:rsidP="004624DE">
      <w:pPr>
        <w:jc w:val="center"/>
        <w:rPr>
          <w:rFonts w:asciiTheme="minorHAnsi" w:hAnsiTheme="minorHAnsi" w:cstheme="minorHAnsi"/>
          <w:sz w:val="22"/>
          <w:szCs w:val="22"/>
        </w:rPr>
      </w:pPr>
    </w:p>
    <w:p w:rsidR="004624DE" w:rsidRDefault="004624DE" w:rsidP="004624DE">
      <w:pPr>
        <w:jc w:val="both"/>
        <w:rPr>
          <w:rFonts w:asciiTheme="minorHAnsi" w:hAnsiTheme="minorHAnsi" w:cstheme="minorHAnsi"/>
          <w:sz w:val="22"/>
          <w:szCs w:val="22"/>
        </w:rPr>
      </w:pPr>
    </w:p>
    <w:p w:rsidR="004624DE" w:rsidRPr="00E308B3" w:rsidRDefault="004624DE" w:rsidP="004624DE">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4624DE" w:rsidRPr="00E308B3" w:rsidRDefault="004624DE" w:rsidP="004624DE">
      <w:pPr>
        <w:jc w:val="both"/>
        <w:rPr>
          <w:rFonts w:asciiTheme="minorHAnsi" w:hAnsiTheme="minorHAnsi" w:cstheme="minorHAnsi"/>
          <w:sz w:val="22"/>
          <w:szCs w:val="22"/>
        </w:rPr>
      </w:pPr>
    </w:p>
    <w:p w:rsidR="004624DE" w:rsidRPr="000D02C3" w:rsidRDefault="004624DE" w:rsidP="004624DE">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Pr>
          <w:rFonts w:asciiTheme="minorHAnsi" w:hAnsiTheme="minorHAnsi" w:cstheme="minorHAnsi"/>
          <w:sz w:val="22"/>
          <w:szCs w:val="22"/>
        </w:rPr>
        <w:t>o</w:t>
      </w:r>
      <w:r w:rsidRPr="00E308B3">
        <w:rPr>
          <w:rFonts w:asciiTheme="minorHAnsi" w:hAnsiTheme="minorHAnsi" w:cstheme="minorHAnsi"/>
          <w:sz w:val="22"/>
          <w:szCs w:val="22"/>
        </w:rPr>
        <w:t xml:space="preserve"> </w:t>
      </w:r>
      <w:r w:rsidRPr="000D02C3">
        <w:rPr>
          <w:rFonts w:ascii="Calibri" w:hAnsi="Calibri" w:cs="Calibri"/>
          <w:sz w:val="22"/>
          <w:szCs w:val="22"/>
        </w:rPr>
        <w:t>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EB60B6">
        <w:rPr>
          <w:rFonts w:ascii="Calibri" w:hAnsi="Calibri" w:cs="Calibri"/>
          <w:bCs/>
          <w:color w:val="000000"/>
          <w:sz w:val="22"/>
          <w:szCs w:val="22"/>
        </w:rPr>
        <w:t>CONDICIONES REQUERIDAS PARA EL BIEN</w:t>
      </w:r>
      <w:r w:rsidRPr="000D02C3">
        <w:rPr>
          <w:rFonts w:ascii="Calibri" w:hAnsi="Calibri" w:cs="Calibri"/>
          <w:color w:val="000000"/>
          <w:sz w:val="22"/>
          <w:szCs w:val="22"/>
        </w:rPr>
        <w:t xml:space="preserve">) de </w:t>
      </w:r>
      <w:r>
        <w:rPr>
          <w:rFonts w:ascii="Calibri" w:hAnsi="Calibri" w:cs="Calibri"/>
          <w:color w:val="000000"/>
          <w:sz w:val="22"/>
          <w:szCs w:val="22"/>
        </w:rPr>
        <w:t xml:space="preserve">la </w:t>
      </w:r>
      <w:r w:rsidRPr="000D02C3">
        <w:rPr>
          <w:rFonts w:ascii="Calibri" w:hAnsi="Calibri" w:cs="Calibri"/>
          <w:sz w:val="22"/>
          <w:szCs w:val="22"/>
        </w:rPr>
        <w:t xml:space="preserve">Parte </w:t>
      </w:r>
      <w:r w:rsidRPr="000D02C3">
        <w:rPr>
          <w:rFonts w:ascii="Calibri" w:hAnsi="Calibri" w:cs="Calibri"/>
          <w:color w:val="000000"/>
          <w:sz w:val="22"/>
          <w:szCs w:val="22"/>
        </w:rPr>
        <w:t>I</w:t>
      </w:r>
      <w:r w:rsidRPr="000D02C3">
        <w:rPr>
          <w:rFonts w:ascii="Calibri" w:hAnsi="Calibri" w:cs="Calibri"/>
          <w:sz w:val="22"/>
          <w:szCs w:val="22"/>
        </w:rPr>
        <w:t>V</w:t>
      </w:r>
      <w:r w:rsidRPr="000D02C3">
        <w:rPr>
          <w:rFonts w:ascii="Calibri" w:hAnsi="Calibri" w:cs="Calibri"/>
          <w:color w:val="000000"/>
          <w:sz w:val="22"/>
          <w:szCs w:val="22"/>
        </w:rPr>
        <w:t xml:space="preserve"> y la 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4624DE" w:rsidRDefault="004624DE" w:rsidP="004624DE">
      <w:pPr>
        <w:jc w:val="both"/>
      </w:pPr>
    </w:p>
    <w:p w:rsidR="004624DE" w:rsidRDefault="004624DE" w:rsidP="004624DE">
      <w:pPr>
        <w:jc w:val="center"/>
        <w:rPr>
          <w:rFonts w:ascii="Calibri" w:hAnsi="Calibri" w:cs="Calibri"/>
          <w:b/>
          <w:sz w:val="22"/>
          <w:szCs w:val="16"/>
        </w:rPr>
      </w:pPr>
    </w:p>
    <w:p w:rsidR="004624DE" w:rsidRDefault="004624DE" w:rsidP="004624DE">
      <w:pPr>
        <w:jc w:val="center"/>
        <w:rPr>
          <w:rFonts w:ascii="Calibri" w:hAnsi="Calibri" w:cs="Calibri"/>
          <w:b/>
          <w:sz w:val="22"/>
          <w:szCs w:val="16"/>
        </w:rPr>
      </w:pPr>
    </w:p>
    <w:p w:rsidR="004624DE" w:rsidRDefault="004624DE" w:rsidP="004624DE">
      <w:pPr>
        <w:jc w:val="center"/>
        <w:rPr>
          <w:rFonts w:ascii="Calibri" w:hAnsi="Calibri" w:cs="Calibri"/>
          <w:b/>
          <w:sz w:val="22"/>
          <w:szCs w:val="16"/>
        </w:rPr>
      </w:pPr>
    </w:p>
    <w:p w:rsidR="004624DE" w:rsidRDefault="004624DE" w:rsidP="004624DE">
      <w:pPr>
        <w:jc w:val="center"/>
        <w:rPr>
          <w:rFonts w:ascii="Calibri" w:hAnsi="Calibri" w:cs="Calibri"/>
          <w:b/>
          <w:sz w:val="22"/>
          <w:szCs w:val="16"/>
        </w:rPr>
      </w:pPr>
    </w:p>
    <w:p w:rsidR="004624DE" w:rsidRPr="00552079" w:rsidRDefault="004624DE" w:rsidP="004624D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4624DE" w:rsidRPr="00552079" w:rsidRDefault="004624DE" w:rsidP="004624D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4624DE" w:rsidRPr="00552079" w:rsidRDefault="004624DE" w:rsidP="004624DE">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4624DE" w:rsidRDefault="004624DE" w:rsidP="004624DE">
      <w:pPr>
        <w:jc w:val="center"/>
        <w:rPr>
          <w:rFonts w:ascii="Calibri" w:hAnsi="Calibri" w:cs="Calibri"/>
          <w:b/>
          <w:sz w:val="22"/>
          <w:szCs w:val="16"/>
          <w:lang w:val="es-BO"/>
        </w:rPr>
      </w:pPr>
    </w:p>
    <w:p w:rsidR="004624DE" w:rsidRPr="00B52977" w:rsidRDefault="004624DE" w:rsidP="004624DE">
      <w:pPr>
        <w:jc w:val="center"/>
        <w:rPr>
          <w:rFonts w:ascii="Calibri" w:hAnsi="Calibri" w:cs="Calibri"/>
          <w:b/>
          <w:sz w:val="22"/>
          <w:szCs w:val="16"/>
          <w:lang w:val="es-BO"/>
        </w:rPr>
      </w:pPr>
    </w:p>
    <w:p w:rsidR="004624DE" w:rsidRDefault="004624DE" w:rsidP="004624DE">
      <w:pPr>
        <w:jc w:val="center"/>
        <w:rPr>
          <w:rFonts w:ascii="Calibri" w:hAnsi="Calibri" w:cs="Calibri"/>
          <w:b/>
          <w:sz w:val="22"/>
          <w:szCs w:val="16"/>
        </w:rPr>
      </w:pPr>
    </w:p>
    <w:p w:rsidR="004624DE" w:rsidRDefault="004624DE" w:rsidP="004624DE">
      <w:pPr>
        <w:jc w:val="center"/>
        <w:rPr>
          <w:rFonts w:ascii="Calibri" w:hAnsi="Calibri" w:cs="Calibri"/>
          <w:b/>
          <w:sz w:val="22"/>
          <w:szCs w:val="16"/>
        </w:rPr>
      </w:pPr>
    </w:p>
    <w:p w:rsidR="004624DE" w:rsidRPr="00693B7F" w:rsidRDefault="004624DE" w:rsidP="004624DE">
      <w:pPr>
        <w:rPr>
          <w:lang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Pr="00552079" w:rsidRDefault="004624DE" w:rsidP="004624DE">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4624DE" w:rsidRDefault="004624DE" w:rsidP="004624DE">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4624DE" w:rsidRPr="00E308B3" w:rsidRDefault="004624DE" w:rsidP="004624DE">
      <w:pPr>
        <w:jc w:val="center"/>
        <w:rPr>
          <w:rFonts w:asciiTheme="minorHAnsi" w:hAnsiTheme="minorHAnsi" w:cstheme="minorHAnsi"/>
          <w:b/>
          <w:sz w:val="22"/>
          <w:szCs w:val="22"/>
        </w:rPr>
      </w:pPr>
      <w:r>
        <w:rPr>
          <w:rFonts w:asciiTheme="minorHAnsi" w:hAnsiTheme="minorHAnsi" w:cstheme="minorHAnsi"/>
          <w:b/>
          <w:sz w:val="22"/>
          <w:szCs w:val="22"/>
        </w:rPr>
        <w:t xml:space="preserve">LOTE N° 2 INSUMOS Y ADITIVOS </w:t>
      </w:r>
    </w:p>
    <w:p w:rsidR="004624DE" w:rsidRPr="00E308B3" w:rsidRDefault="004624DE" w:rsidP="004624DE">
      <w:pPr>
        <w:jc w:val="both"/>
        <w:rPr>
          <w:rFonts w:asciiTheme="minorHAnsi" w:hAnsiTheme="minorHAnsi" w:cstheme="minorHAnsi"/>
          <w:sz w:val="22"/>
          <w:szCs w:val="22"/>
        </w:rPr>
      </w:pPr>
    </w:p>
    <w:p w:rsidR="004624DE" w:rsidRPr="00E308B3" w:rsidRDefault="004624DE" w:rsidP="004624DE">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4624DE" w:rsidRPr="00E308B3" w:rsidTr="00AD29B4">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4624DE" w:rsidRPr="00E308B3" w:rsidRDefault="004624DE" w:rsidP="00AD29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4624DE" w:rsidRPr="00E308B3" w:rsidRDefault="004624DE" w:rsidP="00AD29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4624DE" w:rsidRPr="00E308B3" w:rsidRDefault="004624DE" w:rsidP="00AD29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4624DE" w:rsidRPr="00E308B3" w:rsidRDefault="004624DE" w:rsidP="00AD29B4">
            <w:pPr>
              <w:rPr>
                <w:rFonts w:asciiTheme="minorHAnsi" w:hAnsiTheme="minorHAnsi" w:cstheme="minorHAnsi"/>
                <w:sz w:val="22"/>
                <w:szCs w:val="22"/>
              </w:rPr>
            </w:pPr>
          </w:p>
        </w:tc>
      </w:tr>
      <w:tr w:rsidR="004624DE" w:rsidRPr="00E308B3" w:rsidTr="00AD29B4">
        <w:tc>
          <w:tcPr>
            <w:tcW w:w="2870" w:type="dxa"/>
            <w:tcBorders>
              <w:top w:val="nil"/>
              <w:left w:val="single" w:sz="12" w:space="0" w:color="auto"/>
              <w:bottom w:val="nil"/>
              <w:right w:val="nil"/>
            </w:tcBorders>
            <w:shd w:val="clear" w:color="auto" w:fill="auto"/>
            <w:tcMar>
              <w:left w:w="0" w:type="dxa"/>
              <w:right w:w="0" w:type="dxa"/>
            </w:tcMar>
            <w:vAlign w:val="center"/>
          </w:tcPr>
          <w:p w:rsidR="004624DE" w:rsidRPr="00E308B3" w:rsidRDefault="004624DE" w:rsidP="00AD29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4624DE" w:rsidRPr="00E308B3" w:rsidRDefault="004624DE" w:rsidP="00AD29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4624DE" w:rsidRPr="00E308B3" w:rsidRDefault="004624DE" w:rsidP="00AD29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624DE" w:rsidRPr="00E308B3" w:rsidRDefault="004624DE" w:rsidP="00AD29B4">
            <w:pPr>
              <w:jc w:val="center"/>
              <w:rPr>
                <w:rFonts w:asciiTheme="minorHAnsi" w:hAnsiTheme="minorHAnsi" w:cstheme="minorHAnsi"/>
                <w:sz w:val="22"/>
                <w:szCs w:val="22"/>
              </w:rPr>
            </w:pPr>
          </w:p>
          <w:p w:rsidR="004624DE" w:rsidRPr="00E308B3" w:rsidRDefault="004624DE" w:rsidP="00AD29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4624DE" w:rsidRPr="00E308B3" w:rsidRDefault="004624DE" w:rsidP="00AD29B4">
            <w:pPr>
              <w:rPr>
                <w:rFonts w:asciiTheme="minorHAnsi" w:hAnsiTheme="minorHAnsi" w:cstheme="minorHAnsi"/>
                <w:sz w:val="22"/>
                <w:szCs w:val="22"/>
              </w:rPr>
            </w:pPr>
          </w:p>
        </w:tc>
      </w:tr>
      <w:tr w:rsidR="004624DE" w:rsidRPr="00E308B3" w:rsidTr="00AD29B4">
        <w:tc>
          <w:tcPr>
            <w:tcW w:w="2870" w:type="dxa"/>
            <w:tcBorders>
              <w:top w:val="nil"/>
              <w:left w:val="single" w:sz="12" w:space="0" w:color="auto"/>
              <w:bottom w:val="nil"/>
              <w:right w:val="nil"/>
            </w:tcBorders>
            <w:shd w:val="clear" w:color="auto" w:fill="auto"/>
            <w:tcMar>
              <w:left w:w="0" w:type="dxa"/>
              <w:right w:w="0" w:type="dxa"/>
            </w:tcMar>
            <w:vAlign w:val="center"/>
          </w:tcPr>
          <w:p w:rsidR="004624DE" w:rsidRPr="00E308B3" w:rsidRDefault="004624DE" w:rsidP="00AD29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4624DE" w:rsidRPr="00E308B3" w:rsidRDefault="004624DE" w:rsidP="00AD29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4624DE" w:rsidRPr="00E308B3" w:rsidRDefault="004624DE" w:rsidP="00AD29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4624DE" w:rsidRPr="00E308B3" w:rsidRDefault="004624DE" w:rsidP="00AD29B4">
            <w:pPr>
              <w:rPr>
                <w:rFonts w:asciiTheme="minorHAnsi" w:hAnsiTheme="minorHAnsi" w:cstheme="minorHAnsi"/>
                <w:sz w:val="22"/>
                <w:szCs w:val="22"/>
              </w:rPr>
            </w:pPr>
          </w:p>
        </w:tc>
      </w:tr>
      <w:tr w:rsidR="004624DE" w:rsidRPr="00E308B3" w:rsidTr="00AD29B4">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4624DE" w:rsidRPr="00E308B3" w:rsidRDefault="004624DE" w:rsidP="00AD29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4624DE" w:rsidRPr="00E308B3" w:rsidRDefault="004624DE" w:rsidP="00AD29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4624DE" w:rsidRPr="00E308B3" w:rsidRDefault="004624DE" w:rsidP="00AD29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624DE" w:rsidRPr="00E308B3" w:rsidRDefault="004624DE" w:rsidP="00AD29B4">
            <w:pPr>
              <w:rPr>
                <w:rFonts w:asciiTheme="minorHAnsi" w:hAnsiTheme="minorHAnsi" w:cstheme="minorHAnsi"/>
                <w:sz w:val="22"/>
                <w:szCs w:val="22"/>
              </w:rPr>
            </w:pPr>
          </w:p>
          <w:p w:rsidR="004624DE" w:rsidRPr="00E308B3" w:rsidRDefault="004624DE" w:rsidP="00AD29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4624DE" w:rsidRPr="00E308B3" w:rsidRDefault="004624DE" w:rsidP="00AD29B4">
            <w:pPr>
              <w:rPr>
                <w:rFonts w:asciiTheme="minorHAnsi" w:hAnsiTheme="minorHAnsi" w:cstheme="minorHAnsi"/>
                <w:sz w:val="22"/>
                <w:szCs w:val="22"/>
              </w:rPr>
            </w:pPr>
          </w:p>
        </w:tc>
      </w:tr>
      <w:tr w:rsidR="004624DE" w:rsidRPr="00E308B3" w:rsidTr="00AD29B4">
        <w:tc>
          <w:tcPr>
            <w:tcW w:w="2870" w:type="dxa"/>
            <w:tcBorders>
              <w:top w:val="nil"/>
              <w:left w:val="single" w:sz="12" w:space="0" w:color="auto"/>
              <w:bottom w:val="nil"/>
              <w:right w:val="nil"/>
            </w:tcBorders>
            <w:shd w:val="clear" w:color="auto" w:fill="auto"/>
            <w:tcMar>
              <w:left w:w="0" w:type="dxa"/>
              <w:right w:w="0" w:type="dxa"/>
            </w:tcMar>
            <w:vAlign w:val="center"/>
          </w:tcPr>
          <w:p w:rsidR="004624DE" w:rsidRPr="00E308B3" w:rsidRDefault="004624DE" w:rsidP="00AD29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4624DE" w:rsidRPr="00E308B3" w:rsidRDefault="004624DE" w:rsidP="00AD29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4624DE" w:rsidRPr="00E308B3" w:rsidRDefault="004624DE" w:rsidP="00AD29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4624DE" w:rsidRPr="00E308B3" w:rsidRDefault="004624DE" w:rsidP="00AD29B4">
            <w:pPr>
              <w:rPr>
                <w:rFonts w:asciiTheme="minorHAnsi" w:hAnsiTheme="minorHAnsi" w:cstheme="minorHAnsi"/>
                <w:sz w:val="22"/>
                <w:szCs w:val="22"/>
              </w:rPr>
            </w:pPr>
          </w:p>
        </w:tc>
      </w:tr>
      <w:tr w:rsidR="004624DE" w:rsidRPr="00E308B3" w:rsidTr="00AD29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4624DE" w:rsidRPr="00E308B3" w:rsidRDefault="004624DE" w:rsidP="00AD29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4624DE" w:rsidRPr="00E308B3" w:rsidRDefault="004624DE" w:rsidP="00AD29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4624DE" w:rsidRPr="00E308B3" w:rsidRDefault="004624DE" w:rsidP="00AD29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4624DE" w:rsidRPr="00E308B3" w:rsidRDefault="004624DE" w:rsidP="00AD29B4">
            <w:pPr>
              <w:rPr>
                <w:rFonts w:asciiTheme="minorHAnsi" w:hAnsiTheme="minorHAnsi" w:cstheme="minorHAnsi"/>
                <w:sz w:val="22"/>
                <w:szCs w:val="22"/>
              </w:rPr>
            </w:pPr>
          </w:p>
        </w:tc>
      </w:tr>
    </w:tbl>
    <w:p w:rsidR="004624DE" w:rsidRPr="00E308B3" w:rsidRDefault="004624DE" w:rsidP="004624DE">
      <w:pPr>
        <w:jc w:val="center"/>
        <w:rPr>
          <w:rFonts w:asciiTheme="minorHAnsi" w:hAnsiTheme="minorHAnsi" w:cstheme="minorHAnsi"/>
          <w:sz w:val="22"/>
          <w:szCs w:val="22"/>
        </w:rPr>
      </w:pPr>
    </w:p>
    <w:p w:rsidR="004624DE" w:rsidRDefault="004624DE" w:rsidP="004624DE">
      <w:pPr>
        <w:jc w:val="both"/>
        <w:rPr>
          <w:rFonts w:asciiTheme="minorHAnsi" w:hAnsiTheme="minorHAnsi" w:cstheme="minorHAnsi"/>
          <w:sz w:val="22"/>
          <w:szCs w:val="22"/>
        </w:rPr>
      </w:pPr>
    </w:p>
    <w:p w:rsidR="004624DE" w:rsidRPr="00E308B3" w:rsidRDefault="004624DE" w:rsidP="004624DE">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4624DE" w:rsidRPr="00E308B3" w:rsidRDefault="004624DE" w:rsidP="004624DE">
      <w:pPr>
        <w:jc w:val="both"/>
        <w:rPr>
          <w:rFonts w:asciiTheme="minorHAnsi" w:hAnsiTheme="minorHAnsi" w:cstheme="minorHAnsi"/>
          <w:sz w:val="22"/>
          <w:szCs w:val="22"/>
        </w:rPr>
      </w:pPr>
    </w:p>
    <w:p w:rsidR="004624DE" w:rsidRPr="000D02C3" w:rsidRDefault="004624DE" w:rsidP="004624DE">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Pr>
          <w:rFonts w:asciiTheme="minorHAnsi" w:hAnsiTheme="minorHAnsi" w:cstheme="minorHAnsi"/>
          <w:sz w:val="22"/>
          <w:szCs w:val="22"/>
        </w:rPr>
        <w:t>o</w:t>
      </w:r>
      <w:r w:rsidRPr="00E308B3">
        <w:rPr>
          <w:rFonts w:asciiTheme="minorHAnsi" w:hAnsiTheme="minorHAnsi" w:cstheme="minorHAnsi"/>
          <w:sz w:val="22"/>
          <w:szCs w:val="22"/>
        </w:rPr>
        <w:t xml:space="preserve"> </w:t>
      </w:r>
      <w:r w:rsidRPr="000D02C3">
        <w:rPr>
          <w:rFonts w:ascii="Calibri" w:hAnsi="Calibri" w:cs="Calibri"/>
          <w:sz w:val="22"/>
          <w:szCs w:val="22"/>
        </w:rPr>
        <w:t>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EB60B6">
        <w:rPr>
          <w:rFonts w:ascii="Calibri" w:hAnsi="Calibri" w:cs="Calibri"/>
          <w:bCs/>
          <w:color w:val="000000"/>
          <w:sz w:val="22"/>
          <w:szCs w:val="22"/>
        </w:rPr>
        <w:t>CONDICIONES REQUERIDAS PARA EL BIEN</w:t>
      </w:r>
      <w:r w:rsidRPr="000D02C3">
        <w:rPr>
          <w:rFonts w:ascii="Calibri" w:hAnsi="Calibri" w:cs="Calibri"/>
          <w:color w:val="000000"/>
          <w:sz w:val="22"/>
          <w:szCs w:val="22"/>
        </w:rPr>
        <w:t xml:space="preserve">) de </w:t>
      </w:r>
      <w:r>
        <w:rPr>
          <w:rFonts w:ascii="Calibri" w:hAnsi="Calibri" w:cs="Calibri"/>
          <w:color w:val="000000"/>
          <w:sz w:val="22"/>
          <w:szCs w:val="22"/>
        </w:rPr>
        <w:t xml:space="preserve">la </w:t>
      </w:r>
      <w:r w:rsidRPr="000D02C3">
        <w:rPr>
          <w:rFonts w:ascii="Calibri" w:hAnsi="Calibri" w:cs="Calibri"/>
          <w:sz w:val="22"/>
          <w:szCs w:val="22"/>
        </w:rPr>
        <w:t xml:space="preserve">Parte </w:t>
      </w:r>
      <w:r w:rsidRPr="000D02C3">
        <w:rPr>
          <w:rFonts w:ascii="Calibri" w:hAnsi="Calibri" w:cs="Calibri"/>
          <w:color w:val="000000"/>
          <w:sz w:val="22"/>
          <w:szCs w:val="22"/>
        </w:rPr>
        <w:t>I</w:t>
      </w:r>
      <w:r w:rsidRPr="000D02C3">
        <w:rPr>
          <w:rFonts w:ascii="Calibri" w:hAnsi="Calibri" w:cs="Calibri"/>
          <w:sz w:val="22"/>
          <w:szCs w:val="22"/>
        </w:rPr>
        <w:t>V</w:t>
      </w:r>
      <w:r w:rsidRPr="000D02C3">
        <w:rPr>
          <w:rFonts w:ascii="Calibri" w:hAnsi="Calibri" w:cs="Calibri"/>
          <w:color w:val="000000"/>
          <w:sz w:val="22"/>
          <w:szCs w:val="22"/>
        </w:rPr>
        <w:t xml:space="preserve"> y la 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4624DE" w:rsidRDefault="004624DE" w:rsidP="004624DE"/>
    <w:p w:rsidR="004624DE" w:rsidRDefault="004624DE" w:rsidP="004624DE">
      <w:pPr>
        <w:jc w:val="center"/>
        <w:rPr>
          <w:rFonts w:ascii="Calibri" w:hAnsi="Calibri" w:cs="Calibri"/>
          <w:b/>
          <w:sz w:val="22"/>
          <w:szCs w:val="16"/>
        </w:rPr>
      </w:pPr>
    </w:p>
    <w:p w:rsidR="004624DE" w:rsidRDefault="004624DE" w:rsidP="004624DE">
      <w:pPr>
        <w:jc w:val="center"/>
        <w:rPr>
          <w:rFonts w:ascii="Calibri" w:hAnsi="Calibri" w:cs="Calibri"/>
          <w:b/>
          <w:sz w:val="22"/>
          <w:szCs w:val="16"/>
        </w:rPr>
      </w:pPr>
    </w:p>
    <w:p w:rsidR="004624DE" w:rsidRDefault="004624DE" w:rsidP="004624DE">
      <w:pPr>
        <w:jc w:val="center"/>
        <w:rPr>
          <w:rFonts w:ascii="Calibri" w:hAnsi="Calibri" w:cs="Calibri"/>
          <w:b/>
          <w:sz w:val="22"/>
          <w:szCs w:val="16"/>
        </w:rPr>
      </w:pPr>
    </w:p>
    <w:p w:rsidR="004624DE" w:rsidRDefault="004624DE" w:rsidP="004624DE">
      <w:pPr>
        <w:jc w:val="center"/>
        <w:rPr>
          <w:rFonts w:ascii="Calibri" w:hAnsi="Calibri" w:cs="Calibri"/>
          <w:b/>
          <w:sz w:val="22"/>
          <w:szCs w:val="16"/>
        </w:rPr>
      </w:pPr>
    </w:p>
    <w:p w:rsidR="004624DE" w:rsidRDefault="004624DE" w:rsidP="004624DE">
      <w:pPr>
        <w:jc w:val="center"/>
        <w:rPr>
          <w:rFonts w:ascii="Calibri" w:hAnsi="Calibri" w:cs="Calibri"/>
          <w:b/>
          <w:sz w:val="22"/>
          <w:szCs w:val="16"/>
        </w:rPr>
      </w:pPr>
    </w:p>
    <w:p w:rsidR="004624DE" w:rsidRDefault="004624DE" w:rsidP="004624DE">
      <w:pPr>
        <w:jc w:val="center"/>
        <w:rPr>
          <w:rFonts w:ascii="Calibri" w:hAnsi="Calibri" w:cs="Calibri"/>
          <w:b/>
          <w:sz w:val="22"/>
          <w:szCs w:val="16"/>
        </w:rPr>
      </w:pPr>
    </w:p>
    <w:p w:rsidR="004624DE" w:rsidRPr="00552079" w:rsidRDefault="004624DE" w:rsidP="004624D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4624DE" w:rsidRPr="00552079" w:rsidRDefault="004624DE" w:rsidP="004624D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4624DE" w:rsidRPr="00552079" w:rsidRDefault="004624DE" w:rsidP="004624DE">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4624DE" w:rsidRDefault="004624DE" w:rsidP="004624DE">
      <w:pPr>
        <w:jc w:val="center"/>
        <w:rPr>
          <w:rFonts w:ascii="Calibri" w:hAnsi="Calibri" w:cs="Calibri"/>
          <w:b/>
          <w:sz w:val="22"/>
          <w:szCs w:val="16"/>
          <w:lang w:val="es-BO"/>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4624DE" w:rsidRDefault="004624DE" w:rsidP="004624DE">
      <w:pPr>
        <w:rPr>
          <w:lang w:val="es-BO" w:eastAsia="es-ES"/>
        </w:rPr>
      </w:pPr>
    </w:p>
    <w:p w:rsidR="009A1474" w:rsidRPr="004624DE" w:rsidRDefault="009A1474" w:rsidP="004624DE">
      <w:pPr>
        <w:jc w:val="center"/>
        <w:rPr>
          <w:rFonts w:asciiTheme="minorHAnsi" w:hAnsiTheme="minorHAnsi" w:cstheme="minorHAnsi"/>
          <w:b/>
          <w:sz w:val="22"/>
          <w:szCs w:val="22"/>
          <w:lang w:val="es-BO"/>
        </w:rPr>
      </w:pPr>
    </w:p>
    <w:p w:rsidR="009A1474" w:rsidRDefault="009A1474" w:rsidP="00BD420D">
      <w:pPr>
        <w:jc w:val="center"/>
        <w:rPr>
          <w:rFonts w:asciiTheme="minorHAnsi" w:hAnsiTheme="minorHAnsi" w:cstheme="minorHAnsi"/>
          <w:b/>
          <w:sz w:val="22"/>
          <w:szCs w:val="22"/>
        </w:rPr>
      </w:pPr>
    </w:p>
    <w:p w:rsidR="004624DE" w:rsidRDefault="004624DE" w:rsidP="00BD420D">
      <w:pPr>
        <w:jc w:val="center"/>
        <w:rPr>
          <w:rFonts w:asciiTheme="minorHAnsi" w:hAnsiTheme="minorHAnsi" w:cstheme="minorHAnsi"/>
          <w:b/>
          <w:sz w:val="22"/>
          <w:szCs w:val="22"/>
        </w:rPr>
      </w:pPr>
    </w:p>
    <w:p w:rsidR="004624DE" w:rsidRDefault="004624DE" w:rsidP="00BD420D">
      <w:pPr>
        <w:jc w:val="center"/>
        <w:rPr>
          <w:rFonts w:asciiTheme="minorHAnsi" w:hAnsiTheme="minorHAnsi" w:cstheme="minorHAnsi"/>
          <w:b/>
          <w:sz w:val="22"/>
          <w:szCs w:val="22"/>
        </w:rPr>
      </w:pPr>
    </w:p>
    <w:p w:rsidR="004624DE" w:rsidRDefault="004624DE" w:rsidP="00BD420D">
      <w:pPr>
        <w:jc w:val="center"/>
        <w:rPr>
          <w:rFonts w:asciiTheme="minorHAnsi" w:hAnsiTheme="minorHAnsi" w:cstheme="minorHAnsi"/>
          <w:b/>
          <w:sz w:val="22"/>
          <w:szCs w:val="22"/>
        </w:rPr>
      </w:pPr>
    </w:p>
    <w:p w:rsidR="004624DE" w:rsidRDefault="004624DE" w:rsidP="00BD420D">
      <w:pPr>
        <w:jc w:val="center"/>
        <w:rPr>
          <w:rFonts w:asciiTheme="minorHAnsi" w:hAnsiTheme="minorHAnsi" w:cstheme="minorHAnsi"/>
          <w:b/>
          <w:sz w:val="22"/>
          <w:szCs w:val="22"/>
        </w:rPr>
      </w:pPr>
    </w:p>
    <w:p w:rsidR="004624DE" w:rsidRDefault="004624DE" w:rsidP="00BD420D">
      <w:pPr>
        <w:jc w:val="center"/>
        <w:rPr>
          <w:rFonts w:asciiTheme="minorHAnsi" w:hAnsiTheme="minorHAnsi" w:cstheme="minorHAnsi"/>
          <w:b/>
          <w:sz w:val="22"/>
          <w:szCs w:val="22"/>
        </w:rPr>
      </w:pPr>
    </w:p>
    <w:p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550BE8" w:rsidRPr="00550BE8" w:rsidRDefault="004540B2" w:rsidP="004540B2">
      <w:pPr>
        <w:keepNext/>
        <w:keepLines/>
        <w:tabs>
          <w:tab w:val="center" w:pos="4561"/>
          <w:tab w:val="right" w:pos="9123"/>
        </w:tabs>
        <w:spacing w:before="200"/>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ab/>
      </w:r>
      <w:r w:rsidR="00550BE8" w:rsidRPr="00550BE8">
        <w:rPr>
          <w:rFonts w:asciiTheme="minorHAnsi" w:hAnsiTheme="minorHAnsi" w:cstheme="minorHAnsi"/>
          <w:b/>
          <w:bCs/>
          <w:sz w:val="22"/>
          <w:szCs w:val="22"/>
          <w:lang w:val="es-BO"/>
        </w:rPr>
        <w:t xml:space="preserve">METODO DE SELECCIÓN Y ADJUDICACION </w:t>
      </w:r>
      <w:r>
        <w:rPr>
          <w:rFonts w:asciiTheme="minorHAnsi" w:hAnsiTheme="minorHAnsi" w:cstheme="minorHAnsi"/>
          <w:b/>
          <w:bCs/>
          <w:sz w:val="22"/>
          <w:szCs w:val="22"/>
          <w:lang w:val="es-BO"/>
        </w:rPr>
        <w:tab/>
      </w:r>
    </w:p>
    <w:p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AA7E19" w:rsidRDefault="00AA7E19" w:rsidP="00AA7E19">
      <w:pPr>
        <w:pStyle w:val="Sinespaciado"/>
        <w:jc w:val="both"/>
        <w:rPr>
          <w:rFonts w:asciiTheme="minorHAnsi" w:eastAsia="Calibri" w:hAnsiTheme="minorHAnsi" w:cstheme="minorHAnsi"/>
        </w:rPr>
      </w:pPr>
    </w:p>
    <w:p w:rsidR="00BD420D" w:rsidRPr="00F12DD2" w:rsidRDefault="00BD420D" w:rsidP="00BE4AA7">
      <w:pPr>
        <w:pStyle w:val="Sinespaciado"/>
        <w:numPr>
          <w:ilvl w:val="2"/>
          <w:numId w:val="13"/>
        </w:numPr>
        <w:tabs>
          <w:tab w:val="clear" w:pos="2340"/>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BD420D" w:rsidRPr="00F12DD2"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BD420D" w:rsidRDefault="00BD420D" w:rsidP="00BD420D">
      <w:pPr>
        <w:pStyle w:val="Sinespaciado"/>
        <w:jc w:val="both"/>
        <w:rPr>
          <w:rFonts w:asciiTheme="minorHAnsi" w:hAnsiTheme="minorHAnsi" w:cstheme="minorHAnsi"/>
          <w:b/>
        </w:rPr>
      </w:pPr>
    </w:p>
    <w:p w:rsidR="00BD420D" w:rsidRPr="00A303EE" w:rsidRDefault="00BD420D" w:rsidP="00BE4AA7">
      <w:pPr>
        <w:pStyle w:val="Sinespaciado"/>
        <w:numPr>
          <w:ilvl w:val="2"/>
          <w:numId w:val="13"/>
        </w:numPr>
        <w:tabs>
          <w:tab w:val="clear" w:pos="2340"/>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BD420D" w:rsidRPr="00A303EE" w:rsidRDefault="00BD420D" w:rsidP="00BD420D">
      <w:pPr>
        <w:pStyle w:val="Sinespaciado"/>
        <w:jc w:val="both"/>
        <w:rPr>
          <w:rFonts w:asciiTheme="minorHAnsi" w:hAnsiTheme="minorHAnsi" w:cstheme="minorHAnsi"/>
          <w:b/>
        </w:rPr>
      </w:pPr>
    </w:p>
    <w:p w:rsidR="00987515" w:rsidRPr="00987515" w:rsidRDefault="00987515" w:rsidP="00BE4AA7">
      <w:pPr>
        <w:pStyle w:val="Prrafodelista"/>
        <w:numPr>
          <w:ilvl w:val="0"/>
          <w:numId w:val="19"/>
        </w:numPr>
        <w:jc w:val="both"/>
        <w:rPr>
          <w:rFonts w:asciiTheme="minorHAnsi" w:hAnsiTheme="minorHAnsi" w:cstheme="minorHAnsi"/>
          <w:b/>
          <w:vanish/>
          <w:sz w:val="22"/>
          <w:szCs w:val="22"/>
        </w:rPr>
      </w:pPr>
    </w:p>
    <w:p w:rsidR="00987515" w:rsidRPr="00987515" w:rsidRDefault="00987515" w:rsidP="00BE4AA7">
      <w:pPr>
        <w:pStyle w:val="Prrafodelista"/>
        <w:numPr>
          <w:ilvl w:val="0"/>
          <w:numId w:val="19"/>
        </w:numPr>
        <w:jc w:val="both"/>
        <w:rPr>
          <w:rFonts w:asciiTheme="minorHAnsi" w:hAnsiTheme="minorHAnsi" w:cstheme="minorHAnsi"/>
          <w:b/>
          <w:vanish/>
          <w:sz w:val="22"/>
          <w:szCs w:val="22"/>
        </w:rPr>
      </w:pPr>
    </w:p>
    <w:p w:rsidR="00BD420D" w:rsidRPr="00A303EE" w:rsidRDefault="00BD420D" w:rsidP="00BE4AA7">
      <w:pPr>
        <w:pStyle w:val="Sinespaciado"/>
        <w:numPr>
          <w:ilvl w:val="1"/>
          <w:numId w:val="19"/>
        </w:numPr>
        <w:jc w:val="both"/>
        <w:rPr>
          <w:rFonts w:asciiTheme="minorHAnsi" w:hAnsiTheme="minorHAnsi" w:cstheme="minorHAnsi"/>
          <w:b/>
        </w:rPr>
      </w:pPr>
      <w:r w:rsidRPr="00A303EE">
        <w:rPr>
          <w:rFonts w:asciiTheme="minorHAnsi" w:hAnsiTheme="minorHAnsi" w:cstheme="minorHAnsi"/>
          <w:b/>
        </w:rPr>
        <w:t>VERIFICACIÓN SICOES.-</w:t>
      </w:r>
    </w:p>
    <w:p w:rsidR="00BD420D" w:rsidRPr="00A303EE" w:rsidRDefault="00BD420D" w:rsidP="00BD420D">
      <w:pPr>
        <w:pStyle w:val="Sinespaciado"/>
        <w:jc w:val="both"/>
        <w:rPr>
          <w:rFonts w:asciiTheme="minorHAnsi" w:hAnsiTheme="minorHAnsi" w:cstheme="minorHAnsi"/>
        </w:rPr>
      </w:pPr>
    </w:p>
    <w:p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BD420D" w:rsidRPr="004567A9" w:rsidRDefault="00BD420D" w:rsidP="00BD420D">
      <w:pPr>
        <w:pStyle w:val="Sinespaciado"/>
        <w:ind w:left="426"/>
        <w:jc w:val="both"/>
        <w:rPr>
          <w:rFonts w:asciiTheme="minorHAnsi" w:hAnsiTheme="minorHAnsi" w:cstheme="minorHAnsi"/>
        </w:rPr>
      </w:pP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BD420D" w:rsidRPr="004567A9" w:rsidRDefault="00BD420D" w:rsidP="00BD420D">
      <w:pPr>
        <w:pStyle w:val="Sinespaciado"/>
        <w:jc w:val="both"/>
        <w:rPr>
          <w:rFonts w:asciiTheme="minorHAnsi" w:hAnsiTheme="minorHAnsi" w:cstheme="minorHAnsi"/>
        </w:rPr>
      </w:pPr>
    </w:p>
    <w:p w:rsidR="00BD420D" w:rsidRPr="00EB53A6" w:rsidRDefault="00BD420D" w:rsidP="00BE4AA7">
      <w:pPr>
        <w:pStyle w:val="Sinespaciado"/>
        <w:numPr>
          <w:ilvl w:val="1"/>
          <w:numId w:val="19"/>
        </w:numPr>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rsidR="00BD420D" w:rsidRPr="00EB53A6" w:rsidRDefault="00BD420D" w:rsidP="00BD420D">
      <w:pPr>
        <w:pStyle w:val="Sinespaciado"/>
        <w:jc w:val="both"/>
        <w:rPr>
          <w:rFonts w:asciiTheme="minorHAnsi" w:hAnsiTheme="minorHAnsi" w:cstheme="minorHAnsi"/>
        </w:rPr>
      </w:pPr>
    </w:p>
    <w:p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rsidR="00BD420D" w:rsidRPr="00EB53A6" w:rsidRDefault="00BD420D" w:rsidP="00BD420D">
      <w:pPr>
        <w:pStyle w:val="Sinespaciado"/>
        <w:ind w:left="426"/>
        <w:jc w:val="both"/>
        <w:rPr>
          <w:rFonts w:asciiTheme="minorHAnsi" w:hAnsiTheme="minorHAnsi" w:cstheme="minorHAnsi"/>
        </w:rPr>
      </w:pPr>
    </w:p>
    <w:p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BD420D" w:rsidRPr="00EB53A6"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D420D" w:rsidRPr="00EB53A6" w:rsidRDefault="00BD420D" w:rsidP="00BD420D">
      <w:pPr>
        <w:pStyle w:val="Sinespaciado"/>
        <w:jc w:val="both"/>
        <w:rPr>
          <w:rFonts w:asciiTheme="minorHAnsi" w:hAnsiTheme="minorHAnsi" w:cstheme="minorHAnsi"/>
        </w:rPr>
      </w:pPr>
    </w:p>
    <w:p w:rsidR="00BD420D" w:rsidRPr="00376859" w:rsidRDefault="00BD420D" w:rsidP="00BE4AA7">
      <w:pPr>
        <w:pStyle w:val="Sinespaciado"/>
        <w:numPr>
          <w:ilvl w:val="1"/>
          <w:numId w:val="19"/>
        </w:numPr>
        <w:jc w:val="both"/>
        <w:rPr>
          <w:rFonts w:asciiTheme="minorHAnsi" w:hAnsiTheme="minorHAnsi" w:cstheme="minorHAnsi"/>
          <w:b/>
        </w:rPr>
      </w:pPr>
      <w:r w:rsidRPr="00376859">
        <w:rPr>
          <w:rFonts w:asciiTheme="minorHAnsi" w:hAnsiTheme="minorHAnsi" w:cstheme="minorHAnsi"/>
          <w:b/>
        </w:rPr>
        <w:t>VERIFICACIÓN DE ERRORES ARITMÉTICOS</w:t>
      </w:r>
    </w:p>
    <w:p w:rsidR="00BD420D" w:rsidRPr="005E61F1" w:rsidRDefault="00BD420D" w:rsidP="00BD420D">
      <w:pPr>
        <w:pStyle w:val="Sinespaciado"/>
        <w:jc w:val="both"/>
        <w:rPr>
          <w:rFonts w:asciiTheme="minorHAnsi" w:hAnsiTheme="minorHAnsi" w:cstheme="minorHAnsi"/>
          <w:b/>
        </w:rPr>
      </w:pPr>
    </w:p>
    <w:p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BD420D" w:rsidRPr="005E61F1" w:rsidRDefault="00BD420D" w:rsidP="00BD420D">
      <w:pPr>
        <w:pStyle w:val="Sinespaciado"/>
        <w:jc w:val="both"/>
        <w:rPr>
          <w:rFonts w:asciiTheme="minorHAnsi" w:hAnsiTheme="minorHAnsi" w:cstheme="minorHAnsi"/>
        </w:rPr>
      </w:pP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926D25">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926D25">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rsidR="00BD420D" w:rsidRPr="00926D25" w:rsidRDefault="00BD420D" w:rsidP="00BD420D">
      <w:pPr>
        <w:pStyle w:val="Sinespaciado"/>
        <w:jc w:val="both"/>
        <w:rPr>
          <w:rFonts w:asciiTheme="minorHAnsi" w:hAnsiTheme="minorHAnsi" w:cstheme="minorHAnsi"/>
        </w:rPr>
      </w:pPr>
    </w:p>
    <w:p w:rsidR="00BD420D" w:rsidRPr="00B35A56" w:rsidRDefault="00BD420D" w:rsidP="00BE4AA7">
      <w:pPr>
        <w:pStyle w:val="Sinespaciado"/>
        <w:numPr>
          <w:ilvl w:val="1"/>
          <w:numId w:val="19"/>
        </w:numPr>
        <w:jc w:val="both"/>
        <w:rPr>
          <w:rFonts w:asciiTheme="minorHAnsi" w:hAnsiTheme="minorHAnsi" w:cstheme="minorHAnsi"/>
          <w:b/>
        </w:rPr>
      </w:pPr>
      <w:r w:rsidRPr="00B35A56">
        <w:rPr>
          <w:rFonts w:asciiTheme="minorHAnsi" w:hAnsiTheme="minorHAnsi" w:cstheme="minorHAnsi"/>
          <w:b/>
        </w:rPr>
        <w:t>DETERMINACIÓN DE LA PROPUESTA ECONÓMICA:</w:t>
      </w:r>
    </w:p>
    <w:p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326D44" w:rsidRDefault="00326D44" w:rsidP="00326D44">
      <w:pPr>
        <w:jc w:val="both"/>
        <w:rPr>
          <w:rFonts w:asciiTheme="minorHAnsi" w:hAnsiTheme="minorHAnsi" w:cstheme="minorHAnsi"/>
          <w:b/>
          <w:sz w:val="22"/>
          <w:szCs w:val="22"/>
        </w:rPr>
      </w:pPr>
    </w:p>
    <w:p w:rsidR="004A2289" w:rsidRPr="00FD7A5E" w:rsidRDefault="004A2289" w:rsidP="00BE4AA7">
      <w:pPr>
        <w:pStyle w:val="Sinespaciado"/>
        <w:numPr>
          <w:ilvl w:val="2"/>
          <w:numId w:val="13"/>
        </w:numPr>
        <w:tabs>
          <w:tab w:val="clear" w:pos="2340"/>
        </w:tabs>
        <w:ind w:left="426"/>
        <w:jc w:val="both"/>
        <w:rPr>
          <w:rFonts w:asciiTheme="minorHAnsi" w:hAnsiTheme="minorHAnsi" w:cstheme="minorHAnsi"/>
          <w:b/>
        </w:rPr>
      </w:pPr>
      <w:r w:rsidRPr="00FD7A5E">
        <w:rPr>
          <w:rFonts w:asciiTheme="minorHAnsi" w:hAnsiTheme="minorHAnsi" w:cstheme="minorHAnsi"/>
          <w:b/>
        </w:rPr>
        <w:t>EVALUACIÓN LEGAL</w:t>
      </w:r>
    </w:p>
    <w:p w:rsidR="004A2289" w:rsidRDefault="004A2289" w:rsidP="004A2289">
      <w:pPr>
        <w:rPr>
          <w:rFonts w:asciiTheme="minorHAnsi" w:hAnsiTheme="minorHAnsi" w:cstheme="minorHAnsi"/>
        </w:rPr>
      </w:pPr>
    </w:p>
    <w:p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4A2289" w:rsidRPr="00797B5B" w:rsidRDefault="004A2289" w:rsidP="004A2289">
      <w:pPr>
        <w:pStyle w:val="Sinespaciado"/>
        <w:ind w:left="1788"/>
        <w:jc w:val="both"/>
        <w:rPr>
          <w:rFonts w:asciiTheme="minorHAnsi" w:hAnsiTheme="minorHAnsi" w:cstheme="minorHAnsi"/>
        </w:rPr>
      </w:pPr>
    </w:p>
    <w:p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4A2289" w:rsidRPr="00492851" w:rsidRDefault="004A2289" w:rsidP="004A2289">
      <w:pPr>
        <w:pStyle w:val="Sinespaciado"/>
        <w:jc w:val="both"/>
        <w:rPr>
          <w:rFonts w:asciiTheme="minorHAnsi" w:hAnsiTheme="minorHAnsi" w:cstheme="minorHAnsi"/>
          <w:b/>
        </w:rPr>
      </w:pPr>
    </w:p>
    <w:p w:rsidR="00BD420D" w:rsidRPr="00B35A56" w:rsidRDefault="00BD420D" w:rsidP="00BE4AA7">
      <w:pPr>
        <w:pStyle w:val="Sinespaciado"/>
        <w:numPr>
          <w:ilvl w:val="2"/>
          <w:numId w:val="13"/>
        </w:numPr>
        <w:tabs>
          <w:tab w:val="clear" w:pos="2340"/>
        </w:tabs>
        <w:ind w:left="426"/>
        <w:jc w:val="both"/>
        <w:rPr>
          <w:rFonts w:asciiTheme="minorHAnsi" w:hAnsiTheme="minorHAnsi" w:cstheme="minorHAnsi"/>
          <w:b/>
        </w:rPr>
      </w:pPr>
      <w:r w:rsidRPr="00B35A56">
        <w:rPr>
          <w:rFonts w:asciiTheme="minorHAnsi" w:hAnsiTheme="minorHAnsi" w:cstheme="minorHAnsi"/>
          <w:b/>
        </w:rPr>
        <w:t>EVALUACIÓN TÉCNICA</w:t>
      </w:r>
    </w:p>
    <w:p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rsidR="00BD420D" w:rsidRPr="00004A8B" w:rsidRDefault="00BD420D" w:rsidP="00BD420D">
      <w:pPr>
        <w:pStyle w:val="Sinespaciado"/>
        <w:ind w:left="567"/>
        <w:jc w:val="both"/>
        <w:rPr>
          <w:rFonts w:asciiTheme="minorHAnsi" w:hAnsiTheme="minorHAnsi" w:cstheme="minorHAnsi"/>
        </w:rPr>
      </w:pPr>
    </w:p>
    <w:p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BD420D" w:rsidRPr="00004A8B" w:rsidRDefault="00BD420D" w:rsidP="00BD420D">
      <w:pPr>
        <w:pStyle w:val="Sinespaciado"/>
        <w:ind w:left="426"/>
        <w:jc w:val="both"/>
        <w:rPr>
          <w:rFonts w:asciiTheme="minorHAnsi" w:hAnsiTheme="minorHAnsi" w:cstheme="minorHAnsi"/>
        </w:rPr>
      </w:pPr>
    </w:p>
    <w:p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BD420D" w:rsidRDefault="00BD420D" w:rsidP="00BD420D">
      <w:pPr>
        <w:jc w:val="center"/>
        <w:rPr>
          <w:rFonts w:asciiTheme="minorHAnsi" w:hAnsiTheme="minorHAnsi" w:cstheme="minorHAnsi"/>
          <w:b/>
          <w:bCs/>
          <w:sz w:val="22"/>
          <w:szCs w:val="22"/>
          <w:lang w:val="es-ES_tradnl"/>
        </w:rPr>
      </w:pPr>
    </w:p>
    <w:p w:rsidR="00692345" w:rsidRPr="00C515B5" w:rsidRDefault="00692345" w:rsidP="00BE4AA7">
      <w:pPr>
        <w:pStyle w:val="Sinespaciado"/>
        <w:numPr>
          <w:ilvl w:val="2"/>
          <w:numId w:val="13"/>
        </w:numPr>
        <w:tabs>
          <w:tab w:val="clear" w:pos="2340"/>
        </w:tabs>
        <w:ind w:left="426"/>
        <w:jc w:val="both"/>
        <w:rPr>
          <w:rFonts w:asciiTheme="minorHAnsi" w:hAnsiTheme="minorHAnsi" w:cstheme="minorHAnsi"/>
          <w:b/>
        </w:rPr>
      </w:pPr>
      <w:r w:rsidRPr="00C515B5">
        <w:rPr>
          <w:rFonts w:asciiTheme="minorHAnsi" w:hAnsiTheme="minorHAnsi" w:cstheme="minorHAnsi"/>
          <w:b/>
        </w:rPr>
        <w:t xml:space="preserve">RESULTADO DE LA EVALUACIÓN: </w:t>
      </w:r>
    </w:p>
    <w:p w:rsidR="00692345" w:rsidRPr="00C515B5" w:rsidRDefault="00692345" w:rsidP="00692345">
      <w:pPr>
        <w:jc w:val="both"/>
        <w:rPr>
          <w:rFonts w:asciiTheme="minorHAnsi" w:hAnsiTheme="minorHAnsi" w:cstheme="minorHAnsi"/>
          <w:sz w:val="22"/>
          <w:szCs w:val="22"/>
        </w:rPr>
      </w:pPr>
    </w:p>
    <w:p w:rsidR="00692345" w:rsidRPr="00C515B5" w:rsidRDefault="00692345" w:rsidP="00AA7E1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692345" w:rsidRPr="00C515B5" w:rsidRDefault="00692345" w:rsidP="00AA7E19">
      <w:pPr>
        <w:pStyle w:val="Sinespaciado"/>
        <w:ind w:left="426"/>
        <w:jc w:val="both"/>
        <w:rPr>
          <w:rFonts w:asciiTheme="minorHAnsi" w:hAnsiTheme="minorHAnsi" w:cstheme="minorHAnsi"/>
        </w:rPr>
      </w:pPr>
    </w:p>
    <w:p w:rsidR="00BD420D" w:rsidRDefault="00692345" w:rsidP="00AA7E1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rsidR="00AA7E19" w:rsidRPr="005D4825" w:rsidRDefault="00AA7E19" w:rsidP="005D4825">
      <w:pPr>
        <w:pStyle w:val="Sinespaciado"/>
        <w:rPr>
          <w:lang w:val="es-BO"/>
        </w:rPr>
      </w:pPr>
    </w:p>
    <w:p w:rsidR="00926D25" w:rsidRDefault="00926D25" w:rsidP="005D4825">
      <w:pPr>
        <w:pStyle w:val="Sinespaciado"/>
        <w:rPr>
          <w:lang w:val="es-BO"/>
        </w:rPr>
      </w:pPr>
    </w:p>
    <w:p w:rsidR="00926D25" w:rsidRDefault="00926D25" w:rsidP="005D4825">
      <w:pPr>
        <w:pStyle w:val="Sinespaciado"/>
        <w:rPr>
          <w:lang w:val="es-BO"/>
        </w:rPr>
      </w:pPr>
    </w:p>
    <w:p w:rsidR="005D4825" w:rsidRDefault="005D4825" w:rsidP="005D4825">
      <w:pPr>
        <w:pStyle w:val="Sinespaciado"/>
        <w:rPr>
          <w:lang w:val="es-BO"/>
        </w:rPr>
      </w:pPr>
    </w:p>
    <w:sectPr w:rsidR="005D4825" w:rsidSect="00992745">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7640" w:rsidRDefault="00DE7640">
      <w:r>
        <w:separator/>
      </w:r>
    </w:p>
  </w:endnote>
  <w:endnote w:type="continuationSeparator" w:id="0">
    <w:p w:rsidR="00DE7640" w:rsidRDefault="00DE7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9B4" w:rsidRDefault="00AD29B4">
    <w:pPr>
      <w:pStyle w:val="Piedepgina"/>
      <w:jc w:val="right"/>
    </w:pPr>
    <w:r>
      <w:fldChar w:fldCharType="begin"/>
    </w:r>
    <w:r>
      <w:instrText xml:space="preserve"> PAGE   \* MERGEFORMAT </w:instrText>
    </w:r>
    <w:r>
      <w:fldChar w:fldCharType="separate"/>
    </w:r>
    <w:r w:rsidR="00E55627">
      <w:rPr>
        <w:noProof/>
      </w:rPr>
      <w:t>3</w:t>
    </w:r>
    <w:r>
      <w:fldChar w:fldCharType="end"/>
    </w:r>
  </w:p>
  <w:p w:rsidR="00AD29B4" w:rsidRDefault="00AD29B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9B4" w:rsidRDefault="00AD29B4">
    <w:pPr>
      <w:pStyle w:val="Piedepgina"/>
      <w:jc w:val="right"/>
    </w:pPr>
    <w:r>
      <w:fldChar w:fldCharType="begin"/>
    </w:r>
    <w:r>
      <w:instrText xml:space="preserve"> PAGE   \* MERGEFORMAT </w:instrText>
    </w:r>
    <w:r>
      <w:fldChar w:fldCharType="separate"/>
    </w:r>
    <w:r w:rsidR="00E55627">
      <w:rPr>
        <w:noProof/>
      </w:rPr>
      <w:t>46</w:t>
    </w:r>
    <w:r>
      <w:fldChar w:fldCharType="end"/>
    </w:r>
  </w:p>
  <w:p w:rsidR="00AD29B4" w:rsidRDefault="00AD29B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7640" w:rsidRDefault="00DE7640">
      <w:r>
        <w:separator/>
      </w:r>
    </w:p>
  </w:footnote>
  <w:footnote w:type="continuationSeparator" w:id="0">
    <w:p w:rsidR="00DE7640" w:rsidRDefault="00DE76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1A0959"/>
    <w:multiLevelType w:val="multilevel"/>
    <w:tmpl w:val="F8A6B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4D87D0E"/>
    <w:multiLevelType w:val="multilevel"/>
    <w:tmpl w:val="1CC27E5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CE5151"/>
    <w:multiLevelType w:val="hybridMultilevel"/>
    <w:tmpl w:val="B2FCF48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E226DD2"/>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F29528B"/>
    <w:multiLevelType w:val="hybridMultilevel"/>
    <w:tmpl w:val="1A20A002"/>
    <w:lvl w:ilvl="0" w:tplc="ECCA97F4">
      <w:start w:val="1"/>
      <w:numFmt w:val="bullet"/>
      <w:lvlText w:val=""/>
      <w:lvlJc w:val="left"/>
      <w:pPr>
        <w:ind w:left="1287" w:hanging="360"/>
      </w:pPr>
      <w:rPr>
        <w:rFonts w:ascii="Wingdings" w:hAnsi="Wingdings" w:hint="default"/>
        <w:sz w:val="20"/>
        <w:szCs w:val="20"/>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nsid w:val="184C47C8"/>
    <w:multiLevelType w:val="hybridMultilevel"/>
    <w:tmpl w:val="00540624"/>
    <w:lvl w:ilvl="0" w:tplc="6BC6E17C">
      <w:start w:val="1"/>
      <w:numFmt w:val="lowerLetter"/>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E554B1D"/>
    <w:multiLevelType w:val="hybridMultilevel"/>
    <w:tmpl w:val="2C9265D0"/>
    <w:lvl w:ilvl="0" w:tplc="6F9A0724">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71B60F1"/>
    <w:multiLevelType w:val="hybridMultilevel"/>
    <w:tmpl w:val="44EA324E"/>
    <w:lvl w:ilvl="0" w:tplc="929AB16E">
      <w:numFmt w:val="bullet"/>
      <w:lvlText w:val="-"/>
      <w:lvlJc w:val="left"/>
      <w:pPr>
        <w:ind w:left="1636" w:hanging="360"/>
      </w:pPr>
      <w:rPr>
        <w:rFonts w:ascii="Calibri" w:eastAsia="Times New Roman" w:hAnsi="Calibri" w:cs="Calibri" w:hint="default"/>
        <w:b w:val="0"/>
        <w:color w:val="auto"/>
      </w:rPr>
    </w:lvl>
    <w:lvl w:ilvl="1" w:tplc="400A0003" w:tentative="1">
      <w:start w:val="1"/>
      <w:numFmt w:val="bullet"/>
      <w:lvlText w:val="o"/>
      <w:lvlJc w:val="left"/>
      <w:pPr>
        <w:ind w:left="2356" w:hanging="360"/>
      </w:pPr>
      <w:rPr>
        <w:rFonts w:ascii="Courier New" w:hAnsi="Courier New" w:cs="Courier New" w:hint="default"/>
      </w:rPr>
    </w:lvl>
    <w:lvl w:ilvl="2" w:tplc="400A0005" w:tentative="1">
      <w:start w:val="1"/>
      <w:numFmt w:val="bullet"/>
      <w:lvlText w:val=""/>
      <w:lvlJc w:val="left"/>
      <w:pPr>
        <w:ind w:left="3076" w:hanging="360"/>
      </w:pPr>
      <w:rPr>
        <w:rFonts w:ascii="Wingdings" w:hAnsi="Wingdings" w:hint="default"/>
      </w:rPr>
    </w:lvl>
    <w:lvl w:ilvl="3" w:tplc="400A0001" w:tentative="1">
      <w:start w:val="1"/>
      <w:numFmt w:val="bullet"/>
      <w:lvlText w:val=""/>
      <w:lvlJc w:val="left"/>
      <w:pPr>
        <w:ind w:left="3796" w:hanging="360"/>
      </w:pPr>
      <w:rPr>
        <w:rFonts w:ascii="Symbol" w:hAnsi="Symbol" w:hint="default"/>
      </w:rPr>
    </w:lvl>
    <w:lvl w:ilvl="4" w:tplc="400A0003" w:tentative="1">
      <w:start w:val="1"/>
      <w:numFmt w:val="bullet"/>
      <w:lvlText w:val="o"/>
      <w:lvlJc w:val="left"/>
      <w:pPr>
        <w:ind w:left="4516" w:hanging="360"/>
      </w:pPr>
      <w:rPr>
        <w:rFonts w:ascii="Courier New" w:hAnsi="Courier New" w:cs="Courier New" w:hint="default"/>
      </w:rPr>
    </w:lvl>
    <w:lvl w:ilvl="5" w:tplc="400A0005" w:tentative="1">
      <w:start w:val="1"/>
      <w:numFmt w:val="bullet"/>
      <w:lvlText w:val=""/>
      <w:lvlJc w:val="left"/>
      <w:pPr>
        <w:ind w:left="5236" w:hanging="360"/>
      </w:pPr>
      <w:rPr>
        <w:rFonts w:ascii="Wingdings" w:hAnsi="Wingdings" w:hint="default"/>
      </w:rPr>
    </w:lvl>
    <w:lvl w:ilvl="6" w:tplc="400A0001" w:tentative="1">
      <w:start w:val="1"/>
      <w:numFmt w:val="bullet"/>
      <w:lvlText w:val=""/>
      <w:lvlJc w:val="left"/>
      <w:pPr>
        <w:ind w:left="5956" w:hanging="360"/>
      </w:pPr>
      <w:rPr>
        <w:rFonts w:ascii="Symbol" w:hAnsi="Symbol" w:hint="default"/>
      </w:rPr>
    </w:lvl>
    <w:lvl w:ilvl="7" w:tplc="400A0003" w:tentative="1">
      <w:start w:val="1"/>
      <w:numFmt w:val="bullet"/>
      <w:lvlText w:val="o"/>
      <w:lvlJc w:val="left"/>
      <w:pPr>
        <w:ind w:left="6676" w:hanging="360"/>
      </w:pPr>
      <w:rPr>
        <w:rFonts w:ascii="Courier New" w:hAnsi="Courier New" w:cs="Courier New" w:hint="default"/>
      </w:rPr>
    </w:lvl>
    <w:lvl w:ilvl="8" w:tplc="400A0005" w:tentative="1">
      <w:start w:val="1"/>
      <w:numFmt w:val="bullet"/>
      <w:lvlText w:val=""/>
      <w:lvlJc w:val="left"/>
      <w:pPr>
        <w:ind w:left="7396"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B9E0FC9"/>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E3019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1246F19"/>
    <w:multiLevelType w:val="hybridMultilevel"/>
    <w:tmpl w:val="BEC072C8"/>
    <w:lvl w:ilvl="0" w:tplc="48680E8C">
      <w:start w:val="1"/>
      <w:numFmt w:val="decimal"/>
      <w:lvlText w:val="%1."/>
      <w:lvlJc w:val="left"/>
      <w:pPr>
        <w:ind w:left="1068" w:hanging="360"/>
      </w:pPr>
      <w:rPr>
        <w:b/>
      </w:rPr>
    </w:lvl>
    <w:lvl w:ilvl="1" w:tplc="400A0019" w:tentative="1">
      <w:start w:val="1"/>
      <w:numFmt w:val="lowerLetter"/>
      <w:lvlText w:val="%2."/>
      <w:lvlJc w:val="left"/>
      <w:pPr>
        <w:ind w:left="-579" w:hanging="360"/>
      </w:pPr>
    </w:lvl>
    <w:lvl w:ilvl="2" w:tplc="400A001B" w:tentative="1">
      <w:start w:val="1"/>
      <w:numFmt w:val="lowerRoman"/>
      <w:lvlText w:val="%3."/>
      <w:lvlJc w:val="right"/>
      <w:pPr>
        <w:ind w:left="141" w:hanging="180"/>
      </w:pPr>
    </w:lvl>
    <w:lvl w:ilvl="3" w:tplc="400A000F" w:tentative="1">
      <w:start w:val="1"/>
      <w:numFmt w:val="decimal"/>
      <w:lvlText w:val="%4."/>
      <w:lvlJc w:val="left"/>
      <w:pPr>
        <w:ind w:left="861" w:hanging="360"/>
      </w:pPr>
    </w:lvl>
    <w:lvl w:ilvl="4" w:tplc="400A0019" w:tentative="1">
      <w:start w:val="1"/>
      <w:numFmt w:val="lowerLetter"/>
      <w:lvlText w:val="%5."/>
      <w:lvlJc w:val="left"/>
      <w:pPr>
        <w:ind w:left="1581" w:hanging="360"/>
      </w:pPr>
    </w:lvl>
    <w:lvl w:ilvl="5" w:tplc="400A001B" w:tentative="1">
      <w:start w:val="1"/>
      <w:numFmt w:val="lowerRoman"/>
      <w:lvlText w:val="%6."/>
      <w:lvlJc w:val="right"/>
      <w:pPr>
        <w:ind w:left="2301" w:hanging="180"/>
      </w:pPr>
    </w:lvl>
    <w:lvl w:ilvl="6" w:tplc="400A000F" w:tentative="1">
      <w:start w:val="1"/>
      <w:numFmt w:val="decimal"/>
      <w:lvlText w:val="%7."/>
      <w:lvlJc w:val="left"/>
      <w:pPr>
        <w:ind w:left="3021" w:hanging="360"/>
      </w:pPr>
    </w:lvl>
    <w:lvl w:ilvl="7" w:tplc="400A0019" w:tentative="1">
      <w:start w:val="1"/>
      <w:numFmt w:val="lowerLetter"/>
      <w:lvlText w:val="%8."/>
      <w:lvlJc w:val="left"/>
      <w:pPr>
        <w:ind w:left="3741" w:hanging="360"/>
      </w:pPr>
    </w:lvl>
    <w:lvl w:ilvl="8" w:tplc="400A001B" w:tentative="1">
      <w:start w:val="1"/>
      <w:numFmt w:val="lowerRoman"/>
      <w:lvlText w:val="%9."/>
      <w:lvlJc w:val="right"/>
      <w:pPr>
        <w:ind w:left="4461" w:hanging="180"/>
      </w:p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5955E27"/>
    <w:multiLevelType w:val="hybridMultilevel"/>
    <w:tmpl w:val="119E1D96"/>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79B70E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3A9068B3"/>
    <w:multiLevelType w:val="hybridMultilevel"/>
    <w:tmpl w:val="BEC42026"/>
    <w:lvl w:ilvl="0" w:tplc="48680E8C">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E477505"/>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0D5C7F"/>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8044B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4D12B98"/>
    <w:multiLevelType w:val="hybridMultilevel"/>
    <w:tmpl w:val="8F9E4828"/>
    <w:lvl w:ilvl="0" w:tplc="942CCC92">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6B81311"/>
    <w:multiLevelType w:val="multilevel"/>
    <w:tmpl w:val="F8A6B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1A46B23"/>
    <w:multiLevelType w:val="hybridMultilevel"/>
    <w:tmpl w:val="8F9E4828"/>
    <w:lvl w:ilvl="0" w:tplc="942CCC92">
      <w:start w:val="1"/>
      <w:numFmt w:val="decimal"/>
      <w:lvlText w:val="%1."/>
      <w:lvlJc w:val="left"/>
      <w:pPr>
        <w:ind w:left="1413" w:hanging="705"/>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nsid w:val="7D893330"/>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F843DE3"/>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num w:numId="1">
    <w:abstractNumId w:val="11"/>
  </w:num>
  <w:num w:numId="2">
    <w:abstractNumId w:val="15"/>
  </w:num>
  <w:num w:numId="3">
    <w:abstractNumId w:val="46"/>
  </w:num>
  <w:num w:numId="4">
    <w:abstractNumId w:val="8"/>
  </w:num>
  <w:num w:numId="5">
    <w:abstractNumId w:val="24"/>
  </w:num>
  <w:num w:numId="6">
    <w:abstractNumId w:val="26"/>
  </w:num>
  <w:num w:numId="7">
    <w:abstractNumId w:val="0"/>
  </w:num>
  <w:num w:numId="8">
    <w:abstractNumId w:val="49"/>
  </w:num>
  <w:num w:numId="9">
    <w:abstractNumId w:val="17"/>
  </w:num>
  <w:num w:numId="10">
    <w:abstractNumId w:val="51"/>
  </w:num>
  <w:num w:numId="11">
    <w:abstractNumId w:val="5"/>
  </w:num>
  <w:num w:numId="12">
    <w:abstractNumId w:val="9"/>
  </w:num>
  <w:num w:numId="13">
    <w:abstractNumId w:val="38"/>
  </w:num>
  <w:num w:numId="14">
    <w:abstractNumId w:val="34"/>
  </w:num>
  <w:num w:numId="15">
    <w:abstractNumId w:val="41"/>
  </w:num>
  <w:num w:numId="16">
    <w:abstractNumId w:val="13"/>
  </w:num>
  <w:num w:numId="17">
    <w:abstractNumId w:val="2"/>
  </w:num>
  <w:num w:numId="18">
    <w:abstractNumId w:val="48"/>
  </w:num>
  <w:num w:numId="19">
    <w:abstractNumId w:val="21"/>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4"/>
  </w:num>
  <w:num w:numId="23">
    <w:abstractNumId w:val="43"/>
  </w:num>
  <w:num w:numId="24">
    <w:abstractNumId w:val="31"/>
  </w:num>
  <w:num w:numId="25">
    <w:abstractNumId w:val="23"/>
  </w:num>
  <w:num w:numId="26">
    <w:abstractNumId w:val="36"/>
  </w:num>
  <w:num w:numId="27">
    <w:abstractNumId w:val="32"/>
  </w:num>
  <w:num w:numId="28">
    <w:abstractNumId w:val="45"/>
  </w:num>
  <w:num w:numId="29">
    <w:abstractNumId w:val="16"/>
  </w:num>
  <w:num w:numId="30">
    <w:abstractNumId w:val="10"/>
  </w:num>
  <w:num w:numId="31">
    <w:abstractNumId w:val="40"/>
  </w:num>
  <w:num w:numId="32">
    <w:abstractNumId w:val="7"/>
  </w:num>
  <w:num w:numId="33">
    <w:abstractNumId w:val="20"/>
  </w:num>
  <w:num w:numId="34">
    <w:abstractNumId w:val="44"/>
  </w:num>
  <w:num w:numId="35">
    <w:abstractNumId w:val="52"/>
  </w:num>
  <w:num w:numId="36">
    <w:abstractNumId w:val="4"/>
  </w:num>
  <w:num w:numId="37">
    <w:abstractNumId w:val="42"/>
  </w:num>
  <w:num w:numId="38">
    <w:abstractNumId w:val="12"/>
  </w:num>
  <w:num w:numId="39">
    <w:abstractNumId w:val="29"/>
  </w:num>
  <w:num w:numId="40">
    <w:abstractNumId w:val="35"/>
  </w:num>
  <w:num w:numId="41">
    <w:abstractNumId w:val="47"/>
  </w:num>
  <w:num w:numId="42">
    <w:abstractNumId w:val="39"/>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num>
  <w:num w:numId="45">
    <w:abstractNumId w:val="53"/>
  </w:num>
  <w:num w:numId="46">
    <w:abstractNumId w:val="6"/>
  </w:num>
  <w:num w:numId="47">
    <w:abstractNumId w:val="19"/>
  </w:num>
  <w:num w:numId="48">
    <w:abstractNumId w:val="27"/>
  </w:num>
  <w:num w:numId="49">
    <w:abstractNumId w:val="1"/>
  </w:num>
  <w:num w:numId="50">
    <w:abstractNumId w:val="50"/>
  </w:num>
  <w:num w:numId="51">
    <w:abstractNumId w:val="25"/>
  </w:num>
  <w:num w:numId="52">
    <w:abstractNumId w:val="33"/>
  </w:num>
  <w:num w:numId="53">
    <w:abstractNumId w:val="28"/>
  </w:num>
  <w:num w:numId="54">
    <w:abstractNumId w:val="18"/>
  </w:num>
  <w:num w:numId="55">
    <w:abstractNumId w:val="2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948"/>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195F"/>
    <w:rsid w:val="0003230A"/>
    <w:rsid w:val="0003289F"/>
    <w:rsid w:val="00032E26"/>
    <w:rsid w:val="00033025"/>
    <w:rsid w:val="00033622"/>
    <w:rsid w:val="00033E95"/>
    <w:rsid w:val="00035493"/>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47A34"/>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2F56"/>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7A4"/>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67D6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837"/>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6BA"/>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207"/>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CC5"/>
    <w:rsid w:val="00283949"/>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A03"/>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D5C"/>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4F6"/>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E86"/>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1EC"/>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5E03"/>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9DC"/>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17B99"/>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0B2"/>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4DE"/>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69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C7C"/>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23E"/>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79D"/>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6CE"/>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7D3"/>
    <w:rsid w:val="005D0F43"/>
    <w:rsid w:val="005D1446"/>
    <w:rsid w:val="005D1548"/>
    <w:rsid w:val="005D1900"/>
    <w:rsid w:val="005D25D2"/>
    <w:rsid w:val="005D26FC"/>
    <w:rsid w:val="005D2BB4"/>
    <w:rsid w:val="005D3BC0"/>
    <w:rsid w:val="005D4825"/>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EC0"/>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995"/>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6CE"/>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606"/>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13C"/>
    <w:rsid w:val="007665A5"/>
    <w:rsid w:val="0076781E"/>
    <w:rsid w:val="00767969"/>
    <w:rsid w:val="00767B55"/>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A4F"/>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4DD4"/>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642"/>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0D6"/>
    <w:rsid w:val="00847705"/>
    <w:rsid w:val="00847A89"/>
    <w:rsid w:val="00847BE8"/>
    <w:rsid w:val="008500F1"/>
    <w:rsid w:val="0085021C"/>
    <w:rsid w:val="0085033C"/>
    <w:rsid w:val="00850376"/>
    <w:rsid w:val="00850779"/>
    <w:rsid w:val="00850A8D"/>
    <w:rsid w:val="00850A9D"/>
    <w:rsid w:val="008517DC"/>
    <w:rsid w:val="0085228F"/>
    <w:rsid w:val="00852342"/>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00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5C28"/>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A0"/>
    <w:rsid w:val="009210B3"/>
    <w:rsid w:val="009216CD"/>
    <w:rsid w:val="00921A6C"/>
    <w:rsid w:val="00921FAD"/>
    <w:rsid w:val="00921FF6"/>
    <w:rsid w:val="009220DA"/>
    <w:rsid w:val="009220FD"/>
    <w:rsid w:val="00922A48"/>
    <w:rsid w:val="00923499"/>
    <w:rsid w:val="0092397A"/>
    <w:rsid w:val="00923F39"/>
    <w:rsid w:val="009247EB"/>
    <w:rsid w:val="009248E1"/>
    <w:rsid w:val="0092498A"/>
    <w:rsid w:val="00924B4C"/>
    <w:rsid w:val="00925A8C"/>
    <w:rsid w:val="00925FA4"/>
    <w:rsid w:val="00926550"/>
    <w:rsid w:val="00926B1E"/>
    <w:rsid w:val="00926D25"/>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891"/>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74"/>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06A"/>
    <w:rsid w:val="009B026E"/>
    <w:rsid w:val="009B095D"/>
    <w:rsid w:val="009B0B4C"/>
    <w:rsid w:val="009B2467"/>
    <w:rsid w:val="009B2B95"/>
    <w:rsid w:val="009B3232"/>
    <w:rsid w:val="009B33B2"/>
    <w:rsid w:val="009B3C9E"/>
    <w:rsid w:val="009B416D"/>
    <w:rsid w:val="009B4466"/>
    <w:rsid w:val="009B45BC"/>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B25"/>
    <w:rsid w:val="00A14140"/>
    <w:rsid w:val="00A144AD"/>
    <w:rsid w:val="00A145B8"/>
    <w:rsid w:val="00A148A8"/>
    <w:rsid w:val="00A150F1"/>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5EE"/>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452"/>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8D9"/>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873"/>
    <w:rsid w:val="00AA308C"/>
    <w:rsid w:val="00AA373D"/>
    <w:rsid w:val="00AA3B29"/>
    <w:rsid w:val="00AA43B6"/>
    <w:rsid w:val="00AA4499"/>
    <w:rsid w:val="00AA469A"/>
    <w:rsid w:val="00AA4B1F"/>
    <w:rsid w:val="00AA4CEA"/>
    <w:rsid w:val="00AA5BFC"/>
    <w:rsid w:val="00AA5FF9"/>
    <w:rsid w:val="00AA73CA"/>
    <w:rsid w:val="00AA7773"/>
    <w:rsid w:val="00AA7CBA"/>
    <w:rsid w:val="00AA7E19"/>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29B4"/>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477"/>
    <w:rsid w:val="00AF7D69"/>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A3"/>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2E"/>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9D7"/>
    <w:rsid w:val="00B96F05"/>
    <w:rsid w:val="00B973DB"/>
    <w:rsid w:val="00B975A1"/>
    <w:rsid w:val="00BA09A5"/>
    <w:rsid w:val="00BA121C"/>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4875"/>
    <w:rsid w:val="00BE4AA7"/>
    <w:rsid w:val="00BE5E43"/>
    <w:rsid w:val="00BE5F79"/>
    <w:rsid w:val="00BE61B1"/>
    <w:rsid w:val="00BE638C"/>
    <w:rsid w:val="00BE65BF"/>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27D"/>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851"/>
    <w:rsid w:val="00C85C89"/>
    <w:rsid w:val="00C85F12"/>
    <w:rsid w:val="00C861DD"/>
    <w:rsid w:val="00C86560"/>
    <w:rsid w:val="00C869BE"/>
    <w:rsid w:val="00C8746B"/>
    <w:rsid w:val="00C8764C"/>
    <w:rsid w:val="00C876F7"/>
    <w:rsid w:val="00C877C6"/>
    <w:rsid w:val="00C87D11"/>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D2"/>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3B6"/>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196"/>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A6B"/>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C8C"/>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1E7"/>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0"/>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78"/>
    <w:rsid w:val="00DF6DC2"/>
    <w:rsid w:val="00DF75F9"/>
    <w:rsid w:val="00E01674"/>
    <w:rsid w:val="00E016C3"/>
    <w:rsid w:val="00E01E52"/>
    <w:rsid w:val="00E0359F"/>
    <w:rsid w:val="00E03F91"/>
    <w:rsid w:val="00E040EF"/>
    <w:rsid w:val="00E044B5"/>
    <w:rsid w:val="00E04873"/>
    <w:rsid w:val="00E05CB4"/>
    <w:rsid w:val="00E062DC"/>
    <w:rsid w:val="00E06C0A"/>
    <w:rsid w:val="00E06C51"/>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4AB2"/>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27"/>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A0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BAE"/>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4EC"/>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473"/>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8B"/>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4EF2"/>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2DC0DF-8ACC-4E22-9F36-F425F777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hyperlink" Target="mailto:proveedores@ypfb.gob.bo" TargetMode="External"/><Relationship Id="rId2" Type="http://schemas.openxmlformats.org/officeDocument/2006/relationships/numbering" Target="numbering.xml"/><Relationship Id="rId16" Type="http://schemas.openxmlformats.org/officeDocument/2006/relationships/hyperlink" Target="mailto:zquisbert@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quisbert@ypfb.gob.bo" TargetMode="External"/><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18F63-E050-408B-BFCE-AB7030D82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53</Pages>
  <Words>16042</Words>
  <Characters>88231</Characters>
  <Application>Microsoft Office Word</Application>
  <DocSecurity>0</DocSecurity>
  <Lines>735</Lines>
  <Paragraphs>208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104065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15</cp:revision>
  <cp:lastPrinted>2015-02-19T14:27:00Z</cp:lastPrinted>
  <dcterms:created xsi:type="dcterms:W3CDTF">2016-11-19T02:22:00Z</dcterms:created>
  <dcterms:modified xsi:type="dcterms:W3CDTF">2016-11-19T03:27:00Z</dcterms:modified>
</cp:coreProperties>
</file>