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362" w:rsidRDefault="00973362" w:rsidP="00A853EC">
      <w:pPr>
        <w:pStyle w:val="Prrafodelista"/>
        <w:numPr>
          <w:ilvl w:val="0"/>
          <w:numId w:val="35"/>
        </w:numPr>
        <w:rPr>
          <w:rFonts w:asciiTheme="minorHAnsi" w:hAnsiTheme="minorHAnsi"/>
          <w:b/>
          <w:color w:val="0070C0"/>
        </w:rPr>
      </w:pPr>
      <w:bookmarkStart w:id="0" w:name="_GoBack"/>
      <w:bookmarkEnd w:id="0"/>
      <w:r w:rsidRPr="00973362">
        <w:rPr>
          <w:rFonts w:asciiTheme="minorHAnsi" w:hAnsiTheme="minorHAnsi"/>
          <w:b/>
          <w:color w:val="0070C0"/>
        </w:rPr>
        <w:t>CARGUÍO, TRANSPORTE Y DESCARGUÍO DE TU</w:t>
      </w:r>
      <w:r w:rsidR="000B5106">
        <w:rPr>
          <w:rFonts w:asciiTheme="minorHAnsi" w:hAnsiTheme="minorHAnsi"/>
          <w:b/>
          <w:color w:val="0070C0"/>
        </w:rPr>
        <w:t>B</w:t>
      </w:r>
      <w:r w:rsidR="00EC57BA">
        <w:rPr>
          <w:rFonts w:asciiTheme="minorHAnsi" w:hAnsiTheme="minorHAnsi"/>
          <w:b/>
          <w:color w:val="0070C0"/>
        </w:rPr>
        <w:t xml:space="preserve">ERÍA Y ACCESORIOS DE ANC DN </w:t>
      </w:r>
      <w:r w:rsidR="003174A6">
        <w:rPr>
          <w:rFonts w:asciiTheme="minorHAnsi" w:hAnsiTheme="minorHAnsi"/>
          <w:b/>
          <w:color w:val="0070C0"/>
        </w:rPr>
        <w:t>4</w:t>
      </w:r>
      <w:r w:rsidR="00EC57BA">
        <w:rPr>
          <w:rFonts w:asciiTheme="minorHAnsi" w:hAnsiTheme="minorHAnsi"/>
          <w:b/>
          <w:color w:val="0070C0"/>
        </w:rPr>
        <w:t>"</w:t>
      </w:r>
      <w:r w:rsidR="000B5106">
        <w:rPr>
          <w:rFonts w:asciiTheme="minorHAnsi" w:hAnsiTheme="minorHAnsi"/>
          <w:b/>
          <w:color w:val="0070C0"/>
        </w:rPr>
        <w:t xml:space="preserve"> </w:t>
      </w:r>
      <w:r w:rsidR="009E0462">
        <w:rPr>
          <w:rFonts w:asciiTheme="minorHAnsi" w:hAnsiTheme="minorHAnsi"/>
          <w:b/>
          <w:color w:val="0070C0"/>
        </w:rPr>
        <w:t>SCH 40</w:t>
      </w:r>
    </w:p>
    <w:p w:rsidR="000B5106" w:rsidRPr="001C4082" w:rsidRDefault="000B5106" w:rsidP="000B5106">
      <w:pPr>
        <w:pStyle w:val="Sangra3detindependiente"/>
        <w:autoSpaceDE w:val="0"/>
        <w:autoSpaceDN w:val="0"/>
        <w:adjustRightInd w:val="0"/>
        <w:spacing w:after="0" w:line="240" w:lineRule="auto"/>
        <w:ind w:left="785"/>
        <w:jc w:val="both"/>
        <w:rPr>
          <w:rFonts w:eastAsia="Arial Unicode MS" w:cstheme="minorHAnsi"/>
          <w:b/>
          <w:sz w:val="20"/>
          <w:szCs w:val="20"/>
          <w:lang w:val="es-ES_tradnl"/>
        </w:rPr>
      </w:pPr>
      <w:r w:rsidRPr="001C4082">
        <w:rPr>
          <w:rFonts w:eastAsia="Arial Unicode MS" w:cstheme="minorHAnsi"/>
          <w:b/>
          <w:sz w:val="20"/>
          <w:szCs w:val="20"/>
          <w:lang w:val="es-ES_tradnl"/>
        </w:rPr>
        <w:t>UNIDAD: TN</w:t>
      </w:r>
    </w:p>
    <w:p w:rsidR="000B5106" w:rsidRDefault="000B5106" w:rsidP="000B5106">
      <w:pPr>
        <w:pStyle w:val="Prrafodelista"/>
        <w:ind w:left="785"/>
        <w:rPr>
          <w:rFonts w:asciiTheme="minorHAnsi" w:hAnsiTheme="minorHAnsi"/>
          <w:b/>
          <w:color w:val="0070C0"/>
        </w:rPr>
      </w:pPr>
    </w:p>
    <w:p w:rsidR="00973362" w:rsidRDefault="007F5272" w:rsidP="00A853EC">
      <w:pPr>
        <w:pStyle w:val="Prrafodelista"/>
        <w:numPr>
          <w:ilvl w:val="1"/>
          <w:numId w:val="35"/>
        </w:numPr>
        <w:rPr>
          <w:rFonts w:asciiTheme="minorHAnsi" w:hAnsiTheme="minorHAnsi"/>
          <w:b/>
        </w:rPr>
      </w:pPr>
      <w:r w:rsidRPr="007F5272">
        <w:rPr>
          <w:rFonts w:asciiTheme="minorHAnsi" w:hAnsiTheme="minorHAnsi"/>
          <w:b/>
        </w:rPr>
        <w:t>DEFINICIÓN</w:t>
      </w:r>
    </w:p>
    <w:p w:rsidR="000B5106" w:rsidRPr="001C4082" w:rsidRDefault="000B5106" w:rsidP="000B5106">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B5106" w:rsidRPr="001C4082" w:rsidRDefault="000B5106" w:rsidP="000B5106">
      <w:pPr>
        <w:ind w:left="1931"/>
        <w:jc w:val="both"/>
        <w:rPr>
          <w:rFonts w:asciiTheme="minorHAnsi" w:hAnsiTheme="minorHAnsi" w:cstheme="minorHAnsi"/>
          <w:sz w:val="20"/>
          <w:szCs w:val="20"/>
        </w:rPr>
      </w:pP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Carguío de tuberías y accesorios ubicados en almacenes de YPFB.</w:t>
      </w: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Paso de placa calibradora</w:t>
      </w: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Transporte de las tuberías y accesorios.</w:t>
      </w: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Descarguío de las tuberías y accesorios en el predio de la contratista.</w:t>
      </w: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Devolución del material excedente no utilizado en obra y suministrado por YPFB.</w:t>
      </w:r>
    </w:p>
    <w:p w:rsidR="000B5106" w:rsidRPr="001C4082" w:rsidRDefault="000B5106" w:rsidP="000B5106">
      <w:pPr>
        <w:ind w:left="1505"/>
        <w:jc w:val="both"/>
        <w:rPr>
          <w:rFonts w:asciiTheme="minorHAnsi" w:hAnsiTheme="minorHAnsi" w:cstheme="minorHAnsi"/>
          <w:sz w:val="20"/>
          <w:szCs w:val="20"/>
        </w:rPr>
      </w:pPr>
    </w:p>
    <w:p w:rsidR="000B5106" w:rsidRPr="001C4082" w:rsidRDefault="000B5106" w:rsidP="000B5106">
      <w:pPr>
        <w:ind w:left="1505"/>
        <w:jc w:val="both"/>
        <w:rPr>
          <w:rFonts w:asciiTheme="minorHAnsi" w:hAnsiTheme="minorHAnsi" w:cstheme="minorHAnsi"/>
          <w:sz w:val="20"/>
          <w:szCs w:val="20"/>
        </w:rPr>
      </w:pPr>
      <w:r w:rsidRPr="001C4082">
        <w:rPr>
          <w:rFonts w:asciiTheme="minorHAnsi" w:hAnsiTheme="minorHAnsi" w:cstheme="minorHAnsi"/>
          <w:sz w:val="20"/>
          <w:szCs w:val="20"/>
        </w:rPr>
        <w:t>Respecto al descarguio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B5106" w:rsidRPr="001C4082" w:rsidRDefault="000B5106" w:rsidP="000B5106">
      <w:pPr>
        <w:ind w:left="1505"/>
        <w:jc w:val="both"/>
        <w:rPr>
          <w:rFonts w:asciiTheme="minorHAnsi" w:hAnsiTheme="minorHAnsi" w:cstheme="minorHAnsi"/>
          <w:sz w:val="20"/>
          <w:szCs w:val="20"/>
        </w:rPr>
      </w:pPr>
    </w:p>
    <w:p w:rsidR="000B5106" w:rsidRPr="001C4082" w:rsidRDefault="000B5106" w:rsidP="000B5106">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0B5106" w:rsidRPr="001C4082" w:rsidRDefault="000B5106" w:rsidP="000B5106">
      <w:pPr>
        <w:ind w:left="1134"/>
        <w:jc w:val="both"/>
        <w:rPr>
          <w:rFonts w:asciiTheme="minorHAnsi" w:hAnsiTheme="minorHAnsi" w:cstheme="minorHAnsi"/>
          <w:sz w:val="20"/>
          <w:szCs w:val="20"/>
        </w:rPr>
      </w:pPr>
    </w:p>
    <w:p w:rsidR="00973362" w:rsidRDefault="007F5272" w:rsidP="00A853EC">
      <w:pPr>
        <w:pStyle w:val="Prrafodelista"/>
        <w:numPr>
          <w:ilvl w:val="1"/>
          <w:numId w:val="35"/>
        </w:numPr>
        <w:rPr>
          <w:rFonts w:asciiTheme="minorHAnsi" w:hAnsiTheme="minorHAnsi"/>
          <w:b/>
        </w:rPr>
      </w:pPr>
      <w:r w:rsidRPr="007F5272">
        <w:rPr>
          <w:rFonts w:asciiTheme="minorHAnsi" w:hAnsiTheme="minorHAnsi"/>
          <w:b/>
        </w:rPr>
        <w:t>MATERIALES, HERRAMIENTAS Y EQUIPO</w:t>
      </w:r>
    </w:p>
    <w:p w:rsidR="00BA4820" w:rsidRPr="001C4082" w:rsidRDefault="00BA4820" w:rsidP="00BA4820">
      <w:pPr>
        <w:pStyle w:val="Sangra3detindependiente"/>
        <w:spacing w:after="0" w:line="240" w:lineRule="auto"/>
        <w:ind w:left="1505"/>
        <w:jc w:val="both"/>
        <w:rPr>
          <w:rFonts w:cstheme="minorHAnsi"/>
          <w:sz w:val="20"/>
          <w:szCs w:val="20"/>
        </w:rPr>
      </w:pPr>
      <w:r w:rsidRPr="001C4082">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A4820" w:rsidRPr="001C4082" w:rsidRDefault="00BA4820" w:rsidP="00BA4820">
      <w:pPr>
        <w:pStyle w:val="Sangra3detindependiente"/>
        <w:spacing w:after="0" w:line="240" w:lineRule="auto"/>
        <w:ind w:left="1505"/>
        <w:jc w:val="both"/>
        <w:rPr>
          <w:rFonts w:cstheme="minorHAnsi"/>
          <w:sz w:val="20"/>
          <w:szCs w:val="20"/>
        </w:rPr>
      </w:pPr>
    </w:p>
    <w:tbl>
      <w:tblPr>
        <w:tblW w:w="3006" w:type="dxa"/>
        <w:tblInd w:w="3311" w:type="dxa"/>
        <w:tblCellMar>
          <w:left w:w="70" w:type="dxa"/>
          <w:right w:w="70" w:type="dxa"/>
        </w:tblCellMar>
        <w:tblLook w:val="04A0" w:firstRow="1" w:lastRow="0" w:firstColumn="1" w:lastColumn="0" w:noHBand="0" w:noVBand="1"/>
      </w:tblPr>
      <w:tblGrid>
        <w:gridCol w:w="3006"/>
      </w:tblGrid>
      <w:tr w:rsidR="00BA4820" w:rsidRPr="001C4082" w:rsidTr="000C403F">
        <w:trPr>
          <w:trHeight w:val="250"/>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Listones de madera</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Operador Grúa</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Chofer Camión Tráiler</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Ayudantes</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Grúa</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Camión Tráiler</w:t>
            </w:r>
          </w:p>
        </w:tc>
      </w:tr>
    </w:tbl>
    <w:p w:rsidR="00BA4820" w:rsidRPr="001C4082" w:rsidRDefault="00BA4820" w:rsidP="00BA4820">
      <w:pPr>
        <w:pStyle w:val="Sangra3detindependiente"/>
        <w:spacing w:after="0" w:line="240" w:lineRule="auto"/>
        <w:ind w:left="1931"/>
        <w:jc w:val="both"/>
        <w:rPr>
          <w:rFonts w:cstheme="minorHAnsi"/>
          <w:sz w:val="20"/>
          <w:szCs w:val="20"/>
        </w:rPr>
      </w:pPr>
    </w:p>
    <w:p w:rsidR="00BA4820" w:rsidRPr="001C4082" w:rsidRDefault="00BA4820" w:rsidP="00BA4820">
      <w:pPr>
        <w:pStyle w:val="Sangra3detindependiente"/>
        <w:spacing w:after="0" w:line="240" w:lineRule="auto"/>
        <w:ind w:left="1505"/>
        <w:jc w:val="both"/>
        <w:rPr>
          <w:rFonts w:cstheme="minorHAnsi"/>
          <w:sz w:val="20"/>
          <w:szCs w:val="20"/>
        </w:rPr>
      </w:pPr>
      <w:r w:rsidRPr="001C4082">
        <w:rPr>
          <w:rFonts w:cstheme="minorHAnsi"/>
          <w:sz w:val="20"/>
          <w:szCs w:val="20"/>
        </w:rPr>
        <w:t xml:space="preserve">El contratista también debe considerar utilizar todas las herramientas, equipos y materiales menores necesarias para realizar adecuadamente la actividad. </w:t>
      </w:r>
    </w:p>
    <w:p w:rsidR="007F5272" w:rsidRDefault="007F5272" w:rsidP="00A853EC">
      <w:pPr>
        <w:pStyle w:val="Prrafodelista"/>
        <w:numPr>
          <w:ilvl w:val="1"/>
          <w:numId w:val="35"/>
        </w:numPr>
        <w:rPr>
          <w:rFonts w:asciiTheme="minorHAnsi" w:hAnsiTheme="minorHAnsi"/>
          <w:b/>
        </w:rPr>
      </w:pPr>
      <w:r w:rsidRPr="007F5272">
        <w:rPr>
          <w:rFonts w:asciiTheme="minorHAnsi" w:hAnsiTheme="minorHAnsi"/>
          <w:b/>
        </w:rPr>
        <w:lastRenderedPageBreak/>
        <w:t>PROCEDIMIENTO PARA LA EJECUCIÓN</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b/>
          <w:sz w:val="20"/>
          <w:szCs w:val="20"/>
        </w:rPr>
        <w:t xml:space="preserve">Carguío y descarguío de tuberías </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BA4820" w:rsidRPr="001C4082" w:rsidRDefault="00BA4820" w:rsidP="00BA4820">
      <w:pPr>
        <w:tabs>
          <w:tab w:val="left" w:pos="1820"/>
        </w:tabs>
        <w:ind w:left="1505"/>
        <w:jc w:val="both"/>
        <w:rPr>
          <w:rFonts w:asciiTheme="minorHAnsi" w:hAnsiTheme="minorHAnsi" w:cstheme="minorHAnsi"/>
          <w:sz w:val="20"/>
          <w:szCs w:val="20"/>
        </w:rPr>
      </w:pPr>
    </w:p>
    <w:p w:rsidR="00BA4820" w:rsidRPr="001C4082" w:rsidRDefault="00BA4820" w:rsidP="00BA4820">
      <w:pPr>
        <w:tabs>
          <w:tab w:val="left" w:pos="1820"/>
        </w:tabs>
        <w:ind w:left="1505"/>
        <w:jc w:val="both"/>
        <w:rPr>
          <w:rFonts w:asciiTheme="minorHAnsi" w:hAnsiTheme="minorHAnsi" w:cstheme="minorHAnsi"/>
          <w:sz w:val="20"/>
          <w:szCs w:val="20"/>
        </w:rPr>
      </w:pPr>
      <w:r w:rsidRPr="001C4082">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BA4820" w:rsidRPr="001C4082" w:rsidRDefault="00BA4820" w:rsidP="00BA4820">
      <w:pPr>
        <w:ind w:left="1505"/>
        <w:jc w:val="both"/>
        <w:rPr>
          <w:rFonts w:asciiTheme="minorHAnsi" w:hAnsiTheme="minorHAnsi" w:cstheme="minorHAnsi"/>
          <w:sz w:val="20"/>
          <w:szCs w:val="20"/>
        </w:rPr>
      </w:pPr>
    </w:p>
    <w:p w:rsidR="00BA4820"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C403F" w:rsidRDefault="000C403F" w:rsidP="00BA4820">
      <w:pPr>
        <w:ind w:left="1505"/>
        <w:jc w:val="both"/>
        <w:rPr>
          <w:rFonts w:asciiTheme="minorHAnsi" w:hAnsiTheme="minorHAnsi" w:cstheme="minorHAnsi"/>
          <w:sz w:val="20"/>
          <w:szCs w:val="20"/>
        </w:rPr>
      </w:pPr>
    </w:p>
    <w:p w:rsidR="007C71C5" w:rsidRPr="001C4082" w:rsidRDefault="007C71C5"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b/>
          <w:sz w:val="20"/>
          <w:szCs w:val="20"/>
        </w:rPr>
        <w:lastRenderedPageBreak/>
        <w:t>Paso de placa calibradora</w:t>
      </w: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La placa calibradora debe ser calculado mediante la siguiente formula </w:t>
      </w:r>
    </w:p>
    <w:p w:rsidR="00BA4820" w:rsidRPr="001C4082" w:rsidRDefault="00BA4820" w:rsidP="00BA4820">
      <w:pPr>
        <w:ind w:left="1931"/>
        <w:jc w:val="both"/>
        <w:rPr>
          <w:rFonts w:asciiTheme="minorHAnsi" w:hAnsiTheme="minorHAnsi" w:cstheme="minorHAnsi"/>
          <w:b/>
          <w:sz w:val="20"/>
          <w:szCs w:val="20"/>
        </w:rPr>
      </w:pPr>
    </w:p>
    <w:p w:rsidR="00BA4820" w:rsidRPr="001C4082" w:rsidRDefault="003174A6" w:rsidP="00BA4820">
      <w:pPr>
        <w:ind w:left="1931"/>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noProof/>
          <w:sz w:val="20"/>
          <w:szCs w:val="20"/>
          <w:lang w:val="es-BO" w:eastAsia="es-BO"/>
        </w:rPr>
        <mc:AlternateContent>
          <mc:Choice Requires="wpg">
            <w:drawing>
              <wp:anchor distT="0" distB="0" distL="114300" distR="114300" simplePos="0" relativeHeight="251659264" behindDoc="0" locked="0" layoutInCell="1" allowOverlap="1" wp14:anchorId="4868C14F" wp14:editId="75CCE24A">
                <wp:simplePos x="0" y="0"/>
                <wp:positionH relativeFrom="column">
                  <wp:posOffset>1195862</wp:posOffset>
                </wp:positionH>
                <wp:positionV relativeFrom="paragraph">
                  <wp:posOffset>24089</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A83AE7" w:rsidRDefault="003174A6" w:rsidP="00BA4820">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A83AE7" w:rsidRDefault="003174A6" w:rsidP="00BA4820">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3174A6" w:rsidRPr="00AA7CAC" w:rsidRDefault="003174A6" w:rsidP="00BA4820"/>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9B2D2F" w:rsidRDefault="003174A6" w:rsidP="00BA4820">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9B2D2F" w:rsidRDefault="003174A6" w:rsidP="00BA4820">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9B2D2F" w:rsidRDefault="003174A6" w:rsidP="00BA4820">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51035F" w:rsidRDefault="003174A6" w:rsidP="00BA4820">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8C14F" id="Group 57" o:spid="_x0000_s1026" style="position:absolute;left:0;text-align:left;margin-left:94.15pt;margin-top:1.9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3174A6" w:rsidRPr="00A83AE7" w:rsidRDefault="003174A6" w:rsidP="00BA4820">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174A6" w:rsidRPr="00A83AE7" w:rsidRDefault="003174A6" w:rsidP="00BA4820">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3174A6" w:rsidRPr="00AA7CAC" w:rsidRDefault="003174A6" w:rsidP="00BA4820"/>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174A6" w:rsidRPr="009B2D2F" w:rsidRDefault="003174A6" w:rsidP="00BA4820">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3174A6" w:rsidRPr="009B2D2F" w:rsidRDefault="003174A6" w:rsidP="00BA4820">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3174A6" w:rsidRPr="009B2D2F" w:rsidRDefault="003174A6" w:rsidP="00BA4820">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174A6" w:rsidRPr="0051035F" w:rsidRDefault="003174A6" w:rsidP="00BA4820">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sz w:val="20"/>
          <w:szCs w:val="20"/>
        </w:rPr>
        <w:t>Donde:</w:t>
      </w: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1C4082">
        <w:rPr>
          <w:rFonts w:asciiTheme="minorHAnsi" w:hAnsiTheme="minorHAnsi" w:cstheme="minorHAnsi"/>
          <w:sz w:val="20"/>
          <w:szCs w:val="20"/>
        </w:rPr>
        <w:t xml:space="preserve"> = Diámetro de la </w:t>
      </w:r>
      <w:r w:rsidR="006C0815" w:rsidRPr="001C4082">
        <w:rPr>
          <w:rFonts w:asciiTheme="minorHAnsi" w:hAnsiTheme="minorHAnsi" w:cstheme="minorHAnsi"/>
          <w:sz w:val="20"/>
          <w:szCs w:val="20"/>
        </w:rPr>
        <w:t>Placa (</w:t>
      </w:r>
      <w:r w:rsidRPr="001C4082">
        <w:rPr>
          <w:rFonts w:asciiTheme="minorHAnsi" w:hAnsiTheme="minorHAnsi" w:cstheme="minorHAnsi"/>
          <w:sz w:val="20"/>
          <w:szCs w:val="20"/>
        </w:rPr>
        <w:t>mm)</w:t>
      </w:r>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1C4082">
        <w:rPr>
          <w:rFonts w:asciiTheme="minorHAnsi" w:hAnsiTheme="minorHAnsi" w:cstheme="minorHAnsi"/>
          <w:sz w:val="20"/>
          <w:szCs w:val="20"/>
        </w:rPr>
        <w:t xml:space="preserve">      = Diámetro Externo de la Cañería (mm)</w:t>
      </w:r>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r>
          <w:rPr>
            <w:rFonts w:ascii="Cambria Math" w:hAnsi="Cambria Math" w:cstheme="minorHAnsi"/>
            <w:sz w:val="20"/>
            <w:szCs w:val="20"/>
          </w:rPr>
          <m:t>e</m:t>
        </m:r>
      </m:oMath>
      <w:r w:rsidRPr="001C4082">
        <w:rPr>
          <w:rFonts w:asciiTheme="minorHAnsi" w:hAnsiTheme="minorHAnsi" w:cstheme="minorHAnsi"/>
          <w:sz w:val="20"/>
          <w:szCs w:val="20"/>
        </w:rPr>
        <w:tab/>
        <w:t>= Espesor nominal de Pared de la Cañería (mm)</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b/>
          <w:sz w:val="20"/>
          <w:szCs w:val="20"/>
        </w:rPr>
        <w:t xml:space="preserve">Transporte de tuberías </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traslado de las tuberías se debe realizar en camión tráiler de dimensiones adecuadas para el traslado de las barras </w:t>
      </w:r>
      <w:r w:rsidR="006C0815" w:rsidRPr="001C4082">
        <w:rPr>
          <w:rFonts w:asciiTheme="minorHAnsi" w:hAnsiTheme="minorHAnsi" w:cstheme="minorHAnsi"/>
          <w:sz w:val="20"/>
          <w:szCs w:val="20"/>
        </w:rPr>
        <w:t>de tubería</w:t>
      </w:r>
      <w:r w:rsidRPr="001C4082">
        <w:rPr>
          <w:rFonts w:asciiTheme="minorHAnsi" w:hAnsiTheme="minorHAnsi" w:cstheme="minorHAnsi"/>
          <w:sz w:val="20"/>
          <w:szCs w:val="20"/>
        </w:rPr>
        <w:t xml:space="preserve"> de acero que tienen una longitud estimada de 12 metros.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lastRenderedPageBreak/>
        <w:t xml:space="preserve">La cantidad de tuberías cargadas no tiene que sobrepasar la capacidad máxima de altura y peso del camión tráiler, la máxima carga y altura permitida por tránsito u otro tipo restricciones.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b/>
          <w:sz w:val="20"/>
          <w:szCs w:val="20"/>
        </w:rPr>
        <w:t>Devolución del material excedente no utilizado en obra y suministrado por YPFB.</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pStyle w:val="Sangra3detindependiente"/>
        <w:autoSpaceDE w:val="0"/>
        <w:autoSpaceDN w:val="0"/>
        <w:adjustRightInd w:val="0"/>
        <w:spacing w:after="0" w:line="240" w:lineRule="auto"/>
        <w:ind w:left="1505"/>
        <w:jc w:val="both"/>
        <w:rPr>
          <w:rFonts w:cstheme="minorHAnsi"/>
          <w:b/>
          <w:bCs/>
          <w:sz w:val="20"/>
          <w:szCs w:val="20"/>
        </w:rPr>
      </w:pPr>
      <w:r w:rsidRPr="001C4082">
        <w:rPr>
          <w:rFonts w:cstheme="minorHAnsi"/>
          <w:b/>
          <w:bCs/>
          <w:sz w:val="20"/>
          <w:szCs w:val="20"/>
        </w:rPr>
        <w:t>Calidad, Salud, Seguridad y Medio Ambiente.</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BA4820" w:rsidRPr="001C4082" w:rsidRDefault="00BA4820" w:rsidP="00BA4820">
      <w:pPr>
        <w:ind w:left="1505"/>
        <w:jc w:val="both"/>
        <w:rPr>
          <w:rFonts w:asciiTheme="minorHAnsi" w:hAnsiTheme="minorHAnsi" w:cstheme="minorHAnsi"/>
          <w:sz w:val="20"/>
          <w:szCs w:val="20"/>
        </w:rPr>
      </w:pPr>
    </w:p>
    <w:p w:rsidR="00BA4820"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0C403F" w:rsidRDefault="000C403F" w:rsidP="00BA4820">
      <w:pPr>
        <w:ind w:left="1505"/>
        <w:jc w:val="both"/>
        <w:rPr>
          <w:rFonts w:asciiTheme="minorHAnsi" w:hAnsiTheme="minorHAnsi" w:cstheme="minorHAnsi"/>
          <w:sz w:val="20"/>
          <w:szCs w:val="20"/>
        </w:rPr>
      </w:pPr>
    </w:p>
    <w:p w:rsidR="000C403F" w:rsidRPr="001C4082" w:rsidRDefault="000C403F" w:rsidP="00BA4820">
      <w:pPr>
        <w:ind w:left="1505"/>
        <w:jc w:val="both"/>
        <w:rPr>
          <w:rFonts w:asciiTheme="minorHAnsi" w:hAnsiTheme="minorHAnsi" w:cstheme="minorHAnsi"/>
          <w:sz w:val="20"/>
          <w:szCs w:val="20"/>
        </w:rPr>
      </w:pPr>
    </w:p>
    <w:p w:rsidR="00BA4820" w:rsidRPr="00BA4820" w:rsidRDefault="00BA4820" w:rsidP="00BA4820">
      <w:pPr>
        <w:rPr>
          <w:rFonts w:asciiTheme="minorHAnsi" w:hAnsiTheme="minorHAnsi"/>
          <w:b/>
        </w:rPr>
      </w:pPr>
    </w:p>
    <w:p w:rsidR="007F5272" w:rsidRDefault="007F5272" w:rsidP="00A853EC">
      <w:pPr>
        <w:pStyle w:val="Prrafodelista"/>
        <w:numPr>
          <w:ilvl w:val="1"/>
          <w:numId w:val="35"/>
        </w:numPr>
        <w:rPr>
          <w:rFonts w:asciiTheme="minorHAnsi" w:hAnsiTheme="minorHAnsi"/>
          <w:b/>
        </w:rPr>
      </w:pPr>
      <w:r w:rsidRPr="007F5272">
        <w:rPr>
          <w:rFonts w:asciiTheme="minorHAnsi" w:hAnsiTheme="minorHAnsi"/>
          <w:b/>
        </w:rPr>
        <w:lastRenderedPageBreak/>
        <w:t>MEDIDAS DE MITIGACIÓN AMBIENTAL</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bCs/>
          <w:sz w:val="20"/>
          <w:szCs w:val="20"/>
        </w:rPr>
      </w:pPr>
      <w:r w:rsidRPr="001C408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A4820" w:rsidRPr="00BA4820" w:rsidRDefault="00BA4820" w:rsidP="00BA4820">
      <w:pPr>
        <w:rPr>
          <w:rFonts w:asciiTheme="minorHAnsi" w:hAnsiTheme="minorHAnsi"/>
          <w:b/>
        </w:rPr>
      </w:pPr>
    </w:p>
    <w:p w:rsidR="007F5272" w:rsidRDefault="007F5272" w:rsidP="00A853EC">
      <w:pPr>
        <w:pStyle w:val="Prrafodelista"/>
        <w:numPr>
          <w:ilvl w:val="1"/>
          <w:numId w:val="35"/>
        </w:numPr>
        <w:rPr>
          <w:rFonts w:asciiTheme="minorHAnsi" w:hAnsiTheme="minorHAnsi"/>
          <w:b/>
        </w:rPr>
      </w:pPr>
      <w:r w:rsidRPr="007F5272">
        <w:rPr>
          <w:rFonts w:asciiTheme="minorHAnsi" w:hAnsiTheme="minorHAnsi"/>
          <w:b/>
        </w:rPr>
        <w:t>MEDICION Y FORMA DE PAGO</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El carguío, transporte y descarguío de tuberías será medido en Toneladas, tomando en cuenta el peso que tiene la tubería según tablas.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Otros gastos adicionales necesarios para la realización de esta actividad, corre por cuenta del contratista. </w:t>
      </w:r>
    </w:p>
    <w:p w:rsidR="00BA4820" w:rsidRPr="001C4082" w:rsidRDefault="00BA4820" w:rsidP="00BA4820">
      <w:pPr>
        <w:ind w:left="1505"/>
        <w:jc w:val="both"/>
        <w:rPr>
          <w:rFonts w:asciiTheme="minorHAnsi" w:hAnsiTheme="minorHAnsi" w:cstheme="minorHAnsi"/>
          <w:sz w:val="20"/>
          <w:szCs w:val="20"/>
        </w:rPr>
      </w:pPr>
    </w:p>
    <w:p w:rsidR="00BA4820"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BA4820" w:rsidRDefault="00BA4820" w:rsidP="00BA4820">
      <w:pPr>
        <w:ind w:left="1505"/>
        <w:jc w:val="both"/>
        <w:rPr>
          <w:rFonts w:asciiTheme="minorHAnsi" w:hAnsiTheme="minorHAnsi" w:cstheme="minorHAnsi"/>
          <w:sz w:val="20"/>
          <w:szCs w:val="20"/>
        </w:rPr>
      </w:pPr>
      <w:r w:rsidRPr="00BC0A2D">
        <w:rPr>
          <w:rFonts w:asciiTheme="minorHAnsi" w:hAnsiTheme="minorHAnsi" w:cstheme="minorHAnsi"/>
          <w:sz w:val="20"/>
          <w:szCs w:val="20"/>
          <w:highlight w:val="yellow"/>
        </w:rPr>
        <w:t xml:space="preserve"> </w:t>
      </w:r>
    </w:p>
    <w:p w:rsidR="003174A6" w:rsidRPr="0029791A" w:rsidRDefault="003174A6" w:rsidP="00BA4820">
      <w:pPr>
        <w:ind w:left="1505"/>
        <w:jc w:val="both"/>
        <w:rPr>
          <w:rFonts w:asciiTheme="minorHAnsi" w:hAnsiTheme="minorHAnsi" w:cstheme="minorHAnsi"/>
          <w:sz w:val="20"/>
          <w:szCs w:val="20"/>
        </w:rPr>
      </w:pPr>
    </w:p>
    <w:p w:rsidR="00973362" w:rsidRPr="003174A6" w:rsidRDefault="00973362" w:rsidP="003174A6">
      <w:pPr>
        <w:pStyle w:val="Prrafodelista"/>
        <w:numPr>
          <w:ilvl w:val="0"/>
          <w:numId w:val="35"/>
        </w:numPr>
        <w:rPr>
          <w:rFonts w:asciiTheme="minorHAnsi" w:hAnsiTheme="minorHAnsi"/>
          <w:b/>
          <w:color w:val="0070C0"/>
        </w:rPr>
      </w:pPr>
      <w:r w:rsidRPr="003174A6">
        <w:rPr>
          <w:rFonts w:asciiTheme="minorHAnsi" w:hAnsiTheme="minorHAnsi"/>
          <w:b/>
          <w:color w:val="0070C0"/>
        </w:rPr>
        <w:t xml:space="preserve">DESFILE Y BAJADO DE TUBERÍA ANC </w:t>
      </w:r>
      <w:r w:rsidR="000C403F" w:rsidRPr="003174A6">
        <w:rPr>
          <w:rFonts w:asciiTheme="minorHAnsi" w:hAnsiTheme="minorHAnsi"/>
          <w:b/>
          <w:color w:val="0070C0"/>
        </w:rPr>
        <w:t xml:space="preserve">DN </w:t>
      </w:r>
      <w:r w:rsidR="003174A6">
        <w:rPr>
          <w:rFonts w:asciiTheme="minorHAnsi" w:hAnsiTheme="minorHAnsi"/>
          <w:b/>
          <w:color w:val="0070C0"/>
        </w:rPr>
        <w:t>4</w:t>
      </w:r>
      <w:r w:rsidR="000C403F" w:rsidRPr="003174A6">
        <w:rPr>
          <w:rFonts w:asciiTheme="minorHAnsi" w:hAnsiTheme="minorHAnsi"/>
          <w:b/>
          <w:color w:val="0070C0"/>
        </w:rPr>
        <w:t xml:space="preserve">" </w:t>
      </w:r>
      <w:r w:rsidRPr="003174A6">
        <w:rPr>
          <w:rFonts w:asciiTheme="minorHAnsi" w:hAnsiTheme="minorHAnsi"/>
          <w:b/>
          <w:color w:val="0070C0"/>
        </w:rPr>
        <w:t>SCH 40</w:t>
      </w:r>
    </w:p>
    <w:p w:rsidR="009254C4" w:rsidRDefault="006C0815" w:rsidP="009254C4">
      <w:pPr>
        <w:pStyle w:val="Sinespaciado"/>
        <w:ind w:left="785"/>
        <w:jc w:val="both"/>
        <w:rPr>
          <w:rFonts w:cstheme="minorHAnsi"/>
          <w:b/>
          <w:sz w:val="20"/>
          <w:szCs w:val="20"/>
        </w:rPr>
      </w:pPr>
      <w:r>
        <w:rPr>
          <w:rFonts w:cstheme="minorHAnsi"/>
          <w:b/>
          <w:sz w:val="20"/>
          <w:szCs w:val="20"/>
        </w:rPr>
        <w:t>UNIDAD: ML</w:t>
      </w:r>
    </w:p>
    <w:p w:rsidR="00BA4820" w:rsidRDefault="00BA4820" w:rsidP="00BA4820">
      <w:pPr>
        <w:rPr>
          <w:rFonts w:asciiTheme="minorHAnsi" w:hAnsiTheme="minorHAnsi"/>
          <w:b/>
          <w:color w:val="0070C0"/>
        </w:rPr>
      </w:pPr>
    </w:p>
    <w:p w:rsidR="007F5272" w:rsidRPr="003174A6" w:rsidRDefault="007F5272" w:rsidP="003174A6">
      <w:pPr>
        <w:pStyle w:val="Prrafodelista"/>
        <w:numPr>
          <w:ilvl w:val="1"/>
          <w:numId w:val="35"/>
        </w:numPr>
        <w:ind w:hanging="796"/>
        <w:rPr>
          <w:rFonts w:asciiTheme="minorHAnsi" w:hAnsiTheme="minorHAnsi"/>
          <w:b/>
        </w:rPr>
      </w:pPr>
      <w:r w:rsidRPr="003174A6">
        <w:rPr>
          <w:rFonts w:asciiTheme="minorHAnsi" w:hAnsiTheme="minorHAnsi"/>
          <w:b/>
        </w:rPr>
        <w:t>DEFINICIÓN</w:t>
      </w:r>
    </w:p>
    <w:p w:rsidR="009254C4" w:rsidRPr="0029791A" w:rsidRDefault="009254C4" w:rsidP="009254C4">
      <w:pPr>
        <w:pStyle w:val="Sangra3detindependiente"/>
        <w:autoSpaceDE w:val="0"/>
        <w:autoSpaceDN w:val="0"/>
        <w:adjustRightInd w:val="0"/>
        <w:spacing w:after="0" w:line="240" w:lineRule="auto"/>
        <w:ind w:left="1505"/>
        <w:jc w:val="both"/>
        <w:rPr>
          <w:rFonts w:cstheme="minorHAnsi"/>
          <w:sz w:val="20"/>
          <w:szCs w:val="20"/>
        </w:rPr>
      </w:pPr>
      <w:r w:rsidRPr="0029791A">
        <w:rPr>
          <w:rFonts w:cstheme="minorHAnsi"/>
          <w:sz w:val="20"/>
          <w:szCs w:val="20"/>
        </w:rPr>
        <w:t xml:space="preserve">Este ítem comprende todos los trabajos a ser ejecutados por el contratista, siendo los siguientes de carácter enunciativo y no limitativo: </w:t>
      </w:r>
    </w:p>
    <w:p w:rsidR="009254C4" w:rsidRPr="0029791A" w:rsidRDefault="009254C4" w:rsidP="009254C4">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Desfile de tubería</w:t>
      </w:r>
    </w:p>
    <w:p w:rsidR="009254C4" w:rsidRPr="0029791A" w:rsidRDefault="009254C4" w:rsidP="009254C4">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Bajado de tubería</w:t>
      </w:r>
    </w:p>
    <w:p w:rsidR="009254C4" w:rsidRPr="009254C4" w:rsidRDefault="009254C4" w:rsidP="009254C4">
      <w:pPr>
        <w:rPr>
          <w:rFonts w:asciiTheme="minorHAnsi" w:hAnsiTheme="minorHAnsi"/>
          <w:b/>
        </w:rPr>
      </w:pPr>
    </w:p>
    <w:p w:rsidR="007F5272" w:rsidRPr="00EC57BA" w:rsidRDefault="007F5272" w:rsidP="003174A6">
      <w:pPr>
        <w:pStyle w:val="Prrafodelista"/>
        <w:numPr>
          <w:ilvl w:val="1"/>
          <w:numId w:val="35"/>
        </w:numPr>
        <w:ind w:left="1418"/>
        <w:rPr>
          <w:rFonts w:asciiTheme="minorHAnsi" w:hAnsiTheme="minorHAnsi"/>
          <w:b/>
        </w:rPr>
      </w:pPr>
      <w:r w:rsidRPr="00EC57BA">
        <w:rPr>
          <w:rFonts w:asciiTheme="minorHAnsi" w:hAnsiTheme="minorHAnsi"/>
          <w:b/>
        </w:rPr>
        <w:t>MATERIALES, HERRAMIENTAS Y EQUIPO</w:t>
      </w:r>
    </w:p>
    <w:p w:rsidR="009254C4" w:rsidRDefault="009254C4" w:rsidP="009254C4">
      <w:pPr>
        <w:pStyle w:val="Sangra3detindependiente"/>
        <w:spacing w:after="0" w:line="240" w:lineRule="auto"/>
        <w:ind w:left="1505"/>
        <w:jc w:val="both"/>
        <w:rPr>
          <w:rFonts w:cstheme="minorHAnsi"/>
          <w:sz w:val="20"/>
          <w:szCs w:val="20"/>
        </w:rPr>
      </w:pPr>
      <w:r w:rsidRPr="0029791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254C4" w:rsidRPr="0029791A" w:rsidRDefault="009254C4" w:rsidP="009254C4">
      <w:pPr>
        <w:pStyle w:val="Sangra3detindependiente"/>
        <w:spacing w:after="0" w:line="240" w:lineRule="auto"/>
        <w:ind w:left="1505"/>
        <w:jc w:val="both"/>
        <w:rPr>
          <w:rFonts w:cstheme="minorHAnsi"/>
          <w:sz w:val="20"/>
          <w:szCs w:val="20"/>
        </w:rPr>
      </w:pPr>
    </w:p>
    <w:tbl>
      <w:tblPr>
        <w:tblW w:w="3551" w:type="dxa"/>
        <w:tblInd w:w="3366" w:type="dxa"/>
        <w:tblCellMar>
          <w:left w:w="70" w:type="dxa"/>
          <w:right w:w="70" w:type="dxa"/>
        </w:tblCellMar>
        <w:tblLook w:val="04A0" w:firstRow="1" w:lastRow="0" w:firstColumn="1" w:lastColumn="0" w:noHBand="0" w:noVBand="1"/>
      </w:tblPr>
      <w:tblGrid>
        <w:gridCol w:w="3551"/>
      </w:tblGrid>
      <w:tr w:rsidR="009254C4" w:rsidRPr="0029791A" w:rsidTr="009254C4">
        <w:trPr>
          <w:trHeight w:val="240"/>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4C4" w:rsidRPr="0029791A" w:rsidRDefault="009254C4" w:rsidP="009254C4">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Chala de Arroz y/o Aserrín</w:t>
            </w:r>
          </w:p>
        </w:tc>
      </w:tr>
      <w:tr w:rsidR="009254C4" w:rsidRPr="0029791A" w:rsidTr="009254C4">
        <w:trPr>
          <w:trHeight w:val="240"/>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4C4" w:rsidRPr="0029791A" w:rsidRDefault="009254C4" w:rsidP="009254C4">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Operador Camión Grúa</w:t>
            </w:r>
          </w:p>
        </w:tc>
      </w:tr>
      <w:tr w:rsidR="009254C4" w:rsidRPr="0029791A" w:rsidTr="009254C4">
        <w:trPr>
          <w:trHeight w:val="240"/>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254C4" w:rsidRPr="0029791A" w:rsidRDefault="009254C4" w:rsidP="009254C4">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Ayudantes</w:t>
            </w:r>
          </w:p>
        </w:tc>
      </w:tr>
      <w:tr w:rsidR="009254C4" w:rsidRPr="0029791A" w:rsidTr="009254C4">
        <w:trPr>
          <w:trHeight w:val="240"/>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4C4" w:rsidRPr="0029791A" w:rsidRDefault="009254C4" w:rsidP="009254C4">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Camión Grúa</w:t>
            </w:r>
          </w:p>
        </w:tc>
      </w:tr>
    </w:tbl>
    <w:p w:rsidR="009254C4" w:rsidRPr="0029791A" w:rsidRDefault="009254C4" w:rsidP="009254C4">
      <w:pPr>
        <w:pStyle w:val="Sangra3detindependiente"/>
        <w:spacing w:after="0" w:line="240" w:lineRule="auto"/>
        <w:ind w:left="1931"/>
        <w:jc w:val="both"/>
        <w:rPr>
          <w:rFonts w:cstheme="minorHAnsi"/>
          <w:sz w:val="20"/>
          <w:szCs w:val="20"/>
        </w:rPr>
      </w:pPr>
    </w:p>
    <w:p w:rsidR="009254C4" w:rsidRPr="0029791A" w:rsidRDefault="009254C4" w:rsidP="009254C4">
      <w:pPr>
        <w:pStyle w:val="Sangra3detindependiente"/>
        <w:spacing w:after="0" w:line="240" w:lineRule="auto"/>
        <w:ind w:left="1505"/>
        <w:jc w:val="both"/>
        <w:rPr>
          <w:rFonts w:cstheme="minorHAnsi"/>
          <w:sz w:val="20"/>
          <w:szCs w:val="20"/>
        </w:rPr>
      </w:pPr>
      <w:r w:rsidRPr="0029791A">
        <w:rPr>
          <w:rFonts w:cstheme="minorHAnsi"/>
          <w:sz w:val="20"/>
          <w:szCs w:val="20"/>
        </w:rPr>
        <w:t xml:space="preserve">El contratista también se debe considerar utilizar todas las herramientas, equipos y materiales menores necesarias para realizar adecuadamente la actividad. </w:t>
      </w:r>
    </w:p>
    <w:p w:rsidR="009254C4" w:rsidRPr="0029791A" w:rsidRDefault="009254C4" w:rsidP="009254C4">
      <w:pPr>
        <w:pStyle w:val="Sangra3detindependiente"/>
        <w:spacing w:after="0" w:line="240" w:lineRule="auto"/>
        <w:ind w:left="426"/>
        <w:jc w:val="both"/>
        <w:rPr>
          <w:rFonts w:cstheme="minorHAnsi"/>
          <w:sz w:val="20"/>
          <w:szCs w:val="20"/>
        </w:rPr>
      </w:pPr>
    </w:p>
    <w:p w:rsidR="007F5272" w:rsidRDefault="007F5272" w:rsidP="003174A6">
      <w:pPr>
        <w:pStyle w:val="Prrafodelista"/>
        <w:numPr>
          <w:ilvl w:val="1"/>
          <w:numId w:val="35"/>
        </w:numPr>
        <w:ind w:left="1418"/>
        <w:rPr>
          <w:rFonts w:asciiTheme="minorHAnsi" w:hAnsiTheme="minorHAnsi"/>
          <w:b/>
        </w:rPr>
      </w:pPr>
      <w:r w:rsidRPr="007F5272">
        <w:rPr>
          <w:rFonts w:asciiTheme="minorHAnsi" w:hAnsiTheme="minorHAnsi"/>
          <w:b/>
        </w:rPr>
        <w:t>PROCEDIMIENTO PARA LA EJECUCIÓN</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9254C4" w:rsidRPr="0029791A" w:rsidRDefault="009254C4" w:rsidP="009254C4">
      <w:pPr>
        <w:ind w:left="1505"/>
        <w:jc w:val="both"/>
        <w:rPr>
          <w:rFonts w:asciiTheme="minorHAnsi" w:hAnsiTheme="minorHAnsi" w:cstheme="minorHAnsi"/>
          <w:b/>
          <w:sz w:val="20"/>
          <w:szCs w:val="20"/>
        </w:rPr>
      </w:pPr>
      <w:r w:rsidRPr="0029791A">
        <w:rPr>
          <w:rFonts w:asciiTheme="minorHAnsi" w:hAnsiTheme="minorHAnsi" w:cstheme="minorHAnsi"/>
          <w:b/>
          <w:sz w:val="20"/>
          <w:szCs w:val="20"/>
        </w:rPr>
        <w:t xml:space="preserve">Desfile de tuberías </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b/>
          <w:sz w:val="20"/>
          <w:szCs w:val="20"/>
        </w:rPr>
      </w:pPr>
      <w:r w:rsidRPr="0029791A">
        <w:rPr>
          <w:rFonts w:asciiTheme="minorHAnsi" w:hAnsiTheme="minorHAnsi" w:cstheme="minorHAnsi"/>
          <w:b/>
          <w:sz w:val="20"/>
          <w:szCs w:val="20"/>
        </w:rPr>
        <w:t>Bajado de tubería</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w:t>
      </w:r>
      <w:r w:rsidRPr="0029791A">
        <w:rPr>
          <w:rFonts w:asciiTheme="minorHAnsi" w:hAnsiTheme="minorHAnsi" w:cstheme="minorHAnsi"/>
          <w:sz w:val="20"/>
          <w:szCs w:val="20"/>
        </w:rPr>
        <w:lastRenderedPageBreak/>
        <w:t xml:space="preserve">de no ser posible, se debe colocar en las zonas necesarias arena para lograr una base de apoyo adecuada.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lastRenderedPageBreak/>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pStyle w:val="Sangra3detindependiente"/>
        <w:autoSpaceDE w:val="0"/>
        <w:autoSpaceDN w:val="0"/>
        <w:adjustRightInd w:val="0"/>
        <w:spacing w:after="0" w:line="240" w:lineRule="auto"/>
        <w:ind w:left="1505"/>
        <w:jc w:val="both"/>
        <w:rPr>
          <w:rFonts w:cstheme="minorHAnsi"/>
          <w:b/>
          <w:bCs/>
          <w:sz w:val="20"/>
          <w:szCs w:val="20"/>
        </w:rPr>
      </w:pPr>
      <w:r w:rsidRPr="0029791A">
        <w:rPr>
          <w:rFonts w:cstheme="minorHAnsi"/>
          <w:b/>
          <w:bCs/>
          <w:sz w:val="20"/>
          <w:szCs w:val="20"/>
        </w:rPr>
        <w:t>Calidad, Salud, Seguridad y Medio Ambiente.</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Durante el desfile se debe colocar toda la señalización necesaria, como ser cintas de señalización, conos, letreros fijos, letreros móviles, etc.</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Una vez ejecutada el desfile y bajado realizar la verificación de la tubería mediante holiday y reparación de revestido más placa calibradora.</w:t>
      </w:r>
    </w:p>
    <w:p w:rsidR="009254C4" w:rsidRPr="009254C4" w:rsidRDefault="009254C4" w:rsidP="009254C4">
      <w:pPr>
        <w:rPr>
          <w:rFonts w:asciiTheme="minorHAnsi" w:hAnsiTheme="minorHAnsi"/>
          <w:b/>
        </w:rPr>
      </w:pPr>
    </w:p>
    <w:p w:rsidR="007F5272" w:rsidRDefault="007F5272" w:rsidP="003174A6">
      <w:pPr>
        <w:pStyle w:val="Prrafodelista"/>
        <w:numPr>
          <w:ilvl w:val="1"/>
          <w:numId w:val="35"/>
        </w:numPr>
        <w:ind w:left="1418"/>
        <w:rPr>
          <w:rFonts w:asciiTheme="minorHAnsi" w:hAnsiTheme="minorHAnsi"/>
          <w:b/>
        </w:rPr>
      </w:pPr>
      <w:r w:rsidRPr="007F5272">
        <w:rPr>
          <w:rFonts w:asciiTheme="minorHAnsi" w:hAnsiTheme="minorHAnsi"/>
          <w:b/>
        </w:rPr>
        <w:t>MEDIDAS DE MITIGACIÓN AMBIENTAL</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b/>
          <w:bCs/>
          <w:sz w:val="20"/>
          <w:szCs w:val="20"/>
        </w:rPr>
      </w:pPr>
      <w:r w:rsidRPr="0029791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254C4" w:rsidRPr="0029791A" w:rsidRDefault="009254C4" w:rsidP="009254C4">
      <w:pPr>
        <w:pStyle w:val="Sangra3detindependiente"/>
        <w:autoSpaceDE w:val="0"/>
        <w:autoSpaceDN w:val="0"/>
        <w:adjustRightInd w:val="0"/>
        <w:spacing w:after="0" w:line="240" w:lineRule="auto"/>
        <w:ind w:left="360"/>
        <w:jc w:val="both"/>
        <w:rPr>
          <w:rFonts w:cstheme="minorHAnsi"/>
          <w:b/>
          <w:bCs/>
          <w:sz w:val="20"/>
          <w:szCs w:val="20"/>
        </w:rPr>
      </w:pPr>
    </w:p>
    <w:p w:rsidR="007F5272" w:rsidRDefault="007F5272" w:rsidP="003174A6">
      <w:pPr>
        <w:pStyle w:val="Prrafodelista"/>
        <w:numPr>
          <w:ilvl w:val="1"/>
          <w:numId w:val="35"/>
        </w:numPr>
        <w:ind w:left="1418"/>
        <w:rPr>
          <w:rFonts w:asciiTheme="minorHAnsi" w:hAnsiTheme="minorHAnsi"/>
          <w:b/>
        </w:rPr>
      </w:pPr>
      <w:r w:rsidRPr="007F5272">
        <w:rPr>
          <w:rFonts w:asciiTheme="minorHAnsi" w:hAnsiTheme="minorHAnsi"/>
          <w:b/>
        </w:rPr>
        <w:t>MEDICION Y FORMA DE PAGO</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desfile y bajado de tuberías será medido en metros lineales (ML), tomando en cuenta la longitud total utilizada durante la construcción. </w:t>
      </w:r>
    </w:p>
    <w:p w:rsidR="009254C4" w:rsidRPr="0029791A" w:rsidRDefault="009254C4" w:rsidP="009254C4">
      <w:pPr>
        <w:ind w:left="1505"/>
        <w:jc w:val="both"/>
        <w:rPr>
          <w:rFonts w:asciiTheme="minorHAnsi" w:hAnsiTheme="minorHAnsi" w:cstheme="minorHAnsi"/>
          <w:b/>
          <w:bCs/>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Otros gastos adicionales necesarios para la realización de esta actividad, corre por cuenta del contratista. </w:t>
      </w:r>
    </w:p>
    <w:p w:rsidR="009254C4" w:rsidRPr="0029791A" w:rsidRDefault="009254C4" w:rsidP="009254C4">
      <w:pPr>
        <w:ind w:left="1505"/>
        <w:jc w:val="both"/>
        <w:rPr>
          <w:rFonts w:asciiTheme="minorHAnsi" w:hAnsiTheme="minorHAnsi" w:cstheme="minorHAnsi"/>
          <w:sz w:val="20"/>
          <w:szCs w:val="20"/>
        </w:rPr>
      </w:pPr>
    </w:p>
    <w:p w:rsidR="009254C4"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3174A6" w:rsidRPr="0029791A" w:rsidRDefault="003174A6" w:rsidP="009254C4">
      <w:pPr>
        <w:ind w:left="1505"/>
        <w:jc w:val="both"/>
        <w:rPr>
          <w:rFonts w:asciiTheme="minorHAnsi" w:hAnsiTheme="minorHAnsi" w:cstheme="minorHAnsi"/>
          <w:sz w:val="20"/>
          <w:szCs w:val="20"/>
        </w:rPr>
      </w:pPr>
    </w:p>
    <w:p w:rsidR="009254C4" w:rsidRPr="00F918A3" w:rsidRDefault="009254C4" w:rsidP="009254C4">
      <w:pPr>
        <w:jc w:val="both"/>
        <w:rPr>
          <w:rFonts w:asciiTheme="minorHAnsi" w:hAnsiTheme="minorHAnsi" w:cstheme="minorHAnsi"/>
          <w:sz w:val="20"/>
          <w:szCs w:val="20"/>
        </w:rPr>
      </w:pPr>
    </w:p>
    <w:p w:rsidR="00973362" w:rsidRPr="003174A6" w:rsidRDefault="009254C4" w:rsidP="003174A6">
      <w:pPr>
        <w:pStyle w:val="Prrafodelista"/>
        <w:numPr>
          <w:ilvl w:val="0"/>
          <w:numId w:val="35"/>
        </w:numPr>
        <w:rPr>
          <w:rFonts w:asciiTheme="minorHAnsi" w:hAnsiTheme="minorHAnsi"/>
          <w:b/>
          <w:color w:val="0070C0"/>
        </w:rPr>
      </w:pPr>
      <w:r w:rsidRPr="003174A6">
        <w:rPr>
          <w:rFonts w:asciiTheme="minorHAnsi" w:hAnsiTheme="minorHAnsi"/>
          <w:b/>
          <w:color w:val="0070C0"/>
        </w:rPr>
        <w:t xml:space="preserve">CURVADO DE TUBERÍA DE ANC DN </w:t>
      </w:r>
      <w:r w:rsidR="003174A6">
        <w:rPr>
          <w:rFonts w:asciiTheme="minorHAnsi" w:hAnsiTheme="minorHAnsi"/>
          <w:b/>
          <w:color w:val="0070C0"/>
        </w:rPr>
        <w:t>4</w:t>
      </w:r>
      <w:r w:rsidRPr="003174A6">
        <w:rPr>
          <w:rFonts w:asciiTheme="minorHAnsi" w:hAnsiTheme="minorHAnsi"/>
          <w:b/>
          <w:color w:val="0070C0"/>
        </w:rPr>
        <w:t xml:space="preserve">” </w:t>
      </w:r>
      <w:r w:rsidR="00973362" w:rsidRPr="003174A6">
        <w:rPr>
          <w:rFonts w:asciiTheme="minorHAnsi" w:hAnsiTheme="minorHAnsi"/>
          <w:b/>
          <w:color w:val="0070C0"/>
        </w:rPr>
        <w:t>SCH 40</w:t>
      </w:r>
    </w:p>
    <w:p w:rsidR="009254C4" w:rsidRPr="00F918A3" w:rsidRDefault="009254C4" w:rsidP="007C71C5">
      <w:pPr>
        <w:pStyle w:val="Sinespaciado"/>
        <w:ind w:left="785" w:firstLine="631"/>
        <w:jc w:val="both"/>
        <w:rPr>
          <w:rFonts w:cstheme="minorHAnsi"/>
          <w:b/>
          <w:sz w:val="20"/>
          <w:szCs w:val="20"/>
        </w:rPr>
      </w:pPr>
      <w:r w:rsidRPr="00F918A3">
        <w:rPr>
          <w:rFonts w:cstheme="minorHAnsi"/>
          <w:b/>
          <w:sz w:val="20"/>
          <w:szCs w:val="20"/>
        </w:rPr>
        <w:t>UNIDA</w:t>
      </w:r>
      <w:r w:rsidR="00ED54ED">
        <w:rPr>
          <w:rFonts w:cstheme="minorHAnsi"/>
          <w:b/>
          <w:sz w:val="20"/>
          <w:szCs w:val="20"/>
        </w:rPr>
        <w:t>D: GLB</w:t>
      </w:r>
    </w:p>
    <w:p w:rsidR="009254C4" w:rsidRPr="00973362" w:rsidRDefault="009254C4" w:rsidP="009254C4">
      <w:pPr>
        <w:pStyle w:val="Prrafodelista"/>
        <w:ind w:left="785"/>
        <w:rPr>
          <w:rFonts w:asciiTheme="minorHAnsi" w:hAnsiTheme="minorHAnsi"/>
          <w:b/>
          <w:color w:val="0070C0"/>
        </w:rPr>
      </w:pPr>
    </w:p>
    <w:p w:rsidR="007F5272" w:rsidRPr="003174A6" w:rsidRDefault="007F5272" w:rsidP="003174A6">
      <w:pPr>
        <w:pStyle w:val="Prrafodelista"/>
        <w:numPr>
          <w:ilvl w:val="1"/>
          <w:numId w:val="35"/>
        </w:numPr>
        <w:rPr>
          <w:rFonts w:asciiTheme="minorHAnsi" w:hAnsiTheme="minorHAnsi"/>
          <w:b/>
        </w:rPr>
      </w:pPr>
      <w:r w:rsidRPr="003174A6">
        <w:rPr>
          <w:rFonts w:asciiTheme="minorHAnsi" w:hAnsiTheme="minorHAnsi"/>
          <w:b/>
        </w:rPr>
        <w:t>DEFINICIÓN</w:t>
      </w:r>
    </w:p>
    <w:p w:rsidR="009254C4" w:rsidRPr="00F918A3" w:rsidRDefault="009254C4" w:rsidP="009254C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254C4" w:rsidRPr="00F918A3" w:rsidRDefault="009254C4" w:rsidP="009254C4">
      <w:pPr>
        <w:pStyle w:val="Prrafodelista"/>
        <w:numPr>
          <w:ilvl w:val="0"/>
          <w:numId w:val="12"/>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curvado de todas las tuberías necesarias para la construcción.</w:t>
      </w:r>
    </w:p>
    <w:p w:rsidR="009254C4" w:rsidRPr="00F918A3" w:rsidRDefault="009254C4" w:rsidP="009254C4">
      <w:pPr>
        <w:pStyle w:val="Prrafodelista"/>
        <w:numPr>
          <w:ilvl w:val="0"/>
          <w:numId w:val="12"/>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Paso de placa calibradora. </w:t>
      </w:r>
    </w:p>
    <w:p w:rsidR="009254C4" w:rsidRDefault="009254C4" w:rsidP="009254C4">
      <w:pPr>
        <w:pStyle w:val="Prrafodelista"/>
        <w:ind w:left="786"/>
        <w:jc w:val="both"/>
        <w:rPr>
          <w:rFonts w:asciiTheme="minorHAnsi" w:hAnsiTheme="minorHAnsi" w:cstheme="minorHAnsi"/>
          <w:sz w:val="20"/>
          <w:szCs w:val="20"/>
        </w:rPr>
      </w:pPr>
    </w:p>
    <w:p w:rsidR="003174A6" w:rsidRDefault="003174A6" w:rsidP="009254C4">
      <w:pPr>
        <w:pStyle w:val="Prrafodelista"/>
        <w:ind w:left="786"/>
        <w:jc w:val="both"/>
        <w:rPr>
          <w:rFonts w:asciiTheme="minorHAnsi" w:hAnsiTheme="minorHAnsi" w:cstheme="minorHAnsi"/>
          <w:sz w:val="20"/>
          <w:szCs w:val="20"/>
        </w:rPr>
      </w:pPr>
    </w:p>
    <w:p w:rsidR="003174A6" w:rsidRPr="00F918A3" w:rsidRDefault="003174A6" w:rsidP="009254C4">
      <w:pPr>
        <w:pStyle w:val="Prrafodelista"/>
        <w:ind w:left="786"/>
        <w:jc w:val="both"/>
        <w:rPr>
          <w:rFonts w:asciiTheme="minorHAnsi" w:hAnsiTheme="minorHAnsi" w:cstheme="minorHAnsi"/>
          <w:sz w:val="20"/>
          <w:szCs w:val="20"/>
        </w:rPr>
      </w:pPr>
    </w:p>
    <w:p w:rsidR="007F5272" w:rsidRPr="007C71C5" w:rsidRDefault="007F5272" w:rsidP="003174A6">
      <w:pPr>
        <w:pStyle w:val="Prrafodelista"/>
        <w:numPr>
          <w:ilvl w:val="1"/>
          <w:numId w:val="35"/>
        </w:numPr>
        <w:ind w:left="1418" w:hanging="567"/>
        <w:rPr>
          <w:rFonts w:asciiTheme="minorHAnsi" w:hAnsiTheme="minorHAnsi"/>
          <w:b/>
        </w:rPr>
      </w:pPr>
      <w:r w:rsidRPr="007C71C5">
        <w:rPr>
          <w:rFonts w:asciiTheme="minorHAnsi" w:hAnsiTheme="minorHAnsi"/>
          <w:b/>
        </w:rPr>
        <w:lastRenderedPageBreak/>
        <w:t>MATERIALES, HERRAMIENTAS Y EQUIPO</w:t>
      </w:r>
    </w:p>
    <w:p w:rsidR="009254C4" w:rsidRDefault="009254C4" w:rsidP="009254C4">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B26A8" w:rsidRPr="00F918A3" w:rsidRDefault="000B26A8" w:rsidP="009254C4">
      <w:pPr>
        <w:pStyle w:val="Sangra3detindependiente"/>
        <w:spacing w:after="0" w:line="240" w:lineRule="auto"/>
        <w:ind w:left="1505"/>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9254C4" w:rsidRPr="00F918A3" w:rsidTr="009254C4">
        <w:trPr>
          <w:trHeight w:val="240"/>
          <w:jc w:val="center"/>
        </w:trPr>
        <w:tc>
          <w:tcPr>
            <w:tcW w:w="3551" w:type="dxa"/>
            <w:shd w:val="clear" w:color="auto" w:fill="auto"/>
            <w:noWrap/>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9254C4" w:rsidRPr="00F918A3" w:rsidRDefault="009254C4" w:rsidP="009254C4">
      <w:pPr>
        <w:ind w:left="1931"/>
        <w:jc w:val="both"/>
        <w:rPr>
          <w:rFonts w:asciiTheme="minorHAnsi" w:hAnsiTheme="minorHAnsi" w:cstheme="minorHAnsi"/>
          <w:sz w:val="20"/>
          <w:szCs w:val="20"/>
        </w:rPr>
      </w:pPr>
    </w:p>
    <w:p w:rsidR="009254C4" w:rsidRPr="00F918A3" w:rsidRDefault="009254C4" w:rsidP="009254C4">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9254C4" w:rsidRPr="009254C4" w:rsidRDefault="009254C4" w:rsidP="009254C4">
      <w:pPr>
        <w:rPr>
          <w:rFonts w:asciiTheme="minorHAnsi" w:hAnsiTheme="minorHAnsi"/>
          <w:b/>
        </w:rPr>
      </w:pPr>
    </w:p>
    <w:p w:rsidR="007F5272" w:rsidRPr="007C71C5" w:rsidRDefault="007F5272" w:rsidP="003174A6">
      <w:pPr>
        <w:pStyle w:val="Prrafodelista"/>
        <w:numPr>
          <w:ilvl w:val="1"/>
          <w:numId w:val="35"/>
        </w:numPr>
        <w:ind w:left="1418"/>
        <w:rPr>
          <w:rFonts w:asciiTheme="minorHAnsi" w:hAnsiTheme="minorHAnsi"/>
          <w:b/>
        </w:rPr>
      </w:pPr>
      <w:r w:rsidRPr="007C71C5">
        <w:rPr>
          <w:rFonts w:asciiTheme="minorHAnsi" w:hAnsiTheme="minorHAnsi"/>
          <w:b/>
        </w:rPr>
        <w:t>PROCEDIMIENTO PARA LA EJECUCIÓN</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9254C4" w:rsidRPr="00F918A3" w:rsidRDefault="009254C4" w:rsidP="00AE1683">
      <w:pPr>
        <w:ind w:left="1931"/>
        <w:jc w:val="both"/>
        <w:rPr>
          <w:rFonts w:asciiTheme="minorHAnsi" w:hAnsiTheme="minorHAnsi" w:cstheme="minorHAnsi"/>
          <w:b/>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9254C4" w:rsidRPr="00F918A3" w:rsidRDefault="009254C4" w:rsidP="00AE1683">
      <w:pPr>
        <w:pStyle w:val="Sangra3detindependiente"/>
        <w:autoSpaceDE w:val="0"/>
        <w:autoSpaceDN w:val="0"/>
        <w:adjustRightInd w:val="0"/>
        <w:spacing w:after="0" w:line="240" w:lineRule="auto"/>
        <w:ind w:left="1788"/>
        <w:jc w:val="both"/>
        <w:rPr>
          <w:rFonts w:cstheme="minorHAnsi"/>
          <w:b/>
          <w:bCs/>
          <w:sz w:val="20"/>
          <w:szCs w:val="20"/>
        </w:rPr>
      </w:pPr>
    </w:p>
    <w:p w:rsidR="009254C4" w:rsidRPr="00F918A3" w:rsidRDefault="009254C4" w:rsidP="00AE1683">
      <w:pPr>
        <w:pStyle w:val="Prrafodelista"/>
        <w:numPr>
          <w:ilvl w:val="0"/>
          <w:numId w:val="1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w:t>
      </w:r>
      <w:r w:rsidR="006C0815" w:rsidRPr="00F918A3">
        <w:rPr>
          <w:rFonts w:asciiTheme="minorHAnsi" w:hAnsiTheme="minorHAnsi" w:cstheme="minorHAnsi"/>
          <w:sz w:val="20"/>
          <w:szCs w:val="20"/>
        </w:rPr>
        <w:t>Norma API</w:t>
      </w:r>
      <w:r w:rsidRPr="00F918A3">
        <w:rPr>
          <w:rFonts w:asciiTheme="minorHAnsi" w:hAnsiTheme="minorHAnsi" w:cstheme="minorHAnsi"/>
          <w:sz w:val="20"/>
          <w:szCs w:val="20"/>
        </w:rPr>
        <w:t xml:space="preserve">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9254C4" w:rsidRPr="00F918A3" w:rsidRDefault="009254C4" w:rsidP="00AE1683">
      <w:pPr>
        <w:pStyle w:val="Prrafodelista"/>
        <w:numPr>
          <w:ilvl w:val="0"/>
          <w:numId w:val="1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w:t>
      </w:r>
      <w:r w:rsidR="006C0815" w:rsidRPr="00F918A3">
        <w:rPr>
          <w:rFonts w:asciiTheme="minorHAnsi" w:hAnsiTheme="minorHAnsi" w:cstheme="minorHAnsi"/>
          <w:sz w:val="20"/>
          <w:szCs w:val="20"/>
        </w:rPr>
        <w:t>tubería en</w:t>
      </w:r>
      <w:r w:rsidRPr="00F918A3">
        <w:rPr>
          <w:rFonts w:asciiTheme="minorHAnsi" w:hAnsiTheme="minorHAnsi" w:cstheme="minorHAnsi"/>
          <w:sz w:val="20"/>
          <w:szCs w:val="20"/>
        </w:rPr>
        <w:t xml:space="preserve"> buen estado. Se debe tener cuidado para que la tubería no se deforme, debiendo conservar sus dimensiones de sección después de ser doblado. </w:t>
      </w:r>
    </w:p>
    <w:p w:rsidR="009254C4" w:rsidRPr="00F918A3" w:rsidRDefault="009254C4" w:rsidP="00AE1683">
      <w:pPr>
        <w:pStyle w:val="Prrafodelista"/>
        <w:numPr>
          <w:ilvl w:val="0"/>
          <w:numId w:val="1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Se verificara la adecuación de los equipos de </w:t>
      </w:r>
      <w:r w:rsidR="006C0815" w:rsidRPr="00F918A3">
        <w:rPr>
          <w:rFonts w:asciiTheme="minorHAnsi" w:hAnsiTheme="minorHAnsi" w:cstheme="minorHAnsi"/>
          <w:sz w:val="20"/>
          <w:szCs w:val="20"/>
        </w:rPr>
        <w:t>curvado a</w:t>
      </w:r>
      <w:r w:rsidRPr="00F918A3">
        <w:rPr>
          <w:rFonts w:asciiTheme="minorHAnsi" w:hAnsiTheme="minorHAnsi" w:cstheme="minorHAnsi"/>
          <w:sz w:val="20"/>
          <w:szCs w:val="20"/>
        </w:rPr>
        <w:t xml:space="preserve"> </w:t>
      </w:r>
      <w:r w:rsidR="006C0815" w:rsidRPr="00F918A3">
        <w:rPr>
          <w:rFonts w:asciiTheme="minorHAnsi" w:hAnsiTheme="minorHAnsi" w:cstheme="minorHAnsi"/>
          <w:sz w:val="20"/>
          <w:szCs w:val="20"/>
        </w:rPr>
        <w:t>utilizarse y</w:t>
      </w:r>
      <w:r w:rsidRPr="00F918A3">
        <w:rPr>
          <w:rFonts w:asciiTheme="minorHAnsi" w:hAnsiTheme="minorHAnsi" w:cstheme="minorHAnsi"/>
          <w:sz w:val="20"/>
          <w:szCs w:val="20"/>
        </w:rPr>
        <w:t xml:space="preserve"> el radio mínimo de curvatura de la tubería debe ser previamente verificado para la adecuación al proyecto de terraplén drenaje y abertura de zanja, en lo que </w:t>
      </w:r>
      <w:r w:rsidRPr="00F918A3">
        <w:rPr>
          <w:rFonts w:asciiTheme="minorHAnsi" w:hAnsiTheme="minorHAnsi" w:cstheme="minorHAnsi"/>
          <w:sz w:val="20"/>
          <w:szCs w:val="20"/>
        </w:rPr>
        <w:lastRenderedPageBreak/>
        <w:t>se refiere a sus radios horizontales y verticales, por medio de una prueba de calificación utilizando la cañería a ser aplicada, considerando la Norma ASME B 31.8.</w:t>
      </w:r>
    </w:p>
    <w:p w:rsidR="00AE1683" w:rsidRPr="00F918A3" w:rsidRDefault="00AE1683"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método del curvado debe ser previamente aprobado por el </w:t>
      </w:r>
      <w:r w:rsidR="006C0815" w:rsidRPr="00F918A3">
        <w:rPr>
          <w:rFonts w:asciiTheme="minorHAnsi" w:hAnsiTheme="minorHAnsi" w:cstheme="minorHAnsi"/>
          <w:sz w:val="20"/>
          <w:szCs w:val="20"/>
        </w:rPr>
        <w:t>supervisor de</w:t>
      </w:r>
      <w:r w:rsidRPr="00F918A3">
        <w:rPr>
          <w:rFonts w:asciiTheme="minorHAnsi" w:hAnsiTheme="minorHAnsi" w:cstheme="minorHAnsi"/>
          <w:sz w:val="20"/>
          <w:szCs w:val="20"/>
        </w:rPr>
        <w:t xml:space="preserve"> YPFB y satisfacer las siguientes condiciones mínimas de inspección.</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diferencia entre el mayor y el menor de los diámetros externos, medidos en cualquier </w:t>
      </w:r>
      <w:r w:rsidR="006C0815" w:rsidRPr="00F918A3">
        <w:rPr>
          <w:rFonts w:asciiTheme="minorHAnsi" w:hAnsiTheme="minorHAnsi" w:cstheme="minorHAnsi"/>
          <w:sz w:val="20"/>
          <w:szCs w:val="20"/>
        </w:rPr>
        <w:t>sección de</w:t>
      </w:r>
      <w:r w:rsidRPr="00F918A3">
        <w:rPr>
          <w:rFonts w:asciiTheme="minorHAnsi" w:hAnsiTheme="minorHAnsi" w:cstheme="minorHAnsi"/>
          <w:sz w:val="20"/>
          <w:szCs w:val="20"/>
        </w:rPr>
        <w:t xml:space="preserve"> la cañería, después del curvado, no puede exceder el 5% de su diámetro externo especificado en la norma dimensional de fabricación.</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9254C4" w:rsidRPr="00F918A3" w:rsidRDefault="009254C4" w:rsidP="00AE1683">
      <w:pPr>
        <w:ind w:left="1931"/>
        <w:jc w:val="both"/>
        <w:rPr>
          <w:rFonts w:asciiTheme="minorHAnsi" w:hAnsiTheme="minorHAnsi" w:cstheme="minorHAnsi"/>
          <w:sz w:val="20"/>
          <w:szCs w:val="20"/>
        </w:rPr>
      </w:pPr>
    </w:p>
    <w:p w:rsidR="009254C4" w:rsidRPr="00F918A3" w:rsidRDefault="003174A6" w:rsidP="00AE1683">
      <w:pPr>
        <w:ind w:left="1931"/>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9254C4" w:rsidRPr="00F918A3" w:rsidRDefault="009254C4" w:rsidP="00AE1683">
      <w:pPr>
        <w:ind w:left="1931"/>
        <w:jc w:val="both"/>
        <w:rPr>
          <w:rFonts w:asciiTheme="minorHAnsi" w:hAnsiTheme="minorHAnsi" w:cstheme="minorHAnsi"/>
          <w:sz w:val="20"/>
          <w:szCs w:val="20"/>
        </w:rPr>
      </w:pPr>
    </w:p>
    <w:p w:rsidR="009254C4" w:rsidRPr="00F918A3" w:rsidRDefault="003174A6" w:rsidP="00AE1683">
      <w:pPr>
        <w:ind w:left="1931"/>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noProof/>
          <w:sz w:val="20"/>
          <w:szCs w:val="20"/>
          <w:lang w:val="es-BO" w:eastAsia="es-BO"/>
        </w:rPr>
        <mc:AlternateContent>
          <mc:Choice Requires="wpg">
            <w:drawing>
              <wp:anchor distT="0" distB="0" distL="114300" distR="114300" simplePos="0" relativeHeight="251656704" behindDoc="0" locked="0" layoutInCell="1" allowOverlap="1" wp14:anchorId="45E9529D" wp14:editId="23132794">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A83AE7" w:rsidRDefault="003174A6" w:rsidP="009254C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A83AE7" w:rsidRDefault="003174A6" w:rsidP="009254C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3174A6" w:rsidRPr="00AA7CAC" w:rsidRDefault="003174A6" w:rsidP="009254C4"/>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9B2D2F" w:rsidRDefault="003174A6" w:rsidP="009254C4">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9B2D2F" w:rsidRDefault="003174A6" w:rsidP="009254C4">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9B2D2F" w:rsidRDefault="003174A6" w:rsidP="009254C4">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4A6" w:rsidRPr="0051035F" w:rsidRDefault="003174A6" w:rsidP="009254C4">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9529D" id="_x0000_s1050" style="position:absolute;left:0;text-align:left;margin-left:60.5pt;margin-top:3.85pt;width:326.45pt;height:114.1pt;z-index:25165670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3174A6" w:rsidRPr="00A83AE7" w:rsidRDefault="003174A6" w:rsidP="009254C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3174A6" w:rsidRPr="00A83AE7" w:rsidRDefault="003174A6" w:rsidP="009254C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3174A6" w:rsidRPr="00AA7CAC" w:rsidRDefault="003174A6" w:rsidP="009254C4"/>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3174A6" w:rsidRPr="009B2D2F" w:rsidRDefault="003174A6" w:rsidP="009254C4">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3174A6" w:rsidRPr="009B2D2F" w:rsidRDefault="003174A6" w:rsidP="009254C4">
                        <w:pPr>
                          <w:rPr>
                            <w:i/>
                            <w:sz w:val="20"/>
                            <w:szCs w:val="20"/>
                            <w:lang w:val="es-ES_tradnl"/>
                          </w:rPr>
                        </w:pPr>
                        <w:r w:rsidRPr="00D6791A">
                          <w:rPr>
                            <w:i/>
                            <w:sz w:val="16"/>
                            <w:szCs w:val="16"/>
                            <w:lang w:val="es-ES_tradnl"/>
                          </w:rPr>
                          <w:t>Volanda</w:t>
                        </w:r>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3174A6" w:rsidRPr="009B2D2F" w:rsidRDefault="003174A6" w:rsidP="009254C4">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3174A6" w:rsidRPr="0051035F" w:rsidRDefault="003174A6" w:rsidP="009254C4">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Donde:</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30E22ABD" wp14:editId="6F8E638F">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w:t>
      </w:r>
      <w:r w:rsidR="006C0815" w:rsidRPr="00F918A3">
        <w:rPr>
          <w:rFonts w:asciiTheme="minorHAnsi" w:hAnsiTheme="minorHAnsi" w:cstheme="minorHAnsi"/>
          <w:sz w:val="20"/>
          <w:szCs w:val="20"/>
        </w:rPr>
        <w:t>Placa (</w:t>
      </w:r>
      <w:r w:rsidRPr="00F918A3">
        <w:rPr>
          <w:rFonts w:asciiTheme="minorHAnsi" w:hAnsiTheme="minorHAnsi" w:cstheme="minorHAnsi"/>
          <w:sz w:val="20"/>
          <w:szCs w:val="20"/>
        </w:rPr>
        <w:t>mm)</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448E490E" wp14:editId="21956B57">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inferior al 50% del grado máximo de curvatura, que después de inspección visual presentara indicios de ovalación </w:t>
      </w:r>
      <w:r w:rsidRPr="00F918A3">
        <w:rPr>
          <w:rFonts w:asciiTheme="minorHAnsi" w:hAnsiTheme="minorHAnsi" w:cstheme="minorHAnsi"/>
          <w:sz w:val="20"/>
          <w:szCs w:val="20"/>
        </w:rPr>
        <w:lastRenderedPageBreak/>
        <w:t>mayor a los límites permitidos, deberá ser sometida a la inspección por medio del calibrador.</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w:t>
      </w:r>
      <w:r w:rsidR="006C0815" w:rsidRPr="00F918A3">
        <w:rPr>
          <w:rFonts w:asciiTheme="minorHAnsi" w:hAnsiTheme="minorHAnsi" w:cstheme="minorHAnsi"/>
          <w:sz w:val="20"/>
          <w:szCs w:val="20"/>
        </w:rPr>
        <w:t>inspección visual</w:t>
      </w:r>
      <w:r w:rsidRPr="00F918A3">
        <w:rPr>
          <w:rFonts w:asciiTheme="minorHAnsi" w:hAnsiTheme="minorHAnsi" w:cstheme="minorHAnsi"/>
          <w:sz w:val="20"/>
          <w:szCs w:val="20"/>
        </w:rPr>
        <w:t xml:space="preserve"> debe realizarse en toda la superficie de la cañería para verificar posibles daños en los biseles, superficie y revestimiento. La curvatura debe ser distribuida lo más uniforme posible a lo largo de la cañería.</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9254C4" w:rsidRPr="00F918A3" w:rsidRDefault="003174A6" w:rsidP="00AE1683">
      <w:pPr>
        <w:ind w:left="1931"/>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t xml:space="preserve">Donde: </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7C43A67E" wp14:editId="4A573153">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r>
      <w:r w:rsidR="006C0815" w:rsidRPr="00F918A3">
        <w:rPr>
          <w:rFonts w:asciiTheme="minorHAnsi" w:hAnsiTheme="minorHAnsi" w:cstheme="minorHAnsi"/>
          <w:sz w:val="20"/>
          <w:szCs w:val="20"/>
        </w:rPr>
        <w:t>= Radio</w:t>
      </w:r>
      <w:r w:rsidRPr="00F918A3">
        <w:rPr>
          <w:rFonts w:asciiTheme="minorHAnsi" w:hAnsiTheme="minorHAnsi" w:cstheme="minorHAnsi"/>
          <w:sz w:val="20"/>
          <w:szCs w:val="20"/>
        </w:rPr>
        <w:t xml:space="preserve"> Mínimo de Curvatura para curvado natural </w:t>
      </w:r>
      <w:r w:rsidR="006C0815" w:rsidRPr="00F918A3">
        <w:rPr>
          <w:rFonts w:asciiTheme="minorHAnsi" w:hAnsiTheme="minorHAnsi" w:cstheme="minorHAnsi"/>
          <w:sz w:val="20"/>
          <w:szCs w:val="20"/>
        </w:rPr>
        <w:t>en (</w:t>
      </w:r>
      <w:r w:rsidRPr="00F918A3">
        <w:rPr>
          <w:rFonts w:asciiTheme="minorHAnsi" w:hAnsiTheme="minorHAnsi" w:cstheme="minorHAnsi"/>
          <w:sz w:val="20"/>
          <w:szCs w:val="20"/>
        </w:rPr>
        <w:t>cm)</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0E0C193E" wp14:editId="01311C12">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r>
      <w:r w:rsidR="006C0815" w:rsidRPr="00F918A3">
        <w:rPr>
          <w:rFonts w:asciiTheme="minorHAnsi" w:hAnsiTheme="minorHAnsi" w:cstheme="minorHAnsi"/>
          <w:sz w:val="20"/>
          <w:szCs w:val="20"/>
        </w:rPr>
        <w:t>= Modulo</w:t>
      </w:r>
      <w:r w:rsidRPr="00F918A3">
        <w:rPr>
          <w:rFonts w:asciiTheme="minorHAnsi" w:hAnsiTheme="minorHAnsi" w:cstheme="minorHAnsi"/>
          <w:sz w:val="20"/>
          <w:szCs w:val="20"/>
        </w:rPr>
        <w:t xml:space="preserve"> de Elasticidad del Material en (Mpa)</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540E8906" wp14:editId="4CAB84A5">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r>
      <w:r w:rsidR="006C0815" w:rsidRPr="00F918A3">
        <w:rPr>
          <w:rFonts w:asciiTheme="minorHAnsi" w:hAnsiTheme="minorHAnsi" w:cstheme="minorHAnsi"/>
          <w:sz w:val="20"/>
          <w:szCs w:val="20"/>
        </w:rPr>
        <w:t>= Tensión</w:t>
      </w:r>
      <w:r w:rsidRPr="00F918A3">
        <w:rPr>
          <w:rFonts w:asciiTheme="minorHAnsi" w:hAnsiTheme="minorHAnsi" w:cstheme="minorHAnsi"/>
          <w:sz w:val="20"/>
          <w:szCs w:val="20"/>
        </w:rPr>
        <w:t xml:space="preserve"> mínima de escurrimiento Especificada en (MPa)</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6B0C8E99" wp14:editId="5BC7698F">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r>
      <w:r w:rsidR="006C0815" w:rsidRPr="00F918A3">
        <w:rPr>
          <w:rFonts w:asciiTheme="minorHAnsi" w:hAnsiTheme="minorHAnsi" w:cstheme="minorHAnsi"/>
          <w:sz w:val="20"/>
          <w:szCs w:val="20"/>
        </w:rPr>
        <w:t>= Diámetro</w:t>
      </w:r>
      <w:r w:rsidRPr="00F918A3">
        <w:rPr>
          <w:rFonts w:asciiTheme="minorHAnsi" w:hAnsiTheme="minorHAnsi" w:cstheme="minorHAnsi"/>
          <w:sz w:val="20"/>
          <w:szCs w:val="20"/>
        </w:rPr>
        <w:t xml:space="preserve"> Externo de la </w:t>
      </w:r>
      <w:r w:rsidR="006C0815" w:rsidRPr="00F918A3">
        <w:rPr>
          <w:rFonts w:asciiTheme="minorHAnsi" w:hAnsiTheme="minorHAnsi" w:cstheme="minorHAnsi"/>
          <w:sz w:val="20"/>
          <w:szCs w:val="20"/>
        </w:rPr>
        <w:t>Cañería (</w:t>
      </w:r>
      <w:r w:rsidRPr="00F918A3">
        <w:rPr>
          <w:rFonts w:asciiTheme="minorHAnsi" w:hAnsiTheme="minorHAnsi" w:cstheme="minorHAnsi"/>
          <w:sz w:val="20"/>
          <w:szCs w:val="20"/>
        </w:rPr>
        <w:t xml:space="preserve">cm) </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0C297509" wp14:editId="2D7B84D5">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r>
      <w:r w:rsidR="006C0815" w:rsidRPr="00F918A3">
        <w:rPr>
          <w:rFonts w:asciiTheme="minorHAnsi" w:hAnsiTheme="minorHAnsi" w:cstheme="minorHAnsi"/>
          <w:sz w:val="20"/>
          <w:szCs w:val="20"/>
        </w:rPr>
        <w:t>= Espesor</w:t>
      </w:r>
      <w:r w:rsidRPr="00F918A3">
        <w:rPr>
          <w:rFonts w:asciiTheme="minorHAnsi" w:hAnsiTheme="minorHAnsi" w:cstheme="minorHAnsi"/>
          <w:sz w:val="20"/>
          <w:szCs w:val="20"/>
        </w:rPr>
        <w:t xml:space="preserve"> Nominal de Pared de la Cañería en (cm)</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76A39972" wp14:editId="7D42A1D9">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r>
      <w:r w:rsidR="006C0815" w:rsidRPr="00F918A3">
        <w:rPr>
          <w:rFonts w:asciiTheme="minorHAnsi" w:hAnsiTheme="minorHAnsi" w:cstheme="minorHAnsi"/>
          <w:sz w:val="20"/>
          <w:szCs w:val="20"/>
        </w:rPr>
        <w:t>= Presión</w:t>
      </w:r>
      <w:r w:rsidRPr="00F918A3">
        <w:rPr>
          <w:rFonts w:asciiTheme="minorHAnsi" w:hAnsiTheme="minorHAnsi" w:cstheme="minorHAnsi"/>
          <w:sz w:val="20"/>
          <w:szCs w:val="20"/>
        </w:rPr>
        <w:t xml:space="preserve"> de Proyecto en el Ducto en (MPa)</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0047F05B" wp14:editId="62DC838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006C0815" w:rsidRPr="00F918A3">
        <w:rPr>
          <w:rFonts w:asciiTheme="minorHAnsi" w:hAnsiTheme="minorHAnsi" w:cstheme="minorHAnsi"/>
          <w:sz w:val="20"/>
          <w:szCs w:val="20"/>
        </w:rPr>
        <w:t>, para</w:t>
      </w:r>
      <w:r w:rsidRPr="00F918A3">
        <w:rPr>
          <w:rFonts w:asciiTheme="minorHAnsi" w:hAnsiTheme="minorHAnsi" w:cstheme="minorHAnsi"/>
          <w:sz w:val="20"/>
          <w:szCs w:val="20"/>
        </w:rPr>
        <w:t xml:space="preserve"> acero al </w:t>
      </w:r>
      <w:r w:rsidR="006C0815" w:rsidRPr="00F918A3">
        <w:rPr>
          <w:rFonts w:asciiTheme="minorHAnsi" w:hAnsiTheme="minorHAnsi" w:cstheme="minorHAnsi"/>
          <w:sz w:val="20"/>
          <w:szCs w:val="20"/>
        </w:rPr>
        <w:t>carbono a</w:t>
      </w:r>
      <w:r w:rsidRPr="00F918A3">
        <w:rPr>
          <w:rFonts w:asciiTheme="minorHAnsi" w:hAnsiTheme="minorHAnsi" w:cstheme="minorHAnsi"/>
          <w:sz w:val="20"/>
          <w:szCs w:val="20"/>
        </w:rPr>
        <w:t xml:space="preserve"> temperatura ambiente de 21 ºC.</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No se admite ninguna soldadura en un codo fabricado en obra, en cada extremidad de dicho codo se reserva una parte recta de por lo menos 500 mm.</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9254C4" w:rsidRPr="00F918A3" w:rsidRDefault="009254C4" w:rsidP="00AE1683">
      <w:pPr>
        <w:pStyle w:val="Prrafodelista"/>
        <w:numPr>
          <w:ilvl w:val="0"/>
          <w:numId w:val="10"/>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9254C4" w:rsidRPr="00F918A3" w:rsidRDefault="009254C4" w:rsidP="00AE1683">
      <w:pPr>
        <w:pStyle w:val="Prrafodelista"/>
        <w:numPr>
          <w:ilvl w:val="0"/>
          <w:numId w:val="10"/>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9254C4" w:rsidRPr="00F918A3" w:rsidRDefault="009254C4" w:rsidP="00AE1683">
      <w:pPr>
        <w:pStyle w:val="Prrafodelista"/>
        <w:numPr>
          <w:ilvl w:val="0"/>
          <w:numId w:val="10"/>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9254C4" w:rsidRPr="00F918A3" w:rsidRDefault="009254C4" w:rsidP="00AE1683">
      <w:pPr>
        <w:pStyle w:val="Prrafodelista"/>
        <w:numPr>
          <w:ilvl w:val="0"/>
          <w:numId w:val="10"/>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9254C4" w:rsidRPr="00F918A3" w:rsidRDefault="009254C4" w:rsidP="00AE1683">
      <w:pPr>
        <w:ind w:left="2225"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9254C4" w:rsidRPr="00F918A3" w:rsidRDefault="009254C4" w:rsidP="00AE1683">
      <w:pPr>
        <w:ind w:left="2945"/>
        <w:jc w:val="both"/>
        <w:rPr>
          <w:rFonts w:asciiTheme="minorHAnsi" w:hAnsiTheme="minorHAnsi" w:cstheme="minorHAnsi"/>
          <w:sz w:val="20"/>
          <w:szCs w:val="20"/>
        </w:rPr>
      </w:pPr>
      <w:r w:rsidRPr="00F918A3">
        <w:rPr>
          <w:rFonts w:asciiTheme="minorHAnsi" w:hAnsiTheme="minorHAnsi" w:cstheme="minorHAnsi"/>
          <w:sz w:val="20"/>
          <w:szCs w:val="20"/>
        </w:rPr>
        <w:t>LT (LEFT TURN) = Curva horizontal a Ia izquierda</w:t>
      </w:r>
    </w:p>
    <w:p w:rsidR="009254C4" w:rsidRPr="00F918A3" w:rsidRDefault="009254C4" w:rsidP="00AE1683">
      <w:pPr>
        <w:ind w:left="2225"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9254C4" w:rsidRPr="00F918A3" w:rsidRDefault="009254C4" w:rsidP="00AE1683">
      <w:pPr>
        <w:ind w:left="2225"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Una vez ejecutada el curvado realizar la verificación de la tubería mediante holiday y reparación de revestido más placa calibradora.</w:t>
      </w:r>
    </w:p>
    <w:p w:rsidR="009254C4" w:rsidRPr="009254C4" w:rsidRDefault="009254C4" w:rsidP="009254C4">
      <w:pPr>
        <w:rPr>
          <w:rFonts w:asciiTheme="minorHAnsi" w:hAnsiTheme="minorHAnsi"/>
          <w:b/>
        </w:rPr>
      </w:pPr>
    </w:p>
    <w:p w:rsidR="007F5272" w:rsidRDefault="007F5272" w:rsidP="003174A6">
      <w:pPr>
        <w:pStyle w:val="Prrafodelista"/>
        <w:numPr>
          <w:ilvl w:val="1"/>
          <w:numId w:val="35"/>
        </w:numPr>
        <w:ind w:left="1418"/>
        <w:rPr>
          <w:rFonts w:asciiTheme="minorHAnsi" w:hAnsiTheme="minorHAnsi"/>
          <w:b/>
        </w:rPr>
      </w:pPr>
      <w:r w:rsidRPr="007F5272">
        <w:rPr>
          <w:rFonts w:asciiTheme="minorHAnsi" w:hAnsiTheme="minorHAnsi"/>
          <w:b/>
        </w:rPr>
        <w:t>MEDIDAS DE MITIGACIÓN AMBIENTAL</w:t>
      </w: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E1683" w:rsidRPr="00F918A3" w:rsidRDefault="00AE1683" w:rsidP="00AE1683">
      <w:pPr>
        <w:pStyle w:val="Sangra3detindependiente"/>
        <w:autoSpaceDE w:val="0"/>
        <w:autoSpaceDN w:val="0"/>
        <w:adjustRightInd w:val="0"/>
        <w:spacing w:after="0" w:line="240" w:lineRule="auto"/>
        <w:ind w:left="708"/>
        <w:jc w:val="both"/>
        <w:rPr>
          <w:rFonts w:eastAsia="Times New Roman" w:cstheme="minorHAnsi"/>
          <w:sz w:val="20"/>
          <w:szCs w:val="20"/>
        </w:rPr>
      </w:pPr>
    </w:p>
    <w:p w:rsidR="007F5272" w:rsidRDefault="007F5272" w:rsidP="003174A6">
      <w:pPr>
        <w:pStyle w:val="Prrafodelista"/>
        <w:numPr>
          <w:ilvl w:val="1"/>
          <w:numId w:val="35"/>
        </w:numPr>
        <w:ind w:left="1418"/>
        <w:rPr>
          <w:rFonts w:asciiTheme="minorHAnsi" w:hAnsiTheme="minorHAnsi"/>
          <w:b/>
        </w:rPr>
      </w:pPr>
      <w:r w:rsidRPr="007F5272">
        <w:rPr>
          <w:rFonts w:asciiTheme="minorHAnsi" w:hAnsiTheme="minorHAnsi"/>
          <w:b/>
        </w:rPr>
        <w:t>MEDICION Y FORMA DE PAGO</w:t>
      </w: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El curvado de tuberías será medido de forma Global, el contratista deberá considerar que debe realizar todos los curvados necesarios durante la construcción.</w:t>
      </w:r>
    </w:p>
    <w:p w:rsidR="00AE1683" w:rsidRPr="00F918A3" w:rsidRDefault="00AE1683" w:rsidP="00AE1683">
      <w:pPr>
        <w:ind w:left="1931"/>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E1683" w:rsidRDefault="00AE1683" w:rsidP="00AE1683">
      <w:pPr>
        <w:ind w:left="1134"/>
        <w:jc w:val="both"/>
        <w:rPr>
          <w:rFonts w:asciiTheme="minorHAnsi" w:hAnsiTheme="minorHAnsi" w:cstheme="minorHAnsi"/>
          <w:sz w:val="20"/>
          <w:szCs w:val="20"/>
        </w:rPr>
      </w:pPr>
    </w:p>
    <w:p w:rsidR="003174A6" w:rsidRPr="00F918A3" w:rsidRDefault="003174A6" w:rsidP="00AE1683">
      <w:pPr>
        <w:ind w:left="1134"/>
        <w:jc w:val="both"/>
        <w:rPr>
          <w:rFonts w:asciiTheme="minorHAnsi" w:hAnsiTheme="minorHAnsi" w:cstheme="minorHAnsi"/>
          <w:sz w:val="20"/>
          <w:szCs w:val="20"/>
        </w:rPr>
      </w:pPr>
    </w:p>
    <w:p w:rsidR="00973362" w:rsidRPr="003174A6" w:rsidRDefault="00973362" w:rsidP="003174A6">
      <w:pPr>
        <w:pStyle w:val="Prrafodelista"/>
        <w:numPr>
          <w:ilvl w:val="0"/>
          <w:numId w:val="35"/>
        </w:numPr>
        <w:jc w:val="both"/>
        <w:rPr>
          <w:rFonts w:asciiTheme="minorHAnsi" w:hAnsiTheme="minorHAnsi"/>
          <w:b/>
          <w:color w:val="0070C0"/>
        </w:rPr>
      </w:pPr>
      <w:r w:rsidRPr="003174A6">
        <w:rPr>
          <w:rFonts w:asciiTheme="minorHAnsi" w:hAnsiTheme="minorHAnsi"/>
          <w:b/>
          <w:color w:val="0070C0"/>
        </w:rPr>
        <w:t xml:space="preserve">BISELADO Y LIMPIEZA DE BISEL DE TUBERÍA DE ANC </w:t>
      </w:r>
      <w:r w:rsidR="00460DF4" w:rsidRPr="003174A6">
        <w:rPr>
          <w:rFonts w:asciiTheme="minorHAnsi" w:hAnsiTheme="minorHAnsi"/>
          <w:b/>
          <w:color w:val="0070C0"/>
        </w:rPr>
        <w:t xml:space="preserve">DN </w:t>
      </w:r>
      <w:r w:rsidR="003174A6" w:rsidRPr="003174A6">
        <w:rPr>
          <w:rFonts w:asciiTheme="minorHAnsi" w:hAnsiTheme="minorHAnsi"/>
          <w:b/>
          <w:color w:val="0070C0"/>
        </w:rPr>
        <w:t>4</w:t>
      </w:r>
      <w:r w:rsidR="00460DF4" w:rsidRPr="003174A6">
        <w:rPr>
          <w:rFonts w:asciiTheme="minorHAnsi" w:hAnsiTheme="minorHAnsi"/>
          <w:b/>
          <w:color w:val="0070C0"/>
        </w:rPr>
        <w:t>"</w:t>
      </w:r>
      <w:r w:rsidR="00ED54ED" w:rsidRPr="003174A6">
        <w:rPr>
          <w:rFonts w:asciiTheme="minorHAnsi" w:hAnsiTheme="minorHAnsi"/>
          <w:b/>
          <w:color w:val="0070C0"/>
        </w:rPr>
        <w:t xml:space="preserve"> </w:t>
      </w:r>
      <w:r w:rsidRPr="003174A6">
        <w:rPr>
          <w:rFonts w:asciiTheme="minorHAnsi" w:hAnsiTheme="minorHAnsi"/>
          <w:b/>
          <w:color w:val="0070C0"/>
        </w:rPr>
        <w:t>SCH 40</w:t>
      </w:r>
    </w:p>
    <w:p w:rsidR="00460DF4" w:rsidRPr="00F918A3" w:rsidRDefault="00460DF4" w:rsidP="00460DF4">
      <w:pPr>
        <w:pStyle w:val="Sangra3detindependiente"/>
        <w:autoSpaceDE w:val="0"/>
        <w:autoSpaceDN w:val="0"/>
        <w:adjustRightInd w:val="0"/>
        <w:spacing w:after="0" w:line="240" w:lineRule="auto"/>
        <w:ind w:left="785"/>
        <w:jc w:val="both"/>
        <w:rPr>
          <w:rFonts w:cstheme="minorHAnsi"/>
          <w:b/>
          <w:bCs/>
          <w:sz w:val="20"/>
          <w:szCs w:val="20"/>
        </w:rPr>
      </w:pPr>
      <w:r w:rsidRPr="00F918A3">
        <w:rPr>
          <w:rFonts w:cstheme="minorHAnsi"/>
          <w:b/>
          <w:bCs/>
          <w:sz w:val="20"/>
          <w:szCs w:val="20"/>
        </w:rPr>
        <w:t>UNIDAD: JUNTA</w:t>
      </w:r>
    </w:p>
    <w:p w:rsidR="00460DF4" w:rsidRPr="00973362" w:rsidRDefault="00460DF4" w:rsidP="00460DF4">
      <w:pPr>
        <w:pStyle w:val="Prrafodelista"/>
        <w:ind w:left="785"/>
        <w:rPr>
          <w:rFonts w:asciiTheme="minorHAnsi" w:hAnsiTheme="minorHAnsi"/>
          <w:b/>
          <w:color w:val="0070C0"/>
        </w:rPr>
      </w:pPr>
    </w:p>
    <w:p w:rsidR="007F5272" w:rsidRPr="003174A6" w:rsidRDefault="007F5272" w:rsidP="003174A6">
      <w:pPr>
        <w:pStyle w:val="Prrafodelista"/>
        <w:numPr>
          <w:ilvl w:val="1"/>
          <w:numId w:val="35"/>
        </w:numPr>
        <w:ind w:hanging="796"/>
        <w:rPr>
          <w:rFonts w:asciiTheme="minorHAnsi" w:hAnsiTheme="minorHAnsi"/>
          <w:b/>
        </w:rPr>
      </w:pPr>
      <w:r w:rsidRPr="003174A6">
        <w:rPr>
          <w:rFonts w:asciiTheme="minorHAnsi" w:hAnsiTheme="minorHAnsi"/>
          <w:b/>
        </w:rPr>
        <w:t>DEFINICIÓN</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60DF4" w:rsidRPr="00F918A3" w:rsidRDefault="00460DF4" w:rsidP="00460DF4">
      <w:pPr>
        <w:pStyle w:val="Prrafodelista"/>
        <w:numPr>
          <w:ilvl w:val="0"/>
          <w:numId w:val="14"/>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Biselado de tubería </w:t>
      </w:r>
    </w:p>
    <w:p w:rsidR="00460DF4" w:rsidRPr="00F918A3" w:rsidRDefault="00460DF4" w:rsidP="00460DF4">
      <w:pPr>
        <w:pStyle w:val="Prrafodelista"/>
        <w:numPr>
          <w:ilvl w:val="0"/>
          <w:numId w:val="14"/>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WPS (Welding Procedure Specification) </w:t>
      </w:r>
    </w:p>
    <w:p w:rsidR="00460DF4" w:rsidRPr="00F918A3" w:rsidRDefault="00460DF4" w:rsidP="00460DF4">
      <w:pPr>
        <w:ind w:left="426"/>
        <w:jc w:val="both"/>
        <w:rPr>
          <w:rFonts w:asciiTheme="minorHAnsi" w:hAnsiTheme="minorHAnsi" w:cstheme="minorHAnsi"/>
          <w:sz w:val="20"/>
          <w:szCs w:val="20"/>
        </w:rPr>
      </w:pPr>
    </w:p>
    <w:p w:rsidR="007F5272" w:rsidRPr="007C71C5" w:rsidRDefault="007F5272" w:rsidP="003174A6">
      <w:pPr>
        <w:pStyle w:val="Prrafodelista"/>
        <w:numPr>
          <w:ilvl w:val="1"/>
          <w:numId w:val="35"/>
        </w:numPr>
        <w:ind w:left="1418"/>
        <w:rPr>
          <w:rFonts w:asciiTheme="minorHAnsi" w:hAnsiTheme="minorHAnsi"/>
          <w:b/>
        </w:rPr>
      </w:pPr>
      <w:r w:rsidRPr="007C71C5">
        <w:rPr>
          <w:rFonts w:asciiTheme="minorHAnsi" w:hAnsiTheme="minorHAnsi"/>
          <w:b/>
        </w:rPr>
        <w:t>MATERIALES, HERRAMIENTAS Y EQUIPO</w:t>
      </w:r>
    </w:p>
    <w:p w:rsidR="00460DF4" w:rsidRDefault="00460DF4" w:rsidP="00460DF4">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60DF4" w:rsidRPr="00F918A3" w:rsidRDefault="00460DF4" w:rsidP="00460DF4">
      <w:pPr>
        <w:pStyle w:val="Sangra3detindependiente"/>
        <w:spacing w:after="0" w:line="240" w:lineRule="auto"/>
        <w:ind w:left="1505"/>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60DF4" w:rsidRPr="00F918A3" w:rsidTr="00460DF4">
        <w:trPr>
          <w:trHeight w:val="27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460DF4" w:rsidRPr="00F918A3" w:rsidTr="00460DF4">
        <w:trPr>
          <w:trHeight w:val="240"/>
          <w:jc w:val="center"/>
        </w:trPr>
        <w:tc>
          <w:tcPr>
            <w:tcW w:w="3551" w:type="dxa"/>
            <w:shd w:val="clear" w:color="auto" w:fill="auto"/>
            <w:noWrap/>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Lima media caña bastarda </w:t>
            </w:r>
          </w:p>
        </w:tc>
      </w:tr>
      <w:tr w:rsidR="00460DF4" w:rsidRPr="00F918A3" w:rsidTr="00460DF4">
        <w:trPr>
          <w:trHeight w:val="24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460DF4" w:rsidRPr="00F918A3" w:rsidTr="00460DF4">
        <w:trPr>
          <w:trHeight w:val="24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460DF4" w:rsidRPr="00F918A3" w:rsidTr="00460DF4">
        <w:trPr>
          <w:trHeight w:val="24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Generador Eléctrico</w:t>
            </w:r>
          </w:p>
        </w:tc>
      </w:tr>
      <w:tr w:rsidR="00460DF4" w:rsidRPr="00F918A3" w:rsidTr="00460DF4">
        <w:trPr>
          <w:trHeight w:val="24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Amoladora o biseladora</w:t>
            </w:r>
          </w:p>
        </w:tc>
      </w:tr>
    </w:tbl>
    <w:p w:rsidR="00460DF4" w:rsidRPr="00F918A3" w:rsidRDefault="00460DF4" w:rsidP="00460DF4">
      <w:pPr>
        <w:pStyle w:val="Sangra3detindependiente"/>
        <w:spacing w:after="0" w:line="240" w:lineRule="auto"/>
        <w:ind w:left="1931"/>
        <w:jc w:val="both"/>
        <w:rPr>
          <w:rFonts w:cstheme="minorHAnsi"/>
          <w:sz w:val="20"/>
          <w:szCs w:val="20"/>
        </w:rPr>
      </w:pPr>
    </w:p>
    <w:p w:rsidR="00460DF4" w:rsidRPr="00F918A3" w:rsidRDefault="00460DF4" w:rsidP="00460DF4">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60DF4" w:rsidRDefault="00460DF4" w:rsidP="00460DF4">
      <w:pPr>
        <w:rPr>
          <w:rFonts w:asciiTheme="minorHAnsi" w:hAnsiTheme="minorHAnsi"/>
          <w:b/>
        </w:rPr>
      </w:pPr>
    </w:p>
    <w:p w:rsidR="003174A6" w:rsidRDefault="003174A6" w:rsidP="00460DF4">
      <w:pPr>
        <w:rPr>
          <w:rFonts w:asciiTheme="minorHAnsi" w:hAnsiTheme="minorHAnsi"/>
          <w:b/>
        </w:rPr>
      </w:pPr>
    </w:p>
    <w:p w:rsidR="003174A6" w:rsidRPr="00460DF4" w:rsidRDefault="003174A6" w:rsidP="00460DF4">
      <w:pPr>
        <w:rPr>
          <w:rFonts w:asciiTheme="minorHAnsi" w:hAnsiTheme="minorHAnsi"/>
          <w:b/>
        </w:rPr>
      </w:pPr>
    </w:p>
    <w:p w:rsidR="007F5272" w:rsidRDefault="007F5272" w:rsidP="003174A6">
      <w:pPr>
        <w:pStyle w:val="Prrafodelista"/>
        <w:numPr>
          <w:ilvl w:val="1"/>
          <w:numId w:val="35"/>
        </w:numPr>
        <w:ind w:left="1418"/>
        <w:rPr>
          <w:rFonts w:asciiTheme="minorHAnsi" w:hAnsiTheme="minorHAnsi"/>
          <w:b/>
        </w:rPr>
      </w:pPr>
      <w:r w:rsidRPr="007F5272">
        <w:rPr>
          <w:rFonts w:asciiTheme="minorHAnsi" w:hAnsiTheme="minorHAnsi"/>
          <w:b/>
        </w:rPr>
        <w:lastRenderedPageBreak/>
        <w:t>PROCEDIMIENTO PARA LA EJECUCIÓN</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460DF4" w:rsidRPr="00F918A3" w:rsidRDefault="00460DF4" w:rsidP="00460DF4">
      <w:pPr>
        <w:ind w:left="1505"/>
        <w:jc w:val="both"/>
        <w:rPr>
          <w:rFonts w:asciiTheme="minorHAnsi" w:hAnsiTheme="minorHAnsi" w:cstheme="minorHAnsi"/>
          <w:b/>
          <w:bCs/>
          <w:sz w:val="20"/>
          <w:szCs w:val="20"/>
        </w:rPr>
      </w:pPr>
    </w:p>
    <w:p w:rsidR="00460DF4" w:rsidRPr="00F918A3" w:rsidRDefault="00460DF4" w:rsidP="00460DF4">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Biselado y limpieza </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Todas las tuberías deben ser limpiadas internamente por un medio apropiado antes de que se efectúe la soldadura.</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Las extremidades de los tubos serán amoladas de tal manera que el chaflán sea igual al de los tubos nuevos de fábrica y en cumplimiento al EPS (Especificacion del Procedimiento de Soldadura)</w:t>
      </w:r>
    </w:p>
    <w:p w:rsidR="00460DF4" w:rsidRPr="00F918A3" w:rsidRDefault="00460DF4" w:rsidP="00460DF4">
      <w:pPr>
        <w:ind w:left="1931"/>
        <w:jc w:val="both"/>
        <w:rPr>
          <w:rFonts w:asciiTheme="minorHAnsi" w:hAnsiTheme="minorHAnsi" w:cstheme="minorHAnsi"/>
          <w:sz w:val="20"/>
          <w:szCs w:val="20"/>
        </w:rPr>
      </w:pPr>
    </w:p>
    <w:p w:rsidR="00460DF4" w:rsidRPr="00F918A3" w:rsidRDefault="00460DF4" w:rsidP="00460DF4">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60DF4" w:rsidRPr="00F918A3" w:rsidRDefault="00460DF4" w:rsidP="00460DF4">
      <w:pPr>
        <w:ind w:left="1505"/>
        <w:jc w:val="both"/>
        <w:rPr>
          <w:rFonts w:asciiTheme="minorHAnsi" w:hAnsiTheme="minorHAnsi" w:cstheme="minorHAnsi"/>
          <w:sz w:val="20"/>
          <w:szCs w:val="20"/>
        </w:rPr>
      </w:pPr>
    </w:p>
    <w:p w:rsidR="00460DF4"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0B26A8" w:rsidRDefault="000B26A8" w:rsidP="00460DF4">
      <w:pPr>
        <w:ind w:left="1505"/>
        <w:jc w:val="both"/>
        <w:rPr>
          <w:rFonts w:asciiTheme="minorHAnsi" w:hAnsiTheme="minorHAnsi" w:cstheme="minorHAnsi"/>
          <w:sz w:val="20"/>
          <w:szCs w:val="20"/>
        </w:rPr>
      </w:pPr>
    </w:p>
    <w:p w:rsidR="000B26A8" w:rsidRPr="00F918A3" w:rsidRDefault="000B26A8" w:rsidP="00460DF4">
      <w:pPr>
        <w:ind w:left="1505"/>
        <w:jc w:val="both"/>
        <w:rPr>
          <w:rFonts w:asciiTheme="minorHAnsi" w:hAnsiTheme="minorHAnsi" w:cstheme="minorHAnsi"/>
          <w:sz w:val="20"/>
          <w:szCs w:val="20"/>
        </w:rPr>
      </w:pPr>
    </w:p>
    <w:p w:rsidR="007F5272" w:rsidRDefault="007F5272" w:rsidP="003174A6">
      <w:pPr>
        <w:pStyle w:val="Prrafodelista"/>
        <w:numPr>
          <w:ilvl w:val="1"/>
          <w:numId w:val="35"/>
        </w:numPr>
        <w:ind w:left="1418"/>
        <w:rPr>
          <w:rFonts w:asciiTheme="minorHAnsi" w:hAnsiTheme="minorHAnsi"/>
          <w:b/>
        </w:rPr>
      </w:pPr>
      <w:r w:rsidRPr="007F5272">
        <w:rPr>
          <w:rFonts w:asciiTheme="minorHAnsi" w:hAnsiTheme="minorHAnsi"/>
          <w:b/>
        </w:rPr>
        <w:t>MEDIDAS DE MITIGACIÓN AMBIENTAL</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w:t>
      </w:r>
      <w:r w:rsidRPr="00F918A3">
        <w:rPr>
          <w:rFonts w:asciiTheme="minorHAnsi" w:hAnsiTheme="minorHAnsi" w:cstheme="minorHAnsi"/>
          <w:sz w:val="20"/>
          <w:szCs w:val="20"/>
        </w:rPr>
        <w:lastRenderedPageBreak/>
        <w:t>Contratista velará por que las emisiones y las descargas superficiales y efluentes que se produzcan como resultado de sus actividades no excedan los valores señalados en las Especificaciones o dispuestas por las leyes aplicables.</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60DF4" w:rsidRPr="00460DF4" w:rsidRDefault="00460DF4" w:rsidP="00460DF4">
      <w:pPr>
        <w:rPr>
          <w:rFonts w:asciiTheme="minorHAnsi" w:hAnsiTheme="minorHAnsi"/>
          <w:b/>
        </w:rPr>
      </w:pPr>
    </w:p>
    <w:p w:rsidR="007F5272" w:rsidRDefault="007F5272" w:rsidP="003174A6">
      <w:pPr>
        <w:pStyle w:val="Prrafodelista"/>
        <w:numPr>
          <w:ilvl w:val="1"/>
          <w:numId w:val="35"/>
        </w:numPr>
        <w:ind w:left="1418"/>
        <w:rPr>
          <w:rFonts w:asciiTheme="minorHAnsi" w:hAnsiTheme="minorHAnsi"/>
          <w:b/>
        </w:rPr>
      </w:pPr>
      <w:r w:rsidRPr="007F5272">
        <w:rPr>
          <w:rFonts w:asciiTheme="minorHAnsi" w:hAnsiTheme="minorHAnsi"/>
          <w:b/>
        </w:rPr>
        <w:t>MEDICION Y FORMA DE PAGO</w:t>
      </w: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El corte, biselado y limpieza de tuberías será medido en juntas, el contratista deberá considerar realizar todos los biselados y limpiezas necesarios de tuberías durante la construcción.</w:t>
      </w:r>
    </w:p>
    <w:p w:rsidR="00482C4C" w:rsidRPr="00F918A3" w:rsidRDefault="00482C4C" w:rsidP="00482C4C">
      <w:pPr>
        <w:ind w:left="1505"/>
        <w:jc w:val="both"/>
        <w:rPr>
          <w:rFonts w:asciiTheme="minorHAnsi" w:hAnsiTheme="minorHAnsi" w:cstheme="minorHAnsi"/>
          <w:sz w:val="20"/>
          <w:szCs w:val="20"/>
        </w:rPr>
      </w:pP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82C4C" w:rsidRPr="00F918A3" w:rsidRDefault="00482C4C" w:rsidP="00482C4C">
      <w:pPr>
        <w:ind w:left="1505"/>
        <w:jc w:val="both"/>
        <w:rPr>
          <w:rFonts w:asciiTheme="minorHAnsi" w:hAnsiTheme="minorHAnsi" w:cstheme="minorHAnsi"/>
          <w:sz w:val="20"/>
          <w:szCs w:val="20"/>
        </w:rPr>
      </w:pP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482C4C" w:rsidRPr="00F918A3" w:rsidRDefault="00482C4C" w:rsidP="00482C4C">
      <w:pPr>
        <w:ind w:left="1505"/>
        <w:jc w:val="both"/>
        <w:rPr>
          <w:rFonts w:asciiTheme="minorHAnsi" w:hAnsiTheme="minorHAnsi" w:cstheme="minorHAnsi"/>
          <w:sz w:val="20"/>
          <w:szCs w:val="20"/>
        </w:rPr>
      </w:pP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482C4C" w:rsidRPr="00F918A3" w:rsidRDefault="00482C4C" w:rsidP="00482C4C">
      <w:pPr>
        <w:ind w:left="1505"/>
        <w:jc w:val="both"/>
        <w:rPr>
          <w:rFonts w:asciiTheme="minorHAnsi" w:hAnsiTheme="minorHAnsi" w:cstheme="minorHAnsi"/>
          <w:sz w:val="20"/>
          <w:szCs w:val="20"/>
        </w:rPr>
      </w:pP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82C4C" w:rsidRPr="00F918A3" w:rsidRDefault="00482C4C" w:rsidP="00482C4C">
      <w:pPr>
        <w:ind w:left="1505"/>
        <w:jc w:val="both"/>
        <w:rPr>
          <w:rFonts w:asciiTheme="minorHAnsi" w:hAnsiTheme="minorHAnsi" w:cstheme="minorHAnsi"/>
          <w:sz w:val="20"/>
          <w:szCs w:val="20"/>
        </w:rPr>
      </w:pPr>
    </w:p>
    <w:p w:rsidR="00482C4C"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Se debe considerar la cantidad de juntas soldadas aprobadas durante el proyecto, siendo el costo de las demás asumidas por el contratista.</w:t>
      </w:r>
    </w:p>
    <w:p w:rsidR="00482C4C" w:rsidRDefault="00482C4C" w:rsidP="00482C4C">
      <w:pPr>
        <w:ind w:left="1505"/>
        <w:jc w:val="both"/>
        <w:rPr>
          <w:rFonts w:asciiTheme="minorHAnsi" w:hAnsiTheme="minorHAnsi" w:cstheme="minorHAnsi"/>
          <w:sz w:val="20"/>
          <w:szCs w:val="20"/>
        </w:rPr>
      </w:pPr>
    </w:p>
    <w:p w:rsidR="003174A6" w:rsidRPr="00F918A3" w:rsidRDefault="003174A6" w:rsidP="00482C4C">
      <w:pPr>
        <w:ind w:left="1505"/>
        <w:jc w:val="both"/>
        <w:rPr>
          <w:rFonts w:asciiTheme="minorHAnsi" w:hAnsiTheme="minorHAnsi" w:cstheme="minorHAnsi"/>
          <w:sz w:val="20"/>
          <w:szCs w:val="20"/>
        </w:rPr>
      </w:pPr>
    </w:p>
    <w:p w:rsidR="00973362" w:rsidRPr="003174A6" w:rsidRDefault="00973362" w:rsidP="003174A6">
      <w:pPr>
        <w:pStyle w:val="Prrafodelista"/>
        <w:numPr>
          <w:ilvl w:val="0"/>
          <w:numId w:val="35"/>
        </w:numPr>
        <w:rPr>
          <w:rFonts w:asciiTheme="minorHAnsi" w:hAnsiTheme="minorHAnsi"/>
          <w:b/>
          <w:color w:val="0070C0"/>
        </w:rPr>
      </w:pPr>
      <w:r w:rsidRPr="003174A6">
        <w:rPr>
          <w:rFonts w:asciiTheme="minorHAnsi" w:hAnsiTheme="minorHAnsi"/>
          <w:b/>
          <w:color w:val="0070C0"/>
        </w:rPr>
        <w:t xml:space="preserve">CORTE DE TUBERÍA DE ANC </w:t>
      </w:r>
      <w:r w:rsidR="00482C4C" w:rsidRPr="003174A6">
        <w:rPr>
          <w:rFonts w:asciiTheme="minorHAnsi" w:hAnsiTheme="minorHAnsi"/>
          <w:b/>
          <w:color w:val="0070C0"/>
        </w:rPr>
        <w:t xml:space="preserve">DN </w:t>
      </w:r>
      <w:r w:rsidR="003174A6">
        <w:rPr>
          <w:rFonts w:asciiTheme="minorHAnsi" w:hAnsiTheme="minorHAnsi"/>
          <w:b/>
          <w:color w:val="0070C0"/>
        </w:rPr>
        <w:t>4</w:t>
      </w:r>
      <w:r w:rsidR="00482C4C" w:rsidRPr="003174A6">
        <w:rPr>
          <w:rFonts w:asciiTheme="minorHAnsi" w:hAnsiTheme="minorHAnsi"/>
          <w:b/>
          <w:color w:val="0070C0"/>
        </w:rPr>
        <w:t xml:space="preserve">" </w:t>
      </w:r>
      <w:r w:rsidRPr="003174A6">
        <w:rPr>
          <w:rFonts w:asciiTheme="minorHAnsi" w:hAnsiTheme="minorHAnsi"/>
          <w:b/>
          <w:color w:val="0070C0"/>
        </w:rPr>
        <w:t>SCH 40</w:t>
      </w:r>
    </w:p>
    <w:p w:rsidR="00482C4C" w:rsidRPr="00F918A3" w:rsidRDefault="00482C4C" w:rsidP="00482C4C">
      <w:pPr>
        <w:pStyle w:val="Sinespaciado"/>
        <w:ind w:left="785"/>
        <w:jc w:val="both"/>
        <w:rPr>
          <w:rFonts w:cstheme="minorHAnsi"/>
          <w:b/>
          <w:sz w:val="20"/>
          <w:szCs w:val="20"/>
        </w:rPr>
      </w:pPr>
      <w:r w:rsidRPr="00F918A3">
        <w:rPr>
          <w:rFonts w:cstheme="minorHAnsi"/>
          <w:b/>
          <w:sz w:val="20"/>
          <w:szCs w:val="20"/>
        </w:rPr>
        <w:t>UNIDAD: PTO</w:t>
      </w:r>
    </w:p>
    <w:p w:rsidR="00482C4C" w:rsidRPr="00482C4C" w:rsidRDefault="00482C4C" w:rsidP="00482C4C">
      <w:pPr>
        <w:rPr>
          <w:rFonts w:asciiTheme="minorHAnsi" w:hAnsiTheme="minorHAnsi"/>
          <w:b/>
          <w:color w:val="0070C0"/>
        </w:rPr>
      </w:pPr>
    </w:p>
    <w:p w:rsidR="007F5272" w:rsidRPr="003174A6" w:rsidRDefault="007F5272" w:rsidP="003174A6">
      <w:pPr>
        <w:pStyle w:val="Prrafodelista"/>
        <w:numPr>
          <w:ilvl w:val="1"/>
          <w:numId w:val="35"/>
        </w:numPr>
        <w:ind w:left="1418" w:hanging="709"/>
        <w:rPr>
          <w:rFonts w:asciiTheme="minorHAnsi" w:hAnsiTheme="minorHAnsi"/>
          <w:b/>
        </w:rPr>
      </w:pPr>
      <w:r w:rsidRPr="003174A6">
        <w:rPr>
          <w:rFonts w:asciiTheme="minorHAnsi" w:hAnsiTheme="minorHAnsi"/>
          <w:b/>
        </w:rPr>
        <w:t>DEFINICIÓN</w:t>
      </w: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82C4C" w:rsidRPr="00F918A3" w:rsidRDefault="00482C4C" w:rsidP="00482C4C">
      <w:pPr>
        <w:pStyle w:val="Prrafodelista"/>
        <w:numPr>
          <w:ilvl w:val="0"/>
          <w:numId w:val="15"/>
        </w:numPr>
        <w:ind w:left="3773" w:hanging="14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Corte de tuberías </w:t>
      </w:r>
    </w:p>
    <w:p w:rsidR="00482C4C" w:rsidRDefault="00482C4C" w:rsidP="00482C4C">
      <w:pPr>
        <w:rPr>
          <w:rFonts w:asciiTheme="minorHAnsi" w:hAnsiTheme="minorHAnsi"/>
          <w:b/>
        </w:rPr>
      </w:pPr>
    </w:p>
    <w:p w:rsidR="007C71C5" w:rsidRPr="00482C4C" w:rsidRDefault="007C71C5" w:rsidP="00482C4C">
      <w:pPr>
        <w:rPr>
          <w:rFonts w:asciiTheme="minorHAnsi" w:hAnsiTheme="minorHAnsi"/>
          <w:b/>
        </w:rPr>
      </w:pPr>
    </w:p>
    <w:p w:rsidR="007F5272" w:rsidRPr="007C71C5" w:rsidRDefault="007F5272" w:rsidP="003174A6">
      <w:pPr>
        <w:pStyle w:val="Prrafodelista"/>
        <w:numPr>
          <w:ilvl w:val="1"/>
          <w:numId w:val="35"/>
        </w:numPr>
        <w:ind w:left="1418"/>
        <w:rPr>
          <w:rFonts w:asciiTheme="minorHAnsi" w:hAnsiTheme="minorHAnsi"/>
          <w:b/>
        </w:rPr>
      </w:pPr>
      <w:r w:rsidRPr="007C71C5">
        <w:rPr>
          <w:rFonts w:asciiTheme="minorHAnsi" w:hAnsiTheme="minorHAnsi"/>
          <w:b/>
        </w:rPr>
        <w:t>MATERIALES, HERRAMIENTAS Y EQUIPO</w:t>
      </w:r>
    </w:p>
    <w:p w:rsidR="00482C4C" w:rsidRPr="00F918A3" w:rsidRDefault="00482C4C" w:rsidP="00482C4C">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82C4C" w:rsidRPr="00F918A3" w:rsidRDefault="00482C4C" w:rsidP="00482C4C">
      <w:pPr>
        <w:pStyle w:val="Sangra3detindependiente"/>
        <w:spacing w:after="0" w:line="240" w:lineRule="auto"/>
        <w:ind w:left="1505"/>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82C4C" w:rsidRPr="00F918A3" w:rsidTr="001F6EE1">
        <w:trPr>
          <w:trHeight w:val="27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Corte</w:t>
            </w:r>
          </w:p>
        </w:tc>
      </w:tr>
      <w:tr w:rsidR="00482C4C" w:rsidRPr="00F918A3" w:rsidTr="001F6EE1">
        <w:trPr>
          <w:trHeight w:val="240"/>
          <w:jc w:val="center"/>
        </w:trPr>
        <w:tc>
          <w:tcPr>
            <w:tcW w:w="3551" w:type="dxa"/>
            <w:shd w:val="clear" w:color="auto" w:fill="auto"/>
            <w:noWrap/>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Lima media caña bastarda </w:t>
            </w:r>
          </w:p>
        </w:tc>
      </w:tr>
      <w:tr w:rsidR="00482C4C" w:rsidRPr="00F918A3" w:rsidTr="001F6EE1">
        <w:trPr>
          <w:trHeight w:val="24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482C4C" w:rsidRPr="00F918A3" w:rsidTr="001F6EE1">
        <w:trPr>
          <w:trHeight w:val="24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482C4C" w:rsidRPr="00F918A3" w:rsidTr="001F6EE1">
        <w:trPr>
          <w:trHeight w:val="24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Generador Eléctrico</w:t>
            </w:r>
          </w:p>
        </w:tc>
      </w:tr>
      <w:tr w:rsidR="00482C4C" w:rsidRPr="00F918A3" w:rsidTr="001F6EE1">
        <w:trPr>
          <w:trHeight w:val="24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Amoladora</w:t>
            </w:r>
          </w:p>
        </w:tc>
      </w:tr>
    </w:tbl>
    <w:p w:rsidR="00482C4C" w:rsidRPr="00F918A3" w:rsidRDefault="00482C4C" w:rsidP="001F6EE1">
      <w:pPr>
        <w:ind w:left="2639"/>
        <w:jc w:val="both"/>
        <w:rPr>
          <w:rFonts w:asciiTheme="minorHAnsi" w:hAnsiTheme="minorHAnsi" w:cstheme="minorHAnsi"/>
          <w:sz w:val="20"/>
          <w:szCs w:val="20"/>
        </w:rPr>
      </w:pPr>
    </w:p>
    <w:p w:rsidR="00482C4C" w:rsidRPr="00F918A3" w:rsidRDefault="00482C4C" w:rsidP="00167A26">
      <w:pPr>
        <w:pStyle w:val="Sangra3detindependiente"/>
        <w:spacing w:after="0" w:line="240" w:lineRule="auto"/>
        <w:ind w:left="1416"/>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82C4C" w:rsidRDefault="00482C4C" w:rsidP="001F6EE1">
      <w:pPr>
        <w:ind w:left="1842"/>
        <w:jc w:val="both"/>
        <w:rPr>
          <w:rFonts w:asciiTheme="minorHAnsi" w:hAnsiTheme="minorHAnsi" w:cstheme="minorHAnsi"/>
          <w:sz w:val="20"/>
          <w:szCs w:val="20"/>
        </w:rPr>
      </w:pPr>
    </w:p>
    <w:p w:rsidR="007F5272" w:rsidRPr="00167A26" w:rsidRDefault="007F5272" w:rsidP="003174A6">
      <w:pPr>
        <w:pStyle w:val="Prrafodelista"/>
        <w:numPr>
          <w:ilvl w:val="1"/>
          <w:numId w:val="35"/>
        </w:numPr>
        <w:ind w:left="1418"/>
        <w:rPr>
          <w:rFonts w:asciiTheme="minorHAnsi" w:hAnsiTheme="minorHAnsi"/>
          <w:b/>
        </w:rPr>
      </w:pPr>
      <w:r w:rsidRPr="00167A26">
        <w:rPr>
          <w:rFonts w:asciiTheme="minorHAnsi" w:hAnsiTheme="minorHAnsi"/>
          <w:b/>
        </w:rPr>
        <w:t>PROCEDIMIENTO PARA LA EJECUCIÓN</w:t>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482C4C" w:rsidRPr="00F918A3" w:rsidRDefault="00167A26" w:rsidP="00167A26">
      <w:pPr>
        <w:tabs>
          <w:tab w:val="left" w:pos="2656"/>
        </w:tabs>
        <w:ind w:left="1418"/>
        <w:jc w:val="both"/>
        <w:rPr>
          <w:rFonts w:asciiTheme="minorHAnsi" w:hAnsiTheme="minorHAnsi" w:cstheme="minorHAnsi"/>
          <w:sz w:val="20"/>
          <w:szCs w:val="20"/>
        </w:rPr>
      </w:pPr>
      <w:r>
        <w:rPr>
          <w:rFonts w:asciiTheme="minorHAnsi" w:hAnsiTheme="minorHAnsi" w:cstheme="minorHAnsi"/>
          <w:sz w:val="20"/>
          <w:szCs w:val="20"/>
        </w:rPr>
        <w:tab/>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b/>
          <w:sz w:val="20"/>
          <w:szCs w:val="20"/>
        </w:rPr>
      </w:pPr>
      <w:r w:rsidRPr="00F918A3">
        <w:rPr>
          <w:rFonts w:asciiTheme="minorHAnsi" w:hAnsiTheme="minorHAnsi" w:cstheme="minorHAnsi"/>
          <w:b/>
          <w:sz w:val="20"/>
          <w:szCs w:val="20"/>
        </w:rPr>
        <w:t>Corte de Tubería</w:t>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Con el fin de no perder la trazabilidad de la tubería una vez que se realice algún corte, el contratista debe copiar los datos de la tubería:</w:t>
      </w:r>
    </w:p>
    <w:p w:rsidR="00482C4C" w:rsidRPr="00F918A3" w:rsidRDefault="00482C4C" w:rsidP="001F6EE1">
      <w:pPr>
        <w:pStyle w:val="Prrafodelista"/>
        <w:numPr>
          <w:ilvl w:val="0"/>
          <w:numId w:val="15"/>
        </w:numPr>
        <w:ind w:left="2999"/>
        <w:contextualSpacing/>
        <w:jc w:val="both"/>
        <w:rPr>
          <w:rFonts w:asciiTheme="minorHAnsi" w:hAnsiTheme="minorHAnsi" w:cstheme="minorHAnsi"/>
          <w:sz w:val="20"/>
          <w:szCs w:val="20"/>
        </w:rPr>
      </w:pPr>
      <w:r w:rsidRPr="00F918A3">
        <w:rPr>
          <w:rFonts w:asciiTheme="minorHAnsi" w:hAnsiTheme="minorHAnsi" w:cstheme="minorHAnsi"/>
          <w:sz w:val="20"/>
          <w:szCs w:val="20"/>
        </w:rPr>
        <w:t>Longitud</w:t>
      </w:r>
    </w:p>
    <w:p w:rsidR="00482C4C" w:rsidRPr="00F918A3" w:rsidRDefault="00482C4C" w:rsidP="001F6EE1">
      <w:pPr>
        <w:pStyle w:val="Prrafodelista"/>
        <w:numPr>
          <w:ilvl w:val="0"/>
          <w:numId w:val="15"/>
        </w:numPr>
        <w:ind w:left="2999"/>
        <w:contextualSpacing/>
        <w:jc w:val="both"/>
        <w:rPr>
          <w:rFonts w:asciiTheme="minorHAnsi" w:hAnsiTheme="minorHAnsi" w:cstheme="minorHAnsi"/>
          <w:sz w:val="20"/>
          <w:szCs w:val="20"/>
        </w:rPr>
      </w:pPr>
      <w:r w:rsidRPr="00F918A3">
        <w:rPr>
          <w:rFonts w:asciiTheme="minorHAnsi" w:hAnsiTheme="minorHAnsi" w:cstheme="minorHAnsi"/>
          <w:sz w:val="20"/>
          <w:szCs w:val="20"/>
        </w:rPr>
        <w:t>Número del tubo</w:t>
      </w:r>
    </w:p>
    <w:p w:rsidR="00482C4C" w:rsidRPr="00F918A3" w:rsidRDefault="00482C4C" w:rsidP="001F6EE1">
      <w:pPr>
        <w:pStyle w:val="Prrafodelista"/>
        <w:numPr>
          <w:ilvl w:val="0"/>
          <w:numId w:val="15"/>
        </w:numPr>
        <w:ind w:left="2999"/>
        <w:contextualSpacing/>
        <w:jc w:val="both"/>
        <w:rPr>
          <w:rFonts w:asciiTheme="minorHAnsi" w:hAnsiTheme="minorHAnsi" w:cstheme="minorHAnsi"/>
          <w:sz w:val="20"/>
          <w:szCs w:val="20"/>
        </w:rPr>
      </w:pPr>
      <w:r w:rsidRPr="00F918A3">
        <w:rPr>
          <w:rFonts w:asciiTheme="minorHAnsi" w:hAnsiTheme="minorHAnsi" w:cstheme="minorHAnsi"/>
          <w:sz w:val="20"/>
          <w:szCs w:val="20"/>
        </w:rPr>
        <w:t>Espesor</w:t>
      </w:r>
    </w:p>
    <w:p w:rsidR="00482C4C" w:rsidRPr="00F918A3" w:rsidRDefault="00482C4C" w:rsidP="001F6EE1">
      <w:pPr>
        <w:pStyle w:val="Prrafodelista"/>
        <w:numPr>
          <w:ilvl w:val="0"/>
          <w:numId w:val="15"/>
        </w:numPr>
        <w:ind w:left="2999"/>
        <w:contextualSpacing/>
        <w:jc w:val="both"/>
        <w:rPr>
          <w:rFonts w:asciiTheme="minorHAnsi" w:hAnsiTheme="minorHAnsi" w:cstheme="minorHAnsi"/>
          <w:sz w:val="20"/>
          <w:szCs w:val="20"/>
        </w:rPr>
      </w:pPr>
      <w:r w:rsidRPr="00F918A3">
        <w:rPr>
          <w:rFonts w:asciiTheme="minorHAnsi" w:hAnsiTheme="minorHAnsi" w:cstheme="minorHAnsi"/>
          <w:sz w:val="20"/>
          <w:szCs w:val="20"/>
        </w:rPr>
        <w:t>Colada del tubo</w:t>
      </w:r>
    </w:p>
    <w:p w:rsidR="00482C4C" w:rsidRPr="00F918A3" w:rsidRDefault="00482C4C" w:rsidP="001F6EE1">
      <w:pPr>
        <w:ind w:left="2213"/>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Todos niples o partes de tubería deben tener los datos indicados, para esto debe utilizar marcador para metal. Los datos deben ser legibles y visibles.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pStyle w:val="Sangra3detindependiente"/>
        <w:autoSpaceDE w:val="0"/>
        <w:autoSpaceDN w:val="0"/>
        <w:adjustRightInd w:val="0"/>
        <w:spacing w:after="0" w:line="240" w:lineRule="auto"/>
        <w:ind w:left="1418"/>
        <w:jc w:val="both"/>
        <w:rPr>
          <w:rFonts w:cstheme="minorHAnsi"/>
          <w:b/>
          <w:bCs/>
          <w:sz w:val="20"/>
          <w:szCs w:val="20"/>
        </w:rPr>
      </w:pPr>
      <w:r w:rsidRPr="00F918A3">
        <w:rPr>
          <w:rFonts w:cstheme="minorHAnsi"/>
          <w:b/>
          <w:bCs/>
          <w:sz w:val="20"/>
          <w:szCs w:val="20"/>
        </w:rPr>
        <w:t>Calidad, Salud, Seguridad y Medio Ambiente.</w:t>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482C4C" w:rsidRPr="00F918A3" w:rsidRDefault="00482C4C" w:rsidP="001F6EE1">
      <w:pPr>
        <w:ind w:left="1134"/>
        <w:jc w:val="both"/>
        <w:rPr>
          <w:rFonts w:asciiTheme="minorHAnsi" w:hAnsiTheme="minorHAnsi" w:cstheme="minorHAnsi"/>
          <w:sz w:val="20"/>
          <w:szCs w:val="20"/>
        </w:rPr>
      </w:pPr>
    </w:p>
    <w:p w:rsidR="007F5272" w:rsidRPr="00167A26" w:rsidRDefault="007F5272" w:rsidP="003174A6">
      <w:pPr>
        <w:pStyle w:val="Prrafodelista"/>
        <w:numPr>
          <w:ilvl w:val="1"/>
          <w:numId w:val="35"/>
        </w:numPr>
        <w:ind w:left="1418"/>
        <w:rPr>
          <w:rFonts w:asciiTheme="minorHAnsi" w:hAnsiTheme="minorHAnsi"/>
          <w:b/>
        </w:rPr>
      </w:pPr>
      <w:r w:rsidRPr="00167A26">
        <w:rPr>
          <w:rFonts w:asciiTheme="minorHAnsi" w:hAnsiTheme="minorHAnsi"/>
          <w:b/>
        </w:rPr>
        <w:t>MEDIDAS DE MITIGACIÓN AMBIENTAL</w:t>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Pr="00F918A3">
        <w:rPr>
          <w:rFonts w:asciiTheme="minorHAnsi" w:hAnsiTheme="minorHAnsi" w:cstheme="minorHAnsi"/>
          <w:sz w:val="20"/>
          <w:szCs w:val="20"/>
        </w:rPr>
        <w:lastRenderedPageBreak/>
        <w:t xml:space="preserve">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82C4C" w:rsidRPr="00F918A3" w:rsidRDefault="00482C4C" w:rsidP="00167A26">
      <w:pPr>
        <w:pStyle w:val="Sangra3detindependiente"/>
        <w:autoSpaceDE w:val="0"/>
        <w:autoSpaceDN w:val="0"/>
        <w:adjustRightInd w:val="0"/>
        <w:spacing w:after="0" w:line="240" w:lineRule="auto"/>
        <w:ind w:left="1418"/>
        <w:jc w:val="both"/>
        <w:rPr>
          <w:rFonts w:cstheme="minorHAnsi"/>
          <w:b/>
          <w:bCs/>
          <w:sz w:val="20"/>
          <w:szCs w:val="20"/>
        </w:rPr>
      </w:pPr>
    </w:p>
    <w:p w:rsidR="007F5272" w:rsidRPr="00167A26" w:rsidRDefault="007F5272" w:rsidP="003174A6">
      <w:pPr>
        <w:pStyle w:val="Prrafodelista"/>
        <w:numPr>
          <w:ilvl w:val="1"/>
          <w:numId w:val="35"/>
        </w:numPr>
        <w:ind w:left="1418"/>
        <w:rPr>
          <w:rFonts w:asciiTheme="minorHAnsi" w:hAnsiTheme="minorHAnsi"/>
          <w:b/>
        </w:rPr>
      </w:pPr>
      <w:r w:rsidRPr="00167A26">
        <w:rPr>
          <w:rFonts w:asciiTheme="minorHAnsi" w:hAnsiTheme="minorHAnsi"/>
          <w:b/>
        </w:rPr>
        <w:t>MEDICION Y FORMA DE PAGO</w:t>
      </w:r>
    </w:p>
    <w:p w:rsidR="00482C4C" w:rsidRPr="00F918A3" w:rsidRDefault="00482C4C"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482C4C" w:rsidRPr="00F918A3" w:rsidRDefault="00482C4C" w:rsidP="00167A26">
      <w:pPr>
        <w:pStyle w:val="Sangra3detindependiente"/>
        <w:autoSpaceDE w:val="0"/>
        <w:autoSpaceDN w:val="0"/>
        <w:adjustRightInd w:val="0"/>
        <w:spacing w:after="0" w:line="240" w:lineRule="auto"/>
        <w:ind w:left="1560"/>
        <w:jc w:val="both"/>
        <w:rPr>
          <w:rFonts w:cstheme="minorHAnsi"/>
          <w:b/>
          <w:bCs/>
          <w:sz w:val="20"/>
          <w:szCs w:val="20"/>
        </w:rPr>
      </w:pPr>
    </w:p>
    <w:p w:rsidR="00482C4C" w:rsidRPr="00F918A3" w:rsidRDefault="00482C4C"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82C4C" w:rsidRPr="00F918A3" w:rsidRDefault="00482C4C" w:rsidP="00167A26">
      <w:pPr>
        <w:ind w:left="1560"/>
        <w:jc w:val="both"/>
        <w:rPr>
          <w:rFonts w:asciiTheme="minorHAnsi" w:hAnsiTheme="minorHAnsi" w:cstheme="minorHAnsi"/>
          <w:sz w:val="20"/>
          <w:szCs w:val="20"/>
        </w:rPr>
      </w:pPr>
    </w:p>
    <w:p w:rsidR="00482C4C" w:rsidRPr="00F918A3" w:rsidRDefault="00482C4C"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482C4C" w:rsidRPr="00F918A3" w:rsidRDefault="00482C4C" w:rsidP="00167A26">
      <w:pPr>
        <w:ind w:left="1560"/>
        <w:jc w:val="both"/>
        <w:rPr>
          <w:rFonts w:asciiTheme="minorHAnsi" w:hAnsiTheme="minorHAnsi" w:cstheme="minorHAnsi"/>
          <w:sz w:val="20"/>
          <w:szCs w:val="20"/>
        </w:rPr>
      </w:pPr>
    </w:p>
    <w:p w:rsidR="00482C4C" w:rsidRPr="00F918A3" w:rsidRDefault="00482C4C"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3174A6" w:rsidRDefault="003174A6" w:rsidP="007C71C5">
      <w:pPr>
        <w:rPr>
          <w:rFonts w:asciiTheme="minorHAnsi" w:hAnsiTheme="minorHAnsi"/>
          <w:b/>
        </w:rPr>
      </w:pPr>
    </w:p>
    <w:p w:rsidR="00973362" w:rsidRPr="003174A6" w:rsidRDefault="00973362" w:rsidP="003174A6">
      <w:pPr>
        <w:pStyle w:val="Prrafodelista"/>
        <w:numPr>
          <w:ilvl w:val="0"/>
          <w:numId w:val="35"/>
        </w:numPr>
        <w:rPr>
          <w:rFonts w:asciiTheme="minorHAnsi" w:hAnsiTheme="minorHAnsi"/>
          <w:b/>
          <w:color w:val="0070C0"/>
        </w:rPr>
      </w:pPr>
      <w:r w:rsidRPr="003174A6">
        <w:rPr>
          <w:rFonts w:asciiTheme="minorHAnsi" w:hAnsiTheme="minorHAnsi"/>
          <w:b/>
          <w:color w:val="0070C0"/>
        </w:rPr>
        <w:t xml:space="preserve">SOLDADURA DE TUBERÍA Y ACCESORIOS DE ANC </w:t>
      </w:r>
      <w:r w:rsidR="00360950" w:rsidRPr="003174A6">
        <w:rPr>
          <w:rFonts w:asciiTheme="minorHAnsi" w:hAnsiTheme="minorHAnsi"/>
          <w:b/>
          <w:color w:val="0070C0"/>
        </w:rPr>
        <w:t xml:space="preserve">DN </w:t>
      </w:r>
      <w:r w:rsidR="003174A6">
        <w:rPr>
          <w:rFonts w:asciiTheme="minorHAnsi" w:hAnsiTheme="minorHAnsi"/>
          <w:b/>
          <w:color w:val="0070C0"/>
        </w:rPr>
        <w:t>4</w:t>
      </w:r>
      <w:r w:rsidR="00360950" w:rsidRPr="003174A6">
        <w:rPr>
          <w:rFonts w:asciiTheme="minorHAnsi" w:hAnsiTheme="minorHAnsi"/>
          <w:b/>
          <w:color w:val="0070C0"/>
        </w:rPr>
        <w:t xml:space="preserve">" </w:t>
      </w:r>
      <w:r w:rsidRPr="003174A6">
        <w:rPr>
          <w:rFonts w:asciiTheme="minorHAnsi" w:hAnsiTheme="minorHAnsi"/>
          <w:b/>
          <w:color w:val="0070C0"/>
        </w:rPr>
        <w:t>SCH 40</w:t>
      </w:r>
    </w:p>
    <w:p w:rsidR="00360950" w:rsidRPr="00F918A3" w:rsidRDefault="00360950" w:rsidP="001F6EE1">
      <w:pPr>
        <w:pStyle w:val="Sangra3detindependiente"/>
        <w:autoSpaceDE w:val="0"/>
        <w:autoSpaceDN w:val="0"/>
        <w:adjustRightInd w:val="0"/>
        <w:spacing w:after="0" w:line="240" w:lineRule="auto"/>
        <w:ind w:left="1493"/>
        <w:jc w:val="both"/>
        <w:rPr>
          <w:rFonts w:cstheme="minorHAnsi"/>
          <w:b/>
          <w:bCs/>
          <w:sz w:val="20"/>
          <w:szCs w:val="20"/>
        </w:rPr>
      </w:pPr>
      <w:r w:rsidRPr="00F918A3">
        <w:rPr>
          <w:rFonts w:cstheme="minorHAnsi"/>
          <w:b/>
          <w:bCs/>
          <w:sz w:val="20"/>
          <w:szCs w:val="20"/>
        </w:rPr>
        <w:t>UNIDAD: JUNTA</w:t>
      </w:r>
    </w:p>
    <w:p w:rsidR="00360950" w:rsidRDefault="00360950" w:rsidP="001F6EE1">
      <w:pPr>
        <w:pStyle w:val="Prrafodelista"/>
        <w:ind w:left="1493"/>
        <w:rPr>
          <w:rFonts w:asciiTheme="minorHAnsi" w:hAnsiTheme="minorHAnsi"/>
          <w:b/>
          <w:color w:val="0070C0"/>
        </w:rPr>
      </w:pPr>
    </w:p>
    <w:p w:rsidR="007F5272" w:rsidRPr="003174A6" w:rsidRDefault="007F5272" w:rsidP="003174A6">
      <w:pPr>
        <w:pStyle w:val="Prrafodelista"/>
        <w:numPr>
          <w:ilvl w:val="1"/>
          <w:numId w:val="35"/>
        </w:numPr>
        <w:rPr>
          <w:rFonts w:asciiTheme="minorHAnsi" w:hAnsiTheme="minorHAnsi"/>
          <w:b/>
        </w:rPr>
      </w:pPr>
      <w:r w:rsidRPr="003174A6">
        <w:rPr>
          <w:rFonts w:asciiTheme="minorHAnsi" w:hAnsiTheme="minorHAnsi"/>
          <w:b/>
        </w:rPr>
        <w:t>DEFINICIÓN</w:t>
      </w:r>
    </w:p>
    <w:p w:rsidR="00360950" w:rsidRPr="00F918A3" w:rsidRDefault="00360950"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60950" w:rsidRPr="00167A26" w:rsidRDefault="00360950" w:rsidP="00A853EC">
      <w:pPr>
        <w:pStyle w:val="Prrafodelista"/>
        <w:numPr>
          <w:ilvl w:val="2"/>
          <w:numId w:val="39"/>
        </w:numPr>
        <w:contextualSpacing/>
        <w:jc w:val="both"/>
        <w:rPr>
          <w:rFonts w:asciiTheme="minorHAnsi" w:hAnsiTheme="minorHAnsi" w:cstheme="minorHAnsi"/>
          <w:sz w:val="20"/>
          <w:szCs w:val="20"/>
        </w:rPr>
      </w:pPr>
      <w:r w:rsidRPr="00167A26">
        <w:rPr>
          <w:rFonts w:asciiTheme="minorHAnsi" w:hAnsiTheme="minorHAnsi" w:cstheme="minorHAnsi"/>
          <w:sz w:val="20"/>
          <w:szCs w:val="20"/>
        </w:rPr>
        <w:lastRenderedPageBreak/>
        <w:t>soldadura de tuberías</w:t>
      </w:r>
    </w:p>
    <w:p w:rsidR="00360950" w:rsidRPr="00167A26" w:rsidRDefault="00360950" w:rsidP="00A853EC">
      <w:pPr>
        <w:pStyle w:val="Prrafodelista"/>
        <w:numPr>
          <w:ilvl w:val="2"/>
          <w:numId w:val="39"/>
        </w:numPr>
        <w:contextualSpacing/>
        <w:jc w:val="both"/>
        <w:rPr>
          <w:rFonts w:asciiTheme="minorHAnsi" w:hAnsiTheme="minorHAnsi" w:cstheme="minorHAnsi"/>
          <w:sz w:val="20"/>
          <w:szCs w:val="20"/>
        </w:rPr>
      </w:pPr>
      <w:r w:rsidRPr="00167A26">
        <w:rPr>
          <w:rFonts w:asciiTheme="minorHAnsi" w:hAnsiTheme="minorHAnsi" w:cstheme="minorHAnsi"/>
          <w:sz w:val="20"/>
          <w:szCs w:val="20"/>
        </w:rPr>
        <w:t>Soldadura de accesorios</w:t>
      </w:r>
    </w:p>
    <w:p w:rsidR="00360950" w:rsidRPr="00167A26" w:rsidRDefault="00360950" w:rsidP="00A853EC">
      <w:pPr>
        <w:pStyle w:val="Prrafodelista"/>
        <w:numPr>
          <w:ilvl w:val="2"/>
          <w:numId w:val="39"/>
        </w:numPr>
        <w:contextualSpacing/>
        <w:jc w:val="both"/>
        <w:rPr>
          <w:rFonts w:asciiTheme="minorHAnsi" w:hAnsiTheme="minorHAnsi" w:cstheme="minorHAnsi"/>
          <w:sz w:val="20"/>
          <w:szCs w:val="20"/>
        </w:rPr>
      </w:pPr>
      <w:r w:rsidRPr="00167A26">
        <w:rPr>
          <w:rFonts w:asciiTheme="minorHAnsi" w:hAnsiTheme="minorHAnsi" w:cstheme="minorHAnsi"/>
          <w:sz w:val="20"/>
          <w:szCs w:val="20"/>
        </w:rPr>
        <w:t xml:space="preserve">Soldadura de fittings </w:t>
      </w:r>
    </w:p>
    <w:p w:rsidR="00360950" w:rsidRDefault="00360950" w:rsidP="00A853EC">
      <w:pPr>
        <w:pStyle w:val="Prrafodelista"/>
        <w:numPr>
          <w:ilvl w:val="2"/>
          <w:numId w:val="39"/>
        </w:numPr>
        <w:ind w:left="2127"/>
        <w:contextualSpacing/>
        <w:jc w:val="both"/>
        <w:rPr>
          <w:rFonts w:asciiTheme="minorHAnsi" w:hAnsiTheme="minorHAnsi" w:cstheme="minorHAnsi"/>
          <w:sz w:val="20"/>
          <w:szCs w:val="20"/>
        </w:rPr>
      </w:pPr>
      <w:r w:rsidRPr="00CB1D8D">
        <w:rPr>
          <w:rFonts w:asciiTheme="minorHAnsi" w:hAnsiTheme="minorHAnsi" w:cstheme="minorHAnsi"/>
          <w:sz w:val="20"/>
          <w:szCs w:val="20"/>
        </w:rPr>
        <w:t>Otras soldaduras según la necesidad de la construcción.</w:t>
      </w:r>
    </w:p>
    <w:p w:rsidR="003174A6" w:rsidRPr="003174A6" w:rsidRDefault="003174A6" w:rsidP="003174A6">
      <w:pPr>
        <w:contextualSpacing/>
        <w:jc w:val="both"/>
        <w:rPr>
          <w:rFonts w:asciiTheme="minorHAnsi" w:hAnsiTheme="minorHAnsi" w:cstheme="minorHAnsi"/>
          <w:sz w:val="20"/>
          <w:szCs w:val="20"/>
        </w:rPr>
      </w:pPr>
    </w:p>
    <w:p w:rsidR="00014FC3" w:rsidRPr="007C71C5" w:rsidRDefault="00014FC3" w:rsidP="003174A6">
      <w:pPr>
        <w:pStyle w:val="Prrafodelista"/>
        <w:numPr>
          <w:ilvl w:val="1"/>
          <w:numId w:val="35"/>
        </w:numPr>
        <w:ind w:left="1418"/>
        <w:rPr>
          <w:rFonts w:asciiTheme="minorHAnsi" w:hAnsiTheme="minorHAnsi"/>
          <w:b/>
        </w:rPr>
      </w:pPr>
      <w:r w:rsidRPr="007C71C5">
        <w:rPr>
          <w:rFonts w:asciiTheme="minorHAnsi" w:hAnsiTheme="minorHAnsi"/>
          <w:b/>
        </w:rPr>
        <w:t>MATERIALES, HERRAMIENTAS Y EQUIPO</w:t>
      </w:r>
    </w:p>
    <w:p w:rsidR="00014FC3" w:rsidRDefault="00014FC3" w:rsidP="00014FC3">
      <w:pPr>
        <w:pStyle w:val="Sangra3detindependiente"/>
        <w:spacing w:after="0" w:line="240" w:lineRule="auto"/>
        <w:ind w:left="1416"/>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14FC3" w:rsidRPr="00F918A3" w:rsidRDefault="00014FC3" w:rsidP="00014FC3">
      <w:pPr>
        <w:pStyle w:val="Sangra3detindependiente"/>
        <w:spacing w:after="0" w:line="240" w:lineRule="auto"/>
        <w:ind w:left="1416"/>
        <w:jc w:val="both"/>
        <w:rPr>
          <w:rFonts w:cstheme="minorHAnsi"/>
          <w:sz w:val="20"/>
          <w:szCs w:val="20"/>
        </w:rPr>
      </w:pP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014FC3" w:rsidRPr="00F918A3" w:rsidTr="00EC57BA">
        <w:trPr>
          <w:trHeight w:val="96"/>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intermedia</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014FC3" w:rsidRPr="00F918A3" w:rsidTr="00EC57BA">
        <w:trPr>
          <w:trHeight w:val="64"/>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Cepillo circular alambre trenzado</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Electrodos</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Lima media caña bastarda</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Soldador Calificado</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Cañista Alineador</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Inspector de Soldadura</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Motosoldadora</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014FC3" w:rsidRPr="00F918A3" w:rsidRDefault="00014FC3" w:rsidP="00014FC3">
      <w:pPr>
        <w:pStyle w:val="Sangra3detindependiente"/>
        <w:spacing w:after="0" w:line="240" w:lineRule="auto"/>
        <w:ind w:left="1842"/>
        <w:jc w:val="both"/>
        <w:rPr>
          <w:rFonts w:cstheme="minorHAnsi"/>
          <w:sz w:val="20"/>
          <w:szCs w:val="20"/>
        </w:rPr>
      </w:pPr>
    </w:p>
    <w:p w:rsidR="00014FC3" w:rsidRPr="00F918A3" w:rsidRDefault="00014FC3" w:rsidP="00014FC3">
      <w:pPr>
        <w:pStyle w:val="Sangra3detindependiente"/>
        <w:spacing w:after="0" w:line="240" w:lineRule="auto"/>
        <w:ind w:left="1416"/>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014FC3" w:rsidRPr="00360950" w:rsidRDefault="00014FC3" w:rsidP="00014FC3">
      <w:pPr>
        <w:ind w:left="708"/>
        <w:rPr>
          <w:rFonts w:asciiTheme="minorHAnsi" w:hAnsiTheme="minorHAnsi"/>
          <w:b/>
        </w:rPr>
      </w:pPr>
    </w:p>
    <w:p w:rsidR="00014FC3" w:rsidRDefault="00014FC3" w:rsidP="003174A6">
      <w:pPr>
        <w:pStyle w:val="Prrafodelista"/>
        <w:numPr>
          <w:ilvl w:val="1"/>
          <w:numId w:val="35"/>
        </w:numPr>
        <w:ind w:left="1418"/>
        <w:rPr>
          <w:rFonts w:asciiTheme="minorHAnsi" w:hAnsiTheme="minorHAnsi"/>
          <w:b/>
        </w:rPr>
      </w:pPr>
      <w:r w:rsidRPr="007C6B5F">
        <w:rPr>
          <w:rFonts w:asciiTheme="minorHAnsi" w:hAnsiTheme="minorHAnsi"/>
          <w:b/>
        </w:rPr>
        <w:t>PROCEDIMIENTO PARA LA EJECUCIÓN</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El proceso de soldadura debe ser ejecutado de acuerdo al WPS que debe estar en concordancia y de acuerdo a la Norma API 1104 y la norma ASME B 31.8. Para ductos, la calificación de los procedimientos de soldadura y de los soldadores debe realizarse de </w:t>
      </w:r>
      <w:r w:rsidRPr="00F918A3">
        <w:rPr>
          <w:rFonts w:asciiTheme="minorHAnsi" w:hAnsiTheme="minorHAnsi" w:cstheme="minorHAnsi"/>
          <w:sz w:val="20"/>
          <w:szCs w:val="20"/>
        </w:rPr>
        <w:lastRenderedPageBreak/>
        <w:t>acuerdo con API STANDARD 1104 última edición. Para los complementos, como alternativa, puede ser usada la norma ASME Sección IX.</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Calificación de soldadores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La calificación de los soldadores es imprescindible para el inicio de las obras y deberán cumplirse lo siguiente:</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numPr>
          <w:ilvl w:val="0"/>
          <w:numId w:val="17"/>
        </w:numPr>
        <w:tabs>
          <w:tab w:val="clear" w:pos="720"/>
          <w:tab w:val="num" w:pos="-24"/>
        </w:tabs>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014FC3" w:rsidRPr="00F918A3" w:rsidRDefault="00014FC3" w:rsidP="00014FC3">
      <w:pPr>
        <w:numPr>
          <w:ilvl w:val="0"/>
          <w:numId w:val="17"/>
        </w:numPr>
        <w:tabs>
          <w:tab w:val="clear" w:pos="720"/>
          <w:tab w:val="num" w:pos="-1440"/>
        </w:tabs>
        <w:ind w:left="2136"/>
        <w:jc w:val="both"/>
        <w:rPr>
          <w:rFonts w:asciiTheme="minorHAnsi" w:hAnsiTheme="minorHAnsi" w:cstheme="minorHAnsi"/>
          <w:sz w:val="20"/>
          <w:szCs w:val="20"/>
        </w:rPr>
      </w:pPr>
      <w:r w:rsidRPr="00F918A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014FC3" w:rsidRPr="00F918A3" w:rsidRDefault="00014FC3" w:rsidP="00014FC3">
      <w:pPr>
        <w:numPr>
          <w:ilvl w:val="0"/>
          <w:numId w:val="17"/>
        </w:numPr>
        <w:tabs>
          <w:tab w:val="clear" w:pos="720"/>
          <w:tab w:val="num" w:pos="-1440"/>
        </w:tabs>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014FC3" w:rsidRPr="00F918A3" w:rsidRDefault="00014FC3" w:rsidP="00014FC3">
      <w:pPr>
        <w:numPr>
          <w:ilvl w:val="0"/>
          <w:numId w:val="17"/>
        </w:numPr>
        <w:tabs>
          <w:tab w:val="clear" w:pos="720"/>
          <w:tab w:val="num" w:pos="-1440"/>
        </w:tabs>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0B26A8" w:rsidRDefault="000B26A8" w:rsidP="00014FC3">
      <w:pPr>
        <w:ind w:left="1416"/>
        <w:jc w:val="both"/>
        <w:rPr>
          <w:rFonts w:asciiTheme="minorHAnsi" w:hAnsiTheme="minorHAnsi" w:cstheme="minorHAnsi"/>
          <w:b/>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b/>
          <w:sz w:val="20"/>
          <w:szCs w:val="20"/>
        </w:rPr>
        <w:t xml:space="preserve">Identificación de soldadores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Electrodos para soldar</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Los electrodos para soldar a utilizar durante la construcción el contratista deberán seguir las siguientes recomendaciones:</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electrodos a utilizar deben contar con su respectivo certificado de calidad </w:t>
      </w:r>
      <w:r w:rsidR="006C0815" w:rsidRPr="00F918A3">
        <w:rPr>
          <w:rFonts w:asciiTheme="minorHAnsi" w:eastAsia="Arial Unicode MS" w:hAnsiTheme="minorHAnsi" w:cstheme="minorHAnsi"/>
          <w:bCs/>
          <w:sz w:val="20"/>
          <w:szCs w:val="20"/>
        </w:rPr>
        <w:t>y deberá</w:t>
      </w:r>
      <w:r w:rsidRPr="00F918A3">
        <w:rPr>
          <w:rFonts w:asciiTheme="minorHAnsi" w:eastAsia="Arial Unicode MS" w:hAnsiTheme="minorHAnsi" w:cstheme="minorHAnsi"/>
          <w:bCs/>
          <w:sz w:val="20"/>
          <w:szCs w:val="20"/>
        </w:rPr>
        <w:t xml:space="preserve"> ser compatible con el material base y de acuerdo a lo especificado en la WPS.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En el recibimiento de los electrodos se debe efectuar una inspección visual de los empaques por lote.</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lastRenderedPageBreak/>
        <w:t>Los empaques de los electrodos, varillas, alambres y flujos deben indicar, de modo legible y sin raspaduras de la marca comercial, especificación, clasificación, diámetro (excepto flujos), número de corrida o lote y datos de fabricación.</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empaques </w:t>
      </w:r>
      <w:r w:rsidR="006C0815" w:rsidRPr="00F918A3">
        <w:rPr>
          <w:rFonts w:asciiTheme="minorHAnsi" w:eastAsia="Arial Unicode MS" w:hAnsiTheme="minorHAnsi" w:cstheme="minorHAnsi"/>
          <w:bCs/>
          <w:sz w:val="20"/>
          <w:szCs w:val="20"/>
        </w:rPr>
        <w:t>de electrodos</w:t>
      </w:r>
      <w:r w:rsidRPr="00F918A3">
        <w:rPr>
          <w:rFonts w:asciiTheme="minorHAnsi" w:eastAsia="Arial Unicode MS" w:hAnsiTheme="minorHAnsi" w:cstheme="minorHAnsi"/>
          <w:bCs/>
          <w:sz w:val="20"/>
          <w:szCs w:val="20"/>
        </w:rPr>
        <w:t xml:space="preserve"> revestidos y de flujo no deben </w:t>
      </w:r>
      <w:r w:rsidR="006C0815" w:rsidRPr="00F918A3">
        <w:rPr>
          <w:rFonts w:asciiTheme="minorHAnsi" w:eastAsia="Arial Unicode MS" w:hAnsiTheme="minorHAnsi" w:cstheme="minorHAnsi"/>
          <w:bCs/>
          <w:sz w:val="20"/>
          <w:szCs w:val="20"/>
        </w:rPr>
        <w:t>presentar defectos</w:t>
      </w:r>
      <w:r w:rsidRPr="00F918A3">
        <w:rPr>
          <w:rFonts w:asciiTheme="minorHAnsi" w:eastAsia="Arial Unicode MS" w:hAnsiTheme="minorHAnsi" w:cstheme="minorHAnsi"/>
          <w:bCs/>
          <w:sz w:val="20"/>
          <w:szCs w:val="20"/>
        </w:rPr>
        <w:t xml:space="preserve"> que provoquen la contaminación y daño en los electrodos. </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Es muy importante que los envases estén herméticamente cerrados.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varilla debe ser identificada, por tipo, en ambas extremidades.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ser verificados por muestra si las siguientes características están presentes:</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Regularidad y continuidad del revestimiento</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Concentricidad del revestimiento</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Largo del cuerpo</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alma</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Adherencia del revestimiento</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deformación o alabeos</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Integridad de la punta</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014FC3" w:rsidRPr="00F918A3" w:rsidRDefault="00014FC3" w:rsidP="00014FC3">
      <w:pPr>
        <w:numPr>
          <w:ilvl w:val="0"/>
          <w:numId w:val="19"/>
        </w:numPr>
        <w:tabs>
          <w:tab w:val="clear" w:pos="1211"/>
          <w:tab w:val="num" w:pos="2844"/>
        </w:tabs>
        <w:ind w:left="4260"/>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electrodo desnudo, varilla o alambre</w:t>
      </w:r>
    </w:p>
    <w:p w:rsidR="00014FC3" w:rsidRPr="00F918A3" w:rsidRDefault="00014FC3" w:rsidP="00014FC3">
      <w:pPr>
        <w:numPr>
          <w:ilvl w:val="0"/>
          <w:numId w:val="19"/>
        </w:numPr>
        <w:tabs>
          <w:tab w:val="clear" w:pos="1211"/>
          <w:tab w:val="num" w:pos="2844"/>
        </w:tabs>
        <w:ind w:left="4260"/>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014FC3" w:rsidRPr="00F918A3" w:rsidRDefault="00014FC3" w:rsidP="00014FC3">
      <w:pPr>
        <w:pStyle w:val="Prrafodelista"/>
        <w:ind w:left="2124"/>
        <w:jc w:val="both"/>
        <w:rPr>
          <w:rFonts w:asciiTheme="minorHAnsi" w:eastAsia="Arial Unicode MS" w:hAnsiTheme="minorHAnsi" w:cstheme="minorHAnsi"/>
          <w:bCs/>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Soldadura de tuberías y accesorios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soldadura el contratista durante la ejecución debe considerar lo siguiente: </w:t>
      </w: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lastRenderedPageBreak/>
        <w:t>Se debe considerar una adecuada preparación de los biseles y el ajuste de las piezas que deben ser verificadas por medio de calibradores y estarán de acuerdo al WPS.</w:t>
      </w:r>
    </w:p>
    <w:p w:rsidR="00014FC3" w:rsidRPr="00F918A3" w:rsidRDefault="00014FC3" w:rsidP="00014FC3">
      <w:pPr>
        <w:pStyle w:val="Prrafodelista"/>
        <w:ind w:left="2124"/>
        <w:jc w:val="both"/>
        <w:rPr>
          <w:rFonts w:asciiTheme="minorHAnsi" w:hAnsiTheme="minorHAnsi" w:cstheme="minorHAnsi"/>
          <w:b/>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b/>
          <w:sz w:val="20"/>
          <w:szCs w:val="20"/>
        </w:rPr>
      </w:pPr>
      <w:r w:rsidRPr="00F918A3">
        <w:rPr>
          <w:rFonts w:asciiTheme="minorHAnsi" w:hAnsiTheme="minorHAnsi" w:cstheme="minorHAnsi"/>
          <w:sz w:val="20"/>
          <w:szCs w:val="20"/>
        </w:rPr>
        <w:t xml:space="preserve">Cuando fuera necesaria la remoción de una soldadura circunferencial, ésta </w:t>
      </w:r>
      <w:r w:rsidR="006C0815" w:rsidRPr="00F918A3">
        <w:rPr>
          <w:rFonts w:asciiTheme="minorHAnsi" w:hAnsiTheme="minorHAnsi" w:cstheme="minorHAnsi"/>
          <w:sz w:val="20"/>
          <w:szCs w:val="20"/>
        </w:rPr>
        <w:t>debe ser</w:t>
      </w:r>
      <w:r w:rsidRPr="00F918A3">
        <w:rPr>
          <w:rFonts w:asciiTheme="minorHAnsi" w:hAnsiTheme="minorHAnsi" w:cstheme="minorHAnsi"/>
          <w:sz w:val="20"/>
          <w:szCs w:val="20"/>
        </w:rPr>
        <w:t xml:space="preserve"> realizada a través de un anillo cuyo corte esté a lo mínimo a 50 mm de distancia del eje de la soldadura.</w:t>
      </w:r>
    </w:p>
    <w:p w:rsidR="00014FC3" w:rsidRPr="00F918A3" w:rsidRDefault="00014FC3" w:rsidP="00014FC3">
      <w:pPr>
        <w:pStyle w:val="Prrafodelista"/>
        <w:ind w:left="2124"/>
        <w:jc w:val="both"/>
        <w:rPr>
          <w:rFonts w:asciiTheme="minorHAnsi" w:hAnsiTheme="minorHAnsi" w:cstheme="minorHAnsi"/>
          <w:b/>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Las soldaduras terminadas serán limpiadas con cepillo de acero para remover la escoria y óxido para facilitar la inspección visual.</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tales como laminación o rajaduras deberán ser sacados de la línea en construcción.</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serán cortados y nuevamente biselados.</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En el avance de soldadura la segunda pasada (hot pass) deberá ser efectuada inmediatamente después de la primera pasada.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No se permitirá soldar ningún caño más allá del avance de la zanja, salvo aprobación del supervisor de YPFB.</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lastRenderedPageBreak/>
        <w:t>Si a juicio del supervisor se requiere cortar la soldadura el contratista facilitará los medios para ello.</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El supervisor puede exigir el cambio de uno o más soldadores que hayan cometido errores, aunque fueran aprobados en los exámenes iniciales.</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Todas las soldaduras comenzadas en el día deberán ser terminadas en el día.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6C0815" w:rsidRPr="00F918A3">
        <w:rPr>
          <w:rFonts w:asciiTheme="minorHAnsi" w:hAnsiTheme="minorHAnsi" w:cstheme="minorHAnsi"/>
          <w:sz w:val="20"/>
          <w:szCs w:val="20"/>
        </w:rPr>
        <w:t>, en</w:t>
      </w:r>
      <w:r w:rsidRPr="00F918A3">
        <w:rPr>
          <w:rFonts w:asciiTheme="minorHAnsi" w:hAnsiTheme="minorHAnsi" w:cstheme="minorHAnsi"/>
          <w:sz w:val="20"/>
          <w:szCs w:val="20"/>
        </w:rPr>
        <w:t xml:space="preserve"> la superficie diametralmente opuesta a la incidencia de la llama de calentamiento. </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w:t>
      </w:r>
      <w:r w:rsidR="006C0815" w:rsidRPr="00F918A3">
        <w:rPr>
          <w:rFonts w:asciiTheme="minorHAnsi" w:hAnsiTheme="minorHAnsi" w:cstheme="minorHAnsi"/>
          <w:sz w:val="20"/>
          <w:szCs w:val="20"/>
        </w:rPr>
        <w:t>en su</w:t>
      </w:r>
      <w:r w:rsidRPr="00F918A3">
        <w:rPr>
          <w:rFonts w:asciiTheme="minorHAnsi" w:hAnsiTheme="minorHAnsi" w:cstheme="minorHAnsi"/>
          <w:sz w:val="20"/>
          <w:szCs w:val="20"/>
        </w:rPr>
        <w:t xml:space="preserve"> tiempo máximo.</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En el montaje se deben observar los siguientes cuidados adicionales:</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numPr>
          <w:ilvl w:val="0"/>
          <w:numId w:val="16"/>
        </w:numPr>
        <w:tabs>
          <w:tab w:val="clear" w:pos="2136"/>
        </w:tabs>
        <w:ind w:left="1983" w:hanging="284"/>
        <w:jc w:val="both"/>
        <w:rPr>
          <w:rFonts w:asciiTheme="minorHAnsi" w:hAnsiTheme="minorHAnsi" w:cstheme="minorHAnsi"/>
          <w:sz w:val="20"/>
          <w:szCs w:val="20"/>
        </w:rPr>
      </w:pPr>
      <w:r w:rsidRPr="00F918A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014FC3" w:rsidRPr="00F918A3" w:rsidRDefault="00014FC3" w:rsidP="00014FC3">
      <w:pPr>
        <w:numPr>
          <w:ilvl w:val="0"/>
          <w:numId w:val="16"/>
        </w:numPr>
        <w:tabs>
          <w:tab w:val="clear" w:pos="2136"/>
        </w:tabs>
        <w:ind w:left="1983" w:hanging="284"/>
        <w:jc w:val="both"/>
        <w:rPr>
          <w:rFonts w:asciiTheme="minorHAnsi" w:hAnsiTheme="minorHAnsi" w:cstheme="minorHAnsi"/>
          <w:sz w:val="20"/>
          <w:szCs w:val="20"/>
        </w:rPr>
      </w:pPr>
      <w:r w:rsidRPr="00F918A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014FC3" w:rsidRPr="00F918A3" w:rsidRDefault="00014FC3" w:rsidP="00014FC3">
      <w:pPr>
        <w:numPr>
          <w:ilvl w:val="0"/>
          <w:numId w:val="16"/>
        </w:numPr>
        <w:tabs>
          <w:tab w:val="clear" w:pos="2136"/>
        </w:tabs>
        <w:ind w:left="1983" w:hanging="284"/>
        <w:jc w:val="both"/>
        <w:rPr>
          <w:rFonts w:asciiTheme="minorHAnsi" w:hAnsiTheme="minorHAnsi" w:cstheme="minorHAnsi"/>
          <w:sz w:val="20"/>
          <w:szCs w:val="20"/>
        </w:rPr>
      </w:pPr>
      <w:r w:rsidRPr="00F918A3">
        <w:rPr>
          <w:rFonts w:asciiTheme="minorHAnsi" w:hAnsiTheme="minorHAnsi" w:cstheme="minorHAnsi"/>
          <w:sz w:val="20"/>
          <w:szCs w:val="20"/>
        </w:rPr>
        <w:t>aprovechar los sobrantes de tubo que estuvieran en buen estado;</w:t>
      </w:r>
    </w:p>
    <w:p w:rsidR="00014FC3" w:rsidRPr="00F918A3" w:rsidRDefault="00014FC3" w:rsidP="00014FC3">
      <w:pPr>
        <w:numPr>
          <w:ilvl w:val="0"/>
          <w:numId w:val="16"/>
        </w:numPr>
        <w:tabs>
          <w:tab w:val="clear" w:pos="2136"/>
        </w:tabs>
        <w:ind w:left="1983" w:hanging="284"/>
        <w:jc w:val="both"/>
        <w:rPr>
          <w:rFonts w:asciiTheme="minorHAnsi" w:hAnsiTheme="minorHAnsi" w:cstheme="minorHAnsi"/>
          <w:sz w:val="20"/>
          <w:szCs w:val="20"/>
        </w:rPr>
      </w:pPr>
      <w:r w:rsidRPr="00F918A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014FC3" w:rsidRPr="00F918A3" w:rsidRDefault="00014FC3" w:rsidP="00014FC3">
      <w:pPr>
        <w:numPr>
          <w:ilvl w:val="0"/>
          <w:numId w:val="16"/>
        </w:numPr>
        <w:tabs>
          <w:tab w:val="clear" w:pos="2136"/>
          <w:tab w:val="num" w:pos="993"/>
          <w:tab w:val="num" w:pos="1428"/>
          <w:tab w:val="left" w:pos="1985"/>
        </w:tabs>
        <w:ind w:left="1983"/>
        <w:jc w:val="both"/>
        <w:rPr>
          <w:rFonts w:asciiTheme="minorHAnsi" w:hAnsiTheme="minorHAnsi" w:cstheme="minorHAnsi"/>
          <w:sz w:val="20"/>
          <w:szCs w:val="20"/>
        </w:rPr>
      </w:pPr>
      <w:r w:rsidRPr="00F918A3">
        <w:rPr>
          <w:rFonts w:asciiTheme="minorHAnsi" w:hAnsiTheme="minorHAnsi" w:cstheme="minorHAnsi"/>
          <w:sz w:val="20"/>
          <w:szCs w:val="20"/>
        </w:rPr>
        <w:t>iniciar los pases de soldadura en lugares desfasados en relación a los anteriores y al inicio de un pase debe sobreponerse al final del pase anterior;</w:t>
      </w:r>
    </w:p>
    <w:p w:rsidR="00014FC3" w:rsidRDefault="00014FC3" w:rsidP="00014FC3">
      <w:pPr>
        <w:numPr>
          <w:ilvl w:val="0"/>
          <w:numId w:val="16"/>
        </w:numPr>
        <w:tabs>
          <w:tab w:val="clear" w:pos="2136"/>
          <w:tab w:val="num" w:pos="993"/>
          <w:tab w:val="num" w:pos="1428"/>
          <w:tab w:val="left" w:pos="1985"/>
        </w:tabs>
        <w:ind w:left="1983"/>
        <w:jc w:val="both"/>
        <w:rPr>
          <w:rFonts w:asciiTheme="minorHAnsi" w:hAnsiTheme="minorHAnsi" w:cstheme="minorHAnsi"/>
          <w:sz w:val="20"/>
          <w:szCs w:val="20"/>
        </w:rPr>
      </w:pPr>
      <w:r w:rsidRPr="00F918A3">
        <w:rPr>
          <w:rFonts w:asciiTheme="minorHAnsi" w:hAnsiTheme="minorHAnsi" w:cstheme="minorHAnsi"/>
          <w:sz w:val="20"/>
          <w:szCs w:val="20"/>
        </w:rPr>
        <w:t>no se permite el punzonamiento de las soldaduras.</w:t>
      </w:r>
    </w:p>
    <w:p w:rsidR="000B26A8" w:rsidRPr="00F918A3" w:rsidRDefault="000B26A8" w:rsidP="000B26A8">
      <w:pPr>
        <w:tabs>
          <w:tab w:val="left" w:pos="1985"/>
          <w:tab w:val="num" w:pos="2136"/>
        </w:tabs>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Inspección Visual de Soldadura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014FC3" w:rsidRPr="00F918A3" w:rsidRDefault="00014FC3" w:rsidP="00014FC3">
      <w:pPr>
        <w:ind w:left="1842"/>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w:t>
      </w:r>
      <w:r w:rsidRPr="00F918A3">
        <w:rPr>
          <w:rFonts w:asciiTheme="minorHAnsi" w:hAnsiTheme="minorHAnsi" w:cstheme="minorHAnsi"/>
          <w:sz w:val="20"/>
          <w:szCs w:val="20"/>
        </w:rPr>
        <w:lastRenderedPageBreak/>
        <w:t xml:space="preserve">apariencia de limpieza y destreza en su ejecución. El socavado adyacente al cordón final en el exterior del tubo no debe exceder lo indicado en norma. </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Reparación de soldadura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Para realizar la reparación de soldadura deberá contar una nueva WPS y deberá ser aplicable para el tipo de reparación a realizar.</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Remoción de los defectos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Una vez obtenido el informe de ensayo no destructivo, se debe marcar el lugar y tamaño exacto del defecto con un marcador metálico.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Para realizar una reparación se debe remover el metal de soldadura hasta darle la altura y ángulo aproximado del bisel original.</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Identificación de juntas</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Las juntas reparadas deberán ser identificadas con la siguiente nomenclatura: </w:t>
      </w:r>
    </w:p>
    <w:p w:rsidR="00014FC3" w:rsidRPr="00F918A3" w:rsidRDefault="00014FC3" w:rsidP="00014FC3">
      <w:pPr>
        <w:ind w:left="1842"/>
        <w:jc w:val="both"/>
        <w:rPr>
          <w:rFonts w:asciiTheme="minorHAnsi" w:hAnsiTheme="minorHAnsi" w:cstheme="minorHAnsi"/>
          <w:sz w:val="20"/>
          <w:szCs w:val="20"/>
        </w:rPr>
      </w:pPr>
      <w:r w:rsidRPr="00F918A3">
        <w:rPr>
          <w:rFonts w:asciiTheme="minorHAnsi" w:hAnsiTheme="minorHAnsi" w:cstheme="minorHAnsi"/>
          <w:sz w:val="20"/>
          <w:szCs w:val="20"/>
        </w:rPr>
        <w:t>Reparación: R</w:t>
      </w:r>
    </w:p>
    <w:p w:rsidR="00014FC3" w:rsidRPr="00F918A3" w:rsidRDefault="00014FC3" w:rsidP="00014FC3">
      <w:pPr>
        <w:ind w:left="1842"/>
        <w:jc w:val="both"/>
        <w:rPr>
          <w:rFonts w:asciiTheme="minorHAnsi" w:hAnsiTheme="minorHAnsi" w:cstheme="minorHAnsi"/>
          <w:sz w:val="20"/>
          <w:szCs w:val="20"/>
        </w:rPr>
      </w:pPr>
      <w:r w:rsidRPr="00F918A3">
        <w:rPr>
          <w:rFonts w:asciiTheme="minorHAnsi" w:hAnsiTheme="minorHAnsi" w:cstheme="minorHAnsi"/>
          <w:sz w:val="20"/>
          <w:szCs w:val="20"/>
        </w:rPr>
        <w:t>Corte: C</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Control de desempeño de soldadores </w:t>
      </w: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w:t>
      </w:r>
      <w:r w:rsidRPr="00F918A3">
        <w:rPr>
          <w:rFonts w:asciiTheme="minorHAnsi" w:hAnsiTheme="minorHAnsi" w:cstheme="minorHAnsi"/>
          <w:sz w:val="20"/>
          <w:szCs w:val="20"/>
        </w:rPr>
        <w:lastRenderedPageBreak/>
        <w:t xml:space="preserve">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pStyle w:val="Sangra3detindependiente"/>
        <w:autoSpaceDE w:val="0"/>
        <w:autoSpaceDN w:val="0"/>
        <w:adjustRightInd w:val="0"/>
        <w:spacing w:after="0" w:line="240" w:lineRule="auto"/>
        <w:ind w:left="1416"/>
        <w:jc w:val="both"/>
        <w:rPr>
          <w:rFonts w:cstheme="minorHAnsi"/>
          <w:b/>
          <w:bCs/>
          <w:sz w:val="20"/>
          <w:szCs w:val="20"/>
        </w:rPr>
      </w:pPr>
      <w:r w:rsidRPr="00F918A3">
        <w:rPr>
          <w:rFonts w:cstheme="minorHAnsi"/>
          <w:b/>
          <w:bCs/>
          <w:sz w:val="20"/>
          <w:szCs w:val="20"/>
        </w:rPr>
        <w:t>Calidad, Salud, Seguridad y Medio Ambiente.</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bCs/>
          <w:sz w:val="20"/>
          <w:szCs w:val="20"/>
        </w:rPr>
      </w:pPr>
      <w:r w:rsidRPr="00F918A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014FC3" w:rsidRPr="007C6B5F" w:rsidRDefault="00014FC3" w:rsidP="00014FC3">
      <w:pPr>
        <w:pStyle w:val="Prrafodelista"/>
        <w:rPr>
          <w:rFonts w:asciiTheme="minorHAnsi" w:hAnsiTheme="minorHAnsi"/>
          <w:b/>
        </w:rPr>
      </w:pPr>
    </w:p>
    <w:p w:rsidR="00014FC3" w:rsidRDefault="00014FC3" w:rsidP="003174A6">
      <w:pPr>
        <w:pStyle w:val="Prrafodelista"/>
        <w:numPr>
          <w:ilvl w:val="1"/>
          <w:numId w:val="35"/>
        </w:numPr>
        <w:ind w:left="1418"/>
        <w:rPr>
          <w:rFonts w:asciiTheme="minorHAnsi" w:hAnsiTheme="minorHAnsi"/>
          <w:b/>
        </w:rPr>
      </w:pPr>
      <w:r>
        <w:rPr>
          <w:rFonts w:asciiTheme="minorHAnsi" w:hAnsiTheme="minorHAnsi"/>
          <w:b/>
        </w:rPr>
        <w:t>MEDIDAS DE MITIGACIÓN AMBIENTAL</w:t>
      </w: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14FC3" w:rsidRPr="00F918A3" w:rsidRDefault="00014FC3" w:rsidP="00014FC3">
      <w:pPr>
        <w:ind w:left="1505"/>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14FC3" w:rsidRPr="00F918A3" w:rsidRDefault="00014FC3" w:rsidP="00014FC3">
      <w:pPr>
        <w:ind w:left="1505"/>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14FC3" w:rsidRPr="00F918A3" w:rsidRDefault="00014FC3" w:rsidP="00014FC3">
      <w:pPr>
        <w:ind w:left="1505"/>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14FC3" w:rsidRDefault="00014FC3" w:rsidP="00014FC3">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 </w:t>
      </w:r>
    </w:p>
    <w:p w:rsidR="007C71C5" w:rsidRPr="00F918A3" w:rsidRDefault="007C71C5" w:rsidP="00014FC3">
      <w:pPr>
        <w:pStyle w:val="Sangra3detindependiente"/>
        <w:autoSpaceDE w:val="0"/>
        <w:autoSpaceDN w:val="0"/>
        <w:adjustRightInd w:val="0"/>
        <w:spacing w:after="0" w:line="240" w:lineRule="auto"/>
        <w:ind w:left="1505"/>
        <w:jc w:val="both"/>
        <w:rPr>
          <w:rFonts w:cstheme="minorHAnsi"/>
          <w:b/>
          <w:bCs/>
          <w:sz w:val="20"/>
          <w:szCs w:val="20"/>
        </w:rPr>
      </w:pPr>
    </w:p>
    <w:p w:rsidR="00014FC3" w:rsidRDefault="00014FC3" w:rsidP="003174A6">
      <w:pPr>
        <w:pStyle w:val="Prrafodelista"/>
        <w:numPr>
          <w:ilvl w:val="1"/>
          <w:numId w:val="35"/>
        </w:numPr>
        <w:ind w:left="1418"/>
        <w:rPr>
          <w:rFonts w:asciiTheme="minorHAnsi" w:hAnsiTheme="minorHAnsi"/>
          <w:b/>
        </w:rPr>
      </w:pPr>
      <w:r>
        <w:rPr>
          <w:rFonts w:asciiTheme="minorHAnsi" w:hAnsiTheme="minorHAnsi"/>
          <w:b/>
        </w:rPr>
        <w:t>MEDICION Y FORMA DE PAGO</w:t>
      </w: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soldadura de tuberías y accesorios será medido en juntas, tomando en cuenta el total de las juntas soldadas aprobadas durante la construcción. </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14FC3" w:rsidRDefault="00014FC3" w:rsidP="00014FC3">
      <w:pPr>
        <w:pStyle w:val="Ttulo1"/>
        <w:keepLines w:val="0"/>
        <w:numPr>
          <w:ilvl w:val="0"/>
          <w:numId w:val="0"/>
        </w:numPr>
        <w:spacing w:before="0" w:line="240" w:lineRule="auto"/>
        <w:ind w:left="432" w:hanging="432"/>
        <w:jc w:val="both"/>
        <w:rPr>
          <w:rFonts w:asciiTheme="minorHAnsi" w:hAnsiTheme="minorHAnsi" w:cstheme="minorHAnsi"/>
          <w:b/>
          <w:sz w:val="20"/>
          <w:szCs w:val="20"/>
          <w:lang w:val="es-ES"/>
        </w:rPr>
      </w:pPr>
    </w:p>
    <w:p w:rsidR="003174A6" w:rsidRDefault="003174A6" w:rsidP="003174A6">
      <w:pPr>
        <w:rPr>
          <w:lang w:eastAsia="en-US"/>
        </w:rPr>
      </w:pPr>
    </w:p>
    <w:p w:rsidR="003174A6" w:rsidRDefault="003174A6" w:rsidP="003174A6">
      <w:pPr>
        <w:rPr>
          <w:lang w:eastAsia="en-US"/>
        </w:rPr>
      </w:pPr>
    </w:p>
    <w:p w:rsidR="003174A6" w:rsidRDefault="003174A6" w:rsidP="003174A6">
      <w:pPr>
        <w:rPr>
          <w:lang w:eastAsia="en-US"/>
        </w:rPr>
      </w:pPr>
    </w:p>
    <w:p w:rsidR="003174A6" w:rsidRDefault="003174A6" w:rsidP="003174A6">
      <w:pPr>
        <w:rPr>
          <w:lang w:eastAsia="en-US"/>
        </w:rPr>
      </w:pPr>
    </w:p>
    <w:p w:rsidR="003174A6" w:rsidRPr="003174A6" w:rsidRDefault="003174A6" w:rsidP="003174A6">
      <w:pPr>
        <w:rPr>
          <w:lang w:eastAsia="en-US"/>
        </w:rPr>
      </w:pPr>
    </w:p>
    <w:p w:rsidR="00014FC3" w:rsidRPr="003174A6" w:rsidRDefault="00014FC3" w:rsidP="003174A6">
      <w:pPr>
        <w:pStyle w:val="Prrafodelista"/>
        <w:numPr>
          <w:ilvl w:val="0"/>
          <w:numId w:val="35"/>
        </w:numPr>
        <w:rPr>
          <w:rFonts w:cstheme="minorHAnsi"/>
          <w:b/>
          <w:bCs/>
          <w:sz w:val="20"/>
          <w:szCs w:val="20"/>
        </w:rPr>
      </w:pPr>
      <w:r w:rsidRPr="003174A6">
        <w:rPr>
          <w:rFonts w:asciiTheme="minorHAnsi" w:hAnsiTheme="minorHAnsi"/>
          <w:b/>
          <w:color w:val="0070C0"/>
        </w:rPr>
        <w:lastRenderedPageBreak/>
        <w:t xml:space="preserve">END POR RADIOGRAFIA DE JUNTAS SOLDADAS DN </w:t>
      </w:r>
      <w:r w:rsidR="003174A6">
        <w:rPr>
          <w:rFonts w:asciiTheme="minorHAnsi" w:hAnsiTheme="minorHAnsi"/>
          <w:b/>
          <w:color w:val="0070C0"/>
        </w:rPr>
        <w:t>4</w:t>
      </w:r>
      <w:r w:rsidRPr="003174A6">
        <w:rPr>
          <w:rFonts w:asciiTheme="minorHAnsi" w:hAnsiTheme="minorHAnsi"/>
          <w:b/>
          <w:color w:val="0070C0"/>
        </w:rPr>
        <w:t>" SCH 40</w:t>
      </w:r>
    </w:p>
    <w:p w:rsidR="00E67754" w:rsidRPr="00F918A3" w:rsidRDefault="00E67754" w:rsidP="00E67754">
      <w:pPr>
        <w:pStyle w:val="Sangra3detindependiente"/>
        <w:autoSpaceDE w:val="0"/>
        <w:autoSpaceDN w:val="0"/>
        <w:adjustRightInd w:val="0"/>
        <w:spacing w:after="0" w:line="240" w:lineRule="auto"/>
        <w:ind w:left="1493"/>
        <w:jc w:val="both"/>
        <w:rPr>
          <w:rFonts w:cstheme="minorHAnsi"/>
          <w:b/>
          <w:bCs/>
          <w:sz w:val="20"/>
          <w:szCs w:val="20"/>
        </w:rPr>
      </w:pPr>
      <w:r w:rsidRPr="00F918A3">
        <w:rPr>
          <w:rFonts w:cstheme="minorHAnsi"/>
          <w:b/>
          <w:bCs/>
          <w:sz w:val="20"/>
          <w:szCs w:val="20"/>
        </w:rPr>
        <w:t>UNIDAD: JUNTA</w:t>
      </w:r>
    </w:p>
    <w:p w:rsidR="00014FC3" w:rsidRPr="00973362" w:rsidRDefault="00014FC3" w:rsidP="00014FC3">
      <w:pPr>
        <w:pStyle w:val="Prrafodelista"/>
        <w:ind w:left="1493"/>
        <w:rPr>
          <w:rFonts w:asciiTheme="minorHAnsi" w:hAnsiTheme="minorHAnsi"/>
          <w:b/>
          <w:color w:val="0070C0"/>
        </w:rPr>
      </w:pPr>
    </w:p>
    <w:p w:rsidR="00014FC3" w:rsidRPr="003174A6" w:rsidRDefault="00014FC3" w:rsidP="003174A6">
      <w:pPr>
        <w:pStyle w:val="Prrafodelista"/>
        <w:numPr>
          <w:ilvl w:val="1"/>
          <w:numId w:val="35"/>
        </w:numPr>
        <w:ind w:left="1418"/>
        <w:rPr>
          <w:rFonts w:asciiTheme="minorHAnsi" w:hAnsiTheme="minorHAnsi"/>
          <w:b/>
        </w:rPr>
      </w:pPr>
      <w:r w:rsidRPr="003174A6">
        <w:rPr>
          <w:rFonts w:asciiTheme="minorHAnsi" w:hAnsiTheme="minorHAnsi"/>
          <w:b/>
        </w:rPr>
        <w:t>DEFINICIÓN</w:t>
      </w:r>
    </w:p>
    <w:p w:rsidR="00014FC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014FC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E67754" w:rsidRDefault="00014FC3" w:rsidP="003174A6">
      <w:pPr>
        <w:pStyle w:val="Prrafodelista"/>
        <w:numPr>
          <w:ilvl w:val="1"/>
          <w:numId w:val="35"/>
        </w:numPr>
        <w:ind w:left="1418"/>
        <w:rPr>
          <w:rFonts w:asciiTheme="minorHAnsi" w:hAnsiTheme="minorHAnsi"/>
          <w:b/>
        </w:rPr>
      </w:pPr>
      <w:r w:rsidRPr="00E67754">
        <w:rPr>
          <w:rFonts w:asciiTheme="minorHAnsi" w:hAnsiTheme="minorHAnsi"/>
          <w:b/>
        </w:rPr>
        <w:t>MATERIALES, HERRAMIENTAS Y EQUIPO</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014FC3" w:rsidRPr="00F918A3" w:rsidRDefault="00014FC3" w:rsidP="00014FC3">
      <w:pPr>
        <w:pStyle w:val="Prrafodelista"/>
        <w:numPr>
          <w:ilvl w:val="0"/>
          <w:numId w:val="32"/>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014FC3" w:rsidRPr="00F918A3" w:rsidRDefault="00014FC3" w:rsidP="00014FC3">
      <w:pPr>
        <w:pStyle w:val="Prrafodelista"/>
        <w:numPr>
          <w:ilvl w:val="0"/>
          <w:numId w:val="32"/>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014FC3" w:rsidRPr="00F918A3" w:rsidRDefault="00014FC3" w:rsidP="00014FC3">
      <w:pPr>
        <w:pStyle w:val="Prrafodelista"/>
        <w:numPr>
          <w:ilvl w:val="0"/>
          <w:numId w:val="32"/>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Elaboración de procedimientos e informes de ensayo.</w:t>
      </w:r>
    </w:p>
    <w:p w:rsidR="00014FC3" w:rsidRPr="00F918A3" w:rsidRDefault="00014FC3" w:rsidP="00014FC3">
      <w:pPr>
        <w:pStyle w:val="Prrafodelista"/>
        <w:numPr>
          <w:ilvl w:val="0"/>
          <w:numId w:val="32"/>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Provisión de Placas Radiográficas por junta soldada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de gamma grafiado o Rayos X’s </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Geiger-Muller </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completo de protección y señalización. </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Densitómetro.</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Negatoscopio.</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IQI (Alambres esenciales).</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Dosímetro personal (para todo el personal involucrado)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w:t>
      </w:r>
      <w:r w:rsidRPr="00F918A3">
        <w:rPr>
          <w:rFonts w:asciiTheme="minorHAnsi" w:eastAsiaTheme="minorHAnsi" w:hAnsiTheme="minorHAnsi" w:cstheme="minorHAnsi"/>
          <w:color w:val="000000"/>
          <w:sz w:val="20"/>
          <w:szCs w:val="20"/>
          <w:lang w:val="es-BO" w:eastAsia="en-US"/>
        </w:rPr>
        <w:lastRenderedPageBreak/>
        <w:t xml:space="preserve">Rayos x, el equipo deberá ser de una potencia equivalente a las indicadas para gammagrafiado.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014FC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Default="00014FC3" w:rsidP="003174A6">
      <w:pPr>
        <w:pStyle w:val="Prrafodelista"/>
        <w:numPr>
          <w:ilvl w:val="1"/>
          <w:numId w:val="35"/>
        </w:numPr>
        <w:ind w:left="1418"/>
        <w:rPr>
          <w:rFonts w:asciiTheme="minorHAnsi" w:hAnsiTheme="minorHAnsi"/>
          <w:b/>
        </w:rPr>
      </w:pPr>
      <w:r w:rsidRPr="007C6B5F">
        <w:rPr>
          <w:rFonts w:asciiTheme="minorHAnsi" w:hAnsiTheme="minorHAnsi"/>
          <w:b/>
        </w:rPr>
        <w:t>PROCEDIMIENTO PARA LA EJECUCIÓN</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014FC3" w:rsidRPr="00F918A3" w:rsidRDefault="00014FC3" w:rsidP="00A853EC">
      <w:pPr>
        <w:pStyle w:val="Sinespaciado"/>
        <w:numPr>
          <w:ilvl w:val="0"/>
          <w:numId w:val="34"/>
        </w:numPr>
        <w:ind w:left="5057"/>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API 1104</w:t>
      </w:r>
    </w:p>
    <w:p w:rsidR="00014FC3" w:rsidRPr="00F918A3" w:rsidRDefault="00014FC3" w:rsidP="00A853EC">
      <w:pPr>
        <w:pStyle w:val="Sinespaciado"/>
        <w:numPr>
          <w:ilvl w:val="0"/>
          <w:numId w:val="34"/>
        </w:numPr>
        <w:ind w:left="5057"/>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E94</w:t>
      </w:r>
    </w:p>
    <w:p w:rsidR="00014FC3" w:rsidRPr="00F918A3" w:rsidRDefault="00014FC3" w:rsidP="00A853EC">
      <w:pPr>
        <w:pStyle w:val="Sinespaciado"/>
        <w:numPr>
          <w:ilvl w:val="0"/>
          <w:numId w:val="34"/>
        </w:numPr>
        <w:ind w:left="5057"/>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390</w:t>
      </w:r>
    </w:p>
    <w:p w:rsidR="00014FC3" w:rsidRPr="00F918A3" w:rsidRDefault="00014FC3" w:rsidP="00A853EC">
      <w:pPr>
        <w:pStyle w:val="Sinespaciado"/>
        <w:numPr>
          <w:ilvl w:val="0"/>
          <w:numId w:val="34"/>
        </w:numPr>
        <w:ind w:left="5057"/>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347</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 Localidades de acuerdo a ASME B31.8: </w:t>
      </w:r>
    </w:p>
    <w:p w:rsidR="00014FC3" w:rsidRPr="00F918A3" w:rsidRDefault="00014FC3" w:rsidP="00014FC3">
      <w:pPr>
        <w:pStyle w:val="Sinespaciado"/>
        <w:numPr>
          <w:ilvl w:val="0"/>
          <w:numId w:val="33"/>
        </w:numPr>
        <w:ind w:left="2225"/>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4, inspeccionar un 75% de las juntas soldadas. </w:t>
      </w:r>
    </w:p>
    <w:p w:rsidR="00014FC3" w:rsidRPr="00F918A3" w:rsidRDefault="00014FC3" w:rsidP="00014FC3">
      <w:pPr>
        <w:pStyle w:val="Sinespaciado"/>
        <w:numPr>
          <w:ilvl w:val="0"/>
          <w:numId w:val="33"/>
        </w:numPr>
        <w:ind w:left="2225"/>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3, inspeccionar un 40% de las juntas soldadas. </w:t>
      </w:r>
    </w:p>
    <w:p w:rsidR="00014FC3" w:rsidRPr="00F918A3" w:rsidRDefault="00014FC3" w:rsidP="00014FC3">
      <w:pPr>
        <w:pStyle w:val="Sinespaciado"/>
        <w:numPr>
          <w:ilvl w:val="0"/>
          <w:numId w:val="33"/>
        </w:numPr>
        <w:ind w:left="2225"/>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2, inspeccionar un 15% de las juntas soldadas. </w:t>
      </w:r>
    </w:p>
    <w:p w:rsidR="00014FC3" w:rsidRPr="00F918A3" w:rsidRDefault="00014FC3" w:rsidP="00014FC3">
      <w:pPr>
        <w:pStyle w:val="Sinespaciado"/>
        <w:numPr>
          <w:ilvl w:val="0"/>
          <w:numId w:val="33"/>
        </w:numPr>
        <w:ind w:left="2225"/>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1, inspeccionar un 10% de las juntas soldadas. </w:t>
      </w:r>
    </w:p>
    <w:p w:rsidR="00014FC3" w:rsidRPr="00F918A3" w:rsidRDefault="00014FC3" w:rsidP="00014FC3">
      <w:pPr>
        <w:pStyle w:val="Sinespaciado"/>
        <w:ind w:left="1505"/>
        <w:jc w:val="both"/>
        <w:rPr>
          <w:rFonts w:eastAsiaTheme="minorHAnsi" w:cstheme="minorHAnsi"/>
          <w:lang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Se admitirá una variación en una misma placa de -15% a +30% del valor leído en la zona de interés. Si se supera el valor máximo la placa no se aprobara. Si los espesores del material</w:t>
      </w:r>
      <w:r w:rsidR="006C0815">
        <w:rPr>
          <w:rFonts w:asciiTheme="minorHAnsi" w:eastAsiaTheme="minorHAnsi" w:hAnsiTheme="minorHAnsi" w:cstheme="minorHAnsi"/>
          <w:color w:val="000000"/>
          <w:sz w:val="20"/>
          <w:szCs w:val="20"/>
          <w:lang w:val="es-BO" w:eastAsia="en-US"/>
        </w:rPr>
        <w:t xml:space="preserve"> </w:t>
      </w:r>
      <w:r w:rsidRPr="00F918A3">
        <w:rPr>
          <w:rFonts w:asciiTheme="minorHAnsi" w:eastAsiaTheme="minorHAnsi" w:hAnsiTheme="minorHAnsi" w:cstheme="minorHAnsi"/>
          <w:color w:val="000000"/>
          <w:sz w:val="20"/>
          <w:szCs w:val="20"/>
          <w:lang w:val="es-BO" w:eastAsia="en-US"/>
        </w:rPr>
        <w:t xml:space="preserve">fuesen tales que la variación de densidad entre ambos estuviera fuera del rango mencionado, se deberá colocar un IQIpara cada espesor en cuestión.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014FC3" w:rsidRPr="003619B2" w:rsidRDefault="00014FC3" w:rsidP="00014FC3">
      <w:pPr>
        <w:pStyle w:val="Prrafodelista"/>
        <w:rPr>
          <w:rFonts w:asciiTheme="minorHAnsi" w:hAnsiTheme="minorHAnsi"/>
          <w:b/>
          <w:lang w:val="es-BO"/>
        </w:rPr>
      </w:pPr>
    </w:p>
    <w:p w:rsidR="00014FC3" w:rsidRDefault="00014FC3" w:rsidP="003174A6">
      <w:pPr>
        <w:pStyle w:val="Prrafodelista"/>
        <w:numPr>
          <w:ilvl w:val="1"/>
          <w:numId w:val="35"/>
        </w:numPr>
        <w:ind w:left="1418"/>
        <w:rPr>
          <w:rFonts w:asciiTheme="minorHAnsi" w:hAnsiTheme="minorHAnsi"/>
          <w:b/>
        </w:rPr>
      </w:pPr>
      <w:r>
        <w:rPr>
          <w:rFonts w:asciiTheme="minorHAnsi" w:hAnsiTheme="minorHAnsi"/>
          <w:b/>
        </w:rPr>
        <w:t>MEDIDAS DE MITIGACIÓN AMBIENTAL</w:t>
      </w:r>
    </w:p>
    <w:p w:rsidR="00014FC3" w:rsidRPr="00F918A3" w:rsidRDefault="00014FC3" w:rsidP="00014FC3">
      <w:pPr>
        <w:ind w:left="1549"/>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14FC3" w:rsidRPr="00F918A3" w:rsidRDefault="00014FC3" w:rsidP="00014FC3">
      <w:pPr>
        <w:ind w:left="1549"/>
        <w:jc w:val="both"/>
        <w:rPr>
          <w:rFonts w:asciiTheme="minorHAnsi" w:hAnsiTheme="minorHAnsi" w:cstheme="minorHAnsi"/>
          <w:sz w:val="20"/>
          <w:szCs w:val="20"/>
        </w:rPr>
      </w:pPr>
    </w:p>
    <w:p w:rsidR="00014FC3" w:rsidRPr="00F918A3" w:rsidRDefault="00014FC3" w:rsidP="00014FC3">
      <w:pPr>
        <w:ind w:left="1549"/>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14FC3" w:rsidRPr="00F918A3" w:rsidRDefault="00014FC3" w:rsidP="00014FC3">
      <w:pPr>
        <w:ind w:left="1549"/>
        <w:jc w:val="both"/>
        <w:rPr>
          <w:rFonts w:asciiTheme="minorHAnsi" w:hAnsiTheme="minorHAnsi" w:cstheme="minorHAnsi"/>
          <w:sz w:val="20"/>
          <w:szCs w:val="20"/>
        </w:rPr>
      </w:pPr>
    </w:p>
    <w:p w:rsidR="00014FC3" w:rsidRPr="00F918A3" w:rsidRDefault="00014FC3" w:rsidP="00014FC3">
      <w:pPr>
        <w:ind w:left="1549"/>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14FC3" w:rsidRPr="00F918A3" w:rsidRDefault="00014FC3" w:rsidP="00014FC3">
      <w:pPr>
        <w:ind w:left="1549"/>
        <w:jc w:val="both"/>
        <w:rPr>
          <w:rFonts w:asciiTheme="minorHAnsi" w:hAnsiTheme="minorHAnsi" w:cstheme="minorHAnsi"/>
          <w:sz w:val="20"/>
          <w:szCs w:val="20"/>
        </w:rPr>
      </w:pPr>
    </w:p>
    <w:p w:rsidR="00014FC3" w:rsidRDefault="00014FC3" w:rsidP="00014FC3">
      <w:pPr>
        <w:ind w:left="1549"/>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174A6" w:rsidRPr="00F918A3" w:rsidRDefault="003174A6" w:rsidP="00014FC3">
      <w:pPr>
        <w:ind w:left="1549"/>
        <w:jc w:val="both"/>
        <w:rPr>
          <w:rFonts w:asciiTheme="minorHAnsi" w:eastAsiaTheme="minorHAnsi" w:hAnsiTheme="minorHAnsi" w:cstheme="minorHAnsi"/>
          <w:color w:val="000000"/>
          <w:sz w:val="20"/>
          <w:szCs w:val="20"/>
          <w:lang w:eastAsia="en-US"/>
        </w:rPr>
      </w:pPr>
    </w:p>
    <w:p w:rsidR="00014FC3" w:rsidRPr="00F918A3" w:rsidRDefault="00014FC3" w:rsidP="00014FC3">
      <w:pPr>
        <w:autoSpaceDE w:val="0"/>
        <w:autoSpaceDN w:val="0"/>
        <w:adjustRightInd w:val="0"/>
        <w:jc w:val="both"/>
        <w:rPr>
          <w:rFonts w:asciiTheme="minorHAnsi" w:eastAsiaTheme="minorHAnsi" w:hAnsiTheme="minorHAnsi" w:cstheme="minorHAnsi"/>
          <w:b/>
          <w:bCs/>
          <w:color w:val="000000"/>
          <w:sz w:val="20"/>
          <w:szCs w:val="20"/>
          <w:lang w:eastAsia="en-US"/>
        </w:rPr>
      </w:pPr>
    </w:p>
    <w:p w:rsidR="00014FC3" w:rsidRPr="007C6B5F" w:rsidRDefault="00014FC3" w:rsidP="003174A6">
      <w:pPr>
        <w:pStyle w:val="Prrafodelista"/>
        <w:numPr>
          <w:ilvl w:val="1"/>
          <w:numId w:val="35"/>
        </w:numPr>
        <w:ind w:left="1418"/>
        <w:rPr>
          <w:rFonts w:asciiTheme="minorHAnsi" w:hAnsiTheme="minorHAnsi"/>
          <w:b/>
          <w:color w:val="0070C0"/>
        </w:rPr>
      </w:pPr>
      <w:r>
        <w:rPr>
          <w:rFonts w:asciiTheme="minorHAnsi" w:hAnsiTheme="minorHAnsi"/>
          <w:b/>
        </w:rPr>
        <w:lastRenderedPageBreak/>
        <w:t>MEDICION Y FORMA DE PAGO</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014FC3" w:rsidRDefault="00014FC3" w:rsidP="00014FC3">
      <w:pPr>
        <w:rPr>
          <w:rFonts w:asciiTheme="minorHAnsi" w:hAnsiTheme="minorHAnsi"/>
          <w:b/>
          <w:color w:val="0070C0"/>
          <w:lang w:val="es-BO"/>
        </w:rPr>
      </w:pPr>
    </w:p>
    <w:p w:rsidR="003174A6" w:rsidRPr="003619B2" w:rsidRDefault="003174A6" w:rsidP="00014FC3">
      <w:pPr>
        <w:rPr>
          <w:rFonts w:asciiTheme="minorHAnsi" w:hAnsiTheme="minorHAnsi"/>
          <w:b/>
          <w:color w:val="0070C0"/>
          <w:lang w:val="es-BO"/>
        </w:rPr>
      </w:pPr>
    </w:p>
    <w:p w:rsidR="00014FC3" w:rsidRPr="003174A6" w:rsidRDefault="00014FC3" w:rsidP="003174A6">
      <w:pPr>
        <w:pStyle w:val="Prrafodelista"/>
        <w:numPr>
          <w:ilvl w:val="0"/>
          <w:numId w:val="35"/>
        </w:numPr>
        <w:rPr>
          <w:rFonts w:asciiTheme="minorHAnsi" w:hAnsiTheme="minorHAnsi"/>
          <w:b/>
          <w:color w:val="0070C0"/>
        </w:rPr>
      </w:pPr>
      <w:r w:rsidRPr="003174A6">
        <w:rPr>
          <w:rFonts w:asciiTheme="minorHAnsi" w:hAnsiTheme="minorHAnsi"/>
          <w:b/>
          <w:color w:val="0070C0"/>
        </w:rPr>
        <w:t>LIMPIEZA Y REVESTIMIENTO DE JUNTAS CON MANTA TER</w:t>
      </w:r>
      <w:r w:rsidR="00FB7DAB" w:rsidRPr="003174A6">
        <w:rPr>
          <w:rFonts w:asciiTheme="minorHAnsi" w:hAnsiTheme="minorHAnsi"/>
          <w:b/>
          <w:color w:val="0070C0"/>
        </w:rPr>
        <w:t>M</w:t>
      </w:r>
      <w:r w:rsidR="00E67754" w:rsidRPr="003174A6">
        <w:rPr>
          <w:rFonts w:asciiTheme="minorHAnsi" w:hAnsiTheme="minorHAnsi"/>
          <w:b/>
          <w:color w:val="0070C0"/>
        </w:rPr>
        <w:t>OCONTRAIBLE DN</w:t>
      </w:r>
      <w:r w:rsidR="003174A6">
        <w:rPr>
          <w:rFonts w:asciiTheme="minorHAnsi" w:hAnsiTheme="minorHAnsi"/>
          <w:b/>
          <w:color w:val="0070C0"/>
        </w:rPr>
        <w:t xml:space="preserve"> 4</w:t>
      </w:r>
      <w:r w:rsidRPr="003174A6">
        <w:rPr>
          <w:rFonts w:asciiTheme="minorHAnsi" w:hAnsiTheme="minorHAnsi"/>
          <w:b/>
          <w:color w:val="0070C0"/>
        </w:rPr>
        <w:t>" (CON PROVISION DE MANTAS)</w:t>
      </w:r>
    </w:p>
    <w:p w:rsidR="00014FC3" w:rsidRPr="00F918A3" w:rsidRDefault="00014FC3" w:rsidP="00014FC3">
      <w:pPr>
        <w:pStyle w:val="Sangra3detindependiente"/>
        <w:autoSpaceDE w:val="0"/>
        <w:autoSpaceDN w:val="0"/>
        <w:adjustRightInd w:val="0"/>
        <w:spacing w:after="0" w:line="240" w:lineRule="auto"/>
        <w:ind w:left="785"/>
        <w:jc w:val="both"/>
        <w:rPr>
          <w:rFonts w:cstheme="minorHAnsi"/>
          <w:b/>
          <w:bCs/>
          <w:sz w:val="20"/>
          <w:szCs w:val="20"/>
        </w:rPr>
      </w:pPr>
      <w:r w:rsidRPr="00F918A3">
        <w:rPr>
          <w:rFonts w:cstheme="minorHAnsi"/>
          <w:b/>
          <w:bCs/>
          <w:sz w:val="20"/>
          <w:szCs w:val="20"/>
        </w:rPr>
        <w:t>UNIDAD: JUNTA</w:t>
      </w:r>
    </w:p>
    <w:p w:rsidR="00014FC3" w:rsidRDefault="00014FC3" w:rsidP="00014FC3">
      <w:pPr>
        <w:rPr>
          <w:rFonts w:asciiTheme="minorHAnsi" w:hAnsiTheme="minorHAnsi"/>
          <w:b/>
          <w:color w:val="0070C0"/>
        </w:rPr>
      </w:pPr>
    </w:p>
    <w:p w:rsidR="00014FC3" w:rsidRPr="003174A6" w:rsidRDefault="00014FC3" w:rsidP="003174A6">
      <w:pPr>
        <w:pStyle w:val="Prrafodelista"/>
        <w:numPr>
          <w:ilvl w:val="1"/>
          <w:numId w:val="35"/>
        </w:numPr>
        <w:rPr>
          <w:rFonts w:asciiTheme="minorHAnsi" w:hAnsiTheme="minorHAnsi"/>
          <w:b/>
        </w:rPr>
      </w:pPr>
      <w:r w:rsidRPr="003174A6">
        <w:rPr>
          <w:rFonts w:asciiTheme="minorHAnsi" w:hAnsiTheme="minorHAnsi"/>
          <w:b/>
        </w:rPr>
        <w:t>DEFINICIÓN</w:t>
      </w: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junta </w:t>
      </w: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Verificación de grado de limpieza</w:t>
      </w: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de mantas termocontraibles</w:t>
      </w: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Revestimiento de juntas con mantas termocontraibles. </w:t>
      </w: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Prueba de adherencia</w:t>
      </w:r>
    </w:p>
    <w:p w:rsidR="00014FC3" w:rsidRPr="009C3640" w:rsidRDefault="00014FC3" w:rsidP="009C3640">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w:t>
      </w:r>
    </w:p>
    <w:p w:rsidR="002B12FA" w:rsidRPr="00F918A3" w:rsidRDefault="002B12FA" w:rsidP="00D670DC">
      <w:pPr>
        <w:jc w:val="both"/>
        <w:rPr>
          <w:rFonts w:asciiTheme="minorHAnsi" w:hAnsiTheme="minorHAnsi" w:cstheme="minorHAnsi"/>
          <w:sz w:val="20"/>
          <w:szCs w:val="20"/>
        </w:rPr>
      </w:pPr>
    </w:p>
    <w:p w:rsidR="007F5272" w:rsidRPr="00E67754" w:rsidRDefault="007F5272" w:rsidP="003174A6">
      <w:pPr>
        <w:pStyle w:val="Prrafodelista"/>
        <w:numPr>
          <w:ilvl w:val="1"/>
          <w:numId w:val="35"/>
        </w:numPr>
        <w:ind w:left="1418"/>
        <w:rPr>
          <w:rFonts w:asciiTheme="minorHAnsi" w:hAnsiTheme="minorHAnsi"/>
          <w:b/>
        </w:rPr>
      </w:pPr>
      <w:r w:rsidRPr="00E67754">
        <w:rPr>
          <w:rFonts w:asciiTheme="minorHAnsi" w:hAnsiTheme="minorHAnsi"/>
          <w:b/>
        </w:rPr>
        <w:t>MATERIALES, HERRAMIENTAS Y EQUIPO</w:t>
      </w:r>
    </w:p>
    <w:p w:rsidR="00D670DC" w:rsidRDefault="00D670DC" w:rsidP="00D670DC">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B26A8" w:rsidRPr="00F918A3" w:rsidRDefault="000B26A8" w:rsidP="00D670DC">
      <w:pPr>
        <w:pStyle w:val="Sangra3detindependiente"/>
        <w:spacing w:after="0" w:line="240" w:lineRule="auto"/>
        <w:ind w:left="1505"/>
        <w:jc w:val="both"/>
        <w:rPr>
          <w:rFonts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Arena Fina cernida</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Garrafa con GLP </w:t>
            </w:r>
          </w:p>
        </w:tc>
      </w:tr>
      <w:tr w:rsidR="00D670DC" w:rsidRPr="00F918A3" w:rsidTr="00D670DC">
        <w:trPr>
          <w:trHeight w:val="78"/>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Primer, Cierre y Manta Termocontraible</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Arenador</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Operador Camión Grúa</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Arenador</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Compresor </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bl>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r>
    </w:p>
    <w:p w:rsidR="00D670DC" w:rsidRPr="00F918A3" w:rsidRDefault="00D670DC" w:rsidP="00D670DC">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D670DC" w:rsidRPr="001F6EE1" w:rsidRDefault="00D670DC" w:rsidP="001F6EE1">
      <w:pPr>
        <w:rPr>
          <w:rFonts w:asciiTheme="minorHAnsi" w:hAnsiTheme="minorHAnsi"/>
          <w:b/>
        </w:rPr>
      </w:pPr>
    </w:p>
    <w:p w:rsidR="00D670DC" w:rsidRDefault="00D670DC" w:rsidP="003174A6">
      <w:pPr>
        <w:pStyle w:val="Prrafodelista"/>
        <w:numPr>
          <w:ilvl w:val="1"/>
          <w:numId w:val="35"/>
        </w:numPr>
        <w:ind w:left="1418"/>
        <w:rPr>
          <w:rFonts w:asciiTheme="minorHAnsi" w:hAnsiTheme="minorHAnsi"/>
          <w:b/>
        </w:rPr>
      </w:pPr>
      <w:r>
        <w:rPr>
          <w:rFonts w:asciiTheme="minorHAnsi" w:hAnsiTheme="minorHAnsi"/>
          <w:b/>
        </w:rPr>
        <w:t>PROCEDIMIENTO PARA EJECUCIÓN</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Limpieza </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sz w:val="20"/>
          <w:szCs w:val="20"/>
        </w:rPr>
        <w:t>Para la limpieza de las juntas soldadas se debe seleccionar un método adecuado que proporcione el grado de limpieza adecuado para el colocado de las mantas termocontraibles</w:t>
      </w:r>
    </w:p>
    <w:p w:rsidR="00D670DC" w:rsidRPr="00F918A3" w:rsidRDefault="00D670DC" w:rsidP="00D670DC">
      <w:pPr>
        <w:pStyle w:val="Sangra3detindependiente"/>
        <w:autoSpaceDE w:val="0"/>
        <w:autoSpaceDN w:val="0"/>
        <w:adjustRightInd w:val="0"/>
        <w:spacing w:after="0" w:line="240" w:lineRule="auto"/>
        <w:ind w:left="1505"/>
        <w:jc w:val="both"/>
        <w:rPr>
          <w:rFonts w:eastAsia="Times New Roman" w:cstheme="minorHAnsi"/>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Sand Blasting</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Revisar que todos los operarios estén protegidos con sus respectivos implementos de seguridad industrial.</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Colocar pantallas de protección para el control del polvo producto del residuo de la arena o granalla.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Mantener una buena iluminación en los lugares interiores que se realizan sandblasting.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toberas para proyectar la arena se encuentra en buen estado.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mangueras de alta presión se encuentren en buen estado y tengan la longitud suficiente.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Cargar arena, la cual debe ser adecuada para los trabajos.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Encender compresor y regular la presión de descarga</w:t>
      </w:r>
    </w:p>
    <w:p w:rsidR="00D670DC" w:rsidRPr="00F918A3" w:rsidRDefault="00D670DC" w:rsidP="00D670DC">
      <w:pPr>
        <w:ind w:left="1931"/>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Limpiar todo vestigio de polvo con aire seco a gran presión u otro método apropiado aprobado por el supervisor. </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D670DC" w:rsidRPr="00F918A3" w:rsidRDefault="00D670DC" w:rsidP="00D670DC">
      <w:pPr>
        <w:pStyle w:val="Sangra3detindependiente"/>
        <w:autoSpaceDE w:val="0"/>
        <w:autoSpaceDN w:val="0"/>
        <w:adjustRightInd w:val="0"/>
        <w:spacing w:after="0" w:line="240" w:lineRule="auto"/>
        <w:ind w:left="1505"/>
        <w:jc w:val="both"/>
        <w:rPr>
          <w:rFonts w:eastAsia="Times New Roman" w:cstheme="minorHAnsi"/>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Blister Blaster</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sz w:val="20"/>
          <w:szCs w:val="20"/>
        </w:rPr>
        <w:t xml:space="preserve">Inicialmente se asegura que se ha limpiado lo más posible cualquier presencia de aceite o grasa mediante la utilización de algún solvente apropiado.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Verificación de grado de limpieza </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5" w:tooltip="Superficie (física)" w:history="1">
        <w:r w:rsidRPr="00F918A3">
          <w:rPr>
            <w:rFonts w:asciiTheme="minorHAnsi" w:hAnsiTheme="minorHAnsi" w:cstheme="minorHAnsi"/>
            <w:sz w:val="20"/>
            <w:szCs w:val="20"/>
          </w:rPr>
          <w:t>superficie</w:t>
        </w:r>
      </w:hyperlink>
      <w:r w:rsidRPr="00F918A3">
        <w:rPr>
          <w:rFonts w:asciiTheme="minorHAnsi" w:hAnsiTheme="minorHAnsi" w:cstheme="minorHAnsi"/>
          <w:sz w:val="20"/>
          <w:szCs w:val="20"/>
        </w:rPr>
        <w:t xml:space="preserve">, y verificar el grado de anclaje que tiene dicha superficie.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Provisión de mantas termocontraibles</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Revestimiento de juntas </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Este trabajo será controlado por el supervisor de Obra </w:t>
      </w:r>
      <w:r w:rsidR="006C0815" w:rsidRPr="00F918A3">
        <w:rPr>
          <w:rFonts w:asciiTheme="minorHAnsi" w:hAnsiTheme="minorHAnsi" w:cstheme="minorHAnsi"/>
          <w:color w:val="000000"/>
          <w:sz w:val="20"/>
          <w:szCs w:val="20"/>
        </w:rPr>
        <w:t>de YPFB</w:t>
      </w:r>
      <w:r w:rsidRPr="00F918A3">
        <w:rPr>
          <w:rFonts w:asciiTheme="minorHAnsi" w:hAnsiTheme="minorHAnsi" w:cstheme="minorHAnsi"/>
          <w:color w:val="000000"/>
          <w:sz w:val="20"/>
          <w:szCs w:val="20"/>
        </w:rPr>
        <w:t xml:space="preserve">, el cual podrá exigir su cambio en caso de </w:t>
      </w:r>
      <w:r w:rsidR="006C0815" w:rsidRPr="00F918A3">
        <w:rPr>
          <w:rFonts w:asciiTheme="minorHAnsi" w:hAnsiTheme="minorHAnsi" w:cstheme="minorHAnsi"/>
          <w:color w:val="000000"/>
          <w:sz w:val="20"/>
          <w:szCs w:val="20"/>
        </w:rPr>
        <w:t>existir fallas</w:t>
      </w:r>
      <w:r w:rsidRPr="00F918A3">
        <w:rPr>
          <w:rFonts w:asciiTheme="minorHAnsi" w:hAnsiTheme="minorHAnsi" w:cstheme="minorHAnsi"/>
          <w:color w:val="000000"/>
          <w:sz w:val="20"/>
          <w:szCs w:val="20"/>
        </w:rPr>
        <w:t xml:space="preserve"> durante el manteo de la tubería; así como de la manta utilizada durante el revestimiento de la tubería.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Para la realización de los trabajos se sigue lo siguiente:</w:t>
      </w:r>
    </w:p>
    <w:p w:rsidR="00D670DC" w:rsidRPr="00F918A3" w:rsidRDefault="00D670DC" w:rsidP="00D670DC">
      <w:pPr>
        <w:ind w:left="1505"/>
        <w:jc w:val="both"/>
        <w:rPr>
          <w:rFonts w:asciiTheme="minorHAnsi" w:hAnsiTheme="minorHAnsi" w:cstheme="minorHAnsi"/>
          <w:color w:val="000000"/>
          <w:sz w:val="20"/>
          <w:szCs w:val="20"/>
        </w:rPr>
      </w:pP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t>Precalentamiento</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789"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D670DC" w:rsidRPr="00F918A3" w:rsidRDefault="00D670DC" w:rsidP="00D670DC">
      <w:pPr>
        <w:ind w:left="1789" w:hanging="284"/>
        <w:jc w:val="both"/>
        <w:rPr>
          <w:rFonts w:asciiTheme="minorHAnsi" w:hAnsiTheme="minorHAnsi" w:cstheme="minorHAnsi"/>
          <w:sz w:val="20"/>
          <w:szCs w:val="20"/>
        </w:rPr>
      </w:pPr>
    </w:p>
    <w:p w:rsidR="00D670DC" w:rsidRPr="00F918A3" w:rsidRDefault="00D670DC" w:rsidP="00D670DC">
      <w:pPr>
        <w:ind w:left="1789"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del Primer</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Mezclar el primer epoxi componentes A y </w:t>
      </w:r>
      <w:r w:rsidR="006C0815" w:rsidRPr="00F918A3">
        <w:rPr>
          <w:rFonts w:asciiTheme="minorHAnsi" w:hAnsiTheme="minorHAnsi" w:cstheme="minorHAnsi"/>
          <w:sz w:val="20"/>
          <w:szCs w:val="20"/>
        </w:rPr>
        <w:t>B en</w:t>
      </w:r>
      <w:r w:rsidRPr="00F918A3">
        <w:rPr>
          <w:rFonts w:asciiTheme="minorHAnsi" w:hAnsiTheme="minorHAnsi" w:cstheme="minorHAnsi"/>
          <w:sz w:val="20"/>
          <w:szCs w:val="20"/>
        </w:rPr>
        <w:t xml:space="preserve"> relación 1:1 o como indique el fabricante. Revolver por lo menos 30 segundos para asegurar una mezcla homogénea (uniforme).</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Aplicar una capa fina de la mezcla con pincel a un espesor uniforme sobre metal desnudo.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Existen mantas que vienen con el primer adherido, si ese fuera el caso se obvia este punto.</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 la Manta Termocontraible</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D670DC" w:rsidRPr="00F918A3" w:rsidRDefault="00D670DC" w:rsidP="00D670DC">
      <w:pPr>
        <w:pStyle w:val="Prrafodelista"/>
        <w:ind w:left="1865"/>
        <w:jc w:val="both"/>
        <w:rPr>
          <w:rFonts w:asciiTheme="minorHAnsi" w:eastAsia="Arial Unicode MS" w:hAnsiTheme="minorHAnsi" w:cstheme="minorHAnsi"/>
          <w:sz w:val="20"/>
          <w:szCs w:val="20"/>
        </w:rPr>
      </w:pPr>
    </w:p>
    <w:p w:rsidR="00D670DC" w:rsidRPr="00F918A3" w:rsidRDefault="00D670DC" w:rsidP="00D670DC">
      <w:pPr>
        <w:pStyle w:val="Prrafodelista"/>
        <w:numPr>
          <w:ilvl w:val="0"/>
          <w:numId w:val="25"/>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D670DC" w:rsidRPr="00F918A3" w:rsidRDefault="00D670DC" w:rsidP="00D670DC">
      <w:pPr>
        <w:pStyle w:val="Prrafodelista"/>
        <w:numPr>
          <w:ilvl w:val="0"/>
          <w:numId w:val="25"/>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D670DC" w:rsidRPr="00F918A3" w:rsidRDefault="00D670DC" w:rsidP="00D670DC">
      <w:pPr>
        <w:pStyle w:val="Prrafodelista"/>
        <w:numPr>
          <w:ilvl w:val="0"/>
          <w:numId w:val="25"/>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D670DC" w:rsidRDefault="00D670DC" w:rsidP="00D670DC">
      <w:pPr>
        <w:pStyle w:val="Prrafodelista"/>
        <w:numPr>
          <w:ilvl w:val="0"/>
          <w:numId w:val="25"/>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D670DC" w:rsidRPr="00F918A3" w:rsidRDefault="00D670DC" w:rsidP="00D670DC">
      <w:pPr>
        <w:pStyle w:val="Prrafodelista"/>
        <w:ind w:left="1865"/>
        <w:jc w:val="both"/>
        <w:rPr>
          <w:rFonts w:asciiTheme="minorHAnsi" w:eastAsia="Arial Unicode MS" w:hAnsiTheme="minorHAnsi" w:cstheme="minorHAnsi"/>
          <w:sz w:val="20"/>
          <w:szCs w:val="20"/>
        </w:rPr>
      </w:pPr>
    </w:p>
    <w:p w:rsidR="00D670DC" w:rsidRPr="00F918A3" w:rsidRDefault="00D670DC" w:rsidP="00D670DC">
      <w:pPr>
        <w:ind w:left="1505"/>
        <w:jc w:val="both"/>
        <w:rPr>
          <w:rFonts w:asciiTheme="minorHAnsi" w:eastAsia="Arial Unicode MS" w:hAnsiTheme="minorHAnsi" w:cstheme="minorHAnsi"/>
          <w:b/>
          <w:i/>
          <w:sz w:val="20"/>
          <w:szCs w:val="20"/>
        </w:rPr>
      </w:pPr>
      <w:r w:rsidRPr="00F918A3">
        <w:rPr>
          <w:rFonts w:asciiTheme="minorHAnsi" w:eastAsia="Arial Unicode MS" w:hAnsiTheme="minorHAnsi" w:cstheme="minorHAnsi"/>
          <w:b/>
          <w:i/>
          <w:sz w:val="20"/>
          <w:szCs w:val="20"/>
        </w:rPr>
        <w:t>Aplicación De Cierres/Sellos</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Tomar el cierre con cara adhesiva hacia arriba (cuadriculada).</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Plegarlo longitudinalmente a la mitad.</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Dejar libre la otra mitad y flamear de la misma manera que se detalló anteriormente.</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Pegar ese lado y asegurar bien el resto del cierre con rodillo o mano enguantada.</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La importancia del sello se limita a evitar el deslizamiento de la manta durante su contracción y posterior </w:t>
      </w:r>
      <w:r w:rsidRPr="00F918A3">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w:t>
      </w:r>
      <w:r w:rsidRPr="00F918A3">
        <w:rPr>
          <w:rFonts w:asciiTheme="minorHAnsi" w:hAnsiTheme="minorHAnsi" w:cstheme="minorHAnsi"/>
          <w:bCs/>
          <w:iCs/>
          <w:sz w:val="20"/>
          <w:szCs w:val="20"/>
          <w:lang w:val="es-ES_tradnl"/>
        </w:rPr>
        <w:lastRenderedPageBreak/>
        <w:t>operadores deberán estar enfrentados uno a cada lado del tubo. Evitar el flameo intenso y directo sobre el sello.</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Continuar con el calentamiento</w:t>
      </w:r>
      <w:r w:rsidRPr="00F918A3">
        <w:rPr>
          <w:rFonts w:asciiTheme="minorHAnsi" w:eastAsia="Arial Unicode MS" w:hAnsiTheme="minorHAnsi" w:cstheme="minorHAnsi"/>
          <w:sz w:val="20"/>
          <w:szCs w:val="20"/>
        </w:rPr>
        <w:t xml:space="preserve"> circunferencial, para evitar la formación de burbujas, desde el centro hacia uno de </w:t>
      </w:r>
      <w:r w:rsidRPr="00F918A3">
        <w:rPr>
          <w:rFonts w:asciiTheme="minorHAnsi" w:hAnsiTheme="minorHAnsi" w:cstheme="minorHAnsi"/>
          <w:bCs/>
          <w:iCs/>
          <w:sz w:val="20"/>
          <w:szCs w:val="20"/>
          <w:lang w:val="es-ES_tradnl"/>
        </w:rPr>
        <w:t>los lados hasta completar la contracción.  De igual manera calentar el lado restante.</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No pasar rodillos planos sobre el lomo de las soldaduras, sino a sus lados.</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Prestar especial atención</w:t>
      </w:r>
      <w:r w:rsidRPr="00F918A3">
        <w:rPr>
          <w:rFonts w:asciiTheme="minorHAnsi" w:eastAsia="Arial Unicode MS" w:hAnsiTheme="minorHAnsi" w:cstheme="minorHAnsi"/>
          <w:sz w:val="20"/>
          <w:szCs w:val="20"/>
        </w:rPr>
        <w:t xml:space="preserve"> al área revestida para asegurar que no queden espacios vacíos o canales.  Sobre los </w:t>
      </w:r>
      <w:r w:rsidRPr="00F918A3">
        <w:rPr>
          <w:rFonts w:asciiTheme="minorHAnsi" w:hAnsiTheme="minorHAnsi" w:cstheme="minorHAnsi"/>
          <w:bCs/>
          <w:iCs/>
          <w:sz w:val="20"/>
          <w:szCs w:val="20"/>
          <w:lang w:val="es-ES_tradnl"/>
        </w:rPr>
        <w:t>caños pequeños presione firme y completamente con un rodillo o con mano enguantada.</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Al finalizar, repasar con llama para asegurar adherencia en todo el borde del sello y la superficie.</w:t>
      </w:r>
    </w:p>
    <w:p w:rsidR="00D670DC" w:rsidRPr="00F918A3" w:rsidRDefault="00D670DC" w:rsidP="00D670DC">
      <w:pPr>
        <w:pStyle w:val="CM12"/>
        <w:ind w:left="1363"/>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Observar fluencia</w:t>
      </w:r>
      <w:r w:rsidRPr="00F918A3">
        <w:rPr>
          <w:rFonts w:asciiTheme="minorHAnsi" w:eastAsia="Arial Unicode MS" w:hAnsiTheme="minorHAnsi" w:cstheme="minorHAnsi"/>
          <w:sz w:val="20"/>
          <w:szCs w:val="20"/>
        </w:rPr>
        <w:t xml:space="preserve"> de adhesivo bajo las zonas solapadas.</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Se recomienda en climas fríos, calefaccionar las mantas previas a desenrollarse ya que de no efectuarse </w:t>
      </w:r>
      <w:r w:rsidRPr="00F918A3">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D670DC" w:rsidRPr="00F918A3" w:rsidRDefault="00D670DC" w:rsidP="00D670DC">
      <w:pPr>
        <w:pStyle w:val="CM12"/>
        <w:ind w:left="1363"/>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F918A3">
        <w:rPr>
          <w:rFonts w:asciiTheme="minorHAnsi" w:eastAsia="Arial Unicode MS" w:hAnsiTheme="minorHAnsi" w:cstheme="minorHAnsi"/>
          <w:sz w:val="20"/>
          <w:szCs w:val="20"/>
        </w:rPr>
        <w:t>.</w:t>
      </w:r>
    </w:p>
    <w:p w:rsidR="00D670DC" w:rsidRPr="00F918A3" w:rsidRDefault="00D670DC" w:rsidP="00D670DC">
      <w:pPr>
        <w:pStyle w:val="CM12"/>
        <w:ind w:left="1363"/>
        <w:jc w:val="both"/>
        <w:rPr>
          <w:rFonts w:asciiTheme="minorHAnsi" w:eastAsia="Arial Unicode MS" w:hAnsiTheme="minorHAnsi" w:cstheme="minorHAnsi"/>
          <w:sz w:val="20"/>
          <w:szCs w:val="20"/>
        </w:rPr>
      </w:pPr>
      <w:r w:rsidRPr="00F918A3">
        <w:rPr>
          <w:rFonts w:asciiTheme="minorHAnsi" w:hAnsiTheme="minorHAnsi" w:cstheme="minorHAnsi"/>
          <w:color w:val="000000"/>
          <w:sz w:val="20"/>
          <w:szCs w:val="20"/>
        </w:rPr>
        <w:t>La manta está lista cuando:</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superficie de la manta esta lisa</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No existen lugares fríos a lo largo de la manta.</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cordón de soldadura puede verse bajo la manta</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flujo de primer es evidente en ambos bordes.</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La manta está plenamente adherida a la cañería y al revestimiento existente. </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línea en el traslape haya desaparecido y sea completamente lisa.</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Después de una inspección </w:t>
      </w:r>
      <w:r w:rsidR="006C0815" w:rsidRPr="00F918A3">
        <w:rPr>
          <w:rFonts w:asciiTheme="minorHAnsi" w:hAnsiTheme="minorHAnsi" w:cstheme="minorHAnsi"/>
          <w:color w:val="000000"/>
          <w:sz w:val="20"/>
          <w:szCs w:val="20"/>
        </w:rPr>
        <w:t>visual táctil</w:t>
      </w:r>
      <w:r w:rsidRPr="00F918A3">
        <w:rPr>
          <w:rFonts w:asciiTheme="minorHAnsi" w:hAnsiTheme="minorHAnsi" w:cstheme="minorHAnsi"/>
          <w:color w:val="000000"/>
          <w:sz w:val="20"/>
          <w:szCs w:val="20"/>
        </w:rPr>
        <w:t xml:space="preserve"> la manta no presenta bolsones de aire, arrugas y en los bordes se encuentra el adhesivo en toda la superficie. </w:t>
      </w:r>
    </w:p>
    <w:p w:rsidR="00D670DC" w:rsidRDefault="00D670DC" w:rsidP="00D670DC">
      <w:pPr>
        <w:autoSpaceDE w:val="0"/>
        <w:autoSpaceDN w:val="0"/>
        <w:adjustRightInd w:val="0"/>
        <w:ind w:left="1505"/>
        <w:jc w:val="both"/>
        <w:rPr>
          <w:rFonts w:asciiTheme="minorHAnsi" w:eastAsia="Arial Unicode MS" w:hAnsiTheme="minorHAnsi" w:cstheme="minorHAnsi"/>
          <w:b/>
          <w:i/>
          <w:sz w:val="20"/>
          <w:szCs w:val="20"/>
        </w:rPr>
      </w:pPr>
    </w:p>
    <w:p w:rsidR="00662B58" w:rsidRDefault="00662B58" w:rsidP="00D670DC">
      <w:pPr>
        <w:autoSpaceDE w:val="0"/>
        <w:autoSpaceDN w:val="0"/>
        <w:adjustRightInd w:val="0"/>
        <w:ind w:left="1505"/>
        <w:jc w:val="both"/>
        <w:rPr>
          <w:rFonts w:asciiTheme="minorHAnsi" w:eastAsia="Arial Unicode MS" w:hAnsiTheme="minorHAnsi" w:cstheme="minorHAnsi"/>
          <w:b/>
          <w:i/>
          <w:sz w:val="20"/>
          <w:szCs w:val="20"/>
        </w:rPr>
      </w:pPr>
    </w:p>
    <w:p w:rsidR="00662B58" w:rsidRPr="00F918A3" w:rsidRDefault="00662B58" w:rsidP="00D670DC">
      <w:pPr>
        <w:autoSpaceDE w:val="0"/>
        <w:autoSpaceDN w:val="0"/>
        <w:adjustRightInd w:val="0"/>
        <w:ind w:left="1505"/>
        <w:jc w:val="both"/>
        <w:rPr>
          <w:rFonts w:asciiTheme="minorHAnsi" w:eastAsia="Arial Unicode MS" w:hAnsiTheme="minorHAnsi" w:cstheme="minorHAnsi"/>
          <w:b/>
          <w:i/>
          <w:sz w:val="20"/>
          <w:szCs w:val="20"/>
        </w:rPr>
      </w:pPr>
    </w:p>
    <w:p w:rsidR="00D670DC" w:rsidRPr="00F918A3" w:rsidRDefault="00D670DC" w:rsidP="00D670DC">
      <w:pPr>
        <w:autoSpaceDE w:val="0"/>
        <w:autoSpaceDN w:val="0"/>
        <w:adjustRightInd w:val="0"/>
        <w:ind w:left="1505"/>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lastRenderedPageBreak/>
        <w:t>Consideraciones para los Revestimientos</w:t>
      </w: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D670DC" w:rsidRPr="00F918A3" w:rsidRDefault="00D670DC" w:rsidP="00D670DC">
      <w:pPr>
        <w:ind w:left="1931"/>
        <w:jc w:val="both"/>
        <w:rPr>
          <w:rFonts w:asciiTheme="minorHAnsi" w:hAnsiTheme="minorHAnsi" w:cstheme="minorHAnsi"/>
          <w:color w:val="000000"/>
          <w:sz w:val="20"/>
          <w:szCs w:val="20"/>
        </w:rPr>
      </w:pP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Las mantas termo contraíbles, se </w:t>
      </w:r>
      <w:r w:rsidR="006C0815" w:rsidRPr="00F918A3">
        <w:rPr>
          <w:rFonts w:asciiTheme="minorHAnsi" w:hAnsiTheme="minorHAnsi" w:cstheme="minorHAnsi"/>
          <w:color w:val="000000"/>
          <w:sz w:val="20"/>
          <w:szCs w:val="20"/>
        </w:rPr>
        <w:t>deberán aplicar</w:t>
      </w:r>
      <w:r w:rsidRPr="00F918A3">
        <w:rPr>
          <w:rFonts w:asciiTheme="minorHAnsi" w:hAnsiTheme="minorHAnsi" w:cstheme="minorHAnsi"/>
          <w:color w:val="000000"/>
          <w:sz w:val="20"/>
          <w:szCs w:val="20"/>
        </w:rPr>
        <w:t xml:space="preserve"> sobre todo a tuberías con revestimiento multicapa, esto con la finalidad de proteger el sector de la junta soldada.</w:t>
      </w:r>
    </w:p>
    <w:p w:rsidR="00D670DC" w:rsidRPr="00F918A3" w:rsidRDefault="00D670DC" w:rsidP="00D670DC">
      <w:pPr>
        <w:ind w:left="1931"/>
        <w:jc w:val="both"/>
        <w:rPr>
          <w:rFonts w:asciiTheme="minorHAnsi" w:hAnsiTheme="minorHAnsi" w:cstheme="minorHAnsi"/>
          <w:color w:val="000000"/>
          <w:sz w:val="20"/>
          <w:szCs w:val="20"/>
        </w:rPr>
      </w:pPr>
    </w:p>
    <w:p w:rsidR="00D670DC" w:rsidRPr="00F918A3" w:rsidRDefault="00D670DC" w:rsidP="00D670DC">
      <w:pPr>
        <w:ind w:left="1505"/>
        <w:jc w:val="both"/>
        <w:rPr>
          <w:rFonts w:asciiTheme="minorHAnsi" w:eastAsia="Arial Unicode MS" w:hAnsiTheme="minorHAnsi" w:cstheme="minorHAnsi"/>
          <w:b/>
          <w:sz w:val="20"/>
          <w:szCs w:val="20"/>
        </w:rPr>
      </w:pPr>
      <w:r w:rsidRPr="00F918A3">
        <w:rPr>
          <w:rFonts w:asciiTheme="minorHAnsi" w:eastAsia="Arial Unicode MS" w:hAnsiTheme="minorHAnsi" w:cstheme="minorHAnsi"/>
          <w:b/>
          <w:sz w:val="20"/>
          <w:szCs w:val="20"/>
        </w:rPr>
        <w:t>Preparación de la Manta Termocontraible</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Se realizará el corte de la manta en las dimensiones apropiadas, de acuerdo a la tabla 1:</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2000"/>
        <w:jc w:val="both"/>
        <w:rPr>
          <w:rFonts w:asciiTheme="minorHAnsi" w:hAnsiTheme="minorHAnsi" w:cstheme="minorHAnsi"/>
          <w:b/>
          <w:sz w:val="20"/>
          <w:szCs w:val="20"/>
        </w:rPr>
      </w:pPr>
      <w:r>
        <w:rPr>
          <w:rFonts w:asciiTheme="minorHAnsi" w:hAnsiTheme="minorHAnsi" w:cstheme="minorHAnsi"/>
          <w:b/>
          <w:sz w:val="20"/>
          <w:szCs w:val="20"/>
        </w:rPr>
        <w:tab/>
      </w:r>
      <w:r w:rsidRPr="00F918A3">
        <w:rPr>
          <w:rFonts w:asciiTheme="minorHAnsi" w:hAnsiTheme="minorHAnsi" w:cstheme="minorHAnsi"/>
          <w:b/>
          <w:sz w:val="20"/>
          <w:szCs w:val="20"/>
        </w:rPr>
        <w:t>Tabla 1. Dimensiones de la Manta de Acuerdo al Diámetro.</w:t>
      </w:r>
    </w:p>
    <w:tbl>
      <w:tblPr>
        <w:tblW w:w="6336" w:type="dxa"/>
        <w:tblInd w:w="2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D670DC" w:rsidRPr="00F918A3" w:rsidTr="00D670DC">
        <w:trPr>
          <w:trHeight w:val="315"/>
        </w:trPr>
        <w:tc>
          <w:tcPr>
            <w:tcW w:w="0" w:type="auto"/>
            <w:shd w:val="clear" w:color="auto" w:fill="BDD6EE" w:themeFill="accent1" w:themeFillTint="66"/>
            <w:noWrap/>
            <w:vAlign w:val="center"/>
          </w:tcPr>
          <w:p w:rsidR="00D670DC" w:rsidRPr="00F918A3" w:rsidRDefault="00D670DC" w:rsidP="00EC57BA">
            <w:pPr>
              <w:jc w:val="both"/>
              <w:rPr>
                <w:rFonts w:asciiTheme="minorHAnsi" w:hAnsiTheme="minorHAnsi" w:cstheme="minorHAnsi"/>
                <w:b/>
                <w:sz w:val="20"/>
                <w:szCs w:val="20"/>
              </w:rPr>
            </w:pPr>
            <w:r w:rsidRPr="00F918A3">
              <w:rPr>
                <w:rFonts w:asciiTheme="minorHAnsi" w:hAnsiTheme="minorHAnsi" w:cstheme="minorHAnsi"/>
                <w:b/>
                <w:sz w:val="20"/>
                <w:szCs w:val="20"/>
              </w:rPr>
              <w:t>DN (in)</w:t>
            </w:r>
          </w:p>
        </w:tc>
        <w:tc>
          <w:tcPr>
            <w:tcW w:w="0" w:type="auto"/>
            <w:shd w:val="clear" w:color="auto" w:fill="BDD6EE" w:themeFill="accent1" w:themeFillTint="66"/>
            <w:noWrap/>
            <w:vAlign w:val="center"/>
          </w:tcPr>
          <w:p w:rsidR="00D670DC" w:rsidRPr="00F918A3" w:rsidRDefault="00D670DC" w:rsidP="00EC57BA">
            <w:pPr>
              <w:ind w:left="6"/>
              <w:jc w:val="both"/>
              <w:rPr>
                <w:rFonts w:asciiTheme="minorHAnsi" w:hAnsiTheme="minorHAnsi" w:cstheme="minorHAnsi"/>
                <w:b/>
                <w:sz w:val="20"/>
                <w:szCs w:val="20"/>
              </w:rPr>
            </w:pPr>
            <w:r w:rsidRPr="00F918A3">
              <w:rPr>
                <w:rFonts w:asciiTheme="minorHAnsi" w:hAnsiTheme="minorHAnsi" w:cstheme="minorHAnsi"/>
                <w:b/>
                <w:sz w:val="20"/>
                <w:szCs w:val="20"/>
              </w:rPr>
              <w:t>ID (in)</w:t>
            </w:r>
          </w:p>
        </w:tc>
        <w:tc>
          <w:tcPr>
            <w:tcW w:w="0" w:type="auto"/>
            <w:shd w:val="clear" w:color="auto" w:fill="BDD6EE" w:themeFill="accent1" w:themeFillTint="66"/>
            <w:noWrap/>
            <w:vAlign w:val="center"/>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OD (in)</w:t>
            </w:r>
          </w:p>
        </w:tc>
        <w:tc>
          <w:tcPr>
            <w:tcW w:w="0" w:type="auto"/>
            <w:shd w:val="clear" w:color="auto" w:fill="BDD6EE" w:themeFill="accent1" w:themeFillTint="66"/>
            <w:noWrap/>
            <w:vAlign w:val="center"/>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B (in)</w:t>
            </w:r>
          </w:p>
        </w:tc>
        <w:tc>
          <w:tcPr>
            <w:tcW w:w="0" w:type="auto"/>
            <w:shd w:val="clear" w:color="auto" w:fill="BDD6EE" w:themeFill="accent1" w:themeFillTint="66"/>
            <w:noWrap/>
            <w:vAlign w:val="center"/>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C (in)</w:t>
            </w:r>
          </w:p>
        </w:tc>
        <w:tc>
          <w:tcPr>
            <w:tcW w:w="0" w:type="auto"/>
            <w:shd w:val="clear" w:color="auto" w:fill="BDD6EE" w:themeFill="accent1" w:themeFillTint="66"/>
            <w:noWrap/>
            <w:vAlign w:val="center"/>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W (in)</w:t>
            </w:r>
          </w:p>
        </w:tc>
      </w:tr>
      <w:tr w:rsidR="00D670DC" w:rsidRPr="00F918A3" w:rsidTr="00D670DC">
        <w:trPr>
          <w:trHeight w:val="315"/>
        </w:trPr>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0,079</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2,375</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12</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670DC" w:rsidRPr="00F918A3" w:rsidTr="00D670DC">
        <w:trPr>
          <w:trHeight w:val="315"/>
        </w:trPr>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0,118</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3,500</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670DC" w:rsidRPr="00F918A3" w:rsidTr="00D670DC">
        <w:trPr>
          <w:trHeight w:val="315"/>
        </w:trPr>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0,157</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670DC" w:rsidRPr="00F918A3" w:rsidTr="00D670DC">
        <w:trPr>
          <w:trHeight w:val="315"/>
        </w:trPr>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0,236</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bl>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b/>
          <w:sz w:val="20"/>
          <w:szCs w:val="20"/>
        </w:rPr>
      </w:pPr>
      <w:r w:rsidRPr="00F918A3">
        <w:rPr>
          <w:rFonts w:asciiTheme="minorHAnsi" w:hAnsiTheme="minorHAnsi" w:cstheme="minorHAnsi"/>
          <w:sz w:val="20"/>
          <w:szCs w:val="20"/>
        </w:rPr>
        <w:t>El colocado de la manta se realizará según la figura 1.</w:t>
      </w:r>
    </w:p>
    <w:p w:rsidR="00D670DC" w:rsidRDefault="00D670DC" w:rsidP="00D670DC">
      <w:pPr>
        <w:ind w:left="2000"/>
        <w:jc w:val="center"/>
        <w:rPr>
          <w:rFonts w:asciiTheme="minorHAnsi" w:hAnsiTheme="minorHAnsi" w:cstheme="minorHAnsi"/>
          <w:b/>
          <w:sz w:val="20"/>
          <w:szCs w:val="20"/>
        </w:rPr>
      </w:pPr>
    </w:p>
    <w:p w:rsidR="00D670DC" w:rsidRDefault="00D670DC" w:rsidP="00D670DC">
      <w:pPr>
        <w:ind w:left="2000"/>
        <w:jc w:val="center"/>
        <w:rPr>
          <w:rFonts w:asciiTheme="minorHAnsi" w:hAnsiTheme="minorHAnsi" w:cstheme="minorHAnsi"/>
          <w:b/>
          <w:sz w:val="20"/>
          <w:szCs w:val="20"/>
        </w:rPr>
      </w:pPr>
    </w:p>
    <w:p w:rsidR="00D670DC" w:rsidRDefault="00D670DC" w:rsidP="00D670DC">
      <w:pPr>
        <w:ind w:left="2000"/>
        <w:jc w:val="center"/>
        <w:rPr>
          <w:rFonts w:asciiTheme="minorHAnsi" w:hAnsiTheme="minorHAnsi" w:cstheme="minorHAnsi"/>
          <w:b/>
          <w:sz w:val="20"/>
          <w:szCs w:val="20"/>
        </w:rPr>
      </w:pPr>
    </w:p>
    <w:p w:rsidR="00D670DC" w:rsidRPr="00F918A3" w:rsidRDefault="00D670DC" w:rsidP="00D670DC">
      <w:pPr>
        <w:ind w:left="2000"/>
        <w:rPr>
          <w:rFonts w:asciiTheme="minorHAnsi" w:hAnsiTheme="minorHAnsi" w:cstheme="minorHAnsi"/>
          <w:b/>
          <w:sz w:val="20"/>
          <w:szCs w:val="20"/>
        </w:rPr>
      </w:pPr>
      <w:r w:rsidRPr="00F918A3">
        <w:rPr>
          <w:rFonts w:asciiTheme="minorHAnsi" w:hAnsiTheme="minorHAnsi" w:cstheme="minorHAnsi"/>
          <w:b/>
          <w:sz w:val="20"/>
          <w:szCs w:val="20"/>
        </w:rPr>
        <w:t>Figura 1. Diagrama de colocado de la manta</w:t>
      </w:r>
    </w:p>
    <w:p w:rsidR="00D670DC" w:rsidRDefault="00D670DC" w:rsidP="00D670DC">
      <w:pPr>
        <w:ind w:left="2000"/>
        <w:jc w:val="center"/>
        <w:rPr>
          <w:rFonts w:asciiTheme="minorHAnsi" w:hAnsiTheme="minorHAnsi" w:cstheme="minorHAnsi"/>
          <w:b/>
          <w:sz w:val="20"/>
          <w:szCs w:val="20"/>
        </w:rPr>
      </w:pPr>
    </w:p>
    <w:p w:rsidR="00D670DC" w:rsidRDefault="00D670DC" w:rsidP="00D670DC">
      <w:pPr>
        <w:ind w:left="2000"/>
        <w:jc w:val="center"/>
        <w:rPr>
          <w:rFonts w:asciiTheme="minorHAnsi" w:hAnsiTheme="minorHAnsi" w:cstheme="minorHAnsi"/>
          <w:b/>
          <w:sz w:val="20"/>
          <w:szCs w:val="20"/>
        </w:rPr>
      </w:pPr>
      <w:r w:rsidRPr="00F918A3">
        <w:rPr>
          <w:rFonts w:asciiTheme="minorHAnsi" w:hAnsiTheme="minorHAnsi" w:cstheme="minorHAnsi"/>
          <w:b/>
          <w:noProof/>
          <w:sz w:val="20"/>
          <w:szCs w:val="20"/>
          <w:lang w:val="es-BO" w:eastAsia="es-BO"/>
        </w:rPr>
        <w:drawing>
          <wp:inline distT="0" distB="0" distL="0" distR="0" wp14:anchorId="13AD29DD" wp14:editId="752BB93B">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D670DC" w:rsidRPr="00F918A3" w:rsidRDefault="00D670DC" w:rsidP="00D670DC">
      <w:pPr>
        <w:ind w:left="2000"/>
        <w:jc w:val="center"/>
        <w:rPr>
          <w:rFonts w:asciiTheme="minorHAnsi" w:hAnsiTheme="minorHAnsi" w:cstheme="minorHAnsi"/>
          <w:b/>
          <w:sz w:val="20"/>
          <w:szCs w:val="20"/>
        </w:rPr>
      </w:pPr>
    </w:p>
    <w:p w:rsidR="00D670DC" w:rsidRPr="00F918A3" w:rsidRDefault="00D670DC" w:rsidP="00D670DC">
      <w:pPr>
        <w:ind w:left="2000"/>
        <w:jc w:val="both"/>
        <w:rPr>
          <w:rFonts w:asciiTheme="minorHAnsi" w:hAnsiTheme="minorHAnsi" w:cstheme="minorHAnsi"/>
          <w:b/>
          <w:sz w:val="20"/>
          <w:szCs w:val="20"/>
        </w:rPr>
      </w:pPr>
      <w:r w:rsidRPr="00F918A3">
        <w:rPr>
          <w:rFonts w:asciiTheme="minorHAnsi" w:hAnsiTheme="minorHAnsi" w:cstheme="minorHAnsi"/>
          <w:b/>
          <w:sz w:val="20"/>
          <w:szCs w:val="20"/>
        </w:rPr>
        <w:t>Tabla 2. Dimensiones del Colocado de la Manta</w:t>
      </w:r>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D670DC" w:rsidRPr="00F918A3" w:rsidTr="00D670DC">
        <w:trPr>
          <w:trHeight w:val="307"/>
          <w:jc w:val="center"/>
        </w:trPr>
        <w:tc>
          <w:tcPr>
            <w:tcW w:w="1259"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noProof/>
                <w:sz w:val="20"/>
                <w:szCs w:val="20"/>
                <w:lang w:val="es-BO" w:eastAsia="es-BO"/>
              </w:rPr>
              <w:drawing>
                <wp:inline distT="0" distB="0" distL="0" distR="0" wp14:anchorId="720C13F7" wp14:editId="5466D401">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noProof/>
                <w:sz w:val="20"/>
                <w:szCs w:val="20"/>
                <w:lang w:val="es-BO" w:eastAsia="es-BO"/>
              </w:rPr>
              <w:drawing>
                <wp:inline distT="0" distB="0" distL="0" distR="0" wp14:anchorId="07E00C26" wp14:editId="393EC2DB">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W</w:t>
            </w:r>
          </w:p>
        </w:tc>
      </w:tr>
      <w:tr w:rsidR="00D670DC" w:rsidRPr="00F918A3" w:rsidTr="00D670DC">
        <w:trPr>
          <w:trHeight w:val="292"/>
          <w:jc w:val="center"/>
        </w:trPr>
        <w:tc>
          <w:tcPr>
            <w:tcW w:w="1259" w:type="dxa"/>
            <w:shd w:val="clear" w:color="auto" w:fill="BDD6EE" w:themeFill="accent1" w:themeFillTint="66"/>
            <w:vAlign w:val="bottom"/>
          </w:tcPr>
          <w:p w:rsidR="00D670DC" w:rsidRPr="00F918A3" w:rsidRDefault="00D670DC" w:rsidP="00EC57BA">
            <w:pPr>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2375</w:t>
            </w:r>
          </w:p>
        </w:tc>
        <w:tc>
          <w:tcPr>
            <w:tcW w:w="1073"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204"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12</w:t>
            </w:r>
          </w:p>
        </w:tc>
        <w:tc>
          <w:tcPr>
            <w:tcW w:w="114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305</w:t>
            </w:r>
          </w:p>
        </w:tc>
        <w:tc>
          <w:tcPr>
            <w:tcW w:w="1072"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2875</w:t>
            </w:r>
          </w:p>
        </w:tc>
        <w:tc>
          <w:tcPr>
            <w:tcW w:w="1073"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65</w:t>
            </w:r>
          </w:p>
        </w:tc>
        <w:tc>
          <w:tcPr>
            <w:tcW w:w="1204"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13</w:t>
            </w:r>
          </w:p>
        </w:tc>
        <w:tc>
          <w:tcPr>
            <w:tcW w:w="114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330</w:t>
            </w:r>
          </w:p>
        </w:tc>
        <w:tc>
          <w:tcPr>
            <w:tcW w:w="1072"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3500</w:t>
            </w:r>
          </w:p>
        </w:tc>
        <w:tc>
          <w:tcPr>
            <w:tcW w:w="1073"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80</w:t>
            </w:r>
          </w:p>
        </w:tc>
        <w:tc>
          <w:tcPr>
            <w:tcW w:w="1204"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15</w:t>
            </w:r>
          </w:p>
        </w:tc>
        <w:tc>
          <w:tcPr>
            <w:tcW w:w="114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380</w:t>
            </w:r>
          </w:p>
        </w:tc>
        <w:tc>
          <w:tcPr>
            <w:tcW w:w="1072"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4000</w:t>
            </w:r>
          </w:p>
        </w:tc>
        <w:tc>
          <w:tcPr>
            <w:tcW w:w="1073"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90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lang w:val="en-US"/>
              </w:rPr>
              <w:t>1</w:t>
            </w:r>
            <w:r w:rsidRPr="00F918A3">
              <w:rPr>
                <w:rFonts w:asciiTheme="minorHAnsi" w:hAnsiTheme="minorHAnsi" w:cstheme="minorHAnsi"/>
                <w:sz w:val="20"/>
                <w:szCs w:val="20"/>
              </w:rPr>
              <w:t>8</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lastRenderedPageBreak/>
              <w:t>4500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5563</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125</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21,5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640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8625</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31,5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10750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38,5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980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12750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45,5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1150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14000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49,5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1260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16000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56</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1420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18000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62,5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1590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20000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69,5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1770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22000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77</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1950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24000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83</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2110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26000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89,5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2270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28000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700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95,5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2430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30000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750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102,5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2600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32000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108,5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2760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34000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850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115,5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2930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6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36000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900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122</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3100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bl>
    <w:p w:rsidR="00D670DC" w:rsidRPr="00F918A3" w:rsidRDefault="00D670DC" w:rsidP="00D670DC">
      <w:pPr>
        <w:ind w:left="2000"/>
        <w:jc w:val="both"/>
        <w:rPr>
          <w:rFonts w:asciiTheme="minorHAnsi" w:hAnsiTheme="minorHAnsi" w:cstheme="minorHAnsi"/>
          <w:sz w:val="20"/>
          <w:szCs w:val="20"/>
        </w:rPr>
      </w:pPr>
    </w:p>
    <w:p w:rsidR="00D670DC" w:rsidRPr="00F918A3" w:rsidRDefault="00D670DC" w:rsidP="00D670DC">
      <w:pPr>
        <w:numPr>
          <w:ilvl w:val="0"/>
          <w:numId w:val="22"/>
        </w:numPr>
        <w:tabs>
          <w:tab w:val="clear" w:pos="360"/>
          <w:tab w:val="num" w:pos="1865"/>
        </w:tabs>
        <w:ind w:left="1865"/>
        <w:jc w:val="both"/>
        <w:rPr>
          <w:rFonts w:asciiTheme="minorHAnsi" w:hAnsiTheme="minorHAnsi" w:cstheme="minorHAnsi"/>
          <w:sz w:val="20"/>
          <w:szCs w:val="20"/>
        </w:rPr>
      </w:pPr>
      <w:r w:rsidRPr="00F918A3">
        <w:rPr>
          <w:rFonts w:asciiTheme="minorHAnsi" w:hAnsiTheme="minorHAnsi" w:cstheme="minorHAnsi"/>
          <w:sz w:val="20"/>
          <w:szCs w:val="20"/>
        </w:rPr>
        <w:t>Se realizará el corte de las puntas del extremo de la manta (en el traslape) 2 x ½ pulgadas de largo x ancho.</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Prueba de Adherencia</w:t>
      </w:r>
    </w:p>
    <w:p w:rsidR="00D670DC" w:rsidRPr="00F918A3" w:rsidRDefault="00D670DC" w:rsidP="00D670DC">
      <w:pPr>
        <w:numPr>
          <w:ilvl w:val="0"/>
          <w:numId w:val="24"/>
        </w:numPr>
        <w:ind w:left="1931"/>
        <w:jc w:val="both"/>
        <w:rPr>
          <w:rFonts w:asciiTheme="minorHAnsi" w:hAnsiTheme="minorHAnsi" w:cstheme="minorHAnsi"/>
          <w:sz w:val="20"/>
          <w:szCs w:val="20"/>
        </w:rPr>
      </w:pPr>
      <w:r w:rsidRPr="00F918A3">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D670DC" w:rsidRPr="00F918A3" w:rsidRDefault="00D670DC" w:rsidP="00D670DC">
      <w:pPr>
        <w:numPr>
          <w:ilvl w:val="0"/>
          <w:numId w:val="24"/>
        </w:numPr>
        <w:ind w:left="1931"/>
        <w:jc w:val="both"/>
        <w:rPr>
          <w:rFonts w:asciiTheme="minorHAnsi" w:hAnsiTheme="minorHAnsi" w:cstheme="minorHAnsi"/>
          <w:sz w:val="20"/>
          <w:szCs w:val="20"/>
        </w:rPr>
      </w:pPr>
      <w:r w:rsidRPr="00F918A3">
        <w:rPr>
          <w:rFonts w:asciiTheme="minorHAnsi" w:hAnsiTheme="minorHAnsi" w:cstheme="minorHAnsi"/>
          <w:sz w:val="20"/>
          <w:szCs w:val="20"/>
        </w:rPr>
        <w:t>Se procederá a realizar dicho procedimiento en la manta que escoja el supervisor para verificar la calidad del revestimiento:</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frecuencia del ensayo será de una prueba por trabajo ejecutado en una jornada por un mismo equipo de manteadores calificados.</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lastRenderedPageBreak/>
        <w:t xml:space="preserve">Se debe remover manualmente los primeros 30-40 mm del borde la tira, utilizando una espátula, destornillador o una navaja, donde será colocada la grapa del dinamómetro. </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D670DC" w:rsidRPr="00F918A3" w:rsidRDefault="00D670DC" w:rsidP="00D670DC">
      <w:pPr>
        <w:ind w:left="2000"/>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Tabla 3. Fuerza de Adhesión</w:t>
      </w:r>
    </w:p>
    <w:p w:rsidR="00D670DC" w:rsidRPr="00F918A3" w:rsidRDefault="00D670DC" w:rsidP="00D670DC">
      <w:pPr>
        <w:ind w:left="2000"/>
        <w:jc w:val="both"/>
        <w:rPr>
          <w:rFonts w:asciiTheme="minorHAnsi" w:hAnsiTheme="minorHAnsi" w:cstheme="minorHAnsi"/>
          <w:b/>
          <w:sz w:val="20"/>
          <w:szCs w:val="20"/>
          <w:lang w:val="es-ES_tradnl"/>
        </w:rPr>
      </w:pPr>
    </w:p>
    <w:tbl>
      <w:tblPr>
        <w:tblW w:w="7988"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2"/>
        <w:gridCol w:w="2729"/>
        <w:gridCol w:w="2747"/>
      </w:tblGrid>
      <w:tr w:rsidR="00D670DC" w:rsidRPr="00F918A3" w:rsidTr="004757B3">
        <w:trPr>
          <w:trHeight w:val="729"/>
        </w:trPr>
        <w:tc>
          <w:tcPr>
            <w:tcW w:w="0" w:type="auto"/>
            <w:shd w:val="clear" w:color="auto" w:fill="95B3D7"/>
          </w:tcPr>
          <w:p w:rsidR="00D670DC" w:rsidRPr="00F918A3" w:rsidRDefault="00D670DC" w:rsidP="00D670DC">
            <w:pPr>
              <w:ind w:left="1541"/>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Ancho del corte</w:t>
            </w:r>
          </w:p>
        </w:tc>
        <w:tc>
          <w:tcPr>
            <w:tcW w:w="0" w:type="auto"/>
            <w:shd w:val="clear" w:color="auto" w:fill="95B3D7"/>
          </w:tcPr>
          <w:p w:rsidR="00D670DC" w:rsidRPr="00F918A3" w:rsidRDefault="00D670DC" w:rsidP="00D670DC">
            <w:pPr>
              <w:ind w:left="1556"/>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sin Primer</w:t>
            </w:r>
          </w:p>
          <w:p w:rsidR="00D670DC" w:rsidRPr="00F918A3" w:rsidRDefault="00D670DC" w:rsidP="00D670DC">
            <w:pPr>
              <w:ind w:left="2000"/>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c>
          <w:tcPr>
            <w:tcW w:w="0" w:type="auto"/>
            <w:shd w:val="clear" w:color="auto" w:fill="95B3D7"/>
          </w:tcPr>
          <w:p w:rsidR="00D670DC" w:rsidRPr="00F918A3" w:rsidRDefault="00D670DC" w:rsidP="00D670DC">
            <w:pPr>
              <w:ind w:left="1553"/>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con Primer</w:t>
            </w:r>
          </w:p>
          <w:p w:rsidR="00D670DC" w:rsidRPr="00F918A3" w:rsidRDefault="00D670DC" w:rsidP="00D670DC">
            <w:pPr>
              <w:ind w:left="2000"/>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r>
      <w:tr w:rsidR="00D670DC" w:rsidRPr="00F918A3" w:rsidTr="004757B3">
        <w:trPr>
          <w:trHeight w:val="243"/>
        </w:trPr>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25 mm</w:t>
            </w:r>
          </w:p>
        </w:tc>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2.5 Kg</w:t>
            </w:r>
          </w:p>
        </w:tc>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r>
      <w:tr w:rsidR="00D670DC" w:rsidRPr="00F918A3" w:rsidTr="004757B3">
        <w:trPr>
          <w:trHeight w:val="243"/>
        </w:trPr>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50 mm</w:t>
            </w:r>
          </w:p>
        </w:tc>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10.0 Kg</w:t>
            </w:r>
          </w:p>
        </w:tc>
      </w:tr>
    </w:tbl>
    <w:p w:rsidR="00D670DC" w:rsidRPr="00F918A3" w:rsidRDefault="00D670DC" w:rsidP="00D670DC">
      <w:pPr>
        <w:ind w:left="2000"/>
        <w:jc w:val="both"/>
        <w:rPr>
          <w:rFonts w:asciiTheme="minorHAnsi" w:hAnsiTheme="minorHAnsi" w:cstheme="minorHAnsi"/>
          <w:sz w:val="20"/>
          <w:szCs w:val="20"/>
          <w:lang w:val="es-ES_tradnl"/>
        </w:rPr>
      </w:pP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La distancia de desprendimiento no deberá superar los 50 mm, siempre </w:t>
      </w:r>
      <w:r w:rsidR="006C0815" w:rsidRPr="00F918A3">
        <w:rPr>
          <w:rFonts w:asciiTheme="minorHAnsi" w:hAnsiTheme="minorHAnsi" w:cstheme="minorHAnsi"/>
          <w:sz w:val="20"/>
          <w:szCs w:val="20"/>
          <w:lang w:val="es-ES_tradnl"/>
        </w:rPr>
        <w:t>manteniendo el</w:t>
      </w:r>
      <w:r w:rsidRPr="00F918A3">
        <w:rPr>
          <w:rFonts w:asciiTheme="minorHAnsi" w:hAnsiTheme="minorHAnsi" w:cstheme="minorHAnsi"/>
          <w:sz w:val="20"/>
          <w:szCs w:val="20"/>
          <w:lang w:val="es-ES_tradnl"/>
        </w:rPr>
        <w:t xml:space="preserve"> sentido del ángulo de tirado.</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D670DC"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estuviera dentro de lo permisible en la segunda manta, se validaran las mantas instaladas.</w:t>
      </w:r>
    </w:p>
    <w:p w:rsidR="004757B3" w:rsidRPr="00F918A3" w:rsidRDefault="004757B3" w:rsidP="004757B3">
      <w:pPr>
        <w:ind w:left="2225"/>
        <w:jc w:val="both"/>
        <w:rPr>
          <w:rFonts w:asciiTheme="minorHAnsi" w:hAnsiTheme="minorHAnsi" w:cstheme="minorHAnsi"/>
          <w:sz w:val="20"/>
          <w:szCs w:val="20"/>
          <w:lang w:val="es-ES_tradnl"/>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D670DC" w:rsidRDefault="00D670DC" w:rsidP="00D670DC">
      <w:pPr>
        <w:pStyle w:val="Prrafodelista"/>
        <w:ind w:left="1505"/>
        <w:rPr>
          <w:rFonts w:asciiTheme="minorHAnsi" w:hAnsiTheme="minorHAnsi"/>
          <w:b/>
        </w:rPr>
      </w:pPr>
    </w:p>
    <w:p w:rsidR="00662B58" w:rsidRDefault="00662B58" w:rsidP="00D670DC">
      <w:pPr>
        <w:pStyle w:val="Prrafodelista"/>
        <w:ind w:left="1505"/>
        <w:rPr>
          <w:rFonts w:asciiTheme="minorHAnsi" w:hAnsiTheme="minorHAnsi"/>
          <w:b/>
        </w:rPr>
      </w:pPr>
    </w:p>
    <w:p w:rsidR="00662B58" w:rsidRDefault="00662B58" w:rsidP="00D670DC">
      <w:pPr>
        <w:pStyle w:val="Prrafodelista"/>
        <w:ind w:left="1505"/>
        <w:rPr>
          <w:rFonts w:asciiTheme="minorHAnsi" w:hAnsiTheme="minorHAnsi"/>
          <w:b/>
        </w:rPr>
      </w:pPr>
    </w:p>
    <w:p w:rsidR="007F5272" w:rsidRDefault="007F5272" w:rsidP="003174A6">
      <w:pPr>
        <w:pStyle w:val="Prrafodelista"/>
        <w:numPr>
          <w:ilvl w:val="1"/>
          <w:numId w:val="35"/>
        </w:numPr>
        <w:ind w:left="1418"/>
        <w:rPr>
          <w:rFonts w:asciiTheme="minorHAnsi" w:hAnsiTheme="minorHAnsi"/>
          <w:b/>
        </w:rPr>
      </w:pPr>
      <w:r w:rsidRPr="007F5272">
        <w:rPr>
          <w:rFonts w:asciiTheme="minorHAnsi" w:hAnsiTheme="minorHAnsi"/>
          <w:b/>
        </w:rPr>
        <w:t>MEDIDAS DE MITIGACIÓN AMBIENTAL</w:t>
      </w: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4E52" w:rsidRPr="00F918A3" w:rsidRDefault="00BB4E52" w:rsidP="00BB4E52">
      <w:pPr>
        <w:ind w:left="1505"/>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4E52" w:rsidRPr="00F918A3" w:rsidRDefault="00BB4E52" w:rsidP="00BB4E52">
      <w:pPr>
        <w:ind w:left="1505"/>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4E52" w:rsidRPr="00F918A3" w:rsidRDefault="00BB4E52" w:rsidP="00BB4E52">
      <w:pPr>
        <w:ind w:left="1505"/>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b/>
          <w:bCs/>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B4E52" w:rsidRPr="00F918A3" w:rsidRDefault="00BB4E52" w:rsidP="00BB4E52">
      <w:pPr>
        <w:pStyle w:val="Sangra3detindependiente"/>
        <w:autoSpaceDE w:val="0"/>
        <w:autoSpaceDN w:val="0"/>
        <w:adjustRightInd w:val="0"/>
        <w:spacing w:after="0" w:line="240" w:lineRule="auto"/>
        <w:ind w:left="0"/>
        <w:jc w:val="both"/>
        <w:rPr>
          <w:rFonts w:cstheme="minorHAnsi"/>
          <w:b/>
          <w:bCs/>
          <w:sz w:val="20"/>
          <w:szCs w:val="20"/>
        </w:rPr>
      </w:pPr>
    </w:p>
    <w:p w:rsidR="007F5272" w:rsidRDefault="007F5272" w:rsidP="003174A6">
      <w:pPr>
        <w:pStyle w:val="Prrafodelista"/>
        <w:numPr>
          <w:ilvl w:val="1"/>
          <w:numId w:val="35"/>
        </w:numPr>
        <w:ind w:left="1418"/>
        <w:rPr>
          <w:rFonts w:asciiTheme="minorHAnsi" w:hAnsiTheme="minorHAnsi"/>
          <w:b/>
        </w:rPr>
      </w:pPr>
      <w:r w:rsidRPr="007F5272">
        <w:rPr>
          <w:rFonts w:asciiTheme="minorHAnsi" w:hAnsiTheme="minorHAnsi"/>
          <w:b/>
        </w:rPr>
        <w:t>MEDICION Y FORMA DE PAGO</w:t>
      </w: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BB4E52" w:rsidRPr="00F918A3" w:rsidRDefault="00BB4E52" w:rsidP="00BB4E52">
      <w:pPr>
        <w:pStyle w:val="Sangra3detindependiente"/>
        <w:autoSpaceDE w:val="0"/>
        <w:autoSpaceDN w:val="0"/>
        <w:adjustRightInd w:val="0"/>
        <w:spacing w:after="0" w:line="240" w:lineRule="auto"/>
        <w:ind w:left="1505"/>
        <w:jc w:val="both"/>
        <w:rPr>
          <w:rFonts w:cstheme="minorHAnsi"/>
          <w:b/>
          <w:bCs/>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B4E52" w:rsidRPr="00F918A3" w:rsidRDefault="00BB4E52" w:rsidP="00BB4E52">
      <w:pPr>
        <w:ind w:left="1931"/>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B4E52" w:rsidRPr="00F918A3" w:rsidRDefault="00BB4E52" w:rsidP="00BB4E52">
      <w:pPr>
        <w:ind w:left="1931"/>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Otros gastos adicionales necesarios para la realización de esta actividad, corre por cuenta del contratista. </w:t>
      </w:r>
    </w:p>
    <w:p w:rsidR="00BB4E52" w:rsidRPr="00F918A3" w:rsidRDefault="00BB4E52" w:rsidP="00BB4E52">
      <w:pPr>
        <w:ind w:left="1931"/>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BB4E52" w:rsidRDefault="00BB4E52" w:rsidP="00BB4E52">
      <w:pPr>
        <w:rPr>
          <w:rFonts w:asciiTheme="minorHAnsi" w:hAnsiTheme="minorHAnsi"/>
          <w:b/>
        </w:rPr>
      </w:pPr>
    </w:p>
    <w:p w:rsidR="00662B58" w:rsidRPr="00BB4E52" w:rsidRDefault="00662B58" w:rsidP="00BB4E52">
      <w:pPr>
        <w:rPr>
          <w:rFonts w:asciiTheme="minorHAnsi" w:hAnsiTheme="minorHAnsi"/>
          <w:b/>
        </w:rPr>
      </w:pPr>
    </w:p>
    <w:p w:rsidR="00973362" w:rsidRPr="00662B58" w:rsidRDefault="00973362" w:rsidP="00662B58">
      <w:pPr>
        <w:pStyle w:val="Prrafodelista"/>
        <w:numPr>
          <w:ilvl w:val="0"/>
          <w:numId w:val="35"/>
        </w:numPr>
        <w:rPr>
          <w:rFonts w:asciiTheme="minorHAnsi" w:hAnsiTheme="minorHAnsi"/>
          <w:b/>
          <w:color w:val="0070C0"/>
        </w:rPr>
      </w:pPr>
      <w:r w:rsidRPr="00662B58">
        <w:rPr>
          <w:rFonts w:asciiTheme="minorHAnsi" w:hAnsiTheme="minorHAnsi"/>
          <w:b/>
          <w:color w:val="0070C0"/>
        </w:rPr>
        <w:t xml:space="preserve">PRUEBA HIDROSTATICA DE TUBERÍA ANC </w:t>
      </w:r>
      <w:r w:rsidR="008A2B8B" w:rsidRPr="00662B58">
        <w:rPr>
          <w:rFonts w:asciiTheme="minorHAnsi" w:hAnsiTheme="minorHAnsi"/>
          <w:b/>
          <w:color w:val="0070C0"/>
        </w:rPr>
        <w:t>DN</w:t>
      </w:r>
      <w:r w:rsidR="00662B58">
        <w:rPr>
          <w:rFonts w:asciiTheme="minorHAnsi" w:hAnsiTheme="minorHAnsi"/>
          <w:b/>
          <w:color w:val="0070C0"/>
        </w:rPr>
        <w:t xml:space="preserve"> 4</w:t>
      </w:r>
      <w:r w:rsidR="008A2B8B" w:rsidRPr="00662B58">
        <w:rPr>
          <w:rFonts w:asciiTheme="minorHAnsi" w:hAnsiTheme="minorHAnsi"/>
          <w:b/>
          <w:color w:val="0070C0"/>
        </w:rPr>
        <w:t>"</w:t>
      </w:r>
    </w:p>
    <w:p w:rsidR="008A2B8B" w:rsidRPr="00F918A3" w:rsidRDefault="006C0815" w:rsidP="008A2B8B">
      <w:pPr>
        <w:pStyle w:val="Sangra3detindependiente"/>
        <w:autoSpaceDE w:val="0"/>
        <w:autoSpaceDN w:val="0"/>
        <w:adjustRightInd w:val="0"/>
        <w:spacing w:after="0" w:line="240" w:lineRule="auto"/>
        <w:ind w:left="785"/>
        <w:jc w:val="both"/>
        <w:rPr>
          <w:rFonts w:cstheme="minorHAnsi"/>
          <w:b/>
          <w:bCs/>
          <w:sz w:val="20"/>
          <w:szCs w:val="20"/>
        </w:rPr>
      </w:pPr>
      <w:r>
        <w:rPr>
          <w:rFonts w:cstheme="minorHAnsi"/>
          <w:b/>
          <w:bCs/>
          <w:sz w:val="20"/>
          <w:szCs w:val="20"/>
        </w:rPr>
        <w:t>UNIDAD: ML</w:t>
      </w:r>
    </w:p>
    <w:p w:rsidR="008A2B8B" w:rsidRPr="00973362" w:rsidRDefault="008A2B8B" w:rsidP="008A2B8B">
      <w:pPr>
        <w:pStyle w:val="Prrafodelista"/>
        <w:ind w:left="785"/>
        <w:rPr>
          <w:rFonts w:asciiTheme="minorHAnsi" w:hAnsiTheme="minorHAnsi"/>
          <w:b/>
          <w:color w:val="0070C0"/>
        </w:rPr>
      </w:pPr>
    </w:p>
    <w:p w:rsidR="007F5272" w:rsidRPr="00662B58" w:rsidRDefault="007F5272" w:rsidP="00662B58">
      <w:pPr>
        <w:pStyle w:val="Prrafodelista"/>
        <w:numPr>
          <w:ilvl w:val="1"/>
          <w:numId w:val="35"/>
        </w:numPr>
        <w:ind w:left="1418"/>
        <w:rPr>
          <w:rFonts w:asciiTheme="minorHAnsi" w:hAnsiTheme="minorHAnsi"/>
          <w:b/>
        </w:rPr>
      </w:pPr>
      <w:r w:rsidRPr="00662B58">
        <w:rPr>
          <w:rFonts w:asciiTheme="minorHAnsi" w:hAnsiTheme="minorHAnsi"/>
          <w:b/>
        </w:rPr>
        <w:t>DEFINICIÓN</w:t>
      </w:r>
    </w:p>
    <w:p w:rsidR="008A2B8B" w:rsidRPr="00F918A3" w:rsidRDefault="008A2B8B" w:rsidP="008A2B8B">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cabezales </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y llenado de agua</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Vaciado y disposición final del agua</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Secado de tubería </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Paso de placa calibradora</w:t>
      </w:r>
    </w:p>
    <w:p w:rsidR="007F5272" w:rsidRPr="00E67754" w:rsidRDefault="007F5272" w:rsidP="00662B58">
      <w:pPr>
        <w:pStyle w:val="Prrafodelista"/>
        <w:numPr>
          <w:ilvl w:val="1"/>
          <w:numId w:val="35"/>
        </w:numPr>
        <w:ind w:left="1418"/>
        <w:rPr>
          <w:rFonts w:asciiTheme="minorHAnsi" w:hAnsiTheme="minorHAnsi"/>
          <w:b/>
        </w:rPr>
      </w:pPr>
      <w:r w:rsidRPr="00E67754">
        <w:rPr>
          <w:rFonts w:asciiTheme="minorHAnsi" w:hAnsiTheme="minorHAnsi"/>
          <w:b/>
        </w:rPr>
        <w:t>MATERIALES, HERRAMIENTAS Y EQUIPO</w:t>
      </w:r>
    </w:p>
    <w:p w:rsidR="008A2B8B"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A2B8B" w:rsidRPr="00F918A3" w:rsidRDefault="008A2B8B" w:rsidP="008A2B8B">
      <w:pPr>
        <w:pStyle w:val="Sangra3detindependiente"/>
        <w:spacing w:after="0" w:line="240" w:lineRule="auto"/>
        <w:ind w:left="1505"/>
        <w:jc w:val="both"/>
        <w:rPr>
          <w:rFonts w:cstheme="minorHAnsi"/>
          <w:sz w:val="20"/>
          <w:szCs w:val="20"/>
        </w:rPr>
      </w:pPr>
    </w:p>
    <w:tbl>
      <w:tblPr>
        <w:tblW w:w="3551" w:type="dxa"/>
        <w:tblInd w:w="3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Limpieza</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secado</w:t>
            </w:r>
          </w:p>
        </w:tc>
      </w:tr>
      <w:tr w:rsidR="008A2B8B" w:rsidRPr="00F918A3" w:rsidTr="008A2B8B">
        <w:trPr>
          <w:trHeight w:val="64"/>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Chofer Camión Cisterna</w:t>
            </w:r>
          </w:p>
        </w:tc>
      </w:tr>
      <w:tr w:rsidR="008A2B8B" w:rsidRPr="00F918A3" w:rsidTr="008A2B8B">
        <w:trPr>
          <w:trHeight w:val="64"/>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bl>
    <w:p w:rsidR="008A2B8B" w:rsidRPr="00F918A3" w:rsidRDefault="008A2B8B" w:rsidP="008A2B8B">
      <w:pPr>
        <w:ind w:left="1931"/>
        <w:jc w:val="both"/>
        <w:rPr>
          <w:rFonts w:asciiTheme="minorHAnsi" w:hAnsiTheme="minorHAnsi"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8A2B8B" w:rsidRDefault="008A2B8B" w:rsidP="008A2B8B">
      <w:pPr>
        <w:ind w:left="426"/>
        <w:jc w:val="both"/>
        <w:rPr>
          <w:rFonts w:asciiTheme="minorHAnsi" w:hAnsiTheme="minorHAnsi" w:cstheme="minorHAnsi"/>
          <w:sz w:val="20"/>
          <w:szCs w:val="20"/>
        </w:rPr>
      </w:pPr>
    </w:p>
    <w:p w:rsidR="00662B58" w:rsidRDefault="00662B58" w:rsidP="008A2B8B">
      <w:pPr>
        <w:ind w:left="426"/>
        <w:jc w:val="both"/>
        <w:rPr>
          <w:rFonts w:asciiTheme="minorHAnsi" w:hAnsiTheme="minorHAnsi" w:cstheme="minorHAnsi"/>
          <w:sz w:val="20"/>
          <w:szCs w:val="20"/>
        </w:rPr>
      </w:pPr>
    </w:p>
    <w:p w:rsidR="00662B58" w:rsidRPr="00F918A3" w:rsidRDefault="00662B58" w:rsidP="008A2B8B">
      <w:pPr>
        <w:ind w:left="426"/>
        <w:jc w:val="both"/>
        <w:rPr>
          <w:rFonts w:asciiTheme="minorHAnsi" w:hAnsiTheme="minorHAnsi" w:cstheme="minorHAnsi"/>
          <w:sz w:val="20"/>
          <w:szCs w:val="20"/>
        </w:rPr>
      </w:pP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lastRenderedPageBreak/>
        <w:t>PROCEDIMIENTO PARA LA EJECUCIÓN</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Procedimiento específico para los trabajos.</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Certificados de calibración vigentes de los equipos de medición a utilizar</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Análisis físico químico del agua a utilizar</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Plan de prueba hidrostática que debe poseer mínimamente la siguiente información:</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Punto más alto, más bajo y extremos con sus respectivas progresivas.</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Tiempo de llenado y prueba hidrostática para cada sección.</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 xml:space="preserve">Memoria de Cálculo de volumen y presiones de prueba. </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Vaciado observando los criterios de manejo ambiental.</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Memoria de cálculo para cada sección:</w:t>
      </w:r>
    </w:p>
    <w:p w:rsidR="008A2B8B" w:rsidRPr="00F918A3" w:rsidRDefault="008A2B8B" w:rsidP="008A2B8B">
      <w:pPr>
        <w:pStyle w:val="Sangra3detindependiente"/>
        <w:spacing w:after="0" w:line="240" w:lineRule="auto"/>
        <w:ind w:left="229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Soldadura de Cabezales</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8A2B8B" w:rsidRDefault="008A2B8B" w:rsidP="008A2B8B">
      <w:pPr>
        <w:pStyle w:val="Sangra3detindependiente"/>
        <w:spacing w:after="0" w:line="240" w:lineRule="auto"/>
        <w:ind w:left="1931"/>
        <w:jc w:val="both"/>
        <w:rPr>
          <w:rFonts w:cstheme="minorHAnsi"/>
          <w:sz w:val="20"/>
          <w:szCs w:val="20"/>
        </w:rPr>
      </w:pPr>
    </w:p>
    <w:p w:rsidR="00662B58" w:rsidRDefault="00662B58" w:rsidP="008A2B8B">
      <w:pPr>
        <w:pStyle w:val="Sangra3detindependiente"/>
        <w:spacing w:after="0" w:line="240" w:lineRule="auto"/>
        <w:ind w:left="1931"/>
        <w:jc w:val="both"/>
        <w:rPr>
          <w:rFonts w:cstheme="minorHAnsi"/>
          <w:sz w:val="20"/>
          <w:szCs w:val="20"/>
        </w:rPr>
      </w:pPr>
    </w:p>
    <w:p w:rsidR="00662B58" w:rsidRPr="00F918A3" w:rsidRDefault="00662B58"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lastRenderedPageBreak/>
        <w:t>Limpieza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Una vez montado adecuadamente los cabezales y aprobados por el supervisor, se debe dar inicio a la limpieza interna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realizar la limpieza de tuberías se debe utilizar polly pigs de media o alta densidad y polly pigs de media o alta densidad con cepillos incorporados.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cantidad de polly pigs con cepillos y sin cepillos a utilizar será una vez logrado la limpieza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Paso de placa calibradora </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paso de la placa calibradora debe ser realizado al finalizar la prueba hidrostática o según lo apruebe el supervisor de obra. </w:t>
      </w:r>
    </w:p>
    <w:p w:rsidR="008A2B8B" w:rsidRPr="00F918A3" w:rsidRDefault="008A2B8B" w:rsidP="008A2B8B">
      <w:pPr>
        <w:pStyle w:val="Sangra3detindependiente"/>
        <w:spacing w:after="0" w:line="240" w:lineRule="auto"/>
        <w:ind w:left="1788"/>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placa calibradora debe ser de acero al carbono SAE 1020 o aluminio, de diámetro externo de acuerdo a la siguiente formula:</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931"/>
        <w:jc w:val="center"/>
        <w:rPr>
          <w:rFonts w:cstheme="minorHAnsi"/>
          <w:sz w:val="20"/>
          <w:szCs w:val="20"/>
        </w:rPr>
      </w:pPr>
      <w:r w:rsidRPr="00F918A3">
        <w:rPr>
          <w:rFonts w:cstheme="minorHAnsi"/>
          <w:sz w:val="20"/>
          <w:szCs w:val="20"/>
        </w:rPr>
        <w:t>Dp = DE - 2e (1+K) - 0,025 DE - 0,250”</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Donde:</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Dp = diámetro de la platina (pulg.)</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DE = diámetro externo del tubo (pulg.)</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e = espesor nominal de la pared del tubo (pulg.)</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 xml:space="preserve">K = tolerancia del espesor, de acuerdo con la Tabla siguiente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noProof/>
          <w:sz w:val="20"/>
          <w:szCs w:val="20"/>
          <w:lang w:val="es-BO" w:eastAsia="es-BO"/>
        </w:rPr>
        <w:drawing>
          <wp:inline distT="0" distB="0" distL="0" distR="0" wp14:anchorId="0188DAC9" wp14:editId="7A3DF8E1">
            <wp:extent cx="4550135" cy="1531917"/>
            <wp:effectExtent l="0" t="0" r="3175"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5799" cy="1533824"/>
                    </a:xfrm>
                    <a:prstGeom prst="rect">
                      <a:avLst/>
                    </a:prstGeom>
                    <a:noFill/>
                    <a:ln>
                      <a:noFill/>
                    </a:ln>
                  </pic:spPr>
                </pic:pic>
              </a:graphicData>
            </a:graphic>
          </wp:inline>
        </w:drawing>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espesor mínimo de la platina debe ser: </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lastRenderedPageBreak/>
        <w:t>1/8” para tuberías de DN menor de 6”</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1/4” para tuberías de DN mayor o igual a 6”</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Aquellos puntos que produzcan aplastamiento a la platina deben ser reemplazados, una vez reemplazado, se debe volver a pasar la platina calibradora.</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Cuando a criterio del supervisor, la platina salga sin aplastamientos se debe dar por aprobada la prueba hidrostática. </w:t>
      </w:r>
    </w:p>
    <w:p w:rsidR="008A2B8B" w:rsidRPr="00F918A3" w:rsidRDefault="008A2B8B" w:rsidP="008A2B8B">
      <w:pPr>
        <w:pStyle w:val="Sangra3detindependiente"/>
        <w:spacing w:after="0" w:line="240" w:lineRule="auto"/>
        <w:ind w:left="1788"/>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Referente a la porta placa, ésta debe ser de dimensiones y características adecuadas y debe ser previamente aprobada por el supervisor de obras.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Provisión y llenado de agua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El agua a utilizar deberán mínimamente cumplir los siguientes parámetros: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Contenido de cloruros y sulfatos &lt; 10 mg/Lts. / PH Neutro.</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Contenido de Solidos &lt; 30 mg/Lts.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Tiene que estar exentas de aceites y grasas.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Contenido de oxigeno &gt; 5 mg/Lts.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Ausencia de microorganismos.</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Una vez se llene la línea se debería dejar circular agua hasta que salga limpia y sin aire, para luego realizar la estabilización térmica.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Los volúmenes de agua necesaria para el llenado de la sección debería ser calculados aplicando la siguiente formula: </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noProof/>
          <w:sz w:val="20"/>
          <w:szCs w:val="20"/>
          <w:lang w:val="es-BO" w:eastAsia="es-BO"/>
        </w:rPr>
        <w:drawing>
          <wp:inline distT="0" distB="0" distL="0" distR="0" wp14:anchorId="3681C1DB" wp14:editId="2AF6C627">
            <wp:extent cx="4678878" cy="1460665"/>
            <wp:effectExtent l="0" t="0" r="7620" b="635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4499" cy="1462420"/>
                    </a:xfrm>
                    <a:prstGeom prst="rect">
                      <a:avLst/>
                    </a:prstGeom>
                    <a:noFill/>
                    <a:ln>
                      <a:noFill/>
                    </a:ln>
                  </pic:spPr>
                </pic:pic>
              </a:graphicData>
            </a:graphic>
          </wp:inline>
        </w:drawing>
      </w:r>
    </w:p>
    <w:p w:rsidR="008A2B8B" w:rsidRPr="00F918A3" w:rsidRDefault="008A2B8B" w:rsidP="008A2B8B">
      <w:pPr>
        <w:pStyle w:val="Sangra3detindependiente"/>
        <w:spacing w:after="0" w:line="240" w:lineRule="auto"/>
        <w:ind w:left="1505"/>
        <w:jc w:val="both"/>
        <w:rPr>
          <w:rFonts w:cstheme="minorHAnsi"/>
          <w:b/>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 xml:space="preserve">Prueba Hidrostática </w:t>
      </w: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Prueba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segunda parte será la prueba de estanqueidad de 24 horas.</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Los siguientes dos puntos serán cumplidos:</w:t>
      </w:r>
    </w:p>
    <w:p w:rsidR="008A2B8B" w:rsidRPr="00F918A3" w:rsidRDefault="008A2B8B" w:rsidP="00FD65CF">
      <w:pPr>
        <w:pStyle w:val="Sangra3detindependiente"/>
        <w:numPr>
          <w:ilvl w:val="0"/>
          <w:numId w:val="30"/>
        </w:numPr>
        <w:spacing w:after="0" w:line="240" w:lineRule="auto"/>
        <w:ind w:left="2933"/>
        <w:jc w:val="both"/>
        <w:rPr>
          <w:rFonts w:cstheme="minorHAnsi"/>
          <w:sz w:val="20"/>
          <w:szCs w:val="20"/>
        </w:rPr>
      </w:pPr>
      <w:r w:rsidRPr="00F918A3">
        <w:rPr>
          <w:rFonts w:cstheme="minorHAnsi"/>
          <w:sz w:val="20"/>
          <w:szCs w:val="20"/>
        </w:rPr>
        <w:t>La presión en el punto más alto del tramo a probar debe ser igual o mayor que la mínima presión especificada de prueba.</w:t>
      </w:r>
    </w:p>
    <w:p w:rsidR="008A2B8B" w:rsidRPr="00F918A3" w:rsidRDefault="008A2B8B" w:rsidP="00FD65CF">
      <w:pPr>
        <w:pStyle w:val="Sangra3detindependiente"/>
        <w:numPr>
          <w:ilvl w:val="0"/>
          <w:numId w:val="30"/>
        </w:numPr>
        <w:spacing w:after="0" w:line="240" w:lineRule="auto"/>
        <w:ind w:left="2933"/>
        <w:jc w:val="both"/>
        <w:rPr>
          <w:rFonts w:cstheme="minorHAnsi"/>
          <w:sz w:val="20"/>
          <w:szCs w:val="20"/>
        </w:rPr>
      </w:pPr>
      <w:r w:rsidRPr="00F918A3">
        <w:rPr>
          <w:rFonts w:cstheme="minorHAnsi"/>
          <w:sz w:val="20"/>
          <w:szCs w:val="20"/>
        </w:rPr>
        <w:t>La presión en el punto más bajo del tramo debe ser igual o menor que la máxima Presión especificada de prueba.</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Las presiones de prueba en cualquier punto del tramo probado, deben estar limitadas a los valores máximos y mínimos indicados en el proyecto.</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presión de prueba debe ser 1.5 veces la presión de operación, sin embargo, esto puede varía en función de la clase, localización, etc. Indicada en la ASME B31.8.</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Secuencia de presurización </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 xml:space="preserve">Luego la presión debe ser elevada de forma moderada y a una variación constante </w:t>
      </w:r>
      <w:r w:rsidR="006C0815" w:rsidRPr="00F918A3">
        <w:rPr>
          <w:rFonts w:cstheme="minorHAnsi"/>
          <w:sz w:val="20"/>
          <w:szCs w:val="20"/>
        </w:rPr>
        <w:t>hasta alcanzar</w:t>
      </w:r>
      <w:r w:rsidRPr="00F918A3">
        <w:rPr>
          <w:rFonts w:cstheme="minorHAnsi"/>
          <w:sz w:val="20"/>
          <w:szCs w:val="20"/>
        </w:rPr>
        <w:t xml:space="preserve"> el100% de la presión de prueba y mantenida durante 4 horas, en este periodo se realiza la prueba de resistencia mecánica.</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206619" w:rsidRDefault="00206619" w:rsidP="008A2B8B">
      <w:pPr>
        <w:pStyle w:val="Sangra3detindependiente"/>
        <w:spacing w:after="0" w:line="240" w:lineRule="auto"/>
        <w:ind w:left="1505"/>
        <w:jc w:val="both"/>
        <w:rPr>
          <w:rFonts w:cstheme="minorHAnsi"/>
          <w:sz w:val="20"/>
          <w:szCs w:val="20"/>
        </w:rPr>
      </w:pPr>
    </w:p>
    <w:p w:rsidR="008A2B8B" w:rsidRPr="00F918A3" w:rsidRDefault="009E0A65" w:rsidP="008A2B8B">
      <w:pPr>
        <w:pStyle w:val="Sangra3detindependiente"/>
        <w:spacing w:after="0" w:line="240" w:lineRule="auto"/>
        <w:ind w:left="1931"/>
        <w:jc w:val="both"/>
        <w:rPr>
          <w:rFonts w:cstheme="minorHAnsi"/>
          <w:sz w:val="20"/>
          <w:szCs w:val="20"/>
        </w:rPr>
      </w:pPr>
      <w:r w:rsidRPr="00F918A3">
        <w:rPr>
          <w:rFonts w:cstheme="minorHAnsi"/>
          <w:noProof/>
          <w:sz w:val="20"/>
          <w:szCs w:val="20"/>
          <w:lang w:val="es-BO" w:eastAsia="es-BO"/>
        </w:rPr>
        <w:lastRenderedPageBreak/>
        <w:drawing>
          <wp:anchor distT="0" distB="0" distL="114300" distR="114300" simplePos="0" relativeHeight="251658752" behindDoc="0" locked="0" layoutInCell="1" allowOverlap="1" wp14:anchorId="5B99EF3D" wp14:editId="3B7BED53">
            <wp:simplePos x="0" y="0"/>
            <wp:positionH relativeFrom="margin">
              <wp:posOffset>629285</wp:posOffset>
            </wp:positionH>
            <wp:positionV relativeFrom="paragraph">
              <wp:posOffset>12700</wp:posOffset>
            </wp:positionV>
            <wp:extent cx="5141595" cy="2635250"/>
            <wp:effectExtent l="0" t="0" r="1905" b="0"/>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159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B8B" w:rsidRPr="00F918A3" w:rsidRDefault="008A2B8B" w:rsidP="008A2B8B">
      <w:pPr>
        <w:pStyle w:val="Sangra3detindependiente"/>
        <w:spacing w:after="0" w:line="240" w:lineRule="auto"/>
        <w:ind w:left="1505"/>
        <w:jc w:val="center"/>
        <w:rPr>
          <w:rFonts w:cstheme="minorHAnsi"/>
          <w:sz w:val="20"/>
          <w:szCs w:val="20"/>
        </w:rPr>
      </w:pPr>
      <w:r w:rsidRPr="00F918A3">
        <w:rPr>
          <w:rFonts w:cstheme="minorHAnsi"/>
          <w:sz w:val="20"/>
          <w:szCs w:val="20"/>
        </w:rPr>
        <w:t>Detección y Localización de Pérdidas</w:t>
      </w:r>
    </w:p>
    <w:p w:rsidR="008A2B8B" w:rsidRPr="00F918A3" w:rsidRDefault="008A2B8B" w:rsidP="008A2B8B">
      <w:pPr>
        <w:pStyle w:val="Sangra3detindependiente"/>
        <w:spacing w:after="0" w:line="240" w:lineRule="auto"/>
        <w:ind w:left="1788"/>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Una vez detectada la pérdida (visualmente o por aproximaciones sucesivas) se procederá a evacuar el agua del tramo y a desconectar los cabezales y el equipo utilizado.</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Si la pérdida se verifica en la soldadura circunferencial, se procederá a su reparación o corte en función del resultado del ensayo radiográfico.</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Una vez terminadas las tareas antes descritas, se reiniciarán todas Ias actividades de la prueba antes citadas.</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Criterio de aceptación y rechazo.</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8A2B8B" w:rsidRPr="00F918A3" w:rsidRDefault="008A2B8B" w:rsidP="008A2B8B">
      <w:pPr>
        <w:pStyle w:val="Sangra3detindependiente"/>
        <w:spacing w:after="0" w:line="240" w:lineRule="auto"/>
        <w:ind w:left="1931"/>
        <w:jc w:val="both"/>
        <w:rPr>
          <w:rFonts w:cstheme="minorHAnsi"/>
          <w:sz w:val="20"/>
          <w:szCs w:val="20"/>
        </w:rPr>
      </w:pPr>
    </w:p>
    <w:p w:rsidR="00206619" w:rsidRDefault="00206619" w:rsidP="008A2B8B">
      <w:pPr>
        <w:pStyle w:val="Sangra3detindependiente"/>
        <w:spacing w:after="0" w:line="240" w:lineRule="auto"/>
        <w:ind w:left="1505"/>
        <w:jc w:val="both"/>
        <w:rPr>
          <w:rFonts w:cstheme="minorHAnsi"/>
          <w:b/>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lastRenderedPageBreak/>
        <w:t>Vaciado y disposición final del agua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Se podrá repetir esta operación hasta que deje de salir agua y e! tramo quede en condiciones para comenzar el secado final a satisfacción de la inspección de obra.</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Secado</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Para realizar el secado de tuberías se debe utilizar polly pigs de media o alta densidad.</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cantidad de polly pigs a utilizar estará en función de una vez logrado el secado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8A2B8B" w:rsidRPr="00F918A3" w:rsidRDefault="008A2B8B" w:rsidP="008A2B8B">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A2B8B" w:rsidRPr="00F918A3" w:rsidRDefault="008A2B8B" w:rsidP="008A2B8B">
      <w:pPr>
        <w:pStyle w:val="CM12"/>
        <w:ind w:left="1363"/>
        <w:jc w:val="both"/>
        <w:rPr>
          <w:rFonts w:asciiTheme="minorHAnsi" w:hAnsiTheme="minorHAnsi" w:cstheme="minorHAnsi"/>
          <w:bCs/>
          <w:iCs/>
          <w:sz w:val="20"/>
          <w:szCs w:val="20"/>
          <w:lang w:val="es-ES_tradnl"/>
        </w:rPr>
      </w:pPr>
    </w:p>
    <w:p w:rsidR="008A2B8B" w:rsidRPr="00F918A3" w:rsidRDefault="008A2B8B" w:rsidP="008A2B8B">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8A2B8B" w:rsidRPr="008A2B8B" w:rsidRDefault="008A2B8B" w:rsidP="008A2B8B">
      <w:pPr>
        <w:rPr>
          <w:rFonts w:asciiTheme="minorHAnsi" w:hAnsiTheme="minorHAnsi"/>
          <w:b/>
          <w:lang w:val="es-ES_tradnl"/>
        </w:rPr>
      </w:pP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t>MEDIDAS DE MITIGACIÓN AMBIENTAL</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w:t>
      </w:r>
      <w:r w:rsidRPr="00F918A3">
        <w:rPr>
          <w:rFonts w:asciiTheme="minorHAnsi" w:hAnsiTheme="minorHAnsi" w:cstheme="minorHAnsi"/>
          <w:sz w:val="20"/>
          <w:szCs w:val="20"/>
        </w:rPr>
        <w:lastRenderedPageBreak/>
        <w:t>Contratista velará por que las emisiones y las descargas superficiales y efluentes que se produzcan como resultado de sus actividades no excedan los valores señalados en las Especificaciones o dispuestas por las leyes aplicables.</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E0A65" w:rsidRDefault="009E0A65" w:rsidP="009E0A65">
      <w:pPr>
        <w:pStyle w:val="Sangra3detindependiente"/>
        <w:autoSpaceDE w:val="0"/>
        <w:autoSpaceDN w:val="0"/>
        <w:adjustRightInd w:val="0"/>
        <w:spacing w:after="0" w:line="240" w:lineRule="auto"/>
        <w:ind w:left="0"/>
        <w:jc w:val="both"/>
        <w:rPr>
          <w:rFonts w:cstheme="minorHAnsi"/>
          <w:b/>
          <w:bCs/>
          <w:sz w:val="20"/>
          <w:szCs w:val="20"/>
        </w:rPr>
      </w:pPr>
    </w:p>
    <w:p w:rsidR="00E67754" w:rsidRPr="00F918A3" w:rsidRDefault="00E67754" w:rsidP="009E0A65">
      <w:pPr>
        <w:pStyle w:val="Sangra3detindependiente"/>
        <w:autoSpaceDE w:val="0"/>
        <w:autoSpaceDN w:val="0"/>
        <w:adjustRightInd w:val="0"/>
        <w:spacing w:after="0" w:line="240" w:lineRule="auto"/>
        <w:ind w:left="0"/>
        <w:jc w:val="both"/>
        <w:rPr>
          <w:rFonts w:cstheme="minorHAnsi"/>
          <w:b/>
          <w:bCs/>
          <w:sz w:val="20"/>
          <w:szCs w:val="20"/>
        </w:rPr>
      </w:pP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t>MEDICION Y FORMA DE PAGO</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Metros Lineales, tomando en cuenta la longitud total construida. </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9E0A65" w:rsidRDefault="009E0A65" w:rsidP="009E0A65">
      <w:pPr>
        <w:ind w:left="708"/>
        <w:jc w:val="both"/>
        <w:rPr>
          <w:rFonts w:asciiTheme="minorHAnsi" w:hAnsiTheme="minorHAnsi" w:cstheme="minorHAnsi"/>
          <w:sz w:val="20"/>
          <w:szCs w:val="20"/>
        </w:rPr>
      </w:pPr>
    </w:p>
    <w:p w:rsidR="00662B58" w:rsidRDefault="00662B58" w:rsidP="009E0A65">
      <w:pPr>
        <w:ind w:left="708"/>
        <w:jc w:val="both"/>
        <w:rPr>
          <w:rFonts w:asciiTheme="minorHAnsi" w:hAnsiTheme="minorHAnsi" w:cstheme="minorHAnsi"/>
          <w:sz w:val="20"/>
          <w:szCs w:val="20"/>
        </w:rPr>
      </w:pPr>
    </w:p>
    <w:p w:rsidR="00662B58" w:rsidRDefault="00662B58" w:rsidP="009E0A65">
      <w:pPr>
        <w:ind w:left="708"/>
        <w:jc w:val="both"/>
        <w:rPr>
          <w:rFonts w:asciiTheme="minorHAnsi" w:hAnsiTheme="minorHAnsi" w:cstheme="minorHAnsi"/>
          <w:sz w:val="20"/>
          <w:szCs w:val="20"/>
        </w:rPr>
      </w:pPr>
    </w:p>
    <w:p w:rsidR="00662B58" w:rsidRPr="00F918A3" w:rsidRDefault="00662B58" w:rsidP="009E0A65">
      <w:pPr>
        <w:ind w:left="708"/>
        <w:jc w:val="both"/>
        <w:rPr>
          <w:rFonts w:asciiTheme="minorHAnsi" w:hAnsiTheme="minorHAnsi" w:cstheme="minorHAnsi"/>
          <w:sz w:val="20"/>
          <w:szCs w:val="20"/>
        </w:rPr>
      </w:pPr>
    </w:p>
    <w:p w:rsidR="00973362" w:rsidRPr="00662B58" w:rsidRDefault="00973362" w:rsidP="00662B58">
      <w:pPr>
        <w:pStyle w:val="Prrafodelista"/>
        <w:numPr>
          <w:ilvl w:val="0"/>
          <w:numId w:val="35"/>
        </w:numPr>
        <w:rPr>
          <w:rFonts w:asciiTheme="minorHAnsi" w:hAnsiTheme="minorHAnsi"/>
          <w:b/>
          <w:color w:val="0070C0"/>
        </w:rPr>
      </w:pPr>
      <w:r w:rsidRPr="00662B58">
        <w:rPr>
          <w:rFonts w:asciiTheme="minorHAnsi" w:hAnsiTheme="minorHAnsi"/>
          <w:b/>
          <w:color w:val="0070C0"/>
        </w:rPr>
        <w:t xml:space="preserve">PRUEBA HIDROSTATICA (HERMETICIDAD Y SELLO) PARA VÁLVULA </w:t>
      </w:r>
      <w:r w:rsidR="009E0A65" w:rsidRPr="00662B58">
        <w:rPr>
          <w:rFonts w:asciiTheme="minorHAnsi" w:hAnsiTheme="minorHAnsi"/>
          <w:b/>
          <w:color w:val="0070C0"/>
        </w:rPr>
        <w:t xml:space="preserve">DN </w:t>
      </w:r>
      <w:r w:rsidR="00662B58">
        <w:rPr>
          <w:rFonts w:asciiTheme="minorHAnsi" w:hAnsiTheme="minorHAnsi"/>
          <w:b/>
          <w:color w:val="0070C0"/>
        </w:rPr>
        <w:t>4</w:t>
      </w:r>
      <w:r w:rsidR="009E0A65" w:rsidRPr="00662B58">
        <w:rPr>
          <w:rFonts w:asciiTheme="minorHAnsi" w:hAnsiTheme="minorHAnsi"/>
          <w:b/>
          <w:color w:val="0070C0"/>
        </w:rPr>
        <w:t>"</w:t>
      </w:r>
    </w:p>
    <w:p w:rsidR="009E0A65" w:rsidRPr="009E0A65" w:rsidRDefault="009E0A65" w:rsidP="009E0A65">
      <w:pPr>
        <w:pStyle w:val="Prrafodelista"/>
        <w:ind w:left="785"/>
        <w:jc w:val="both"/>
        <w:rPr>
          <w:rFonts w:asciiTheme="minorHAnsi" w:hAnsiTheme="minorHAnsi" w:cstheme="minorHAnsi"/>
          <w:b/>
          <w:sz w:val="20"/>
          <w:szCs w:val="20"/>
        </w:rPr>
      </w:pPr>
      <w:r w:rsidRPr="009E0A65">
        <w:rPr>
          <w:rFonts w:asciiTheme="minorHAnsi" w:hAnsiTheme="minorHAnsi" w:cstheme="minorHAnsi"/>
          <w:b/>
          <w:sz w:val="20"/>
          <w:szCs w:val="20"/>
        </w:rPr>
        <w:t>UNIDAD: PZA</w:t>
      </w:r>
    </w:p>
    <w:p w:rsidR="009E0A65" w:rsidRPr="00973362" w:rsidRDefault="009E0A65" w:rsidP="009E0A65">
      <w:pPr>
        <w:pStyle w:val="Prrafodelista"/>
        <w:ind w:left="785"/>
        <w:rPr>
          <w:rFonts w:asciiTheme="minorHAnsi" w:hAnsiTheme="minorHAnsi"/>
          <w:b/>
          <w:color w:val="0070C0"/>
        </w:rPr>
      </w:pPr>
    </w:p>
    <w:p w:rsidR="007F5272" w:rsidRPr="00662B58" w:rsidRDefault="007F5272" w:rsidP="00662B58">
      <w:pPr>
        <w:pStyle w:val="Prrafodelista"/>
        <w:numPr>
          <w:ilvl w:val="1"/>
          <w:numId w:val="35"/>
        </w:numPr>
        <w:ind w:left="1418"/>
        <w:rPr>
          <w:rFonts w:asciiTheme="minorHAnsi" w:hAnsiTheme="minorHAnsi"/>
          <w:b/>
        </w:rPr>
      </w:pPr>
      <w:r w:rsidRPr="00662B58">
        <w:rPr>
          <w:rFonts w:asciiTheme="minorHAnsi" w:hAnsiTheme="minorHAnsi"/>
          <w:b/>
        </w:rPr>
        <w:t>DEFINICIÓN</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E0A65" w:rsidRPr="00F918A3" w:rsidRDefault="009E0A65" w:rsidP="00A853EC">
      <w:pPr>
        <w:pStyle w:val="Prrafodelista"/>
        <w:numPr>
          <w:ilvl w:val="0"/>
          <w:numId w:val="36"/>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 (hermeticidad y sello)</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Cuando la válvula este reprobada se deberá solicitar una nueva válvula a la cual se le debe realizar la prueba nuevamente. </w:t>
      </w:r>
    </w:p>
    <w:p w:rsidR="009E0A65" w:rsidRPr="009E0A65" w:rsidRDefault="009E0A65" w:rsidP="009E0A65">
      <w:pPr>
        <w:rPr>
          <w:rFonts w:asciiTheme="minorHAnsi" w:hAnsiTheme="minorHAnsi"/>
          <w:b/>
        </w:rPr>
      </w:pPr>
    </w:p>
    <w:p w:rsidR="007F5272" w:rsidRPr="00E67754" w:rsidRDefault="007F5272" w:rsidP="00662B58">
      <w:pPr>
        <w:pStyle w:val="Prrafodelista"/>
        <w:numPr>
          <w:ilvl w:val="1"/>
          <w:numId w:val="35"/>
        </w:numPr>
        <w:ind w:left="1418"/>
        <w:rPr>
          <w:rFonts w:asciiTheme="minorHAnsi" w:hAnsiTheme="minorHAnsi"/>
          <w:b/>
        </w:rPr>
      </w:pPr>
      <w:r w:rsidRPr="00E67754">
        <w:rPr>
          <w:rFonts w:asciiTheme="minorHAnsi" w:hAnsiTheme="minorHAnsi"/>
          <w:b/>
        </w:rPr>
        <w:t>MATERIALES, HERRAMIENTAS Y EQUIPO</w:t>
      </w:r>
    </w:p>
    <w:p w:rsidR="009E0A65"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E0A65" w:rsidRPr="00F918A3" w:rsidRDefault="009E0A65" w:rsidP="009E0A65">
      <w:pPr>
        <w:pStyle w:val="Sangra3detindependiente"/>
        <w:spacing w:after="0" w:line="240" w:lineRule="auto"/>
        <w:ind w:left="1505"/>
        <w:jc w:val="both"/>
        <w:rPr>
          <w:rFonts w:cstheme="minorHAnsi"/>
          <w:sz w:val="20"/>
          <w:szCs w:val="20"/>
        </w:rPr>
      </w:pPr>
    </w:p>
    <w:tbl>
      <w:tblPr>
        <w:tblW w:w="4021" w:type="dxa"/>
        <w:tblInd w:w="3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1"/>
      </w:tblGrid>
      <w:tr w:rsidR="009E0A65" w:rsidRPr="00F918A3" w:rsidTr="009E0A65">
        <w:trPr>
          <w:trHeight w:val="291"/>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 o gas inerte</w:t>
            </w:r>
          </w:p>
        </w:tc>
      </w:tr>
      <w:tr w:rsidR="009E0A65" w:rsidRPr="00F918A3" w:rsidTr="009E0A65">
        <w:trPr>
          <w:trHeight w:val="77"/>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9E0A65" w:rsidRPr="00F918A3" w:rsidTr="009E0A65">
        <w:trPr>
          <w:trHeight w:val="291"/>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9E0A65" w:rsidRPr="00F918A3" w:rsidTr="009E0A65">
        <w:trPr>
          <w:trHeight w:val="77"/>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r w:rsidR="009E0A65" w:rsidRPr="00F918A3" w:rsidTr="009E0A65">
        <w:trPr>
          <w:trHeight w:val="77"/>
        </w:trPr>
        <w:tc>
          <w:tcPr>
            <w:tcW w:w="4021" w:type="dxa"/>
            <w:shd w:val="clear" w:color="auto" w:fill="auto"/>
            <w:vAlign w:val="center"/>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Banco de Pruebas</w:t>
            </w:r>
          </w:p>
        </w:tc>
      </w:tr>
    </w:tbl>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9E0A65" w:rsidRPr="00F918A3" w:rsidRDefault="009E0A65" w:rsidP="009E0A65">
      <w:pPr>
        <w:ind w:left="426"/>
        <w:jc w:val="both"/>
        <w:rPr>
          <w:rFonts w:asciiTheme="minorHAnsi" w:hAnsiTheme="minorHAnsi" w:cstheme="minorHAnsi"/>
          <w:sz w:val="20"/>
          <w:szCs w:val="20"/>
        </w:rPr>
      </w:pP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t>PROCEDIMIENTO PARA LA EJECUCIÓN</w:t>
      </w: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Las válvulas no deben ser parte de las actividades de prueba hidrostática de la tubería construida, ésta prueba hidrostática de válvulas se la debe realizar de manera independiente.</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Antes de iniciar la prueba hidrostática, la empresa contratista debe presentar 5 días hábiles antes a la supervisión para su aprobación la siguiente documentación:</w:t>
      </w:r>
    </w:p>
    <w:p w:rsidR="009E0A65" w:rsidRPr="00F918A3" w:rsidRDefault="009E0A65" w:rsidP="009E0A65">
      <w:pPr>
        <w:pStyle w:val="Sangra3detindependiente"/>
        <w:spacing w:after="0" w:line="240" w:lineRule="auto"/>
        <w:ind w:left="1505"/>
        <w:jc w:val="both"/>
        <w:rPr>
          <w:rFonts w:cstheme="minorHAnsi"/>
          <w:sz w:val="20"/>
          <w:szCs w:val="20"/>
        </w:rPr>
      </w:pP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Procedimiento específico para los trabajos.</w:t>
      </w: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Certificado de calidad de la válvula</w:t>
      </w: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Certificados de calibración vigentes de los equipos de medición a utilizar</w:t>
      </w: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Plan de prueba hidrostática que debe poseer mínimamente la siguiente información:</w:t>
      </w:r>
    </w:p>
    <w:p w:rsidR="009E0A65" w:rsidRPr="00F918A3" w:rsidRDefault="009E0A65" w:rsidP="009E0A65">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Tiempo y prueba hidrostática para cada válvula.</w:t>
      </w:r>
    </w:p>
    <w:p w:rsidR="009E0A65" w:rsidRPr="00F918A3" w:rsidRDefault="009E0A65" w:rsidP="009E0A65">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 xml:space="preserve">Memoria de Cálculo de presiones de prueba. </w:t>
      </w:r>
    </w:p>
    <w:p w:rsidR="009E0A65" w:rsidRPr="00F918A3" w:rsidRDefault="009E0A65" w:rsidP="009E0A65">
      <w:pPr>
        <w:pStyle w:val="Sangra3detindependiente"/>
        <w:spacing w:after="0" w:line="240" w:lineRule="auto"/>
        <w:ind w:left="1931"/>
        <w:jc w:val="both"/>
        <w:rPr>
          <w:rFonts w:cstheme="minorHAnsi"/>
          <w:b/>
          <w:sz w:val="20"/>
          <w:szCs w:val="20"/>
        </w:rPr>
      </w:pP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Prueba Hidrostática (hermeticidad y sello)</w:t>
      </w: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realizar las pruebas se debe utilizar agua que se encuentre exento de sustancias o partículas que puedan dañar los componentes internos de la válvula. </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Prueba de hermeticidad</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9E0A65" w:rsidRPr="00F918A3" w:rsidRDefault="009E0A65" w:rsidP="009E0A65">
      <w:pPr>
        <w:pStyle w:val="Sangra3detindependiente"/>
        <w:spacing w:after="0" w:line="240" w:lineRule="auto"/>
        <w:ind w:left="1505"/>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Prueba de sello</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La segunda parte será la prueba de sello en el cual se es debe verificar la existencia de fugas en los sellos de la válvula sometidos a presión.</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9E0A65" w:rsidRPr="00F918A3" w:rsidRDefault="009E0A65" w:rsidP="009E0A65">
      <w:pPr>
        <w:ind w:left="1505"/>
        <w:jc w:val="both"/>
        <w:rPr>
          <w:rFonts w:asciiTheme="minorHAnsi" w:hAnsiTheme="minorHAnsi" w:cstheme="minorHAnsi"/>
          <w:sz w:val="20"/>
          <w:szCs w:val="20"/>
        </w:rPr>
      </w:pPr>
    </w:p>
    <w:p w:rsidR="009E0A65"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206619" w:rsidRDefault="00206619" w:rsidP="009E0A65">
      <w:pPr>
        <w:ind w:left="1505"/>
        <w:jc w:val="both"/>
        <w:rPr>
          <w:rFonts w:asciiTheme="minorHAnsi" w:hAnsiTheme="minorHAnsi" w:cstheme="minorHAnsi"/>
          <w:sz w:val="20"/>
          <w:szCs w:val="20"/>
        </w:rPr>
      </w:pPr>
    </w:p>
    <w:p w:rsidR="00662B58" w:rsidRDefault="00662B58" w:rsidP="009E0A65">
      <w:pPr>
        <w:ind w:left="1505"/>
        <w:jc w:val="both"/>
        <w:rPr>
          <w:rFonts w:asciiTheme="minorHAnsi" w:hAnsiTheme="minorHAnsi" w:cstheme="minorHAnsi"/>
          <w:sz w:val="20"/>
          <w:szCs w:val="20"/>
        </w:rPr>
      </w:pPr>
    </w:p>
    <w:p w:rsidR="00662B58" w:rsidRDefault="00662B58" w:rsidP="009E0A65">
      <w:pPr>
        <w:ind w:left="1505"/>
        <w:jc w:val="both"/>
        <w:rPr>
          <w:rFonts w:asciiTheme="minorHAnsi" w:hAnsiTheme="minorHAnsi" w:cstheme="minorHAnsi"/>
          <w:sz w:val="20"/>
          <w:szCs w:val="20"/>
        </w:rPr>
      </w:pPr>
    </w:p>
    <w:p w:rsidR="00662B58" w:rsidRDefault="00662B58" w:rsidP="009E0A65">
      <w:pPr>
        <w:ind w:left="1505"/>
        <w:jc w:val="both"/>
        <w:rPr>
          <w:rFonts w:asciiTheme="minorHAnsi" w:hAnsiTheme="minorHAnsi" w:cstheme="minorHAnsi"/>
          <w:sz w:val="20"/>
          <w:szCs w:val="20"/>
        </w:rPr>
      </w:pPr>
    </w:p>
    <w:p w:rsidR="00662B58" w:rsidRDefault="00662B58" w:rsidP="009E0A65">
      <w:pPr>
        <w:ind w:left="1505"/>
        <w:jc w:val="both"/>
        <w:rPr>
          <w:rFonts w:asciiTheme="minorHAnsi" w:hAnsiTheme="minorHAnsi" w:cstheme="minorHAnsi"/>
          <w:sz w:val="20"/>
          <w:szCs w:val="20"/>
        </w:rPr>
      </w:pPr>
    </w:p>
    <w:p w:rsidR="00662B58" w:rsidRDefault="00662B58" w:rsidP="009E0A65">
      <w:pPr>
        <w:ind w:left="1505"/>
        <w:jc w:val="both"/>
        <w:rPr>
          <w:rFonts w:asciiTheme="minorHAnsi" w:hAnsiTheme="minorHAnsi" w:cstheme="minorHAnsi"/>
          <w:sz w:val="20"/>
          <w:szCs w:val="20"/>
        </w:rPr>
      </w:pPr>
    </w:p>
    <w:p w:rsidR="00662B58" w:rsidRDefault="00662B58" w:rsidP="009E0A65">
      <w:pPr>
        <w:ind w:left="1505"/>
        <w:jc w:val="both"/>
        <w:rPr>
          <w:rFonts w:asciiTheme="minorHAnsi" w:hAnsiTheme="minorHAnsi" w:cstheme="minorHAnsi"/>
          <w:sz w:val="20"/>
          <w:szCs w:val="20"/>
        </w:rPr>
      </w:pPr>
    </w:p>
    <w:p w:rsidR="00662B58" w:rsidRDefault="00662B58" w:rsidP="009E0A65">
      <w:pPr>
        <w:ind w:left="1505"/>
        <w:jc w:val="both"/>
        <w:rPr>
          <w:rFonts w:asciiTheme="minorHAnsi" w:hAnsiTheme="minorHAnsi" w:cstheme="minorHAnsi"/>
          <w:sz w:val="20"/>
          <w:szCs w:val="20"/>
        </w:rPr>
      </w:pPr>
    </w:p>
    <w:p w:rsidR="009E0A65" w:rsidRPr="00F918A3" w:rsidRDefault="009E0A65" w:rsidP="009E0A65">
      <w:pPr>
        <w:pStyle w:val="Sangra3detindependiente"/>
        <w:spacing w:after="0" w:line="240" w:lineRule="auto"/>
        <w:ind w:left="3347" w:firstLine="193"/>
        <w:rPr>
          <w:rFonts w:cstheme="minorHAnsi"/>
          <w:b/>
          <w:sz w:val="20"/>
          <w:szCs w:val="20"/>
        </w:rPr>
      </w:pPr>
      <w:r w:rsidRPr="00F918A3">
        <w:rPr>
          <w:rFonts w:cstheme="minorHAnsi"/>
          <w:b/>
          <w:sz w:val="20"/>
          <w:szCs w:val="20"/>
        </w:rPr>
        <w:lastRenderedPageBreak/>
        <w:t>Tabla 1. (Presión de prueba y tiempo de Prueba)</w:t>
      </w:r>
    </w:p>
    <w:tbl>
      <w:tblPr>
        <w:tblW w:w="6804" w:type="dxa"/>
        <w:tblInd w:w="2049" w:type="dxa"/>
        <w:tblCellMar>
          <w:left w:w="70" w:type="dxa"/>
          <w:right w:w="70" w:type="dxa"/>
        </w:tblCellMar>
        <w:tblLook w:val="04A0" w:firstRow="1" w:lastRow="0" w:firstColumn="1" w:lastColumn="0" w:noHBand="0" w:noVBand="1"/>
      </w:tblPr>
      <w:tblGrid>
        <w:gridCol w:w="2497"/>
        <w:gridCol w:w="2726"/>
        <w:gridCol w:w="1581"/>
      </w:tblGrid>
      <w:tr w:rsidR="009E0A65" w:rsidRPr="00F918A3" w:rsidTr="009E0A6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PRESIONES MÍNIMAS DE PRUEBAS</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PSI</w:t>
            </w:r>
          </w:p>
        </w:tc>
      </w:tr>
      <w:tr w:rsidR="009E0A65" w:rsidRPr="00F918A3" w:rsidTr="009E0A6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9E0A65" w:rsidRPr="00F918A3" w:rsidTr="009E0A6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1060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1600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2400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6600</w:t>
            </w:r>
          </w:p>
        </w:tc>
      </w:tr>
    </w:tbl>
    <w:p w:rsidR="009E0A65" w:rsidRPr="00F918A3" w:rsidRDefault="009E0A65" w:rsidP="009E0A65">
      <w:pPr>
        <w:pStyle w:val="Sangra3detindependiente"/>
        <w:spacing w:after="0" w:line="240" w:lineRule="auto"/>
        <w:ind w:left="1931"/>
        <w:jc w:val="both"/>
        <w:rPr>
          <w:rFonts w:cstheme="minorHAnsi"/>
          <w:sz w:val="20"/>
          <w:szCs w:val="20"/>
        </w:rPr>
      </w:pPr>
    </w:p>
    <w:tbl>
      <w:tblPr>
        <w:tblW w:w="6804" w:type="dxa"/>
        <w:tblInd w:w="2049" w:type="dxa"/>
        <w:tblCellMar>
          <w:left w:w="70" w:type="dxa"/>
          <w:right w:w="70" w:type="dxa"/>
        </w:tblCellMar>
        <w:tblLook w:val="04A0" w:firstRow="1" w:lastRow="0" w:firstColumn="1" w:lastColumn="0" w:noHBand="0" w:noVBand="1"/>
      </w:tblPr>
      <w:tblGrid>
        <w:gridCol w:w="2277"/>
        <w:gridCol w:w="2304"/>
        <w:gridCol w:w="2223"/>
      </w:tblGrid>
      <w:tr w:rsidR="009E0A65" w:rsidRPr="00F918A3" w:rsidTr="009E0A6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color w:val="000000"/>
                <w:sz w:val="20"/>
                <w:szCs w:val="20"/>
                <w:lang w:eastAsia="es-BO"/>
              </w:rPr>
            </w:pPr>
            <w:r w:rsidRPr="00F918A3">
              <w:rPr>
                <w:rFonts w:asciiTheme="minorHAnsi" w:hAnsiTheme="minorHAnsi" w:cstheme="minorHAnsi"/>
                <w:b/>
                <w:color w:val="000000"/>
                <w:sz w:val="20"/>
                <w:szCs w:val="20"/>
                <w:lang w:eastAsia="es-BO"/>
              </w:rPr>
              <w:t>TIEMPOS MÍNIMOS DE PRUEBAS</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9E0A65" w:rsidRPr="00F918A3" w:rsidTr="009E0A65">
        <w:trPr>
          <w:trHeight w:val="70"/>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r>
      <w:tr w:rsidR="009E0A65" w:rsidRPr="00F918A3" w:rsidTr="009E0A65">
        <w:trPr>
          <w:trHeight w:val="70"/>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bl>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Los valores de la tabla 1 solo son referenciales, ya que el contratista deberá definir las presiones de prueba y la duración de las mismas.</w:t>
      </w: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Detección y Localización de Pérdidas</w:t>
      </w: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9E0A65" w:rsidRPr="00F918A3" w:rsidRDefault="009E0A65" w:rsidP="009E0A65">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E0A65" w:rsidRPr="00F918A3" w:rsidRDefault="009E0A65" w:rsidP="009E0A65">
      <w:pPr>
        <w:pStyle w:val="CM12"/>
        <w:ind w:left="1363"/>
        <w:jc w:val="both"/>
        <w:rPr>
          <w:rFonts w:asciiTheme="minorHAnsi" w:hAnsiTheme="minorHAnsi" w:cstheme="minorHAnsi"/>
          <w:bCs/>
          <w:iCs/>
          <w:sz w:val="20"/>
          <w:szCs w:val="20"/>
          <w:lang w:val="es-ES_tradnl"/>
        </w:rPr>
      </w:pPr>
    </w:p>
    <w:p w:rsidR="009E0A65" w:rsidRPr="00F918A3" w:rsidRDefault="009E0A65" w:rsidP="009E0A65">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9E0A65" w:rsidRPr="00F918A3" w:rsidRDefault="009E0A65" w:rsidP="009E0A65">
      <w:pPr>
        <w:pStyle w:val="CM12"/>
        <w:ind w:left="1363"/>
        <w:jc w:val="both"/>
        <w:rPr>
          <w:rFonts w:asciiTheme="minorHAnsi" w:hAnsiTheme="minorHAnsi" w:cstheme="minorHAnsi"/>
          <w:bCs/>
          <w:iCs/>
          <w:sz w:val="20"/>
          <w:szCs w:val="20"/>
          <w:lang w:val="es-ES_tradnl"/>
        </w:rPr>
      </w:pPr>
    </w:p>
    <w:p w:rsidR="009E0A65" w:rsidRPr="00F918A3" w:rsidRDefault="009E0A65" w:rsidP="009E0A65">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lastRenderedPageBreak/>
        <w:t>Se debe limitar los trabajos cuando las condiciones climáticas sean adversas (lluvias, vientos fuertes, polvareda, etc.</w:t>
      </w:r>
    </w:p>
    <w:p w:rsidR="009E0A65" w:rsidRPr="009E0A65" w:rsidRDefault="009E0A65" w:rsidP="009E0A65">
      <w:pPr>
        <w:rPr>
          <w:rFonts w:asciiTheme="minorHAnsi" w:hAnsiTheme="minorHAnsi"/>
          <w:b/>
        </w:rPr>
      </w:pP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t>MEDIDAS DE MITIGACIÓN AMBIENTAL</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E0A65" w:rsidRPr="00F918A3" w:rsidRDefault="009E0A65" w:rsidP="009E0A65">
      <w:pPr>
        <w:pStyle w:val="Sangra3detindependiente"/>
        <w:autoSpaceDE w:val="0"/>
        <w:autoSpaceDN w:val="0"/>
        <w:adjustRightInd w:val="0"/>
        <w:spacing w:after="0" w:line="240" w:lineRule="auto"/>
        <w:ind w:left="0"/>
        <w:jc w:val="both"/>
        <w:rPr>
          <w:rFonts w:cstheme="minorHAnsi"/>
          <w:b/>
          <w:bCs/>
          <w:sz w:val="20"/>
          <w:szCs w:val="20"/>
        </w:rPr>
      </w:pP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t>MEDICION Y FORMA DE PAGO</w:t>
      </w: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piezas, tomando en cuenta solo válvulas aprobadas. </w:t>
      </w:r>
    </w:p>
    <w:p w:rsidR="007B65D5" w:rsidRPr="00F918A3" w:rsidRDefault="007B65D5" w:rsidP="007B65D5">
      <w:pPr>
        <w:pStyle w:val="Sangra3detindependiente"/>
        <w:autoSpaceDE w:val="0"/>
        <w:autoSpaceDN w:val="0"/>
        <w:adjustRightInd w:val="0"/>
        <w:spacing w:after="0" w:line="240" w:lineRule="auto"/>
        <w:ind w:left="1505"/>
        <w:jc w:val="both"/>
        <w:rPr>
          <w:rFonts w:cstheme="minorHAnsi"/>
          <w:b/>
          <w:bCs/>
          <w:sz w:val="20"/>
          <w:szCs w:val="20"/>
        </w:rPr>
      </w:pP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B65D5" w:rsidRPr="00F918A3" w:rsidRDefault="007B65D5" w:rsidP="007B65D5">
      <w:pPr>
        <w:ind w:left="1931"/>
        <w:jc w:val="both"/>
        <w:rPr>
          <w:rFonts w:asciiTheme="minorHAnsi" w:hAnsiTheme="minorHAnsi" w:cstheme="minorHAnsi"/>
          <w:sz w:val="20"/>
          <w:szCs w:val="20"/>
        </w:rPr>
      </w:pP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B65D5" w:rsidRPr="00F918A3" w:rsidRDefault="007B65D5" w:rsidP="007B65D5">
      <w:pPr>
        <w:ind w:left="1931"/>
        <w:jc w:val="both"/>
        <w:rPr>
          <w:rFonts w:asciiTheme="minorHAnsi" w:hAnsiTheme="minorHAnsi" w:cstheme="minorHAnsi"/>
          <w:sz w:val="20"/>
          <w:szCs w:val="20"/>
        </w:rPr>
      </w:pP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Otros gastos adicionales necesarios para la realización de esta actividad, corre por cuenta del contratista. </w:t>
      </w:r>
    </w:p>
    <w:p w:rsidR="007B65D5" w:rsidRPr="00F918A3" w:rsidRDefault="007B65D5" w:rsidP="007B65D5">
      <w:pPr>
        <w:ind w:left="1931"/>
        <w:jc w:val="both"/>
        <w:rPr>
          <w:rFonts w:asciiTheme="minorHAnsi" w:hAnsiTheme="minorHAnsi" w:cstheme="minorHAnsi"/>
          <w:sz w:val="20"/>
          <w:szCs w:val="20"/>
        </w:rPr>
      </w:pPr>
    </w:p>
    <w:p w:rsidR="007B65D5"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B65D5" w:rsidRDefault="007B65D5" w:rsidP="007B65D5">
      <w:pPr>
        <w:jc w:val="both"/>
        <w:rPr>
          <w:rFonts w:asciiTheme="minorHAnsi" w:hAnsiTheme="minorHAnsi" w:cstheme="minorHAnsi"/>
          <w:sz w:val="20"/>
          <w:szCs w:val="20"/>
        </w:rPr>
      </w:pPr>
    </w:p>
    <w:p w:rsidR="00662B58" w:rsidRPr="00F918A3" w:rsidRDefault="00662B58" w:rsidP="007B65D5">
      <w:pPr>
        <w:jc w:val="both"/>
        <w:rPr>
          <w:rFonts w:asciiTheme="minorHAnsi" w:hAnsiTheme="minorHAnsi" w:cstheme="minorHAnsi"/>
          <w:sz w:val="20"/>
          <w:szCs w:val="20"/>
        </w:rPr>
      </w:pPr>
    </w:p>
    <w:p w:rsidR="00973362" w:rsidRPr="00662B58" w:rsidRDefault="00973362" w:rsidP="00662B58">
      <w:pPr>
        <w:pStyle w:val="Prrafodelista"/>
        <w:numPr>
          <w:ilvl w:val="0"/>
          <w:numId w:val="35"/>
        </w:numPr>
        <w:rPr>
          <w:rFonts w:asciiTheme="minorHAnsi" w:hAnsiTheme="minorHAnsi"/>
          <w:b/>
          <w:color w:val="0070C0"/>
        </w:rPr>
      </w:pPr>
      <w:r w:rsidRPr="00662B58">
        <w:rPr>
          <w:rFonts w:asciiTheme="minorHAnsi" w:hAnsiTheme="minorHAnsi"/>
          <w:b/>
          <w:color w:val="0070C0"/>
        </w:rPr>
        <w:t>ESTUDIO E IMPLEMENTACION DE PROTECCION CATODICA</w:t>
      </w:r>
    </w:p>
    <w:p w:rsidR="007B65D5" w:rsidRPr="007B65D5" w:rsidRDefault="007B65D5" w:rsidP="007B65D5">
      <w:pPr>
        <w:pStyle w:val="Prrafodelista"/>
        <w:ind w:left="785"/>
        <w:jc w:val="both"/>
        <w:rPr>
          <w:rFonts w:asciiTheme="minorHAnsi" w:eastAsiaTheme="minorHAnsi" w:hAnsiTheme="minorHAnsi" w:cstheme="minorHAnsi"/>
          <w:b/>
          <w:bCs/>
          <w:sz w:val="20"/>
          <w:szCs w:val="20"/>
          <w:lang w:val="es-BO" w:eastAsia="en-US"/>
        </w:rPr>
      </w:pPr>
      <w:r w:rsidRPr="007B65D5">
        <w:rPr>
          <w:rFonts w:asciiTheme="minorHAnsi" w:eastAsiaTheme="minorHAnsi" w:hAnsiTheme="minorHAnsi" w:cstheme="minorHAnsi"/>
          <w:b/>
          <w:bCs/>
          <w:sz w:val="20"/>
          <w:szCs w:val="20"/>
          <w:lang w:val="es-BO" w:eastAsia="en-US"/>
        </w:rPr>
        <w:t>UNIDAD: GLB</w:t>
      </w:r>
    </w:p>
    <w:p w:rsidR="007B65D5" w:rsidRPr="00973362" w:rsidRDefault="007B65D5" w:rsidP="007B65D5">
      <w:pPr>
        <w:pStyle w:val="Prrafodelista"/>
        <w:ind w:left="785"/>
        <w:rPr>
          <w:rFonts w:asciiTheme="minorHAnsi" w:hAnsiTheme="minorHAnsi"/>
          <w:b/>
          <w:color w:val="0070C0"/>
        </w:rPr>
      </w:pPr>
    </w:p>
    <w:p w:rsidR="007F5272" w:rsidRPr="00662B58" w:rsidRDefault="007F5272" w:rsidP="00662B58">
      <w:pPr>
        <w:pStyle w:val="Prrafodelista"/>
        <w:numPr>
          <w:ilvl w:val="1"/>
          <w:numId w:val="35"/>
        </w:numPr>
        <w:ind w:left="1418"/>
        <w:rPr>
          <w:rFonts w:asciiTheme="minorHAnsi" w:hAnsiTheme="minorHAnsi"/>
          <w:b/>
        </w:rPr>
      </w:pPr>
      <w:r w:rsidRPr="00662B58">
        <w:rPr>
          <w:rFonts w:asciiTheme="minorHAnsi" w:hAnsiTheme="minorHAnsi"/>
          <w:b/>
        </w:rPr>
        <w:t>DEFINICIÓN</w:t>
      </w:r>
    </w:p>
    <w:p w:rsidR="007B65D5" w:rsidRPr="00F918A3" w:rsidRDefault="007B65D5" w:rsidP="007B65D5">
      <w:pPr>
        <w:autoSpaceDE w:val="0"/>
        <w:autoSpaceDN w:val="0"/>
        <w:adjustRightInd w:val="0"/>
        <w:ind w:left="797" w:firstLine="708"/>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Este ítem comprende el estudio e implementación de protección catódica.</w:t>
      </w:r>
    </w:p>
    <w:p w:rsidR="007B65D5" w:rsidRPr="007B65D5" w:rsidRDefault="007B65D5" w:rsidP="007B65D5">
      <w:pPr>
        <w:rPr>
          <w:rFonts w:asciiTheme="minorHAnsi" w:hAnsiTheme="minorHAnsi"/>
          <w:b/>
          <w:lang w:val="es-BO"/>
        </w:rPr>
      </w:pPr>
    </w:p>
    <w:p w:rsidR="007F5272" w:rsidRPr="00E67754" w:rsidRDefault="007F5272" w:rsidP="00662B58">
      <w:pPr>
        <w:pStyle w:val="Prrafodelista"/>
        <w:numPr>
          <w:ilvl w:val="1"/>
          <w:numId w:val="35"/>
        </w:numPr>
        <w:ind w:left="1418"/>
        <w:rPr>
          <w:rFonts w:asciiTheme="minorHAnsi" w:hAnsiTheme="minorHAnsi"/>
          <w:b/>
        </w:rPr>
      </w:pPr>
      <w:r w:rsidRPr="00E67754">
        <w:rPr>
          <w:rFonts w:asciiTheme="minorHAnsi" w:hAnsiTheme="minorHAnsi"/>
          <w:b/>
        </w:rPr>
        <w:t>MATERIALES, HERRAMIENTAS Y EQUIPO</w:t>
      </w:r>
    </w:p>
    <w:p w:rsidR="007B65D5" w:rsidRPr="00F918A3" w:rsidRDefault="007B65D5" w:rsidP="007B65D5">
      <w:pPr>
        <w:ind w:left="1505"/>
        <w:jc w:val="both"/>
        <w:rPr>
          <w:rFonts w:asciiTheme="minorHAnsi" w:hAnsiTheme="minorHAnsi" w:cstheme="minorHAnsi"/>
          <w:b/>
          <w:sz w:val="20"/>
          <w:szCs w:val="20"/>
        </w:rPr>
      </w:pPr>
      <w:r w:rsidRPr="00F918A3">
        <w:rPr>
          <w:rFonts w:asciiTheme="minorHAnsi" w:eastAsiaTheme="minorHAnsi" w:hAnsiTheme="minorHAnsi" w:cstheme="minorHAnsi"/>
          <w:color w:val="000000"/>
          <w:sz w:val="20"/>
          <w:szCs w:val="20"/>
          <w:lang w:val="es-BO" w:eastAsia="en-U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7B65D5" w:rsidRPr="007B65D5" w:rsidRDefault="007B65D5" w:rsidP="007B65D5">
      <w:pPr>
        <w:rPr>
          <w:rFonts w:asciiTheme="minorHAnsi" w:hAnsiTheme="minorHAnsi"/>
          <w:b/>
        </w:rPr>
      </w:pP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t>PROCEDIMIENTO PARA LA EJECUCIÓN</w:t>
      </w:r>
    </w:p>
    <w:p w:rsidR="00672D6F" w:rsidRPr="00F918A3" w:rsidRDefault="00672D6F" w:rsidP="00672D6F">
      <w:pPr>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Se deberá entregar al SUPERVISOR DE OBRA, el estudio e implementación de protección catódica que empleara la Empresa CONTRATISTA, para su análisis y aprobación, antes de implementar protección catódica.</w:t>
      </w:r>
    </w:p>
    <w:p w:rsidR="00672D6F" w:rsidRPr="00F918A3" w:rsidRDefault="00672D6F" w:rsidP="00672D6F">
      <w:pPr>
        <w:ind w:left="1505"/>
        <w:jc w:val="both"/>
        <w:rPr>
          <w:rFonts w:asciiTheme="minorHAnsi" w:eastAsiaTheme="minorHAnsi" w:hAnsiTheme="minorHAnsi" w:cstheme="minorHAnsi"/>
          <w:color w:val="000000"/>
          <w:sz w:val="20"/>
          <w:szCs w:val="20"/>
          <w:lang w:val="es-BO" w:eastAsia="en-US"/>
        </w:rPr>
      </w:pPr>
    </w:p>
    <w:p w:rsidR="00672D6F" w:rsidRPr="00F918A3" w:rsidRDefault="00672D6F" w:rsidP="00672D6F">
      <w:pPr>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672D6F" w:rsidRPr="00672D6F" w:rsidRDefault="00672D6F" w:rsidP="00672D6F">
      <w:pPr>
        <w:rPr>
          <w:rFonts w:asciiTheme="minorHAnsi" w:hAnsiTheme="minorHAnsi"/>
          <w:b/>
          <w:lang w:val="es-BO"/>
        </w:rPr>
      </w:pP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t>MEDIDAS DE MITIGACIÓN AMBIENTAL</w:t>
      </w: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D6F" w:rsidRPr="00F918A3" w:rsidRDefault="00672D6F" w:rsidP="00672D6F">
      <w:pPr>
        <w:ind w:left="1505"/>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2D6F" w:rsidRPr="00F918A3" w:rsidRDefault="00672D6F" w:rsidP="00672D6F">
      <w:pPr>
        <w:ind w:left="1505"/>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D6F" w:rsidRPr="00F918A3" w:rsidRDefault="00672D6F" w:rsidP="00672D6F">
      <w:pPr>
        <w:ind w:left="1505"/>
        <w:jc w:val="both"/>
        <w:rPr>
          <w:rFonts w:asciiTheme="minorHAnsi" w:hAnsiTheme="minorHAnsi" w:cstheme="minorHAnsi"/>
          <w:sz w:val="20"/>
          <w:szCs w:val="20"/>
        </w:rPr>
      </w:pPr>
    </w:p>
    <w:p w:rsidR="00672D6F" w:rsidRPr="00F918A3" w:rsidRDefault="00672D6F" w:rsidP="00672D6F">
      <w:pPr>
        <w:ind w:left="1505"/>
        <w:jc w:val="both"/>
        <w:rPr>
          <w:rFonts w:asciiTheme="minorHAnsi" w:eastAsiaTheme="minorHAnsi" w:hAnsiTheme="minorHAnsi" w:cstheme="minorHAnsi"/>
          <w:b/>
          <w:bCs/>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D6F" w:rsidRPr="00F918A3" w:rsidRDefault="00672D6F" w:rsidP="00672D6F">
      <w:pPr>
        <w:autoSpaceDE w:val="0"/>
        <w:autoSpaceDN w:val="0"/>
        <w:adjustRightInd w:val="0"/>
        <w:jc w:val="both"/>
        <w:rPr>
          <w:rFonts w:asciiTheme="minorHAnsi" w:eastAsiaTheme="minorHAnsi" w:hAnsiTheme="minorHAnsi" w:cstheme="minorHAnsi"/>
          <w:b/>
          <w:bCs/>
          <w:sz w:val="20"/>
          <w:szCs w:val="20"/>
          <w:lang w:val="es-BO" w:eastAsia="en-US"/>
        </w:rPr>
      </w:pP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t>MEDICION Y FORMA DE PAGO</w:t>
      </w: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D6F" w:rsidRPr="00F918A3" w:rsidRDefault="00672D6F" w:rsidP="00672D6F">
      <w:pPr>
        <w:ind w:left="1931"/>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2D6F" w:rsidRPr="00F918A3" w:rsidRDefault="00672D6F" w:rsidP="00672D6F">
      <w:pPr>
        <w:ind w:left="1931"/>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672D6F" w:rsidRPr="00F918A3" w:rsidRDefault="00672D6F" w:rsidP="00672D6F">
      <w:pPr>
        <w:ind w:left="1931"/>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672D6F" w:rsidRDefault="00672D6F" w:rsidP="00672D6F">
      <w:pPr>
        <w:rPr>
          <w:rFonts w:asciiTheme="minorHAnsi" w:hAnsiTheme="minorHAnsi"/>
          <w:b/>
        </w:rPr>
      </w:pPr>
    </w:p>
    <w:p w:rsidR="00662B58" w:rsidRPr="00672D6F" w:rsidRDefault="00662B58" w:rsidP="00672D6F">
      <w:pPr>
        <w:rPr>
          <w:rFonts w:asciiTheme="minorHAnsi" w:hAnsiTheme="minorHAnsi"/>
          <w:b/>
        </w:rPr>
      </w:pPr>
    </w:p>
    <w:p w:rsidR="00973362" w:rsidRPr="00662B58" w:rsidRDefault="00973362" w:rsidP="00662B58">
      <w:pPr>
        <w:pStyle w:val="Prrafodelista"/>
        <w:numPr>
          <w:ilvl w:val="0"/>
          <w:numId w:val="35"/>
        </w:numPr>
        <w:rPr>
          <w:rFonts w:asciiTheme="minorHAnsi" w:hAnsiTheme="minorHAnsi"/>
          <w:b/>
          <w:color w:val="0070C0"/>
        </w:rPr>
      </w:pPr>
      <w:r w:rsidRPr="00662B58">
        <w:rPr>
          <w:rFonts w:asciiTheme="minorHAnsi" w:hAnsiTheme="minorHAnsi"/>
          <w:b/>
          <w:color w:val="0070C0"/>
        </w:rPr>
        <w:t xml:space="preserve">MONTAJE DE VALVULA Y ACCESORIOS DE ANC </w:t>
      </w:r>
      <w:r w:rsidR="00662B58">
        <w:rPr>
          <w:rFonts w:asciiTheme="minorHAnsi" w:hAnsiTheme="minorHAnsi"/>
          <w:b/>
          <w:color w:val="0070C0"/>
        </w:rPr>
        <w:t>4</w:t>
      </w:r>
      <w:r w:rsidR="00672D6F" w:rsidRPr="00662B58">
        <w:rPr>
          <w:rFonts w:asciiTheme="minorHAnsi" w:hAnsiTheme="minorHAnsi"/>
          <w:b/>
          <w:color w:val="0070C0"/>
        </w:rPr>
        <w:t>”</w:t>
      </w:r>
    </w:p>
    <w:p w:rsidR="00672D6F" w:rsidRPr="00672D6F" w:rsidRDefault="00672D6F" w:rsidP="00672D6F">
      <w:pPr>
        <w:pStyle w:val="Prrafodelista"/>
        <w:ind w:left="785"/>
        <w:jc w:val="both"/>
        <w:rPr>
          <w:rFonts w:asciiTheme="minorHAnsi" w:hAnsiTheme="minorHAnsi" w:cstheme="minorHAnsi"/>
          <w:b/>
          <w:sz w:val="20"/>
          <w:szCs w:val="20"/>
        </w:rPr>
      </w:pPr>
      <w:r w:rsidRPr="00672D6F">
        <w:rPr>
          <w:rFonts w:asciiTheme="minorHAnsi" w:hAnsiTheme="minorHAnsi" w:cstheme="minorHAnsi"/>
          <w:b/>
          <w:sz w:val="20"/>
          <w:szCs w:val="20"/>
        </w:rPr>
        <w:t>UNIDAD: PZA</w:t>
      </w:r>
    </w:p>
    <w:p w:rsidR="00672D6F" w:rsidRPr="00973362" w:rsidRDefault="00672D6F" w:rsidP="00672D6F">
      <w:pPr>
        <w:pStyle w:val="Prrafodelista"/>
        <w:ind w:left="785"/>
        <w:rPr>
          <w:rFonts w:asciiTheme="minorHAnsi" w:hAnsiTheme="minorHAnsi"/>
          <w:b/>
          <w:color w:val="0070C0"/>
        </w:rPr>
      </w:pP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t>DEFINICIÓN</w:t>
      </w: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72D6F" w:rsidRPr="00F918A3" w:rsidRDefault="00672D6F" w:rsidP="00672D6F">
      <w:pPr>
        <w:pStyle w:val="Prrafodelista"/>
        <w:numPr>
          <w:ilvl w:val="0"/>
          <w:numId w:val="15"/>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Montaje de válvulas y accesorios </w:t>
      </w: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lastRenderedPageBreak/>
        <w:t>MATERIALES, HERRAMIENTAS Y EQUIPO</w:t>
      </w:r>
    </w:p>
    <w:p w:rsidR="0082690C" w:rsidRDefault="0082690C" w:rsidP="0082690C">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2690C" w:rsidRPr="00F918A3" w:rsidRDefault="0082690C" w:rsidP="0082690C">
      <w:pPr>
        <w:pStyle w:val="Sangra3detindependiente"/>
        <w:spacing w:after="0" w:line="240" w:lineRule="auto"/>
        <w:ind w:left="1505"/>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82690C" w:rsidRPr="00F918A3" w:rsidTr="0082690C">
        <w:trPr>
          <w:trHeight w:val="27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82690C" w:rsidRPr="00F918A3" w:rsidTr="0082690C">
        <w:trPr>
          <w:trHeight w:val="240"/>
          <w:jc w:val="center"/>
        </w:trPr>
        <w:tc>
          <w:tcPr>
            <w:tcW w:w="3551" w:type="dxa"/>
            <w:shd w:val="clear" w:color="auto" w:fill="auto"/>
            <w:noWrap/>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82690C" w:rsidRPr="00F918A3" w:rsidTr="0082690C">
        <w:trPr>
          <w:trHeight w:val="24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82690C" w:rsidRPr="00F918A3" w:rsidTr="0082690C">
        <w:trPr>
          <w:trHeight w:val="24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82690C" w:rsidRPr="00F918A3" w:rsidTr="0082690C">
        <w:trPr>
          <w:trHeight w:val="24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bl>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82690C" w:rsidRPr="00F918A3" w:rsidRDefault="0082690C" w:rsidP="0082690C">
      <w:pPr>
        <w:pStyle w:val="Sangra3detindependiente"/>
        <w:autoSpaceDE w:val="0"/>
        <w:autoSpaceDN w:val="0"/>
        <w:adjustRightInd w:val="0"/>
        <w:spacing w:after="0" w:line="240" w:lineRule="auto"/>
        <w:ind w:left="708"/>
        <w:jc w:val="both"/>
        <w:rPr>
          <w:rFonts w:cstheme="minorHAnsi"/>
          <w:sz w:val="20"/>
          <w:szCs w:val="20"/>
        </w:rPr>
      </w:pP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t>PROCEDIMIENTO PARA LA EJECUCIÓN</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82690C" w:rsidRPr="00F918A3" w:rsidRDefault="0082690C" w:rsidP="0082690C">
      <w:pPr>
        <w:ind w:left="1505"/>
        <w:jc w:val="both"/>
        <w:rPr>
          <w:rFonts w:asciiTheme="minorHAnsi" w:hAnsiTheme="minorHAnsi" w:cstheme="minorHAnsi"/>
          <w:b/>
          <w:sz w:val="20"/>
          <w:szCs w:val="20"/>
        </w:rPr>
      </w:pPr>
    </w:p>
    <w:p w:rsidR="0082690C" w:rsidRPr="00F918A3" w:rsidRDefault="0082690C" w:rsidP="0082690C">
      <w:pPr>
        <w:ind w:left="1505"/>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82690C" w:rsidRDefault="0082690C" w:rsidP="0082690C">
      <w:pPr>
        <w:ind w:left="1505"/>
        <w:jc w:val="both"/>
        <w:rPr>
          <w:rFonts w:asciiTheme="minorHAnsi" w:hAnsiTheme="minorHAnsi" w:cstheme="minorHAnsi"/>
          <w:b/>
          <w:iCs/>
          <w:sz w:val="20"/>
          <w:szCs w:val="20"/>
        </w:rPr>
      </w:pPr>
    </w:p>
    <w:p w:rsidR="00206619" w:rsidRPr="00F918A3" w:rsidRDefault="00206619" w:rsidP="0082690C">
      <w:pPr>
        <w:ind w:left="1505"/>
        <w:jc w:val="both"/>
        <w:rPr>
          <w:rFonts w:asciiTheme="minorHAnsi" w:hAnsiTheme="minorHAnsi" w:cstheme="minorHAnsi"/>
          <w:b/>
          <w:iCs/>
          <w:sz w:val="20"/>
          <w:szCs w:val="20"/>
        </w:rPr>
      </w:pPr>
    </w:p>
    <w:p w:rsidR="0082690C" w:rsidRPr="00F918A3" w:rsidRDefault="0082690C" w:rsidP="0082690C">
      <w:pPr>
        <w:ind w:left="1505"/>
        <w:jc w:val="both"/>
        <w:rPr>
          <w:rFonts w:asciiTheme="minorHAnsi" w:hAnsiTheme="minorHAnsi" w:cstheme="minorHAnsi"/>
          <w:b/>
          <w:iCs/>
          <w:sz w:val="20"/>
          <w:szCs w:val="20"/>
        </w:rPr>
      </w:pPr>
      <w:r w:rsidRPr="00F918A3">
        <w:rPr>
          <w:rFonts w:asciiTheme="minorHAnsi" w:hAnsiTheme="minorHAnsi" w:cstheme="minorHAnsi"/>
          <w:b/>
          <w:iCs/>
          <w:sz w:val="20"/>
          <w:szCs w:val="20"/>
        </w:rPr>
        <w:lastRenderedPageBreak/>
        <w:t>Procedimiento de Ajuste de extremos bridados</w:t>
      </w:r>
    </w:p>
    <w:p w:rsidR="0082690C" w:rsidRPr="00F918A3" w:rsidRDefault="0082690C" w:rsidP="0082690C">
      <w:pPr>
        <w:autoSpaceDE w:val="0"/>
        <w:autoSpaceDN w:val="0"/>
        <w:adjustRightInd w:val="0"/>
        <w:ind w:left="1505"/>
        <w:jc w:val="both"/>
        <w:rPr>
          <w:rFonts w:asciiTheme="minorHAnsi" w:hAnsiTheme="minorHAnsi" w:cstheme="minorHAnsi"/>
          <w:iCs/>
          <w:sz w:val="20"/>
          <w:szCs w:val="20"/>
        </w:rPr>
      </w:pPr>
      <w:r w:rsidRPr="00F918A3">
        <w:rPr>
          <w:rFonts w:asciiTheme="minorHAnsi" w:hAnsiTheme="minorHAnsi" w:cstheme="minorHAnsi"/>
          <w:iCs/>
          <w:sz w:val="20"/>
          <w:szCs w:val="20"/>
        </w:rPr>
        <w:t>Se deberán realizar las siguientes actividades en el proceso de ajuste de bridas mediante torquimetro donde vayan a montarse las válvulas:</w:t>
      </w:r>
    </w:p>
    <w:p w:rsidR="0082690C" w:rsidRPr="00F918A3" w:rsidRDefault="0082690C" w:rsidP="0082690C">
      <w:pPr>
        <w:autoSpaceDE w:val="0"/>
        <w:autoSpaceDN w:val="0"/>
        <w:adjustRightInd w:val="0"/>
        <w:ind w:left="1505"/>
        <w:jc w:val="both"/>
        <w:rPr>
          <w:rFonts w:asciiTheme="minorHAnsi" w:hAnsiTheme="minorHAnsi" w:cstheme="minorHAnsi"/>
          <w:b/>
          <w:iCs/>
          <w:sz w:val="20"/>
          <w:szCs w:val="20"/>
        </w:rPr>
      </w:pP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Lubricación.-</w:t>
      </w:r>
      <w:r w:rsidRPr="00F918A3">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82690C" w:rsidRPr="00F918A3" w:rsidRDefault="0082690C" w:rsidP="0082690C">
      <w:pPr>
        <w:pStyle w:val="Prrafodelista"/>
        <w:autoSpaceDE w:val="0"/>
        <w:autoSpaceDN w:val="0"/>
        <w:adjustRightInd w:val="0"/>
        <w:ind w:left="1931"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82690C" w:rsidRPr="00F918A3" w:rsidRDefault="0082690C" w:rsidP="0082690C">
      <w:pPr>
        <w:pStyle w:val="Prrafodelista"/>
        <w:autoSpaceDE w:val="0"/>
        <w:autoSpaceDN w:val="0"/>
        <w:adjustRightInd w:val="0"/>
        <w:ind w:left="1931"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82690C" w:rsidRPr="00F918A3" w:rsidRDefault="0082690C" w:rsidP="0082690C">
      <w:pPr>
        <w:pStyle w:val="Prrafodelista"/>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82690C" w:rsidRPr="00F918A3" w:rsidRDefault="0082690C" w:rsidP="0082690C">
      <w:pPr>
        <w:autoSpaceDE w:val="0"/>
        <w:autoSpaceDN w:val="0"/>
        <w:adjustRightInd w:val="0"/>
        <w:ind w:left="1505"/>
        <w:jc w:val="both"/>
        <w:rPr>
          <w:rFonts w:asciiTheme="minorHAnsi" w:hAnsiTheme="minorHAnsi" w:cstheme="minorHAnsi"/>
          <w:b/>
          <w:iCs/>
          <w:sz w:val="20"/>
          <w:szCs w:val="20"/>
        </w:rPr>
      </w:pPr>
    </w:p>
    <w:p w:rsidR="0082690C" w:rsidRPr="00F918A3" w:rsidRDefault="0082690C" w:rsidP="0082690C">
      <w:pPr>
        <w:autoSpaceDE w:val="0"/>
        <w:autoSpaceDN w:val="0"/>
        <w:adjustRightInd w:val="0"/>
        <w:ind w:left="1505"/>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82690C" w:rsidRPr="00F918A3" w:rsidRDefault="0082690C" w:rsidP="0082690C">
      <w:pPr>
        <w:autoSpaceDE w:val="0"/>
        <w:autoSpaceDN w:val="0"/>
        <w:adjustRightInd w:val="0"/>
        <w:ind w:left="1505"/>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82690C" w:rsidRPr="00F918A3" w:rsidRDefault="0082690C" w:rsidP="0082690C">
      <w:pPr>
        <w:autoSpaceDE w:val="0"/>
        <w:autoSpaceDN w:val="0"/>
        <w:adjustRightInd w:val="0"/>
        <w:ind w:left="1505"/>
        <w:jc w:val="both"/>
        <w:rPr>
          <w:rFonts w:asciiTheme="minorHAnsi" w:hAnsiTheme="minorHAnsi" w:cstheme="minorHAnsi"/>
          <w:iCs/>
          <w:sz w:val="20"/>
          <w:szCs w:val="20"/>
        </w:rPr>
      </w:pPr>
    </w:p>
    <w:p w:rsidR="0082690C" w:rsidRPr="00F918A3" w:rsidRDefault="0082690C" w:rsidP="00A853EC">
      <w:pPr>
        <w:pStyle w:val="Prrafodelista"/>
        <w:numPr>
          <w:ilvl w:val="0"/>
          <w:numId w:val="38"/>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82690C" w:rsidRPr="00F918A3" w:rsidRDefault="0082690C" w:rsidP="00A853EC">
      <w:pPr>
        <w:pStyle w:val="Prrafodelista"/>
        <w:numPr>
          <w:ilvl w:val="0"/>
          <w:numId w:val="38"/>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82690C" w:rsidRPr="00F918A3" w:rsidRDefault="0082690C" w:rsidP="00A853EC">
      <w:pPr>
        <w:pStyle w:val="Prrafodelista"/>
        <w:numPr>
          <w:ilvl w:val="0"/>
          <w:numId w:val="38"/>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82690C" w:rsidRPr="00F918A3" w:rsidRDefault="0082690C" w:rsidP="00A853EC">
      <w:pPr>
        <w:pStyle w:val="Prrafodelista"/>
        <w:numPr>
          <w:ilvl w:val="0"/>
          <w:numId w:val="38"/>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82690C" w:rsidRPr="00F918A3" w:rsidRDefault="0082690C" w:rsidP="00A853EC">
      <w:pPr>
        <w:pStyle w:val="Prrafodelista"/>
        <w:numPr>
          <w:ilvl w:val="0"/>
          <w:numId w:val="38"/>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Si se presentan los efectos señalados, se deberán reemplazar los elementos deteriorados.</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82690C" w:rsidRPr="00F918A3" w:rsidRDefault="0082690C" w:rsidP="0082690C">
      <w:pPr>
        <w:ind w:left="426"/>
        <w:jc w:val="both"/>
        <w:rPr>
          <w:rFonts w:asciiTheme="minorHAnsi" w:hAnsiTheme="minorHAnsi" w:cstheme="minorHAnsi"/>
          <w:sz w:val="20"/>
          <w:szCs w:val="20"/>
        </w:rPr>
      </w:pP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t>MEDIDAS DE MITIGACIÓN AMBIENTAL</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2690C" w:rsidRDefault="0082690C" w:rsidP="0082690C">
      <w:pPr>
        <w:jc w:val="both"/>
        <w:rPr>
          <w:rFonts w:asciiTheme="minorHAnsi" w:hAnsiTheme="minorHAnsi" w:cstheme="minorHAnsi"/>
          <w:b/>
          <w:bCs/>
          <w:sz w:val="20"/>
          <w:szCs w:val="20"/>
        </w:rPr>
      </w:pPr>
    </w:p>
    <w:p w:rsidR="00662B58" w:rsidRPr="00F918A3" w:rsidRDefault="00662B58" w:rsidP="0082690C">
      <w:pPr>
        <w:jc w:val="both"/>
        <w:rPr>
          <w:rFonts w:asciiTheme="minorHAnsi" w:hAnsiTheme="minorHAnsi" w:cstheme="minorHAnsi"/>
          <w:b/>
          <w:bCs/>
          <w:sz w:val="20"/>
          <w:szCs w:val="20"/>
        </w:rPr>
      </w:pPr>
    </w:p>
    <w:p w:rsidR="007F5272" w:rsidRDefault="007F5272" w:rsidP="00662B58">
      <w:pPr>
        <w:pStyle w:val="Prrafodelista"/>
        <w:numPr>
          <w:ilvl w:val="1"/>
          <w:numId w:val="35"/>
        </w:numPr>
        <w:ind w:left="1418"/>
        <w:rPr>
          <w:rFonts w:asciiTheme="minorHAnsi" w:hAnsiTheme="minorHAnsi"/>
          <w:b/>
        </w:rPr>
      </w:pPr>
      <w:r w:rsidRPr="007F5272">
        <w:rPr>
          <w:rFonts w:asciiTheme="minorHAnsi" w:hAnsiTheme="minorHAnsi"/>
          <w:b/>
        </w:rPr>
        <w:lastRenderedPageBreak/>
        <w:t>MEDICION Y FORMA DE PAGO</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82690C" w:rsidRPr="00354187" w:rsidRDefault="0082690C" w:rsidP="0082690C">
      <w:pPr>
        <w:ind w:left="1931"/>
        <w:jc w:val="both"/>
        <w:rPr>
          <w:rFonts w:asciiTheme="minorHAnsi" w:hAnsiTheme="minorHAnsi" w:cstheme="minorHAnsi"/>
          <w:sz w:val="18"/>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62B58" w:rsidRDefault="00662B58" w:rsidP="0082690C">
      <w:pPr>
        <w:jc w:val="both"/>
        <w:rPr>
          <w:rFonts w:asciiTheme="minorHAnsi" w:hAnsiTheme="minorHAnsi" w:cstheme="minorHAnsi"/>
          <w:b/>
          <w:sz w:val="22"/>
          <w:szCs w:val="22"/>
        </w:rPr>
      </w:pPr>
    </w:p>
    <w:p w:rsidR="00973362" w:rsidRPr="00662B58" w:rsidRDefault="00973362" w:rsidP="00662B58">
      <w:pPr>
        <w:pStyle w:val="Prrafodelista"/>
        <w:numPr>
          <w:ilvl w:val="0"/>
          <w:numId w:val="35"/>
        </w:numPr>
        <w:rPr>
          <w:rFonts w:asciiTheme="minorHAnsi" w:hAnsiTheme="minorHAnsi"/>
          <w:b/>
          <w:color w:val="0070C0"/>
        </w:rPr>
      </w:pPr>
      <w:r w:rsidRPr="00662B58">
        <w:rPr>
          <w:rFonts w:asciiTheme="minorHAnsi" w:hAnsiTheme="minorHAnsi"/>
          <w:b/>
          <w:color w:val="0070C0"/>
        </w:rPr>
        <w:t xml:space="preserve">PROTECCION DE VALVULAS Y ACCESORIOS DE ANC </w:t>
      </w:r>
      <w:r w:rsidR="005D1357" w:rsidRPr="00662B58">
        <w:rPr>
          <w:rFonts w:asciiTheme="minorHAnsi" w:hAnsiTheme="minorHAnsi"/>
          <w:b/>
          <w:color w:val="0070C0"/>
        </w:rPr>
        <w:t xml:space="preserve">DN </w:t>
      </w:r>
      <w:r w:rsidR="00662B58">
        <w:rPr>
          <w:rFonts w:asciiTheme="minorHAnsi" w:hAnsiTheme="minorHAnsi"/>
          <w:b/>
          <w:color w:val="0070C0"/>
        </w:rPr>
        <w:t>4</w:t>
      </w:r>
      <w:r w:rsidR="005D1357" w:rsidRPr="00662B58">
        <w:rPr>
          <w:rFonts w:asciiTheme="minorHAnsi" w:hAnsiTheme="minorHAnsi"/>
          <w:b/>
          <w:color w:val="0070C0"/>
        </w:rPr>
        <w:t>"</w:t>
      </w:r>
      <w:r w:rsidRPr="00662B58">
        <w:rPr>
          <w:rFonts w:asciiTheme="minorHAnsi" w:hAnsiTheme="minorHAnsi"/>
          <w:b/>
          <w:color w:val="0070C0"/>
        </w:rPr>
        <w:t xml:space="preserve"> EN CAMARAS</w:t>
      </w:r>
    </w:p>
    <w:p w:rsidR="005D1357" w:rsidRPr="005D1357" w:rsidRDefault="005D1357" w:rsidP="005D1357">
      <w:pPr>
        <w:pStyle w:val="Prrafodelista"/>
        <w:ind w:left="785"/>
        <w:jc w:val="both"/>
        <w:rPr>
          <w:rFonts w:asciiTheme="minorHAnsi" w:hAnsiTheme="minorHAnsi" w:cstheme="minorHAnsi"/>
          <w:b/>
          <w:sz w:val="20"/>
          <w:szCs w:val="20"/>
        </w:rPr>
      </w:pPr>
      <w:r w:rsidRPr="005D1357">
        <w:rPr>
          <w:rFonts w:asciiTheme="minorHAnsi" w:hAnsiTheme="minorHAnsi" w:cstheme="minorHAnsi"/>
          <w:b/>
          <w:sz w:val="20"/>
          <w:szCs w:val="20"/>
        </w:rPr>
        <w:t>UNIDAD: PZA</w:t>
      </w:r>
    </w:p>
    <w:p w:rsidR="005D1357" w:rsidRPr="00973362" w:rsidRDefault="005D1357" w:rsidP="005D1357">
      <w:pPr>
        <w:pStyle w:val="Prrafodelista"/>
        <w:ind w:left="785"/>
        <w:rPr>
          <w:rFonts w:asciiTheme="minorHAnsi" w:hAnsiTheme="minorHAnsi"/>
          <w:b/>
          <w:color w:val="0070C0"/>
        </w:rPr>
      </w:pPr>
    </w:p>
    <w:p w:rsidR="007F5272" w:rsidRPr="00354187" w:rsidRDefault="007F5272" w:rsidP="00354187">
      <w:pPr>
        <w:pStyle w:val="Prrafodelista"/>
        <w:numPr>
          <w:ilvl w:val="1"/>
          <w:numId w:val="35"/>
        </w:numPr>
        <w:ind w:left="1418"/>
        <w:rPr>
          <w:rFonts w:asciiTheme="minorHAnsi" w:hAnsiTheme="minorHAnsi"/>
          <w:b/>
        </w:rPr>
      </w:pPr>
      <w:r w:rsidRPr="00354187">
        <w:rPr>
          <w:rFonts w:asciiTheme="minorHAnsi" w:hAnsiTheme="minorHAnsi"/>
          <w:b/>
        </w:rPr>
        <w:t>DEFINICIÓN</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5D1357" w:rsidRPr="00F918A3" w:rsidRDefault="005D1357" w:rsidP="005D135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 válvulas y accesorios presentes en la cámara.</w:t>
      </w:r>
    </w:p>
    <w:p w:rsidR="005D1357" w:rsidRPr="00F918A3" w:rsidRDefault="005D1357" w:rsidP="005D135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válvulas y accesorios presentes en cámara. </w:t>
      </w:r>
    </w:p>
    <w:p w:rsidR="005D1357" w:rsidRPr="00F918A3" w:rsidRDefault="005D1357" w:rsidP="005D135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Protección de válvulas y accesorios </w:t>
      </w:r>
    </w:p>
    <w:p w:rsidR="005D1357" w:rsidRPr="005D1357" w:rsidRDefault="005D1357" w:rsidP="005D1357">
      <w:pPr>
        <w:rPr>
          <w:rFonts w:asciiTheme="minorHAnsi" w:hAnsiTheme="minorHAnsi"/>
          <w:b/>
        </w:rPr>
      </w:pPr>
    </w:p>
    <w:p w:rsidR="007F5272" w:rsidRPr="008F0C34" w:rsidRDefault="007F5272" w:rsidP="00354187">
      <w:pPr>
        <w:pStyle w:val="Prrafodelista"/>
        <w:numPr>
          <w:ilvl w:val="1"/>
          <w:numId w:val="35"/>
        </w:numPr>
        <w:ind w:left="1418"/>
        <w:rPr>
          <w:rFonts w:asciiTheme="minorHAnsi" w:hAnsiTheme="minorHAnsi"/>
          <w:b/>
        </w:rPr>
      </w:pPr>
      <w:r w:rsidRPr="008F0C34">
        <w:rPr>
          <w:rFonts w:asciiTheme="minorHAnsi" w:hAnsiTheme="minorHAnsi"/>
          <w:b/>
        </w:rPr>
        <w:t>MATERIALES, HERRAMIENTAS Y EQUIPO</w:t>
      </w:r>
    </w:p>
    <w:p w:rsidR="005D1357" w:rsidRDefault="005D1357" w:rsidP="005D1357">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D1357" w:rsidRPr="00F918A3" w:rsidRDefault="005D1357" w:rsidP="005D1357">
      <w:pPr>
        <w:pStyle w:val="Sangra3detindependiente"/>
        <w:spacing w:after="0" w:line="240" w:lineRule="auto"/>
        <w:ind w:left="1505"/>
        <w:jc w:val="both"/>
        <w:rPr>
          <w:rFonts w:cstheme="minorHAnsi"/>
          <w:sz w:val="20"/>
          <w:szCs w:val="20"/>
        </w:rPr>
      </w:pPr>
    </w:p>
    <w:tbl>
      <w:tblPr>
        <w:tblW w:w="3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3"/>
      </w:tblGrid>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Protector para válvulas</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Anticorrosiva</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Mecánica</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Lija para metal</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Instrumentista</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Ayudantes</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Compresor</w:t>
            </w:r>
          </w:p>
        </w:tc>
      </w:tr>
    </w:tbl>
    <w:p w:rsidR="005D1357" w:rsidRPr="00F918A3" w:rsidRDefault="005D1357" w:rsidP="005D1357">
      <w:pPr>
        <w:pStyle w:val="Sangra3detindependiente"/>
        <w:spacing w:after="0" w:line="240" w:lineRule="auto"/>
        <w:ind w:left="1931"/>
        <w:jc w:val="both"/>
        <w:rPr>
          <w:rFonts w:cstheme="minorHAnsi"/>
          <w:sz w:val="20"/>
          <w:szCs w:val="20"/>
        </w:rPr>
      </w:pPr>
    </w:p>
    <w:p w:rsidR="005D1357" w:rsidRPr="00F918A3" w:rsidRDefault="005D1357" w:rsidP="005D1357">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5D1357" w:rsidRPr="00F918A3" w:rsidRDefault="005D1357" w:rsidP="005D1357">
      <w:pPr>
        <w:ind w:left="426"/>
        <w:jc w:val="both"/>
        <w:rPr>
          <w:rFonts w:asciiTheme="minorHAnsi" w:hAnsiTheme="minorHAnsi" w:cstheme="minorHAnsi"/>
          <w:sz w:val="20"/>
          <w:szCs w:val="20"/>
        </w:rPr>
      </w:pPr>
    </w:p>
    <w:p w:rsidR="007F5272" w:rsidRDefault="007F5272" w:rsidP="00354187">
      <w:pPr>
        <w:pStyle w:val="Prrafodelista"/>
        <w:numPr>
          <w:ilvl w:val="1"/>
          <w:numId w:val="35"/>
        </w:numPr>
        <w:ind w:left="1418"/>
        <w:rPr>
          <w:rFonts w:asciiTheme="minorHAnsi" w:hAnsiTheme="minorHAnsi"/>
          <w:b/>
        </w:rPr>
      </w:pPr>
      <w:r w:rsidRPr="007F5272">
        <w:rPr>
          <w:rFonts w:asciiTheme="minorHAnsi" w:hAnsiTheme="minorHAnsi"/>
          <w:b/>
        </w:rPr>
        <w:t>PROCEDIMIENTO PARA LA EJECUCIÓN</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5D1357" w:rsidRPr="00F918A3" w:rsidRDefault="005D1357" w:rsidP="005D1357">
      <w:pPr>
        <w:ind w:left="2000"/>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w:t>
      </w:r>
      <w:r w:rsidR="006C0815" w:rsidRPr="00F918A3">
        <w:rPr>
          <w:rFonts w:asciiTheme="minorHAnsi" w:hAnsiTheme="minorHAnsi" w:cstheme="minorHAnsi"/>
          <w:sz w:val="20"/>
          <w:szCs w:val="20"/>
        </w:rPr>
        <w:t>accesorios o</w:t>
      </w:r>
      <w:r w:rsidRPr="00F918A3">
        <w:rPr>
          <w:rFonts w:asciiTheme="minorHAnsi" w:hAnsiTheme="minorHAnsi" w:cstheme="minorHAnsi"/>
          <w:sz w:val="20"/>
          <w:szCs w:val="20"/>
        </w:rPr>
        <w:t xml:space="preserve">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Las limpiezas deben contar con la aprobación del supervisor de obras.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Pintado anticorrosivo y mecánico de tuberías, válvulas y accesorios presentes en la cámara.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AMARILLO BRILLANTE RAL 1026 o su equivalente en hexadecimal FFFF00 </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5D1357" w:rsidRPr="00F918A3" w:rsidRDefault="005D1357" w:rsidP="005D1357">
      <w:pPr>
        <w:ind w:left="1931"/>
        <w:jc w:val="both"/>
        <w:rPr>
          <w:rFonts w:asciiTheme="minorHAnsi" w:hAnsiTheme="minorHAnsi" w:cstheme="minorHAnsi"/>
          <w:b/>
          <w:sz w:val="20"/>
          <w:szCs w:val="20"/>
        </w:rPr>
      </w:pPr>
      <w:r w:rsidRPr="00F918A3">
        <w:rPr>
          <w:rFonts w:asciiTheme="minorHAnsi" w:hAnsiTheme="minorHAnsi" w:cstheme="minorHAnsi"/>
          <w:sz w:val="20"/>
          <w:szCs w:val="20"/>
        </w:rPr>
        <w:t xml:space="preserve"> </w:t>
      </w: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accesorios </w:t>
      </w: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debe contar con la aprobación del supervisor.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5D1357" w:rsidRPr="005D1357" w:rsidRDefault="005D1357" w:rsidP="005D1357">
      <w:pPr>
        <w:rPr>
          <w:rFonts w:asciiTheme="minorHAnsi" w:hAnsiTheme="minorHAnsi"/>
          <w:b/>
        </w:rPr>
      </w:pPr>
    </w:p>
    <w:p w:rsidR="007F5272" w:rsidRDefault="007F5272" w:rsidP="00354187">
      <w:pPr>
        <w:pStyle w:val="Prrafodelista"/>
        <w:numPr>
          <w:ilvl w:val="1"/>
          <w:numId w:val="35"/>
        </w:numPr>
        <w:ind w:left="1418"/>
        <w:rPr>
          <w:rFonts w:asciiTheme="minorHAnsi" w:hAnsiTheme="minorHAnsi"/>
          <w:b/>
        </w:rPr>
      </w:pPr>
      <w:r w:rsidRPr="007F5272">
        <w:rPr>
          <w:rFonts w:asciiTheme="minorHAnsi" w:hAnsiTheme="minorHAnsi"/>
          <w:b/>
        </w:rPr>
        <w:t>MEDIDAS DE MITIGACIÓN AMBIENTAL</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2169" w:rsidRPr="00F918A3" w:rsidRDefault="00662169" w:rsidP="00662169">
      <w:pPr>
        <w:ind w:left="1505"/>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2169" w:rsidRPr="00F918A3" w:rsidRDefault="00662169" w:rsidP="00662169">
      <w:pPr>
        <w:ind w:left="1505"/>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w:t>
      </w:r>
      <w:r w:rsidRPr="00F918A3">
        <w:rPr>
          <w:rFonts w:asciiTheme="minorHAnsi" w:hAnsiTheme="minorHAnsi" w:cstheme="minorHAnsi"/>
          <w:sz w:val="20"/>
          <w:szCs w:val="20"/>
        </w:rPr>
        <w:lastRenderedPageBreak/>
        <w:t xml:space="preserve">de las Obras, el Contratista proporcionará todo lo que dicha persona necesita para ejercer esa responsabilidad y autoridad. El Contratista enviará al Ingeniero, a la mayor brevedad posible, información detallada sobre cualquier accidente que ocurra. </w:t>
      </w:r>
    </w:p>
    <w:p w:rsidR="00662169" w:rsidRPr="00F918A3" w:rsidRDefault="00662169" w:rsidP="00662169">
      <w:pPr>
        <w:ind w:left="1505"/>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62169" w:rsidRPr="00662169" w:rsidRDefault="00662169" w:rsidP="00662169">
      <w:pPr>
        <w:rPr>
          <w:rFonts w:asciiTheme="minorHAnsi" w:hAnsiTheme="minorHAnsi"/>
          <w:b/>
        </w:rPr>
      </w:pPr>
    </w:p>
    <w:p w:rsidR="007F5272" w:rsidRDefault="007F5272" w:rsidP="00354187">
      <w:pPr>
        <w:pStyle w:val="Prrafodelista"/>
        <w:numPr>
          <w:ilvl w:val="1"/>
          <w:numId w:val="35"/>
        </w:numPr>
        <w:ind w:left="1418"/>
        <w:rPr>
          <w:rFonts w:asciiTheme="minorHAnsi" w:hAnsiTheme="minorHAnsi"/>
          <w:b/>
        </w:rPr>
      </w:pPr>
      <w:r w:rsidRPr="007F5272">
        <w:rPr>
          <w:rFonts w:asciiTheme="minorHAnsi" w:hAnsiTheme="minorHAnsi"/>
          <w:b/>
        </w:rPr>
        <w:t>MEDICION Y FORMA DE PAGO</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 las válvulas será medida en piezas </w:t>
      </w:r>
    </w:p>
    <w:p w:rsidR="00662169" w:rsidRPr="00F918A3" w:rsidRDefault="00662169" w:rsidP="00662169">
      <w:pPr>
        <w:pStyle w:val="Sangra3detindependiente"/>
        <w:autoSpaceDE w:val="0"/>
        <w:autoSpaceDN w:val="0"/>
        <w:adjustRightInd w:val="0"/>
        <w:spacing w:after="0" w:line="240" w:lineRule="auto"/>
        <w:ind w:left="1505"/>
        <w:jc w:val="both"/>
        <w:rPr>
          <w:rFonts w:cstheme="minorHAnsi"/>
          <w:b/>
          <w:bCs/>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62169" w:rsidRDefault="00662169" w:rsidP="00662169">
      <w:pPr>
        <w:rPr>
          <w:rFonts w:asciiTheme="minorHAnsi" w:hAnsiTheme="minorHAnsi"/>
          <w:b/>
        </w:rPr>
      </w:pPr>
    </w:p>
    <w:p w:rsidR="00354187" w:rsidRDefault="00354187" w:rsidP="00662169">
      <w:pPr>
        <w:rPr>
          <w:rFonts w:asciiTheme="minorHAnsi" w:hAnsiTheme="minorHAnsi"/>
          <w:b/>
        </w:rPr>
      </w:pPr>
    </w:p>
    <w:p w:rsidR="00354187" w:rsidRPr="00354187" w:rsidRDefault="00354187" w:rsidP="00354187">
      <w:pPr>
        <w:pStyle w:val="Prrafodelista"/>
        <w:numPr>
          <w:ilvl w:val="0"/>
          <w:numId w:val="35"/>
        </w:numPr>
        <w:rPr>
          <w:rFonts w:asciiTheme="minorHAnsi" w:hAnsiTheme="minorHAnsi"/>
          <w:b/>
          <w:color w:val="0070C0"/>
        </w:rPr>
      </w:pPr>
      <w:r w:rsidRPr="00354187">
        <w:rPr>
          <w:rFonts w:asciiTheme="minorHAnsi" w:hAnsiTheme="minorHAnsi"/>
          <w:b/>
          <w:color w:val="0070C0"/>
        </w:rPr>
        <w:t xml:space="preserve">HOT TAP DE </w:t>
      </w:r>
      <w:r>
        <w:rPr>
          <w:rFonts w:asciiTheme="minorHAnsi" w:hAnsiTheme="minorHAnsi"/>
          <w:b/>
          <w:color w:val="0070C0"/>
        </w:rPr>
        <w:t>4</w:t>
      </w:r>
      <w:r w:rsidRPr="00354187">
        <w:rPr>
          <w:rFonts w:asciiTheme="minorHAnsi" w:hAnsiTheme="minorHAnsi"/>
          <w:b/>
          <w:color w:val="0070C0"/>
        </w:rPr>
        <w:t>"</w:t>
      </w:r>
      <w:r w:rsidRPr="00160DF8">
        <w:t xml:space="preserve"> </w:t>
      </w:r>
      <w:r w:rsidRPr="00354187">
        <w:rPr>
          <w:rFonts w:asciiTheme="minorHAnsi" w:hAnsiTheme="minorHAnsi"/>
          <w:b/>
          <w:color w:val="0070C0"/>
        </w:rPr>
        <w:t>(SIN TRABAJO DE PERFORACIÓN)</w:t>
      </w:r>
    </w:p>
    <w:p w:rsidR="00354187" w:rsidRPr="00F918A3" w:rsidRDefault="00354187" w:rsidP="00354187">
      <w:pPr>
        <w:pStyle w:val="Sangra3detindependiente"/>
        <w:autoSpaceDE w:val="0"/>
        <w:autoSpaceDN w:val="0"/>
        <w:adjustRightInd w:val="0"/>
        <w:spacing w:after="0" w:line="240" w:lineRule="auto"/>
        <w:ind w:left="785"/>
        <w:jc w:val="both"/>
        <w:rPr>
          <w:rFonts w:cstheme="minorHAnsi"/>
          <w:b/>
          <w:bCs/>
          <w:sz w:val="20"/>
          <w:szCs w:val="20"/>
        </w:rPr>
      </w:pPr>
      <w:r w:rsidRPr="00F918A3">
        <w:rPr>
          <w:rFonts w:cstheme="minorHAnsi"/>
          <w:b/>
          <w:bCs/>
          <w:sz w:val="20"/>
          <w:szCs w:val="20"/>
        </w:rPr>
        <w:t>UNIDAD: GLB</w:t>
      </w:r>
    </w:p>
    <w:p w:rsidR="00354187" w:rsidRPr="00973362" w:rsidRDefault="00354187" w:rsidP="00354187">
      <w:pPr>
        <w:pStyle w:val="Prrafodelista"/>
        <w:ind w:left="785"/>
        <w:rPr>
          <w:rFonts w:asciiTheme="minorHAnsi" w:hAnsiTheme="minorHAnsi"/>
          <w:b/>
          <w:color w:val="0070C0"/>
        </w:rPr>
      </w:pPr>
    </w:p>
    <w:p w:rsidR="00354187" w:rsidRPr="00354187" w:rsidRDefault="00354187" w:rsidP="00354187">
      <w:pPr>
        <w:pStyle w:val="Prrafodelista"/>
        <w:numPr>
          <w:ilvl w:val="1"/>
          <w:numId w:val="35"/>
        </w:numPr>
        <w:ind w:left="1418"/>
        <w:rPr>
          <w:rFonts w:asciiTheme="minorHAnsi" w:hAnsiTheme="minorHAnsi"/>
          <w:b/>
        </w:rPr>
      </w:pPr>
      <w:r w:rsidRPr="00354187">
        <w:rPr>
          <w:rFonts w:asciiTheme="minorHAnsi" w:hAnsiTheme="minorHAnsi"/>
          <w:b/>
        </w:rPr>
        <w:t>DEFINICIÓN</w:t>
      </w:r>
    </w:p>
    <w:p w:rsidR="00354187"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Cálculos para Hot Tap</w:t>
      </w:r>
    </w:p>
    <w:p w:rsidR="00354187" w:rsidRPr="00F918A3" w:rsidRDefault="00354187" w:rsidP="0035418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Medición de espesores</w:t>
      </w:r>
    </w:p>
    <w:p w:rsidR="00354187" w:rsidRPr="00F918A3" w:rsidRDefault="00354187" w:rsidP="0035418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accesorios</w:t>
      </w:r>
    </w:p>
    <w:p w:rsidR="00354187" w:rsidRPr="00F918A3" w:rsidRDefault="00354187" w:rsidP="0035418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END por </w:t>
      </w:r>
      <w:r>
        <w:rPr>
          <w:rFonts w:asciiTheme="minorHAnsi" w:hAnsiTheme="minorHAnsi" w:cstheme="minorHAnsi"/>
          <w:sz w:val="20"/>
          <w:szCs w:val="20"/>
        </w:rPr>
        <w:t>Partículas Magnéticas</w:t>
      </w:r>
    </w:p>
    <w:p w:rsidR="00354187" w:rsidRPr="00F918A3" w:rsidRDefault="00354187" w:rsidP="0035418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w:t>
      </w:r>
    </w:p>
    <w:p w:rsidR="00354187" w:rsidRDefault="00354187" w:rsidP="00354187">
      <w:pPr>
        <w:pStyle w:val="Prrafodelista"/>
        <w:ind w:left="2651"/>
        <w:contextualSpacing/>
        <w:jc w:val="both"/>
        <w:rPr>
          <w:rFonts w:asciiTheme="minorHAnsi" w:hAnsiTheme="minorHAnsi" w:cstheme="minorHAnsi"/>
          <w:sz w:val="20"/>
          <w:szCs w:val="20"/>
          <w:lang w:val="en-US"/>
        </w:rPr>
      </w:pPr>
    </w:p>
    <w:p w:rsidR="00354187" w:rsidRDefault="00354187" w:rsidP="00354187">
      <w:pPr>
        <w:pStyle w:val="Prrafodelista"/>
        <w:ind w:left="2651"/>
        <w:contextualSpacing/>
        <w:jc w:val="both"/>
        <w:rPr>
          <w:rFonts w:asciiTheme="minorHAnsi" w:hAnsiTheme="minorHAnsi" w:cstheme="minorHAnsi"/>
          <w:sz w:val="20"/>
          <w:szCs w:val="20"/>
          <w:lang w:val="en-US"/>
        </w:rPr>
      </w:pPr>
    </w:p>
    <w:p w:rsidR="00354187" w:rsidRPr="00F918A3" w:rsidRDefault="00354187" w:rsidP="00354187">
      <w:pPr>
        <w:pStyle w:val="Prrafodelista"/>
        <w:ind w:left="2651"/>
        <w:contextualSpacing/>
        <w:jc w:val="both"/>
        <w:rPr>
          <w:rFonts w:asciiTheme="minorHAnsi" w:hAnsiTheme="minorHAnsi" w:cstheme="minorHAnsi"/>
          <w:sz w:val="20"/>
          <w:szCs w:val="20"/>
          <w:lang w:val="en-US"/>
        </w:rPr>
      </w:pPr>
    </w:p>
    <w:p w:rsidR="00354187" w:rsidRPr="00662169" w:rsidRDefault="00354187" w:rsidP="00354187">
      <w:pPr>
        <w:rPr>
          <w:rFonts w:asciiTheme="minorHAnsi" w:hAnsiTheme="minorHAnsi"/>
          <w:b/>
          <w:lang w:val="en-US"/>
        </w:rPr>
      </w:pPr>
    </w:p>
    <w:p w:rsidR="00354187" w:rsidRPr="00F70DF0" w:rsidRDefault="00354187" w:rsidP="00354187">
      <w:pPr>
        <w:pStyle w:val="Prrafodelista"/>
        <w:numPr>
          <w:ilvl w:val="1"/>
          <w:numId w:val="35"/>
        </w:numPr>
        <w:ind w:left="1418"/>
        <w:rPr>
          <w:rFonts w:asciiTheme="minorHAnsi" w:hAnsiTheme="minorHAnsi"/>
          <w:b/>
        </w:rPr>
      </w:pPr>
      <w:r w:rsidRPr="00F70DF0">
        <w:rPr>
          <w:rFonts w:asciiTheme="minorHAnsi" w:hAnsiTheme="minorHAnsi"/>
          <w:b/>
        </w:rPr>
        <w:lastRenderedPageBreak/>
        <w:t>MATERIALES, HERRAMIENTAS Y EQUIPO</w:t>
      </w:r>
    </w:p>
    <w:p w:rsidR="00354187" w:rsidRDefault="00354187" w:rsidP="00354187">
      <w:pPr>
        <w:ind w:left="1505"/>
        <w:rPr>
          <w:rFonts w:asciiTheme="minorHAnsi" w:hAnsiTheme="minorHAnsi"/>
          <w:b/>
        </w:rPr>
      </w:pPr>
    </w:p>
    <w:p w:rsidR="00354187" w:rsidRDefault="00354187" w:rsidP="00354187">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54187" w:rsidRPr="00F918A3" w:rsidRDefault="00354187" w:rsidP="00354187">
      <w:pPr>
        <w:pStyle w:val="Sangra3detindependiente"/>
        <w:spacing w:after="0" w:line="240" w:lineRule="auto"/>
        <w:ind w:left="1505"/>
        <w:jc w:val="both"/>
        <w:rPr>
          <w:rFonts w:cstheme="minorHAnsi"/>
          <w:sz w:val="20"/>
          <w:szCs w:val="20"/>
        </w:rPr>
      </w:pPr>
    </w:p>
    <w:tbl>
      <w:tblPr>
        <w:tblW w:w="3888" w:type="dxa"/>
        <w:tblInd w:w="3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intermedia</w:t>
            </w:r>
          </w:p>
        </w:tc>
      </w:tr>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Corte</w:t>
            </w:r>
          </w:p>
        </w:tc>
      </w:tr>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Cepillo circular alambre tresando</w:t>
            </w:r>
          </w:p>
        </w:tc>
      </w:tr>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Electrodo</w:t>
            </w:r>
          </w:p>
        </w:tc>
      </w:tr>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Tintas Penetrantes</w:t>
            </w:r>
          </w:p>
        </w:tc>
      </w:tr>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Soldador Calificado</w:t>
            </w:r>
          </w:p>
        </w:tc>
      </w:tr>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354187" w:rsidRPr="00F918A3" w:rsidTr="005226A9">
        <w:trPr>
          <w:trHeight w:val="64"/>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Inspector de </w:t>
            </w:r>
            <w:r w:rsidRPr="00160DF8">
              <w:rPr>
                <w:rFonts w:asciiTheme="minorHAnsi" w:hAnsiTheme="minorHAnsi" w:cstheme="minorHAnsi"/>
                <w:color w:val="000000"/>
                <w:sz w:val="20"/>
                <w:szCs w:val="20"/>
                <w:lang w:eastAsia="es-BO"/>
              </w:rPr>
              <w:t>Partículas Magnéticas</w:t>
            </w:r>
          </w:p>
        </w:tc>
      </w:tr>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de prueba hidrostática</w:t>
            </w:r>
          </w:p>
        </w:tc>
      </w:tr>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Motosoldadora</w:t>
            </w:r>
          </w:p>
        </w:tc>
      </w:tr>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Medidor de espesores</w:t>
            </w:r>
          </w:p>
        </w:tc>
      </w:tr>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Detector de gas</w:t>
            </w:r>
          </w:p>
        </w:tc>
      </w:tr>
    </w:tbl>
    <w:p w:rsidR="00354187" w:rsidRPr="00F918A3" w:rsidRDefault="00354187" w:rsidP="00354187">
      <w:pPr>
        <w:ind w:left="1931"/>
        <w:jc w:val="both"/>
        <w:rPr>
          <w:rFonts w:asciiTheme="minorHAnsi" w:hAnsiTheme="minorHAnsi" w:cstheme="minorHAnsi"/>
          <w:sz w:val="20"/>
          <w:szCs w:val="20"/>
        </w:rPr>
      </w:pPr>
    </w:p>
    <w:p w:rsidR="00354187" w:rsidRPr="00F918A3" w:rsidRDefault="00354187" w:rsidP="00354187">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354187" w:rsidRPr="00662169" w:rsidRDefault="00354187" w:rsidP="00354187">
      <w:pPr>
        <w:rPr>
          <w:rFonts w:asciiTheme="minorHAnsi" w:hAnsiTheme="minorHAnsi"/>
          <w:b/>
        </w:rPr>
      </w:pPr>
    </w:p>
    <w:p w:rsidR="00354187" w:rsidRDefault="00354187" w:rsidP="00354187">
      <w:pPr>
        <w:pStyle w:val="Prrafodelista"/>
        <w:numPr>
          <w:ilvl w:val="1"/>
          <w:numId w:val="35"/>
        </w:numPr>
        <w:ind w:left="1418"/>
        <w:rPr>
          <w:rFonts w:asciiTheme="minorHAnsi" w:hAnsiTheme="minorHAnsi"/>
          <w:b/>
        </w:rPr>
      </w:pPr>
      <w:r w:rsidRPr="007F5272">
        <w:rPr>
          <w:rFonts w:asciiTheme="minorHAnsi" w:hAnsiTheme="minorHAnsi"/>
          <w:b/>
        </w:rPr>
        <w:t>PROCEDIMIENTO PARA LA EJECUCIÓN</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b/>
          <w:sz w:val="20"/>
          <w:szCs w:val="20"/>
        </w:rPr>
      </w:pPr>
      <w:r w:rsidRPr="00F918A3">
        <w:rPr>
          <w:rFonts w:asciiTheme="minorHAnsi" w:hAnsiTheme="minorHAnsi" w:cstheme="minorHAnsi"/>
          <w:b/>
          <w:sz w:val="20"/>
          <w:szCs w:val="20"/>
        </w:rPr>
        <w:t>Cálculos para Hot Tap</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debe realizar los cálculos necesarios previos a la realización de los trabajos, para lo cual debe solicitar al contratante a través del supervisor de obras todos los datos que requiera, tales como temperatura y presión del gas, características de la tubería donde se realizará el hot tap u otros necesarios</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A través del cálculo se debe determinar medidas de seguridad necesarias previo a la realización del hot tap.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Medición de espesores</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realizar la medición de espesores de la tubería, la medición se la debe realizar en el punto donde se procederá a realizar los trabajos de Hot Tap, se deber realizar en los puntos que sean necesarios para verificar la uniformidad del espesor.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En función de los resultados obtenidos, el contratista debe verificar si se encuentra dentro del rango con el cual se realizó los cálculos para el hot tap, caso contrario, deben proceder a realizar un nuevo cálculo.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Soldadura de accesorios </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la soldadura de accesorios, el contratista utilizando el detector de gases debe verificar que el área donde se van a realizar los trabajos se encuentra libre de gases explosivos que pueden reaccionar con la chispa de la soldadura. De la misma manera, el contratista debe calcular y verificar que no se requiera bajar la presión del servicio, con la finalidad de garantizar la seguridad en el trabajo.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velar por tomar todas las medidas de seguridad necesarias previas a la iniciación de los trabajos.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Cumpliéndose lo antedicho, el soldador debe dar inicio a la soldadura dando cumplimiento al WPS (Welding Procedure Specification) aplicable para los trabajos, de la misma manera debe considerar las recomendaciones e instrucciones aplicables dadas para la soldadura de tuberías.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END por </w:t>
      </w:r>
      <w:r w:rsidRPr="00160DF8">
        <w:rPr>
          <w:rFonts w:asciiTheme="minorHAnsi" w:hAnsiTheme="minorHAnsi" w:cstheme="minorHAnsi"/>
          <w:b/>
          <w:sz w:val="20"/>
          <w:szCs w:val="20"/>
        </w:rPr>
        <w:t>partículas magnéticas</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Habiéndose concluido la soldadura de todos los accesorios necesarios para el Hot Tap, el inspector calificado de </w:t>
      </w:r>
      <w:r>
        <w:rPr>
          <w:rFonts w:asciiTheme="minorHAnsi" w:hAnsiTheme="minorHAnsi" w:cstheme="minorHAnsi"/>
          <w:sz w:val="20"/>
          <w:szCs w:val="20"/>
        </w:rPr>
        <w:t>partículas magnéticas</w:t>
      </w:r>
      <w:r w:rsidRPr="00F918A3">
        <w:rPr>
          <w:rFonts w:asciiTheme="minorHAnsi" w:hAnsiTheme="minorHAnsi" w:cstheme="minorHAnsi"/>
          <w:sz w:val="20"/>
          <w:szCs w:val="20"/>
        </w:rPr>
        <w:t xml:space="preserve"> debe proceder a realizar la verificación de las soldaduras realizadas, en función de los resultados, puede indicar al soldador para realizar las reparaciones necesarias o dar por aprobado su trabajo.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END por </w:t>
      </w:r>
      <w:r w:rsidRPr="00160DF8">
        <w:rPr>
          <w:rFonts w:asciiTheme="minorHAnsi" w:hAnsiTheme="minorHAnsi" w:cstheme="minorHAnsi"/>
          <w:sz w:val="20"/>
          <w:szCs w:val="20"/>
        </w:rPr>
        <w:t xml:space="preserve">partículas magnéticas </w:t>
      </w:r>
      <w:r w:rsidRPr="00F918A3">
        <w:rPr>
          <w:rFonts w:asciiTheme="minorHAnsi" w:hAnsiTheme="minorHAnsi" w:cstheme="minorHAnsi"/>
          <w:sz w:val="20"/>
          <w:szCs w:val="20"/>
        </w:rPr>
        <w:t xml:space="preserve">debe tener su procedimiento específico y los trabajos realizados deben dar estricto cumplimiento al mismo.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Prueba Hidrostática </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Con los END aprobados, se debe proceder a los trabajos de prueba hidrostática a todas las soldaduras realizadas para la realización del Hot Tap, la presión y tiempo de duración de la prueba debe ser determinada por el contratista y aprobada por el supervisor de obras. </w:t>
      </w:r>
    </w:p>
    <w:p w:rsidR="00354187" w:rsidRPr="00F918A3" w:rsidRDefault="00354187" w:rsidP="00354187">
      <w:pPr>
        <w:ind w:left="1505"/>
        <w:jc w:val="both"/>
        <w:rPr>
          <w:rFonts w:asciiTheme="minorHAnsi" w:hAnsiTheme="minorHAnsi" w:cstheme="minorHAnsi"/>
          <w:sz w:val="20"/>
          <w:szCs w:val="20"/>
        </w:rPr>
      </w:pPr>
    </w:p>
    <w:p w:rsidR="00354187"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Se debe realizar la prueba de hermeticidad y sello a la válvula de sacrificio que se utilizará p</w:t>
      </w:r>
      <w:r>
        <w:rPr>
          <w:rFonts w:asciiTheme="minorHAnsi" w:hAnsiTheme="minorHAnsi" w:cstheme="minorHAnsi"/>
          <w:sz w:val="20"/>
          <w:szCs w:val="20"/>
        </w:rPr>
        <w:t>ara la realización del hot tap.</w:t>
      </w:r>
    </w:p>
    <w:p w:rsidR="00354187" w:rsidRDefault="00354187" w:rsidP="00354187">
      <w:pPr>
        <w:ind w:left="1505"/>
        <w:jc w:val="both"/>
        <w:rPr>
          <w:rFonts w:asciiTheme="minorHAnsi" w:hAnsiTheme="minorHAnsi" w:cstheme="minorHAnsi"/>
          <w:sz w:val="20"/>
          <w:szCs w:val="20"/>
        </w:rPr>
      </w:pPr>
    </w:p>
    <w:p w:rsidR="00354187"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p>
    <w:p w:rsidR="00354187" w:rsidRDefault="00354187" w:rsidP="00354187">
      <w:pPr>
        <w:ind w:left="1505"/>
        <w:jc w:val="both"/>
        <w:rPr>
          <w:rFonts w:asciiTheme="minorHAnsi" w:hAnsiTheme="minorHAnsi" w:cstheme="minorHAnsi"/>
          <w:b/>
          <w:sz w:val="20"/>
          <w:szCs w:val="20"/>
        </w:rPr>
      </w:pPr>
    </w:p>
    <w:p w:rsidR="00354187" w:rsidRPr="00F918A3" w:rsidRDefault="00354187" w:rsidP="00354187">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lastRenderedPageBreak/>
        <w:t>Calidad, Salud, Seguridad y Medio Ambiente.</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Toda basura orgánica, inorgánica, reciclable o no reciclable generada durante el desarrollo de esta actividad debe ser colocada en el lugar adecuado según la clasificación que se tenga. Posteriormente se le debe dar la disposición final adecuada.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354187" w:rsidRPr="00662169" w:rsidRDefault="00354187" w:rsidP="00354187">
      <w:pPr>
        <w:rPr>
          <w:rFonts w:asciiTheme="minorHAnsi" w:hAnsiTheme="minorHAnsi"/>
          <w:b/>
        </w:rPr>
      </w:pPr>
    </w:p>
    <w:p w:rsidR="00354187" w:rsidRDefault="00354187" w:rsidP="00354187">
      <w:pPr>
        <w:pStyle w:val="Prrafodelista"/>
        <w:numPr>
          <w:ilvl w:val="1"/>
          <w:numId w:val="35"/>
        </w:numPr>
        <w:ind w:left="1418"/>
        <w:rPr>
          <w:rFonts w:asciiTheme="minorHAnsi" w:hAnsiTheme="minorHAnsi"/>
          <w:b/>
        </w:rPr>
      </w:pPr>
      <w:r w:rsidRPr="007F5272">
        <w:rPr>
          <w:rFonts w:asciiTheme="minorHAnsi" w:hAnsiTheme="minorHAnsi"/>
          <w:b/>
        </w:rPr>
        <w:t>MEDIDAS DE MITIGACIÓN AMBIENTAL</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54187" w:rsidRPr="00662169" w:rsidRDefault="00354187" w:rsidP="00354187">
      <w:pPr>
        <w:rPr>
          <w:rFonts w:asciiTheme="minorHAnsi" w:hAnsiTheme="minorHAnsi"/>
          <w:b/>
        </w:rPr>
      </w:pPr>
    </w:p>
    <w:p w:rsidR="00354187" w:rsidRDefault="00354187" w:rsidP="00354187">
      <w:pPr>
        <w:pStyle w:val="Prrafodelista"/>
        <w:numPr>
          <w:ilvl w:val="1"/>
          <w:numId w:val="35"/>
        </w:numPr>
        <w:ind w:left="1418"/>
        <w:rPr>
          <w:rFonts w:asciiTheme="minorHAnsi" w:hAnsiTheme="minorHAnsi"/>
          <w:b/>
        </w:rPr>
      </w:pPr>
      <w:r w:rsidRPr="007F5272">
        <w:rPr>
          <w:rFonts w:asciiTheme="minorHAnsi" w:hAnsiTheme="minorHAnsi"/>
          <w:b/>
        </w:rPr>
        <w:t>MEDICION Y FORMA DE PAGO</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de hot tap será medido en Global.</w:t>
      </w:r>
    </w:p>
    <w:p w:rsidR="00354187" w:rsidRPr="00F918A3" w:rsidRDefault="00354187" w:rsidP="00354187">
      <w:pPr>
        <w:ind w:left="1931"/>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54187" w:rsidRPr="00F918A3" w:rsidRDefault="00354187" w:rsidP="00354187">
      <w:pPr>
        <w:ind w:left="1931"/>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354187" w:rsidRPr="00F918A3" w:rsidRDefault="00354187" w:rsidP="00354187">
      <w:pPr>
        <w:ind w:left="1931"/>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354187" w:rsidRPr="00F918A3" w:rsidRDefault="00354187" w:rsidP="00354187">
      <w:pPr>
        <w:ind w:left="1931"/>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354187" w:rsidRDefault="00354187" w:rsidP="00354187">
      <w:pPr>
        <w:rPr>
          <w:rFonts w:asciiTheme="minorHAnsi" w:hAnsiTheme="minorHAnsi"/>
          <w:b/>
        </w:rPr>
      </w:pPr>
    </w:p>
    <w:p w:rsidR="00354187" w:rsidRDefault="00354187" w:rsidP="00354187">
      <w:pPr>
        <w:rPr>
          <w:rFonts w:asciiTheme="minorHAnsi" w:hAnsiTheme="minorHAnsi"/>
          <w:b/>
        </w:rPr>
      </w:pPr>
    </w:p>
    <w:p w:rsidR="00354187" w:rsidRPr="00354187" w:rsidRDefault="00354187" w:rsidP="00354187">
      <w:pPr>
        <w:pStyle w:val="Prrafodelista"/>
        <w:numPr>
          <w:ilvl w:val="0"/>
          <w:numId w:val="35"/>
        </w:numPr>
        <w:rPr>
          <w:rFonts w:asciiTheme="minorHAnsi" w:hAnsiTheme="minorHAnsi"/>
          <w:b/>
          <w:color w:val="0070C0"/>
        </w:rPr>
      </w:pPr>
      <w:r w:rsidRPr="00354187">
        <w:rPr>
          <w:rFonts w:asciiTheme="minorHAnsi" w:hAnsiTheme="minorHAnsi"/>
          <w:b/>
          <w:color w:val="0070C0"/>
        </w:rPr>
        <w:t xml:space="preserve">TRABAJO DE PERFORACIÓN PARA HOT TAP DE </w:t>
      </w:r>
      <w:r>
        <w:rPr>
          <w:rFonts w:asciiTheme="minorHAnsi" w:hAnsiTheme="minorHAnsi"/>
          <w:b/>
          <w:color w:val="0070C0"/>
        </w:rPr>
        <w:t>4</w:t>
      </w:r>
      <w:r w:rsidRPr="00354187">
        <w:rPr>
          <w:rFonts w:asciiTheme="minorHAnsi" w:hAnsiTheme="minorHAnsi"/>
          <w:b/>
          <w:color w:val="0070C0"/>
        </w:rPr>
        <w:t>"</w:t>
      </w:r>
    </w:p>
    <w:p w:rsidR="00354187" w:rsidRPr="00F918A3" w:rsidRDefault="00354187" w:rsidP="00354187">
      <w:pPr>
        <w:pStyle w:val="Sangra3detindependiente"/>
        <w:autoSpaceDE w:val="0"/>
        <w:autoSpaceDN w:val="0"/>
        <w:adjustRightInd w:val="0"/>
        <w:spacing w:after="0" w:line="240" w:lineRule="auto"/>
        <w:ind w:left="785"/>
        <w:jc w:val="both"/>
        <w:rPr>
          <w:rFonts w:cstheme="minorHAnsi"/>
          <w:b/>
          <w:bCs/>
          <w:sz w:val="20"/>
          <w:szCs w:val="20"/>
        </w:rPr>
      </w:pPr>
      <w:r w:rsidRPr="00F918A3">
        <w:rPr>
          <w:rFonts w:cstheme="minorHAnsi"/>
          <w:b/>
          <w:bCs/>
          <w:sz w:val="20"/>
          <w:szCs w:val="20"/>
        </w:rPr>
        <w:t>UNIDAD: GLB</w:t>
      </w:r>
    </w:p>
    <w:p w:rsidR="00354187" w:rsidRPr="00973362" w:rsidRDefault="00354187" w:rsidP="00354187">
      <w:pPr>
        <w:pStyle w:val="Prrafodelista"/>
        <w:ind w:left="785"/>
        <w:rPr>
          <w:rFonts w:asciiTheme="minorHAnsi" w:hAnsiTheme="minorHAnsi"/>
          <w:b/>
          <w:color w:val="0070C0"/>
        </w:rPr>
      </w:pPr>
    </w:p>
    <w:p w:rsidR="00354187" w:rsidRPr="00087AEC" w:rsidRDefault="00354187" w:rsidP="00087AEC">
      <w:pPr>
        <w:pStyle w:val="Prrafodelista"/>
        <w:numPr>
          <w:ilvl w:val="1"/>
          <w:numId w:val="35"/>
        </w:numPr>
        <w:ind w:left="1418"/>
        <w:rPr>
          <w:rFonts w:asciiTheme="minorHAnsi" w:hAnsiTheme="minorHAnsi"/>
          <w:b/>
        </w:rPr>
      </w:pPr>
      <w:r w:rsidRPr="00087AEC">
        <w:rPr>
          <w:rFonts w:asciiTheme="minorHAnsi" w:hAnsiTheme="minorHAnsi"/>
          <w:b/>
        </w:rPr>
        <w:t>DEFINICIÓN</w:t>
      </w:r>
    </w:p>
    <w:p w:rsidR="00354187"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54187" w:rsidRPr="00F918A3" w:rsidRDefault="00354187" w:rsidP="00354187">
      <w:pPr>
        <w:ind w:left="1505"/>
        <w:jc w:val="both"/>
        <w:rPr>
          <w:rFonts w:asciiTheme="minorHAnsi" w:hAnsiTheme="minorHAnsi" w:cstheme="minorHAnsi"/>
          <w:sz w:val="20"/>
          <w:szCs w:val="20"/>
        </w:rPr>
      </w:pPr>
    </w:p>
    <w:p w:rsidR="00354187" w:rsidRDefault="00354187" w:rsidP="00354187">
      <w:pPr>
        <w:pStyle w:val="Prrafodelista"/>
        <w:numPr>
          <w:ilvl w:val="0"/>
          <w:numId w:val="21"/>
        </w:numPr>
        <w:ind w:left="2651"/>
        <w:contextualSpacing/>
        <w:jc w:val="both"/>
        <w:rPr>
          <w:rFonts w:asciiTheme="minorHAnsi" w:hAnsiTheme="minorHAnsi" w:cstheme="minorHAnsi"/>
          <w:sz w:val="20"/>
          <w:szCs w:val="20"/>
          <w:lang w:val="en-US"/>
        </w:rPr>
      </w:pPr>
      <w:r>
        <w:rPr>
          <w:rFonts w:asciiTheme="minorHAnsi" w:hAnsiTheme="minorHAnsi" w:cstheme="minorHAnsi"/>
          <w:sz w:val="20"/>
          <w:szCs w:val="20"/>
          <w:lang w:val="en-US"/>
        </w:rPr>
        <w:t>Hot Tap de “</w:t>
      </w:r>
      <w:r w:rsidR="00087AEC">
        <w:rPr>
          <w:rFonts w:asciiTheme="minorHAnsi" w:hAnsiTheme="minorHAnsi" w:cstheme="minorHAnsi"/>
          <w:sz w:val="20"/>
          <w:szCs w:val="20"/>
          <w:lang w:val="en-US"/>
        </w:rPr>
        <w:t>4</w:t>
      </w:r>
      <w:r w:rsidRPr="00F918A3">
        <w:rPr>
          <w:rFonts w:asciiTheme="minorHAnsi" w:hAnsiTheme="minorHAnsi" w:cstheme="minorHAnsi"/>
          <w:sz w:val="20"/>
          <w:szCs w:val="20"/>
          <w:lang w:val="en-US"/>
        </w:rPr>
        <w:t>” a “</w:t>
      </w:r>
      <w:r w:rsidR="00087AEC">
        <w:rPr>
          <w:rFonts w:asciiTheme="minorHAnsi" w:hAnsiTheme="minorHAnsi" w:cstheme="minorHAnsi"/>
          <w:sz w:val="20"/>
          <w:szCs w:val="20"/>
          <w:lang w:val="en-US"/>
        </w:rPr>
        <w:t>4</w:t>
      </w:r>
      <w:r w:rsidRPr="00F918A3">
        <w:rPr>
          <w:rFonts w:asciiTheme="minorHAnsi" w:hAnsiTheme="minorHAnsi" w:cstheme="minorHAnsi"/>
          <w:sz w:val="20"/>
          <w:szCs w:val="20"/>
          <w:lang w:val="en-US"/>
        </w:rPr>
        <w:t>”</w:t>
      </w:r>
    </w:p>
    <w:p w:rsidR="00354187" w:rsidRPr="00F918A3" w:rsidRDefault="00354187" w:rsidP="00354187">
      <w:pPr>
        <w:pStyle w:val="Prrafodelista"/>
        <w:ind w:left="2651"/>
        <w:contextualSpacing/>
        <w:jc w:val="both"/>
        <w:rPr>
          <w:rFonts w:asciiTheme="minorHAnsi" w:hAnsiTheme="minorHAnsi" w:cstheme="minorHAnsi"/>
          <w:sz w:val="20"/>
          <w:szCs w:val="20"/>
          <w:lang w:val="en-US"/>
        </w:rPr>
      </w:pPr>
    </w:p>
    <w:p w:rsidR="00354187" w:rsidRPr="00F70DF0" w:rsidRDefault="00354187" w:rsidP="00087AEC">
      <w:pPr>
        <w:pStyle w:val="Prrafodelista"/>
        <w:numPr>
          <w:ilvl w:val="1"/>
          <w:numId w:val="35"/>
        </w:numPr>
        <w:ind w:left="1418"/>
        <w:rPr>
          <w:rFonts w:asciiTheme="minorHAnsi" w:hAnsiTheme="minorHAnsi"/>
          <w:b/>
        </w:rPr>
      </w:pPr>
      <w:r w:rsidRPr="00F70DF0">
        <w:rPr>
          <w:rFonts w:asciiTheme="minorHAnsi" w:hAnsiTheme="minorHAnsi"/>
          <w:b/>
        </w:rPr>
        <w:t>MATERIALES, HERRAMIENTAS Y EQUIPO</w:t>
      </w:r>
    </w:p>
    <w:p w:rsidR="00354187" w:rsidRDefault="00354187" w:rsidP="00354187">
      <w:pPr>
        <w:ind w:left="1505"/>
        <w:rPr>
          <w:rFonts w:asciiTheme="minorHAnsi" w:hAnsiTheme="minorHAnsi"/>
          <w:b/>
        </w:rPr>
      </w:pPr>
    </w:p>
    <w:p w:rsidR="00354187" w:rsidRDefault="00354187" w:rsidP="00354187">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54187" w:rsidRPr="00F918A3" w:rsidRDefault="00354187" w:rsidP="00354187">
      <w:pPr>
        <w:pStyle w:val="Sangra3detindependiente"/>
        <w:spacing w:after="0" w:line="240" w:lineRule="auto"/>
        <w:ind w:left="1505"/>
        <w:jc w:val="both"/>
        <w:rPr>
          <w:rFonts w:cstheme="minorHAnsi"/>
          <w:sz w:val="20"/>
          <w:szCs w:val="20"/>
        </w:rPr>
      </w:pPr>
    </w:p>
    <w:tbl>
      <w:tblPr>
        <w:tblW w:w="3888" w:type="dxa"/>
        <w:tblInd w:w="3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Hot Tap</w:t>
            </w:r>
          </w:p>
        </w:tc>
      </w:tr>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354187" w:rsidRPr="00F918A3" w:rsidTr="005226A9">
        <w:trPr>
          <w:trHeight w:val="256"/>
        </w:trPr>
        <w:tc>
          <w:tcPr>
            <w:tcW w:w="3888" w:type="dxa"/>
            <w:shd w:val="clear" w:color="auto" w:fill="auto"/>
            <w:vAlign w:val="center"/>
            <w:hideMark/>
          </w:tcPr>
          <w:p w:rsidR="00354187" w:rsidRPr="00F918A3" w:rsidRDefault="00354187"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Hot Tap Machine</w:t>
            </w:r>
          </w:p>
        </w:tc>
      </w:tr>
    </w:tbl>
    <w:p w:rsidR="00354187" w:rsidRPr="00F918A3" w:rsidRDefault="00354187" w:rsidP="00354187">
      <w:pPr>
        <w:ind w:left="1931"/>
        <w:jc w:val="both"/>
        <w:rPr>
          <w:rFonts w:asciiTheme="minorHAnsi" w:hAnsiTheme="minorHAnsi" w:cstheme="minorHAnsi"/>
          <w:sz w:val="20"/>
          <w:szCs w:val="20"/>
        </w:rPr>
      </w:pPr>
    </w:p>
    <w:p w:rsidR="00354187" w:rsidRPr="00F918A3" w:rsidRDefault="00354187" w:rsidP="00354187">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354187" w:rsidRPr="00662169" w:rsidRDefault="00354187" w:rsidP="00354187">
      <w:pPr>
        <w:rPr>
          <w:rFonts w:asciiTheme="minorHAnsi" w:hAnsiTheme="minorHAnsi"/>
          <w:b/>
        </w:rPr>
      </w:pPr>
    </w:p>
    <w:p w:rsidR="00354187" w:rsidRDefault="00354187" w:rsidP="00087AEC">
      <w:pPr>
        <w:pStyle w:val="Prrafodelista"/>
        <w:numPr>
          <w:ilvl w:val="1"/>
          <w:numId w:val="35"/>
        </w:numPr>
        <w:ind w:left="1418"/>
        <w:rPr>
          <w:rFonts w:asciiTheme="minorHAnsi" w:hAnsiTheme="minorHAnsi"/>
          <w:b/>
        </w:rPr>
      </w:pPr>
      <w:r w:rsidRPr="007F5272">
        <w:rPr>
          <w:rFonts w:asciiTheme="minorHAnsi" w:hAnsiTheme="minorHAnsi"/>
          <w:b/>
        </w:rPr>
        <w:t>PROCEDIMIENTO PARA LA EJECUCIÓN</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b/>
          <w:sz w:val="20"/>
          <w:szCs w:val="20"/>
        </w:rPr>
      </w:pPr>
      <w:r w:rsidRPr="00F918A3">
        <w:rPr>
          <w:rFonts w:asciiTheme="minorHAnsi" w:hAnsiTheme="minorHAnsi" w:cstheme="minorHAnsi"/>
          <w:b/>
          <w:sz w:val="20"/>
          <w:szCs w:val="20"/>
        </w:rPr>
        <w:t>Hot Tap</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Habiéndose aprobado los trabajos anteriores se debe dar inicio al trabajo de Hot Tap, para lo cual se deben montar todos los accesorios necesarios. </w:t>
      </w:r>
    </w:p>
    <w:p w:rsidR="00354187" w:rsidRPr="00F918A3" w:rsidRDefault="00354187" w:rsidP="00354187">
      <w:pPr>
        <w:ind w:left="1505"/>
        <w:jc w:val="both"/>
        <w:rPr>
          <w:rFonts w:asciiTheme="minorHAnsi" w:hAnsiTheme="minorHAnsi" w:cstheme="minorHAnsi"/>
          <w:sz w:val="20"/>
          <w:szCs w:val="20"/>
        </w:rPr>
      </w:pPr>
    </w:p>
    <w:p w:rsidR="00354187"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debe montar el equipo de Hot Tap machine y dar inicio a los trabajos, el trabajo de perforación se lo debe realizar lentamente y midiendo la profundidad que se tiene de perforación, se debe tener mayor cuidado en el punto donde se ingrese al interior de la tubería. </w:t>
      </w:r>
    </w:p>
    <w:p w:rsidR="00354187" w:rsidRDefault="00354187" w:rsidP="00354187">
      <w:pPr>
        <w:ind w:left="1505"/>
        <w:jc w:val="both"/>
        <w:rPr>
          <w:rFonts w:asciiTheme="minorHAnsi" w:hAnsiTheme="minorHAnsi" w:cstheme="minorHAnsi"/>
          <w:sz w:val="20"/>
          <w:szCs w:val="20"/>
        </w:rPr>
      </w:pPr>
    </w:p>
    <w:p w:rsidR="00354187" w:rsidRPr="00F918A3" w:rsidRDefault="00354187" w:rsidP="00354187">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Toda basura orgánica, inorgánica, reciclable o no reciclable generada durante el desarrollo de esta actividad debe ser colocada en el lugar adecuado según la clasificación que se tenga. Posteriormente se le debe dar la disposición final adecuada.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354187" w:rsidRDefault="00354187" w:rsidP="00354187">
      <w:pPr>
        <w:rPr>
          <w:rFonts w:asciiTheme="minorHAnsi" w:hAnsiTheme="minorHAnsi"/>
          <w:b/>
        </w:rPr>
      </w:pPr>
    </w:p>
    <w:p w:rsidR="00087AEC" w:rsidRPr="00662169" w:rsidRDefault="00087AEC" w:rsidP="00354187">
      <w:pPr>
        <w:rPr>
          <w:rFonts w:asciiTheme="minorHAnsi" w:hAnsiTheme="minorHAnsi"/>
          <w:b/>
        </w:rPr>
      </w:pPr>
    </w:p>
    <w:p w:rsidR="00354187" w:rsidRDefault="00354187" w:rsidP="00087AEC">
      <w:pPr>
        <w:pStyle w:val="Prrafodelista"/>
        <w:numPr>
          <w:ilvl w:val="1"/>
          <w:numId w:val="35"/>
        </w:numPr>
        <w:ind w:left="1418"/>
        <w:rPr>
          <w:rFonts w:asciiTheme="minorHAnsi" w:hAnsiTheme="minorHAnsi"/>
          <w:b/>
        </w:rPr>
      </w:pPr>
      <w:r w:rsidRPr="007F5272">
        <w:rPr>
          <w:rFonts w:asciiTheme="minorHAnsi" w:hAnsiTheme="minorHAnsi"/>
          <w:b/>
        </w:rPr>
        <w:lastRenderedPageBreak/>
        <w:t>MEDIDAS DE MITIGACIÓN AMBIENTAL</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54187" w:rsidRPr="00F918A3" w:rsidRDefault="00354187" w:rsidP="00354187">
      <w:pPr>
        <w:ind w:left="1505"/>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54187" w:rsidRPr="00662169" w:rsidRDefault="00354187" w:rsidP="00354187">
      <w:pPr>
        <w:rPr>
          <w:rFonts w:asciiTheme="minorHAnsi" w:hAnsiTheme="minorHAnsi"/>
          <w:b/>
        </w:rPr>
      </w:pPr>
    </w:p>
    <w:p w:rsidR="00354187" w:rsidRDefault="00354187" w:rsidP="00087AEC">
      <w:pPr>
        <w:pStyle w:val="Prrafodelista"/>
        <w:numPr>
          <w:ilvl w:val="1"/>
          <w:numId w:val="35"/>
        </w:numPr>
        <w:ind w:left="1418"/>
        <w:rPr>
          <w:rFonts w:asciiTheme="minorHAnsi" w:hAnsiTheme="minorHAnsi"/>
          <w:b/>
        </w:rPr>
      </w:pPr>
      <w:r w:rsidRPr="007F5272">
        <w:rPr>
          <w:rFonts w:asciiTheme="minorHAnsi" w:hAnsiTheme="minorHAnsi"/>
          <w:b/>
        </w:rPr>
        <w:t>MEDICION Y FORMA DE PAGO</w:t>
      </w: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de hot tap será medido en Global.</w:t>
      </w:r>
    </w:p>
    <w:p w:rsidR="00354187" w:rsidRPr="00F918A3" w:rsidRDefault="00354187" w:rsidP="00354187">
      <w:pPr>
        <w:ind w:left="1931"/>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54187" w:rsidRPr="00F918A3" w:rsidRDefault="00354187" w:rsidP="00354187">
      <w:pPr>
        <w:ind w:left="1931"/>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354187" w:rsidRPr="00F918A3" w:rsidRDefault="00354187" w:rsidP="00354187">
      <w:pPr>
        <w:ind w:left="1931"/>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354187" w:rsidRPr="00F918A3" w:rsidRDefault="00354187" w:rsidP="00354187">
      <w:pPr>
        <w:ind w:left="1931"/>
        <w:jc w:val="both"/>
        <w:rPr>
          <w:rFonts w:asciiTheme="minorHAnsi" w:hAnsiTheme="minorHAnsi" w:cstheme="minorHAnsi"/>
          <w:sz w:val="20"/>
          <w:szCs w:val="20"/>
        </w:rPr>
      </w:pPr>
    </w:p>
    <w:p w:rsidR="00354187" w:rsidRPr="00F918A3" w:rsidRDefault="00354187" w:rsidP="00354187">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354187" w:rsidRDefault="00354187" w:rsidP="00662169">
      <w:pPr>
        <w:rPr>
          <w:rFonts w:asciiTheme="minorHAnsi" w:hAnsiTheme="minorHAnsi"/>
          <w:b/>
        </w:rPr>
      </w:pPr>
    </w:p>
    <w:p w:rsidR="00087AEC" w:rsidRDefault="00087AEC" w:rsidP="00662169">
      <w:pPr>
        <w:rPr>
          <w:rFonts w:asciiTheme="minorHAnsi" w:hAnsiTheme="minorHAnsi"/>
          <w:b/>
        </w:rPr>
      </w:pPr>
    </w:p>
    <w:p w:rsidR="00087AEC" w:rsidRPr="00087AEC" w:rsidRDefault="00087AEC" w:rsidP="00087AEC">
      <w:pPr>
        <w:pStyle w:val="Prrafodelista"/>
        <w:numPr>
          <w:ilvl w:val="0"/>
          <w:numId w:val="35"/>
        </w:numPr>
        <w:rPr>
          <w:rFonts w:asciiTheme="minorHAnsi" w:hAnsiTheme="minorHAnsi"/>
          <w:b/>
          <w:color w:val="0070C0"/>
        </w:rPr>
      </w:pPr>
      <w:r w:rsidRPr="00087AEC">
        <w:rPr>
          <w:rFonts w:asciiTheme="minorHAnsi" w:hAnsiTheme="minorHAnsi"/>
          <w:b/>
          <w:color w:val="0070C0"/>
        </w:rPr>
        <w:t>VENTEO, INTERCONEXION, PUESTA EN MARCHA Y PUNTO DE ROCIO</w:t>
      </w:r>
    </w:p>
    <w:p w:rsidR="00087AEC" w:rsidRPr="00F918A3" w:rsidRDefault="00087AEC" w:rsidP="00087AEC">
      <w:pPr>
        <w:pStyle w:val="Sangra3detindependiente"/>
        <w:autoSpaceDE w:val="0"/>
        <w:autoSpaceDN w:val="0"/>
        <w:adjustRightInd w:val="0"/>
        <w:spacing w:after="0" w:line="240" w:lineRule="auto"/>
        <w:ind w:left="785"/>
        <w:jc w:val="both"/>
        <w:rPr>
          <w:rFonts w:cstheme="minorHAnsi"/>
          <w:b/>
          <w:bCs/>
          <w:sz w:val="20"/>
          <w:szCs w:val="20"/>
        </w:rPr>
      </w:pPr>
      <w:r w:rsidRPr="00F918A3">
        <w:rPr>
          <w:rFonts w:cstheme="minorHAnsi"/>
          <w:b/>
          <w:bCs/>
          <w:sz w:val="20"/>
          <w:szCs w:val="20"/>
        </w:rPr>
        <w:t>UNIDAD: GLB</w:t>
      </w:r>
    </w:p>
    <w:p w:rsidR="00087AEC" w:rsidRPr="00662169" w:rsidRDefault="00087AEC" w:rsidP="00087AEC">
      <w:pPr>
        <w:rPr>
          <w:rFonts w:asciiTheme="minorHAnsi" w:hAnsiTheme="minorHAnsi"/>
          <w:b/>
          <w:color w:val="0070C0"/>
        </w:rPr>
      </w:pPr>
    </w:p>
    <w:p w:rsidR="00087AEC" w:rsidRDefault="00087AEC" w:rsidP="00087AEC">
      <w:pPr>
        <w:pStyle w:val="Prrafodelista"/>
        <w:numPr>
          <w:ilvl w:val="1"/>
          <w:numId w:val="35"/>
        </w:numPr>
        <w:ind w:left="1418"/>
        <w:rPr>
          <w:rFonts w:asciiTheme="minorHAnsi" w:hAnsiTheme="minorHAnsi"/>
          <w:b/>
        </w:rPr>
      </w:pPr>
      <w:r w:rsidRPr="007F5272">
        <w:rPr>
          <w:rFonts w:asciiTheme="minorHAnsi" w:hAnsiTheme="minorHAnsi"/>
          <w:b/>
        </w:rPr>
        <w:t>DEFINICIÓN</w:t>
      </w: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87AEC" w:rsidRPr="00F918A3" w:rsidRDefault="00087AEC" w:rsidP="00087AEC">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Venteo de línea presurizada</w:t>
      </w:r>
    </w:p>
    <w:p w:rsidR="00087AEC" w:rsidRPr="00F918A3" w:rsidRDefault="00087AEC" w:rsidP="00087AEC">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Interconexión </w:t>
      </w:r>
    </w:p>
    <w:p w:rsidR="00087AEC" w:rsidRPr="00F918A3" w:rsidRDefault="00087AEC" w:rsidP="00087AEC">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Puesta en Marcha</w:t>
      </w:r>
    </w:p>
    <w:p w:rsidR="00087AEC" w:rsidRPr="00F918A3" w:rsidRDefault="00087AEC" w:rsidP="00087AEC">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Medición de punto de rocío </w:t>
      </w:r>
    </w:p>
    <w:p w:rsidR="00087AEC" w:rsidRPr="00F918A3" w:rsidRDefault="00087AEC" w:rsidP="00087AEC">
      <w:pPr>
        <w:ind w:left="426"/>
        <w:jc w:val="both"/>
        <w:rPr>
          <w:rFonts w:asciiTheme="minorHAnsi" w:hAnsiTheme="minorHAnsi" w:cstheme="minorHAnsi"/>
          <w:sz w:val="20"/>
          <w:szCs w:val="20"/>
        </w:rPr>
      </w:pPr>
    </w:p>
    <w:p w:rsidR="00087AEC" w:rsidRDefault="00087AEC" w:rsidP="00087AEC">
      <w:pPr>
        <w:pStyle w:val="Prrafodelista"/>
        <w:numPr>
          <w:ilvl w:val="1"/>
          <w:numId w:val="35"/>
        </w:numPr>
        <w:ind w:left="1418"/>
        <w:rPr>
          <w:rFonts w:asciiTheme="minorHAnsi" w:hAnsiTheme="minorHAnsi"/>
          <w:b/>
        </w:rPr>
      </w:pPr>
      <w:r w:rsidRPr="007F5272">
        <w:rPr>
          <w:rFonts w:asciiTheme="minorHAnsi" w:hAnsiTheme="minorHAnsi"/>
          <w:b/>
        </w:rPr>
        <w:t>MATERIALES, HERRAMIENTAS Y EQUIPO</w:t>
      </w:r>
    </w:p>
    <w:p w:rsidR="00087AEC" w:rsidRDefault="00087AEC" w:rsidP="00087AEC">
      <w:pPr>
        <w:ind w:left="1505"/>
        <w:rPr>
          <w:rFonts w:asciiTheme="minorHAnsi" w:hAnsiTheme="minorHAnsi"/>
          <w:b/>
        </w:rPr>
      </w:pPr>
    </w:p>
    <w:p w:rsidR="00087AEC" w:rsidRDefault="00087AEC" w:rsidP="00087AEC">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87AEC" w:rsidRPr="00F918A3" w:rsidRDefault="00087AEC" w:rsidP="00087AEC">
      <w:pPr>
        <w:pStyle w:val="Sangra3detindependiente"/>
        <w:spacing w:after="0" w:line="240" w:lineRule="auto"/>
        <w:ind w:left="1505"/>
        <w:jc w:val="both"/>
        <w:rPr>
          <w:rFonts w:cstheme="minorHAnsi"/>
          <w:sz w:val="20"/>
          <w:szCs w:val="20"/>
        </w:rPr>
      </w:pPr>
    </w:p>
    <w:tbl>
      <w:tblPr>
        <w:tblW w:w="2992" w:type="dxa"/>
        <w:tblInd w:w="3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2"/>
      </w:tblGrid>
      <w:tr w:rsidR="00087AEC" w:rsidRPr="00F918A3" w:rsidTr="005226A9">
        <w:trPr>
          <w:trHeight w:val="268"/>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AEC" w:rsidRPr="00F918A3" w:rsidRDefault="00087AEC"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Instrumentista</w:t>
            </w:r>
          </w:p>
        </w:tc>
      </w:tr>
      <w:tr w:rsidR="00087AEC" w:rsidRPr="00F918A3" w:rsidTr="005226A9">
        <w:trPr>
          <w:trHeight w:val="268"/>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AEC" w:rsidRPr="00F918A3" w:rsidRDefault="00087AEC"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087AEC" w:rsidRPr="00F918A3" w:rsidTr="005226A9">
        <w:trPr>
          <w:trHeight w:val="268"/>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AEC" w:rsidRPr="00F918A3" w:rsidRDefault="00087AEC"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Detector de Gases</w:t>
            </w:r>
          </w:p>
        </w:tc>
      </w:tr>
      <w:tr w:rsidR="00087AEC" w:rsidRPr="00F918A3" w:rsidTr="005226A9">
        <w:trPr>
          <w:trHeight w:val="268"/>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AEC" w:rsidRPr="00F918A3" w:rsidRDefault="00087AEC"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r w:rsidR="00087AEC" w:rsidRPr="00F918A3" w:rsidTr="005226A9">
        <w:trPr>
          <w:trHeight w:val="268"/>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AEC" w:rsidRPr="00F918A3" w:rsidRDefault="00087AEC"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Medidor de punto de roció</w:t>
            </w:r>
          </w:p>
        </w:tc>
      </w:tr>
      <w:tr w:rsidR="00087AEC" w:rsidRPr="00F918A3" w:rsidTr="005226A9">
        <w:trPr>
          <w:trHeight w:val="268"/>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AEC" w:rsidRPr="00F918A3" w:rsidRDefault="00087AEC" w:rsidP="005226A9">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Ambulancia</w:t>
            </w:r>
          </w:p>
        </w:tc>
      </w:tr>
    </w:tbl>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087AEC" w:rsidRPr="00F918A3" w:rsidRDefault="00087AEC" w:rsidP="00087AEC">
      <w:pPr>
        <w:pStyle w:val="Sangra3detindependiente"/>
        <w:autoSpaceDE w:val="0"/>
        <w:autoSpaceDN w:val="0"/>
        <w:adjustRightInd w:val="0"/>
        <w:spacing w:after="0" w:line="240" w:lineRule="auto"/>
        <w:ind w:left="0"/>
        <w:jc w:val="both"/>
        <w:rPr>
          <w:rFonts w:cstheme="minorHAnsi"/>
          <w:sz w:val="20"/>
          <w:szCs w:val="20"/>
        </w:rPr>
      </w:pPr>
    </w:p>
    <w:p w:rsidR="00087AEC" w:rsidRDefault="00087AEC" w:rsidP="00087AEC">
      <w:pPr>
        <w:pStyle w:val="Prrafodelista"/>
        <w:numPr>
          <w:ilvl w:val="1"/>
          <w:numId w:val="35"/>
        </w:numPr>
        <w:ind w:left="1418"/>
        <w:rPr>
          <w:rFonts w:asciiTheme="minorHAnsi" w:hAnsiTheme="minorHAnsi"/>
          <w:b/>
        </w:rPr>
      </w:pPr>
      <w:r w:rsidRPr="007F5272">
        <w:rPr>
          <w:rFonts w:asciiTheme="minorHAnsi" w:hAnsiTheme="minorHAnsi"/>
          <w:b/>
        </w:rPr>
        <w:t>PROCEDIMIENTO PARA LA EJECUCIÓN</w:t>
      </w: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087AEC" w:rsidRPr="00F918A3" w:rsidRDefault="00087AEC" w:rsidP="00087AEC">
      <w:pPr>
        <w:ind w:left="1505"/>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Venteo de línea presurizada</w:t>
      </w: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b/>
          <w:sz w:val="20"/>
          <w:szCs w:val="20"/>
        </w:rPr>
      </w:pPr>
      <w:r w:rsidRPr="00F918A3">
        <w:rPr>
          <w:rFonts w:asciiTheme="minorHAnsi" w:hAnsiTheme="minorHAnsi" w:cstheme="minorHAnsi"/>
          <w:b/>
          <w:sz w:val="20"/>
          <w:szCs w:val="20"/>
        </w:rPr>
        <w:t>Interconexión</w:t>
      </w: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pStyle w:val="Prrafodelista"/>
        <w:numPr>
          <w:ilvl w:val="0"/>
          <w:numId w:val="21"/>
        </w:numPr>
        <w:ind w:left="1789"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087AEC" w:rsidRPr="00F918A3" w:rsidRDefault="00087AEC" w:rsidP="00087AEC">
      <w:pPr>
        <w:pStyle w:val="Prrafodelista"/>
        <w:numPr>
          <w:ilvl w:val="0"/>
          <w:numId w:val="21"/>
        </w:numPr>
        <w:ind w:left="1789"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b/>
          <w:sz w:val="20"/>
          <w:szCs w:val="20"/>
        </w:rPr>
      </w:pPr>
      <w:r w:rsidRPr="00F918A3">
        <w:rPr>
          <w:rFonts w:asciiTheme="minorHAnsi" w:hAnsiTheme="minorHAnsi" w:cstheme="minorHAnsi"/>
          <w:b/>
          <w:sz w:val="20"/>
          <w:szCs w:val="20"/>
        </w:rPr>
        <w:t>Puesta en marcha</w:t>
      </w: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la puesta en marcha inicialmente se debería inertizar la línea nueva con algún gas inerte. </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087AEC" w:rsidRPr="00F918A3" w:rsidRDefault="00087AEC" w:rsidP="00087AEC">
      <w:pPr>
        <w:ind w:left="1931"/>
        <w:jc w:val="both"/>
        <w:rPr>
          <w:rFonts w:asciiTheme="minorHAnsi" w:hAnsiTheme="minorHAnsi" w:cstheme="minorHAnsi"/>
          <w:sz w:val="20"/>
          <w:szCs w:val="20"/>
        </w:rPr>
      </w:pPr>
    </w:p>
    <w:p w:rsidR="00087AEC"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b/>
          <w:sz w:val="20"/>
          <w:szCs w:val="20"/>
        </w:rPr>
      </w:pPr>
      <w:r w:rsidRPr="00F918A3">
        <w:rPr>
          <w:rFonts w:asciiTheme="minorHAnsi" w:hAnsiTheme="minorHAnsi" w:cstheme="minorHAnsi"/>
          <w:b/>
          <w:sz w:val="20"/>
          <w:szCs w:val="20"/>
        </w:rPr>
        <w:t>Punto de Rocio</w:t>
      </w: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087AEC" w:rsidRPr="00F918A3" w:rsidRDefault="00087AEC" w:rsidP="00087AEC">
      <w:pPr>
        <w:ind w:left="1931"/>
        <w:jc w:val="both"/>
        <w:rPr>
          <w:rFonts w:asciiTheme="minorHAnsi" w:hAnsiTheme="minorHAnsi" w:cstheme="minorHAnsi"/>
          <w:sz w:val="20"/>
          <w:szCs w:val="20"/>
        </w:rPr>
      </w:pPr>
    </w:p>
    <w:p w:rsidR="00087AEC"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recomienda realizar la verificación en los puntos finales donde se interconectara la línea nueva construida. </w:t>
      </w:r>
    </w:p>
    <w:p w:rsidR="00087AEC" w:rsidRPr="00F918A3" w:rsidRDefault="00087AEC" w:rsidP="00087AEC">
      <w:pPr>
        <w:ind w:left="1505"/>
        <w:jc w:val="both"/>
        <w:rPr>
          <w:rFonts w:asciiTheme="minorHAnsi" w:hAnsiTheme="minorHAnsi" w:cstheme="minorHAnsi"/>
          <w:sz w:val="20"/>
          <w:szCs w:val="20"/>
        </w:rPr>
      </w:pPr>
    </w:p>
    <w:p w:rsidR="00087AEC" w:rsidRPr="00F918A3" w:rsidRDefault="00087AEC" w:rsidP="00087AE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087AEC" w:rsidRPr="00662169" w:rsidRDefault="00087AEC" w:rsidP="00087AEC">
      <w:pPr>
        <w:rPr>
          <w:rFonts w:asciiTheme="minorHAnsi" w:hAnsiTheme="minorHAnsi"/>
          <w:b/>
        </w:rPr>
      </w:pPr>
    </w:p>
    <w:p w:rsidR="00087AEC" w:rsidRDefault="00087AEC" w:rsidP="00087AEC">
      <w:pPr>
        <w:pStyle w:val="Prrafodelista"/>
        <w:numPr>
          <w:ilvl w:val="1"/>
          <w:numId w:val="35"/>
        </w:numPr>
        <w:ind w:left="1418"/>
        <w:rPr>
          <w:rFonts w:asciiTheme="minorHAnsi" w:hAnsiTheme="minorHAnsi"/>
          <w:b/>
        </w:rPr>
      </w:pPr>
      <w:r w:rsidRPr="007F5272">
        <w:rPr>
          <w:rFonts w:asciiTheme="minorHAnsi" w:hAnsiTheme="minorHAnsi"/>
          <w:b/>
        </w:rPr>
        <w:t>MEDIDAS DE MITIGACIÓN AMBIENTAL</w:t>
      </w: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87AEC" w:rsidRPr="00F918A3" w:rsidRDefault="00087AEC" w:rsidP="00087AEC">
      <w:pPr>
        <w:ind w:left="1505"/>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Pr="00F918A3">
        <w:rPr>
          <w:rFonts w:asciiTheme="minorHAnsi" w:hAnsiTheme="minorHAnsi" w:cstheme="minorHAnsi"/>
          <w:sz w:val="20"/>
          <w:szCs w:val="20"/>
        </w:rPr>
        <w:lastRenderedPageBreak/>
        <w:t xml:space="preserve">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87AEC" w:rsidRPr="00F918A3" w:rsidRDefault="00087AEC" w:rsidP="00087AEC">
      <w:pPr>
        <w:ind w:left="1505"/>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87AEC" w:rsidRPr="00F918A3" w:rsidRDefault="00087AEC" w:rsidP="00087AEC">
      <w:pPr>
        <w:pStyle w:val="Sangra3detindependiente"/>
        <w:autoSpaceDE w:val="0"/>
        <w:autoSpaceDN w:val="0"/>
        <w:adjustRightInd w:val="0"/>
        <w:spacing w:after="0" w:line="240" w:lineRule="auto"/>
        <w:ind w:left="375"/>
        <w:jc w:val="both"/>
        <w:rPr>
          <w:rFonts w:cstheme="minorHAnsi"/>
          <w:b/>
          <w:bCs/>
          <w:sz w:val="20"/>
          <w:szCs w:val="20"/>
        </w:rPr>
      </w:pPr>
    </w:p>
    <w:p w:rsidR="00087AEC" w:rsidRDefault="00087AEC" w:rsidP="00087AEC">
      <w:pPr>
        <w:pStyle w:val="Prrafodelista"/>
        <w:numPr>
          <w:ilvl w:val="1"/>
          <w:numId w:val="35"/>
        </w:numPr>
        <w:ind w:left="1418"/>
        <w:rPr>
          <w:rFonts w:asciiTheme="minorHAnsi" w:hAnsiTheme="minorHAnsi"/>
          <w:b/>
        </w:rPr>
      </w:pPr>
      <w:r w:rsidRPr="007F5272">
        <w:rPr>
          <w:rFonts w:asciiTheme="minorHAnsi" w:hAnsiTheme="minorHAnsi"/>
          <w:b/>
        </w:rPr>
        <w:t>MEDICION Y FORMA DE PAGO</w:t>
      </w: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venteo, interconexión, puesta en marcha y punto de roción debe ser medido en Global </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087AEC" w:rsidRPr="00F918A3" w:rsidRDefault="00087AEC" w:rsidP="00087AEC">
      <w:pPr>
        <w:ind w:left="1931"/>
        <w:jc w:val="both"/>
        <w:rPr>
          <w:rFonts w:asciiTheme="minorHAnsi" w:hAnsiTheme="minorHAnsi" w:cstheme="minorHAnsi"/>
          <w:sz w:val="20"/>
          <w:szCs w:val="20"/>
        </w:rPr>
      </w:pPr>
    </w:p>
    <w:p w:rsidR="00087AEC" w:rsidRPr="00F918A3" w:rsidRDefault="00087AEC" w:rsidP="00087AE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87AEC" w:rsidRDefault="00087AEC" w:rsidP="00662169">
      <w:pPr>
        <w:rPr>
          <w:rFonts w:asciiTheme="minorHAnsi" w:hAnsiTheme="minorHAnsi"/>
          <w:b/>
        </w:rPr>
      </w:pPr>
    </w:p>
    <w:p w:rsidR="00087AEC" w:rsidRDefault="00087AEC" w:rsidP="00662169">
      <w:pPr>
        <w:rPr>
          <w:rFonts w:asciiTheme="minorHAnsi" w:hAnsiTheme="minorHAnsi"/>
          <w:b/>
        </w:rPr>
      </w:pPr>
    </w:p>
    <w:p w:rsidR="00973362" w:rsidRPr="00087AEC" w:rsidRDefault="00973362" w:rsidP="00087AEC">
      <w:pPr>
        <w:pStyle w:val="Prrafodelista"/>
        <w:numPr>
          <w:ilvl w:val="0"/>
          <w:numId w:val="35"/>
        </w:numPr>
        <w:rPr>
          <w:rFonts w:asciiTheme="minorHAnsi" w:hAnsiTheme="minorHAnsi"/>
          <w:b/>
          <w:color w:val="0070C0"/>
        </w:rPr>
      </w:pPr>
      <w:r w:rsidRPr="00087AEC">
        <w:rPr>
          <w:rFonts w:asciiTheme="minorHAnsi" w:hAnsiTheme="minorHAnsi"/>
          <w:b/>
          <w:color w:val="0070C0"/>
        </w:rPr>
        <w:t>VERIFICACIÓN DE REVESTIMIENTO MEDIANTE HOLLIDAY DETECTOR Y</w:t>
      </w:r>
      <w:r w:rsidR="008F0C34" w:rsidRPr="00087AEC">
        <w:rPr>
          <w:rFonts w:asciiTheme="minorHAnsi" w:hAnsiTheme="minorHAnsi"/>
          <w:b/>
          <w:color w:val="0070C0"/>
        </w:rPr>
        <w:t xml:space="preserve"> </w:t>
      </w:r>
      <w:r w:rsidRPr="00087AEC">
        <w:rPr>
          <w:rFonts w:asciiTheme="minorHAnsi" w:hAnsiTheme="minorHAnsi"/>
          <w:b/>
          <w:color w:val="0070C0"/>
        </w:rPr>
        <w:t>REPARACIÓN DE REVESTIMIENTO</w:t>
      </w:r>
    </w:p>
    <w:p w:rsidR="006E0738" w:rsidRPr="00F918A3" w:rsidRDefault="006C0815" w:rsidP="006E0738">
      <w:pPr>
        <w:pStyle w:val="Sangra3detindependiente"/>
        <w:autoSpaceDE w:val="0"/>
        <w:autoSpaceDN w:val="0"/>
        <w:adjustRightInd w:val="0"/>
        <w:spacing w:after="0" w:line="240" w:lineRule="auto"/>
        <w:ind w:left="785"/>
        <w:jc w:val="both"/>
        <w:rPr>
          <w:rFonts w:cstheme="minorHAnsi"/>
          <w:b/>
          <w:bCs/>
          <w:sz w:val="20"/>
          <w:szCs w:val="20"/>
        </w:rPr>
      </w:pPr>
      <w:r>
        <w:rPr>
          <w:rFonts w:cstheme="minorHAnsi"/>
          <w:b/>
          <w:bCs/>
          <w:sz w:val="20"/>
          <w:szCs w:val="20"/>
        </w:rPr>
        <w:t>UNIDAD: ML</w:t>
      </w:r>
    </w:p>
    <w:p w:rsidR="006E0738" w:rsidRPr="006E0738" w:rsidRDefault="006E0738" w:rsidP="006E0738">
      <w:pPr>
        <w:rPr>
          <w:rFonts w:asciiTheme="minorHAnsi" w:hAnsiTheme="minorHAnsi"/>
          <w:b/>
          <w:color w:val="0070C0"/>
        </w:rPr>
      </w:pPr>
    </w:p>
    <w:p w:rsidR="007F5272" w:rsidRPr="00087AEC" w:rsidRDefault="007F5272" w:rsidP="00087AEC">
      <w:pPr>
        <w:pStyle w:val="Prrafodelista"/>
        <w:numPr>
          <w:ilvl w:val="1"/>
          <w:numId w:val="35"/>
        </w:numPr>
        <w:ind w:left="1418"/>
        <w:rPr>
          <w:rFonts w:asciiTheme="minorHAnsi" w:hAnsiTheme="minorHAnsi"/>
          <w:b/>
        </w:rPr>
      </w:pPr>
      <w:r w:rsidRPr="00087AEC">
        <w:rPr>
          <w:rFonts w:asciiTheme="minorHAnsi" w:hAnsiTheme="minorHAnsi"/>
          <w:b/>
        </w:rPr>
        <w:t>DEFINICIÓN</w:t>
      </w:r>
    </w:p>
    <w:p w:rsidR="006E0738" w:rsidRPr="00F918A3" w:rsidRDefault="006E0738" w:rsidP="006E0738">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E0738" w:rsidRPr="00F918A3" w:rsidRDefault="006E0738" w:rsidP="006E0738">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 a todo la tubería revestida</w:t>
      </w:r>
    </w:p>
    <w:p w:rsidR="006E0738" w:rsidRPr="00F918A3" w:rsidRDefault="006E0738" w:rsidP="006E0738">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Reparación de revestimiento de tuberías y juntas</w:t>
      </w:r>
    </w:p>
    <w:p w:rsidR="006E0738" w:rsidRPr="006E0738" w:rsidRDefault="006E0738" w:rsidP="006E0738">
      <w:pPr>
        <w:rPr>
          <w:rFonts w:asciiTheme="minorHAnsi" w:hAnsiTheme="minorHAnsi"/>
          <w:b/>
        </w:rPr>
      </w:pPr>
    </w:p>
    <w:p w:rsidR="007F5272" w:rsidRPr="008F0C34" w:rsidRDefault="007F5272" w:rsidP="00087AEC">
      <w:pPr>
        <w:pStyle w:val="Prrafodelista"/>
        <w:numPr>
          <w:ilvl w:val="1"/>
          <w:numId w:val="35"/>
        </w:numPr>
        <w:ind w:left="1418"/>
        <w:rPr>
          <w:rFonts w:asciiTheme="minorHAnsi" w:hAnsiTheme="minorHAnsi"/>
          <w:b/>
        </w:rPr>
      </w:pPr>
      <w:r w:rsidRPr="008F0C34">
        <w:rPr>
          <w:rFonts w:asciiTheme="minorHAnsi" w:hAnsiTheme="minorHAnsi"/>
          <w:b/>
        </w:rPr>
        <w:t>MATERIALES, HERRAMIENTAS Y EQUIPO</w:t>
      </w:r>
    </w:p>
    <w:p w:rsidR="006E0738" w:rsidRDefault="006E0738" w:rsidP="006E0738">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E0738" w:rsidRPr="00F918A3" w:rsidRDefault="006E0738" w:rsidP="006E0738">
      <w:pPr>
        <w:pStyle w:val="Sangra3detindependiente"/>
        <w:spacing w:after="0" w:line="240" w:lineRule="auto"/>
        <w:ind w:left="1505"/>
        <w:jc w:val="both"/>
        <w:rPr>
          <w:rFonts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6E0738" w:rsidRPr="00F918A3" w:rsidTr="006E0738">
        <w:trPr>
          <w:trHeight w:val="78"/>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Vela de reparación de revestimiento</w:t>
            </w:r>
          </w:p>
        </w:tc>
      </w:tr>
      <w:tr w:rsidR="006E0738" w:rsidRPr="00F918A3" w:rsidTr="006E0738">
        <w:trPr>
          <w:trHeight w:val="78"/>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Parche reparación revestimiento</w:t>
            </w:r>
          </w:p>
        </w:tc>
      </w:tr>
      <w:tr w:rsidR="006E0738" w:rsidRPr="00F918A3" w:rsidTr="006E0738">
        <w:trPr>
          <w:trHeight w:val="255"/>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6E0738" w:rsidRPr="00F918A3" w:rsidTr="006E0738">
        <w:trPr>
          <w:trHeight w:val="255"/>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6E0738" w:rsidRPr="00F918A3" w:rsidTr="006E0738">
        <w:trPr>
          <w:trHeight w:val="255"/>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Holiday Detector</w:t>
            </w:r>
          </w:p>
        </w:tc>
      </w:tr>
    </w:tbl>
    <w:p w:rsidR="006E0738" w:rsidRPr="00F918A3" w:rsidRDefault="006E0738" w:rsidP="006E0738">
      <w:pPr>
        <w:ind w:left="1931"/>
        <w:jc w:val="both"/>
        <w:rPr>
          <w:rFonts w:asciiTheme="minorHAnsi" w:hAnsiTheme="minorHAnsi" w:cstheme="minorHAnsi"/>
          <w:sz w:val="20"/>
          <w:szCs w:val="20"/>
        </w:rPr>
      </w:pPr>
    </w:p>
    <w:p w:rsidR="006E0738" w:rsidRPr="00F918A3" w:rsidRDefault="006E0738" w:rsidP="006E0738">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6E0738" w:rsidRDefault="006E0738" w:rsidP="006E0738">
      <w:pPr>
        <w:ind w:left="426"/>
        <w:jc w:val="both"/>
        <w:rPr>
          <w:rFonts w:asciiTheme="minorHAnsi" w:hAnsiTheme="minorHAnsi" w:cstheme="minorHAnsi"/>
          <w:sz w:val="20"/>
          <w:szCs w:val="20"/>
        </w:rPr>
      </w:pPr>
    </w:p>
    <w:p w:rsidR="007F5272" w:rsidRDefault="007F5272" w:rsidP="00087AEC">
      <w:pPr>
        <w:pStyle w:val="Prrafodelista"/>
        <w:numPr>
          <w:ilvl w:val="1"/>
          <w:numId w:val="35"/>
        </w:numPr>
        <w:ind w:left="1418"/>
        <w:rPr>
          <w:rFonts w:asciiTheme="minorHAnsi" w:hAnsiTheme="minorHAnsi"/>
          <w:b/>
        </w:rPr>
      </w:pPr>
      <w:r w:rsidRPr="007F5272">
        <w:rPr>
          <w:rFonts w:asciiTheme="minorHAnsi" w:hAnsiTheme="minorHAnsi"/>
          <w:b/>
        </w:rPr>
        <w:t>PROCEDIMIENTO PARA LA EJECUCIÓN</w:t>
      </w:r>
    </w:p>
    <w:p w:rsidR="008C31C4" w:rsidRDefault="008C31C4" w:rsidP="008C31C4">
      <w:pPr>
        <w:rPr>
          <w:rFonts w:asciiTheme="minorHAnsi" w:hAnsiTheme="minorHAnsi"/>
          <w:b/>
        </w:rPr>
      </w:pPr>
    </w:p>
    <w:p w:rsidR="008C31C4" w:rsidRPr="00F918A3" w:rsidRDefault="008C31C4" w:rsidP="008C31C4">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Paso de Holliday Detector</w:t>
      </w:r>
    </w:p>
    <w:p w:rsidR="008C31C4" w:rsidRPr="00F918A3" w:rsidRDefault="008C31C4" w:rsidP="008C31C4">
      <w:pPr>
        <w:pStyle w:val="Sangra3detindependiente"/>
        <w:autoSpaceDE w:val="0"/>
        <w:autoSpaceDN w:val="0"/>
        <w:adjustRightInd w:val="0"/>
        <w:spacing w:after="0" w:line="240" w:lineRule="auto"/>
        <w:ind w:left="1505"/>
        <w:jc w:val="both"/>
        <w:rPr>
          <w:rFonts w:eastAsia="Arial Unicode MS" w:cstheme="minorHAnsi"/>
          <w:sz w:val="20"/>
          <w:szCs w:val="20"/>
        </w:rPr>
      </w:pPr>
      <w:r w:rsidRPr="00F918A3">
        <w:rPr>
          <w:rFonts w:eastAsia="Arial Unicode MS" w:cstheme="minorHAnsi"/>
          <w:sz w:val="20"/>
          <w:szCs w:val="20"/>
        </w:rPr>
        <w:t xml:space="preserve">El equipo Holliday debe estar calibrado y en condiciones adecuadas para verificar el daño </w:t>
      </w:r>
      <w:r w:rsidR="006C0815" w:rsidRPr="00F918A3">
        <w:rPr>
          <w:rFonts w:eastAsia="Arial Unicode MS" w:cstheme="minorHAnsi"/>
          <w:sz w:val="20"/>
          <w:szCs w:val="20"/>
        </w:rPr>
        <w:t>al revestimiento</w:t>
      </w:r>
      <w:r w:rsidRPr="00F918A3">
        <w:rPr>
          <w:rFonts w:eastAsia="Arial Unicode MS" w:cstheme="minorHAnsi"/>
          <w:sz w:val="20"/>
          <w:szCs w:val="20"/>
        </w:rPr>
        <w:t xml:space="preserve"> de la tubería. El voltaje del Holliday detector debe ser el adecuado de acuerdo al tipo de revestimiento y diámetro de la tubería a inspeccionar. El contratista debe probar que el equipo está funcionando adecuadamente antes de dar inicio a los trabajos. </w:t>
      </w:r>
    </w:p>
    <w:p w:rsidR="008C31C4" w:rsidRPr="00F918A3" w:rsidRDefault="008C31C4" w:rsidP="008C31C4">
      <w:pPr>
        <w:pStyle w:val="Sangra3detindependiente"/>
        <w:autoSpaceDE w:val="0"/>
        <w:autoSpaceDN w:val="0"/>
        <w:adjustRightInd w:val="0"/>
        <w:spacing w:after="0" w:line="240" w:lineRule="auto"/>
        <w:ind w:left="1505"/>
        <w:jc w:val="both"/>
        <w:rPr>
          <w:rFonts w:eastAsia="Arial Unicode MS" w:cstheme="minorHAnsi"/>
          <w:sz w:val="20"/>
          <w:szCs w:val="20"/>
        </w:rPr>
      </w:pPr>
    </w:p>
    <w:p w:rsidR="008C31C4" w:rsidRPr="00F918A3" w:rsidRDefault="008C31C4" w:rsidP="008C31C4">
      <w:pPr>
        <w:pStyle w:val="Sangra3detindependiente"/>
        <w:autoSpaceDE w:val="0"/>
        <w:autoSpaceDN w:val="0"/>
        <w:adjustRightInd w:val="0"/>
        <w:spacing w:after="0" w:line="240" w:lineRule="auto"/>
        <w:ind w:left="1505"/>
        <w:jc w:val="both"/>
        <w:rPr>
          <w:rFonts w:eastAsia="Arial Unicode MS" w:cstheme="minorHAnsi"/>
          <w:sz w:val="20"/>
          <w:szCs w:val="20"/>
        </w:rPr>
      </w:pPr>
      <w:r w:rsidRPr="00F918A3">
        <w:rPr>
          <w:rFonts w:eastAsia="Arial Unicode MS"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8C31C4" w:rsidRPr="00F918A3" w:rsidRDefault="008C31C4" w:rsidP="008C31C4">
      <w:pPr>
        <w:pStyle w:val="Sangra3detindependiente"/>
        <w:autoSpaceDE w:val="0"/>
        <w:autoSpaceDN w:val="0"/>
        <w:adjustRightInd w:val="0"/>
        <w:spacing w:after="0" w:line="240" w:lineRule="auto"/>
        <w:ind w:left="1505"/>
        <w:jc w:val="both"/>
        <w:rPr>
          <w:rFonts w:cstheme="minorHAnsi"/>
          <w:b/>
          <w:bCs/>
          <w:sz w:val="20"/>
          <w:szCs w:val="20"/>
        </w:rPr>
      </w:pPr>
    </w:p>
    <w:p w:rsidR="008C31C4" w:rsidRPr="00F918A3" w:rsidRDefault="008C31C4" w:rsidP="008C31C4">
      <w:pPr>
        <w:pStyle w:val="CM12"/>
        <w:ind w:left="1363"/>
        <w:jc w:val="both"/>
        <w:rPr>
          <w:rFonts w:asciiTheme="minorHAnsi" w:eastAsia="Arial Unicode MS" w:hAnsiTheme="minorHAnsi" w:cstheme="minorHAnsi"/>
          <w:sz w:val="20"/>
          <w:szCs w:val="20"/>
        </w:rPr>
      </w:pPr>
      <w:r w:rsidRPr="00F918A3">
        <w:rPr>
          <w:rFonts w:asciiTheme="minorHAnsi" w:hAnsiTheme="minorHAnsi" w:cstheme="minorHAnsi"/>
          <w:b/>
          <w:bCs/>
          <w:sz w:val="20"/>
          <w:szCs w:val="20"/>
        </w:rPr>
        <w:t xml:space="preserve">  Reparación de revestimiento de tuberías y juntas. </w:t>
      </w:r>
    </w:p>
    <w:p w:rsidR="008C31C4" w:rsidRPr="00F918A3" w:rsidRDefault="008C31C4" w:rsidP="008C31C4">
      <w:pPr>
        <w:pStyle w:val="CM12"/>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8C31C4" w:rsidRDefault="008C31C4" w:rsidP="008C31C4">
      <w:pPr>
        <w:pStyle w:val="CM12"/>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087AEC" w:rsidRPr="00087AEC" w:rsidRDefault="00087AEC" w:rsidP="00087AEC">
      <w:pPr>
        <w:rPr>
          <w:rFonts w:eastAsia="Arial Unicode MS"/>
        </w:rPr>
      </w:pPr>
    </w:p>
    <w:p w:rsidR="008C31C4" w:rsidRPr="00F918A3" w:rsidRDefault="008C31C4" w:rsidP="008C31C4">
      <w:pPr>
        <w:pStyle w:val="CM12"/>
        <w:ind w:left="1505"/>
        <w:jc w:val="both"/>
        <w:rPr>
          <w:rFonts w:asciiTheme="minorHAnsi" w:hAnsiTheme="minorHAnsi" w:cstheme="minorHAnsi"/>
          <w:b/>
          <w:bCs/>
          <w:sz w:val="20"/>
          <w:szCs w:val="20"/>
        </w:rPr>
      </w:pPr>
      <w:r w:rsidRPr="00F918A3">
        <w:rPr>
          <w:rFonts w:asciiTheme="minorHAnsi" w:hAnsiTheme="minorHAnsi" w:cstheme="minorHAnsi"/>
          <w:b/>
          <w:bCs/>
          <w:sz w:val="20"/>
          <w:szCs w:val="20"/>
        </w:rPr>
        <w:t>Calidad, Salud, Seguridad y Medio Ambiente.</w:t>
      </w:r>
    </w:p>
    <w:p w:rsidR="008C31C4" w:rsidRPr="00F918A3" w:rsidRDefault="008C31C4" w:rsidP="008C31C4">
      <w:pPr>
        <w:pStyle w:val="CM12"/>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31C4" w:rsidRPr="00F918A3" w:rsidRDefault="008C31C4" w:rsidP="008C31C4">
      <w:pPr>
        <w:pStyle w:val="CM12"/>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w:t>
      </w:r>
      <w:r w:rsidRPr="00F918A3">
        <w:rPr>
          <w:rFonts w:asciiTheme="minorHAnsi" w:hAnsiTheme="minorHAnsi" w:cstheme="minorHAnsi"/>
          <w:sz w:val="20"/>
          <w:szCs w:val="20"/>
        </w:rPr>
        <w:lastRenderedPageBreak/>
        <w:t xml:space="preserve">de trabajo, casco, guantes, botas de seguridad, gafas, etc. </w:t>
      </w:r>
    </w:p>
    <w:p w:rsidR="008C31C4" w:rsidRPr="00F918A3" w:rsidRDefault="008C31C4" w:rsidP="008C31C4">
      <w:pPr>
        <w:pStyle w:val="CM12"/>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8C31C4" w:rsidRPr="008C31C4" w:rsidRDefault="008C31C4" w:rsidP="008C31C4">
      <w:pPr>
        <w:rPr>
          <w:rFonts w:asciiTheme="minorHAnsi" w:hAnsiTheme="minorHAnsi"/>
          <w:b/>
        </w:rPr>
      </w:pPr>
    </w:p>
    <w:p w:rsidR="007F5272" w:rsidRDefault="007F5272" w:rsidP="00087AEC">
      <w:pPr>
        <w:pStyle w:val="Prrafodelista"/>
        <w:numPr>
          <w:ilvl w:val="1"/>
          <w:numId w:val="35"/>
        </w:numPr>
        <w:ind w:left="1418"/>
        <w:rPr>
          <w:rFonts w:asciiTheme="minorHAnsi" w:hAnsiTheme="minorHAnsi"/>
          <w:b/>
        </w:rPr>
      </w:pPr>
      <w:r w:rsidRPr="007F5272">
        <w:rPr>
          <w:rFonts w:asciiTheme="minorHAnsi" w:hAnsiTheme="minorHAnsi"/>
          <w:b/>
        </w:rPr>
        <w:t>MEDIDAS DE MITIGACIÓN AMBIENTAL</w:t>
      </w: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31C4" w:rsidRPr="00F918A3" w:rsidRDefault="008C31C4" w:rsidP="008C31C4">
      <w:pPr>
        <w:ind w:left="1505"/>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31C4" w:rsidRPr="00F918A3" w:rsidRDefault="008C31C4" w:rsidP="008C31C4">
      <w:pPr>
        <w:ind w:left="1505"/>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31C4" w:rsidRPr="00F918A3" w:rsidRDefault="008C31C4" w:rsidP="008C31C4">
      <w:pPr>
        <w:ind w:left="1505"/>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b/>
          <w:bCs/>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C31C4" w:rsidRPr="008C31C4" w:rsidRDefault="008C31C4" w:rsidP="008C31C4">
      <w:pPr>
        <w:rPr>
          <w:rFonts w:asciiTheme="minorHAnsi" w:hAnsiTheme="minorHAnsi"/>
          <w:b/>
        </w:rPr>
      </w:pPr>
    </w:p>
    <w:p w:rsidR="007F5272" w:rsidRDefault="007F5272" w:rsidP="00087AEC">
      <w:pPr>
        <w:pStyle w:val="Prrafodelista"/>
        <w:numPr>
          <w:ilvl w:val="1"/>
          <w:numId w:val="35"/>
        </w:numPr>
        <w:ind w:left="1418"/>
        <w:rPr>
          <w:rFonts w:asciiTheme="minorHAnsi" w:hAnsiTheme="minorHAnsi"/>
          <w:b/>
        </w:rPr>
      </w:pPr>
      <w:r w:rsidRPr="007F5272">
        <w:rPr>
          <w:rFonts w:asciiTheme="minorHAnsi" w:hAnsiTheme="minorHAnsi"/>
          <w:b/>
        </w:rPr>
        <w:t>MEDICION Y FORMA DE PAGO</w:t>
      </w:r>
    </w:p>
    <w:p w:rsidR="008C31C4" w:rsidRPr="00F918A3" w:rsidRDefault="008C31C4" w:rsidP="008C31C4">
      <w:pPr>
        <w:pStyle w:val="CM12"/>
        <w:ind w:left="1505"/>
        <w:jc w:val="both"/>
        <w:rPr>
          <w:rFonts w:asciiTheme="minorHAnsi" w:hAnsiTheme="minorHAnsi" w:cstheme="minorHAnsi"/>
          <w:b/>
          <w:sz w:val="20"/>
          <w:szCs w:val="20"/>
        </w:rPr>
      </w:pPr>
      <w:r w:rsidRPr="00F918A3">
        <w:rPr>
          <w:rFonts w:asciiTheme="minorHAnsi" w:hAnsiTheme="minorHAnsi" w:cstheme="minorHAnsi"/>
          <w:sz w:val="20"/>
          <w:szCs w:val="20"/>
        </w:rPr>
        <w:t>El paso de holliday y reparación será medido en Metros Lineales, considerando la longitud real construida en el proyecto.</w:t>
      </w: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C31C4" w:rsidRPr="00F918A3" w:rsidRDefault="008C31C4" w:rsidP="008C31C4">
      <w:pPr>
        <w:ind w:left="1931"/>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C31C4" w:rsidRPr="00F918A3" w:rsidRDefault="008C31C4" w:rsidP="008C31C4">
      <w:pPr>
        <w:ind w:left="1931"/>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8C31C4" w:rsidRPr="00F918A3" w:rsidRDefault="008C31C4" w:rsidP="008C31C4">
      <w:pPr>
        <w:ind w:left="1931"/>
        <w:jc w:val="both"/>
        <w:rPr>
          <w:rFonts w:asciiTheme="minorHAnsi" w:hAnsiTheme="minorHAnsi" w:cstheme="minorHAnsi"/>
          <w:sz w:val="20"/>
          <w:szCs w:val="20"/>
        </w:rPr>
      </w:pPr>
    </w:p>
    <w:p w:rsidR="00494657" w:rsidRPr="00973362" w:rsidRDefault="008C31C4" w:rsidP="00527325">
      <w:pPr>
        <w:ind w:left="1505"/>
        <w:jc w:val="both"/>
        <w:rPr>
          <w:rFonts w:asciiTheme="minorHAnsi" w:hAnsiTheme="minorHAnsi"/>
          <w:b/>
          <w:color w:val="0070C0"/>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w:t>
      </w:r>
      <w:r w:rsidR="00527325">
        <w:rPr>
          <w:rFonts w:asciiTheme="minorHAnsi" w:hAnsiTheme="minorHAnsi" w:cstheme="minorHAnsi"/>
          <w:sz w:val="20"/>
          <w:szCs w:val="20"/>
        </w:rPr>
        <w:t>ados concernientes a este ítem.</w:t>
      </w:r>
    </w:p>
    <w:sectPr w:rsidR="00494657" w:rsidRPr="00973362">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217" w:rsidRDefault="00AA4217" w:rsidP="0031499A">
      <w:r>
        <w:separator/>
      </w:r>
    </w:p>
  </w:endnote>
  <w:endnote w:type="continuationSeparator" w:id="0">
    <w:p w:rsidR="00AA4217" w:rsidRDefault="00AA421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3174A6" w:rsidRPr="000810BB" w:rsidTr="009254C4">
      <w:tc>
        <w:tcPr>
          <w:tcW w:w="2942" w:type="dxa"/>
        </w:tcPr>
        <w:p w:rsidR="003174A6" w:rsidRPr="000810BB" w:rsidRDefault="003174A6"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3174A6" w:rsidRPr="000810BB" w:rsidRDefault="003174A6"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3174A6" w:rsidRPr="000810BB" w:rsidRDefault="003174A6" w:rsidP="0031499A">
          <w:pPr>
            <w:pStyle w:val="Piedepgina"/>
            <w:rPr>
              <w:rFonts w:ascii="Calibri" w:hAnsi="Calibri"/>
              <w:sz w:val="16"/>
              <w:szCs w:val="20"/>
            </w:rPr>
          </w:pPr>
          <w:r w:rsidRPr="000810BB">
            <w:rPr>
              <w:rFonts w:ascii="Calibri" w:hAnsi="Calibri"/>
              <w:sz w:val="16"/>
              <w:szCs w:val="20"/>
            </w:rPr>
            <w:t>Aprobado por:</w:t>
          </w:r>
        </w:p>
      </w:tc>
    </w:tr>
    <w:tr w:rsidR="003174A6" w:rsidRPr="000810BB" w:rsidTr="009254C4">
      <w:tc>
        <w:tcPr>
          <w:tcW w:w="2942" w:type="dxa"/>
        </w:tcPr>
        <w:p w:rsidR="003174A6" w:rsidRDefault="003174A6" w:rsidP="0031499A">
          <w:pPr>
            <w:pStyle w:val="Piedepgina"/>
            <w:rPr>
              <w:rFonts w:ascii="Calibri" w:hAnsi="Calibri"/>
              <w:sz w:val="16"/>
              <w:szCs w:val="20"/>
            </w:rPr>
          </w:pPr>
        </w:p>
        <w:p w:rsidR="003174A6" w:rsidRDefault="003174A6" w:rsidP="0031499A">
          <w:pPr>
            <w:pStyle w:val="Piedepgina"/>
            <w:rPr>
              <w:rFonts w:ascii="Calibri" w:hAnsi="Calibri"/>
              <w:sz w:val="16"/>
              <w:szCs w:val="20"/>
            </w:rPr>
          </w:pPr>
        </w:p>
        <w:p w:rsidR="003174A6" w:rsidRDefault="003174A6" w:rsidP="0031499A">
          <w:pPr>
            <w:pStyle w:val="Piedepgina"/>
            <w:rPr>
              <w:rFonts w:ascii="Calibri" w:hAnsi="Calibri"/>
              <w:sz w:val="16"/>
              <w:szCs w:val="20"/>
            </w:rPr>
          </w:pPr>
        </w:p>
        <w:p w:rsidR="003174A6" w:rsidRDefault="003174A6" w:rsidP="0031499A">
          <w:pPr>
            <w:pStyle w:val="Piedepgina"/>
            <w:rPr>
              <w:rFonts w:ascii="Calibri" w:hAnsi="Calibri"/>
              <w:sz w:val="16"/>
              <w:szCs w:val="20"/>
            </w:rPr>
          </w:pPr>
        </w:p>
        <w:p w:rsidR="003174A6" w:rsidRDefault="003174A6" w:rsidP="0031499A">
          <w:pPr>
            <w:pStyle w:val="Piedepgina"/>
            <w:rPr>
              <w:rFonts w:ascii="Calibri" w:hAnsi="Calibri"/>
              <w:sz w:val="16"/>
              <w:szCs w:val="20"/>
            </w:rPr>
          </w:pPr>
        </w:p>
        <w:p w:rsidR="003174A6" w:rsidRPr="000810BB" w:rsidRDefault="003174A6" w:rsidP="0031499A">
          <w:pPr>
            <w:pStyle w:val="Piedepgina"/>
            <w:rPr>
              <w:rFonts w:ascii="Calibri" w:hAnsi="Calibri"/>
              <w:sz w:val="16"/>
              <w:szCs w:val="20"/>
            </w:rPr>
          </w:pPr>
        </w:p>
      </w:tc>
      <w:tc>
        <w:tcPr>
          <w:tcW w:w="2943" w:type="dxa"/>
        </w:tcPr>
        <w:p w:rsidR="003174A6" w:rsidRPr="000810BB" w:rsidRDefault="003174A6" w:rsidP="0031499A">
          <w:pPr>
            <w:pStyle w:val="Piedepgina"/>
            <w:rPr>
              <w:rFonts w:ascii="Calibri" w:hAnsi="Calibri"/>
              <w:sz w:val="16"/>
              <w:szCs w:val="20"/>
            </w:rPr>
          </w:pPr>
        </w:p>
      </w:tc>
      <w:tc>
        <w:tcPr>
          <w:tcW w:w="2943" w:type="dxa"/>
        </w:tcPr>
        <w:p w:rsidR="003174A6" w:rsidRPr="000810BB" w:rsidRDefault="003174A6" w:rsidP="0031499A">
          <w:pPr>
            <w:pStyle w:val="Piedepgina"/>
            <w:rPr>
              <w:rFonts w:ascii="Calibri" w:hAnsi="Calibri"/>
              <w:sz w:val="16"/>
              <w:szCs w:val="20"/>
            </w:rPr>
          </w:pPr>
        </w:p>
        <w:p w:rsidR="003174A6" w:rsidRPr="000810BB" w:rsidRDefault="003174A6" w:rsidP="0031499A">
          <w:pPr>
            <w:pStyle w:val="Piedepgina"/>
            <w:rPr>
              <w:rFonts w:ascii="Calibri" w:hAnsi="Calibri"/>
              <w:sz w:val="16"/>
              <w:szCs w:val="20"/>
            </w:rPr>
          </w:pPr>
        </w:p>
        <w:p w:rsidR="003174A6" w:rsidRPr="000810BB" w:rsidRDefault="003174A6" w:rsidP="0031499A">
          <w:pPr>
            <w:pStyle w:val="Piedepgina"/>
            <w:rPr>
              <w:rFonts w:ascii="Calibri" w:hAnsi="Calibri"/>
              <w:sz w:val="16"/>
              <w:szCs w:val="20"/>
            </w:rPr>
          </w:pPr>
        </w:p>
        <w:p w:rsidR="003174A6" w:rsidRPr="000810BB" w:rsidRDefault="003174A6" w:rsidP="0031499A">
          <w:pPr>
            <w:pStyle w:val="Piedepgina"/>
            <w:rPr>
              <w:rFonts w:ascii="Calibri" w:hAnsi="Calibri"/>
              <w:sz w:val="16"/>
              <w:szCs w:val="20"/>
            </w:rPr>
          </w:pPr>
        </w:p>
      </w:tc>
    </w:tr>
    <w:tr w:rsidR="003174A6" w:rsidRPr="000810BB" w:rsidTr="009254C4">
      <w:tc>
        <w:tcPr>
          <w:tcW w:w="2942" w:type="dxa"/>
        </w:tcPr>
        <w:p w:rsidR="003174A6" w:rsidRPr="000810BB" w:rsidRDefault="003174A6"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3174A6" w:rsidRPr="000810BB" w:rsidRDefault="003174A6"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3174A6" w:rsidRPr="000810BB" w:rsidRDefault="003174A6"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3174A6" w:rsidRDefault="003174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217" w:rsidRDefault="00AA4217" w:rsidP="0031499A">
      <w:r>
        <w:separator/>
      </w:r>
    </w:p>
  </w:footnote>
  <w:footnote w:type="continuationSeparator" w:id="0">
    <w:p w:rsidR="00AA4217" w:rsidRDefault="00AA421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174A6" w:rsidRPr="00FA0D94" w:rsidTr="009254C4">
      <w:tc>
        <w:tcPr>
          <w:tcW w:w="1446" w:type="dxa"/>
          <w:vMerge w:val="restart"/>
          <w:vAlign w:val="center"/>
        </w:tcPr>
        <w:p w:rsidR="003174A6" w:rsidRPr="00FA0D94" w:rsidRDefault="003174A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174A6" w:rsidRDefault="003174A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174A6" w:rsidRDefault="003174A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174A6" w:rsidRPr="0076024C" w:rsidRDefault="003174A6" w:rsidP="00EC57B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3174A6" w:rsidRPr="0076024C" w:rsidRDefault="003174A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174A6" w:rsidRDefault="003174A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3174A6" w:rsidRPr="0076024C" w:rsidRDefault="003174A6" w:rsidP="0031499A">
          <w:pPr>
            <w:pStyle w:val="Encabezado"/>
            <w:jc w:val="center"/>
            <w:rPr>
              <w:rFonts w:ascii="Calibri" w:eastAsia="Arial Unicode MS" w:hAnsi="Calibri" w:cs="Arial"/>
              <w:b/>
              <w:sz w:val="14"/>
              <w:szCs w:val="14"/>
              <w:lang w:val="es-MX"/>
            </w:rPr>
          </w:pPr>
        </w:p>
      </w:tc>
    </w:tr>
    <w:tr w:rsidR="003174A6" w:rsidRPr="00FA0D94" w:rsidTr="009254C4">
      <w:trPr>
        <w:trHeight w:val="478"/>
      </w:trPr>
      <w:tc>
        <w:tcPr>
          <w:tcW w:w="1446" w:type="dxa"/>
          <w:vMerge/>
          <w:vAlign w:val="center"/>
        </w:tcPr>
        <w:p w:rsidR="003174A6" w:rsidRPr="00FA0D94" w:rsidRDefault="003174A6" w:rsidP="0031499A">
          <w:pPr>
            <w:pStyle w:val="Encabezado"/>
            <w:jc w:val="center"/>
            <w:rPr>
              <w:rFonts w:ascii="Arial Narrow" w:eastAsia="Arial Unicode MS" w:hAnsi="Arial Narrow"/>
              <w:szCs w:val="12"/>
              <w:lang w:val="es-MX"/>
            </w:rPr>
          </w:pPr>
        </w:p>
      </w:tc>
      <w:tc>
        <w:tcPr>
          <w:tcW w:w="6209" w:type="dxa"/>
          <w:vAlign w:val="center"/>
        </w:tcPr>
        <w:p w:rsidR="003174A6" w:rsidRPr="0076024C" w:rsidRDefault="003174A6"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3174A6" w:rsidRPr="0076024C" w:rsidRDefault="003174A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174A6" w:rsidRPr="0076024C" w:rsidRDefault="003174A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87AEC">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87AEC">
            <w:rPr>
              <w:rStyle w:val="Nmerodepgina"/>
              <w:rFonts w:ascii="Calibri" w:eastAsiaTheme="majorEastAsia" w:hAnsi="Calibri"/>
              <w:noProof/>
              <w:sz w:val="16"/>
              <w:szCs w:val="16"/>
            </w:rPr>
            <w:t>78</w:t>
          </w:r>
          <w:r w:rsidRPr="0076024C">
            <w:rPr>
              <w:rStyle w:val="Nmerodepgina"/>
              <w:rFonts w:ascii="Calibri" w:eastAsiaTheme="majorEastAsia" w:hAnsi="Calibri"/>
              <w:sz w:val="16"/>
              <w:szCs w:val="16"/>
            </w:rPr>
            <w:fldChar w:fldCharType="end"/>
          </w:r>
        </w:p>
      </w:tc>
    </w:tr>
  </w:tbl>
  <w:p w:rsidR="003174A6" w:rsidRDefault="003174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83494"/>
    <w:multiLevelType w:val="multilevel"/>
    <w:tmpl w:val="981C0A54"/>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2">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C9723A7"/>
    <w:multiLevelType w:val="multilevel"/>
    <w:tmpl w:val="CC5C9D1C"/>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7">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2">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4">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3982547"/>
    <w:multiLevelType w:val="multilevel"/>
    <w:tmpl w:val="A838FA6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3DE3664"/>
    <w:multiLevelType w:val="multilevel"/>
    <w:tmpl w:val="9D6A6C46"/>
    <w:lvl w:ilvl="0">
      <w:start w:val="3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0">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6">
    <w:nsid w:val="3EC07C6A"/>
    <w:multiLevelType w:val="multilevel"/>
    <w:tmpl w:val="549C3D12"/>
    <w:lvl w:ilvl="0">
      <w:start w:val="1"/>
      <w:numFmt w:val="decimal"/>
      <w:lvlText w:val="%1."/>
      <w:lvlJc w:val="left"/>
      <w:pPr>
        <w:ind w:left="785" w:hanging="360"/>
      </w:pPr>
      <w:rPr>
        <w:rFonts w:asciiTheme="minorHAnsi" w:hAnsiTheme="minorHAnsi" w:hint="default"/>
        <w:color w:val="0070C0"/>
        <w:sz w:val="24"/>
        <w:szCs w:val="24"/>
      </w:rPr>
    </w:lvl>
    <w:lvl w:ilvl="1">
      <w:start w:val="1"/>
      <w:numFmt w:val="decimal"/>
      <w:isLgl/>
      <w:lvlText w:val="%1.%2."/>
      <w:lvlJc w:val="left"/>
      <w:pPr>
        <w:ind w:left="1505" w:hanging="720"/>
      </w:pPr>
      <w:rPr>
        <w:rFonts w:hint="default"/>
        <w:color w:val="auto"/>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27">
    <w:nsid w:val="401E7578"/>
    <w:multiLevelType w:val="multilevel"/>
    <w:tmpl w:val="A186207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9">
    <w:nsid w:val="42AA37D6"/>
    <w:multiLevelType w:val="multilevel"/>
    <w:tmpl w:val="7E005762"/>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1">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2">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5A27519"/>
    <w:multiLevelType w:val="multilevel"/>
    <w:tmpl w:val="24D8D57C"/>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65E1B86"/>
    <w:multiLevelType w:val="multilevel"/>
    <w:tmpl w:val="1918ED3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8B14A81"/>
    <w:multiLevelType w:val="multilevel"/>
    <w:tmpl w:val="F690792A"/>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8">
    <w:nsid w:val="5B9D5EC1"/>
    <w:multiLevelType w:val="multilevel"/>
    <w:tmpl w:val="29D4FE1C"/>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40">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22C0404"/>
    <w:multiLevelType w:val="multilevel"/>
    <w:tmpl w:val="8C7CEEE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3">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94E2DCD"/>
    <w:multiLevelType w:val="multilevel"/>
    <w:tmpl w:val="7624E180"/>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6F2D571C"/>
    <w:multiLevelType w:val="hybridMultilevel"/>
    <w:tmpl w:val="44CCCF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9">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0">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1">
    <w:nsid w:val="7DE6437C"/>
    <w:multiLevelType w:val="multilevel"/>
    <w:tmpl w:val="785CCC14"/>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3">
    <w:nsid w:val="7FC62034"/>
    <w:multiLevelType w:val="multilevel"/>
    <w:tmpl w:val="5762BA1E"/>
    <w:lvl w:ilvl="0">
      <w:start w:val="3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10"/>
  </w:num>
  <w:num w:numId="3">
    <w:abstractNumId w:val="15"/>
  </w:num>
  <w:num w:numId="4">
    <w:abstractNumId w:val="33"/>
  </w:num>
  <w:num w:numId="5">
    <w:abstractNumId w:val="8"/>
  </w:num>
  <w:num w:numId="6">
    <w:abstractNumId w:val="18"/>
  </w:num>
  <w:num w:numId="7">
    <w:abstractNumId w:val="23"/>
  </w:num>
  <w:num w:numId="8">
    <w:abstractNumId w:val="37"/>
  </w:num>
  <w:num w:numId="9">
    <w:abstractNumId w:val="32"/>
  </w:num>
  <w:num w:numId="10">
    <w:abstractNumId w:val="30"/>
  </w:num>
  <w:num w:numId="11">
    <w:abstractNumId w:val="14"/>
  </w:num>
  <w:num w:numId="12">
    <w:abstractNumId w:val="49"/>
  </w:num>
  <w:num w:numId="13">
    <w:abstractNumId w:val="5"/>
  </w:num>
  <w:num w:numId="14">
    <w:abstractNumId w:val="22"/>
  </w:num>
  <w:num w:numId="15">
    <w:abstractNumId w:val="28"/>
  </w:num>
  <w:num w:numId="16">
    <w:abstractNumId w:val="31"/>
  </w:num>
  <w:num w:numId="17">
    <w:abstractNumId w:val="3"/>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25"/>
  </w:num>
  <w:num w:numId="22">
    <w:abstractNumId w:val="2"/>
  </w:num>
  <w:num w:numId="23">
    <w:abstractNumId w:val="47"/>
  </w:num>
  <w:num w:numId="24">
    <w:abstractNumId w:val="43"/>
  </w:num>
  <w:num w:numId="25">
    <w:abstractNumId w:val="20"/>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0"/>
  </w:num>
  <w:num w:numId="28">
    <w:abstractNumId w:val="42"/>
  </w:num>
  <w:num w:numId="29">
    <w:abstractNumId w:val="11"/>
  </w:num>
  <w:num w:numId="30">
    <w:abstractNumId w:val="40"/>
  </w:num>
  <w:num w:numId="31">
    <w:abstractNumId w:val="39"/>
  </w:num>
  <w:num w:numId="32">
    <w:abstractNumId w:val="12"/>
  </w:num>
  <w:num w:numId="33">
    <w:abstractNumId w:val="46"/>
  </w:num>
  <w:num w:numId="34">
    <w:abstractNumId w:val="1"/>
  </w:num>
  <w:num w:numId="35">
    <w:abstractNumId w:val="26"/>
  </w:num>
  <w:num w:numId="36">
    <w:abstractNumId w:val="13"/>
  </w:num>
  <w:num w:numId="37">
    <w:abstractNumId w:val="7"/>
  </w:num>
  <w:num w:numId="38">
    <w:abstractNumId w:val="48"/>
  </w:num>
  <w:num w:numId="39">
    <w:abstractNumId w:val="45"/>
  </w:num>
  <w:num w:numId="40">
    <w:abstractNumId w:val="9"/>
  </w:num>
  <w:num w:numId="41">
    <w:abstractNumId w:val="16"/>
  </w:num>
  <w:num w:numId="42">
    <w:abstractNumId w:val="41"/>
  </w:num>
  <w:num w:numId="43">
    <w:abstractNumId w:val="27"/>
  </w:num>
  <w:num w:numId="44">
    <w:abstractNumId w:val="36"/>
  </w:num>
  <w:num w:numId="45">
    <w:abstractNumId w:val="44"/>
  </w:num>
  <w:num w:numId="46">
    <w:abstractNumId w:val="38"/>
  </w:num>
  <w:num w:numId="47">
    <w:abstractNumId w:val="51"/>
  </w:num>
  <w:num w:numId="48">
    <w:abstractNumId w:val="35"/>
  </w:num>
  <w:num w:numId="49">
    <w:abstractNumId w:val="29"/>
  </w:num>
  <w:num w:numId="50">
    <w:abstractNumId w:val="34"/>
  </w:num>
  <w:num w:numId="51">
    <w:abstractNumId w:val="4"/>
  </w:num>
  <w:num w:numId="52">
    <w:abstractNumId w:val="0"/>
  </w:num>
  <w:num w:numId="53">
    <w:abstractNumId w:val="53"/>
  </w:num>
  <w:num w:numId="54">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4FC3"/>
    <w:rsid w:val="00071634"/>
    <w:rsid w:val="00087AEC"/>
    <w:rsid w:val="000B26A8"/>
    <w:rsid w:val="000B5106"/>
    <w:rsid w:val="000C403F"/>
    <w:rsid w:val="001131E2"/>
    <w:rsid w:val="00122BF1"/>
    <w:rsid w:val="001300DE"/>
    <w:rsid w:val="001429AC"/>
    <w:rsid w:val="00160DF8"/>
    <w:rsid w:val="00167A26"/>
    <w:rsid w:val="001D3D6C"/>
    <w:rsid w:val="001F6EE1"/>
    <w:rsid w:val="00206619"/>
    <w:rsid w:val="002B12FA"/>
    <w:rsid w:val="002C034A"/>
    <w:rsid w:val="0031499A"/>
    <w:rsid w:val="003174A6"/>
    <w:rsid w:val="00354187"/>
    <w:rsid w:val="00360950"/>
    <w:rsid w:val="003B188F"/>
    <w:rsid w:val="003B34C2"/>
    <w:rsid w:val="003D2E18"/>
    <w:rsid w:val="00452EA4"/>
    <w:rsid w:val="00460DF4"/>
    <w:rsid w:val="004716C7"/>
    <w:rsid w:val="004757B3"/>
    <w:rsid w:val="00482C4C"/>
    <w:rsid w:val="00494657"/>
    <w:rsid w:val="004A304B"/>
    <w:rsid w:val="00527325"/>
    <w:rsid w:val="005D1357"/>
    <w:rsid w:val="00662169"/>
    <w:rsid w:val="00662B58"/>
    <w:rsid w:val="00672D6F"/>
    <w:rsid w:val="006C0815"/>
    <w:rsid w:val="006D5E32"/>
    <w:rsid w:val="006E0738"/>
    <w:rsid w:val="007B65D5"/>
    <w:rsid w:val="007C6746"/>
    <w:rsid w:val="007C71C5"/>
    <w:rsid w:val="007F1A75"/>
    <w:rsid w:val="007F5272"/>
    <w:rsid w:val="0082690C"/>
    <w:rsid w:val="008A2B8B"/>
    <w:rsid w:val="008C31C4"/>
    <w:rsid w:val="008F0C34"/>
    <w:rsid w:val="00907182"/>
    <w:rsid w:val="0091035A"/>
    <w:rsid w:val="009254C4"/>
    <w:rsid w:val="00973362"/>
    <w:rsid w:val="009C3640"/>
    <w:rsid w:val="009E0462"/>
    <w:rsid w:val="009E0A65"/>
    <w:rsid w:val="00A853EC"/>
    <w:rsid w:val="00AA4217"/>
    <w:rsid w:val="00AE1683"/>
    <w:rsid w:val="00BA4820"/>
    <w:rsid w:val="00BB4E52"/>
    <w:rsid w:val="00BF1893"/>
    <w:rsid w:val="00CB1D8D"/>
    <w:rsid w:val="00D670DC"/>
    <w:rsid w:val="00E5373C"/>
    <w:rsid w:val="00E67754"/>
    <w:rsid w:val="00EC57BA"/>
    <w:rsid w:val="00ED54ED"/>
    <w:rsid w:val="00ED6FD7"/>
    <w:rsid w:val="00F52478"/>
    <w:rsid w:val="00F70DF0"/>
    <w:rsid w:val="00F7595D"/>
    <w:rsid w:val="00FB7DAB"/>
    <w:rsid w:val="00FD65C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C05842-8EA2-48F3-9A48-60D023CBD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78</Pages>
  <Words>26773</Words>
  <Characters>147255</Characters>
  <Application>Microsoft Office Word</Application>
  <DocSecurity>0</DocSecurity>
  <Lines>1227</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dtrglp6</cp:lastModifiedBy>
  <cp:revision>11</cp:revision>
  <cp:lastPrinted>2016-04-08T00:25:00Z</cp:lastPrinted>
  <dcterms:created xsi:type="dcterms:W3CDTF">2016-03-18T16:51:00Z</dcterms:created>
  <dcterms:modified xsi:type="dcterms:W3CDTF">2016-10-04T19:14:00Z</dcterms:modified>
</cp:coreProperties>
</file>