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377" w:rsidRDefault="004A5377">
      <w:bookmarkStart w:id="0" w:name="_GoBack"/>
      <w:bookmarkEnd w:id="0"/>
    </w:p>
    <w:tbl>
      <w:tblPr>
        <w:tblW w:w="0" w:type="auto"/>
        <w:jc w:val="center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3"/>
        <w:gridCol w:w="4629"/>
      </w:tblGrid>
      <w:tr w:rsidR="00DF32F7" w:rsidRPr="00203B7A" w:rsidTr="004A5377">
        <w:trPr>
          <w:trHeight w:val="406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F32F7" w:rsidRPr="00203B7A" w:rsidRDefault="00DF32F7" w:rsidP="00BC0152">
            <w:pPr>
              <w:pStyle w:val="Prrafodelista"/>
              <w:spacing w:after="13" w:line="276" w:lineRule="auto"/>
              <w:ind w:left="0"/>
              <w:contextualSpacing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203B7A">
              <w:rPr>
                <w:rFonts w:ascii="Verdana" w:hAnsi="Verdana" w:cs="Calibri"/>
                <w:b/>
                <w:sz w:val="18"/>
                <w:szCs w:val="18"/>
              </w:rPr>
              <w:t xml:space="preserve">ANEXO </w:t>
            </w:r>
            <w:r w:rsidR="00C4517B">
              <w:rPr>
                <w:rFonts w:ascii="Verdana" w:hAnsi="Verdana" w:cs="Calibri"/>
                <w:b/>
                <w:sz w:val="18"/>
                <w:szCs w:val="18"/>
              </w:rPr>
              <w:t>2</w:t>
            </w:r>
            <w:r w:rsidRPr="00203B7A">
              <w:rPr>
                <w:rFonts w:ascii="Verdana" w:hAnsi="Verdana" w:cs="Calibri"/>
                <w:b/>
                <w:sz w:val="18"/>
                <w:szCs w:val="18"/>
              </w:rPr>
              <w:t xml:space="preserve"> – </w:t>
            </w:r>
            <w:r w:rsidR="00BC0152">
              <w:rPr>
                <w:rFonts w:ascii="Verdana" w:hAnsi="Verdana" w:cs="Calibri"/>
                <w:b/>
                <w:sz w:val="18"/>
                <w:szCs w:val="18"/>
              </w:rPr>
              <w:t>CLAUSULA SYSO</w:t>
            </w:r>
          </w:p>
        </w:tc>
      </w:tr>
      <w:tr w:rsidR="00DF32F7" w:rsidRPr="00203B7A" w:rsidTr="004A5377">
        <w:trPr>
          <w:trHeight w:val="406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F7" w:rsidRPr="00203B7A" w:rsidRDefault="00DF32F7" w:rsidP="00275854">
            <w:pPr>
              <w:pStyle w:val="Prrafodelista"/>
              <w:spacing w:line="220" w:lineRule="exact"/>
              <w:ind w:left="0"/>
              <w:contextualSpacing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</w:p>
          <w:p w:rsidR="002F306B" w:rsidRPr="002F306B" w:rsidRDefault="002F306B" w:rsidP="002F306B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2F306B">
              <w:rPr>
                <w:rFonts w:ascii="Calibri" w:hAnsi="Calibri"/>
                <w:b/>
                <w:bCs/>
                <w:sz w:val="22"/>
                <w:szCs w:val="22"/>
              </w:rPr>
              <w:t xml:space="preserve">Previo a la adjudicación, </w:t>
            </w:r>
            <w:r w:rsidRPr="002F306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la Empresa Oferente deberá presentar el siguiente documento para la </w:t>
            </w:r>
            <w:r w:rsidRPr="002F306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aprobación </w:t>
            </w:r>
            <w:r w:rsidRPr="002F306B">
              <w:rPr>
                <w:rFonts w:ascii="Calibri" w:hAnsi="Calibri" w:cs="Arial"/>
                <w:color w:val="000000"/>
                <w:sz w:val="22"/>
                <w:szCs w:val="22"/>
              </w:rPr>
              <w:t>de la Dirección de SMS de YPFB</w:t>
            </w:r>
            <w:r w:rsidRPr="002F306B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 xml:space="preserve">: </w:t>
            </w:r>
          </w:p>
          <w:p w:rsidR="002F306B" w:rsidRPr="002F306B" w:rsidRDefault="002F306B" w:rsidP="002F306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2F306B"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Declaración jurada </w:t>
            </w:r>
            <w:r w:rsidRPr="002F306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“Compromiso de SMS” para Cumplimiento de los Requisitos de Seguridad Industrial, Salud Ocupacional y Medio Ambiente para contratistas de YPFB Corporación. </w:t>
            </w:r>
          </w:p>
          <w:p w:rsidR="002F306B" w:rsidRPr="002F306B" w:rsidRDefault="002F306B" w:rsidP="002F306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2F306B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La empresa Oferente deberá dar estricto cumplimento a la legislación aplicable al presente servicio, vigentes en el Estado Plurinacional de Bolivia; siendo también responsable del cumplimiento por parte de los SUBCONTRATISTAS que intervengan a nombre suyo ante YPFB.</w:t>
            </w:r>
          </w:p>
          <w:p w:rsidR="002F306B" w:rsidRPr="002F306B" w:rsidRDefault="002F306B" w:rsidP="0054033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2F306B">
              <w:rPr>
                <w:rFonts w:ascii="Calibri" w:hAnsi="Calibri" w:cs="Arial"/>
                <w:color w:val="000000"/>
                <w:sz w:val="22"/>
                <w:szCs w:val="22"/>
              </w:rPr>
              <w:t>Deberá presentar la “Declaración Jurada” debidamente firmada por el representante legal de la empresa, adjuntando la fotocopia firmada del documento de identificación (pasaporte/CI), con la impresión dactilar del mismo (pulgar derecho y/o izquierdo).</w:t>
            </w:r>
          </w:p>
          <w:p w:rsidR="002F306B" w:rsidRPr="002F306B" w:rsidRDefault="002F306B" w:rsidP="002F306B">
            <w:pPr>
              <w:numPr>
                <w:ilvl w:val="0"/>
                <w:numId w:val="16"/>
              </w:numPr>
              <w:spacing w:before="240" w:after="1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F306B">
              <w:rPr>
                <w:rFonts w:ascii="Calibri" w:hAnsi="Calibri" w:cs="Calibri"/>
                <w:b/>
                <w:bCs/>
                <w:sz w:val="22"/>
                <w:szCs w:val="22"/>
              </w:rPr>
              <w:t>Antes del inicio de actividades o servicio, la empresa adjudicada debe cumplir con los siguientes requisitos de SMS:</w:t>
            </w:r>
          </w:p>
          <w:p w:rsidR="002F306B" w:rsidRPr="002F306B" w:rsidRDefault="002F306B" w:rsidP="00540333">
            <w:pPr>
              <w:spacing w:before="100" w:beforeAutospacing="1" w:after="120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b/>
                <w:sz w:val="22"/>
                <w:szCs w:val="22"/>
              </w:rPr>
              <w:t>2.1</w:t>
            </w:r>
            <w:r w:rsidRPr="002F306B">
              <w:rPr>
                <w:rFonts w:ascii="Calibri" w:hAnsi="Calibri" w:cs="Calibri"/>
                <w:sz w:val="22"/>
                <w:szCs w:val="22"/>
              </w:rPr>
              <w:t xml:space="preserve"> Nómina (nombre completo y cédula de identidad) del personal a cargo del Servicio de transporte.</w:t>
            </w:r>
          </w:p>
          <w:p w:rsidR="002F306B" w:rsidRPr="002F306B" w:rsidRDefault="002F306B" w:rsidP="00540333">
            <w:pPr>
              <w:spacing w:after="120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b/>
                <w:sz w:val="22"/>
                <w:szCs w:val="22"/>
              </w:rPr>
              <w:t>2.2</w:t>
            </w:r>
            <w:r w:rsidRPr="002F306B">
              <w:rPr>
                <w:rFonts w:ascii="Calibri" w:hAnsi="Calibri" w:cs="Calibri"/>
                <w:sz w:val="22"/>
                <w:szCs w:val="22"/>
              </w:rPr>
              <w:t xml:space="preserve"> Pólizas contra accidentes personales y muerte</w:t>
            </w:r>
            <w:r w:rsidR="00540333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2F306B" w:rsidRPr="002F306B" w:rsidRDefault="002F306B" w:rsidP="00540333">
            <w:pPr>
              <w:spacing w:after="120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b/>
                <w:sz w:val="22"/>
                <w:szCs w:val="22"/>
              </w:rPr>
              <w:t>2.3</w:t>
            </w:r>
            <w:r w:rsidRPr="002F306B">
              <w:rPr>
                <w:rFonts w:ascii="Calibri" w:hAnsi="Calibri" w:cs="Calibri"/>
                <w:sz w:val="22"/>
                <w:szCs w:val="22"/>
              </w:rPr>
              <w:t xml:space="preserve"> Uso obligatorio de Ropa de trabajo y EPP</w:t>
            </w:r>
            <w:r w:rsidR="00540333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2F306B" w:rsidRPr="002F306B" w:rsidRDefault="002F306B" w:rsidP="00540333">
            <w:pPr>
              <w:widowControl w:val="0"/>
              <w:numPr>
                <w:ilvl w:val="0"/>
                <w:numId w:val="13"/>
              </w:num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2F306B">
              <w:rPr>
                <w:rFonts w:ascii="Calibri" w:hAnsi="Calibri" w:cs="Arial"/>
                <w:b/>
                <w:sz w:val="22"/>
                <w:szCs w:val="22"/>
              </w:rPr>
              <w:t>Habilitación del personal</w:t>
            </w:r>
          </w:p>
          <w:p w:rsidR="002F306B" w:rsidRPr="002F306B" w:rsidRDefault="002F306B" w:rsidP="00540333">
            <w:pPr>
              <w:widowControl w:val="0"/>
              <w:tabs>
                <w:tab w:val="left" w:pos="0"/>
              </w:tabs>
              <w:spacing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2F306B">
              <w:rPr>
                <w:rFonts w:ascii="Calibri" w:hAnsi="Calibri" w:cs="Arial"/>
                <w:sz w:val="22"/>
                <w:szCs w:val="22"/>
              </w:rPr>
              <w:t>La empresa contratista deberá cumplir con los requerimientos que exige Y.P.F.B. para la habilitación del personal a cargo del servicio:</w:t>
            </w:r>
          </w:p>
          <w:p w:rsidR="002F306B" w:rsidRPr="002F306B" w:rsidRDefault="002F306B" w:rsidP="002F306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306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INDUCCIÓN DE SMS</w:t>
            </w:r>
            <w:r w:rsidRPr="002F30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 100% del personal inmerso en el Servicio de transporte (A cargo de Personal de SMS de YPFB – Unidad Operativa)</w:t>
            </w:r>
            <w:r w:rsidR="00540333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2F306B" w:rsidRPr="002F306B" w:rsidRDefault="002F306B" w:rsidP="002F306B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2F306B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CAPACITACIONES BÁSICAS DE SMS</w:t>
            </w:r>
            <w:r w:rsidRPr="002F306B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: </w:t>
            </w:r>
            <w:r w:rsidRPr="002F306B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Manejo defensivo,</w:t>
            </w:r>
            <w:r w:rsidRPr="002F306B">
              <w:rPr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2F30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Primeros Auxilios, Manejo de Extintores, Plan de Emergencia, uso de EPP y otros aplicables. </w:t>
            </w:r>
            <w:r w:rsidRPr="002F306B">
              <w:rPr>
                <w:rFonts w:ascii="Calibri" w:hAnsi="Calibri" w:cs="Arial"/>
                <w:color w:val="000000"/>
                <w:sz w:val="22"/>
                <w:szCs w:val="22"/>
              </w:rPr>
              <w:t>Aplica a todo el personal inmerso en el proyecto. (Personal propio, y sub contratistas).</w:t>
            </w:r>
          </w:p>
          <w:p w:rsidR="002F306B" w:rsidRPr="00540333" w:rsidRDefault="002F306B" w:rsidP="00540333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2F306B">
              <w:rPr>
                <w:rFonts w:ascii="Calibri" w:eastAsia="Calibri" w:hAnsi="Calibri" w:cs="Calibri"/>
                <w:b/>
                <w:bCs/>
                <w:iCs/>
                <w:color w:val="000000"/>
                <w:sz w:val="22"/>
                <w:szCs w:val="22"/>
                <w:lang w:val="es-BO" w:eastAsia="es-BO"/>
              </w:rPr>
              <w:t xml:space="preserve">Copia de Póliza </w:t>
            </w:r>
            <w:r w:rsidRPr="002F306B">
              <w:rPr>
                <w:rFonts w:ascii="Calibri" w:eastAsia="Calibri" w:hAnsi="Calibri" w:cs="Calibri"/>
                <w:b/>
                <w:iCs/>
                <w:color w:val="000000"/>
                <w:sz w:val="22"/>
                <w:szCs w:val="22"/>
                <w:lang w:val="es-BO" w:eastAsia="es-BO"/>
              </w:rPr>
              <w:t>contra accidentes personales – grupal o individual</w:t>
            </w:r>
            <w:r w:rsidRPr="002F306B">
              <w:rPr>
                <w:rFonts w:ascii="Calibri" w:eastAsia="Calibri" w:hAnsi="Calibri" w:cs="Calibri"/>
                <w:iCs/>
                <w:color w:val="000000"/>
                <w:sz w:val="22"/>
                <w:szCs w:val="22"/>
                <w:lang w:val="es-BO" w:eastAsia="es-BO"/>
              </w:rPr>
              <w:t xml:space="preserve"> </w:t>
            </w:r>
            <w:r w:rsidRPr="002F306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(que cubre gastos médicos, invalidez parcial permanente, invalidez total permanente y muerte).</w:t>
            </w:r>
          </w:p>
          <w:p w:rsidR="00540333" w:rsidRPr="002F306B" w:rsidRDefault="00540333" w:rsidP="00540333">
            <w:pPr>
              <w:widowControl w:val="0"/>
              <w:tabs>
                <w:tab w:val="left" w:pos="0"/>
              </w:tabs>
              <w:spacing w:before="120" w:after="120"/>
              <w:ind w:left="435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2F306B" w:rsidRPr="002F306B" w:rsidRDefault="002F306B" w:rsidP="002F306B">
            <w:pPr>
              <w:widowControl w:val="0"/>
              <w:numPr>
                <w:ilvl w:val="0"/>
                <w:numId w:val="13"/>
              </w:num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2F306B">
              <w:rPr>
                <w:rFonts w:ascii="Calibri" w:hAnsi="Calibri" w:cs="Arial"/>
                <w:b/>
                <w:sz w:val="22"/>
                <w:szCs w:val="22"/>
              </w:rPr>
              <w:t>Equipo de Protección Personal</w:t>
            </w:r>
          </w:p>
          <w:p w:rsidR="002F306B" w:rsidRPr="002F306B" w:rsidRDefault="002F306B" w:rsidP="002F306B">
            <w:pPr>
              <w:widowControl w:val="0"/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2F306B">
              <w:rPr>
                <w:rFonts w:ascii="Calibri" w:eastAsia="Calibri" w:hAnsi="Calibri" w:cs="Arial"/>
                <w:sz w:val="22"/>
                <w:szCs w:val="22"/>
              </w:rPr>
              <w:t>La empresa deberá dotar a todos los trabajadores del equipo de protección personal acorde con la actividad o servicio.</w:t>
            </w:r>
          </w:p>
          <w:p w:rsidR="002F306B" w:rsidRPr="002F306B" w:rsidRDefault="002F306B" w:rsidP="002F306B">
            <w:pPr>
              <w:numPr>
                <w:ilvl w:val="0"/>
                <w:numId w:val="11"/>
              </w:numPr>
              <w:autoSpaceDE w:val="0"/>
              <w:autoSpaceDN w:val="0"/>
              <w:ind w:left="567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Ropa de trabajo o EPP (</w:t>
            </w:r>
            <w:r w:rsidRPr="002F306B">
              <w:rPr>
                <w:rFonts w:ascii="Calibri" w:hAnsi="Calibri" w:cs="Calibri"/>
                <w:sz w:val="22"/>
                <w:szCs w:val="22"/>
              </w:rPr>
              <w:t>Equipo de protección personal):</w:t>
            </w:r>
          </w:p>
          <w:p w:rsidR="002F306B" w:rsidRPr="002F306B" w:rsidRDefault="002F306B" w:rsidP="002F306B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sz w:val="22"/>
                <w:szCs w:val="22"/>
              </w:rPr>
              <w:t>Casco de seguridad</w:t>
            </w:r>
            <w:r w:rsidR="00C4517B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2F306B" w:rsidRPr="002F306B" w:rsidRDefault="002F306B" w:rsidP="002F306B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sz w:val="22"/>
                <w:szCs w:val="22"/>
              </w:rPr>
              <w:t>Lentes de seguridad</w:t>
            </w:r>
            <w:r w:rsidR="00C4517B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2F306B" w:rsidRPr="002F306B" w:rsidRDefault="002F306B" w:rsidP="002F306B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sz w:val="22"/>
                <w:szCs w:val="22"/>
              </w:rPr>
              <w:t>Calzados de seguridad</w:t>
            </w:r>
            <w:r w:rsidR="00C4517B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2F306B" w:rsidRPr="002F306B" w:rsidRDefault="002F306B" w:rsidP="002F306B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sz w:val="22"/>
                <w:szCs w:val="22"/>
              </w:rPr>
              <w:t>Guantes (en caso de ser requeridos)</w:t>
            </w:r>
            <w:r w:rsidR="00C4517B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2F306B" w:rsidRPr="002F306B" w:rsidRDefault="002F306B" w:rsidP="002F306B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sz w:val="22"/>
                <w:szCs w:val="22"/>
              </w:rPr>
              <w:t>Gafas de Seguridad</w:t>
            </w:r>
            <w:r w:rsidR="00C4517B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2F306B" w:rsidRPr="00540333" w:rsidRDefault="002F306B" w:rsidP="00540333">
            <w:pPr>
              <w:numPr>
                <w:ilvl w:val="0"/>
                <w:numId w:val="12"/>
              </w:num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El pantalón jean y camisa manga larga, mínimamente 80% algodón</w:t>
            </w:r>
            <w:r w:rsidRPr="002F306B">
              <w:rPr>
                <w:rFonts w:ascii="Calibri" w:eastAsia="Calibri" w:hAnsi="Calibri" w:cs="Calibri"/>
                <w:color w:val="000000"/>
                <w:sz w:val="22"/>
                <w:szCs w:val="22"/>
                <w:lang w:val="es-BO" w:eastAsia="es-BO"/>
              </w:rPr>
              <w:t xml:space="preserve">. </w:t>
            </w:r>
          </w:p>
          <w:p w:rsidR="00540333" w:rsidRDefault="00540333" w:rsidP="002F306B">
            <w:pPr>
              <w:spacing w:before="120" w:line="240" w:lineRule="atLeast"/>
              <w:contextualSpacing/>
              <w:jc w:val="both"/>
              <w:rPr>
                <w:rFonts w:ascii="Calibri" w:hAnsi="Calibri"/>
                <w:sz w:val="22"/>
                <w:szCs w:val="22"/>
                <w:u w:val="single"/>
              </w:rPr>
            </w:pPr>
          </w:p>
          <w:p w:rsidR="002F306B" w:rsidRPr="002F306B" w:rsidRDefault="002F306B" w:rsidP="002F306B">
            <w:pPr>
              <w:spacing w:before="120" w:line="240" w:lineRule="atLeast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u w:val="single"/>
              </w:rPr>
              <w:lastRenderedPageBreak/>
              <w:t>En caso de ser requerido</w:t>
            </w:r>
            <w:r w:rsidRPr="002F306B">
              <w:rPr>
                <w:rFonts w:ascii="Calibri" w:hAnsi="Calibri"/>
                <w:sz w:val="22"/>
                <w:szCs w:val="22"/>
              </w:rPr>
              <w:t xml:space="preserve"> el ingreso de vehículos a Planta, la empresa adjudicada</w:t>
            </w: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 xml:space="preserve"> deberá asegurar que el vehículo cuente con los siguientes requisitos mínimos para su habilitación previos al ingreso: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Seguro de accidente vehicular.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Debe obligatoriamente estar identificado.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2F306B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 xml:space="preserve">Seguro Obligatorio Contra Accidentes De Tránsito – Soat. 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 xml:space="preserve">Check List </w:t>
            </w:r>
            <w:r w:rsidRPr="002F306B">
              <w:rPr>
                <w:rFonts w:ascii="Calibri" w:hAnsi="Calibri" w:cs="Calibri"/>
                <w:color w:val="000000"/>
                <w:sz w:val="22"/>
                <w:szCs w:val="22"/>
              </w:rPr>
              <w:t>de vehículos livianos y pesados.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Inspección técnica por empresa certificada (Petrovisa, Ibnorca, etc.)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Inspección técnica vehicular realizada por la Dirección de Transito de la Policía Boliviana.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Estar equipados mínimamente con 1 extintor de polvo químico seco tipo ABC de capacidad mínima de 5 lb.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Disponer de 2 triángulos de emergencia como mínimo.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Los autoadhesivos, etiquetas de velocidad máxima y rosetas de inspección técnica de la policía de tránsito y SOAT deben estar en una posición de no impedir la visibilidad del conductor.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spacing w:after="12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Tener alarmas audibles de retroceso necesariamente.</w:t>
            </w:r>
          </w:p>
          <w:p w:rsidR="002F306B" w:rsidRPr="002F306B" w:rsidRDefault="002F306B" w:rsidP="002F306B">
            <w:pPr>
              <w:spacing w:after="120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 xml:space="preserve">La inspección de vehículos y equipos será realizada por la empresa adjudicada y validada por personal de SMS de YPFB para garantizar que los mismos estén en buenas condiciones mecánicas y técnicas de funcionamiento previo el ingreso a Planta. </w:t>
            </w:r>
          </w:p>
          <w:p w:rsidR="002F306B" w:rsidRPr="002F306B" w:rsidRDefault="002F306B" w:rsidP="002F306B">
            <w:pPr>
              <w:spacing w:after="13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Además el conductor del vehículo deberá presentar previo a su ingreso a planta:</w:t>
            </w:r>
          </w:p>
          <w:p w:rsidR="002F306B" w:rsidRPr="002F306B" w:rsidRDefault="002F306B" w:rsidP="002F306B">
            <w:pPr>
              <w:numPr>
                <w:ilvl w:val="0"/>
                <w:numId w:val="14"/>
              </w:numPr>
              <w:spacing w:before="120"/>
              <w:ind w:left="567"/>
              <w:jc w:val="both"/>
              <w:rPr>
                <w:rFonts w:ascii="Calibri" w:hAnsi="Calibri"/>
                <w:sz w:val="22"/>
                <w:szCs w:val="22"/>
                <w:lang w:val="es-BO" w:eastAsia="es-BO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Licencia de conducir vigente de acuerdo al tipo de vehículo que utilizara el proveedor.</w:t>
            </w:r>
          </w:p>
          <w:p w:rsidR="002F306B" w:rsidRPr="002F306B" w:rsidRDefault="002F306B" w:rsidP="002F306B">
            <w:pPr>
              <w:numPr>
                <w:ilvl w:val="0"/>
                <w:numId w:val="14"/>
              </w:numPr>
              <w:autoSpaceDE w:val="0"/>
              <w:autoSpaceDN w:val="0"/>
              <w:ind w:left="567"/>
              <w:jc w:val="both"/>
              <w:rPr>
                <w:rFonts w:ascii="Calibri" w:hAnsi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Contar con certificado de manejo defensivo vigente.</w:t>
            </w:r>
          </w:p>
          <w:p w:rsidR="002F306B" w:rsidRPr="002F306B" w:rsidRDefault="002F306B" w:rsidP="002F306B">
            <w:pPr>
              <w:autoSpaceDE w:val="0"/>
              <w:autoSpaceDN w:val="0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</w:p>
          <w:p w:rsidR="00DF32F7" w:rsidRPr="00203B7A" w:rsidRDefault="002F306B" w:rsidP="002F306B">
            <w:pPr>
              <w:rPr>
                <w:rFonts w:ascii="Verdana" w:hAnsi="Verdana" w:cs="Calibri"/>
                <w:b/>
                <w:sz w:val="18"/>
                <w:szCs w:val="18"/>
              </w:rPr>
            </w:pPr>
            <w:r w:rsidRPr="002F306B">
              <w:rPr>
                <w:rFonts w:ascii="Calibri" w:hAnsi="Calibri" w:cs="Calibri"/>
                <w:sz w:val="22"/>
                <w:szCs w:val="22"/>
              </w:rPr>
              <w:t xml:space="preserve">Toda empresa contratista </w:t>
            </w:r>
            <w:r w:rsidRPr="002F306B">
              <w:rPr>
                <w:rFonts w:ascii="Calibri" w:hAnsi="Calibri" w:cs="Calibri"/>
                <w:sz w:val="22"/>
                <w:szCs w:val="22"/>
                <w:u w:val="single"/>
              </w:rPr>
              <w:t>directa de YPFB</w:t>
            </w:r>
            <w:r w:rsidRPr="002F306B">
              <w:rPr>
                <w:rFonts w:ascii="Calibri" w:hAnsi="Calibri" w:cs="Calibri"/>
                <w:sz w:val="22"/>
                <w:szCs w:val="22"/>
              </w:rPr>
              <w:t>, que subcontrate servicios de un tercero, deberá cumplir y hacer cumplir los requisitos de seguridad Industrial, salud ocupacional y medio ambiente.</w:t>
            </w:r>
          </w:p>
        </w:tc>
      </w:tr>
      <w:tr w:rsidR="004A5377" w:rsidRPr="004A5377" w:rsidTr="004A5377">
        <w:tblPrEx>
          <w:tblCellMar>
            <w:left w:w="108" w:type="dxa"/>
            <w:right w:w="108" w:type="dxa"/>
          </w:tblCellMar>
        </w:tblPrEx>
        <w:trPr>
          <w:trHeight w:val="419"/>
          <w:jc w:val="center"/>
        </w:trPr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lastRenderedPageBreak/>
              <w:t>Elaborado por:</w:t>
            </w:r>
          </w:p>
        </w:tc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t>Aprobado por Jefe Inmediato Superior:</w:t>
            </w:r>
          </w:p>
        </w:tc>
      </w:tr>
      <w:tr w:rsidR="004A5377" w:rsidRPr="004A5377" w:rsidTr="004A5377">
        <w:tblPrEx>
          <w:tblCellMar>
            <w:left w:w="108" w:type="dxa"/>
            <w:right w:w="108" w:type="dxa"/>
          </w:tblCellMar>
        </w:tblPrEx>
        <w:trPr>
          <w:trHeight w:val="1251"/>
          <w:jc w:val="center"/>
        </w:trPr>
        <w:tc>
          <w:tcPr>
            <w:tcW w:w="0" w:type="auto"/>
            <w:vAlign w:val="center"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A5377" w:rsidRPr="004A5377" w:rsidTr="004A5377">
        <w:tblPrEx>
          <w:tblCellMar>
            <w:left w:w="108" w:type="dxa"/>
            <w:right w:w="108" w:type="dxa"/>
          </w:tblCellMar>
        </w:tblPrEx>
        <w:trPr>
          <w:trHeight w:val="487"/>
          <w:jc w:val="center"/>
        </w:trPr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t>NOMBRE, FIRMA, CARGO Y SELLO</w:t>
            </w:r>
          </w:p>
        </w:tc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t>NOMBRE, FIRMA, CARGO Y SELLO</w:t>
            </w:r>
          </w:p>
        </w:tc>
      </w:tr>
    </w:tbl>
    <w:p w:rsidR="00E6263C" w:rsidRDefault="00E6263C"/>
    <w:sectPr w:rsidR="00E6263C" w:rsidSect="00DF32F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439E"/>
    <w:multiLevelType w:val="hybridMultilevel"/>
    <w:tmpl w:val="A9D260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13E12"/>
    <w:multiLevelType w:val="hybridMultilevel"/>
    <w:tmpl w:val="D6D0852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91326"/>
    <w:multiLevelType w:val="hybridMultilevel"/>
    <w:tmpl w:val="18643D5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B1A5D"/>
    <w:multiLevelType w:val="hybridMultilevel"/>
    <w:tmpl w:val="3022F63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94D4CF2"/>
    <w:multiLevelType w:val="hybridMultilevel"/>
    <w:tmpl w:val="573E374A"/>
    <w:lvl w:ilvl="0" w:tplc="10D4D7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6D5E7E"/>
    <w:multiLevelType w:val="hybridMultilevel"/>
    <w:tmpl w:val="38961A4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6D0B0D"/>
    <w:multiLevelType w:val="hybridMultilevel"/>
    <w:tmpl w:val="49C223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3500B6"/>
    <w:multiLevelType w:val="hybridMultilevel"/>
    <w:tmpl w:val="9DA2C5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917C6D"/>
    <w:multiLevelType w:val="hybridMultilevel"/>
    <w:tmpl w:val="830CF596"/>
    <w:lvl w:ilvl="0" w:tplc="7A8A8CC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C9461C6A">
      <w:numFmt w:val="bullet"/>
      <w:lvlText w:val="-"/>
      <w:lvlJc w:val="left"/>
      <w:pPr>
        <w:ind w:left="1515" w:hanging="360"/>
      </w:pPr>
      <w:rPr>
        <w:rFonts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66CB44CF"/>
    <w:multiLevelType w:val="hybridMultilevel"/>
    <w:tmpl w:val="FAB82566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F0E3669"/>
    <w:multiLevelType w:val="hybridMultilevel"/>
    <w:tmpl w:val="71B21E8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611917"/>
    <w:multiLevelType w:val="hybridMultilevel"/>
    <w:tmpl w:val="89F28068"/>
    <w:lvl w:ilvl="0" w:tplc="400A0017">
      <w:start w:val="1"/>
      <w:numFmt w:val="lowerLetter"/>
      <w:lvlText w:val="%1)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4B178DF"/>
    <w:multiLevelType w:val="hybridMultilevel"/>
    <w:tmpl w:val="CC9647B8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E8A3F22"/>
    <w:multiLevelType w:val="hybridMultilevel"/>
    <w:tmpl w:val="4FD29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BE00D6"/>
    <w:multiLevelType w:val="hybridMultilevel"/>
    <w:tmpl w:val="734219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0831E2"/>
    <w:multiLevelType w:val="hybridMultilevel"/>
    <w:tmpl w:val="CA325F5A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5"/>
  </w:num>
  <w:num w:numId="5">
    <w:abstractNumId w:val="12"/>
  </w:num>
  <w:num w:numId="6">
    <w:abstractNumId w:val="2"/>
  </w:num>
  <w:num w:numId="7">
    <w:abstractNumId w:val="1"/>
  </w:num>
  <w:num w:numId="8">
    <w:abstractNumId w:val="6"/>
  </w:num>
  <w:num w:numId="9">
    <w:abstractNumId w:val="15"/>
  </w:num>
  <w:num w:numId="10">
    <w:abstractNumId w:val="8"/>
  </w:num>
  <w:num w:numId="11">
    <w:abstractNumId w:val="10"/>
  </w:num>
  <w:num w:numId="12">
    <w:abstractNumId w:val="3"/>
  </w:num>
  <w:num w:numId="13">
    <w:abstractNumId w:val="7"/>
  </w:num>
  <w:num w:numId="14">
    <w:abstractNumId w:val="9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F7"/>
    <w:rsid w:val="00032BA5"/>
    <w:rsid w:val="002938DD"/>
    <w:rsid w:val="002F306B"/>
    <w:rsid w:val="003166C7"/>
    <w:rsid w:val="004A5377"/>
    <w:rsid w:val="00532B62"/>
    <w:rsid w:val="00540333"/>
    <w:rsid w:val="0056649E"/>
    <w:rsid w:val="005E366C"/>
    <w:rsid w:val="00825009"/>
    <w:rsid w:val="009D6EAA"/>
    <w:rsid w:val="00A31471"/>
    <w:rsid w:val="00AF5D4E"/>
    <w:rsid w:val="00BC0152"/>
    <w:rsid w:val="00C4517B"/>
    <w:rsid w:val="00DF32F7"/>
    <w:rsid w:val="00E6263C"/>
    <w:rsid w:val="00E8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32F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paragraph" w:styleId="Prrafodelista">
    <w:name w:val="List Paragraph"/>
    <w:aliases w:val="본문1"/>
    <w:basedOn w:val="Normal"/>
    <w:link w:val="PrrafodelistaCar"/>
    <w:qFormat/>
    <w:rsid w:val="00DF32F7"/>
    <w:pPr>
      <w:ind w:left="708"/>
    </w:pPr>
  </w:style>
  <w:style w:type="character" w:customStyle="1" w:styleId="PrrafodelistaCar">
    <w:name w:val="Párrafo de lista Car"/>
    <w:aliases w:val="본문1 Car"/>
    <w:link w:val="Prrafodelista"/>
    <w:locked/>
    <w:rsid w:val="00DF32F7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32F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paragraph" w:styleId="Prrafodelista">
    <w:name w:val="List Paragraph"/>
    <w:aliases w:val="본문1"/>
    <w:basedOn w:val="Normal"/>
    <w:link w:val="PrrafodelistaCar"/>
    <w:qFormat/>
    <w:rsid w:val="00DF32F7"/>
    <w:pPr>
      <w:ind w:left="708"/>
    </w:pPr>
  </w:style>
  <w:style w:type="character" w:customStyle="1" w:styleId="PrrafodelistaCar">
    <w:name w:val="Párrafo de lista Car"/>
    <w:aliases w:val="본문1 Car"/>
    <w:link w:val="Prrafodelista"/>
    <w:locked/>
    <w:rsid w:val="00DF32F7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Vladimir Amador Castro</dc:creator>
  <cp:lastModifiedBy>Gilka Galvan Echazú</cp:lastModifiedBy>
  <cp:revision>2</cp:revision>
  <cp:lastPrinted>2016-11-24T15:01:00Z</cp:lastPrinted>
  <dcterms:created xsi:type="dcterms:W3CDTF">2016-11-29T13:04:00Z</dcterms:created>
  <dcterms:modified xsi:type="dcterms:W3CDTF">2016-11-29T13:04:00Z</dcterms:modified>
</cp:coreProperties>
</file>