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77" w:rsidRDefault="004A5377">
      <w:bookmarkStart w:id="0" w:name="_GoBack"/>
      <w:bookmarkEnd w:id="0"/>
    </w:p>
    <w:tbl>
      <w:tblPr>
        <w:tblW w:w="0" w:type="auto"/>
        <w:jc w:val="center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3"/>
        <w:gridCol w:w="4629"/>
      </w:tblGrid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DF32F7" w:rsidRPr="00203B7A" w:rsidRDefault="00DF32F7" w:rsidP="00BC0152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C4517B">
              <w:rPr>
                <w:rFonts w:ascii="Verdana" w:hAnsi="Verdana" w:cs="Calibri"/>
                <w:b/>
                <w:sz w:val="18"/>
                <w:szCs w:val="18"/>
              </w:rPr>
              <w:t>2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– </w:t>
            </w:r>
            <w:r w:rsidR="00BC0152">
              <w:rPr>
                <w:rFonts w:ascii="Verdana" w:hAnsi="Verdana" w:cs="Calibri"/>
                <w:b/>
                <w:sz w:val="18"/>
                <w:szCs w:val="18"/>
              </w:rPr>
              <w:t>CLAUSULA SYSO</w:t>
            </w:r>
          </w:p>
        </w:tc>
      </w:tr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2F306B" w:rsidRPr="002F306B" w:rsidRDefault="002F306B" w:rsidP="002F306B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40"/>
              <w:contextualSpacing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/>
                <w:b/>
                <w:bCs/>
                <w:sz w:val="22"/>
                <w:szCs w:val="22"/>
              </w:rPr>
              <w:t xml:space="preserve">Previo a la adjudicación,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la Empresa Oferente deberá presentar el siguiente documento para la </w:t>
            </w:r>
            <w:r w:rsidRPr="002F306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de la Dirección de SMS de YPFB</w:t>
            </w:r>
            <w:r w:rsidRPr="002F306B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:rsidR="002F306B" w:rsidRPr="002F306B" w:rsidRDefault="002F306B" w:rsidP="002F306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Declaración jurada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“Compromiso de SMS” para Cumplimiento de los Requisitos de Seguridad Industrial, Salud Ocupacional y Medio Ambiente para contratistas de YPFB Corporación. </w:t>
            </w:r>
          </w:p>
          <w:p w:rsidR="002F306B" w:rsidRPr="002F306B" w:rsidRDefault="002F306B" w:rsidP="002F306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La empresa Oferente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2F306B" w:rsidRPr="002F306B" w:rsidRDefault="002F306B" w:rsidP="00540333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:rsidR="002F306B" w:rsidRPr="002F306B" w:rsidRDefault="002F306B" w:rsidP="002F306B">
            <w:pPr>
              <w:numPr>
                <w:ilvl w:val="0"/>
                <w:numId w:val="16"/>
              </w:numPr>
              <w:spacing w:before="240" w:after="12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sz w:val="22"/>
                <w:szCs w:val="22"/>
              </w:rPr>
              <w:t>Antes del inicio de actividades o servicio, la empresa adjudicada debe cumplir con los siguientes requisitos de SMS:</w:t>
            </w:r>
          </w:p>
          <w:p w:rsidR="002F306B" w:rsidRPr="002F306B" w:rsidRDefault="002F306B" w:rsidP="00540333">
            <w:pPr>
              <w:spacing w:before="100" w:beforeAutospacing="1"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2.1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Nómina (nombre completo y cédula de identidad) del personal a cargo del Servicio de transporte.</w:t>
            </w:r>
          </w:p>
          <w:p w:rsidR="002F306B" w:rsidRPr="002F306B" w:rsidRDefault="002F306B" w:rsidP="00540333">
            <w:pPr>
              <w:spacing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2.2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Pólizas contra accidentes personales y muerte</w:t>
            </w:r>
            <w:r w:rsidR="0054033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540333">
            <w:pPr>
              <w:spacing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2.3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Uso obligatorio de Ropa de trabajo y EPP</w:t>
            </w:r>
            <w:r w:rsidR="0054033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540333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sz w:val="22"/>
                <w:szCs w:val="22"/>
              </w:rPr>
              <w:t>Habilitación del personal</w:t>
            </w:r>
          </w:p>
          <w:p w:rsidR="002F306B" w:rsidRPr="002F306B" w:rsidRDefault="002F306B" w:rsidP="00540333">
            <w:pPr>
              <w:widowControl w:val="0"/>
              <w:tabs>
                <w:tab w:val="left" w:pos="0"/>
              </w:tabs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hAnsi="Calibri" w:cs="Arial"/>
                <w:sz w:val="22"/>
                <w:szCs w:val="22"/>
              </w:rPr>
              <w:t>La empresa contratista deberá cumplir con los requerimientos que exige Y.P.F.B. para la habilitación del personal a cargo del servicio:</w:t>
            </w:r>
          </w:p>
          <w:p w:rsidR="002F306B" w:rsidRPr="002F306B" w:rsidRDefault="002F306B" w:rsidP="002F306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INDUCCIÓN DE SMS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100% del personal inmerso en el Servicio de transporte (A cargo de Personal de SMS de YPFB – Unidad Operativa)</w:t>
            </w:r>
            <w:r w:rsidR="00540333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CAPACITACIONES BÁSICAS DE SMS</w:t>
            </w:r>
            <w:r w:rsidRPr="002F306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2F306B"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</w:rPr>
              <w:t>Manejo defensivo,</w:t>
            </w:r>
            <w:r w:rsidRPr="002F306B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Primeros Auxilios, Manejo de Extintores, Plan de Emergencia, uso de EPP y otros aplicables.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Aplica a todo el personal inmerso en el proyecto. (Personal propio, y sub contratistas).</w:t>
            </w:r>
          </w:p>
          <w:p w:rsidR="002F306B" w:rsidRPr="00540333" w:rsidRDefault="002F306B" w:rsidP="00540333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eastAsia="Calibri" w:hAnsi="Calibri" w:cs="Calibri"/>
                <w:b/>
                <w:bCs/>
                <w:iCs/>
                <w:color w:val="000000"/>
                <w:sz w:val="22"/>
                <w:szCs w:val="22"/>
                <w:lang w:val="es-BO" w:eastAsia="es-BO"/>
              </w:rPr>
              <w:t xml:space="preserve">Copia de Póliza </w:t>
            </w:r>
            <w:r w:rsidRPr="002F306B">
              <w:rPr>
                <w:rFonts w:ascii="Calibri" w:eastAsia="Calibri" w:hAnsi="Calibri" w:cs="Calibri"/>
                <w:b/>
                <w:iCs/>
                <w:color w:val="000000"/>
                <w:sz w:val="22"/>
                <w:szCs w:val="22"/>
                <w:lang w:val="es-BO" w:eastAsia="es-BO"/>
              </w:rPr>
              <w:t>contra accidentes personales – grupal o individual</w:t>
            </w:r>
            <w:r w:rsidRPr="002F306B">
              <w:rPr>
                <w:rFonts w:ascii="Calibri" w:eastAsia="Calibri" w:hAnsi="Calibri" w:cs="Calibri"/>
                <w:iCs/>
                <w:color w:val="000000"/>
                <w:sz w:val="22"/>
                <w:szCs w:val="22"/>
                <w:lang w:val="es-BO" w:eastAsia="es-BO"/>
              </w:rPr>
              <w:t xml:space="preserve"> </w:t>
            </w:r>
            <w:r w:rsidRPr="002F306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(que cubre gastos médicos, invalidez parcial permanente, invalidez total permanente y muerte).</w:t>
            </w:r>
          </w:p>
          <w:p w:rsidR="00540333" w:rsidRPr="002F306B" w:rsidRDefault="00540333" w:rsidP="00540333">
            <w:pPr>
              <w:widowControl w:val="0"/>
              <w:tabs>
                <w:tab w:val="left" w:pos="0"/>
              </w:tabs>
              <w:spacing w:before="120" w:after="120"/>
              <w:ind w:left="435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2F306B" w:rsidRPr="002F306B" w:rsidRDefault="002F306B" w:rsidP="002F306B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sz w:val="22"/>
                <w:szCs w:val="22"/>
              </w:rPr>
              <w:t>Equipo de Protección Personal</w:t>
            </w:r>
          </w:p>
          <w:p w:rsidR="002F306B" w:rsidRPr="002F306B" w:rsidRDefault="002F306B" w:rsidP="002F306B">
            <w:pPr>
              <w:widowControl w:val="0"/>
              <w:tabs>
                <w:tab w:val="center" w:pos="4252"/>
                <w:tab w:val="right" w:pos="8504"/>
              </w:tabs>
              <w:spacing w:before="120" w:after="120"/>
              <w:jc w:val="both"/>
              <w:rPr>
                <w:rFonts w:ascii="Calibri" w:eastAsia="Calibri" w:hAnsi="Calibri" w:cs="Arial"/>
                <w:sz w:val="22"/>
                <w:szCs w:val="22"/>
              </w:rPr>
            </w:pPr>
            <w:r w:rsidRPr="002F306B">
              <w:rPr>
                <w:rFonts w:ascii="Calibri" w:eastAsia="Calibri" w:hAnsi="Calibri" w:cs="Arial"/>
                <w:sz w:val="22"/>
                <w:szCs w:val="22"/>
              </w:rPr>
              <w:t>La empresa deberá dotar a todos los trabajadores del equipo de protección personal acorde con la actividad o servicio.</w:t>
            </w:r>
          </w:p>
          <w:p w:rsidR="002F306B" w:rsidRPr="002F306B" w:rsidRDefault="002F306B" w:rsidP="002F306B">
            <w:pPr>
              <w:numPr>
                <w:ilvl w:val="0"/>
                <w:numId w:val="11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Ropa de trabajo o EPP (</w:t>
            </w:r>
            <w:r w:rsidRPr="002F306B">
              <w:rPr>
                <w:rFonts w:ascii="Calibri" w:hAnsi="Calibri" w:cs="Calibri"/>
                <w:sz w:val="22"/>
                <w:szCs w:val="22"/>
              </w:rPr>
              <w:t>Equipo de protección personal):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Casco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Lentes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Calzados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Guantes (en caso de ser requeridos)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Gafas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540333" w:rsidRDefault="002F306B" w:rsidP="00540333">
            <w:pPr>
              <w:numPr>
                <w:ilvl w:val="0"/>
                <w:numId w:val="12"/>
              </w:num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El pantalón jean y camisa manga larga, mínimamente 80% algodón</w:t>
            </w:r>
            <w:r w:rsidRPr="002F306B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 xml:space="preserve">. </w:t>
            </w:r>
          </w:p>
          <w:p w:rsidR="00540333" w:rsidRDefault="00540333" w:rsidP="002F306B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:rsidR="002F306B" w:rsidRPr="002F306B" w:rsidRDefault="002F306B" w:rsidP="002F306B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u w:val="single"/>
              </w:rPr>
              <w:lastRenderedPageBreak/>
              <w:t>En caso de ser requerido</w:t>
            </w:r>
            <w:r w:rsidRPr="002F306B">
              <w:rPr>
                <w:rFonts w:ascii="Calibri" w:hAnsi="Calibri"/>
                <w:sz w:val="22"/>
                <w:szCs w:val="22"/>
              </w:rPr>
              <w:t xml:space="preserve"> el ingreso de vehículos a Planta, la empresa adjudicada</w:t>
            </w: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 deberá asegurar que el vehículo cuente con los siguientes requisitos mínimos para su habilitación previos al ingreso: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Seguro Obligatorio Contra Accidentes De Tránsito – Soat. 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Check List 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>de vehículos livianos y pesados.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Inspección técnica por empresa certificada (Petrovisa, Ibnorca, etc.)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Estar equipados mínimamente con 1 extintor de polvo químico seco tipo ABC de capacidad mínima de 5 lb.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spacing w:after="12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:rsidR="002F306B" w:rsidRPr="002F306B" w:rsidRDefault="002F306B" w:rsidP="002F306B">
            <w:pPr>
              <w:spacing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La inspección de vehículos y equipos será realizada por la empresa adjudicada y validada por personal de SMS de YPFB para garantizar que los mismos estén en buenas condiciones mecánicas y técnicas de funcionamiento previo el ingreso a Planta. </w:t>
            </w:r>
          </w:p>
          <w:p w:rsidR="002F306B" w:rsidRPr="002F306B" w:rsidRDefault="002F306B" w:rsidP="002F306B">
            <w:pPr>
              <w:spacing w:after="13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:rsidR="002F306B" w:rsidRPr="002F306B" w:rsidRDefault="002F306B" w:rsidP="002F306B">
            <w:pPr>
              <w:numPr>
                <w:ilvl w:val="0"/>
                <w:numId w:val="14"/>
              </w:numPr>
              <w:spacing w:before="12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:rsidR="002F306B" w:rsidRPr="002F306B" w:rsidRDefault="002F306B" w:rsidP="002F306B">
            <w:pPr>
              <w:numPr>
                <w:ilvl w:val="0"/>
                <w:numId w:val="14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:rsidR="002F306B" w:rsidRPr="002F306B" w:rsidRDefault="002F306B" w:rsidP="002F306B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DF32F7" w:rsidRPr="00203B7A" w:rsidRDefault="002F306B" w:rsidP="002F306B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 xml:space="preserve">Toda empresa contratista </w:t>
            </w:r>
            <w:r w:rsidRPr="002F306B">
              <w:rPr>
                <w:rFonts w:ascii="Calibri" w:hAnsi="Calibri" w:cs="Calibri"/>
                <w:sz w:val="22"/>
                <w:szCs w:val="22"/>
                <w:u w:val="single"/>
              </w:rPr>
              <w:t>directa de YPFB</w:t>
            </w:r>
            <w:r w:rsidRPr="002F306B">
              <w:rPr>
                <w:rFonts w:ascii="Calibri" w:hAnsi="Calibri" w:cs="Calibri"/>
                <w:sz w:val="22"/>
                <w:szCs w:val="22"/>
              </w:rPr>
              <w:t>, que subcontrate servicios de un tercero, deberá cumplir y hacer cumplir los requisitos de seguridad Industrial, salud ocupacional y medio ambiente.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19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lastRenderedPageBreak/>
              <w:t>Elaborado por: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1251"/>
          <w:jc w:val="center"/>
        </w:trPr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87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E6263C" w:rsidRDefault="00E6263C"/>
    <w:sectPr w:rsidR="00E6263C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15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9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F7"/>
    <w:rsid w:val="00032BA5"/>
    <w:rsid w:val="002938DD"/>
    <w:rsid w:val="002F306B"/>
    <w:rsid w:val="003166C7"/>
    <w:rsid w:val="004A5377"/>
    <w:rsid w:val="00532B62"/>
    <w:rsid w:val="00540333"/>
    <w:rsid w:val="0056649E"/>
    <w:rsid w:val="005E366C"/>
    <w:rsid w:val="00825009"/>
    <w:rsid w:val="009D6EAA"/>
    <w:rsid w:val="00A31471"/>
    <w:rsid w:val="00AF5D4E"/>
    <w:rsid w:val="00BC0152"/>
    <w:rsid w:val="00C4517B"/>
    <w:rsid w:val="00DF32F7"/>
    <w:rsid w:val="00E6263C"/>
    <w:rsid w:val="00E8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Gilka Galvan Echazú</cp:lastModifiedBy>
  <cp:revision>2</cp:revision>
  <cp:lastPrinted>2016-11-24T15:01:00Z</cp:lastPrinted>
  <dcterms:created xsi:type="dcterms:W3CDTF">2016-11-29T13:04:00Z</dcterms:created>
  <dcterms:modified xsi:type="dcterms:W3CDTF">2016-11-29T13:04:00Z</dcterms:modified>
</cp:coreProperties>
</file>