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C7B" w:rsidRDefault="003E4C7B" w:rsidP="003E4C7B">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48616248" wp14:editId="2109DA04">
                <wp:simplePos x="0" y="0"/>
                <wp:positionH relativeFrom="column">
                  <wp:posOffset>-241935</wp:posOffset>
                </wp:positionH>
                <wp:positionV relativeFrom="paragraph">
                  <wp:posOffset>852170</wp:posOffset>
                </wp:positionV>
                <wp:extent cx="6149340" cy="7038975"/>
                <wp:effectExtent l="0" t="0" r="99060"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7038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F0509" w:rsidRDefault="007F050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F0509" w:rsidRPr="00196858" w:rsidRDefault="007F0509" w:rsidP="00196858"/>
                          <w:p w:rsidR="007F0509" w:rsidRPr="003E4C7B" w:rsidRDefault="007F0509" w:rsidP="00BC21BB">
                            <w:pPr>
                              <w:ind w:left="142"/>
                              <w:jc w:val="center"/>
                              <w:rPr>
                                <w:rFonts w:ascii="Verdana" w:hAnsi="Verdana"/>
                                <w:b/>
                                <w:sz w:val="10"/>
                              </w:rPr>
                            </w:pPr>
                          </w:p>
                          <w:p w:rsidR="007F0509" w:rsidRDefault="007F050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F0509" w:rsidRDefault="007F0509" w:rsidP="00963B46">
                            <w:pPr>
                              <w:ind w:left="142"/>
                              <w:jc w:val="center"/>
                              <w:rPr>
                                <w:rFonts w:ascii="Century Gothic" w:hAnsi="Century Gothic" w:cs="Arial"/>
                                <w:b/>
                                <w:sz w:val="32"/>
                                <w:szCs w:val="32"/>
                                <w:lang w:val="es-MX"/>
                              </w:rPr>
                            </w:pPr>
                          </w:p>
                          <w:p w:rsidR="007F0509" w:rsidRDefault="007F050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rsidR="007F0509" w:rsidRDefault="007F050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F0509" w:rsidRPr="00103622" w:rsidRDefault="007F050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7F0509" w:rsidRDefault="007F0509" w:rsidP="00C012CC">
                            <w:pPr>
                              <w:jc w:val="center"/>
                              <w:rPr>
                                <w:rFonts w:ascii="Century Gothic" w:hAnsi="Century Gothic"/>
                                <w:b/>
                                <w:sz w:val="32"/>
                                <w:szCs w:val="32"/>
                              </w:rPr>
                            </w:pPr>
                            <w:r>
                              <w:rPr>
                                <w:rFonts w:ascii="Century Gothic" w:hAnsi="Century Gothic"/>
                                <w:b/>
                                <w:sz w:val="32"/>
                                <w:szCs w:val="32"/>
                              </w:rPr>
                              <w:t>REGLAMENTO DE CONTRATACION DE BIENES Y SERVICIOS ESPECIALIZADOS</w:t>
                            </w:r>
                            <w:r w:rsidR="00F34FE1">
                              <w:rPr>
                                <w:rFonts w:ascii="Century Gothic" w:hAnsi="Century Gothic"/>
                                <w:b/>
                                <w:sz w:val="32"/>
                                <w:szCs w:val="32"/>
                              </w:rPr>
                              <w:t xml:space="preserve"> </w:t>
                            </w:r>
                            <w:r>
                              <w:rPr>
                                <w:rFonts w:ascii="Century Gothic" w:hAnsi="Century Gothic"/>
                                <w:b/>
                                <w:sz w:val="32"/>
                                <w:szCs w:val="32"/>
                              </w:rPr>
                              <w:t xml:space="preserve">EN EL EXTRANJERO </w:t>
                            </w:r>
                          </w:p>
                          <w:p w:rsidR="007F0509" w:rsidRPr="00C012CC" w:rsidRDefault="007F0509"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rsidR="007F0509" w:rsidRDefault="007F0509" w:rsidP="00E46A1A">
                            <w:pPr>
                              <w:ind w:right="-118"/>
                              <w:jc w:val="center"/>
                              <w:rPr>
                                <w:rFonts w:ascii="Century Gothic" w:hAnsi="Century Gothic" w:cs="Arial"/>
                                <w:b/>
                                <w:sz w:val="28"/>
                                <w:szCs w:val="28"/>
                                <w:lang w:val="es-MX"/>
                              </w:rPr>
                            </w:pPr>
                          </w:p>
                          <w:p w:rsidR="007F0509" w:rsidRDefault="007F0509" w:rsidP="00E46A1A">
                            <w:pPr>
                              <w:ind w:right="-118"/>
                              <w:jc w:val="center"/>
                              <w:rPr>
                                <w:rFonts w:ascii="Century Gothic" w:hAnsi="Century Gothic" w:cs="Arial"/>
                                <w:b/>
                                <w:sz w:val="28"/>
                                <w:szCs w:val="28"/>
                                <w:lang w:val="es-MX"/>
                              </w:rPr>
                            </w:pPr>
                          </w:p>
                          <w:p w:rsidR="007F0509" w:rsidRPr="00103622" w:rsidRDefault="007F0509"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7F0509" w:rsidRDefault="007F0509" w:rsidP="00E46A1A">
                            <w:pPr>
                              <w:ind w:right="-118"/>
                              <w:rPr>
                                <w:rFonts w:ascii="Century Gothic" w:hAnsi="Century Gothic"/>
                                <w:b/>
                                <w:sz w:val="28"/>
                                <w:szCs w:val="28"/>
                              </w:rPr>
                            </w:pPr>
                          </w:p>
                          <w:p w:rsidR="007F0509" w:rsidRPr="00D94CE2" w:rsidRDefault="007F0509" w:rsidP="00E46A1A">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INTERNACIONAL DE SUPERVISIÓN DE PROVEEDOR PARA 5 ESTACIONES SATELITALES DE REGASIFICACIÓN</w:t>
                            </w:r>
                          </w:p>
                          <w:p w:rsidR="007F0509" w:rsidRPr="00D94CE2" w:rsidRDefault="007F0509" w:rsidP="00E46A1A">
                            <w:pPr>
                              <w:ind w:right="-118"/>
                              <w:jc w:val="center"/>
                              <w:rPr>
                                <w:rFonts w:ascii="Century Gothic" w:hAnsi="Century Gothic" w:cs="Century Gothic"/>
                                <w:b/>
                                <w:bCs/>
                                <w:color w:val="FF0000"/>
                                <w:sz w:val="28"/>
                                <w:szCs w:val="28"/>
                              </w:rPr>
                            </w:pPr>
                          </w:p>
                          <w:p w:rsidR="007F0509" w:rsidRPr="00D94CE2" w:rsidRDefault="007F0509" w:rsidP="00E46A1A">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00F34FE1">
                              <w:rPr>
                                <w:rFonts w:ascii="Century Gothic" w:hAnsi="Century Gothic" w:cs="Century Gothic"/>
                                <w:b/>
                                <w:bCs/>
                                <w:sz w:val="28"/>
                                <w:szCs w:val="28"/>
                              </w:rPr>
                              <w:t xml:space="preserve"> </w:t>
                            </w:r>
                            <w:r w:rsidR="009F0187">
                              <w:rPr>
                                <w:rFonts w:ascii="Century Gothic" w:hAnsi="Century Gothic" w:cs="Century Gothic"/>
                                <w:b/>
                                <w:bCs/>
                                <w:sz w:val="28"/>
                                <w:szCs w:val="28"/>
                              </w:rPr>
                              <w:t>DRCO-CCL-GGPQ-350-16</w:t>
                            </w:r>
                          </w:p>
                          <w:p w:rsidR="007F0509" w:rsidRDefault="007F0509" w:rsidP="00E46A1A">
                            <w:pPr>
                              <w:ind w:right="-118"/>
                              <w:jc w:val="center"/>
                              <w:rPr>
                                <w:rFonts w:ascii="Century Gothic" w:hAnsi="Century Gothic" w:cs="Arial"/>
                                <w:b/>
                                <w:sz w:val="28"/>
                                <w:szCs w:val="32"/>
                              </w:rPr>
                            </w:pPr>
                          </w:p>
                          <w:p w:rsidR="007F0509" w:rsidRPr="00955C1E" w:rsidRDefault="007F0509" w:rsidP="00E46A1A">
                            <w:pPr>
                              <w:ind w:right="-118"/>
                              <w:jc w:val="center"/>
                              <w:rPr>
                                <w:rFonts w:ascii="Century Gothic" w:hAnsi="Century Gothic"/>
                                <w:sz w:val="32"/>
                                <w:szCs w:val="32"/>
                              </w:rPr>
                            </w:pPr>
                          </w:p>
                          <w:p w:rsidR="007F0509" w:rsidRPr="007B59A2" w:rsidRDefault="007F0509" w:rsidP="00E46A1A">
                            <w:pPr>
                              <w:ind w:right="-118"/>
                              <w:jc w:val="center"/>
                              <w:rPr>
                                <w:rFonts w:ascii="Century Gothic" w:hAnsi="Century Gothic"/>
                                <w:b/>
                                <w:sz w:val="28"/>
                                <w:szCs w:val="28"/>
                                <w:lang w:val="es-ES_tradnl"/>
                              </w:rPr>
                            </w:pPr>
                            <w:r w:rsidRPr="007B59A2">
                              <w:rPr>
                                <w:rFonts w:ascii="Century Gothic" w:hAnsi="Century Gothic" w:cs="Century Gothic"/>
                                <w:b/>
                                <w:bCs/>
                                <w:sz w:val="28"/>
                                <w:szCs w:val="28"/>
                              </w:rPr>
                              <w:t>PRIMERA CONVOCATORIA</w:t>
                            </w:r>
                          </w:p>
                          <w:p w:rsidR="007F0509" w:rsidRDefault="007F0509" w:rsidP="00E46A1A">
                            <w:pPr>
                              <w:ind w:right="930"/>
                              <w:jc w:val="center"/>
                              <w:rPr>
                                <w:rFonts w:ascii="Century Gothic" w:hAnsi="Century Gothic"/>
                                <w:lang w:val="es-ES_tradnl"/>
                              </w:rPr>
                            </w:pPr>
                          </w:p>
                          <w:p w:rsidR="007F0509" w:rsidRPr="009C5A35" w:rsidRDefault="007F0509" w:rsidP="00E46A1A">
                            <w:pPr>
                              <w:ind w:right="930"/>
                              <w:jc w:val="center"/>
                              <w:rPr>
                                <w:rFonts w:ascii="Century Gothic" w:hAnsi="Century Gothic"/>
                                <w:lang w:val="es-ES_tradnl"/>
                              </w:rPr>
                            </w:pPr>
                          </w:p>
                          <w:p w:rsidR="007F0509" w:rsidRDefault="007F0509" w:rsidP="00BC21BB">
                            <w:pPr>
                              <w:ind w:right="930"/>
                              <w:jc w:val="center"/>
                              <w:rPr>
                                <w:rFonts w:ascii="Century Gothic" w:hAnsi="Century Gothic"/>
                                <w:lang w:val="es-ES_tradnl"/>
                              </w:rPr>
                            </w:pPr>
                          </w:p>
                          <w:p w:rsidR="007F0509" w:rsidRPr="009C5A35" w:rsidRDefault="007F050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9.05pt;margin-top:67.1pt;width:484.2pt;height:55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">
                <v:shadow on="t" color="#333" offset="6pt,6pt"/>
                <v:textbox>
                  <w:txbxContent>
                    <w:p w:rsidR="007F0509" w:rsidRDefault="007F050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F0509" w:rsidRPr="00196858" w:rsidRDefault="007F0509" w:rsidP="00196858"/>
                    <w:p w:rsidR="007F0509" w:rsidRPr="003E4C7B" w:rsidRDefault="007F0509" w:rsidP="00BC21BB">
                      <w:pPr>
                        <w:ind w:left="142"/>
                        <w:jc w:val="center"/>
                        <w:rPr>
                          <w:rFonts w:ascii="Verdana" w:hAnsi="Verdana"/>
                          <w:b/>
                          <w:sz w:val="10"/>
                        </w:rPr>
                      </w:pPr>
                    </w:p>
                    <w:p w:rsidR="007F0509" w:rsidRDefault="007F050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F0509" w:rsidRDefault="007F0509" w:rsidP="00963B46">
                      <w:pPr>
                        <w:ind w:left="142"/>
                        <w:jc w:val="center"/>
                        <w:rPr>
                          <w:rFonts w:ascii="Century Gothic" w:hAnsi="Century Gothic" w:cs="Arial"/>
                          <w:b/>
                          <w:sz w:val="32"/>
                          <w:szCs w:val="32"/>
                          <w:lang w:val="es-MX"/>
                        </w:rPr>
                      </w:pPr>
                    </w:p>
                    <w:p w:rsidR="007F0509" w:rsidRDefault="007F050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rsidR="007F0509" w:rsidRDefault="007F050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F0509" w:rsidRPr="00103622" w:rsidRDefault="007F050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7F0509" w:rsidRDefault="007F0509" w:rsidP="00C012CC">
                      <w:pPr>
                        <w:jc w:val="center"/>
                        <w:rPr>
                          <w:rFonts w:ascii="Century Gothic" w:hAnsi="Century Gothic"/>
                          <w:b/>
                          <w:sz w:val="32"/>
                          <w:szCs w:val="32"/>
                        </w:rPr>
                      </w:pPr>
                      <w:r>
                        <w:rPr>
                          <w:rFonts w:ascii="Century Gothic" w:hAnsi="Century Gothic"/>
                          <w:b/>
                          <w:sz w:val="32"/>
                          <w:szCs w:val="32"/>
                        </w:rPr>
                        <w:t>REGLAMENTO DE CONTRATACION DE BIENES Y SERVICIOS ESPECIALIZADOS</w:t>
                      </w:r>
                      <w:r w:rsidR="00F34FE1">
                        <w:rPr>
                          <w:rFonts w:ascii="Century Gothic" w:hAnsi="Century Gothic"/>
                          <w:b/>
                          <w:sz w:val="32"/>
                          <w:szCs w:val="32"/>
                        </w:rPr>
                        <w:t xml:space="preserve"> </w:t>
                      </w:r>
                      <w:r>
                        <w:rPr>
                          <w:rFonts w:ascii="Century Gothic" w:hAnsi="Century Gothic"/>
                          <w:b/>
                          <w:sz w:val="32"/>
                          <w:szCs w:val="32"/>
                        </w:rPr>
                        <w:t xml:space="preserve">EN EL EXTRANJERO </w:t>
                      </w:r>
                    </w:p>
                    <w:p w:rsidR="007F0509" w:rsidRPr="00C012CC" w:rsidRDefault="007F0509" w:rsidP="00A563EC">
                      <w:pPr>
                        <w:ind w:left="142"/>
                        <w:jc w:val="center"/>
                        <w:rPr>
                          <w:rFonts w:ascii="Century Gothic" w:hAnsi="Century Gothic" w:cs="Arial"/>
                          <w:b/>
                          <w:sz w:val="28"/>
                          <w:szCs w:val="28"/>
                        </w:rPr>
                      </w:pPr>
                      <w:r>
                        <w:rPr>
                          <w:rFonts w:ascii="Century Gothic" w:hAnsi="Century Gothic"/>
                          <w:b/>
                          <w:sz w:val="32"/>
                          <w:szCs w:val="32"/>
                        </w:rPr>
                        <w:t>EN EL MARCO DEL D.S. 26688 Y SUS MODIFICACIONES</w:t>
                      </w:r>
                    </w:p>
                    <w:p w:rsidR="007F0509" w:rsidRDefault="007F0509" w:rsidP="00E46A1A">
                      <w:pPr>
                        <w:ind w:right="-118"/>
                        <w:jc w:val="center"/>
                        <w:rPr>
                          <w:rFonts w:ascii="Century Gothic" w:hAnsi="Century Gothic" w:cs="Arial"/>
                          <w:b/>
                          <w:sz w:val="28"/>
                          <w:szCs w:val="28"/>
                          <w:lang w:val="es-MX"/>
                        </w:rPr>
                      </w:pPr>
                    </w:p>
                    <w:p w:rsidR="007F0509" w:rsidRDefault="007F0509" w:rsidP="00E46A1A">
                      <w:pPr>
                        <w:ind w:right="-118"/>
                        <w:jc w:val="center"/>
                        <w:rPr>
                          <w:rFonts w:ascii="Century Gothic" w:hAnsi="Century Gothic" w:cs="Arial"/>
                          <w:b/>
                          <w:sz w:val="28"/>
                          <w:szCs w:val="28"/>
                          <w:lang w:val="es-MX"/>
                        </w:rPr>
                      </w:pPr>
                    </w:p>
                    <w:p w:rsidR="007F0509" w:rsidRPr="00103622" w:rsidRDefault="007F0509" w:rsidP="00E46A1A">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7F0509" w:rsidRDefault="007F0509" w:rsidP="00E46A1A">
                      <w:pPr>
                        <w:ind w:right="-118"/>
                        <w:rPr>
                          <w:rFonts w:ascii="Century Gothic" w:hAnsi="Century Gothic"/>
                          <w:b/>
                          <w:sz w:val="28"/>
                          <w:szCs w:val="28"/>
                        </w:rPr>
                      </w:pPr>
                    </w:p>
                    <w:p w:rsidR="007F0509" w:rsidRPr="00D94CE2" w:rsidRDefault="007F0509" w:rsidP="00E46A1A">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INTERNACIONAL DE SUPERVISIÓN DE PROVEEDOR PARA 5 ESTACIONES SATELITALES DE REGASIFICACIÓN</w:t>
                      </w:r>
                    </w:p>
                    <w:p w:rsidR="007F0509" w:rsidRPr="00D94CE2" w:rsidRDefault="007F0509" w:rsidP="00E46A1A">
                      <w:pPr>
                        <w:ind w:right="-118"/>
                        <w:jc w:val="center"/>
                        <w:rPr>
                          <w:rFonts w:ascii="Century Gothic" w:hAnsi="Century Gothic" w:cs="Century Gothic"/>
                          <w:b/>
                          <w:bCs/>
                          <w:color w:val="FF0000"/>
                          <w:sz w:val="28"/>
                          <w:szCs w:val="28"/>
                        </w:rPr>
                      </w:pPr>
                    </w:p>
                    <w:p w:rsidR="007F0509" w:rsidRPr="00D94CE2" w:rsidRDefault="007F0509" w:rsidP="00E46A1A">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00F34FE1">
                        <w:rPr>
                          <w:rFonts w:ascii="Century Gothic" w:hAnsi="Century Gothic" w:cs="Century Gothic"/>
                          <w:b/>
                          <w:bCs/>
                          <w:sz w:val="28"/>
                          <w:szCs w:val="28"/>
                        </w:rPr>
                        <w:t xml:space="preserve"> </w:t>
                      </w:r>
                      <w:r w:rsidR="009F0187">
                        <w:rPr>
                          <w:rFonts w:ascii="Century Gothic" w:hAnsi="Century Gothic" w:cs="Century Gothic"/>
                          <w:b/>
                          <w:bCs/>
                          <w:sz w:val="28"/>
                          <w:szCs w:val="28"/>
                        </w:rPr>
                        <w:t>DRCO-CCL-GGPQ-350-16</w:t>
                      </w:r>
                    </w:p>
                    <w:p w:rsidR="007F0509" w:rsidRDefault="007F0509" w:rsidP="00E46A1A">
                      <w:pPr>
                        <w:ind w:right="-118"/>
                        <w:jc w:val="center"/>
                        <w:rPr>
                          <w:rFonts w:ascii="Century Gothic" w:hAnsi="Century Gothic" w:cs="Arial"/>
                          <w:b/>
                          <w:sz w:val="28"/>
                          <w:szCs w:val="32"/>
                        </w:rPr>
                      </w:pPr>
                    </w:p>
                    <w:p w:rsidR="007F0509" w:rsidRPr="00955C1E" w:rsidRDefault="007F0509" w:rsidP="00E46A1A">
                      <w:pPr>
                        <w:ind w:right="-118"/>
                        <w:jc w:val="center"/>
                        <w:rPr>
                          <w:rFonts w:ascii="Century Gothic" w:hAnsi="Century Gothic"/>
                          <w:sz w:val="32"/>
                          <w:szCs w:val="32"/>
                        </w:rPr>
                      </w:pPr>
                    </w:p>
                    <w:p w:rsidR="007F0509" w:rsidRPr="007B59A2" w:rsidRDefault="007F0509" w:rsidP="00E46A1A">
                      <w:pPr>
                        <w:ind w:right="-118"/>
                        <w:jc w:val="center"/>
                        <w:rPr>
                          <w:rFonts w:ascii="Century Gothic" w:hAnsi="Century Gothic"/>
                          <w:b/>
                          <w:sz w:val="28"/>
                          <w:szCs w:val="28"/>
                          <w:lang w:val="es-ES_tradnl"/>
                        </w:rPr>
                      </w:pPr>
                      <w:r w:rsidRPr="007B59A2">
                        <w:rPr>
                          <w:rFonts w:ascii="Century Gothic" w:hAnsi="Century Gothic" w:cs="Century Gothic"/>
                          <w:b/>
                          <w:bCs/>
                          <w:sz w:val="28"/>
                          <w:szCs w:val="28"/>
                        </w:rPr>
                        <w:t>PRIMERA CONVOCATORIA</w:t>
                      </w:r>
                    </w:p>
                    <w:p w:rsidR="007F0509" w:rsidRDefault="007F0509" w:rsidP="00E46A1A">
                      <w:pPr>
                        <w:ind w:right="930"/>
                        <w:jc w:val="center"/>
                        <w:rPr>
                          <w:rFonts w:ascii="Century Gothic" w:hAnsi="Century Gothic"/>
                          <w:lang w:val="es-ES_tradnl"/>
                        </w:rPr>
                      </w:pPr>
                    </w:p>
                    <w:p w:rsidR="007F0509" w:rsidRPr="009C5A35" w:rsidRDefault="007F0509" w:rsidP="00E46A1A">
                      <w:pPr>
                        <w:ind w:right="930"/>
                        <w:jc w:val="center"/>
                        <w:rPr>
                          <w:rFonts w:ascii="Century Gothic" w:hAnsi="Century Gothic"/>
                          <w:lang w:val="es-ES_tradnl"/>
                        </w:rPr>
                      </w:pPr>
                    </w:p>
                    <w:p w:rsidR="007F0509" w:rsidRDefault="007F0509" w:rsidP="00BC21BB">
                      <w:pPr>
                        <w:ind w:right="930"/>
                        <w:jc w:val="center"/>
                        <w:rPr>
                          <w:rFonts w:ascii="Century Gothic" w:hAnsi="Century Gothic"/>
                          <w:lang w:val="es-ES_tradnl"/>
                        </w:rPr>
                      </w:pPr>
                    </w:p>
                    <w:p w:rsidR="007F0509" w:rsidRPr="009C5A35" w:rsidRDefault="007F0509"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6432" behindDoc="0" locked="0" layoutInCell="1" allowOverlap="1" wp14:anchorId="1F305146" wp14:editId="1BAA9F8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65408" behindDoc="0" locked="0" layoutInCell="1" allowOverlap="1" wp14:anchorId="7BB7DC1B" wp14:editId="5783E9A0">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B45D99"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384" behindDoc="0" locked="0" layoutInCell="1" allowOverlap="1" wp14:anchorId="7AA675AA" wp14:editId="5EFCF317">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9DA0AE"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63360" behindDoc="0" locked="0" layoutInCell="1" allowOverlap="1" wp14:anchorId="2906AEC5" wp14:editId="006B8740">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F0509" w:rsidRPr="00AD6AF2" w:rsidRDefault="007F0509" w:rsidP="003E4C7B">
                            <w:pPr>
                              <w:ind w:right="930"/>
                              <w:jc w:val="center"/>
                              <w:rPr>
                                <w:rFonts w:ascii="Century Gothic" w:hAnsi="Century Gothic"/>
                                <w:sz w:val="14"/>
                                <w:lang w:val="es-ES_tradnl"/>
                              </w:rPr>
                            </w:pPr>
                          </w:p>
                          <w:p w:rsidR="007F0509" w:rsidRDefault="007F0509"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rsidR="007F0509" w:rsidRPr="00AD6AF2" w:rsidRDefault="007F0509"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06AEC5"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rsidR="007F0509" w:rsidRPr="00AD6AF2" w:rsidRDefault="007F0509" w:rsidP="003E4C7B">
                      <w:pPr>
                        <w:ind w:right="930"/>
                        <w:jc w:val="center"/>
                        <w:rPr>
                          <w:rFonts w:ascii="Century Gothic" w:hAnsi="Century Gothic"/>
                          <w:sz w:val="14"/>
                          <w:lang w:val="es-ES_tradnl"/>
                        </w:rPr>
                      </w:pPr>
                    </w:p>
                    <w:p w:rsidR="007F0509" w:rsidRDefault="007F0509" w:rsidP="003E4C7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RG-07-B-GCC-DCO</w:t>
                      </w:r>
                    </w:p>
                    <w:p w:rsidR="007F0509" w:rsidRPr="00AD6AF2" w:rsidRDefault="007F0509" w:rsidP="003E4C7B">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B59A2" w:rsidRDefault="007B59A2"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B59A2" w:rsidRDefault="007B59A2"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B59A2" w:rsidRDefault="007B59A2"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9"/>
        <w:gridCol w:w="1071"/>
        <w:gridCol w:w="3250"/>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E71DA2">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5"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E71DA2">
        <w:trPr>
          <w:trHeight w:val="64"/>
        </w:trPr>
        <w:tc>
          <w:tcPr>
            <w:tcW w:w="433" w:type="dxa"/>
          </w:tcPr>
          <w:p w:rsidR="00103622" w:rsidRPr="00552079" w:rsidRDefault="00103622" w:rsidP="00B37050">
            <w:pPr>
              <w:rPr>
                <w:rFonts w:asciiTheme="minorHAnsi" w:hAnsiTheme="minorHAnsi" w:cstheme="minorHAnsi"/>
                <w:sz w:val="22"/>
                <w:szCs w:val="22"/>
              </w:rPr>
            </w:pPr>
          </w:p>
        </w:tc>
        <w:tc>
          <w:tcPr>
            <w:tcW w:w="2974" w:type="dxa"/>
          </w:tcPr>
          <w:p w:rsidR="00103622" w:rsidRPr="00552079" w:rsidRDefault="00103622" w:rsidP="00B37050">
            <w:pPr>
              <w:rPr>
                <w:rFonts w:asciiTheme="minorHAnsi" w:hAnsiTheme="minorHAnsi" w:cstheme="minorHAnsi"/>
                <w:sz w:val="22"/>
                <w:szCs w:val="22"/>
              </w:rPr>
            </w:pPr>
          </w:p>
        </w:tc>
        <w:tc>
          <w:tcPr>
            <w:tcW w:w="2365" w:type="dxa"/>
            <w:gridSpan w:val="3"/>
          </w:tcPr>
          <w:p w:rsidR="00103622" w:rsidRPr="00552079" w:rsidRDefault="00103622" w:rsidP="00B37050">
            <w:pPr>
              <w:rPr>
                <w:rFonts w:asciiTheme="minorHAnsi" w:hAnsiTheme="minorHAnsi" w:cstheme="minorHAnsi"/>
                <w:sz w:val="22"/>
                <w:szCs w:val="22"/>
                <w:highlight w:val="yellow"/>
              </w:rPr>
            </w:pPr>
          </w:p>
        </w:tc>
        <w:tc>
          <w:tcPr>
            <w:tcW w:w="3267" w:type="dxa"/>
          </w:tcPr>
          <w:p w:rsidR="00103622" w:rsidRPr="00552079" w:rsidRDefault="00103622" w:rsidP="00B37050">
            <w:pPr>
              <w:rPr>
                <w:rFonts w:asciiTheme="minorHAnsi" w:hAnsiTheme="minorHAnsi" w:cstheme="minorHAnsi"/>
                <w:sz w:val="22"/>
                <w:szCs w:val="22"/>
              </w:rPr>
            </w:pPr>
          </w:p>
        </w:tc>
      </w:tr>
      <w:tr w:rsidR="00103622" w:rsidRPr="00552079" w:rsidTr="00E71DA2">
        <w:trPr>
          <w:trHeight w:val="715"/>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1" w:type="dxa"/>
            <w:gridSpan w:val="2"/>
            <w:vAlign w:val="center"/>
          </w:tcPr>
          <w:p w:rsidR="00103622" w:rsidRPr="00552079" w:rsidRDefault="00103622" w:rsidP="007B59A2">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vAlign w:val="center"/>
          </w:tcPr>
          <w:p w:rsidR="00103622" w:rsidRPr="007B59A2" w:rsidRDefault="00103622" w:rsidP="007B59A2">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67" w:type="dxa"/>
            <w:vAlign w:val="center"/>
          </w:tcPr>
          <w:p w:rsidR="00103622" w:rsidRPr="00552079" w:rsidRDefault="007B59A2"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rsidTr="00E71DA2">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74" w:type="dxa"/>
            <w:vAlign w:val="center"/>
          </w:tcPr>
          <w:p w:rsidR="00103622" w:rsidRPr="00552079" w:rsidRDefault="00103622" w:rsidP="00B37050">
            <w:pPr>
              <w:rPr>
                <w:rFonts w:asciiTheme="minorHAnsi" w:hAnsiTheme="minorHAnsi" w:cstheme="minorHAnsi"/>
                <w:sz w:val="22"/>
                <w:szCs w:val="22"/>
              </w:rPr>
            </w:pPr>
          </w:p>
        </w:tc>
        <w:tc>
          <w:tcPr>
            <w:tcW w:w="2365" w:type="dxa"/>
            <w:gridSpan w:val="3"/>
          </w:tcPr>
          <w:p w:rsidR="00103622" w:rsidRPr="00552079" w:rsidRDefault="00103622" w:rsidP="007B59A2">
            <w:pPr>
              <w:jc w:val="center"/>
              <w:rPr>
                <w:rFonts w:asciiTheme="minorHAnsi" w:hAnsiTheme="minorHAnsi" w:cstheme="minorHAnsi"/>
                <w:sz w:val="22"/>
                <w:szCs w:val="22"/>
              </w:rPr>
            </w:pPr>
          </w:p>
        </w:tc>
        <w:tc>
          <w:tcPr>
            <w:tcW w:w="3267" w:type="dxa"/>
          </w:tcPr>
          <w:p w:rsidR="00103622" w:rsidRPr="00552079" w:rsidRDefault="00103622" w:rsidP="00B37050">
            <w:pPr>
              <w:jc w:val="both"/>
              <w:rPr>
                <w:rFonts w:asciiTheme="minorHAnsi" w:hAnsiTheme="minorHAnsi" w:cstheme="minorHAnsi"/>
                <w:sz w:val="22"/>
                <w:szCs w:val="22"/>
              </w:rPr>
            </w:pPr>
          </w:p>
        </w:tc>
      </w:tr>
      <w:tr w:rsidR="00103622" w:rsidRPr="00552079" w:rsidTr="00E71DA2">
        <w:trPr>
          <w:trHeight w:val="741"/>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7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1" w:type="dxa"/>
            <w:gridSpan w:val="2"/>
            <w:vAlign w:val="center"/>
          </w:tcPr>
          <w:p w:rsidR="00103622" w:rsidRPr="00552079" w:rsidRDefault="00103622" w:rsidP="007B59A2">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74" w:type="dxa"/>
            <w:vAlign w:val="center"/>
          </w:tcPr>
          <w:p w:rsidR="00103622" w:rsidRPr="00552079" w:rsidRDefault="00103622" w:rsidP="007B59A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7" w:type="dxa"/>
            <w:vAlign w:val="center"/>
          </w:tcPr>
          <w:p w:rsidR="00103622" w:rsidRPr="007B59A2" w:rsidRDefault="007B59A2" w:rsidP="00B37050">
            <w:pPr>
              <w:jc w:val="both"/>
              <w:rPr>
                <w:rFonts w:asciiTheme="minorHAnsi" w:hAnsiTheme="minorHAnsi" w:cstheme="minorHAnsi"/>
                <w:color w:val="000000"/>
                <w:sz w:val="22"/>
                <w:szCs w:val="22"/>
              </w:rPr>
            </w:pPr>
            <w:r w:rsidRPr="007B59A2">
              <w:rPr>
                <w:rFonts w:asciiTheme="minorHAnsi" w:hAnsiTheme="minorHAnsi" w:cstheme="minorHAnsi"/>
                <w:color w:val="000000"/>
                <w:sz w:val="22"/>
                <w:szCs w:val="22"/>
              </w:rPr>
              <w:t>NO APLICA</w:t>
            </w:r>
          </w:p>
        </w:tc>
      </w:tr>
      <w:tr w:rsidR="00103622" w:rsidRPr="00552079" w:rsidTr="00E71DA2">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74" w:type="dxa"/>
            <w:vAlign w:val="center"/>
          </w:tcPr>
          <w:p w:rsidR="00103622" w:rsidRPr="00552079" w:rsidRDefault="00103622" w:rsidP="00B37050">
            <w:pPr>
              <w:rPr>
                <w:rFonts w:asciiTheme="minorHAnsi" w:hAnsiTheme="minorHAnsi" w:cstheme="minorHAnsi"/>
                <w:sz w:val="22"/>
                <w:szCs w:val="22"/>
              </w:rPr>
            </w:pPr>
          </w:p>
        </w:tc>
        <w:tc>
          <w:tcPr>
            <w:tcW w:w="2365" w:type="dxa"/>
            <w:gridSpan w:val="3"/>
          </w:tcPr>
          <w:p w:rsidR="00103622" w:rsidRPr="00552079" w:rsidRDefault="00103622" w:rsidP="007B59A2">
            <w:pPr>
              <w:jc w:val="center"/>
              <w:rPr>
                <w:rFonts w:asciiTheme="minorHAnsi" w:hAnsiTheme="minorHAnsi" w:cstheme="minorHAnsi"/>
                <w:sz w:val="22"/>
                <w:szCs w:val="22"/>
              </w:rPr>
            </w:pPr>
          </w:p>
        </w:tc>
        <w:tc>
          <w:tcPr>
            <w:tcW w:w="3267" w:type="dxa"/>
          </w:tcPr>
          <w:p w:rsidR="00103622" w:rsidRPr="00552079" w:rsidRDefault="00103622" w:rsidP="00B37050">
            <w:pPr>
              <w:rPr>
                <w:rFonts w:asciiTheme="minorHAnsi" w:hAnsiTheme="minorHAnsi" w:cstheme="minorHAnsi"/>
                <w:sz w:val="22"/>
                <w:szCs w:val="22"/>
              </w:rPr>
            </w:pPr>
          </w:p>
        </w:tc>
      </w:tr>
      <w:tr w:rsidR="00103622" w:rsidRPr="00552079" w:rsidTr="00E71DA2">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7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1" w:type="dxa"/>
            <w:gridSpan w:val="2"/>
            <w:vAlign w:val="center"/>
          </w:tcPr>
          <w:p w:rsidR="00103622" w:rsidRDefault="00103622" w:rsidP="007B59A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71DA2" w:rsidRPr="00552079" w:rsidRDefault="0027117A" w:rsidP="0027117A">
            <w:pPr>
              <w:jc w:val="center"/>
              <w:rPr>
                <w:rFonts w:asciiTheme="minorHAnsi" w:hAnsiTheme="minorHAnsi" w:cstheme="minorHAnsi"/>
                <w:sz w:val="22"/>
                <w:szCs w:val="22"/>
              </w:rPr>
            </w:pPr>
            <w:r>
              <w:rPr>
                <w:rFonts w:asciiTheme="minorHAnsi" w:hAnsiTheme="minorHAnsi" w:cstheme="minorHAnsi"/>
                <w:sz w:val="22"/>
                <w:szCs w:val="22"/>
              </w:rPr>
              <w:t>12</w:t>
            </w:r>
            <w:bookmarkStart w:id="0" w:name="_GoBack"/>
            <w:bookmarkEnd w:id="0"/>
            <w:r w:rsidR="00E71DA2">
              <w:rPr>
                <w:rFonts w:asciiTheme="minorHAnsi" w:hAnsiTheme="minorHAnsi" w:cstheme="minorHAnsi"/>
                <w:sz w:val="22"/>
                <w:szCs w:val="22"/>
              </w:rPr>
              <w:t>/12/2016</w:t>
            </w:r>
          </w:p>
        </w:tc>
        <w:tc>
          <w:tcPr>
            <w:tcW w:w="1074" w:type="dxa"/>
            <w:vAlign w:val="center"/>
          </w:tcPr>
          <w:p w:rsidR="00103622" w:rsidRDefault="00103622" w:rsidP="007B59A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71DA2" w:rsidRPr="00552079" w:rsidRDefault="00E71DA2" w:rsidP="007B59A2">
            <w:pPr>
              <w:jc w:val="center"/>
              <w:rPr>
                <w:rFonts w:asciiTheme="minorHAnsi" w:hAnsiTheme="minorHAnsi" w:cstheme="minorHAnsi"/>
                <w:sz w:val="22"/>
                <w:szCs w:val="22"/>
              </w:rPr>
            </w:pPr>
            <w:r>
              <w:rPr>
                <w:rFonts w:asciiTheme="minorHAnsi" w:hAnsiTheme="minorHAnsi" w:cstheme="minorHAnsi"/>
                <w:sz w:val="22"/>
                <w:szCs w:val="22"/>
              </w:rPr>
              <w:t>16:00</w:t>
            </w:r>
          </w:p>
        </w:tc>
        <w:tc>
          <w:tcPr>
            <w:tcW w:w="3267" w:type="dxa"/>
          </w:tcPr>
          <w:p w:rsidR="00E71DA2" w:rsidRPr="00015A78" w:rsidRDefault="00E71DA2" w:rsidP="00E71DA2">
            <w:pPr>
              <w:jc w:val="center"/>
              <w:rPr>
                <w:rFonts w:ascii="Calibri" w:hAnsi="Calibri" w:cs="Calibri"/>
                <w:b/>
                <w:sz w:val="18"/>
                <w:szCs w:val="18"/>
              </w:rPr>
            </w:pPr>
            <w:r w:rsidRPr="00015A78">
              <w:rPr>
                <w:rFonts w:ascii="Calibri" w:hAnsi="Calibri" w:cs="Calibri"/>
                <w:b/>
                <w:sz w:val="18"/>
                <w:szCs w:val="18"/>
              </w:rPr>
              <w:t>EDIFICIO VICEPRESIDENCIA NACIONAL DE OPERACIONES</w:t>
            </w:r>
          </w:p>
          <w:p w:rsidR="00E71DA2" w:rsidRPr="00015A78" w:rsidRDefault="00E71DA2" w:rsidP="00E71DA2">
            <w:pPr>
              <w:jc w:val="center"/>
              <w:rPr>
                <w:rFonts w:ascii="Calibri" w:hAnsi="Calibri" w:cs="Calibri"/>
                <w:sz w:val="18"/>
                <w:szCs w:val="18"/>
              </w:rPr>
            </w:pPr>
            <w:r w:rsidRPr="00015A78">
              <w:rPr>
                <w:rFonts w:ascii="Calibri" w:hAnsi="Calibri" w:cs="Calibri"/>
                <w:sz w:val="18"/>
                <w:szCs w:val="18"/>
              </w:rPr>
              <w:t>Av. Grigotá (Doble Vía La Guardia) S/N entre el 3er. Anillo Externo (Av. Mario R. Gutiérrez) y Calle Las Palmas</w:t>
            </w:r>
          </w:p>
          <w:p w:rsidR="00103622" w:rsidRPr="001B5615" w:rsidRDefault="00E71DA2" w:rsidP="00E71DA2">
            <w:pPr>
              <w:jc w:val="center"/>
              <w:rPr>
                <w:rFonts w:asciiTheme="minorHAnsi" w:hAnsiTheme="minorHAnsi" w:cstheme="minorHAnsi"/>
                <w:color w:val="FF0000"/>
                <w:sz w:val="22"/>
                <w:szCs w:val="22"/>
              </w:rPr>
            </w:pPr>
            <w:r w:rsidRPr="00015A78">
              <w:rPr>
                <w:rFonts w:ascii="Calibri" w:hAnsi="Calibri" w:cs="Calibri"/>
                <w:sz w:val="18"/>
                <w:szCs w:val="18"/>
              </w:rPr>
              <w:t>Santa Cruz - Bolivia</w:t>
            </w:r>
          </w:p>
        </w:tc>
      </w:tr>
      <w:tr w:rsidR="00103622" w:rsidRPr="00552079" w:rsidTr="00E71DA2">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74" w:type="dxa"/>
            <w:vAlign w:val="center"/>
          </w:tcPr>
          <w:p w:rsidR="00103622" w:rsidRPr="00552079" w:rsidRDefault="00103622" w:rsidP="00B37050">
            <w:pPr>
              <w:jc w:val="center"/>
              <w:rPr>
                <w:rFonts w:asciiTheme="minorHAnsi" w:hAnsiTheme="minorHAnsi" w:cstheme="minorHAnsi"/>
                <w:sz w:val="22"/>
                <w:szCs w:val="22"/>
              </w:rPr>
            </w:pPr>
          </w:p>
        </w:tc>
        <w:tc>
          <w:tcPr>
            <w:tcW w:w="2365" w:type="dxa"/>
            <w:gridSpan w:val="3"/>
            <w:vAlign w:val="center"/>
          </w:tcPr>
          <w:p w:rsidR="00103622" w:rsidRPr="00552079" w:rsidRDefault="00103622" w:rsidP="007B59A2">
            <w:pPr>
              <w:jc w:val="center"/>
              <w:rPr>
                <w:rFonts w:asciiTheme="minorHAnsi" w:hAnsiTheme="minorHAnsi" w:cstheme="minorHAnsi"/>
                <w:sz w:val="22"/>
                <w:szCs w:val="22"/>
              </w:rPr>
            </w:pPr>
          </w:p>
        </w:tc>
        <w:tc>
          <w:tcPr>
            <w:tcW w:w="3267" w:type="dxa"/>
            <w:vAlign w:val="center"/>
          </w:tcPr>
          <w:p w:rsidR="00103622" w:rsidRPr="001B5615" w:rsidRDefault="00103622" w:rsidP="001B5615">
            <w:pPr>
              <w:rPr>
                <w:rFonts w:asciiTheme="minorHAnsi" w:hAnsiTheme="minorHAnsi" w:cstheme="minorHAnsi"/>
                <w:color w:val="FF0000"/>
                <w:sz w:val="22"/>
                <w:szCs w:val="22"/>
              </w:rPr>
            </w:pPr>
          </w:p>
        </w:tc>
      </w:tr>
      <w:tr w:rsidR="00E71DA2" w:rsidRPr="00552079" w:rsidTr="00E71DA2">
        <w:trPr>
          <w:trHeight w:val="370"/>
        </w:trPr>
        <w:tc>
          <w:tcPr>
            <w:tcW w:w="433" w:type="dxa"/>
            <w:vAlign w:val="center"/>
          </w:tcPr>
          <w:p w:rsidR="00E71DA2" w:rsidRPr="00552079" w:rsidRDefault="00E71DA2" w:rsidP="00E71DA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74" w:type="dxa"/>
            <w:vAlign w:val="center"/>
          </w:tcPr>
          <w:p w:rsidR="00E71DA2" w:rsidRPr="00552079" w:rsidRDefault="00E71DA2" w:rsidP="00E71DA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E71DA2" w:rsidRDefault="00E71DA2" w:rsidP="00E71DA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71DA2" w:rsidRPr="00552079" w:rsidRDefault="0027117A" w:rsidP="0027117A">
            <w:pPr>
              <w:jc w:val="center"/>
              <w:rPr>
                <w:rFonts w:asciiTheme="minorHAnsi" w:hAnsiTheme="minorHAnsi" w:cstheme="minorHAnsi"/>
                <w:sz w:val="22"/>
                <w:szCs w:val="22"/>
              </w:rPr>
            </w:pPr>
            <w:r>
              <w:rPr>
                <w:rFonts w:asciiTheme="minorHAnsi" w:hAnsiTheme="minorHAnsi" w:cstheme="minorHAnsi"/>
                <w:sz w:val="22"/>
                <w:szCs w:val="22"/>
              </w:rPr>
              <w:t>2</w:t>
            </w:r>
            <w:r w:rsidR="00E71DA2">
              <w:rPr>
                <w:rFonts w:asciiTheme="minorHAnsi" w:hAnsiTheme="minorHAnsi" w:cstheme="minorHAnsi"/>
                <w:sz w:val="22"/>
                <w:szCs w:val="22"/>
              </w:rPr>
              <w:t>2/12/2016</w:t>
            </w:r>
          </w:p>
        </w:tc>
        <w:tc>
          <w:tcPr>
            <w:tcW w:w="1074" w:type="dxa"/>
            <w:vAlign w:val="center"/>
          </w:tcPr>
          <w:p w:rsidR="00E71DA2" w:rsidRDefault="00E71DA2" w:rsidP="00E71DA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71DA2" w:rsidRPr="00552079" w:rsidRDefault="00E71DA2" w:rsidP="0027117A">
            <w:pPr>
              <w:jc w:val="center"/>
              <w:rPr>
                <w:rFonts w:asciiTheme="minorHAnsi" w:hAnsiTheme="minorHAnsi" w:cstheme="minorHAnsi"/>
                <w:sz w:val="22"/>
                <w:szCs w:val="22"/>
              </w:rPr>
            </w:pPr>
            <w:r>
              <w:rPr>
                <w:rFonts w:asciiTheme="minorHAnsi" w:hAnsiTheme="minorHAnsi" w:cstheme="minorHAnsi"/>
                <w:sz w:val="22"/>
                <w:szCs w:val="22"/>
              </w:rPr>
              <w:t>1</w:t>
            </w:r>
            <w:r w:rsidR="0027117A">
              <w:rPr>
                <w:rFonts w:asciiTheme="minorHAnsi" w:hAnsiTheme="minorHAnsi" w:cstheme="minorHAnsi"/>
                <w:sz w:val="22"/>
                <w:szCs w:val="22"/>
              </w:rPr>
              <w:t>0</w:t>
            </w:r>
            <w:r>
              <w:rPr>
                <w:rFonts w:asciiTheme="minorHAnsi" w:hAnsiTheme="minorHAnsi" w:cstheme="minorHAnsi"/>
                <w:sz w:val="22"/>
                <w:szCs w:val="22"/>
              </w:rPr>
              <w:t>:00</w:t>
            </w:r>
          </w:p>
        </w:tc>
        <w:tc>
          <w:tcPr>
            <w:tcW w:w="3267" w:type="dxa"/>
            <w:vAlign w:val="center"/>
          </w:tcPr>
          <w:p w:rsidR="00E71DA2" w:rsidRPr="00015A78" w:rsidRDefault="00E71DA2" w:rsidP="00E71DA2">
            <w:pPr>
              <w:jc w:val="center"/>
              <w:rPr>
                <w:rFonts w:ascii="Calibri" w:hAnsi="Calibri" w:cs="Calibri"/>
                <w:b/>
                <w:sz w:val="18"/>
                <w:szCs w:val="18"/>
              </w:rPr>
            </w:pPr>
            <w:r w:rsidRPr="00015A78">
              <w:rPr>
                <w:rFonts w:ascii="Calibri" w:hAnsi="Calibri" w:cs="Calibri"/>
                <w:b/>
                <w:sz w:val="18"/>
                <w:szCs w:val="18"/>
              </w:rPr>
              <w:t>EDIFICIO VICEPRESIDENCIA NACIONAL DE OPERACIONES</w:t>
            </w:r>
          </w:p>
          <w:p w:rsidR="00E71DA2" w:rsidRPr="00015A78" w:rsidRDefault="00E71DA2" w:rsidP="00E71DA2">
            <w:pPr>
              <w:jc w:val="center"/>
              <w:rPr>
                <w:rFonts w:ascii="Calibri" w:hAnsi="Calibri" w:cs="Calibri"/>
                <w:sz w:val="18"/>
                <w:szCs w:val="18"/>
              </w:rPr>
            </w:pPr>
            <w:r w:rsidRPr="00015A78">
              <w:rPr>
                <w:rFonts w:ascii="Calibri" w:hAnsi="Calibri" w:cs="Calibri"/>
                <w:sz w:val="18"/>
                <w:szCs w:val="18"/>
              </w:rPr>
              <w:t>Av. Grigotá (Doble Vía La Guardia) S/N entre el 3er. Anillo Externo (Av. Mario R. Gutiérrez) y Calle Las Palmas</w:t>
            </w:r>
          </w:p>
          <w:p w:rsidR="00E71DA2" w:rsidRPr="001B5615" w:rsidRDefault="00E71DA2" w:rsidP="00E71DA2">
            <w:pPr>
              <w:jc w:val="center"/>
              <w:rPr>
                <w:rFonts w:asciiTheme="minorHAnsi" w:hAnsiTheme="minorHAnsi" w:cstheme="minorHAnsi"/>
                <w:color w:val="FF0000"/>
                <w:sz w:val="22"/>
                <w:szCs w:val="22"/>
              </w:rPr>
            </w:pPr>
            <w:r w:rsidRPr="00015A78">
              <w:rPr>
                <w:rFonts w:ascii="Calibri" w:hAnsi="Calibri" w:cs="Calibri"/>
                <w:sz w:val="18"/>
                <w:szCs w:val="18"/>
              </w:rPr>
              <w:t>Santa Cruz - Bolivia</w:t>
            </w:r>
          </w:p>
        </w:tc>
      </w:tr>
      <w:tr w:rsidR="00E71DA2" w:rsidRPr="00552079" w:rsidTr="00E71DA2">
        <w:trPr>
          <w:trHeight w:val="64"/>
        </w:trPr>
        <w:tc>
          <w:tcPr>
            <w:tcW w:w="433" w:type="dxa"/>
            <w:vAlign w:val="center"/>
          </w:tcPr>
          <w:p w:rsidR="00E71DA2" w:rsidRPr="00552079" w:rsidRDefault="00E71DA2" w:rsidP="00E71DA2">
            <w:pPr>
              <w:jc w:val="center"/>
              <w:rPr>
                <w:rFonts w:asciiTheme="minorHAnsi" w:hAnsiTheme="minorHAnsi" w:cstheme="minorHAnsi"/>
                <w:sz w:val="22"/>
                <w:szCs w:val="22"/>
              </w:rPr>
            </w:pPr>
          </w:p>
        </w:tc>
        <w:tc>
          <w:tcPr>
            <w:tcW w:w="2974" w:type="dxa"/>
            <w:vAlign w:val="center"/>
          </w:tcPr>
          <w:p w:rsidR="00E71DA2" w:rsidRPr="00552079" w:rsidRDefault="00E71DA2" w:rsidP="00E71DA2">
            <w:pPr>
              <w:rPr>
                <w:rFonts w:asciiTheme="minorHAnsi" w:hAnsiTheme="minorHAnsi" w:cstheme="minorHAnsi"/>
                <w:sz w:val="22"/>
                <w:szCs w:val="22"/>
              </w:rPr>
            </w:pPr>
          </w:p>
        </w:tc>
        <w:tc>
          <w:tcPr>
            <w:tcW w:w="2365" w:type="dxa"/>
            <w:gridSpan w:val="3"/>
            <w:vAlign w:val="center"/>
          </w:tcPr>
          <w:p w:rsidR="00E71DA2" w:rsidRPr="00552079" w:rsidRDefault="00E71DA2" w:rsidP="00E71DA2">
            <w:pPr>
              <w:jc w:val="center"/>
              <w:rPr>
                <w:rFonts w:asciiTheme="minorHAnsi" w:hAnsiTheme="minorHAnsi" w:cstheme="minorHAnsi"/>
                <w:sz w:val="22"/>
                <w:szCs w:val="22"/>
              </w:rPr>
            </w:pPr>
          </w:p>
        </w:tc>
        <w:tc>
          <w:tcPr>
            <w:tcW w:w="3267" w:type="dxa"/>
          </w:tcPr>
          <w:p w:rsidR="00E71DA2" w:rsidRPr="001B5615" w:rsidRDefault="00E71DA2" w:rsidP="00E71DA2">
            <w:pPr>
              <w:rPr>
                <w:rFonts w:asciiTheme="minorHAnsi" w:hAnsiTheme="minorHAnsi" w:cstheme="minorHAnsi"/>
                <w:color w:val="FF0000"/>
                <w:sz w:val="22"/>
                <w:szCs w:val="22"/>
              </w:rPr>
            </w:pPr>
          </w:p>
        </w:tc>
      </w:tr>
      <w:tr w:rsidR="00E71DA2" w:rsidRPr="00552079" w:rsidTr="00E71DA2">
        <w:trPr>
          <w:trHeight w:val="246"/>
        </w:trPr>
        <w:tc>
          <w:tcPr>
            <w:tcW w:w="433" w:type="dxa"/>
            <w:vAlign w:val="center"/>
          </w:tcPr>
          <w:p w:rsidR="00E71DA2" w:rsidRPr="00552079" w:rsidRDefault="00E71DA2" w:rsidP="00E71DA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74" w:type="dxa"/>
            <w:vAlign w:val="center"/>
          </w:tcPr>
          <w:p w:rsidR="00E71DA2" w:rsidRPr="00552079" w:rsidRDefault="00E71DA2" w:rsidP="00E71DA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42" w:type="dxa"/>
            <w:vAlign w:val="center"/>
          </w:tcPr>
          <w:p w:rsidR="00E71DA2" w:rsidRDefault="00E71DA2" w:rsidP="00E71DA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71DA2" w:rsidRPr="00552079" w:rsidRDefault="0027117A" w:rsidP="0027117A">
            <w:pPr>
              <w:jc w:val="center"/>
              <w:rPr>
                <w:rFonts w:asciiTheme="minorHAnsi" w:hAnsiTheme="minorHAnsi" w:cstheme="minorHAnsi"/>
                <w:sz w:val="22"/>
                <w:szCs w:val="22"/>
              </w:rPr>
            </w:pPr>
            <w:r>
              <w:rPr>
                <w:rFonts w:asciiTheme="minorHAnsi" w:hAnsiTheme="minorHAnsi" w:cstheme="minorHAnsi"/>
                <w:sz w:val="22"/>
                <w:szCs w:val="22"/>
              </w:rPr>
              <w:t>2</w:t>
            </w:r>
            <w:r w:rsidR="00E71DA2">
              <w:rPr>
                <w:rFonts w:asciiTheme="minorHAnsi" w:hAnsiTheme="minorHAnsi" w:cstheme="minorHAnsi"/>
                <w:sz w:val="22"/>
                <w:szCs w:val="22"/>
              </w:rPr>
              <w:t>2/12/2016</w:t>
            </w:r>
          </w:p>
        </w:tc>
        <w:tc>
          <w:tcPr>
            <w:tcW w:w="1123" w:type="dxa"/>
            <w:gridSpan w:val="2"/>
            <w:vAlign w:val="center"/>
          </w:tcPr>
          <w:p w:rsidR="00E71DA2" w:rsidRDefault="00E71DA2" w:rsidP="00E71DA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71DA2" w:rsidRPr="00552079" w:rsidRDefault="00E71DA2" w:rsidP="0027117A">
            <w:pPr>
              <w:jc w:val="center"/>
              <w:rPr>
                <w:rFonts w:asciiTheme="minorHAnsi" w:hAnsiTheme="minorHAnsi" w:cstheme="minorHAnsi"/>
                <w:sz w:val="22"/>
                <w:szCs w:val="22"/>
              </w:rPr>
            </w:pPr>
            <w:r>
              <w:rPr>
                <w:rFonts w:asciiTheme="minorHAnsi" w:hAnsiTheme="minorHAnsi" w:cstheme="minorHAnsi"/>
                <w:sz w:val="22"/>
                <w:szCs w:val="22"/>
              </w:rPr>
              <w:t>1</w:t>
            </w:r>
            <w:r w:rsidR="0027117A">
              <w:rPr>
                <w:rFonts w:asciiTheme="minorHAnsi" w:hAnsiTheme="minorHAnsi" w:cstheme="minorHAnsi"/>
                <w:sz w:val="22"/>
                <w:szCs w:val="22"/>
              </w:rPr>
              <w:t>0</w:t>
            </w:r>
            <w:r>
              <w:rPr>
                <w:rFonts w:asciiTheme="minorHAnsi" w:hAnsiTheme="minorHAnsi" w:cstheme="minorHAnsi"/>
                <w:sz w:val="22"/>
                <w:szCs w:val="22"/>
              </w:rPr>
              <w:t>:30</w:t>
            </w:r>
          </w:p>
        </w:tc>
        <w:tc>
          <w:tcPr>
            <w:tcW w:w="3267" w:type="dxa"/>
          </w:tcPr>
          <w:p w:rsidR="00E71DA2" w:rsidRPr="00015A78" w:rsidRDefault="00E71DA2" w:rsidP="00E71DA2">
            <w:pPr>
              <w:jc w:val="center"/>
              <w:rPr>
                <w:rFonts w:ascii="Calibri" w:hAnsi="Calibri" w:cs="Calibri"/>
                <w:b/>
                <w:sz w:val="18"/>
                <w:szCs w:val="18"/>
              </w:rPr>
            </w:pPr>
            <w:r w:rsidRPr="00015A78">
              <w:rPr>
                <w:rFonts w:ascii="Calibri" w:hAnsi="Calibri" w:cs="Calibri"/>
                <w:b/>
                <w:sz w:val="18"/>
                <w:szCs w:val="18"/>
              </w:rPr>
              <w:t>EDIFICIO VICEPRESIDENCIA NACIONAL DE OPERACIONES</w:t>
            </w:r>
          </w:p>
          <w:p w:rsidR="00E71DA2" w:rsidRPr="00015A78" w:rsidRDefault="00E71DA2" w:rsidP="00E71DA2">
            <w:pPr>
              <w:jc w:val="center"/>
              <w:rPr>
                <w:rFonts w:ascii="Calibri" w:hAnsi="Calibri" w:cs="Calibri"/>
                <w:sz w:val="18"/>
                <w:szCs w:val="18"/>
              </w:rPr>
            </w:pPr>
            <w:r w:rsidRPr="00015A78">
              <w:rPr>
                <w:rFonts w:ascii="Calibri" w:hAnsi="Calibri" w:cs="Calibri"/>
                <w:sz w:val="18"/>
                <w:szCs w:val="18"/>
              </w:rPr>
              <w:t>Av. Grigotá (Doble Vía La Guardia) S/N entre el 3er. Anillo Externo (Av. Mario R. Gutiérrez) y Calle Las Palmas</w:t>
            </w:r>
          </w:p>
          <w:p w:rsidR="00E71DA2" w:rsidRPr="001B5615" w:rsidRDefault="00E71DA2" w:rsidP="00E71DA2">
            <w:pPr>
              <w:jc w:val="center"/>
              <w:rPr>
                <w:rFonts w:asciiTheme="minorHAnsi" w:hAnsiTheme="minorHAnsi" w:cstheme="minorHAnsi"/>
                <w:color w:val="FF0000"/>
                <w:sz w:val="22"/>
                <w:szCs w:val="22"/>
                <w:lang w:val="es-BO"/>
              </w:rPr>
            </w:pPr>
            <w:r w:rsidRPr="00015A78">
              <w:rPr>
                <w:rFonts w:ascii="Calibri" w:hAnsi="Calibri" w:cs="Calibri"/>
                <w:sz w:val="18"/>
                <w:szCs w:val="18"/>
              </w:rPr>
              <w:t>Santa Cruz - Bolivia</w:t>
            </w:r>
          </w:p>
        </w:tc>
      </w:tr>
      <w:tr w:rsidR="00A73638" w:rsidRPr="00552079" w:rsidTr="00E71DA2">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974" w:type="dxa"/>
            <w:vAlign w:val="center"/>
          </w:tcPr>
          <w:p w:rsidR="00A73638" w:rsidRPr="00552079" w:rsidRDefault="00A73638" w:rsidP="00B37050">
            <w:pPr>
              <w:rPr>
                <w:rFonts w:asciiTheme="minorHAnsi" w:hAnsiTheme="minorHAnsi" w:cstheme="minorHAnsi"/>
                <w:sz w:val="22"/>
                <w:szCs w:val="22"/>
              </w:rPr>
            </w:pPr>
          </w:p>
        </w:tc>
        <w:tc>
          <w:tcPr>
            <w:tcW w:w="1242" w:type="dxa"/>
            <w:vAlign w:val="center"/>
          </w:tcPr>
          <w:p w:rsidR="00A73638" w:rsidRPr="00552079" w:rsidRDefault="00A73638" w:rsidP="00B37050">
            <w:pPr>
              <w:rPr>
                <w:rFonts w:asciiTheme="minorHAnsi" w:hAnsiTheme="minorHAnsi" w:cstheme="minorHAnsi"/>
                <w:sz w:val="22"/>
                <w:szCs w:val="22"/>
              </w:rPr>
            </w:pPr>
          </w:p>
        </w:tc>
        <w:tc>
          <w:tcPr>
            <w:tcW w:w="1123" w:type="dxa"/>
            <w:gridSpan w:val="2"/>
            <w:vAlign w:val="center"/>
          </w:tcPr>
          <w:p w:rsidR="00A73638" w:rsidRPr="00552079" w:rsidRDefault="00A73638" w:rsidP="00B37050">
            <w:pPr>
              <w:jc w:val="center"/>
              <w:rPr>
                <w:rFonts w:asciiTheme="minorHAnsi" w:hAnsiTheme="minorHAnsi" w:cstheme="minorHAnsi"/>
                <w:sz w:val="22"/>
                <w:szCs w:val="22"/>
              </w:rPr>
            </w:pPr>
          </w:p>
        </w:tc>
        <w:tc>
          <w:tcPr>
            <w:tcW w:w="326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932"/>
        <w:gridCol w:w="1025"/>
        <w:gridCol w:w="1276"/>
        <w:gridCol w:w="1286"/>
      </w:tblGrid>
      <w:tr w:rsidR="00200697" w:rsidRPr="00552079" w:rsidTr="00200697">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00697" w:rsidRPr="004A40BF" w:rsidRDefault="00200697" w:rsidP="00E71DA2">
            <w:pPr>
              <w:ind w:left="705"/>
              <w:jc w:val="center"/>
              <w:rPr>
                <w:rFonts w:asciiTheme="minorHAnsi" w:hAnsiTheme="minorHAnsi" w:cstheme="minorHAnsi"/>
                <w:b/>
                <w:szCs w:val="22"/>
              </w:rPr>
            </w:pPr>
            <w:r w:rsidRPr="004A40BF">
              <w:rPr>
                <w:rFonts w:asciiTheme="minorHAnsi" w:hAnsiTheme="minorHAnsi" w:cstheme="minorHAnsi"/>
                <w:b/>
                <w:szCs w:val="22"/>
              </w:rPr>
              <w:t>PRECIO REFERENCIAL EN DOLARES ESTADOUNIDENSES ($</w:t>
            </w:r>
            <w:proofErr w:type="spellStart"/>
            <w:r w:rsidRPr="004A40BF">
              <w:rPr>
                <w:rFonts w:asciiTheme="minorHAnsi" w:hAnsiTheme="minorHAnsi" w:cstheme="minorHAnsi"/>
                <w:b/>
                <w:szCs w:val="22"/>
              </w:rPr>
              <w:t>us</w:t>
            </w:r>
            <w:proofErr w:type="spellEnd"/>
            <w:r w:rsidRPr="004A40BF">
              <w:rPr>
                <w:rFonts w:asciiTheme="minorHAnsi" w:hAnsiTheme="minorHAnsi" w:cstheme="minorHAnsi"/>
                <w:b/>
                <w:szCs w:val="22"/>
              </w:rPr>
              <w:t>.)</w:t>
            </w:r>
          </w:p>
        </w:tc>
      </w:tr>
      <w:tr w:rsidR="00200697" w:rsidRPr="00552079" w:rsidTr="004A40B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00697" w:rsidRPr="004A40BF" w:rsidRDefault="00200697" w:rsidP="00200697">
            <w:pPr>
              <w:jc w:val="center"/>
              <w:rPr>
                <w:rFonts w:asciiTheme="minorHAnsi" w:hAnsiTheme="minorHAnsi" w:cstheme="minorHAnsi"/>
                <w:b/>
                <w:bCs/>
                <w:color w:val="000000"/>
                <w:szCs w:val="22"/>
                <w:lang w:val="es-BO" w:eastAsia="es-BO"/>
              </w:rPr>
            </w:pPr>
            <w:r w:rsidRPr="004A40BF">
              <w:rPr>
                <w:rFonts w:asciiTheme="minorHAnsi" w:hAnsiTheme="minorHAnsi" w:cstheme="minorHAnsi"/>
                <w:b/>
                <w:bCs/>
                <w:color w:val="000000"/>
                <w:szCs w:val="22"/>
                <w:lang w:val="es-BO" w:eastAsia="es-BO"/>
              </w:rPr>
              <w:t>Nº</w:t>
            </w:r>
          </w:p>
        </w:tc>
        <w:tc>
          <w:tcPr>
            <w:tcW w:w="4932"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200697" w:rsidRPr="004A40BF" w:rsidRDefault="00200697" w:rsidP="00200697">
            <w:pPr>
              <w:jc w:val="center"/>
              <w:rPr>
                <w:rFonts w:asciiTheme="minorHAnsi" w:hAnsiTheme="minorHAnsi" w:cstheme="minorHAnsi"/>
                <w:b/>
                <w:bCs/>
                <w:color w:val="000000"/>
                <w:szCs w:val="22"/>
                <w:lang w:val="es-BO" w:eastAsia="es-BO"/>
              </w:rPr>
            </w:pPr>
            <w:r w:rsidRPr="004A40BF">
              <w:rPr>
                <w:rFonts w:asciiTheme="minorHAnsi" w:hAnsiTheme="minorHAnsi" w:cstheme="minorHAnsi"/>
                <w:b/>
                <w:bCs/>
                <w:color w:val="000000"/>
                <w:szCs w:val="22"/>
                <w:lang w:val="es-BO" w:eastAsia="es-BO"/>
              </w:rPr>
              <w:t>DESCRIPCIÓN DEL SERVICIO</w:t>
            </w:r>
          </w:p>
        </w:tc>
        <w:tc>
          <w:tcPr>
            <w:tcW w:w="1025"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200697" w:rsidRPr="004A40BF" w:rsidRDefault="00200697" w:rsidP="00200697">
            <w:pPr>
              <w:jc w:val="center"/>
              <w:rPr>
                <w:rFonts w:asciiTheme="minorHAnsi" w:hAnsiTheme="minorHAnsi" w:cstheme="minorHAnsi"/>
                <w:b/>
                <w:bCs/>
                <w:color w:val="000000"/>
                <w:szCs w:val="22"/>
                <w:lang w:val="es-BO" w:eastAsia="es-BO"/>
              </w:rPr>
            </w:pPr>
            <w:r w:rsidRPr="004A40BF">
              <w:rPr>
                <w:rFonts w:asciiTheme="minorHAnsi" w:hAnsiTheme="minorHAnsi" w:cstheme="minorHAnsi"/>
                <w:b/>
                <w:bCs/>
                <w:color w:val="000000"/>
                <w:szCs w:val="22"/>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200697" w:rsidRPr="004A40BF" w:rsidRDefault="00200697" w:rsidP="00200697">
            <w:pPr>
              <w:jc w:val="center"/>
              <w:rPr>
                <w:rFonts w:asciiTheme="minorHAnsi" w:hAnsiTheme="minorHAnsi" w:cstheme="minorHAnsi"/>
                <w:b/>
                <w:bCs/>
                <w:color w:val="000000"/>
                <w:szCs w:val="22"/>
                <w:lang w:val="es-BO" w:eastAsia="es-BO"/>
              </w:rPr>
            </w:pPr>
            <w:r w:rsidRPr="004A40BF">
              <w:rPr>
                <w:rFonts w:asciiTheme="minorHAnsi" w:hAnsiTheme="minorHAnsi" w:cstheme="minorHAnsi"/>
                <w:b/>
                <w:bCs/>
                <w:color w:val="000000"/>
                <w:szCs w:val="22"/>
                <w:lang w:val="es-BO" w:eastAsia="es-BO"/>
              </w:rPr>
              <w:t>PRECIO UNITARIO</w:t>
            </w:r>
          </w:p>
        </w:tc>
        <w:tc>
          <w:tcPr>
            <w:tcW w:w="128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00697" w:rsidRPr="004A40BF" w:rsidRDefault="00200697" w:rsidP="00200697">
            <w:pPr>
              <w:jc w:val="center"/>
              <w:rPr>
                <w:rFonts w:asciiTheme="minorHAnsi" w:hAnsiTheme="minorHAnsi" w:cstheme="minorHAnsi"/>
                <w:b/>
                <w:bCs/>
                <w:color w:val="000000"/>
                <w:szCs w:val="22"/>
                <w:lang w:val="es-BO" w:eastAsia="es-BO"/>
              </w:rPr>
            </w:pPr>
            <w:r w:rsidRPr="004A40BF">
              <w:rPr>
                <w:rFonts w:asciiTheme="minorHAnsi" w:hAnsiTheme="minorHAnsi" w:cstheme="minorHAnsi"/>
                <w:b/>
                <w:bCs/>
                <w:color w:val="000000"/>
                <w:szCs w:val="22"/>
                <w:lang w:val="es-BO" w:eastAsia="es-BO"/>
              </w:rPr>
              <w:t>PRECIO TOTAL</w:t>
            </w:r>
          </w:p>
        </w:tc>
      </w:tr>
      <w:tr w:rsidR="00200697" w:rsidRPr="00552079" w:rsidTr="004A40B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00697" w:rsidRPr="004A40BF" w:rsidRDefault="00E71DA2" w:rsidP="00200697">
            <w:pPr>
              <w:jc w:val="center"/>
              <w:rPr>
                <w:rFonts w:asciiTheme="minorHAnsi" w:hAnsiTheme="minorHAnsi" w:cstheme="minorHAnsi"/>
                <w:color w:val="000000"/>
                <w:szCs w:val="22"/>
                <w:lang w:val="es-BO" w:eastAsia="es-BO"/>
              </w:rPr>
            </w:pPr>
            <w:r w:rsidRPr="004A40BF">
              <w:rPr>
                <w:rFonts w:asciiTheme="minorHAnsi" w:hAnsiTheme="minorHAnsi" w:cstheme="minorHAnsi"/>
                <w:color w:val="000000"/>
                <w:szCs w:val="22"/>
                <w:lang w:val="es-BO" w:eastAsia="es-BO"/>
              </w:rPr>
              <w:t>1</w:t>
            </w:r>
          </w:p>
        </w:tc>
        <w:tc>
          <w:tcPr>
            <w:tcW w:w="4932" w:type="dxa"/>
            <w:tcBorders>
              <w:top w:val="nil"/>
              <w:left w:val="nil"/>
              <w:bottom w:val="single" w:sz="8" w:space="0" w:color="auto"/>
              <w:right w:val="single" w:sz="4" w:space="0" w:color="auto"/>
            </w:tcBorders>
            <w:shd w:val="clear" w:color="000000" w:fill="FFFFFF"/>
            <w:vAlign w:val="center"/>
          </w:tcPr>
          <w:p w:rsidR="00200697" w:rsidRPr="004A40BF" w:rsidRDefault="004A40BF" w:rsidP="00E71DA2">
            <w:pPr>
              <w:jc w:val="both"/>
              <w:rPr>
                <w:rFonts w:asciiTheme="minorHAnsi" w:hAnsiTheme="minorHAnsi" w:cstheme="minorHAnsi"/>
                <w:color w:val="000000"/>
                <w:szCs w:val="22"/>
                <w:lang w:val="es-BO" w:eastAsia="es-BO"/>
              </w:rPr>
            </w:pPr>
            <w:r w:rsidRPr="004A40BF">
              <w:rPr>
                <w:rFonts w:asciiTheme="minorHAnsi" w:hAnsiTheme="minorHAnsi" w:cstheme="minorHAnsi"/>
                <w:color w:val="000000"/>
                <w:szCs w:val="22"/>
                <w:lang w:val="es-BO" w:eastAsia="es-BO"/>
              </w:rPr>
              <w:t>SERVICIO INTERNACIONAL DE SUPERVISIÓN DE PROVEEDOR PARA 5 ESTACIONES SATELITALES DE REGASIFICACIÓN</w:t>
            </w:r>
          </w:p>
        </w:tc>
        <w:tc>
          <w:tcPr>
            <w:tcW w:w="1025" w:type="dxa"/>
            <w:tcBorders>
              <w:top w:val="nil"/>
              <w:left w:val="single" w:sz="4" w:space="0" w:color="auto"/>
              <w:bottom w:val="single" w:sz="8" w:space="0" w:color="auto"/>
              <w:right w:val="single" w:sz="8" w:space="0" w:color="auto"/>
            </w:tcBorders>
            <w:shd w:val="clear" w:color="000000" w:fill="FFFFFF"/>
            <w:vAlign w:val="center"/>
          </w:tcPr>
          <w:p w:rsidR="00200697" w:rsidRPr="004A40BF" w:rsidRDefault="004A40BF" w:rsidP="00200697">
            <w:pPr>
              <w:jc w:val="center"/>
              <w:rPr>
                <w:rFonts w:asciiTheme="minorHAnsi" w:hAnsiTheme="minorHAnsi" w:cstheme="minorHAnsi"/>
                <w:color w:val="000000"/>
                <w:szCs w:val="22"/>
                <w:lang w:val="es-BO" w:eastAsia="es-BO"/>
              </w:rPr>
            </w:pPr>
            <w:r w:rsidRPr="004A40BF">
              <w:rPr>
                <w:rFonts w:asciiTheme="minorHAnsi" w:hAnsiTheme="minorHAnsi" w:cstheme="minorHAnsi"/>
                <w:color w:val="000000"/>
                <w:szCs w:val="22"/>
                <w:lang w:val="es-BO" w:eastAsia="es-BO"/>
              </w:rPr>
              <w:t>1</w:t>
            </w:r>
          </w:p>
        </w:tc>
        <w:tc>
          <w:tcPr>
            <w:tcW w:w="1276" w:type="dxa"/>
            <w:tcBorders>
              <w:top w:val="nil"/>
              <w:left w:val="nil"/>
              <w:bottom w:val="single" w:sz="8" w:space="0" w:color="auto"/>
              <w:right w:val="single" w:sz="8" w:space="0" w:color="auto"/>
            </w:tcBorders>
            <w:shd w:val="clear" w:color="auto" w:fill="auto"/>
            <w:vAlign w:val="center"/>
          </w:tcPr>
          <w:p w:rsidR="00200697" w:rsidRPr="004A40BF" w:rsidRDefault="004A40BF" w:rsidP="00200697">
            <w:pPr>
              <w:jc w:val="right"/>
              <w:rPr>
                <w:rFonts w:asciiTheme="minorHAnsi" w:hAnsiTheme="minorHAnsi" w:cstheme="minorHAnsi"/>
                <w:color w:val="000000"/>
                <w:szCs w:val="22"/>
                <w:lang w:val="es-BO" w:eastAsia="es-BO"/>
              </w:rPr>
            </w:pPr>
            <w:r w:rsidRPr="004A40BF">
              <w:rPr>
                <w:rFonts w:asciiTheme="minorHAnsi" w:hAnsiTheme="minorHAnsi" w:cstheme="minorHAnsi"/>
                <w:color w:val="000000"/>
                <w:szCs w:val="22"/>
                <w:lang w:val="es-BO" w:eastAsia="es-BO"/>
              </w:rPr>
              <w:t>677.296,00</w:t>
            </w:r>
          </w:p>
        </w:tc>
        <w:tc>
          <w:tcPr>
            <w:tcW w:w="1286" w:type="dxa"/>
            <w:tcBorders>
              <w:top w:val="nil"/>
              <w:left w:val="nil"/>
              <w:bottom w:val="single" w:sz="8" w:space="0" w:color="auto"/>
              <w:right w:val="single" w:sz="8" w:space="0" w:color="auto"/>
            </w:tcBorders>
            <w:shd w:val="clear" w:color="auto" w:fill="auto"/>
            <w:noWrap/>
            <w:vAlign w:val="center"/>
          </w:tcPr>
          <w:p w:rsidR="00200697" w:rsidRPr="004A40BF" w:rsidRDefault="004A40BF" w:rsidP="00200697">
            <w:pPr>
              <w:jc w:val="right"/>
              <w:rPr>
                <w:rFonts w:asciiTheme="minorHAnsi" w:hAnsiTheme="minorHAnsi" w:cstheme="minorHAnsi"/>
                <w:color w:val="000000"/>
                <w:szCs w:val="22"/>
                <w:lang w:val="es-BO" w:eastAsia="es-BO"/>
              </w:rPr>
            </w:pPr>
            <w:r w:rsidRPr="004A40BF">
              <w:rPr>
                <w:rFonts w:asciiTheme="minorHAnsi" w:hAnsiTheme="minorHAnsi" w:cstheme="minorHAnsi"/>
                <w:color w:val="000000"/>
                <w:szCs w:val="22"/>
                <w:lang w:val="es-BO" w:eastAsia="es-BO"/>
              </w:rPr>
              <w:t>677.296,00</w:t>
            </w:r>
          </w:p>
        </w:tc>
      </w:tr>
      <w:tr w:rsidR="00200697" w:rsidRPr="00552079" w:rsidTr="004A40BF">
        <w:trPr>
          <w:trHeight w:val="330"/>
          <w:jc w:val="center"/>
        </w:trPr>
        <w:tc>
          <w:tcPr>
            <w:tcW w:w="7787"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00697" w:rsidRPr="004A40BF" w:rsidRDefault="00200697" w:rsidP="004A40BF">
            <w:pPr>
              <w:rPr>
                <w:rFonts w:asciiTheme="minorHAnsi" w:hAnsiTheme="minorHAnsi" w:cstheme="minorHAnsi"/>
                <w:b/>
                <w:bCs/>
                <w:color w:val="000000"/>
                <w:szCs w:val="22"/>
                <w:lang w:val="es-BO" w:eastAsia="es-BO"/>
              </w:rPr>
            </w:pPr>
            <w:r w:rsidRPr="004A40BF">
              <w:rPr>
                <w:rFonts w:asciiTheme="minorHAnsi" w:hAnsiTheme="minorHAnsi" w:cstheme="minorHAnsi"/>
                <w:b/>
                <w:bCs/>
                <w:color w:val="000000"/>
                <w:szCs w:val="22"/>
                <w:lang w:val="es-BO" w:eastAsia="es-BO"/>
              </w:rPr>
              <w:t>TOTAL</w:t>
            </w:r>
            <w:r w:rsidR="004A40BF" w:rsidRPr="004A40BF">
              <w:rPr>
                <w:rFonts w:asciiTheme="minorHAnsi" w:hAnsiTheme="minorHAnsi" w:cstheme="minorHAnsi"/>
                <w:b/>
                <w:bCs/>
                <w:color w:val="000000"/>
                <w:szCs w:val="22"/>
                <w:lang w:val="es-BO" w:eastAsia="es-BO"/>
              </w:rPr>
              <w:t xml:space="preserve">: </w:t>
            </w:r>
            <w:r w:rsidR="004A40BF" w:rsidRPr="004A40BF">
              <w:rPr>
                <w:rFonts w:asciiTheme="minorHAnsi" w:hAnsiTheme="minorHAnsi" w:cstheme="minorHAnsi"/>
                <w:b/>
                <w:bCs/>
                <w:color w:val="000000"/>
                <w:sz w:val="19"/>
                <w:szCs w:val="19"/>
                <w:lang w:val="es-BO" w:eastAsia="es-BO"/>
              </w:rPr>
              <w:t>Seiscientos Setenta y Siete Mil Doscientos Noventa y Seis 00/100 Dólares Americanos</w:t>
            </w:r>
          </w:p>
        </w:tc>
        <w:tc>
          <w:tcPr>
            <w:tcW w:w="1286" w:type="dxa"/>
            <w:tcBorders>
              <w:top w:val="nil"/>
              <w:left w:val="nil"/>
              <w:bottom w:val="single" w:sz="8" w:space="0" w:color="auto"/>
              <w:right w:val="single" w:sz="8" w:space="0" w:color="auto"/>
            </w:tcBorders>
            <w:shd w:val="clear" w:color="auto" w:fill="auto"/>
            <w:noWrap/>
            <w:vAlign w:val="center"/>
            <w:hideMark/>
          </w:tcPr>
          <w:p w:rsidR="00200697" w:rsidRPr="004A40BF" w:rsidRDefault="004A40BF" w:rsidP="00200697">
            <w:pPr>
              <w:jc w:val="right"/>
              <w:rPr>
                <w:rFonts w:asciiTheme="minorHAnsi" w:hAnsiTheme="minorHAnsi" w:cstheme="minorHAnsi"/>
                <w:b/>
                <w:color w:val="000000"/>
                <w:szCs w:val="22"/>
                <w:lang w:val="es-BO" w:eastAsia="es-BO"/>
              </w:rPr>
            </w:pPr>
            <w:r w:rsidRPr="004A40BF">
              <w:rPr>
                <w:rFonts w:asciiTheme="minorHAnsi" w:hAnsiTheme="minorHAnsi" w:cstheme="minorHAnsi"/>
                <w:b/>
                <w:color w:val="000000"/>
                <w:szCs w:val="22"/>
                <w:lang w:val="es-BO" w:eastAsia="es-BO"/>
              </w:rPr>
              <w:t>677.296,00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032481" w:rsidRPr="00552079" w:rsidRDefault="00032481" w:rsidP="0003248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C8075E">
        <w:rPr>
          <w:rFonts w:asciiTheme="minorHAnsi" w:hAnsiTheme="minorHAnsi" w:cstheme="minorHAnsi"/>
          <w:sz w:val="22"/>
          <w:szCs w:val="22"/>
        </w:rPr>
        <w:t xml:space="preserve"> y sus modificaciones.</w:t>
      </w:r>
    </w:p>
    <w:p w:rsidR="00FF659D" w:rsidRPr="00552079" w:rsidRDefault="00FF659D" w:rsidP="00B37050">
      <w:pPr>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rsidR="00546FAF" w:rsidRDefault="00546FAF" w:rsidP="00B37050">
      <w:pPr>
        <w:ind w:left="426"/>
        <w:jc w:val="both"/>
        <w:rPr>
          <w:rFonts w:asciiTheme="minorHAnsi" w:hAnsiTheme="minorHAnsi" w:cstheme="minorHAnsi"/>
          <w:b/>
          <w:sz w:val="22"/>
          <w:szCs w:val="22"/>
        </w:rPr>
      </w:pPr>
    </w:p>
    <w:p w:rsidR="00032481" w:rsidRPr="004119DC" w:rsidRDefault="00032481" w:rsidP="00032481">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individual o en asociaciones.</w:t>
      </w:r>
    </w:p>
    <w:p w:rsidR="00032481" w:rsidRPr="004119DC" w:rsidRDefault="00032481" w:rsidP="00032481">
      <w:pPr>
        <w:pStyle w:val="Prrafodelista"/>
        <w:ind w:left="426"/>
        <w:jc w:val="both"/>
        <w:rPr>
          <w:rFonts w:asciiTheme="minorHAnsi" w:hAnsiTheme="minorHAnsi" w:cstheme="minorHAnsi"/>
          <w:color w:val="000000"/>
          <w:sz w:val="22"/>
          <w:szCs w:val="22"/>
        </w:rPr>
      </w:pPr>
    </w:p>
    <w:p w:rsidR="00032481" w:rsidRPr="004119DC" w:rsidRDefault="00032481" w:rsidP="00032481">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rsidR="00280E7E" w:rsidRPr="00280E7E" w:rsidRDefault="00280E7E" w:rsidP="00280E7E">
      <w:pPr>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64E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64E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64E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64E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64E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64E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964E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64E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6A773C" w:rsidRPr="00552079" w:rsidRDefault="006A773C" w:rsidP="00964E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64E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964E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697EA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rsidR="000402D6" w:rsidRDefault="000402D6"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AE15C5" w:rsidP="00964E74">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AE15C5" w:rsidRDefault="00AE15C5" w:rsidP="00595D30">
      <w:pPr>
        <w:ind w:left="349"/>
        <w:jc w:val="both"/>
        <w:rPr>
          <w:rFonts w:asciiTheme="minorHAnsi" w:hAnsiTheme="minorHAnsi" w:cstheme="minorHAnsi"/>
          <w:sz w:val="22"/>
          <w:szCs w:val="22"/>
        </w:rPr>
      </w:pPr>
    </w:p>
    <w:p w:rsidR="00595D30" w:rsidRPr="00595D30" w:rsidRDefault="00F429EF" w:rsidP="00964E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964E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964E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964E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964E74">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964E74">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964E74">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964E74">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964E74">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5A007A">
        <w:rPr>
          <w:rFonts w:asciiTheme="minorHAnsi" w:hAnsiTheme="minorHAnsi" w:cstheme="minorHAnsi"/>
          <w:sz w:val="22"/>
          <w:szCs w:val="22"/>
          <w:lang w:val="es-BO"/>
        </w:rPr>
        <w:t xml:space="preserve"> </w:t>
      </w:r>
      <w:r w:rsidR="00ED2FAD" w:rsidRPr="00400925">
        <w:rPr>
          <w:rFonts w:asciiTheme="minorHAnsi" w:hAnsiTheme="minorHAnsi" w:cstheme="minorHAnsi"/>
          <w:sz w:val="22"/>
          <w:szCs w:val="22"/>
          <w:lang w:val="es-BO"/>
        </w:rPr>
        <w:t>u orden de servicio</w:t>
      </w:r>
      <w:r w:rsidR="00400925">
        <w:rPr>
          <w:rFonts w:asciiTheme="minorHAnsi" w:hAnsiTheme="minorHAnsi" w:cstheme="minorHAnsi"/>
          <w:sz w:val="22"/>
          <w:szCs w:val="22"/>
          <w:lang w:val="es-BO"/>
        </w:rPr>
        <w:t xml:space="preserve"> 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C962B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4E74">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4E74">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4E74">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964E74">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B6DB7">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C962BA" w:rsidRDefault="00C962BA"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C962BA" w:rsidRPr="00552079" w:rsidRDefault="00C962BA" w:rsidP="00452B99">
      <w:pPr>
        <w:ind w:left="426"/>
        <w:jc w:val="both"/>
        <w:rPr>
          <w:rFonts w:asciiTheme="minorHAnsi" w:hAnsiTheme="minorHAnsi" w:cstheme="minorHAnsi"/>
          <w:sz w:val="22"/>
          <w:szCs w:val="22"/>
        </w:rPr>
      </w:pPr>
    </w:p>
    <w:p w:rsidR="00452B99" w:rsidRPr="00A5360F" w:rsidRDefault="00452B99" w:rsidP="00964E74">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964E74">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64E74">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64E74">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64E74">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964E74">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4B0CFC" w:rsidRDefault="00452B99" w:rsidP="00964E74">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64E74">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64E74">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64E74">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C962BA" w:rsidRPr="00552079" w:rsidRDefault="00C962BA" w:rsidP="004B0CFC">
      <w:pPr>
        <w:spacing w:after="200" w:line="276" w:lineRule="auto"/>
        <w:ind w:left="993"/>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C01FC8" w:rsidRPr="00552079">
        <w:rPr>
          <w:rFonts w:asciiTheme="minorHAnsi" w:hAnsiTheme="minorHAnsi" w:cstheme="minorHAnsi"/>
          <w:b/>
          <w:sz w:val="22"/>
          <w:szCs w:val="22"/>
        </w:rPr>
        <w:t>.-</w:t>
      </w:r>
    </w:p>
    <w:p w:rsidR="005B5002" w:rsidRPr="00552079" w:rsidRDefault="005B5002" w:rsidP="00B37050">
      <w:pPr>
        <w:jc w:val="both"/>
        <w:rPr>
          <w:rFonts w:asciiTheme="minorHAnsi" w:hAnsiTheme="minorHAnsi" w:cstheme="minorHAnsi"/>
          <w:sz w:val="22"/>
          <w:szCs w:val="22"/>
        </w:rPr>
      </w:pPr>
    </w:p>
    <w:p w:rsidR="000E33F0" w:rsidRPr="004A40BF" w:rsidRDefault="000E33F0" w:rsidP="00B37050">
      <w:pPr>
        <w:ind w:left="426"/>
        <w:jc w:val="both"/>
        <w:rPr>
          <w:rFonts w:asciiTheme="minorHAnsi" w:hAnsiTheme="minorHAnsi" w:cstheme="minorHAnsi"/>
          <w:i/>
          <w:sz w:val="22"/>
          <w:szCs w:val="22"/>
          <w:lang w:val="es-ES_tradnl"/>
        </w:rPr>
      </w:pPr>
      <w:r w:rsidRPr="004A40BF">
        <w:rPr>
          <w:rFonts w:asciiTheme="minorHAnsi" w:hAnsiTheme="minorHAnsi" w:cstheme="minorHAnsi"/>
          <w:i/>
          <w:sz w:val="22"/>
          <w:szCs w:val="22"/>
          <w:lang w:val="es-ES_tradnl"/>
        </w:rPr>
        <w:t xml:space="preserve"> </w:t>
      </w:r>
      <w:r w:rsidR="00A72EED" w:rsidRPr="004A40BF">
        <w:rPr>
          <w:rFonts w:asciiTheme="minorHAnsi" w:hAnsiTheme="minorHAnsi" w:cstheme="minorHAnsi"/>
          <w:i/>
          <w:sz w:val="22"/>
          <w:szCs w:val="22"/>
          <w:lang w:val="es-ES_tradnl"/>
        </w:rPr>
        <w:t>“</w:t>
      </w:r>
      <w:r w:rsidRPr="004A40BF">
        <w:rPr>
          <w:rFonts w:asciiTheme="minorHAnsi" w:hAnsiTheme="minorHAnsi" w:cstheme="minorHAnsi"/>
          <w:b/>
          <w:i/>
          <w:sz w:val="22"/>
          <w:szCs w:val="22"/>
          <w:lang w:val="es-ES_tradnl"/>
        </w:rPr>
        <w:t>NO APLICA</w:t>
      </w:r>
      <w:r w:rsidR="00A72EED" w:rsidRPr="004A40BF">
        <w:rPr>
          <w:rFonts w:asciiTheme="minorHAnsi" w:hAnsiTheme="minorHAnsi" w:cstheme="minorHAnsi"/>
          <w:i/>
          <w:sz w:val="22"/>
          <w:szCs w:val="22"/>
          <w:lang w:val="es-ES_tradnl"/>
        </w:rPr>
        <w:t>”</w:t>
      </w:r>
      <w:r w:rsidR="00E545E7" w:rsidRPr="004A40BF">
        <w:rPr>
          <w:rFonts w:asciiTheme="minorHAnsi" w:hAnsiTheme="minorHAnsi" w:cstheme="minorHAnsi"/>
          <w:i/>
          <w:sz w:val="22"/>
          <w:szCs w:val="22"/>
          <w:lang w:val="es-ES_tradnl"/>
        </w:rPr>
        <w:t>.</w:t>
      </w:r>
    </w:p>
    <w:p w:rsidR="00900663" w:rsidRPr="004A40BF" w:rsidRDefault="00900663" w:rsidP="00B37050">
      <w:pPr>
        <w:jc w:val="both"/>
        <w:rPr>
          <w:rFonts w:asciiTheme="minorHAnsi" w:hAnsiTheme="minorHAnsi" w:cstheme="minorHAnsi"/>
          <w:sz w:val="22"/>
          <w:szCs w:val="22"/>
          <w:lang w:val="es-ES_tradnl"/>
        </w:rPr>
      </w:pPr>
    </w:p>
    <w:p w:rsidR="00900663" w:rsidRPr="004A40BF" w:rsidRDefault="00900663" w:rsidP="002750AD">
      <w:pPr>
        <w:pStyle w:val="Prrafodelista"/>
        <w:numPr>
          <w:ilvl w:val="0"/>
          <w:numId w:val="3"/>
        </w:numPr>
        <w:ind w:left="426" w:hanging="426"/>
        <w:jc w:val="both"/>
        <w:rPr>
          <w:rFonts w:asciiTheme="minorHAnsi" w:hAnsiTheme="minorHAnsi" w:cstheme="minorHAnsi"/>
          <w:b/>
          <w:sz w:val="22"/>
          <w:szCs w:val="22"/>
        </w:rPr>
      </w:pPr>
      <w:r w:rsidRPr="004A40BF">
        <w:rPr>
          <w:rFonts w:asciiTheme="minorHAnsi" w:hAnsiTheme="minorHAnsi" w:cstheme="minorHAnsi"/>
          <w:b/>
          <w:sz w:val="22"/>
          <w:szCs w:val="22"/>
        </w:rPr>
        <w:t>CONSULTAS ESCRITAS AL DBC</w:t>
      </w:r>
      <w:r w:rsidR="001E0815" w:rsidRPr="004A40BF">
        <w:rPr>
          <w:rFonts w:asciiTheme="minorHAnsi" w:hAnsiTheme="minorHAnsi" w:cstheme="minorHAnsi"/>
          <w:b/>
          <w:sz w:val="22"/>
          <w:szCs w:val="22"/>
        </w:rPr>
        <w:t>.-</w:t>
      </w:r>
    </w:p>
    <w:p w:rsidR="00C75BEC" w:rsidRPr="004A40BF" w:rsidRDefault="00C75BEC" w:rsidP="00B37050">
      <w:pPr>
        <w:tabs>
          <w:tab w:val="num" w:pos="993"/>
        </w:tabs>
        <w:ind w:left="426"/>
        <w:jc w:val="both"/>
        <w:rPr>
          <w:rFonts w:asciiTheme="minorHAnsi" w:hAnsiTheme="minorHAnsi" w:cstheme="minorHAnsi"/>
          <w:sz w:val="22"/>
          <w:szCs w:val="22"/>
        </w:rPr>
      </w:pPr>
    </w:p>
    <w:p w:rsidR="000E33F0" w:rsidRPr="004A40BF" w:rsidRDefault="000E33F0" w:rsidP="00B37050">
      <w:pPr>
        <w:tabs>
          <w:tab w:val="num" w:pos="993"/>
        </w:tabs>
        <w:ind w:left="426"/>
        <w:jc w:val="both"/>
        <w:rPr>
          <w:rFonts w:asciiTheme="minorHAnsi" w:hAnsiTheme="minorHAnsi" w:cstheme="minorHAnsi"/>
          <w:b/>
          <w:i/>
          <w:sz w:val="22"/>
          <w:szCs w:val="22"/>
        </w:rPr>
      </w:pPr>
      <w:r w:rsidRPr="004A40BF">
        <w:rPr>
          <w:rFonts w:asciiTheme="minorHAnsi" w:hAnsiTheme="minorHAnsi" w:cstheme="minorHAnsi"/>
          <w:i/>
          <w:sz w:val="22"/>
          <w:szCs w:val="22"/>
        </w:rPr>
        <w:t xml:space="preserve"> </w:t>
      </w:r>
      <w:r w:rsidR="00A72EED" w:rsidRPr="004A40BF">
        <w:rPr>
          <w:rFonts w:asciiTheme="minorHAnsi" w:hAnsiTheme="minorHAnsi" w:cstheme="minorHAnsi"/>
          <w:i/>
          <w:sz w:val="22"/>
          <w:szCs w:val="22"/>
        </w:rPr>
        <w:t>“</w:t>
      </w:r>
      <w:r w:rsidRPr="004A40BF">
        <w:rPr>
          <w:rFonts w:asciiTheme="minorHAnsi" w:hAnsiTheme="minorHAnsi" w:cstheme="minorHAnsi"/>
          <w:b/>
          <w:i/>
          <w:sz w:val="22"/>
          <w:szCs w:val="22"/>
        </w:rPr>
        <w:t>NO APLICA</w:t>
      </w:r>
      <w:r w:rsidR="00A72EED" w:rsidRPr="004A40BF">
        <w:rPr>
          <w:rFonts w:asciiTheme="minorHAnsi" w:hAnsiTheme="minorHAnsi" w:cstheme="minorHAnsi"/>
          <w:b/>
          <w:i/>
          <w:sz w:val="22"/>
          <w:szCs w:val="22"/>
        </w:rPr>
        <w:t>”</w:t>
      </w:r>
      <w:r w:rsidR="00E545E7" w:rsidRPr="004A40BF">
        <w:rPr>
          <w:rFonts w:asciiTheme="minorHAnsi" w:hAnsiTheme="minorHAnsi" w:cstheme="minorHAnsi"/>
          <w:b/>
          <w:i/>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4A40BF" w:rsidP="00E73728">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solicitudes de aclaración </w:t>
      </w:r>
      <w:r w:rsidR="00E73728" w:rsidRPr="00552079">
        <w:rPr>
          <w:rFonts w:asciiTheme="minorHAnsi" w:hAnsiTheme="minorHAnsi" w:cstheme="minorHAnsi"/>
          <w:sz w:val="22"/>
          <w:szCs w:val="22"/>
        </w:rPr>
        <w:t xml:space="preserve">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Default="00D94CE2" w:rsidP="00472D6C">
      <w:pPr>
        <w:pStyle w:val="Prrafodelista"/>
        <w:ind w:left="426"/>
        <w:jc w:val="both"/>
        <w:rPr>
          <w:rFonts w:asciiTheme="minorHAnsi" w:hAnsiTheme="minorHAnsi" w:cstheme="minorHAnsi"/>
          <w:sz w:val="22"/>
          <w:szCs w:val="22"/>
        </w:rPr>
      </w:pPr>
    </w:p>
    <w:p w:rsidR="007311CE" w:rsidRDefault="007311CE" w:rsidP="00897820">
      <w:pPr>
        <w:ind w:firstLine="426"/>
        <w:jc w:val="center"/>
        <w:rPr>
          <w:rFonts w:asciiTheme="minorHAnsi" w:hAnsiTheme="minorHAnsi" w:cstheme="minorHAnsi"/>
          <w:b/>
          <w:sz w:val="22"/>
          <w:szCs w:val="22"/>
        </w:rPr>
      </w:pPr>
    </w:p>
    <w:p w:rsidR="00897820" w:rsidRDefault="00C60D66" w:rsidP="007311CE">
      <w:pPr>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Default="00C05B7B" w:rsidP="00B37050">
      <w:pPr>
        <w:jc w:val="both"/>
        <w:rPr>
          <w:rFonts w:asciiTheme="minorHAnsi" w:hAnsiTheme="minorHAnsi" w:cstheme="minorHAnsi"/>
          <w:sz w:val="22"/>
          <w:szCs w:val="22"/>
        </w:rPr>
      </w:pPr>
    </w:p>
    <w:p w:rsidR="007311CE" w:rsidRPr="00552079" w:rsidRDefault="007311CE" w:rsidP="00B37050">
      <w:pPr>
        <w:jc w:val="both"/>
        <w:rPr>
          <w:rFonts w:asciiTheme="minorHAnsi" w:hAnsiTheme="minorHAnsi" w:cstheme="minorHAnsi"/>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7C5DD3">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4A40BF" w:rsidRDefault="004A40BF"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AC55E3">
      <w:pPr>
        <w:pStyle w:val="Sinespaciado4"/>
        <w:rPr>
          <w:lang w:eastAsia="es-ES"/>
        </w:rPr>
      </w:pP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86DD9" w:rsidRPr="004A40BF" w:rsidRDefault="00486DD9" w:rsidP="00486DD9">
      <w:pPr>
        <w:pStyle w:val="Sinespaciado4"/>
        <w:rPr>
          <w:sz w:val="28"/>
        </w:rPr>
      </w:pPr>
    </w:p>
    <w:tbl>
      <w:tblPr>
        <w:tblStyle w:val="Tablaconcuadrcula"/>
        <w:tblW w:w="0" w:type="auto"/>
        <w:jc w:val="right"/>
        <w:tblLook w:val="04A0" w:firstRow="1" w:lastRow="0" w:firstColumn="1" w:lastColumn="0" w:noHBand="0" w:noVBand="1"/>
      </w:tblPr>
      <w:tblGrid>
        <w:gridCol w:w="2044"/>
        <w:gridCol w:w="1599"/>
        <w:gridCol w:w="5111"/>
      </w:tblGrid>
      <w:tr w:rsidR="00486DD9" w:rsidRPr="00552079" w:rsidTr="004A40BF">
        <w:trPr>
          <w:trHeight w:val="681"/>
          <w:jc w:val="right"/>
        </w:trPr>
        <w:tc>
          <w:tcPr>
            <w:tcW w:w="2044"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710"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4A40BF">
        <w:trPr>
          <w:trHeight w:val="477"/>
          <w:jc w:val="right"/>
        </w:trPr>
        <w:tc>
          <w:tcPr>
            <w:tcW w:w="3643"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11" w:type="dxa"/>
            <w:shd w:val="clear" w:color="auto" w:fill="FFFFFF" w:themeFill="background1"/>
            <w:vAlign w:val="center"/>
          </w:tcPr>
          <w:p w:rsidR="00486DD9" w:rsidRPr="00552079" w:rsidRDefault="007311CE" w:rsidP="00E46F13">
            <w:pPr>
              <w:jc w:val="both"/>
              <w:rPr>
                <w:rFonts w:asciiTheme="minorHAnsi" w:hAnsiTheme="minorHAnsi" w:cstheme="minorHAnsi"/>
                <w:sz w:val="22"/>
                <w:szCs w:val="22"/>
              </w:rPr>
            </w:pPr>
            <w:r w:rsidRPr="007311CE">
              <w:rPr>
                <w:rFonts w:asciiTheme="minorHAnsi" w:hAnsiTheme="minorHAnsi" w:cstheme="minorHAnsi"/>
                <w:sz w:val="22"/>
                <w:szCs w:val="22"/>
              </w:rPr>
              <w:t>SERVICIO INTERNACIONAL DE SUPERVISIÓN DE PROVEEDOR PARA 5 ESTACIONES SATELITALES DE REGASIFICACIÓN</w:t>
            </w:r>
          </w:p>
        </w:tc>
      </w:tr>
      <w:tr w:rsidR="00486DD9" w:rsidRPr="00552079" w:rsidTr="004A40BF">
        <w:trPr>
          <w:trHeight w:val="450"/>
          <w:jc w:val="right"/>
        </w:trPr>
        <w:tc>
          <w:tcPr>
            <w:tcW w:w="3643"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11" w:type="dxa"/>
            <w:shd w:val="clear" w:color="auto" w:fill="FFFFFF" w:themeFill="background1"/>
            <w:vAlign w:val="center"/>
          </w:tcPr>
          <w:p w:rsidR="00486DD9" w:rsidRPr="00552079" w:rsidRDefault="009F0187" w:rsidP="00E46F13">
            <w:pPr>
              <w:jc w:val="both"/>
              <w:rPr>
                <w:rFonts w:asciiTheme="minorHAnsi" w:hAnsiTheme="minorHAnsi" w:cstheme="minorHAnsi"/>
                <w:sz w:val="22"/>
                <w:szCs w:val="22"/>
              </w:rPr>
            </w:pPr>
            <w:r w:rsidRPr="009F0187">
              <w:rPr>
                <w:rFonts w:asciiTheme="minorHAnsi" w:hAnsiTheme="minorHAnsi" w:cstheme="minorHAnsi"/>
                <w:sz w:val="22"/>
                <w:szCs w:val="22"/>
              </w:rPr>
              <w:t>DRCO-CCL-GGPQ-350-16</w:t>
            </w:r>
          </w:p>
        </w:tc>
      </w:tr>
      <w:tr w:rsidR="00486DD9" w:rsidRPr="00552079" w:rsidTr="004A40BF">
        <w:trPr>
          <w:trHeight w:val="558"/>
          <w:jc w:val="right"/>
        </w:trPr>
        <w:tc>
          <w:tcPr>
            <w:tcW w:w="3643"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11"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ecerá sobre la fotocopia simple</w:t>
      </w:r>
      <w:r w:rsidR="00BB0CBE">
        <w:rPr>
          <w:rFonts w:asciiTheme="minorHAnsi" w:hAnsiTheme="minorHAnsi" w:cstheme="minorHAnsi"/>
          <w:sz w:val="22"/>
          <w:szCs w:val="22"/>
        </w:rPr>
        <w:t>.</w:t>
      </w:r>
      <w:r w:rsidR="00486DD9">
        <w:rPr>
          <w:rFonts w:asciiTheme="minorHAnsi" w:hAnsiTheme="minorHAnsi" w:cstheme="minorHAnsi"/>
          <w:sz w:val="22"/>
          <w:szCs w:val="22"/>
        </w:rPr>
        <w:t xml:space="preserve"> </w:t>
      </w:r>
    </w:p>
    <w:p w:rsidR="0061656D" w:rsidRPr="00955C1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955C1E">
        <w:rPr>
          <w:rFonts w:asciiTheme="minorHAnsi" w:hAnsiTheme="minorHAnsi" w:cstheme="minorHAnsi"/>
          <w:bCs/>
          <w:color w:val="000000"/>
          <w:kern w:val="28"/>
          <w:sz w:val="22"/>
          <w:szCs w:val="22"/>
          <w:lang w:eastAsia="es-ES"/>
        </w:rPr>
        <w:t>Vencidos los plazos citados, la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propuesta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no podrá</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n</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ser retirada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modificada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o alterada</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s</w:t>
      </w:r>
      <w:r w:rsidR="009B6E82" w:rsidRPr="00955C1E">
        <w:rPr>
          <w:rFonts w:asciiTheme="minorHAnsi" w:hAnsiTheme="minorHAnsi" w:cstheme="minorHAnsi"/>
          <w:bCs/>
          <w:color w:val="000000"/>
          <w:kern w:val="28"/>
          <w:sz w:val="22"/>
          <w:szCs w:val="22"/>
          <w:lang w:eastAsia="es-ES"/>
        </w:rPr>
        <w:t>)</w:t>
      </w:r>
      <w:r w:rsidRPr="00955C1E">
        <w:rPr>
          <w:rFonts w:asciiTheme="minorHAnsi" w:hAnsiTheme="minorHAnsi" w:cstheme="minorHAnsi"/>
          <w:bCs/>
          <w:color w:val="000000"/>
          <w:kern w:val="28"/>
          <w:sz w:val="22"/>
          <w:szCs w:val="22"/>
          <w:lang w:eastAsia="es-ES"/>
        </w:rPr>
        <w:t xml:space="preserve">. </w:t>
      </w:r>
    </w:p>
    <w:p w:rsidR="00002784" w:rsidRPr="00955C1E" w:rsidRDefault="00002784" w:rsidP="00955C1E">
      <w:pPr>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4A40BF" w:rsidRDefault="004A40BF"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1229D" w:rsidRDefault="0011229D" w:rsidP="005C6D4D">
      <w:pPr>
        <w:ind w:left="426"/>
        <w:jc w:val="both"/>
        <w:rPr>
          <w:rFonts w:asciiTheme="minorHAnsi" w:hAnsiTheme="minorHAnsi" w:cstheme="minorHAnsi"/>
          <w:sz w:val="22"/>
          <w:szCs w:val="22"/>
        </w:rPr>
      </w:pPr>
    </w:p>
    <w:p w:rsidR="004A40BF" w:rsidRDefault="004A40BF" w:rsidP="005C6D4D">
      <w:pPr>
        <w:ind w:left="426"/>
        <w:jc w:val="both"/>
        <w:rPr>
          <w:rFonts w:asciiTheme="minorHAnsi" w:hAnsiTheme="minorHAnsi" w:cstheme="minorHAnsi"/>
          <w:sz w:val="22"/>
          <w:szCs w:val="22"/>
        </w:rPr>
      </w:pPr>
    </w:p>
    <w:p w:rsidR="00200697" w:rsidRPr="00552079" w:rsidRDefault="00200697" w:rsidP="005C6D4D">
      <w:pPr>
        <w:ind w:left="426"/>
        <w:jc w:val="both"/>
        <w:rPr>
          <w:rFonts w:asciiTheme="minorHAnsi" w:hAnsiTheme="minorHAnsi" w:cstheme="minorHAnsi"/>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C962BA" w:rsidRDefault="00C962BA" w:rsidP="003A1C43">
      <w:pPr>
        <w:ind w:left="426"/>
        <w:jc w:val="center"/>
        <w:rPr>
          <w:rFonts w:asciiTheme="minorHAnsi" w:hAnsiTheme="minorHAnsi" w:cstheme="minorHAnsi"/>
          <w:b/>
          <w:sz w:val="22"/>
          <w:szCs w:val="22"/>
        </w:rPr>
      </w:pPr>
    </w:p>
    <w:p w:rsidR="00C962BA" w:rsidRDefault="00C962BA" w:rsidP="003A1C43">
      <w:pPr>
        <w:ind w:left="426"/>
        <w:jc w:val="center"/>
        <w:rPr>
          <w:rFonts w:asciiTheme="minorHAnsi" w:hAnsiTheme="minorHAnsi" w:cstheme="minorHAnsi"/>
          <w:b/>
          <w:sz w:val="22"/>
          <w:szCs w:val="22"/>
        </w:rPr>
      </w:pPr>
    </w:p>
    <w:p w:rsidR="00C962BA" w:rsidRDefault="00C962BA" w:rsidP="003A1C43">
      <w:pPr>
        <w:ind w:left="426"/>
        <w:jc w:val="center"/>
        <w:rPr>
          <w:rFonts w:asciiTheme="minorHAnsi" w:hAnsiTheme="minorHAnsi" w:cstheme="minorHAnsi"/>
          <w:b/>
          <w:sz w:val="22"/>
          <w:szCs w:val="22"/>
        </w:rPr>
      </w:pPr>
    </w:p>
    <w:p w:rsidR="00C962BA" w:rsidRDefault="00C962BA" w:rsidP="003A1C43">
      <w:pPr>
        <w:ind w:left="426"/>
        <w:jc w:val="center"/>
        <w:rPr>
          <w:rFonts w:asciiTheme="minorHAnsi" w:hAnsiTheme="minorHAnsi" w:cstheme="minorHAnsi"/>
          <w:b/>
          <w:sz w:val="22"/>
          <w:szCs w:val="22"/>
        </w:rPr>
      </w:pPr>
    </w:p>
    <w:p w:rsidR="00C962BA" w:rsidRDefault="00C962BA" w:rsidP="003A1C43">
      <w:pPr>
        <w:ind w:left="426"/>
        <w:jc w:val="center"/>
        <w:rPr>
          <w:rFonts w:asciiTheme="minorHAnsi" w:hAnsiTheme="minorHAnsi" w:cstheme="minorHAnsi"/>
          <w:b/>
          <w:sz w:val="22"/>
          <w:szCs w:val="22"/>
        </w:rPr>
      </w:pPr>
    </w:p>
    <w:p w:rsidR="00C962BA" w:rsidRDefault="00C962BA" w:rsidP="003A1C43">
      <w:pPr>
        <w:ind w:left="426"/>
        <w:jc w:val="center"/>
        <w:rPr>
          <w:rFonts w:asciiTheme="minorHAnsi" w:hAnsiTheme="minorHAnsi" w:cstheme="minorHAnsi"/>
          <w:b/>
          <w:sz w:val="22"/>
          <w:szCs w:val="22"/>
        </w:rPr>
      </w:pPr>
    </w:p>
    <w:p w:rsidR="007311CE" w:rsidRDefault="007311CE" w:rsidP="003A1C43">
      <w:pPr>
        <w:ind w:left="426"/>
        <w:jc w:val="center"/>
        <w:rPr>
          <w:rFonts w:asciiTheme="minorHAnsi" w:hAnsiTheme="minorHAnsi" w:cstheme="minorHAnsi"/>
          <w:b/>
          <w:sz w:val="22"/>
          <w:szCs w:val="22"/>
        </w:rPr>
      </w:pPr>
    </w:p>
    <w:p w:rsidR="003A1C43"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4A40BF" w:rsidRPr="00552079" w:rsidRDefault="004A40BF" w:rsidP="003A1C43">
      <w:pPr>
        <w:ind w:left="426"/>
        <w:jc w:val="center"/>
        <w:rPr>
          <w:rFonts w:asciiTheme="minorHAnsi" w:hAnsiTheme="minorHAnsi" w:cstheme="minorHAnsi"/>
          <w:b/>
          <w:sz w:val="22"/>
          <w:szCs w:val="22"/>
        </w:rPr>
      </w:pP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032481" w:rsidRDefault="00032481"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964E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552079" w:rsidRDefault="00DB2F35" w:rsidP="00964E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032481">
        <w:rPr>
          <w:rFonts w:asciiTheme="minorHAnsi" w:hAnsiTheme="minorHAnsi" w:cstheme="minorHAnsi"/>
          <w:b/>
          <w:sz w:val="22"/>
          <w:szCs w:val="22"/>
        </w:rPr>
        <w:t xml:space="preserve"> </w:t>
      </w:r>
      <w:r w:rsidR="00DF166F">
        <w:rPr>
          <w:rFonts w:asciiTheme="minorHAnsi" w:hAnsiTheme="minorHAnsi" w:cstheme="minorHAnsi"/>
          <w:b/>
          <w:sz w:val="22"/>
          <w:szCs w:val="22"/>
        </w:rPr>
        <w:t>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w:t>
      </w:r>
      <w:r w:rsidR="00200697">
        <w:rPr>
          <w:rFonts w:asciiTheme="minorHAnsi" w:hAnsiTheme="minorHAnsi" w:cstheme="minorHAnsi"/>
          <w:sz w:val="22"/>
          <w:szCs w:val="22"/>
        </w:rPr>
        <w:t>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 xml:space="preserve">orden de </w:t>
      </w:r>
      <w:r w:rsidR="00200697">
        <w:rPr>
          <w:rFonts w:asciiTheme="minorHAnsi" w:hAnsiTheme="minorHAnsi" w:cstheme="minorHAnsi"/>
          <w:sz w:val="22"/>
          <w:szCs w:val="22"/>
        </w:rPr>
        <w:t>servicio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5851CD" w:rsidRDefault="005851CD" w:rsidP="00B37050">
      <w:pPr>
        <w:jc w:val="center"/>
        <w:rPr>
          <w:rFonts w:asciiTheme="minorHAnsi" w:hAnsiTheme="minorHAnsi" w:cstheme="minorHAnsi"/>
          <w:b/>
          <w:sz w:val="22"/>
          <w:szCs w:val="22"/>
        </w:rPr>
      </w:pPr>
    </w:p>
    <w:p w:rsidR="007311CE" w:rsidRDefault="007311CE" w:rsidP="00B37050">
      <w:pPr>
        <w:jc w:val="center"/>
        <w:rPr>
          <w:rFonts w:asciiTheme="minorHAnsi" w:hAnsiTheme="minorHAnsi" w:cstheme="minorHAnsi"/>
          <w:b/>
          <w:sz w:val="22"/>
          <w:szCs w:val="22"/>
        </w:rPr>
      </w:pPr>
    </w:p>
    <w:p w:rsidR="005851CD" w:rsidRDefault="005851CD" w:rsidP="00B37050">
      <w:pPr>
        <w:jc w:val="center"/>
        <w:rPr>
          <w:rFonts w:asciiTheme="minorHAnsi" w:hAnsiTheme="minorHAnsi" w:cstheme="minorHAnsi"/>
          <w:b/>
          <w:sz w:val="22"/>
          <w:szCs w:val="22"/>
        </w:rPr>
      </w:pPr>
    </w:p>
    <w:p w:rsidR="005851CD" w:rsidRDefault="005851CD" w:rsidP="00B37050">
      <w:pPr>
        <w:jc w:val="center"/>
        <w:rPr>
          <w:rFonts w:asciiTheme="minorHAnsi" w:hAnsiTheme="minorHAnsi" w:cstheme="minorHAnsi"/>
          <w:b/>
          <w:sz w:val="22"/>
          <w:szCs w:val="22"/>
        </w:rPr>
      </w:pPr>
    </w:p>
    <w:p w:rsidR="005851CD" w:rsidRDefault="005851CD" w:rsidP="00B37050">
      <w:pPr>
        <w:jc w:val="center"/>
        <w:rPr>
          <w:rFonts w:asciiTheme="minorHAnsi" w:hAnsiTheme="minorHAnsi" w:cstheme="minorHAnsi"/>
          <w:b/>
          <w:sz w:val="22"/>
          <w:szCs w:val="22"/>
        </w:rPr>
      </w:pPr>
    </w:p>
    <w:p w:rsidR="005851CD" w:rsidRDefault="005851CD" w:rsidP="00B37050">
      <w:pPr>
        <w:jc w:val="center"/>
        <w:rPr>
          <w:rFonts w:asciiTheme="minorHAnsi" w:hAnsiTheme="minorHAnsi" w:cstheme="minorHAnsi"/>
          <w:b/>
          <w:sz w:val="22"/>
          <w:szCs w:val="22"/>
        </w:rPr>
      </w:pPr>
    </w:p>
    <w:p w:rsidR="00C962BA" w:rsidRDefault="00C962BA"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5851CD" w:rsidRDefault="005851CD" w:rsidP="005851CD">
      <w:pPr>
        <w:pStyle w:val="Ttulo1"/>
        <w:keepNext w:val="0"/>
        <w:spacing w:before="0" w:after="0" w:line="276" w:lineRule="auto"/>
        <w:ind w:left="284" w:hanging="284"/>
        <w:jc w:val="both"/>
        <w:rPr>
          <w:rFonts w:asciiTheme="minorHAnsi" w:hAnsiTheme="minorHAnsi" w:cs="Arial"/>
          <w:sz w:val="22"/>
          <w:szCs w:val="22"/>
          <w:u w:val="single"/>
          <w:lang w:val="es-VE"/>
        </w:rPr>
      </w:pPr>
    </w:p>
    <w:p w:rsidR="005851CD" w:rsidRPr="005851CD" w:rsidRDefault="005851CD" w:rsidP="005851CD">
      <w:pPr>
        <w:pStyle w:val="Ttulo1"/>
        <w:keepNext w:val="0"/>
        <w:spacing w:before="0" w:after="0" w:line="276" w:lineRule="auto"/>
        <w:ind w:left="284" w:hanging="284"/>
        <w:jc w:val="both"/>
        <w:rPr>
          <w:rFonts w:asciiTheme="minorHAnsi" w:hAnsiTheme="minorHAnsi" w:cs="Arial"/>
          <w:sz w:val="22"/>
          <w:szCs w:val="22"/>
          <w:u w:val="single"/>
          <w:lang w:val="es-VE"/>
        </w:rPr>
      </w:pPr>
      <w:r w:rsidRPr="005851CD">
        <w:rPr>
          <w:rFonts w:asciiTheme="minorHAnsi" w:hAnsiTheme="minorHAnsi" w:cs="Arial"/>
          <w:sz w:val="22"/>
          <w:szCs w:val="22"/>
          <w:u w:val="single"/>
          <w:lang w:val="es-VE"/>
        </w:rPr>
        <w:t xml:space="preserve">GARANTIAS </w:t>
      </w:r>
    </w:p>
    <w:p w:rsidR="005851CD" w:rsidRPr="006E56FC" w:rsidRDefault="005851CD" w:rsidP="005851CD">
      <w:pPr>
        <w:spacing w:line="276" w:lineRule="auto"/>
        <w:rPr>
          <w:rFonts w:asciiTheme="minorHAnsi" w:hAnsiTheme="minorHAnsi"/>
          <w:sz w:val="22"/>
          <w:szCs w:val="22"/>
          <w:lang w:val="es-VE"/>
        </w:rPr>
      </w:pPr>
    </w:p>
    <w:p w:rsidR="005851CD" w:rsidRPr="006E56FC" w:rsidRDefault="005851CD" w:rsidP="005851CD">
      <w:pPr>
        <w:pStyle w:val="Ttulo2"/>
        <w:numPr>
          <w:ilvl w:val="1"/>
          <w:numId w:val="0"/>
        </w:numPr>
        <w:spacing w:before="0" w:after="0" w:line="276" w:lineRule="auto"/>
        <w:ind w:left="567" w:hanging="576"/>
        <w:jc w:val="both"/>
        <w:rPr>
          <w:rFonts w:asciiTheme="minorHAnsi" w:eastAsia="Calibri" w:hAnsiTheme="minorHAnsi"/>
          <w:sz w:val="22"/>
          <w:szCs w:val="22"/>
          <w:lang w:val="es-VE"/>
        </w:rPr>
      </w:pPr>
      <w:r w:rsidRPr="006E56FC">
        <w:rPr>
          <w:rFonts w:asciiTheme="minorHAnsi" w:eastAsia="Calibri" w:hAnsiTheme="minorHAnsi"/>
          <w:sz w:val="22"/>
          <w:szCs w:val="22"/>
          <w:lang w:val="es-VE"/>
        </w:rPr>
        <w:t xml:space="preserve">CONDICIONES GENERALES </w:t>
      </w: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sz w:val="22"/>
          <w:szCs w:val="22"/>
          <w:lang w:val="es-VE"/>
        </w:rPr>
        <w:t>Todos los honorarios, tasas, cargas tributarias y gastos asociados a la procura, preparación, culminación, ampliación, renovación y reemplazo de cualquier Garantí</w:t>
      </w:r>
      <w:r>
        <w:rPr>
          <w:rFonts w:asciiTheme="minorHAnsi" w:eastAsia="Calibri" w:hAnsiTheme="minorHAnsi"/>
          <w:sz w:val="22"/>
          <w:szCs w:val="22"/>
          <w:lang w:val="es-VE"/>
        </w:rPr>
        <w:t>a prestada serán asumidos por la Supervisión</w:t>
      </w:r>
      <w:r w:rsidRPr="006E56FC">
        <w:rPr>
          <w:rFonts w:asciiTheme="minorHAnsi" w:eastAsia="Calibri" w:hAnsiTheme="minorHAnsi"/>
          <w:sz w:val="22"/>
          <w:szCs w:val="22"/>
          <w:lang w:val="es-VE"/>
        </w:rPr>
        <w:t xml:space="preserve">. </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sz w:val="22"/>
          <w:szCs w:val="22"/>
          <w:lang w:val="es-VE"/>
        </w:rPr>
        <w:t xml:space="preserve">Con excepción de la Garantía de Seriedad de  Propuesta, todas las Garantías serán devueltas una vez cumplido el objeto de las mismas, salvo cuando a la fecha haya reclamos pendientes (incluyendo a reclamos previamente notificados). </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sz w:val="22"/>
          <w:szCs w:val="22"/>
          <w:lang w:val="es-VE"/>
        </w:rPr>
        <w:t xml:space="preserve">Para efectos de claridad, se manifiesta que </w:t>
      </w:r>
      <w:r>
        <w:rPr>
          <w:rFonts w:asciiTheme="minorHAnsi" w:eastAsia="Calibri" w:hAnsiTheme="minorHAnsi"/>
          <w:sz w:val="22"/>
          <w:szCs w:val="22"/>
          <w:lang w:val="es-VE"/>
        </w:rPr>
        <w:t xml:space="preserve">las Garantías entregadas por la Supervisión </w:t>
      </w:r>
      <w:r w:rsidRPr="006E56FC">
        <w:rPr>
          <w:rFonts w:asciiTheme="minorHAnsi" w:eastAsia="Calibri" w:hAnsiTheme="minorHAnsi"/>
          <w:sz w:val="22"/>
          <w:szCs w:val="22"/>
          <w:lang w:val="es-VE"/>
        </w:rPr>
        <w:t xml:space="preserve">no constituyen un límite de responsabilidad para </w:t>
      </w:r>
      <w:r>
        <w:rPr>
          <w:rFonts w:asciiTheme="minorHAnsi" w:eastAsia="Calibri" w:hAnsiTheme="minorHAnsi"/>
          <w:sz w:val="22"/>
          <w:szCs w:val="22"/>
          <w:lang w:val="es-VE"/>
        </w:rPr>
        <w:t xml:space="preserve">la Supervisión </w:t>
      </w:r>
      <w:r w:rsidRPr="006E56FC">
        <w:rPr>
          <w:rFonts w:asciiTheme="minorHAnsi" w:eastAsia="Calibri" w:hAnsiTheme="minorHAnsi"/>
          <w:sz w:val="22"/>
          <w:szCs w:val="22"/>
          <w:lang w:val="es-VE"/>
        </w:rPr>
        <w:t xml:space="preserve">de conformidad con los términos del Contrato. </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sz w:val="22"/>
          <w:szCs w:val="22"/>
          <w:lang w:val="es-VE"/>
        </w:rPr>
        <w:t>Los instrumentos de Garantía (Boleta de Garantía y Garantía a Primer Requerimiento), emitida por una entidad financiera Local establecido en el</w:t>
      </w:r>
      <w:r>
        <w:rPr>
          <w:rFonts w:asciiTheme="minorHAnsi" w:eastAsia="Calibri" w:hAnsiTheme="minorHAnsi"/>
          <w:sz w:val="22"/>
          <w:szCs w:val="22"/>
          <w:lang w:val="es-VE"/>
        </w:rPr>
        <w:t xml:space="preserve"> Estado Plurinacional de Bolivia</w:t>
      </w:r>
      <w:r w:rsidRPr="006E56FC">
        <w:rPr>
          <w:rFonts w:asciiTheme="minorHAnsi" w:eastAsia="Calibri" w:hAnsiTheme="minorHAnsi"/>
          <w:sz w:val="22"/>
          <w:szCs w:val="22"/>
          <w:lang w:val="es-VE"/>
        </w:rPr>
        <w:t>, serán válidas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 institución.</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pStyle w:val="Ttulo2"/>
        <w:numPr>
          <w:ilvl w:val="1"/>
          <w:numId w:val="0"/>
        </w:numPr>
        <w:spacing w:before="0" w:after="0" w:line="276" w:lineRule="auto"/>
        <w:ind w:left="567" w:hanging="576"/>
        <w:jc w:val="both"/>
        <w:rPr>
          <w:rFonts w:asciiTheme="minorHAnsi" w:eastAsia="Calibri" w:hAnsiTheme="minorHAnsi"/>
          <w:sz w:val="22"/>
          <w:szCs w:val="22"/>
          <w:lang w:val="es-VE"/>
        </w:rPr>
      </w:pPr>
      <w:r w:rsidRPr="005851CD">
        <w:rPr>
          <w:rFonts w:asciiTheme="minorHAnsi" w:eastAsia="Calibri" w:hAnsiTheme="minorHAnsi"/>
          <w:sz w:val="22"/>
          <w:szCs w:val="22"/>
          <w:u w:val="single"/>
          <w:lang w:val="es-VE"/>
        </w:rPr>
        <w:t>CONTENIDO MÍNIMO DE LAS GARANTÍAS</w:t>
      </w:r>
      <w:r w:rsidRPr="006E56FC">
        <w:rPr>
          <w:rFonts w:asciiTheme="minorHAnsi" w:eastAsia="Calibri" w:hAnsiTheme="minorHAnsi"/>
          <w:sz w:val="22"/>
          <w:szCs w:val="22"/>
          <w:lang w:val="es-VE"/>
        </w:rPr>
        <w:t xml:space="preserve">: </w:t>
      </w:r>
    </w:p>
    <w:p w:rsidR="005851CD"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sz w:val="22"/>
          <w:szCs w:val="22"/>
          <w:lang w:val="es-VE"/>
        </w:rPr>
        <w:t xml:space="preserve">Para todos los instrumentos financieros emitidos como Garantías, deberán contener cuando menos los datos siguientes: </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bCs/>
          <w:sz w:val="22"/>
          <w:szCs w:val="22"/>
          <w:lang w:val="es-VE"/>
        </w:rPr>
        <w:t xml:space="preserve">a) </w:t>
      </w:r>
      <w:r w:rsidRPr="006E56FC">
        <w:rPr>
          <w:rFonts w:asciiTheme="minorHAnsi" w:eastAsia="Calibri" w:hAnsiTheme="minorHAnsi"/>
          <w:sz w:val="22"/>
          <w:szCs w:val="22"/>
          <w:lang w:val="es-VE"/>
        </w:rPr>
        <w:t xml:space="preserve">Beneficiario: </w:t>
      </w:r>
      <w:r w:rsidRPr="006E56FC">
        <w:rPr>
          <w:rFonts w:asciiTheme="minorHAnsi" w:eastAsia="Calibri" w:hAnsiTheme="minorHAnsi"/>
          <w:sz w:val="22"/>
          <w:szCs w:val="22"/>
          <w:lang w:val="es-VE"/>
        </w:rPr>
        <w:tab/>
      </w:r>
      <w:r w:rsidRPr="006E56FC">
        <w:rPr>
          <w:rFonts w:asciiTheme="minorHAnsi" w:eastAsia="Calibri" w:hAnsiTheme="minorHAnsi"/>
          <w:sz w:val="22"/>
          <w:szCs w:val="22"/>
          <w:lang w:val="es-VE"/>
        </w:rPr>
        <w:tab/>
        <w:t xml:space="preserve">Yacimientos Petrolíferos Fiscales Bolivianos </w:t>
      </w:r>
    </w:p>
    <w:p w:rsidR="005851CD" w:rsidRPr="006E56FC" w:rsidRDefault="005851CD" w:rsidP="005851CD">
      <w:pPr>
        <w:spacing w:line="276" w:lineRule="auto"/>
        <w:ind w:left="1416" w:firstLine="708"/>
        <w:jc w:val="both"/>
        <w:rPr>
          <w:rFonts w:asciiTheme="minorHAnsi" w:eastAsia="Calibri" w:hAnsiTheme="minorHAnsi"/>
          <w:sz w:val="22"/>
          <w:szCs w:val="22"/>
          <w:lang w:val="es-VE"/>
        </w:rPr>
      </w:pPr>
      <w:r w:rsidRPr="006E56FC">
        <w:rPr>
          <w:rFonts w:asciiTheme="minorHAnsi" w:eastAsia="Calibri" w:hAnsiTheme="minorHAnsi"/>
          <w:sz w:val="22"/>
          <w:szCs w:val="22"/>
          <w:lang w:val="es-VE"/>
        </w:rPr>
        <w:t xml:space="preserve">Calle Bueno N°185 </w:t>
      </w:r>
    </w:p>
    <w:p w:rsidR="005851CD" w:rsidRPr="006E56FC" w:rsidRDefault="005851CD" w:rsidP="005851CD">
      <w:pPr>
        <w:spacing w:line="276" w:lineRule="auto"/>
        <w:ind w:left="1416" w:firstLine="708"/>
        <w:jc w:val="both"/>
        <w:rPr>
          <w:rFonts w:asciiTheme="minorHAnsi" w:eastAsia="Calibri" w:hAnsiTheme="minorHAnsi"/>
          <w:sz w:val="22"/>
          <w:szCs w:val="22"/>
          <w:lang w:val="es-VE"/>
        </w:rPr>
      </w:pPr>
      <w:r w:rsidRPr="006E56FC">
        <w:rPr>
          <w:rFonts w:asciiTheme="minorHAnsi" w:eastAsia="Calibri" w:hAnsiTheme="minorHAnsi"/>
          <w:sz w:val="22"/>
          <w:szCs w:val="22"/>
          <w:lang w:val="es-VE"/>
        </w:rPr>
        <w:t xml:space="preserve">La Paz – Bolivia </w:t>
      </w: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bCs/>
          <w:sz w:val="22"/>
          <w:szCs w:val="22"/>
          <w:lang w:val="es-VE"/>
        </w:rPr>
        <w:t xml:space="preserve">b) </w:t>
      </w:r>
      <w:r w:rsidRPr="006E56FC">
        <w:rPr>
          <w:rFonts w:asciiTheme="minorHAnsi" w:eastAsia="Calibri" w:hAnsiTheme="minorHAnsi"/>
          <w:sz w:val="22"/>
          <w:szCs w:val="22"/>
          <w:lang w:val="es-VE"/>
        </w:rPr>
        <w:t xml:space="preserve">Solicitante: </w:t>
      </w:r>
      <w:r w:rsidRPr="006E56FC">
        <w:rPr>
          <w:rFonts w:asciiTheme="minorHAnsi" w:eastAsia="Calibri" w:hAnsiTheme="minorHAnsi"/>
          <w:sz w:val="22"/>
          <w:szCs w:val="22"/>
          <w:lang w:val="es-VE"/>
        </w:rPr>
        <w:tab/>
      </w:r>
      <w:r w:rsidRPr="006E56FC">
        <w:rPr>
          <w:rFonts w:asciiTheme="minorHAnsi" w:eastAsia="Calibri" w:hAnsiTheme="minorHAnsi"/>
          <w:sz w:val="22"/>
          <w:szCs w:val="22"/>
          <w:lang w:val="es-VE"/>
        </w:rPr>
        <w:tab/>
        <w:t xml:space="preserve">(Nombre y Dirección del Solicitante) </w:t>
      </w: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bCs/>
          <w:sz w:val="22"/>
          <w:szCs w:val="22"/>
          <w:lang w:val="es-VE"/>
        </w:rPr>
        <w:t xml:space="preserve">c) </w:t>
      </w:r>
      <w:r w:rsidRPr="006E56FC">
        <w:rPr>
          <w:rFonts w:asciiTheme="minorHAnsi" w:eastAsia="Calibri" w:hAnsiTheme="minorHAnsi"/>
          <w:sz w:val="22"/>
          <w:szCs w:val="22"/>
          <w:lang w:val="es-VE"/>
        </w:rPr>
        <w:t xml:space="preserve">Monto: </w:t>
      </w:r>
      <w:r w:rsidRPr="006E56FC">
        <w:rPr>
          <w:rFonts w:asciiTheme="minorHAnsi" w:eastAsia="Calibri" w:hAnsiTheme="minorHAnsi"/>
          <w:sz w:val="22"/>
          <w:szCs w:val="22"/>
          <w:lang w:val="es-VE"/>
        </w:rPr>
        <w:tab/>
      </w:r>
      <w:r w:rsidRPr="006E56FC">
        <w:rPr>
          <w:rFonts w:asciiTheme="minorHAnsi" w:eastAsia="Calibri" w:hAnsiTheme="minorHAnsi"/>
          <w:sz w:val="22"/>
          <w:szCs w:val="22"/>
          <w:lang w:val="es-VE"/>
        </w:rPr>
        <w:tab/>
        <w:t xml:space="preserve">(Moneda expresada en </w:t>
      </w:r>
      <w:r w:rsidRPr="005A0E12">
        <w:rPr>
          <w:rFonts w:asciiTheme="minorHAnsi" w:eastAsia="Calibri" w:hAnsiTheme="minorHAnsi"/>
          <w:b/>
          <w:sz w:val="22"/>
          <w:szCs w:val="22"/>
          <w:lang w:val="es-VE"/>
        </w:rPr>
        <w:t>Dólares Estadounidenses</w:t>
      </w:r>
      <w:r w:rsidRPr="006E56FC">
        <w:rPr>
          <w:rFonts w:asciiTheme="minorHAnsi" w:eastAsia="Calibri" w:hAnsiTheme="minorHAnsi"/>
          <w:sz w:val="22"/>
          <w:szCs w:val="22"/>
          <w:lang w:val="es-VE"/>
        </w:rPr>
        <w:t xml:space="preserve"> y Monto en numeral) </w:t>
      </w: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bCs/>
          <w:sz w:val="22"/>
          <w:szCs w:val="22"/>
          <w:lang w:val="es-VE"/>
        </w:rPr>
        <w:t xml:space="preserve">d) </w:t>
      </w:r>
      <w:r w:rsidRPr="006E56FC">
        <w:rPr>
          <w:rFonts w:asciiTheme="minorHAnsi" w:eastAsia="Calibri" w:hAnsiTheme="minorHAnsi"/>
          <w:sz w:val="22"/>
          <w:szCs w:val="22"/>
          <w:lang w:val="es-VE"/>
        </w:rPr>
        <w:t xml:space="preserve">Vencimiento: </w:t>
      </w:r>
      <w:r w:rsidRPr="006E56FC">
        <w:rPr>
          <w:rFonts w:asciiTheme="minorHAnsi" w:eastAsia="Calibri" w:hAnsiTheme="minorHAnsi"/>
          <w:sz w:val="22"/>
          <w:szCs w:val="22"/>
          <w:lang w:val="es-VE"/>
        </w:rPr>
        <w:tab/>
        <w:t xml:space="preserve">(fecha de expiración) </w:t>
      </w: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bCs/>
          <w:sz w:val="22"/>
          <w:szCs w:val="22"/>
          <w:lang w:val="es-VE"/>
        </w:rPr>
        <w:t xml:space="preserve">e) </w:t>
      </w:r>
      <w:r w:rsidRPr="006E56FC">
        <w:rPr>
          <w:rFonts w:asciiTheme="minorHAnsi" w:eastAsia="Calibri" w:hAnsiTheme="minorHAnsi"/>
          <w:sz w:val="22"/>
          <w:szCs w:val="22"/>
          <w:lang w:val="es-VE"/>
        </w:rPr>
        <w:t xml:space="preserve">Objeto: </w:t>
      </w:r>
      <w:r w:rsidRPr="006E56FC">
        <w:rPr>
          <w:rFonts w:asciiTheme="minorHAnsi" w:eastAsia="Calibri" w:hAnsiTheme="minorHAnsi"/>
          <w:sz w:val="22"/>
          <w:szCs w:val="22"/>
          <w:lang w:val="es-VE"/>
        </w:rPr>
        <w:tab/>
      </w:r>
      <w:r w:rsidRPr="006E56FC">
        <w:rPr>
          <w:rFonts w:asciiTheme="minorHAnsi" w:eastAsia="Calibri" w:hAnsiTheme="minorHAnsi"/>
          <w:sz w:val="22"/>
          <w:szCs w:val="22"/>
          <w:lang w:val="es-VE"/>
        </w:rPr>
        <w:tab/>
        <w:t xml:space="preserve">Según corresponda, se deberá consignar: </w:t>
      </w:r>
    </w:p>
    <w:p w:rsidR="005851CD" w:rsidRPr="006E56FC" w:rsidRDefault="005851CD" w:rsidP="00964E74">
      <w:pPr>
        <w:pStyle w:val="Prrafodelista"/>
        <w:numPr>
          <w:ilvl w:val="3"/>
          <w:numId w:val="29"/>
        </w:numPr>
        <w:spacing w:line="276" w:lineRule="auto"/>
        <w:ind w:left="2410" w:hanging="284"/>
        <w:jc w:val="both"/>
        <w:rPr>
          <w:rFonts w:asciiTheme="minorHAnsi" w:eastAsia="Calibri" w:hAnsiTheme="minorHAnsi"/>
          <w:sz w:val="22"/>
          <w:szCs w:val="22"/>
          <w:lang w:val="es-VE"/>
        </w:rPr>
      </w:pPr>
      <w:r w:rsidRPr="006E56FC">
        <w:rPr>
          <w:rFonts w:asciiTheme="minorHAnsi" w:eastAsia="Calibri" w:hAnsiTheme="minorHAnsi"/>
          <w:sz w:val="22"/>
          <w:szCs w:val="22"/>
          <w:lang w:val="es-VE"/>
        </w:rPr>
        <w:t xml:space="preserve">Garantía de Seriedad de Propuesta – Nombre y Código del Proceso de Contratación. </w:t>
      </w:r>
    </w:p>
    <w:p w:rsidR="005851CD" w:rsidRPr="006E56FC" w:rsidRDefault="005851CD" w:rsidP="00964E74">
      <w:pPr>
        <w:pStyle w:val="Prrafodelista"/>
        <w:numPr>
          <w:ilvl w:val="0"/>
          <w:numId w:val="29"/>
        </w:numPr>
        <w:spacing w:line="276" w:lineRule="auto"/>
        <w:ind w:left="2410" w:hanging="284"/>
        <w:jc w:val="both"/>
        <w:rPr>
          <w:rFonts w:asciiTheme="minorHAnsi" w:eastAsia="Calibri" w:hAnsiTheme="minorHAnsi"/>
          <w:sz w:val="22"/>
          <w:szCs w:val="22"/>
          <w:lang w:val="es-VE"/>
        </w:rPr>
      </w:pPr>
      <w:r w:rsidRPr="006E56FC">
        <w:rPr>
          <w:rFonts w:asciiTheme="minorHAnsi" w:eastAsia="Calibri" w:hAnsiTheme="minorHAnsi"/>
          <w:sz w:val="22"/>
          <w:szCs w:val="22"/>
          <w:lang w:val="es-VE"/>
        </w:rPr>
        <w:t>Garantía de Cumplimiento de Contrato</w:t>
      </w:r>
      <w:r>
        <w:rPr>
          <w:rFonts w:asciiTheme="minorHAnsi" w:eastAsia="Calibri" w:hAnsiTheme="minorHAnsi"/>
          <w:sz w:val="22"/>
          <w:szCs w:val="22"/>
          <w:lang w:val="es-VE"/>
        </w:rPr>
        <w:t xml:space="preserve"> – Nombre </w:t>
      </w:r>
      <w:r w:rsidRPr="006E56FC">
        <w:rPr>
          <w:rFonts w:asciiTheme="minorHAnsi" w:eastAsia="Calibri" w:hAnsiTheme="minorHAnsi"/>
          <w:sz w:val="22"/>
          <w:szCs w:val="22"/>
          <w:lang w:val="es-VE"/>
        </w:rPr>
        <w:t>y Código del Proceso.</w:t>
      </w:r>
    </w:p>
    <w:p w:rsidR="005851CD" w:rsidRPr="006E56FC" w:rsidRDefault="005851CD" w:rsidP="00964E74">
      <w:pPr>
        <w:pStyle w:val="Prrafodelista"/>
        <w:numPr>
          <w:ilvl w:val="0"/>
          <w:numId w:val="29"/>
        </w:numPr>
        <w:spacing w:line="276" w:lineRule="auto"/>
        <w:ind w:left="2410" w:hanging="284"/>
        <w:jc w:val="both"/>
        <w:rPr>
          <w:rFonts w:asciiTheme="minorHAnsi" w:eastAsia="Calibri" w:hAnsiTheme="minorHAnsi"/>
          <w:sz w:val="22"/>
          <w:szCs w:val="22"/>
          <w:lang w:val="es-VE"/>
        </w:rPr>
      </w:pPr>
      <w:r w:rsidRPr="006E56FC">
        <w:rPr>
          <w:rFonts w:asciiTheme="minorHAnsi" w:eastAsia="Calibri" w:hAnsiTheme="minorHAnsi"/>
          <w:sz w:val="22"/>
          <w:szCs w:val="22"/>
          <w:lang w:val="es-VE"/>
        </w:rPr>
        <w:t>Garantía de Correcta Inversión de Anticipo – Nombre y Código del Proceso.</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5851CD" w:rsidRDefault="005851CD" w:rsidP="005851CD">
      <w:pPr>
        <w:pStyle w:val="Ttulo2"/>
        <w:numPr>
          <w:ilvl w:val="1"/>
          <w:numId w:val="0"/>
        </w:numPr>
        <w:spacing w:before="0" w:after="0" w:line="276" w:lineRule="auto"/>
        <w:ind w:left="567" w:hanging="576"/>
        <w:jc w:val="both"/>
        <w:rPr>
          <w:rFonts w:asciiTheme="minorHAnsi" w:eastAsia="Calibri" w:hAnsiTheme="minorHAnsi"/>
          <w:bCs w:val="0"/>
          <w:sz w:val="22"/>
          <w:szCs w:val="22"/>
          <w:u w:val="single"/>
          <w:lang w:val="es-VE"/>
        </w:rPr>
      </w:pPr>
      <w:r w:rsidRPr="005851CD">
        <w:rPr>
          <w:rFonts w:asciiTheme="minorHAnsi" w:eastAsia="Calibri" w:hAnsiTheme="minorHAnsi"/>
          <w:sz w:val="22"/>
          <w:szCs w:val="22"/>
          <w:u w:val="single"/>
          <w:lang w:val="es-VE"/>
        </w:rPr>
        <w:lastRenderedPageBreak/>
        <w:t xml:space="preserve">GARANTÍA DE SERIEDAD DE PROPUESTA </w:t>
      </w:r>
    </w:p>
    <w:p w:rsidR="005851CD" w:rsidRPr="009507E8" w:rsidRDefault="005851CD" w:rsidP="005851CD">
      <w:pPr>
        <w:pStyle w:val="Prrafodelista"/>
        <w:spacing w:line="276" w:lineRule="auto"/>
        <w:ind w:left="426"/>
        <w:contextualSpacing/>
        <w:jc w:val="both"/>
        <w:rPr>
          <w:rFonts w:cs="Arial"/>
        </w:rPr>
      </w:pPr>
    </w:p>
    <w:p w:rsidR="005851CD" w:rsidRPr="009507E8" w:rsidRDefault="005851CD" w:rsidP="005851CD">
      <w:pPr>
        <w:spacing w:line="276" w:lineRule="auto"/>
        <w:jc w:val="both"/>
        <w:rPr>
          <w:rFonts w:asciiTheme="minorHAnsi" w:eastAsia="Calibri" w:hAnsiTheme="minorHAnsi"/>
          <w:sz w:val="22"/>
          <w:szCs w:val="22"/>
          <w:lang w:val="es-VE"/>
        </w:rPr>
      </w:pPr>
      <w:r w:rsidRPr="009507E8">
        <w:rPr>
          <w:rFonts w:asciiTheme="minorHAnsi" w:eastAsia="Calibri" w:hAnsiTheme="minorHAnsi"/>
          <w:sz w:val="22"/>
          <w:szCs w:val="22"/>
          <w:lang w:val="es-VE"/>
        </w:rPr>
        <w:t>Tiene por objeto garantizar que los proponentes participan de buena fe y con la intención de culminar el proceso.</w:t>
      </w:r>
    </w:p>
    <w:p w:rsidR="005851CD" w:rsidRPr="009507E8" w:rsidRDefault="005851CD" w:rsidP="005851CD">
      <w:pPr>
        <w:spacing w:line="276" w:lineRule="auto"/>
        <w:jc w:val="both"/>
        <w:rPr>
          <w:rFonts w:asciiTheme="minorHAnsi" w:eastAsia="Calibri" w:hAnsiTheme="minorHAnsi"/>
          <w:sz w:val="22"/>
          <w:szCs w:val="22"/>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sz w:val="22"/>
          <w:szCs w:val="22"/>
          <w:lang w:val="es-VE"/>
        </w:rPr>
        <w:t>A elección de la empresa proponente ésta podrá optar por uno de los siguientes instrumentos financieros:</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 xml:space="preserve">Carta de Crédito Stand </w:t>
      </w:r>
      <w:proofErr w:type="spellStart"/>
      <w:r w:rsidRPr="006E56FC">
        <w:rPr>
          <w:rFonts w:asciiTheme="minorHAnsi" w:eastAsia="Calibri" w:hAnsiTheme="minorHAnsi"/>
          <w:b/>
          <w:sz w:val="22"/>
          <w:szCs w:val="22"/>
          <w:lang w:val="es-VE"/>
        </w:rPr>
        <w:t>By</w:t>
      </w:r>
      <w:proofErr w:type="spellEnd"/>
      <w:r w:rsidRPr="006E56FC">
        <w:rPr>
          <w:rFonts w:asciiTheme="minorHAnsi" w:eastAsia="Calibri" w:hAnsiTheme="minorHAnsi"/>
          <w:b/>
          <w:sz w:val="22"/>
          <w:szCs w:val="22"/>
          <w:lang w:val="es-VE"/>
        </w:rPr>
        <w:t xml:space="preserve"> (SBLC)</w:t>
      </w:r>
      <w:r w:rsidRPr="006E56FC">
        <w:rPr>
          <w:rFonts w:asciiTheme="minorHAnsi" w:eastAsia="Calibri" w:hAnsiTheme="minorHAnsi"/>
          <w:sz w:val="22"/>
          <w:szCs w:val="22"/>
          <w:lang w:val="es-VE"/>
        </w:rPr>
        <w:t xml:space="preserve">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con las características expresas de renovable, irrevocable, y de ejecución a primer requerimiento, con vigencia de 90 días calendario y deberá ser emitida por un monto de al menos 1% del valor de la propuesta económicas.</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Boleta de Garantía contra garantizada</w:t>
      </w:r>
      <w:r w:rsidRPr="006E56FC">
        <w:rPr>
          <w:rFonts w:asciiTheme="minorHAnsi" w:eastAsia="Calibri" w:hAnsiTheme="minorHAnsi"/>
          <w:sz w:val="22"/>
          <w:szCs w:val="22"/>
          <w:lang w:val="es-VE"/>
        </w:rPr>
        <w:t xml:space="preserve"> (por una carta de crédito Stand </w:t>
      </w:r>
      <w:proofErr w:type="spellStart"/>
      <w:r w:rsidRPr="006E56FC">
        <w:rPr>
          <w:rFonts w:asciiTheme="minorHAnsi" w:eastAsia="Calibri" w:hAnsiTheme="minorHAnsi"/>
          <w:sz w:val="22"/>
          <w:szCs w:val="22"/>
          <w:lang w:val="es-VE"/>
        </w:rPr>
        <w:t>By</w:t>
      </w:r>
      <w:proofErr w:type="spellEnd"/>
      <w:r w:rsidRPr="006E56FC">
        <w:rPr>
          <w:rFonts w:asciiTheme="minorHAnsi" w:eastAsia="Calibri" w:hAnsiTheme="minorHAnsi"/>
          <w:sz w:val="22"/>
          <w:szCs w:val="22"/>
          <w:lang w:val="es-VE"/>
        </w:rPr>
        <w:t xml:space="preserve">) emitida por un Banco Local establecido en el Estado Plurinacional de Bolivia, registrado, autorizado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con las características expresas de   renovable, irrevocable y de ejecución inmediata, con vigencia de 90 días calendario y deberá ser emitida por un monto de al menos 1% del valor de la propuesta económica.</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Garantía a Primer Requerimiento</w:t>
      </w:r>
      <w:r w:rsidRPr="006E56FC">
        <w:rPr>
          <w:rFonts w:asciiTheme="minorHAnsi" w:eastAsia="Calibri" w:hAnsiTheme="minorHAnsi"/>
          <w:sz w:val="22"/>
          <w:szCs w:val="22"/>
          <w:lang w:val="es-VE"/>
        </w:rPr>
        <w:t xml:space="preserve"> contra garantizada (por una carta de crédito Stand </w:t>
      </w:r>
      <w:proofErr w:type="spellStart"/>
      <w:r w:rsidRPr="006E56FC">
        <w:rPr>
          <w:rFonts w:asciiTheme="minorHAnsi" w:eastAsia="Calibri" w:hAnsiTheme="minorHAnsi"/>
          <w:sz w:val="22"/>
          <w:szCs w:val="22"/>
          <w:lang w:val="es-VE"/>
        </w:rPr>
        <w:t>By</w:t>
      </w:r>
      <w:proofErr w:type="spellEnd"/>
      <w:r w:rsidRPr="006E56FC">
        <w:rPr>
          <w:rFonts w:asciiTheme="minorHAnsi" w:eastAsia="Calibri" w:hAnsiTheme="minorHAnsi"/>
          <w:sz w:val="22"/>
          <w:szCs w:val="22"/>
          <w:lang w:val="es-VE"/>
        </w:rPr>
        <w:t xml:space="preserve">) emitida por un Banco Local establecido en el Estado Plurinacional de Bolivia,  registrado, autorizado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con las características expresas de renovable, irrevocable y de ejecución a primer requerimiento, con vigencia de 90 días calendario y deberá ser emitida por un monto de al menos 1% del valor de la propuesta económica.</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Boleta de Garantía</w:t>
      </w:r>
      <w:r w:rsidRPr="006E56FC">
        <w:rPr>
          <w:rFonts w:asciiTheme="minorHAnsi" w:eastAsia="Calibri" w:hAnsiTheme="minorHAnsi"/>
          <w:sz w:val="22"/>
          <w:szCs w:val="22"/>
          <w:lang w:val="es-VE"/>
        </w:rPr>
        <w:t xml:space="preserve">, </w:t>
      </w:r>
      <w:r w:rsidRPr="00CA1AB7">
        <w:rPr>
          <w:rFonts w:asciiTheme="minorHAnsi" w:eastAsia="Calibri" w:hAnsiTheme="minorHAnsi"/>
          <w:b/>
          <w:sz w:val="22"/>
          <w:szCs w:val="22"/>
          <w:lang w:val="es-VE"/>
        </w:rPr>
        <w:t>emitida por Banco Local (*)</w:t>
      </w:r>
      <w:r w:rsidRPr="006E56FC">
        <w:rPr>
          <w:rFonts w:asciiTheme="minorHAnsi" w:eastAsia="Calibri" w:hAnsiTheme="minorHAnsi"/>
          <w:sz w:val="22"/>
          <w:szCs w:val="22"/>
          <w:lang w:val="es-VE"/>
        </w:rPr>
        <w:t xml:space="preserve"> establecido en el Estado Plurinacional de Bolivia,  registrado, autorizado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con las características expresas de renovable, irrevocable y de ejecución inmediata, con vigencia de 90 días calendario y deberá ser emitida por un monto de al menos 1% del valor de la propuesta económica.</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Garantía a Primer Requerimiento</w:t>
      </w:r>
      <w:r w:rsidRPr="006E56FC">
        <w:rPr>
          <w:rFonts w:asciiTheme="minorHAnsi" w:eastAsia="Calibri" w:hAnsiTheme="minorHAnsi"/>
          <w:sz w:val="22"/>
          <w:szCs w:val="22"/>
          <w:lang w:val="es-VE"/>
        </w:rPr>
        <w:t xml:space="preserve">, </w:t>
      </w:r>
      <w:r w:rsidRPr="00CA1AB7">
        <w:rPr>
          <w:rFonts w:asciiTheme="minorHAnsi" w:eastAsia="Calibri" w:hAnsiTheme="minorHAnsi"/>
          <w:b/>
          <w:sz w:val="22"/>
          <w:szCs w:val="22"/>
          <w:lang w:val="es-VE"/>
        </w:rPr>
        <w:t>emitida por un Banco Local (*)</w:t>
      </w:r>
      <w:r>
        <w:rPr>
          <w:rFonts w:asciiTheme="minorHAnsi" w:eastAsia="Calibri" w:hAnsiTheme="minorHAnsi"/>
          <w:sz w:val="22"/>
          <w:szCs w:val="22"/>
          <w:lang w:val="es-VE"/>
        </w:rPr>
        <w:t xml:space="preserve"> </w:t>
      </w:r>
      <w:r w:rsidRPr="006E56FC">
        <w:rPr>
          <w:rFonts w:asciiTheme="minorHAnsi" w:eastAsia="Calibri" w:hAnsiTheme="minorHAnsi"/>
          <w:sz w:val="22"/>
          <w:szCs w:val="22"/>
          <w:lang w:val="es-VE"/>
        </w:rPr>
        <w:t xml:space="preserve">establecido en el Estado Plurinacional de Bolivia, registrada, autorizada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con las características expresas de renovable, irrevocable y a primer requerimiento, con vigencia de 90 días calendario y deberá ser emitida por un monto de al menos 1% del valor de la propuesta económica.</w:t>
      </w:r>
    </w:p>
    <w:p w:rsidR="005851CD" w:rsidRDefault="005851CD" w:rsidP="005851CD">
      <w:pPr>
        <w:spacing w:line="276" w:lineRule="auto"/>
        <w:jc w:val="both"/>
        <w:rPr>
          <w:rFonts w:asciiTheme="minorHAnsi" w:eastAsia="Calibri" w:hAnsiTheme="minorHAnsi"/>
          <w:sz w:val="22"/>
          <w:szCs w:val="22"/>
          <w:lang w:val="es-VE"/>
        </w:rPr>
      </w:pPr>
    </w:p>
    <w:p w:rsidR="005851CD" w:rsidRDefault="005851CD" w:rsidP="005851CD">
      <w:pPr>
        <w:spacing w:line="276" w:lineRule="auto"/>
        <w:jc w:val="both"/>
        <w:rPr>
          <w:rFonts w:asciiTheme="minorHAnsi" w:eastAsia="Calibri" w:hAnsiTheme="minorHAnsi"/>
          <w:b/>
          <w:sz w:val="22"/>
          <w:szCs w:val="22"/>
          <w:lang w:val="es-VE"/>
        </w:rPr>
      </w:pPr>
    </w:p>
    <w:p w:rsidR="005851CD" w:rsidRDefault="005851CD" w:rsidP="005851CD">
      <w:pPr>
        <w:spacing w:line="276" w:lineRule="auto"/>
        <w:jc w:val="both"/>
        <w:rPr>
          <w:rFonts w:asciiTheme="minorHAnsi" w:eastAsia="Calibri" w:hAnsiTheme="minorHAnsi"/>
          <w:b/>
          <w:sz w:val="22"/>
          <w:szCs w:val="22"/>
          <w:lang w:val="es-VE"/>
        </w:rPr>
      </w:pPr>
    </w:p>
    <w:p w:rsidR="005851CD" w:rsidRPr="00EF2AFE" w:rsidRDefault="005851CD" w:rsidP="005851CD">
      <w:pPr>
        <w:spacing w:line="276" w:lineRule="auto"/>
        <w:jc w:val="both"/>
        <w:rPr>
          <w:rFonts w:asciiTheme="minorHAnsi" w:eastAsia="Calibri" w:hAnsiTheme="minorHAnsi"/>
          <w:i/>
          <w:sz w:val="22"/>
          <w:szCs w:val="22"/>
        </w:rPr>
      </w:pPr>
      <w:r w:rsidRPr="00EF2AFE">
        <w:rPr>
          <w:rFonts w:asciiTheme="minorHAnsi" w:eastAsia="Calibri" w:hAnsiTheme="minorHAnsi"/>
          <w:b/>
          <w:sz w:val="22"/>
          <w:szCs w:val="22"/>
          <w:lang w:val="es-VE"/>
        </w:rPr>
        <w:t>(*)</w:t>
      </w:r>
      <w:r>
        <w:rPr>
          <w:rFonts w:asciiTheme="minorHAnsi" w:eastAsia="Calibri" w:hAnsiTheme="minorHAnsi"/>
          <w:sz w:val="22"/>
          <w:szCs w:val="22"/>
          <w:lang w:val="es-VE"/>
        </w:rPr>
        <w:t xml:space="preserve"> </w:t>
      </w:r>
      <w:r w:rsidRPr="00EF2AFE">
        <w:rPr>
          <w:rFonts w:asciiTheme="minorHAnsi" w:eastAsia="Calibri" w:hAnsiTheme="minorHAnsi"/>
          <w:i/>
          <w:sz w:val="22"/>
          <w:szCs w:val="22"/>
          <w:lang w:val="es-VE"/>
        </w:rPr>
        <w:t>Para todos los casos en los cuales se requiera Boletas de Garantía y Garantías a Primer Requerimiento emitidas por un Banco Local,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Default="005851CD" w:rsidP="005851CD">
      <w:pPr>
        <w:pStyle w:val="Ttulo2"/>
        <w:numPr>
          <w:ilvl w:val="1"/>
          <w:numId w:val="0"/>
        </w:numPr>
        <w:spacing w:before="0" w:after="0" w:line="276" w:lineRule="auto"/>
        <w:ind w:left="567" w:hanging="576"/>
        <w:jc w:val="both"/>
        <w:rPr>
          <w:rFonts w:asciiTheme="minorHAnsi" w:eastAsia="Calibri" w:hAnsiTheme="minorHAnsi"/>
          <w:sz w:val="22"/>
          <w:szCs w:val="22"/>
          <w:u w:val="single"/>
          <w:lang w:val="es-VE"/>
        </w:rPr>
      </w:pPr>
      <w:r w:rsidRPr="005851CD">
        <w:rPr>
          <w:rFonts w:asciiTheme="minorHAnsi" w:eastAsia="Calibri" w:hAnsiTheme="minorHAnsi"/>
          <w:sz w:val="22"/>
          <w:szCs w:val="22"/>
          <w:u w:val="single"/>
          <w:lang w:val="es-VE"/>
        </w:rPr>
        <w:t>GARANTIA DE CORRECTA INVERSIÓN DE ANTICIPO</w:t>
      </w:r>
    </w:p>
    <w:p w:rsidR="005851CD" w:rsidRPr="005851CD" w:rsidRDefault="005851CD" w:rsidP="005851CD">
      <w:pPr>
        <w:rPr>
          <w:rFonts w:eastAsia="Calibri"/>
          <w:lang w:val="es-VE"/>
        </w:rPr>
      </w:pPr>
    </w:p>
    <w:p w:rsidR="005851CD" w:rsidRDefault="005851CD" w:rsidP="005851CD">
      <w:pPr>
        <w:spacing w:line="276" w:lineRule="auto"/>
        <w:jc w:val="both"/>
        <w:rPr>
          <w:rFonts w:asciiTheme="minorHAnsi" w:eastAsia="Calibri" w:hAnsiTheme="minorHAnsi"/>
          <w:sz w:val="22"/>
          <w:szCs w:val="22"/>
          <w:lang w:val="es-VE"/>
        </w:rPr>
      </w:pPr>
      <w:r w:rsidRPr="009507E8">
        <w:rPr>
          <w:rFonts w:asciiTheme="minorHAnsi" w:eastAsia="Calibri" w:hAnsiTheme="minorHAnsi"/>
          <w:sz w:val="22"/>
          <w:szCs w:val="22"/>
          <w:lang w:val="es-VE"/>
        </w:rPr>
        <w:t>Tiene por objeto garantizar la devolución del monto entregado al proponente por concepto de anticipo inicial.</w:t>
      </w: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sz w:val="22"/>
          <w:szCs w:val="22"/>
          <w:lang w:val="es-VE"/>
        </w:rPr>
        <w:t>A elección de la empresa adjudicada  ésta podrá optar por uno de los siguientes instrumentos financieros:</w:t>
      </w:r>
    </w:p>
    <w:p w:rsidR="005851CD" w:rsidRPr="006E56FC" w:rsidRDefault="005851CD" w:rsidP="005851CD">
      <w:pPr>
        <w:spacing w:line="276" w:lineRule="auto"/>
        <w:jc w:val="both"/>
        <w:rPr>
          <w:rFonts w:asciiTheme="minorHAnsi" w:eastAsia="Calibri" w:hAnsiTheme="minorHAnsi"/>
          <w:b/>
          <w:sz w:val="22"/>
          <w:szCs w:val="22"/>
          <w:lang w:val="es-VE"/>
        </w:rPr>
      </w:pPr>
    </w:p>
    <w:p w:rsidR="005851CD" w:rsidRPr="00B63C86"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 xml:space="preserve">Carta de Crédito Stand </w:t>
      </w:r>
      <w:proofErr w:type="spellStart"/>
      <w:r w:rsidRPr="006E56FC">
        <w:rPr>
          <w:rFonts w:asciiTheme="minorHAnsi" w:eastAsia="Calibri" w:hAnsiTheme="minorHAnsi"/>
          <w:b/>
          <w:sz w:val="22"/>
          <w:szCs w:val="22"/>
          <w:lang w:val="es-VE"/>
        </w:rPr>
        <w:t>By</w:t>
      </w:r>
      <w:proofErr w:type="spellEnd"/>
      <w:r w:rsidRPr="006E56FC">
        <w:rPr>
          <w:rFonts w:asciiTheme="minorHAnsi" w:eastAsia="Calibri" w:hAnsiTheme="minorHAnsi"/>
          <w:b/>
          <w:sz w:val="22"/>
          <w:szCs w:val="22"/>
          <w:lang w:val="es-VE"/>
        </w:rPr>
        <w:t xml:space="preserve"> (SBLC)</w:t>
      </w:r>
      <w:r w:rsidRPr="006E56FC">
        <w:rPr>
          <w:rFonts w:asciiTheme="minorHAnsi" w:eastAsia="Calibri" w:hAnsiTheme="minorHAnsi"/>
          <w:sz w:val="22"/>
          <w:szCs w:val="22"/>
          <w:lang w:val="es-VE"/>
        </w:rPr>
        <w:t xml:space="preserve"> emitida por un Banco Internacional y confirmada por un Banco Local establecido en el Estado Plurinacional de Bolivia, registrado, autorizado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con las características expresas de renovable, irrevocable y de ejecución a primer requerimiento, cuya</w:t>
      </w:r>
      <w:r>
        <w:rPr>
          <w:rFonts w:asciiTheme="minorHAnsi" w:eastAsia="Calibri" w:hAnsiTheme="minorHAnsi"/>
          <w:sz w:val="22"/>
          <w:szCs w:val="22"/>
          <w:lang w:val="es-VE"/>
        </w:rPr>
        <w:t xml:space="preserve"> </w:t>
      </w:r>
      <w:r w:rsidRPr="00B63C86">
        <w:rPr>
          <w:rFonts w:asciiTheme="minorHAnsi" w:eastAsia="Calibri" w:hAnsiTheme="minorHAnsi"/>
          <w:sz w:val="22"/>
          <w:szCs w:val="22"/>
          <w:lang w:val="es-VE"/>
        </w:rPr>
        <w:t xml:space="preserve">vigencia será de </w:t>
      </w:r>
      <w:r>
        <w:rPr>
          <w:rFonts w:asciiTheme="minorHAnsi" w:eastAsia="Calibri" w:hAnsiTheme="minorHAnsi"/>
          <w:sz w:val="22"/>
          <w:szCs w:val="22"/>
          <w:lang w:val="es-VE"/>
        </w:rPr>
        <w:t>treinta</w:t>
      </w:r>
      <w:r w:rsidRPr="00B63C86">
        <w:rPr>
          <w:rFonts w:asciiTheme="minorHAnsi" w:eastAsia="Calibri" w:hAnsiTheme="minorHAnsi"/>
          <w:sz w:val="22"/>
          <w:szCs w:val="22"/>
          <w:lang w:val="es-VE"/>
        </w:rPr>
        <w:t xml:space="preserve"> (</w:t>
      </w:r>
      <w:r>
        <w:rPr>
          <w:rFonts w:asciiTheme="minorHAnsi" w:eastAsia="Calibri" w:hAnsiTheme="minorHAnsi"/>
          <w:sz w:val="22"/>
          <w:szCs w:val="22"/>
          <w:lang w:val="es-VE"/>
        </w:rPr>
        <w:t>3</w:t>
      </w:r>
      <w:r w:rsidRPr="00B63C86">
        <w:rPr>
          <w:rFonts w:asciiTheme="minorHAnsi" w:eastAsia="Calibri" w:hAnsiTheme="minorHAnsi"/>
          <w:sz w:val="22"/>
          <w:szCs w:val="22"/>
          <w:lang w:val="es-VE"/>
        </w:rPr>
        <w:t>0) días adicionales a la fecha de la amortización total del anticipo de acuerdo al ANEXO de CRONOGRAMA Y PROCEDIMIENTO DE PAGOS,</w:t>
      </w:r>
      <w:r>
        <w:rPr>
          <w:rFonts w:asciiTheme="minorHAnsi" w:eastAsia="Calibri" w:hAnsiTheme="minorHAnsi"/>
          <w:sz w:val="22"/>
          <w:szCs w:val="22"/>
          <w:lang w:val="es-VE"/>
        </w:rPr>
        <w:t xml:space="preserve"> computables a partir de la fecha de emisión del instrumento financiero,</w:t>
      </w:r>
      <w:r w:rsidRPr="00B63C86">
        <w:rPr>
          <w:rFonts w:asciiTheme="minorHAnsi" w:eastAsia="Calibri" w:hAnsiTheme="minorHAnsi"/>
          <w:sz w:val="22"/>
          <w:szCs w:val="22"/>
          <w:lang w:val="es-VE"/>
        </w:rPr>
        <w:t xml:space="preserve"> por un importe equivalente al 100% del monto del anticipo.</w:t>
      </w:r>
    </w:p>
    <w:p w:rsidR="005851CD"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Boleta de Garantía contra garantizada</w:t>
      </w:r>
      <w:r w:rsidRPr="006E56FC">
        <w:rPr>
          <w:rFonts w:asciiTheme="minorHAnsi" w:eastAsia="Calibri" w:hAnsiTheme="minorHAnsi"/>
          <w:sz w:val="22"/>
          <w:szCs w:val="22"/>
          <w:lang w:val="es-VE"/>
        </w:rPr>
        <w:t xml:space="preserve"> (por una carta de crédito Stand </w:t>
      </w:r>
      <w:proofErr w:type="spellStart"/>
      <w:r w:rsidRPr="006E56FC">
        <w:rPr>
          <w:rFonts w:asciiTheme="minorHAnsi" w:eastAsia="Calibri" w:hAnsiTheme="minorHAnsi"/>
          <w:sz w:val="22"/>
          <w:szCs w:val="22"/>
          <w:lang w:val="es-VE"/>
        </w:rPr>
        <w:t>By</w:t>
      </w:r>
      <w:proofErr w:type="spellEnd"/>
      <w:r w:rsidRPr="006E56FC">
        <w:rPr>
          <w:rFonts w:asciiTheme="minorHAnsi" w:eastAsia="Calibri" w:hAnsiTheme="minorHAnsi"/>
          <w:sz w:val="22"/>
          <w:szCs w:val="22"/>
          <w:lang w:val="es-VE"/>
        </w:rPr>
        <w:t xml:space="preserve">) emitida por un Banco Local establecido en el Estado Plurinacional  de Bolivia, registrado, autorizado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con las características expresas de renovable, irrevocable y de ejecución inmediata,  cuya</w:t>
      </w:r>
      <w:r>
        <w:rPr>
          <w:rFonts w:asciiTheme="minorHAnsi" w:eastAsia="Calibri" w:hAnsiTheme="minorHAnsi"/>
          <w:sz w:val="22"/>
          <w:szCs w:val="22"/>
          <w:lang w:val="es-VE"/>
        </w:rPr>
        <w:t xml:space="preserve"> </w:t>
      </w:r>
      <w:r w:rsidRPr="00B63C86">
        <w:rPr>
          <w:rFonts w:asciiTheme="minorHAnsi" w:eastAsia="Calibri" w:hAnsiTheme="minorHAnsi"/>
          <w:sz w:val="22"/>
          <w:szCs w:val="22"/>
          <w:lang w:val="es-VE"/>
        </w:rPr>
        <w:t xml:space="preserve">vigencia será de </w:t>
      </w:r>
      <w:r>
        <w:rPr>
          <w:rFonts w:asciiTheme="minorHAnsi" w:eastAsia="Calibri" w:hAnsiTheme="minorHAnsi"/>
          <w:sz w:val="22"/>
          <w:szCs w:val="22"/>
          <w:lang w:val="es-VE"/>
        </w:rPr>
        <w:t>treinta</w:t>
      </w:r>
      <w:r w:rsidRPr="00B63C86">
        <w:rPr>
          <w:rFonts w:asciiTheme="minorHAnsi" w:eastAsia="Calibri" w:hAnsiTheme="minorHAnsi"/>
          <w:sz w:val="22"/>
          <w:szCs w:val="22"/>
          <w:lang w:val="es-VE"/>
        </w:rPr>
        <w:t xml:space="preserve"> (</w:t>
      </w:r>
      <w:r>
        <w:rPr>
          <w:rFonts w:asciiTheme="minorHAnsi" w:eastAsia="Calibri" w:hAnsiTheme="minorHAnsi"/>
          <w:sz w:val="22"/>
          <w:szCs w:val="22"/>
          <w:lang w:val="es-VE"/>
        </w:rPr>
        <w:t>3</w:t>
      </w:r>
      <w:r w:rsidRPr="00B63C86">
        <w:rPr>
          <w:rFonts w:asciiTheme="minorHAnsi" w:eastAsia="Calibri" w:hAnsiTheme="minorHAnsi"/>
          <w:sz w:val="22"/>
          <w:szCs w:val="22"/>
          <w:lang w:val="es-VE"/>
        </w:rPr>
        <w:t>0)</w:t>
      </w:r>
      <w:r>
        <w:rPr>
          <w:rFonts w:asciiTheme="minorHAnsi" w:eastAsia="Calibri" w:hAnsiTheme="minorHAnsi"/>
          <w:sz w:val="22"/>
          <w:szCs w:val="22"/>
          <w:lang w:val="es-VE"/>
        </w:rPr>
        <w:t xml:space="preserve"> </w:t>
      </w:r>
      <w:r w:rsidRPr="00B63C86">
        <w:rPr>
          <w:rFonts w:asciiTheme="minorHAnsi" w:eastAsia="Calibri" w:hAnsiTheme="minorHAnsi"/>
          <w:sz w:val="22"/>
          <w:szCs w:val="22"/>
          <w:lang w:val="es-VE"/>
        </w:rPr>
        <w:t>días adicionales a la fecha de la amortización total del anticipo de acuerdo al ANEXO de CRONOGRAMA Y PROCEDIMIENTO DE PAGOS,</w:t>
      </w:r>
      <w:r>
        <w:rPr>
          <w:rFonts w:asciiTheme="minorHAnsi" w:eastAsia="Calibri" w:hAnsiTheme="minorHAnsi"/>
          <w:sz w:val="22"/>
          <w:szCs w:val="22"/>
          <w:lang w:val="es-VE"/>
        </w:rPr>
        <w:t xml:space="preserve"> computables a partir de la fecha de emisión del instrumento financiero,</w:t>
      </w:r>
      <w:r w:rsidRPr="00B63C86">
        <w:rPr>
          <w:rFonts w:asciiTheme="minorHAnsi" w:eastAsia="Calibri" w:hAnsiTheme="minorHAnsi"/>
          <w:sz w:val="22"/>
          <w:szCs w:val="22"/>
          <w:lang w:val="es-VE"/>
        </w:rPr>
        <w:t xml:space="preserve"> por un importe equivalente al 100% del monto del anticipo.</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Garantía a Primer Requerimiento</w:t>
      </w:r>
      <w:r w:rsidRPr="006E56FC">
        <w:rPr>
          <w:rFonts w:asciiTheme="minorHAnsi" w:eastAsia="Calibri" w:hAnsiTheme="minorHAnsi"/>
          <w:sz w:val="22"/>
          <w:szCs w:val="22"/>
          <w:lang w:val="es-VE"/>
        </w:rPr>
        <w:t xml:space="preserve"> contra garantizada (por una carta de crédito Stand </w:t>
      </w:r>
      <w:proofErr w:type="spellStart"/>
      <w:r w:rsidRPr="006E56FC">
        <w:rPr>
          <w:rFonts w:asciiTheme="minorHAnsi" w:eastAsia="Calibri" w:hAnsiTheme="minorHAnsi"/>
          <w:sz w:val="22"/>
          <w:szCs w:val="22"/>
          <w:lang w:val="es-VE"/>
        </w:rPr>
        <w:t>By</w:t>
      </w:r>
      <w:proofErr w:type="spellEnd"/>
      <w:r w:rsidRPr="006E56FC">
        <w:rPr>
          <w:rFonts w:asciiTheme="minorHAnsi" w:eastAsia="Calibri" w:hAnsiTheme="minorHAnsi"/>
          <w:sz w:val="22"/>
          <w:szCs w:val="22"/>
          <w:lang w:val="es-VE"/>
        </w:rPr>
        <w:t xml:space="preserve">) emitida por un Banco Local establecido en el Estado Plurinacional de Bolivia, registrado, autorizado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con las características expresas de renovable, irrevocable y de ejecución a primer requerimiento,  cuya</w:t>
      </w:r>
      <w:r>
        <w:rPr>
          <w:rFonts w:asciiTheme="minorHAnsi" w:eastAsia="Calibri" w:hAnsiTheme="minorHAnsi"/>
          <w:sz w:val="22"/>
          <w:szCs w:val="22"/>
          <w:lang w:val="es-VE"/>
        </w:rPr>
        <w:t xml:space="preserve"> </w:t>
      </w:r>
      <w:r w:rsidRPr="00B63C86">
        <w:rPr>
          <w:rFonts w:asciiTheme="minorHAnsi" w:eastAsia="Calibri" w:hAnsiTheme="minorHAnsi"/>
          <w:sz w:val="22"/>
          <w:szCs w:val="22"/>
          <w:lang w:val="es-VE"/>
        </w:rPr>
        <w:t xml:space="preserve">vigencia será de </w:t>
      </w:r>
      <w:r>
        <w:rPr>
          <w:rFonts w:asciiTheme="minorHAnsi" w:eastAsia="Calibri" w:hAnsiTheme="minorHAnsi"/>
          <w:sz w:val="22"/>
          <w:szCs w:val="22"/>
          <w:lang w:val="es-VE"/>
        </w:rPr>
        <w:t>treinta</w:t>
      </w:r>
      <w:r w:rsidRPr="00B63C86">
        <w:rPr>
          <w:rFonts w:asciiTheme="minorHAnsi" w:eastAsia="Calibri" w:hAnsiTheme="minorHAnsi"/>
          <w:sz w:val="22"/>
          <w:szCs w:val="22"/>
          <w:lang w:val="es-VE"/>
        </w:rPr>
        <w:t xml:space="preserve"> (</w:t>
      </w:r>
      <w:r>
        <w:rPr>
          <w:rFonts w:asciiTheme="minorHAnsi" w:eastAsia="Calibri" w:hAnsiTheme="minorHAnsi"/>
          <w:sz w:val="22"/>
          <w:szCs w:val="22"/>
          <w:lang w:val="es-VE"/>
        </w:rPr>
        <w:t>3</w:t>
      </w:r>
      <w:r w:rsidRPr="00B63C86">
        <w:rPr>
          <w:rFonts w:asciiTheme="minorHAnsi" w:eastAsia="Calibri" w:hAnsiTheme="minorHAnsi"/>
          <w:sz w:val="22"/>
          <w:szCs w:val="22"/>
          <w:lang w:val="es-VE"/>
        </w:rPr>
        <w:t>0)</w:t>
      </w:r>
      <w:r>
        <w:rPr>
          <w:rFonts w:asciiTheme="minorHAnsi" w:eastAsia="Calibri" w:hAnsiTheme="minorHAnsi"/>
          <w:sz w:val="22"/>
          <w:szCs w:val="22"/>
          <w:lang w:val="es-VE"/>
        </w:rPr>
        <w:t xml:space="preserve"> </w:t>
      </w:r>
      <w:r w:rsidRPr="00B63C86">
        <w:rPr>
          <w:rFonts w:asciiTheme="minorHAnsi" w:eastAsia="Calibri" w:hAnsiTheme="minorHAnsi"/>
          <w:sz w:val="22"/>
          <w:szCs w:val="22"/>
          <w:lang w:val="es-VE"/>
        </w:rPr>
        <w:t xml:space="preserve">días adicionales a la fecha de la amortización total del anticipo de acuerdo al ANEXO de CRONOGRAMA Y PROCEDIMIENTO DE PAGOS, </w:t>
      </w:r>
      <w:r>
        <w:rPr>
          <w:rFonts w:asciiTheme="minorHAnsi" w:eastAsia="Calibri" w:hAnsiTheme="minorHAnsi"/>
          <w:sz w:val="22"/>
          <w:szCs w:val="22"/>
          <w:lang w:val="es-VE"/>
        </w:rPr>
        <w:t xml:space="preserve">computables a partir de la fecha de emisión del instrumento financiero, </w:t>
      </w:r>
      <w:r w:rsidRPr="00B63C86">
        <w:rPr>
          <w:rFonts w:asciiTheme="minorHAnsi" w:eastAsia="Calibri" w:hAnsiTheme="minorHAnsi"/>
          <w:sz w:val="22"/>
          <w:szCs w:val="22"/>
          <w:lang w:val="es-VE"/>
        </w:rPr>
        <w:t>por un importe equivalente al 100% del monto del anticipo.</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lastRenderedPageBreak/>
        <w:t xml:space="preserve">Boleta de </w:t>
      </w:r>
      <w:r w:rsidRPr="00CA1AB7">
        <w:rPr>
          <w:rFonts w:asciiTheme="minorHAnsi" w:eastAsia="Calibri" w:hAnsiTheme="minorHAnsi"/>
          <w:b/>
          <w:sz w:val="22"/>
          <w:szCs w:val="22"/>
          <w:lang w:val="es-VE"/>
        </w:rPr>
        <w:t xml:space="preserve">Garantía, emitida por Banco Local </w:t>
      </w:r>
      <w:r>
        <w:rPr>
          <w:rFonts w:asciiTheme="minorHAnsi" w:eastAsia="Calibri" w:hAnsiTheme="minorHAnsi"/>
          <w:sz w:val="22"/>
          <w:szCs w:val="22"/>
          <w:lang w:val="es-VE"/>
        </w:rPr>
        <w:t>(*)</w:t>
      </w:r>
      <w:r w:rsidRPr="00CA1AB7">
        <w:rPr>
          <w:rFonts w:asciiTheme="minorHAnsi" w:eastAsia="Calibri" w:hAnsiTheme="minorHAnsi"/>
          <w:b/>
          <w:sz w:val="22"/>
          <w:szCs w:val="22"/>
          <w:lang w:val="es-VE"/>
        </w:rPr>
        <w:t xml:space="preserve"> </w:t>
      </w:r>
      <w:r w:rsidRPr="006E56FC">
        <w:rPr>
          <w:rFonts w:asciiTheme="minorHAnsi" w:eastAsia="Calibri" w:hAnsiTheme="minorHAnsi"/>
          <w:sz w:val="22"/>
          <w:szCs w:val="22"/>
          <w:lang w:val="es-VE"/>
        </w:rPr>
        <w:t xml:space="preserve">establecido en el Estado Plurinacional de Bolivia,  registrado, autorizado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con las características expresas de renovable, irrevocable y de ejecución inmediata, cuya</w:t>
      </w:r>
      <w:r>
        <w:rPr>
          <w:rFonts w:asciiTheme="minorHAnsi" w:eastAsia="Calibri" w:hAnsiTheme="minorHAnsi"/>
          <w:sz w:val="22"/>
          <w:szCs w:val="22"/>
          <w:lang w:val="es-VE"/>
        </w:rPr>
        <w:t xml:space="preserve"> </w:t>
      </w:r>
      <w:r w:rsidRPr="00B63C86">
        <w:rPr>
          <w:rFonts w:asciiTheme="minorHAnsi" w:eastAsia="Calibri" w:hAnsiTheme="minorHAnsi"/>
          <w:sz w:val="22"/>
          <w:szCs w:val="22"/>
          <w:lang w:val="es-VE"/>
        </w:rPr>
        <w:t xml:space="preserve">vigencia será </w:t>
      </w:r>
      <w:proofErr w:type="spellStart"/>
      <w:r w:rsidRPr="00B63C86">
        <w:rPr>
          <w:rFonts w:asciiTheme="minorHAnsi" w:eastAsia="Calibri" w:hAnsiTheme="minorHAnsi"/>
          <w:sz w:val="22"/>
          <w:szCs w:val="22"/>
          <w:lang w:val="es-VE"/>
        </w:rPr>
        <w:t>de</w:t>
      </w:r>
      <w:r>
        <w:rPr>
          <w:rFonts w:asciiTheme="minorHAnsi" w:eastAsia="Calibri" w:hAnsiTheme="minorHAnsi"/>
          <w:sz w:val="22"/>
          <w:szCs w:val="22"/>
          <w:lang w:val="es-VE"/>
        </w:rPr>
        <w:t>treinta</w:t>
      </w:r>
      <w:proofErr w:type="spellEnd"/>
      <w:r w:rsidRPr="00B63C86">
        <w:rPr>
          <w:rFonts w:asciiTheme="minorHAnsi" w:eastAsia="Calibri" w:hAnsiTheme="minorHAnsi"/>
          <w:sz w:val="22"/>
          <w:szCs w:val="22"/>
          <w:lang w:val="es-VE"/>
        </w:rPr>
        <w:t xml:space="preserve"> (</w:t>
      </w:r>
      <w:r>
        <w:rPr>
          <w:rFonts w:asciiTheme="minorHAnsi" w:eastAsia="Calibri" w:hAnsiTheme="minorHAnsi"/>
          <w:sz w:val="22"/>
          <w:szCs w:val="22"/>
          <w:lang w:val="es-VE"/>
        </w:rPr>
        <w:t>3</w:t>
      </w:r>
      <w:r w:rsidRPr="00B63C86">
        <w:rPr>
          <w:rFonts w:asciiTheme="minorHAnsi" w:eastAsia="Calibri" w:hAnsiTheme="minorHAnsi"/>
          <w:sz w:val="22"/>
          <w:szCs w:val="22"/>
          <w:lang w:val="es-VE"/>
        </w:rPr>
        <w:t xml:space="preserve">0) días adicionales a la fecha de la amortización total del anticipo de acuerdo al ANEXO de CRONOGRAMA Y PROCEDIMIENTO DE PAGOS, </w:t>
      </w:r>
      <w:r>
        <w:rPr>
          <w:rFonts w:asciiTheme="minorHAnsi" w:eastAsia="Calibri" w:hAnsiTheme="minorHAnsi"/>
          <w:sz w:val="22"/>
          <w:szCs w:val="22"/>
          <w:lang w:val="es-VE"/>
        </w:rPr>
        <w:t xml:space="preserve">computables a partir de la fecha de emisión del instrumento financiero, </w:t>
      </w:r>
      <w:r w:rsidRPr="00B63C86">
        <w:rPr>
          <w:rFonts w:asciiTheme="minorHAnsi" w:eastAsia="Calibri" w:hAnsiTheme="minorHAnsi"/>
          <w:sz w:val="22"/>
          <w:szCs w:val="22"/>
          <w:lang w:val="es-VE"/>
        </w:rPr>
        <w:t>por un importe equivalente al 100% del monto del anticipo.</w:t>
      </w:r>
    </w:p>
    <w:p w:rsidR="005851CD" w:rsidRPr="005851CD" w:rsidRDefault="005851CD" w:rsidP="005851CD">
      <w:pPr>
        <w:spacing w:line="276" w:lineRule="auto"/>
        <w:jc w:val="both"/>
        <w:rPr>
          <w:rFonts w:asciiTheme="minorHAnsi" w:eastAsia="Calibri" w:hAnsiTheme="minorHAnsi"/>
          <w:sz w:val="16"/>
          <w:szCs w:val="22"/>
          <w:lang w:val="es-VE"/>
        </w:rPr>
      </w:pPr>
      <w:r w:rsidRPr="005851CD">
        <w:rPr>
          <w:rFonts w:asciiTheme="minorHAnsi" w:eastAsia="Calibri" w:hAnsiTheme="minorHAnsi"/>
          <w:sz w:val="16"/>
          <w:szCs w:val="22"/>
          <w:lang w:val="es-VE"/>
        </w:rPr>
        <w:t xml:space="preserve">       </w:t>
      </w:r>
    </w:p>
    <w:p w:rsidR="005851CD"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Garantía a Primer Requerimiento</w:t>
      </w:r>
      <w:r w:rsidRPr="00CA1AB7">
        <w:rPr>
          <w:rFonts w:asciiTheme="minorHAnsi" w:eastAsia="Calibri" w:hAnsiTheme="minorHAnsi"/>
          <w:b/>
          <w:sz w:val="22"/>
          <w:szCs w:val="22"/>
          <w:lang w:val="es-VE"/>
        </w:rPr>
        <w:t>, emitida por un Banco Local (*)</w:t>
      </w:r>
      <w:r>
        <w:rPr>
          <w:rFonts w:asciiTheme="minorHAnsi" w:eastAsia="Calibri" w:hAnsiTheme="minorHAnsi"/>
          <w:sz w:val="22"/>
          <w:szCs w:val="22"/>
          <w:lang w:val="es-VE"/>
        </w:rPr>
        <w:t xml:space="preserve"> </w:t>
      </w:r>
      <w:r w:rsidRPr="006E56FC">
        <w:rPr>
          <w:rFonts w:asciiTheme="minorHAnsi" w:eastAsia="Calibri" w:hAnsiTheme="minorHAnsi"/>
          <w:sz w:val="22"/>
          <w:szCs w:val="22"/>
          <w:lang w:val="es-VE"/>
        </w:rPr>
        <w:t xml:space="preserve">establecido en el Estado Plurinacional de Bolivia, registrada, autorizada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con las características expresas de renovable, irrevocable y a primer requerimiento, cuya</w:t>
      </w:r>
      <w:r>
        <w:rPr>
          <w:rFonts w:asciiTheme="minorHAnsi" w:eastAsia="Calibri" w:hAnsiTheme="minorHAnsi"/>
          <w:sz w:val="22"/>
          <w:szCs w:val="22"/>
          <w:lang w:val="es-VE"/>
        </w:rPr>
        <w:t xml:space="preserve"> </w:t>
      </w:r>
      <w:r w:rsidRPr="00B63C86">
        <w:rPr>
          <w:rFonts w:asciiTheme="minorHAnsi" w:eastAsia="Calibri" w:hAnsiTheme="minorHAnsi"/>
          <w:sz w:val="22"/>
          <w:szCs w:val="22"/>
          <w:lang w:val="es-VE"/>
        </w:rPr>
        <w:t xml:space="preserve">vigencia será de </w:t>
      </w:r>
      <w:r>
        <w:rPr>
          <w:rFonts w:asciiTheme="minorHAnsi" w:eastAsia="Calibri" w:hAnsiTheme="minorHAnsi"/>
          <w:sz w:val="22"/>
          <w:szCs w:val="22"/>
          <w:lang w:val="es-VE"/>
        </w:rPr>
        <w:t>treinta</w:t>
      </w:r>
      <w:r w:rsidRPr="00B63C86">
        <w:rPr>
          <w:rFonts w:asciiTheme="minorHAnsi" w:eastAsia="Calibri" w:hAnsiTheme="minorHAnsi"/>
          <w:sz w:val="22"/>
          <w:szCs w:val="22"/>
          <w:lang w:val="es-VE"/>
        </w:rPr>
        <w:t xml:space="preserve"> (</w:t>
      </w:r>
      <w:r>
        <w:rPr>
          <w:rFonts w:asciiTheme="minorHAnsi" w:eastAsia="Calibri" w:hAnsiTheme="minorHAnsi"/>
          <w:sz w:val="22"/>
          <w:szCs w:val="22"/>
          <w:lang w:val="es-VE"/>
        </w:rPr>
        <w:t>3</w:t>
      </w:r>
      <w:r w:rsidRPr="00B63C86">
        <w:rPr>
          <w:rFonts w:asciiTheme="minorHAnsi" w:eastAsia="Calibri" w:hAnsiTheme="minorHAnsi"/>
          <w:sz w:val="22"/>
          <w:szCs w:val="22"/>
          <w:lang w:val="es-VE"/>
        </w:rPr>
        <w:t xml:space="preserve">0) días adicionales a la fecha de la amortización total del anticipo de acuerdo al ANEXO de CRONOGRAMA Y PROCEDIMIENTO DE PAGOS, </w:t>
      </w:r>
      <w:r>
        <w:rPr>
          <w:rFonts w:asciiTheme="minorHAnsi" w:eastAsia="Calibri" w:hAnsiTheme="minorHAnsi"/>
          <w:sz w:val="22"/>
          <w:szCs w:val="22"/>
          <w:lang w:val="es-VE"/>
        </w:rPr>
        <w:t xml:space="preserve"> computables a partir de la fecha de emisión del instrumento financiero, </w:t>
      </w:r>
      <w:r w:rsidRPr="00B63C86">
        <w:rPr>
          <w:rFonts w:asciiTheme="minorHAnsi" w:eastAsia="Calibri" w:hAnsiTheme="minorHAnsi"/>
          <w:sz w:val="22"/>
          <w:szCs w:val="22"/>
          <w:lang w:val="es-VE"/>
        </w:rPr>
        <w:t>por un importe equivalente al 100% del monto del anticipo.</w:t>
      </w:r>
    </w:p>
    <w:p w:rsidR="005851CD" w:rsidRPr="005851CD" w:rsidRDefault="005851CD" w:rsidP="005851CD">
      <w:pPr>
        <w:spacing w:line="276" w:lineRule="auto"/>
        <w:jc w:val="both"/>
        <w:rPr>
          <w:rFonts w:asciiTheme="minorHAnsi" w:eastAsia="Calibri" w:hAnsiTheme="minorHAnsi"/>
          <w:sz w:val="16"/>
          <w:szCs w:val="22"/>
          <w:lang w:val="es-VE"/>
        </w:rPr>
      </w:pPr>
    </w:p>
    <w:p w:rsidR="005851CD" w:rsidRPr="00EF2AFE" w:rsidRDefault="005851CD" w:rsidP="005851CD">
      <w:pPr>
        <w:spacing w:line="276" w:lineRule="auto"/>
        <w:jc w:val="both"/>
        <w:rPr>
          <w:rFonts w:asciiTheme="minorHAnsi" w:eastAsia="Calibri" w:hAnsiTheme="minorHAnsi"/>
          <w:i/>
          <w:sz w:val="22"/>
          <w:szCs w:val="22"/>
        </w:rPr>
      </w:pPr>
      <w:r w:rsidRPr="00EF2AFE">
        <w:rPr>
          <w:rFonts w:asciiTheme="minorHAnsi" w:eastAsia="Calibri" w:hAnsiTheme="minorHAnsi"/>
          <w:b/>
          <w:sz w:val="22"/>
          <w:szCs w:val="22"/>
          <w:lang w:val="es-VE"/>
        </w:rPr>
        <w:t>(*)</w:t>
      </w:r>
      <w:r>
        <w:rPr>
          <w:rFonts w:asciiTheme="minorHAnsi" w:eastAsia="Calibri" w:hAnsiTheme="minorHAnsi"/>
          <w:sz w:val="22"/>
          <w:szCs w:val="22"/>
          <w:lang w:val="es-VE"/>
        </w:rPr>
        <w:t xml:space="preserve"> </w:t>
      </w:r>
      <w:r w:rsidRPr="00EF2AFE">
        <w:rPr>
          <w:rFonts w:asciiTheme="minorHAnsi" w:eastAsia="Calibri" w:hAnsiTheme="minorHAnsi"/>
          <w:i/>
          <w:sz w:val="22"/>
          <w:szCs w:val="22"/>
          <w:lang w:val="es-VE"/>
        </w:rPr>
        <w:t>Para todos los casos en los cuales se requiera Boletas de Garantía y Garantías a Primer Requerimiento emitidas por un Banco Local,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rsidR="005851CD" w:rsidRPr="005851CD" w:rsidRDefault="005851CD" w:rsidP="005851CD">
      <w:pPr>
        <w:spacing w:line="276" w:lineRule="auto"/>
        <w:jc w:val="both"/>
        <w:rPr>
          <w:rFonts w:asciiTheme="minorHAnsi" w:eastAsia="Calibri" w:hAnsiTheme="minorHAnsi"/>
          <w:sz w:val="16"/>
          <w:szCs w:val="22"/>
        </w:rPr>
      </w:pPr>
    </w:p>
    <w:p w:rsidR="005851CD" w:rsidRDefault="005851CD" w:rsidP="005851CD">
      <w:pPr>
        <w:pStyle w:val="Ttulo2"/>
        <w:numPr>
          <w:ilvl w:val="1"/>
          <w:numId w:val="0"/>
        </w:numPr>
        <w:spacing w:before="0" w:after="0" w:line="276" w:lineRule="auto"/>
        <w:ind w:left="567" w:hanging="576"/>
        <w:jc w:val="both"/>
        <w:rPr>
          <w:rFonts w:asciiTheme="minorHAnsi" w:eastAsia="Calibri" w:hAnsiTheme="minorHAnsi"/>
          <w:sz w:val="22"/>
          <w:szCs w:val="22"/>
          <w:u w:val="single"/>
          <w:lang w:val="es-VE"/>
        </w:rPr>
      </w:pPr>
      <w:r w:rsidRPr="005851CD">
        <w:rPr>
          <w:rFonts w:asciiTheme="minorHAnsi" w:eastAsia="Calibri" w:hAnsiTheme="minorHAnsi"/>
          <w:sz w:val="22"/>
          <w:szCs w:val="22"/>
          <w:u w:val="single"/>
          <w:lang w:val="es-VE"/>
        </w:rPr>
        <w:t>GARANTIA DE CUMPLIMIENTO DE CONTRATO</w:t>
      </w:r>
    </w:p>
    <w:p w:rsidR="005851CD" w:rsidRPr="005851CD" w:rsidRDefault="005851CD" w:rsidP="005851CD">
      <w:pPr>
        <w:rPr>
          <w:rFonts w:eastAsia="Calibri"/>
          <w:sz w:val="14"/>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763B4">
        <w:rPr>
          <w:rFonts w:asciiTheme="minorHAnsi" w:eastAsia="Calibri" w:hAnsiTheme="minorHAnsi"/>
          <w:sz w:val="22"/>
          <w:szCs w:val="22"/>
          <w:lang w:val="es-VE"/>
        </w:rPr>
        <w:t>Esta garantía tiene por objeto cubrir el estricto cumplimiento de las condiciones y cláusulas contractuales.</w:t>
      </w:r>
      <w:r>
        <w:rPr>
          <w:rFonts w:asciiTheme="minorHAnsi" w:eastAsia="Calibri" w:hAnsiTheme="minorHAnsi"/>
          <w:sz w:val="22"/>
          <w:szCs w:val="22"/>
          <w:lang w:val="es-VE"/>
        </w:rPr>
        <w:t xml:space="preserve"> </w:t>
      </w:r>
      <w:r w:rsidRPr="006E56FC">
        <w:rPr>
          <w:rFonts w:asciiTheme="minorHAnsi" w:eastAsia="Calibri" w:hAnsiTheme="minorHAnsi"/>
          <w:sz w:val="22"/>
          <w:szCs w:val="22"/>
          <w:lang w:val="es-VE"/>
        </w:rPr>
        <w:t>A elección de la empresa adjudicada ésta podrá optar por uno de los siguientes instrumentos financieros:</w:t>
      </w:r>
    </w:p>
    <w:p w:rsidR="005851CD" w:rsidRPr="006E56FC" w:rsidRDefault="005851CD" w:rsidP="005851CD">
      <w:pPr>
        <w:spacing w:line="276" w:lineRule="auto"/>
        <w:jc w:val="both"/>
        <w:rPr>
          <w:rFonts w:asciiTheme="minorHAnsi" w:eastAsia="Calibri" w:hAnsiTheme="minorHAnsi"/>
          <w:b/>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 xml:space="preserve">Carta de Crédito Stand </w:t>
      </w:r>
      <w:proofErr w:type="spellStart"/>
      <w:r w:rsidRPr="006E56FC">
        <w:rPr>
          <w:rFonts w:asciiTheme="minorHAnsi" w:eastAsia="Calibri" w:hAnsiTheme="minorHAnsi"/>
          <w:b/>
          <w:sz w:val="22"/>
          <w:szCs w:val="22"/>
          <w:lang w:val="es-VE"/>
        </w:rPr>
        <w:t>By</w:t>
      </w:r>
      <w:proofErr w:type="spellEnd"/>
      <w:r w:rsidRPr="006E56FC">
        <w:rPr>
          <w:rFonts w:asciiTheme="minorHAnsi" w:eastAsia="Calibri" w:hAnsiTheme="minorHAnsi"/>
          <w:b/>
          <w:sz w:val="22"/>
          <w:szCs w:val="22"/>
          <w:lang w:val="es-VE"/>
        </w:rPr>
        <w:t xml:space="preserve"> (SBLC)</w:t>
      </w:r>
      <w:r w:rsidRPr="006E56FC">
        <w:rPr>
          <w:rFonts w:asciiTheme="minorHAnsi" w:eastAsia="Calibri" w:hAnsiTheme="minorHAnsi"/>
          <w:sz w:val="22"/>
          <w:szCs w:val="22"/>
          <w:lang w:val="es-VE"/>
        </w:rPr>
        <w:t xml:space="preserve">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xml:space="preserve">, con las características expresas de renovable, irrevocable, y de ejecución a primer requerimiento, con vigencia de </w:t>
      </w:r>
      <w:r>
        <w:rPr>
          <w:rFonts w:asciiTheme="minorHAnsi" w:eastAsia="Calibri" w:hAnsiTheme="minorHAnsi"/>
          <w:sz w:val="22"/>
          <w:szCs w:val="22"/>
          <w:lang w:val="es-VE"/>
        </w:rPr>
        <w:t>60 días</w:t>
      </w:r>
      <w:r w:rsidRPr="006E56FC">
        <w:rPr>
          <w:rFonts w:asciiTheme="minorHAnsi" w:eastAsia="Calibri" w:hAnsiTheme="minorHAnsi"/>
          <w:sz w:val="22"/>
          <w:szCs w:val="22"/>
          <w:lang w:val="es-VE"/>
        </w:rPr>
        <w:t xml:space="preserve"> adicionales a la </w:t>
      </w:r>
      <w:r>
        <w:rPr>
          <w:rFonts w:asciiTheme="minorHAnsi" w:eastAsia="Calibri" w:hAnsiTheme="minorHAnsi"/>
          <w:sz w:val="22"/>
          <w:szCs w:val="22"/>
          <w:lang w:val="es-VE"/>
        </w:rPr>
        <w:t>conclusión del contrato</w:t>
      </w:r>
      <w:r w:rsidRPr="006E56FC">
        <w:rPr>
          <w:rFonts w:asciiTheme="minorHAnsi" w:eastAsia="Calibri" w:hAnsiTheme="minorHAnsi"/>
          <w:sz w:val="22"/>
          <w:szCs w:val="22"/>
          <w:lang w:val="es-VE"/>
        </w:rPr>
        <w:t xml:space="preserve"> y deberá ser emitida por un monto equivalente al 7% del valor del monto total del contrato.</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Boleta de Garantía contra garantizada</w:t>
      </w:r>
      <w:r w:rsidRPr="006E56FC">
        <w:rPr>
          <w:rFonts w:asciiTheme="minorHAnsi" w:eastAsia="Calibri" w:hAnsiTheme="minorHAnsi"/>
          <w:sz w:val="22"/>
          <w:szCs w:val="22"/>
          <w:lang w:val="es-VE"/>
        </w:rPr>
        <w:t xml:space="preserve"> (por una carta de crédito Stand </w:t>
      </w:r>
      <w:proofErr w:type="spellStart"/>
      <w:r w:rsidRPr="006E56FC">
        <w:rPr>
          <w:rFonts w:asciiTheme="minorHAnsi" w:eastAsia="Calibri" w:hAnsiTheme="minorHAnsi"/>
          <w:sz w:val="22"/>
          <w:szCs w:val="22"/>
          <w:lang w:val="es-VE"/>
        </w:rPr>
        <w:t>By</w:t>
      </w:r>
      <w:proofErr w:type="spellEnd"/>
      <w:r w:rsidRPr="006E56FC">
        <w:rPr>
          <w:rFonts w:asciiTheme="minorHAnsi" w:eastAsia="Calibri" w:hAnsiTheme="minorHAnsi"/>
          <w:sz w:val="22"/>
          <w:szCs w:val="22"/>
          <w:lang w:val="es-VE"/>
        </w:rPr>
        <w:t xml:space="preserve">) emitida por un Banco Local establecido en el Estado Plurinacional de Bolivia, registrado, autorizado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xml:space="preserve">, con las características expresas de renovable, irrevocable y de ejecución inmediata, con vigencia de </w:t>
      </w:r>
      <w:r>
        <w:rPr>
          <w:rFonts w:asciiTheme="minorHAnsi" w:eastAsia="Calibri" w:hAnsiTheme="minorHAnsi"/>
          <w:sz w:val="22"/>
          <w:szCs w:val="22"/>
          <w:lang w:val="es-VE"/>
        </w:rPr>
        <w:t>60 días</w:t>
      </w:r>
      <w:r w:rsidRPr="006E56FC">
        <w:rPr>
          <w:rFonts w:asciiTheme="minorHAnsi" w:eastAsia="Calibri" w:hAnsiTheme="minorHAnsi"/>
          <w:sz w:val="22"/>
          <w:szCs w:val="22"/>
          <w:lang w:val="es-VE"/>
        </w:rPr>
        <w:t xml:space="preserve"> adicionales a la </w:t>
      </w:r>
      <w:r>
        <w:rPr>
          <w:rFonts w:asciiTheme="minorHAnsi" w:eastAsia="Calibri" w:hAnsiTheme="minorHAnsi"/>
          <w:sz w:val="22"/>
          <w:szCs w:val="22"/>
          <w:lang w:val="es-VE"/>
        </w:rPr>
        <w:t>conclusión del contrato</w:t>
      </w:r>
      <w:r w:rsidRPr="006E56FC">
        <w:rPr>
          <w:rFonts w:asciiTheme="minorHAnsi" w:eastAsia="Calibri" w:hAnsiTheme="minorHAnsi"/>
          <w:sz w:val="22"/>
          <w:szCs w:val="22"/>
          <w:lang w:val="es-VE"/>
        </w:rPr>
        <w:t xml:space="preserve"> y deberá ser emitida por un monto equivalente al 7% del valor del monto total del contrato.</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lastRenderedPageBreak/>
        <w:t>Garantía a Primer Requerimiento</w:t>
      </w:r>
      <w:r w:rsidRPr="006E56FC">
        <w:rPr>
          <w:rFonts w:asciiTheme="minorHAnsi" w:eastAsia="Calibri" w:hAnsiTheme="minorHAnsi"/>
          <w:sz w:val="22"/>
          <w:szCs w:val="22"/>
          <w:lang w:val="es-VE"/>
        </w:rPr>
        <w:t xml:space="preserve"> contra garantizada (por una carta de crédito Stand </w:t>
      </w:r>
      <w:proofErr w:type="spellStart"/>
      <w:r w:rsidRPr="006E56FC">
        <w:rPr>
          <w:rFonts w:asciiTheme="minorHAnsi" w:eastAsia="Calibri" w:hAnsiTheme="minorHAnsi"/>
          <w:sz w:val="22"/>
          <w:szCs w:val="22"/>
          <w:lang w:val="es-VE"/>
        </w:rPr>
        <w:t>By</w:t>
      </w:r>
      <w:proofErr w:type="spellEnd"/>
      <w:r w:rsidRPr="006E56FC">
        <w:rPr>
          <w:rFonts w:asciiTheme="minorHAnsi" w:eastAsia="Calibri" w:hAnsiTheme="minorHAnsi"/>
          <w:sz w:val="22"/>
          <w:szCs w:val="22"/>
          <w:lang w:val="es-VE"/>
        </w:rPr>
        <w:t xml:space="preserve">) emitida por un Banco Local establecido en el Estado Plurinacional de Bolivia, registrado, autorizado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xml:space="preserve">, con las características expresas de renovable, irrevocable, y de ejecución a primer requerimiento, con vigencia de </w:t>
      </w:r>
      <w:r>
        <w:rPr>
          <w:rFonts w:asciiTheme="minorHAnsi" w:eastAsia="Calibri" w:hAnsiTheme="minorHAnsi"/>
          <w:sz w:val="22"/>
          <w:szCs w:val="22"/>
          <w:lang w:val="es-VE"/>
        </w:rPr>
        <w:t>60 días</w:t>
      </w:r>
      <w:r w:rsidRPr="006E56FC">
        <w:rPr>
          <w:rFonts w:asciiTheme="minorHAnsi" w:eastAsia="Calibri" w:hAnsiTheme="minorHAnsi"/>
          <w:sz w:val="22"/>
          <w:szCs w:val="22"/>
          <w:lang w:val="es-VE"/>
        </w:rPr>
        <w:t xml:space="preserve"> adicionales a la </w:t>
      </w:r>
      <w:r>
        <w:rPr>
          <w:rFonts w:asciiTheme="minorHAnsi" w:eastAsia="Calibri" w:hAnsiTheme="minorHAnsi"/>
          <w:sz w:val="22"/>
          <w:szCs w:val="22"/>
          <w:lang w:val="es-VE"/>
        </w:rPr>
        <w:t>conclusión del contrato</w:t>
      </w:r>
      <w:r w:rsidRPr="006E56FC">
        <w:rPr>
          <w:rFonts w:asciiTheme="minorHAnsi" w:eastAsia="Calibri" w:hAnsiTheme="minorHAnsi"/>
          <w:sz w:val="22"/>
          <w:szCs w:val="22"/>
          <w:lang w:val="es-VE"/>
        </w:rPr>
        <w:t xml:space="preserve"> y deberá ser emitida por un monto equivalente al 7% del valor del monto total del contrato.</w:t>
      </w:r>
    </w:p>
    <w:p w:rsidR="005851CD" w:rsidRPr="006E56FC" w:rsidRDefault="005851CD" w:rsidP="005851CD">
      <w:pPr>
        <w:spacing w:line="276" w:lineRule="auto"/>
        <w:jc w:val="both"/>
        <w:rPr>
          <w:rFonts w:asciiTheme="minorHAnsi" w:eastAsia="Calibri" w:hAnsiTheme="minorHAnsi"/>
          <w:sz w:val="22"/>
          <w:szCs w:val="22"/>
          <w:lang w:val="es-VE"/>
        </w:rPr>
      </w:pP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Boleta de Garantía</w:t>
      </w:r>
      <w:r w:rsidRPr="00CA1AB7">
        <w:rPr>
          <w:rFonts w:asciiTheme="minorHAnsi" w:eastAsia="Calibri" w:hAnsiTheme="minorHAnsi"/>
          <w:b/>
          <w:sz w:val="22"/>
          <w:szCs w:val="22"/>
          <w:lang w:val="es-VE"/>
        </w:rPr>
        <w:t>, emitida por Banco Local</w:t>
      </w:r>
      <w:r w:rsidRPr="006E56FC">
        <w:rPr>
          <w:rFonts w:asciiTheme="minorHAnsi" w:eastAsia="Calibri" w:hAnsiTheme="minorHAnsi"/>
          <w:sz w:val="22"/>
          <w:szCs w:val="22"/>
          <w:lang w:val="es-VE"/>
        </w:rPr>
        <w:t xml:space="preserve"> </w:t>
      </w:r>
      <w:r w:rsidRPr="00CA1AB7">
        <w:rPr>
          <w:rFonts w:asciiTheme="minorHAnsi" w:eastAsia="Calibri" w:hAnsiTheme="minorHAnsi"/>
          <w:b/>
          <w:sz w:val="22"/>
          <w:szCs w:val="22"/>
          <w:lang w:val="es-VE"/>
        </w:rPr>
        <w:t>(*)</w:t>
      </w:r>
      <w:r w:rsidRPr="006E56FC">
        <w:rPr>
          <w:rFonts w:asciiTheme="minorHAnsi" w:eastAsia="Calibri" w:hAnsiTheme="minorHAnsi"/>
          <w:sz w:val="22"/>
          <w:szCs w:val="22"/>
          <w:lang w:val="es-VE"/>
        </w:rPr>
        <w:t xml:space="preserve"> establecido en el Estado Plurinacional de Bolivia,  registrado, autorizado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xml:space="preserve">,  con las características expresas de renovable, irrevocable y de ejecución inmediata, con vigencia de </w:t>
      </w:r>
      <w:r>
        <w:rPr>
          <w:rFonts w:asciiTheme="minorHAnsi" w:eastAsia="Calibri" w:hAnsiTheme="minorHAnsi"/>
          <w:sz w:val="22"/>
          <w:szCs w:val="22"/>
          <w:lang w:val="es-VE"/>
        </w:rPr>
        <w:t>60 días</w:t>
      </w:r>
      <w:r w:rsidRPr="006E56FC">
        <w:rPr>
          <w:rFonts w:asciiTheme="minorHAnsi" w:eastAsia="Calibri" w:hAnsiTheme="minorHAnsi"/>
          <w:sz w:val="22"/>
          <w:szCs w:val="22"/>
          <w:lang w:val="es-VE"/>
        </w:rPr>
        <w:t xml:space="preserve"> adicionales a la </w:t>
      </w:r>
      <w:r>
        <w:rPr>
          <w:rFonts w:asciiTheme="minorHAnsi" w:eastAsia="Calibri" w:hAnsiTheme="minorHAnsi"/>
          <w:sz w:val="22"/>
          <w:szCs w:val="22"/>
          <w:lang w:val="es-VE"/>
        </w:rPr>
        <w:t>conclusión del contrato</w:t>
      </w:r>
      <w:r w:rsidRPr="006E56FC">
        <w:rPr>
          <w:rFonts w:asciiTheme="minorHAnsi" w:eastAsia="Calibri" w:hAnsiTheme="minorHAnsi"/>
          <w:sz w:val="22"/>
          <w:szCs w:val="22"/>
          <w:lang w:val="es-VE"/>
        </w:rPr>
        <w:t xml:space="preserve"> y deberá ser emitida por un monto equivalente al 7% del valor del monto total del contrato.       </w:t>
      </w:r>
    </w:p>
    <w:p w:rsidR="005851CD" w:rsidRPr="006E56FC"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sz w:val="22"/>
          <w:szCs w:val="22"/>
          <w:lang w:val="es-VE"/>
        </w:rPr>
        <w:t xml:space="preserve">      </w:t>
      </w:r>
    </w:p>
    <w:p w:rsidR="005851CD" w:rsidRDefault="005851CD" w:rsidP="005851CD">
      <w:pPr>
        <w:spacing w:line="276" w:lineRule="auto"/>
        <w:jc w:val="both"/>
        <w:rPr>
          <w:rFonts w:asciiTheme="minorHAnsi" w:eastAsia="Calibri" w:hAnsiTheme="minorHAnsi"/>
          <w:sz w:val="22"/>
          <w:szCs w:val="22"/>
          <w:lang w:val="es-VE"/>
        </w:rPr>
      </w:pPr>
      <w:r w:rsidRPr="006E56FC">
        <w:rPr>
          <w:rFonts w:asciiTheme="minorHAnsi" w:eastAsia="Calibri" w:hAnsiTheme="minorHAnsi"/>
          <w:b/>
          <w:sz w:val="22"/>
          <w:szCs w:val="22"/>
          <w:lang w:val="es-VE"/>
        </w:rPr>
        <w:t>Garantía a Primer Requerimient</w:t>
      </w:r>
      <w:r w:rsidRPr="00CA1AB7">
        <w:rPr>
          <w:rFonts w:asciiTheme="minorHAnsi" w:eastAsia="Calibri" w:hAnsiTheme="minorHAnsi"/>
          <w:b/>
          <w:sz w:val="22"/>
          <w:szCs w:val="22"/>
          <w:lang w:val="es-VE"/>
        </w:rPr>
        <w:t xml:space="preserve">o, emitida por un Banco Local (*) </w:t>
      </w:r>
      <w:r w:rsidRPr="006E56FC">
        <w:rPr>
          <w:rFonts w:asciiTheme="minorHAnsi" w:eastAsia="Calibri" w:hAnsiTheme="minorHAnsi"/>
          <w:sz w:val="22"/>
          <w:szCs w:val="22"/>
          <w:lang w:val="es-VE"/>
        </w:rPr>
        <w:t xml:space="preserve">establecido en el Estado Plurinacional de Bolivia, registrada, autorizada y bajo el control de la Autoridad de Supervisión del Sistema Financiero - ASFI a la orden/a favor de Yacimientos Petrolíferos Fiscales Bolivianos </w:t>
      </w:r>
      <w:r>
        <w:rPr>
          <w:rFonts w:asciiTheme="minorHAnsi" w:eastAsia="Calibri" w:hAnsiTheme="minorHAnsi"/>
          <w:sz w:val="22"/>
          <w:szCs w:val="22"/>
          <w:lang w:val="es-VE"/>
        </w:rPr>
        <w:t>(</w:t>
      </w:r>
      <w:r w:rsidRPr="006E56FC">
        <w:rPr>
          <w:rFonts w:asciiTheme="minorHAnsi" w:eastAsia="Calibri" w:hAnsiTheme="minorHAnsi"/>
          <w:sz w:val="22"/>
          <w:szCs w:val="22"/>
          <w:lang w:val="es-VE"/>
        </w:rPr>
        <w:t>YPFB</w:t>
      </w:r>
      <w:r>
        <w:rPr>
          <w:rFonts w:asciiTheme="minorHAnsi" w:eastAsia="Calibri" w:hAnsiTheme="minorHAnsi"/>
          <w:sz w:val="22"/>
          <w:szCs w:val="22"/>
          <w:lang w:val="es-VE"/>
        </w:rPr>
        <w:t>)</w:t>
      </w:r>
      <w:r w:rsidRPr="006E56FC">
        <w:rPr>
          <w:rFonts w:asciiTheme="minorHAnsi" w:eastAsia="Calibri" w:hAnsiTheme="minorHAnsi"/>
          <w:sz w:val="22"/>
          <w:szCs w:val="22"/>
          <w:lang w:val="es-VE"/>
        </w:rPr>
        <w:t xml:space="preserve">, con las características expresas de renovable, irrevocable y a primer requerimiento, con vigencia de </w:t>
      </w:r>
      <w:r>
        <w:rPr>
          <w:rFonts w:asciiTheme="minorHAnsi" w:eastAsia="Calibri" w:hAnsiTheme="minorHAnsi"/>
          <w:sz w:val="22"/>
          <w:szCs w:val="22"/>
          <w:lang w:val="es-VE"/>
        </w:rPr>
        <w:t>60 días</w:t>
      </w:r>
      <w:r w:rsidRPr="006E56FC">
        <w:rPr>
          <w:rFonts w:asciiTheme="minorHAnsi" w:eastAsia="Calibri" w:hAnsiTheme="minorHAnsi"/>
          <w:sz w:val="22"/>
          <w:szCs w:val="22"/>
          <w:lang w:val="es-VE"/>
        </w:rPr>
        <w:t xml:space="preserve"> adicionales a la </w:t>
      </w:r>
      <w:r>
        <w:rPr>
          <w:rFonts w:asciiTheme="minorHAnsi" w:eastAsia="Calibri" w:hAnsiTheme="minorHAnsi"/>
          <w:sz w:val="22"/>
          <w:szCs w:val="22"/>
          <w:lang w:val="es-VE"/>
        </w:rPr>
        <w:t>conclusión del contrato</w:t>
      </w:r>
      <w:r w:rsidRPr="006E56FC">
        <w:rPr>
          <w:rFonts w:asciiTheme="minorHAnsi" w:eastAsia="Calibri" w:hAnsiTheme="minorHAnsi"/>
          <w:sz w:val="22"/>
          <w:szCs w:val="22"/>
          <w:lang w:val="es-VE"/>
        </w:rPr>
        <w:t xml:space="preserve"> y deberá ser emitida por un monto equivalente al 7% del valor del monto total del contrato.</w:t>
      </w:r>
    </w:p>
    <w:p w:rsidR="005851CD" w:rsidRDefault="005851CD" w:rsidP="005851CD">
      <w:pPr>
        <w:spacing w:line="276" w:lineRule="auto"/>
        <w:jc w:val="both"/>
        <w:rPr>
          <w:rFonts w:asciiTheme="minorHAnsi" w:eastAsia="Calibri" w:hAnsiTheme="minorHAnsi"/>
          <w:sz w:val="22"/>
          <w:szCs w:val="22"/>
          <w:lang w:val="es-VE"/>
        </w:rPr>
      </w:pPr>
    </w:p>
    <w:p w:rsidR="005851CD" w:rsidRPr="009507E8" w:rsidRDefault="005851CD" w:rsidP="005851CD">
      <w:pPr>
        <w:spacing w:line="276" w:lineRule="auto"/>
        <w:jc w:val="both"/>
        <w:rPr>
          <w:rFonts w:asciiTheme="minorHAnsi" w:eastAsia="Calibri" w:hAnsiTheme="minorHAnsi"/>
          <w:sz w:val="22"/>
          <w:szCs w:val="22"/>
        </w:rPr>
      </w:pPr>
      <w:r w:rsidRPr="00CA1AB7">
        <w:rPr>
          <w:rFonts w:asciiTheme="minorHAnsi" w:eastAsia="Calibri" w:hAnsiTheme="minorHAnsi"/>
          <w:b/>
          <w:sz w:val="22"/>
          <w:szCs w:val="22"/>
          <w:lang w:val="es-VE"/>
        </w:rPr>
        <w:t xml:space="preserve">(*) </w:t>
      </w:r>
      <w:r w:rsidRPr="00CA1AB7">
        <w:rPr>
          <w:rFonts w:asciiTheme="minorHAnsi" w:eastAsia="Calibri" w:hAnsiTheme="minorHAnsi"/>
          <w:i/>
          <w:sz w:val="22"/>
          <w:szCs w:val="22"/>
          <w:lang w:val="es-VE"/>
        </w:rPr>
        <w:t>Para todos los casos en los cuales se requiera Boletas de Garantía y Garantías a Primer Requerimiento emitidas por un Banco Local,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rsidR="005851CD" w:rsidRPr="009507E8" w:rsidRDefault="005851CD" w:rsidP="005851CD">
      <w:pPr>
        <w:spacing w:line="276" w:lineRule="auto"/>
        <w:rPr>
          <w:rFonts w:asciiTheme="minorHAnsi" w:eastAsia="Calibri" w:hAnsiTheme="minorHAnsi"/>
          <w:sz w:val="22"/>
          <w:szCs w:val="22"/>
        </w:rPr>
      </w:pPr>
    </w:p>
    <w:p w:rsidR="005851CD" w:rsidRPr="005851CD" w:rsidRDefault="005851CD" w:rsidP="005851CD">
      <w:pPr>
        <w:jc w:val="both"/>
        <w:rPr>
          <w:rFonts w:asciiTheme="minorHAnsi" w:hAnsiTheme="minorHAnsi" w:cstheme="minorHAnsi"/>
          <w:b/>
          <w:sz w:val="22"/>
          <w:szCs w:val="22"/>
        </w:rPr>
      </w:pPr>
    </w:p>
    <w:p w:rsidR="005851CD" w:rsidRDefault="005851CD"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5851CD" w:rsidRDefault="005851CD" w:rsidP="00B37050">
      <w:pPr>
        <w:jc w:val="center"/>
        <w:rPr>
          <w:rFonts w:asciiTheme="minorHAnsi" w:hAnsiTheme="minorHAnsi" w:cstheme="minorHAnsi"/>
          <w:b/>
          <w:sz w:val="22"/>
          <w:szCs w:val="22"/>
          <w:lang w:val="es-ES_tradnl"/>
        </w:rPr>
      </w:pPr>
    </w:p>
    <w:p w:rsidR="005851CD" w:rsidRDefault="005851CD" w:rsidP="00B37050">
      <w:pPr>
        <w:jc w:val="center"/>
        <w:rPr>
          <w:rFonts w:asciiTheme="minorHAnsi" w:hAnsiTheme="minorHAnsi" w:cstheme="minorHAnsi"/>
          <w:b/>
          <w:sz w:val="22"/>
          <w:szCs w:val="22"/>
          <w:lang w:val="es-ES_tradnl"/>
        </w:rPr>
      </w:pPr>
    </w:p>
    <w:p w:rsidR="005851CD" w:rsidRDefault="005851CD" w:rsidP="00B37050">
      <w:pPr>
        <w:jc w:val="center"/>
        <w:rPr>
          <w:rFonts w:asciiTheme="minorHAnsi" w:hAnsiTheme="minorHAnsi" w:cstheme="minorHAnsi"/>
          <w:b/>
          <w:sz w:val="22"/>
          <w:szCs w:val="22"/>
          <w:lang w:val="es-ES_tradnl"/>
        </w:rPr>
      </w:pPr>
    </w:p>
    <w:p w:rsidR="005851CD" w:rsidRDefault="005851CD" w:rsidP="00B37050">
      <w:pPr>
        <w:jc w:val="center"/>
        <w:rPr>
          <w:rFonts w:asciiTheme="minorHAnsi" w:hAnsiTheme="minorHAnsi" w:cstheme="minorHAnsi"/>
          <w:b/>
          <w:sz w:val="22"/>
          <w:szCs w:val="22"/>
          <w:lang w:val="es-ES_tradnl"/>
        </w:rPr>
      </w:pPr>
    </w:p>
    <w:p w:rsidR="005851CD" w:rsidRDefault="005851CD" w:rsidP="00B37050">
      <w:pPr>
        <w:jc w:val="center"/>
        <w:rPr>
          <w:rFonts w:asciiTheme="minorHAnsi" w:hAnsiTheme="minorHAnsi" w:cstheme="minorHAnsi"/>
          <w:b/>
          <w:sz w:val="22"/>
          <w:szCs w:val="22"/>
          <w:lang w:val="es-ES_tradnl"/>
        </w:rPr>
      </w:pPr>
    </w:p>
    <w:p w:rsidR="005851CD" w:rsidRDefault="005851CD" w:rsidP="00B37050">
      <w:pPr>
        <w:jc w:val="center"/>
        <w:rPr>
          <w:rFonts w:asciiTheme="minorHAnsi" w:hAnsiTheme="minorHAnsi" w:cstheme="minorHAnsi"/>
          <w:b/>
          <w:sz w:val="22"/>
          <w:szCs w:val="22"/>
          <w:lang w:val="es-ES_tradnl"/>
        </w:rPr>
      </w:pPr>
    </w:p>
    <w:p w:rsidR="005851CD" w:rsidRDefault="005851CD" w:rsidP="00B37050">
      <w:pPr>
        <w:jc w:val="center"/>
        <w:rPr>
          <w:rFonts w:asciiTheme="minorHAnsi" w:hAnsiTheme="minorHAnsi" w:cstheme="minorHAnsi"/>
          <w:b/>
          <w:sz w:val="22"/>
          <w:szCs w:val="22"/>
          <w:lang w:val="es-ES_tradnl"/>
        </w:rPr>
      </w:pPr>
    </w:p>
    <w:p w:rsidR="005851CD" w:rsidRDefault="005851CD" w:rsidP="00B37050">
      <w:pPr>
        <w:jc w:val="center"/>
        <w:rPr>
          <w:rFonts w:asciiTheme="minorHAnsi" w:hAnsiTheme="minorHAnsi" w:cstheme="minorHAnsi"/>
          <w:b/>
          <w:sz w:val="22"/>
          <w:szCs w:val="22"/>
          <w:lang w:val="es-ES_tradnl"/>
        </w:rPr>
      </w:pPr>
    </w:p>
    <w:p w:rsidR="005851CD" w:rsidRDefault="005851CD" w:rsidP="00B37050">
      <w:pPr>
        <w:jc w:val="center"/>
        <w:rPr>
          <w:rFonts w:asciiTheme="minorHAnsi" w:hAnsiTheme="minorHAnsi" w:cstheme="minorHAnsi"/>
          <w:b/>
          <w:sz w:val="22"/>
          <w:szCs w:val="22"/>
          <w:lang w:val="es-ES_tradnl"/>
        </w:rPr>
      </w:pPr>
    </w:p>
    <w:p w:rsidR="00C962BA" w:rsidRDefault="00C962BA" w:rsidP="00B37050">
      <w:pPr>
        <w:jc w:val="center"/>
        <w:rPr>
          <w:rFonts w:asciiTheme="minorHAnsi" w:hAnsiTheme="minorHAnsi" w:cstheme="minorHAnsi"/>
          <w:b/>
          <w:sz w:val="22"/>
          <w:szCs w:val="22"/>
          <w:lang w:val="es-ES_tradnl"/>
        </w:rPr>
      </w:pPr>
    </w:p>
    <w:p w:rsidR="00C962BA" w:rsidRDefault="00C962BA" w:rsidP="00B37050">
      <w:pPr>
        <w:jc w:val="center"/>
        <w:rPr>
          <w:rFonts w:asciiTheme="minorHAnsi" w:hAnsiTheme="minorHAnsi" w:cstheme="minorHAnsi"/>
          <w:b/>
          <w:sz w:val="22"/>
          <w:szCs w:val="22"/>
          <w:lang w:val="es-ES_tradnl"/>
        </w:rPr>
      </w:pPr>
    </w:p>
    <w:p w:rsidR="00C962BA" w:rsidRDefault="00C962BA" w:rsidP="00B37050">
      <w:pPr>
        <w:jc w:val="center"/>
        <w:rPr>
          <w:rFonts w:asciiTheme="minorHAnsi" w:hAnsiTheme="minorHAnsi" w:cstheme="minorHAnsi"/>
          <w:b/>
          <w:sz w:val="22"/>
          <w:szCs w:val="22"/>
          <w:lang w:val="es-ES_tradnl"/>
        </w:rPr>
      </w:pPr>
    </w:p>
    <w:p w:rsidR="00C962BA" w:rsidRDefault="00C962BA"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Default="00F17C85" w:rsidP="00B37050">
      <w:pPr>
        <w:jc w:val="center"/>
        <w:rPr>
          <w:rFonts w:asciiTheme="minorHAnsi" w:hAnsiTheme="minorHAnsi" w:cstheme="minorHAnsi"/>
          <w:snapToGrid w:val="0"/>
          <w:sz w:val="22"/>
          <w:szCs w:val="22"/>
        </w:rPr>
      </w:pPr>
    </w:p>
    <w:p w:rsidR="005851CD" w:rsidRPr="005851CD" w:rsidRDefault="005851CD" w:rsidP="005851CD">
      <w:pPr>
        <w:pStyle w:val="Encabezado"/>
        <w:jc w:val="center"/>
        <w:rPr>
          <w:rFonts w:asciiTheme="minorHAnsi" w:eastAsia="Arial Unicode MS" w:hAnsiTheme="minorHAnsi" w:cstheme="minorHAnsi"/>
          <w:b/>
          <w:sz w:val="22"/>
          <w:szCs w:val="18"/>
          <w:lang w:val="es-MX"/>
        </w:rPr>
      </w:pPr>
      <w:r w:rsidRPr="005851CD">
        <w:rPr>
          <w:rFonts w:asciiTheme="minorHAnsi" w:eastAsia="Arial Unicode MS" w:hAnsiTheme="minorHAnsi" w:cstheme="minorHAnsi"/>
          <w:b/>
          <w:sz w:val="22"/>
          <w:szCs w:val="18"/>
          <w:lang w:val="es-MX"/>
        </w:rPr>
        <w:t>SERVICIO INTERNACIONAL DE SUPERVISIÓN DE PROVEEDOR</w:t>
      </w:r>
    </w:p>
    <w:p w:rsidR="005851CD" w:rsidRPr="005851CD" w:rsidRDefault="005851CD" w:rsidP="005851CD">
      <w:pPr>
        <w:pStyle w:val="Encabezado"/>
        <w:jc w:val="center"/>
        <w:rPr>
          <w:rFonts w:asciiTheme="minorHAnsi" w:eastAsia="Arial Unicode MS" w:hAnsiTheme="minorHAnsi" w:cstheme="minorHAnsi"/>
          <w:sz w:val="32"/>
          <w:szCs w:val="12"/>
          <w:lang w:val="es-MX"/>
        </w:rPr>
      </w:pPr>
      <w:r w:rsidRPr="005851CD">
        <w:rPr>
          <w:rFonts w:asciiTheme="minorHAnsi" w:eastAsia="Arial Unicode MS" w:hAnsiTheme="minorHAnsi" w:cstheme="minorHAnsi"/>
          <w:b/>
          <w:sz w:val="22"/>
          <w:szCs w:val="18"/>
          <w:lang w:val="es-MX"/>
        </w:rPr>
        <w:t>PARA 5 ESTACIONES SATELITALES DE REGASIFICACION</w:t>
      </w:r>
    </w:p>
    <w:p w:rsidR="005851CD" w:rsidRPr="005851CD" w:rsidRDefault="005851CD" w:rsidP="005851CD">
      <w:pPr>
        <w:jc w:val="center"/>
        <w:rPr>
          <w:rFonts w:asciiTheme="minorHAnsi" w:hAnsiTheme="minorHAnsi" w:cstheme="minorHAnsi"/>
          <w:b/>
          <w:szCs w:val="18"/>
          <w:u w:val="single"/>
          <w:lang w:val="es-MX"/>
        </w:rPr>
      </w:pPr>
    </w:p>
    <w:p w:rsidR="005851CD" w:rsidRPr="005851CD" w:rsidRDefault="005851CD" w:rsidP="00964E74">
      <w:pPr>
        <w:pStyle w:val="Prrafodelista"/>
        <w:numPr>
          <w:ilvl w:val="0"/>
          <w:numId w:val="30"/>
        </w:numPr>
        <w:ind w:left="426" w:hanging="426"/>
        <w:contextualSpacing/>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 xml:space="preserve">CARACTERÍSTICAS TÉCNICAS </w:t>
      </w:r>
    </w:p>
    <w:p w:rsidR="005851CD" w:rsidRPr="005851CD" w:rsidRDefault="005851CD" w:rsidP="005851CD">
      <w:pPr>
        <w:pStyle w:val="Prrafodelista"/>
        <w:ind w:left="426"/>
        <w:contextualSpacing/>
        <w:jc w:val="both"/>
        <w:rPr>
          <w:rFonts w:asciiTheme="minorHAnsi" w:hAnsiTheme="minorHAnsi" w:cstheme="minorHAns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5851CD" w:rsidRPr="005851CD" w:rsidTr="0006746E">
        <w:trPr>
          <w:trHeight w:val="336"/>
        </w:trPr>
        <w:tc>
          <w:tcPr>
            <w:tcW w:w="9356" w:type="dxa"/>
            <w:shd w:val="clear" w:color="auto" w:fill="B8CCE4"/>
            <w:vAlign w:val="center"/>
            <w:hideMark/>
          </w:tcPr>
          <w:p w:rsidR="005851CD" w:rsidRPr="005851CD" w:rsidRDefault="005851CD" w:rsidP="0006746E">
            <w:pPr>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ANTECEDENTES</w:t>
            </w:r>
          </w:p>
        </w:tc>
      </w:tr>
      <w:tr w:rsidR="005851CD" w:rsidRPr="005851CD" w:rsidTr="0006746E">
        <w:trPr>
          <w:trHeight w:val="971"/>
        </w:trPr>
        <w:tc>
          <w:tcPr>
            <w:tcW w:w="9356" w:type="dxa"/>
            <w:shd w:val="clear" w:color="auto" w:fill="auto"/>
            <w:vAlign w:val="bottom"/>
          </w:tcPr>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El 8 de marzo de 2013 YPFB firmó un contrato para llevar a cabo la Ingeniería de Detalle, Procura y Construcción (IPC) de una Planta de Licuefacción en Rio Grande, 27 Estaciones Satelitales de Regasificación (ESR) y 32 Cisternas de Gas Natural Licuado (GNL), para brindar el suministro de gas natural a 27 poblaciones a nivel nacional. A la fecha esta Planta de GNL se encuentra operando y abasteciendo con GNL inicialmente a 9 poblaciones, previéndose que los próximos meses se complete el abastecimiento a las 18 poblaciones restantes de este Proyecto.</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Con el fin de poder llevar gas natural a una mayor cantidad de poblaciones adicionales a las 27 mencionadas, YPFB planteó desarrollar la Ampliación del Sistema de Gas Virtual, que contempla en su Primera Fase la construcción de 5 Estaciones Satelitales de Regasificación (ESR), cuya administración de ejecución del contrato estará a cargo de la GGPQ y 8 Estaciones Satelitales de Descarga (ESD – Descompresión), cuya administración de ejecución del contrato estará a cargo de la GRGD.</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En fecha 14 septiembre del 2016 se publicó el proceso de contratación: INGENIERÍA, PROCURA, FABRICACIÓN Y PUESTA EN MARCHA DE 5 ESR E INGENIERÍA, PROCURA, FABRICACIÓN, MONTAJE Y PUESTA EN MARCHA DE 8 ESD, con código: GCC-CCL-GRGD-66-16, con la apertura de sobres programada para el fecha 24 octubre del 2016.</w:t>
            </w:r>
          </w:p>
          <w:p w:rsidR="005851CD" w:rsidRPr="005851CD" w:rsidRDefault="005851CD" w:rsidP="0006746E">
            <w:pPr>
              <w:ind w:left="214"/>
              <w:jc w:val="both"/>
              <w:rPr>
                <w:rFonts w:asciiTheme="minorHAnsi" w:hAnsiTheme="minorHAnsi" w:cstheme="minorHAnsi"/>
                <w:sz w:val="22"/>
                <w:szCs w:val="22"/>
                <w:lang w:eastAsia="es-BO"/>
              </w:rPr>
            </w:pPr>
          </w:p>
        </w:tc>
      </w:tr>
      <w:tr w:rsidR="005851CD" w:rsidRPr="005851CD" w:rsidTr="0006746E">
        <w:trPr>
          <w:trHeight w:val="440"/>
        </w:trPr>
        <w:tc>
          <w:tcPr>
            <w:tcW w:w="9356" w:type="dxa"/>
            <w:shd w:val="clear" w:color="auto" w:fill="B8CCE4"/>
            <w:vAlign w:val="center"/>
          </w:tcPr>
          <w:p w:rsidR="005851CD" w:rsidRPr="005851CD" w:rsidRDefault="005851CD" w:rsidP="0006746E">
            <w:pPr>
              <w:rPr>
                <w:rFonts w:asciiTheme="minorHAnsi" w:hAnsiTheme="minorHAnsi" w:cstheme="minorHAnsi"/>
                <w:sz w:val="22"/>
                <w:szCs w:val="22"/>
                <w:lang w:eastAsia="es-BO"/>
              </w:rPr>
            </w:pPr>
            <w:r w:rsidRPr="005851CD">
              <w:rPr>
                <w:rFonts w:asciiTheme="minorHAnsi" w:hAnsiTheme="minorHAnsi" w:cstheme="minorHAnsi"/>
                <w:b/>
                <w:bCs/>
                <w:sz w:val="22"/>
                <w:szCs w:val="22"/>
                <w:lang w:eastAsia="es-BO"/>
              </w:rPr>
              <w:t>OBJETIVO GENERAL Y OBJETIVOS ESPECÍFICO</w:t>
            </w:r>
          </w:p>
        </w:tc>
      </w:tr>
      <w:tr w:rsidR="005851CD" w:rsidRPr="005851CD" w:rsidTr="0006746E">
        <w:trPr>
          <w:trHeight w:val="1728"/>
        </w:trPr>
        <w:tc>
          <w:tcPr>
            <w:tcW w:w="9356" w:type="dxa"/>
            <w:tcBorders>
              <w:bottom w:val="single" w:sz="4" w:space="0" w:color="auto"/>
            </w:tcBorders>
            <w:shd w:val="clear" w:color="auto" w:fill="auto"/>
            <w:vAlign w:val="center"/>
            <w:hideMark/>
          </w:tcPr>
          <w:p w:rsidR="005851CD" w:rsidRPr="005851CD" w:rsidRDefault="005851CD" w:rsidP="0006746E">
            <w:pPr>
              <w:pStyle w:val="Encabezado"/>
              <w:jc w:val="both"/>
              <w:rPr>
                <w:rFonts w:asciiTheme="minorHAnsi" w:hAnsiTheme="minorHAnsi" w:cstheme="minorHAnsi"/>
                <w:bCs/>
                <w:sz w:val="22"/>
                <w:szCs w:val="22"/>
                <w:lang w:eastAsia="es-BO"/>
              </w:rPr>
            </w:pPr>
          </w:p>
          <w:p w:rsidR="005851CD" w:rsidRPr="005851CD" w:rsidRDefault="005851CD" w:rsidP="0006746E">
            <w:pPr>
              <w:pStyle w:val="Encabezado"/>
              <w:jc w:val="both"/>
              <w:rPr>
                <w:rFonts w:asciiTheme="minorHAnsi" w:eastAsia="Arial Unicode MS" w:hAnsiTheme="minorHAnsi" w:cstheme="minorHAnsi"/>
                <w:sz w:val="32"/>
                <w:szCs w:val="12"/>
                <w:lang w:val="es-MX"/>
              </w:rPr>
            </w:pPr>
            <w:r w:rsidRPr="005851CD">
              <w:rPr>
                <w:rFonts w:asciiTheme="minorHAnsi" w:hAnsiTheme="minorHAnsi" w:cstheme="minorHAnsi"/>
                <w:bCs/>
                <w:sz w:val="22"/>
                <w:szCs w:val="22"/>
                <w:lang w:eastAsia="es-BO"/>
              </w:rPr>
              <w:t xml:space="preserve">El Objetivo General de la presente contratación es contar con una Empresa Internacional Especializada que preste el servicio de </w:t>
            </w:r>
            <w:r w:rsidRPr="005851CD">
              <w:rPr>
                <w:rFonts w:asciiTheme="minorHAnsi" w:eastAsia="Arial Unicode MS" w:hAnsiTheme="minorHAnsi" w:cstheme="minorHAnsi"/>
                <w:sz w:val="22"/>
                <w:szCs w:val="18"/>
                <w:lang w:val="es-MX"/>
              </w:rPr>
              <w:t xml:space="preserve">Supervisión de las actividades de Ingeniería, Procura y Fabricación del PROVEEDOR de las 5 Estaciones Satelitales de Regasificación que YPFB actualmente está en proceso de contratación para la implementación de la Ampliación del Sistema de Gas Virtual existente en Bolivia. </w:t>
            </w:r>
          </w:p>
          <w:p w:rsidR="005851CD" w:rsidRPr="005851CD" w:rsidRDefault="005851CD" w:rsidP="0006746E">
            <w:pPr>
              <w:jc w:val="center"/>
              <w:rPr>
                <w:rFonts w:asciiTheme="minorHAnsi" w:hAnsiTheme="minorHAnsi" w:cstheme="minorHAnsi"/>
                <w:b/>
                <w:szCs w:val="18"/>
                <w:u w:val="single"/>
                <w:lang w:val="es-MX"/>
              </w:rPr>
            </w:pPr>
          </w:p>
          <w:p w:rsidR="005851CD" w:rsidRPr="005851CD" w:rsidRDefault="005851CD" w:rsidP="0006746E">
            <w:p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Los objetivos específicos de la contratación son:</w:t>
            </w:r>
          </w:p>
          <w:p w:rsidR="005851CD" w:rsidRPr="005851CD" w:rsidRDefault="005851CD" w:rsidP="0006746E">
            <w:pPr>
              <w:jc w:val="both"/>
              <w:rPr>
                <w:rFonts w:asciiTheme="minorHAnsi" w:hAnsiTheme="minorHAnsi" w:cstheme="minorHAnsi"/>
                <w:bCs/>
                <w:sz w:val="22"/>
                <w:szCs w:val="22"/>
                <w:lang w:eastAsia="es-BO"/>
              </w:rPr>
            </w:pPr>
          </w:p>
          <w:p w:rsidR="005851CD" w:rsidRPr="005851CD" w:rsidRDefault="005851CD" w:rsidP="00964E74">
            <w:pPr>
              <w:numPr>
                <w:ilvl w:val="0"/>
                <w:numId w:val="50"/>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Contar con personal profesional especializado, idóneo y calificado, para supervisar el cumplimiento del contrato entre YPFB y el Contratista o Proveedor.</w:t>
            </w:r>
          </w:p>
          <w:p w:rsidR="005851CD" w:rsidRPr="005851CD" w:rsidRDefault="005851CD" w:rsidP="00964E74">
            <w:pPr>
              <w:numPr>
                <w:ilvl w:val="0"/>
                <w:numId w:val="50"/>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Garantizar el cumpliendo con las normas y estándares internacionales de fabricación de equipos de las Estaciones de Regasificación, normas técnicas aplicables, legislación vigente y también a las mejores prácticas de la ingeniería, fabricación y procura.</w:t>
            </w:r>
          </w:p>
          <w:p w:rsidR="005851CD" w:rsidRPr="005851CD" w:rsidRDefault="005851CD" w:rsidP="00964E74">
            <w:pPr>
              <w:numPr>
                <w:ilvl w:val="0"/>
                <w:numId w:val="50"/>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Contar con el soporte y respaldo técnico de una empresa especializada en las decisiones de ingeniería, procura fabricación de las 5 </w:t>
            </w:r>
            <w:proofErr w:type="spellStart"/>
            <w:r w:rsidRPr="005851CD">
              <w:rPr>
                <w:rFonts w:asciiTheme="minorHAnsi" w:hAnsiTheme="minorHAnsi" w:cstheme="minorHAnsi"/>
                <w:bCs/>
                <w:sz w:val="22"/>
                <w:szCs w:val="22"/>
                <w:lang w:eastAsia="es-BO"/>
              </w:rPr>
              <w:t>ESR’s</w:t>
            </w:r>
            <w:proofErr w:type="spellEnd"/>
            <w:r w:rsidRPr="005851CD">
              <w:rPr>
                <w:rFonts w:asciiTheme="minorHAnsi" w:hAnsiTheme="minorHAnsi" w:cstheme="minorHAnsi"/>
                <w:bCs/>
                <w:sz w:val="22"/>
                <w:szCs w:val="22"/>
                <w:lang w:eastAsia="es-BO"/>
              </w:rPr>
              <w:t>.</w:t>
            </w:r>
          </w:p>
          <w:p w:rsidR="005851CD" w:rsidRPr="005851CD" w:rsidRDefault="005851CD" w:rsidP="0006746E">
            <w:pPr>
              <w:jc w:val="both"/>
              <w:rPr>
                <w:rFonts w:asciiTheme="minorHAnsi" w:hAnsiTheme="minorHAnsi" w:cstheme="minorHAnsi"/>
                <w:bCs/>
                <w:sz w:val="22"/>
                <w:szCs w:val="22"/>
                <w:lang w:eastAsia="es-BO"/>
              </w:rPr>
            </w:pPr>
          </w:p>
        </w:tc>
      </w:tr>
      <w:tr w:rsidR="005851CD" w:rsidRPr="005851CD" w:rsidTr="0006746E">
        <w:trPr>
          <w:trHeight w:val="435"/>
        </w:trPr>
        <w:tc>
          <w:tcPr>
            <w:tcW w:w="9356" w:type="dxa"/>
            <w:shd w:val="clear" w:color="auto" w:fill="BDD6EE"/>
            <w:vAlign w:val="center"/>
          </w:tcPr>
          <w:p w:rsidR="005851CD" w:rsidRPr="005851CD" w:rsidRDefault="005851CD" w:rsidP="0006746E">
            <w:pPr>
              <w:rPr>
                <w:rFonts w:asciiTheme="minorHAnsi" w:hAnsiTheme="minorHAnsi" w:cstheme="minorHAnsi"/>
                <w:bCs/>
                <w:sz w:val="22"/>
                <w:szCs w:val="22"/>
                <w:lang w:eastAsia="es-BO"/>
              </w:rPr>
            </w:pPr>
            <w:r w:rsidRPr="005851CD">
              <w:rPr>
                <w:rFonts w:asciiTheme="minorHAnsi" w:hAnsiTheme="minorHAnsi" w:cstheme="minorHAnsi"/>
                <w:b/>
                <w:bCs/>
                <w:sz w:val="22"/>
                <w:szCs w:val="22"/>
                <w:lang w:eastAsia="es-BO"/>
              </w:rPr>
              <w:lastRenderedPageBreak/>
              <w:t>DEFINICIONES</w:t>
            </w:r>
          </w:p>
        </w:tc>
      </w:tr>
      <w:tr w:rsidR="005851CD" w:rsidRPr="005851CD" w:rsidTr="0006746E">
        <w:trPr>
          <w:trHeight w:val="1728"/>
        </w:trPr>
        <w:tc>
          <w:tcPr>
            <w:tcW w:w="9356" w:type="dxa"/>
            <w:shd w:val="clear" w:color="auto" w:fill="auto"/>
            <w:vAlign w:val="center"/>
          </w:tcPr>
          <w:p w:rsidR="005851CD" w:rsidRPr="005851CD" w:rsidRDefault="005851CD" w:rsidP="00964E74">
            <w:pPr>
              <w:numPr>
                <w:ilvl w:val="0"/>
                <w:numId w:val="41"/>
              </w:numPr>
              <w:ind w:left="56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Contratante: (YPFB) es la empresa propietaria de la Adquisición y solicita los servicios de terceros para la ejecución de las tareas requeridas.</w:t>
            </w:r>
          </w:p>
          <w:p w:rsidR="005851CD" w:rsidRPr="005851CD" w:rsidRDefault="005851CD" w:rsidP="005851CD">
            <w:pPr>
              <w:ind w:left="564"/>
              <w:jc w:val="both"/>
              <w:rPr>
                <w:rFonts w:asciiTheme="minorHAnsi" w:hAnsiTheme="minorHAnsi" w:cstheme="minorHAnsi"/>
                <w:sz w:val="22"/>
                <w:szCs w:val="22"/>
                <w:lang w:eastAsia="es-BO"/>
              </w:rPr>
            </w:pPr>
          </w:p>
          <w:p w:rsidR="005851CD" w:rsidRPr="005851CD" w:rsidRDefault="005851CD" w:rsidP="00964E74">
            <w:pPr>
              <w:numPr>
                <w:ilvl w:val="0"/>
                <w:numId w:val="41"/>
              </w:numPr>
              <w:ind w:left="56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Contratista o Proveedor: es la empresa a la cual se encomienda la fabricación y envío de equipos, materiales y/o insumos. La totalidad de la Ingeniería de detalle incluyendo el acabado del diseño, procura, fabricación y Pruebas de Desempeño y entrega de equipos en almacenes del Contratante.</w:t>
            </w:r>
            <w:r w:rsidRPr="005851CD">
              <w:rPr>
                <w:rFonts w:asciiTheme="minorHAnsi" w:hAnsiTheme="minorHAnsi" w:cstheme="minorHAnsi"/>
              </w:rPr>
              <w:t xml:space="preserve"> </w:t>
            </w:r>
            <w:r w:rsidRPr="005851CD">
              <w:rPr>
                <w:rFonts w:asciiTheme="minorHAnsi" w:hAnsiTheme="minorHAnsi" w:cstheme="minorHAnsi"/>
                <w:sz w:val="22"/>
                <w:szCs w:val="22"/>
                <w:lang w:eastAsia="es-BO"/>
              </w:rPr>
              <w:t>Es la empresa responsable de la INGENIERÍA, PROCURA, FABRICACIÓN Y PUESTA EN MARCHA DE 5 ESR.</w:t>
            </w:r>
          </w:p>
          <w:p w:rsidR="005851CD" w:rsidRPr="005851CD" w:rsidRDefault="005851CD" w:rsidP="005851CD">
            <w:pPr>
              <w:ind w:left="564"/>
              <w:jc w:val="both"/>
              <w:rPr>
                <w:rFonts w:asciiTheme="minorHAnsi" w:hAnsiTheme="minorHAnsi" w:cstheme="minorHAnsi"/>
                <w:sz w:val="22"/>
                <w:szCs w:val="22"/>
                <w:lang w:eastAsia="es-BO"/>
              </w:rPr>
            </w:pPr>
          </w:p>
          <w:p w:rsidR="005851CD" w:rsidRPr="005851CD" w:rsidRDefault="005851CD" w:rsidP="00964E74">
            <w:pPr>
              <w:numPr>
                <w:ilvl w:val="0"/>
                <w:numId w:val="41"/>
              </w:numPr>
              <w:ind w:left="56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Supervisión: es la empresa a cargo la inspección, revisión, seguimiento, control, verificación y aprobación del cumplimiento de tiempos, calidad y costos.</w:t>
            </w:r>
          </w:p>
          <w:p w:rsidR="005851CD" w:rsidRPr="005851CD" w:rsidRDefault="005851CD" w:rsidP="005851CD">
            <w:pPr>
              <w:ind w:left="564"/>
              <w:jc w:val="both"/>
              <w:rPr>
                <w:rFonts w:asciiTheme="minorHAnsi" w:hAnsiTheme="minorHAnsi" w:cstheme="minorHAnsi"/>
                <w:sz w:val="22"/>
                <w:szCs w:val="22"/>
                <w:lang w:eastAsia="es-BO"/>
              </w:rPr>
            </w:pPr>
          </w:p>
          <w:p w:rsidR="005851CD" w:rsidRPr="005851CD" w:rsidRDefault="005851CD" w:rsidP="00964E74">
            <w:pPr>
              <w:numPr>
                <w:ilvl w:val="0"/>
                <w:numId w:val="41"/>
              </w:numPr>
              <w:ind w:left="56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Adquisición: son la ingeniería, procura, fabricación y puesta en marcha de las 5 Estaciones Satelitales de Regasificación.</w:t>
            </w:r>
          </w:p>
          <w:p w:rsidR="005851CD" w:rsidRPr="005851CD" w:rsidRDefault="005851CD" w:rsidP="0006746E">
            <w:pPr>
              <w:pStyle w:val="Prrafodelista"/>
              <w:rPr>
                <w:rFonts w:asciiTheme="minorHAnsi" w:hAnsiTheme="minorHAnsi" w:cstheme="minorHAnsi"/>
                <w:sz w:val="22"/>
                <w:szCs w:val="22"/>
                <w:lang w:eastAsia="es-BO"/>
              </w:rPr>
            </w:pPr>
          </w:p>
          <w:p w:rsidR="005851CD" w:rsidRPr="005851CD" w:rsidRDefault="005851CD" w:rsidP="0006746E">
            <w:pPr>
              <w:ind w:left="934"/>
              <w:jc w:val="both"/>
              <w:rPr>
                <w:rFonts w:asciiTheme="minorHAnsi" w:hAnsiTheme="minorHAnsi" w:cstheme="minorHAnsi"/>
                <w:bCs/>
                <w:sz w:val="22"/>
                <w:szCs w:val="22"/>
                <w:lang w:eastAsia="es-BO"/>
              </w:rPr>
            </w:pPr>
          </w:p>
        </w:tc>
      </w:tr>
      <w:tr w:rsidR="005851CD" w:rsidRPr="005851CD" w:rsidTr="0006746E">
        <w:trPr>
          <w:trHeight w:val="386"/>
        </w:trPr>
        <w:tc>
          <w:tcPr>
            <w:tcW w:w="9356" w:type="dxa"/>
            <w:shd w:val="clear" w:color="auto" w:fill="B8CCE4"/>
            <w:vAlign w:val="center"/>
          </w:tcPr>
          <w:p w:rsidR="005851CD" w:rsidRPr="005851CD" w:rsidRDefault="005851CD" w:rsidP="0006746E">
            <w:pPr>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ALCANCE</w:t>
            </w:r>
          </w:p>
        </w:tc>
      </w:tr>
      <w:tr w:rsidR="005851CD" w:rsidRPr="005851CD" w:rsidTr="0006746E">
        <w:trPr>
          <w:trHeight w:val="310"/>
        </w:trPr>
        <w:tc>
          <w:tcPr>
            <w:tcW w:w="9356" w:type="dxa"/>
            <w:shd w:val="clear" w:color="auto" w:fill="auto"/>
            <w:vAlign w:val="center"/>
            <w:hideMark/>
          </w:tcPr>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RESPONSABILIDADES</w:t>
            </w: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La Supervisión asumirá la responsabilidad total de la gestión del contrato entre el Contratante y el Contratista/proveedor, incluyendo el seguimiento, aprobación, control, verificación de la ingeniería, procura, fabricación, pruebas y las tareas requeridas incluidas en el alcance hasta la entrega de la Adquisición en almacenes del Contratante.</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ALCANCE</w:t>
            </w: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El alcance de las tareas a realizar por la Supervisión,</w:t>
            </w:r>
            <w:r w:rsidRPr="005851CD">
              <w:rPr>
                <w:rFonts w:asciiTheme="minorHAnsi" w:hAnsiTheme="minorHAnsi" w:cstheme="minorHAnsi"/>
              </w:rPr>
              <w:t xml:space="preserve"> </w:t>
            </w:r>
            <w:r w:rsidRPr="005851CD">
              <w:rPr>
                <w:rFonts w:asciiTheme="minorHAnsi" w:hAnsiTheme="minorHAnsi" w:cstheme="minorHAnsi"/>
                <w:sz w:val="22"/>
                <w:szCs w:val="22"/>
                <w:lang w:eastAsia="es-BO"/>
              </w:rPr>
              <w:t>sin ser limitativos consistirá en la prestación de servicios necesarios para la gestión del contrato, seguimiento, control, verificación y aprobación de la Adquisición en coordinación con el Contratante, hasta la entrega en almacenes de YPFB establecidos en La Paz y Santa Cruz de la Sierra - Bolivia.</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 xml:space="preserve">Entre las obligaciones principales de la Supervisión, con carácter indicativo y no limitativo, se encuentran las siguientes: </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 xml:space="preserve">Garantizar el correcto diseño de las Estaciones Satelitales de Regasificación, ingeniería de detalle, fabricación, procura y pruebas finales, hasta la entrega en almacenes de YPFB. </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Realizar la Supervisión, seguimiento, control, verificación, aprobación, cumplimiento de los tiempos y calidad de las actividades a ser ejecutadas por el Contratista para el cumplimiento del objeto de la Adquisición en coordinación con el Contratante.</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Realizar la Supervisión, seguimiento, control, verificación y aprobación de todas las actividades y etapas descritas en el Contrato del Contratista y Especificaciones Técnicas (Anexo A).</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Participar en el(los) análisis HAZOP, SIL, maqueta 3D y otros Estudios Especiales.</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Realizar el control y seguimiento del cumplimiento del cronograma de avance contractual.</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 xml:space="preserve">    Emitir conformidad a los requerimientos de pago del Contratista.</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 xml:space="preserve">Coordinar, participar, verificar, aprobar las inspecciones programadas. Realizar seguimiento a las etapas de procura, fabricación, logística y transporte de los equipos, materiales y otros. </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lastRenderedPageBreak/>
              <w:t>Servicio de inspección a tiempo completo, durante el desarrollo del contrato, la Supervisión destinará un Coordinador que este siempre disponible para atender los requerimiento del Contratante.</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 xml:space="preserve">     Contar con un Coordinador de Supervisión y un equipo multidisciplinario calificado.</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 xml:space="preserve">     Participar de la reunión de lanzamiento (KOM - </w:t>
            </w:r>
            <w:proofErr w:type="spellStart"/>
            <w:r w:rsidRPr="005851CD">
              <w:rPr>
                <w:rFonts w:asciiTheme="minorHAnsi" w:hAnsiTheme="minorHAnsi" w:cstheme="minorHAnsi"/>
                <w:sz w:val="22"/>
                <w:szCs w:val="22"/>
                <w:lang w:eastAsia="es-BO"/>
              </w:rPr>
              <w:t>kick</w:t>
            </w:r>
            <w:proofErr w:type="spellEnd"/>
            <w:r w:rsidRPr="005851CD">
              <w:rPr>
                <w:rFonts w:asciiTheme="minorHAnsi" w:hAnsiTheme="minorHAnsi" w:cstheme="minorHAnsi"/>
                <w:sz w:val="22"/>
                <w:szCs w:val="22"/>
                <w:lang w:eastAsia="es-BO"/>
              </w:rPr>
              <w:t xml:space="preserve"> off meeting)</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Emitir informes técnicos periódicos</w:t>
            </w:r>
            <w:r w:rsidRPr="005851CD">
              <w:rPr>
                <w:rFonts w:asciiTheme="minorHAnsi" w:hAnsiTheme="minorHAnsi" w:cstheme="minorHAnsi"/>
              </w:rPr>
              <w:t xml:space="preserve"> </w:t>
            </w:r>
            <w:r w:rsidRPr="005851CD">
              <w:rPr>
                <w:rFonts w:asciiTheme="minorHAnsi" w:hAnsiTheme="minorHAnsi" w:cstheme="minorHAnsi"/>
                <w:sz w:val="22"/>
                <w:szCs w:val="22"/>
                <w:lang w:eastAsia="es-BO"/>
              </w:rPr>
              <w:t>e informes especiales si el Contratante lo requiera.</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 xml:space="preserve">     Realizar la detección temprana de desviaciones de las especificaciones.</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Participar, verificar y aprobar las pruebas del Sistema de Control.</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Participar, verificar y aprobar pruebas FAT.</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Participar, verificar y aprobar pruebas de desempeño.</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Revisión y aprobación de Data Book.</w:t>
            </w:r>
          </w:p>
          <w:p w:rsidR="005851CD" w:rsidRPr="005851CD" w:rsidRDefault="005851CD" w:rsidP="00964E74">
            <w:pPr>
              <w:numPr>
                <w:ilvl w:val="0"/>
                <w:numId w:val="31"/>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Asegurar la calidad del producto y el cumplimiento de las especificaciones, garantizando la conformidad del producto a lo largo de todo el proceso de fabricación, suministro y pruebas respectivas.</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Para este servicio se ha contemplado 3 etapas:</w:t>
            </w:r>
          </w:p>
          <w:p w:rsidR="005851CD" w:rsidRPr="005851CD" w:rsidRDefault="005851CD" w:rsidP="00964E74">
            <w:pPr>
              <w:numPr>
                <w:ilvl w:val="0"/>
                <w:numId w:val="32"/>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Ingeniería de Detalle</w:t>
            </w:r>
          </w:p>
          <w:p w:rsidR="005851CD" w:rsidRPr="005851CD" w:rsidRDefault="005851CD" w:rsidP="00964E74">
            <w:pPr>
              <w:numPr>
                <w:ilvl w:val="0"/>
                <w:numId w:val="32"/>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Procura, Fabricación y Transporte</w:t>
            </w:r>
          </w:p>
          <w:p w:rsidR="005851CD" w:rsidRPr="005851CD" w:rsidRDefault="005851CD" w:rsidP="00964E74">
            <w:pPr>
              <w:numPr>
                <w:ilvl w:val="0"/>
                <w:numId w:val="32"/>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Entrega de la Adquisición en almacenes de YPFB.</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Para ello se elaboró un Cronograma referencial estipulado en el punto 5.4, Una vez emitida la Orden de proceder a la Contratista, se realiza la KOM (</w:t>
            </w:r>
            <w:proofErr w:type="spellStart"/>
            <w:r w:rsidRPr="005851CD">
              <w:rPr>
                <w:rFonts w:asciiTheme="minorHAnsi" w:hAnsiTheme="minorHAnsi" w:cstheme="minorHAnsi"/>
                <w:sz w:val="22"/>
                <w:szCs w:val="22"/>
                <w:lang w:eastAsia="es-BO"/>
              </w:rPr>
              <w:t>Kick</w:t>
            </w:r>
            <w:proofErr w:type="spellEnd"/>
            <w:r w:rsidRPr="005851CD">
              <w:rPr>
                <w:rFonts w:asciiTheme="minorHAnsi" w:hAnsiTheme="minorHAnsi" w:cstheme="minorHAnsi"/>
                <w:sz w:val="22"/>
                <w:szCs w:val="22"/>
                <w:lang w:eastAsia="es-BO"/>
              </w:rPr>
              <w:t xml:space="preserve"> Off Meeting) en instalaciones del Contratista donde deberá participar el equipo de trabajo de la Supervisión, posterior a ello inicia la etapa de Ingeniera de Detalle que también será desarrollada en instalaciones del Contratista y el equipo de Supervisión deberá participar, verificar y aprobar la misma en sitio.</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Una vez finalizada la etapa de Ingeniera de Detalle el equipo de ingeniera podrá retornar a oficinas de la Supervisión en su país de origen, considerando que algunos Supervisores pudieran volver a las instalaciones del Contratista para darle seguimiento a las inspecciones y/o pruebas puntales durante la etapa de fabricación, incluidas las pruebas finales y desempeño, donde deberán estar presente los Supervisores de áreas específicas. Se aclara que no necesariamente los Supervisores de ingeniería deben ser los mismos que participen de las pruebas y/o inspecciones en fábrica, pero deben ser de igual o superior experticia y compromiso con el proyecto.</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Una vez finalizadas las pruebas y fabricación de equipos, la Contratista realizara el Transporte de la Adquisición hasta almacenes de YPFB, donde la Supervisión deberá hacerse presente para la recepción de los equipos, posteriormente se procederá a terminar la revisión de Data Book y documentación pendiente generada en las distintas etapas de la Adquisición, esta última tarea se realizara en oficinas de la Supervisión en su país de origen.</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Para el cierre de contrato toda la documentación deberá estar verificada y aprobada por la Supervisión, a la vez deberá movilizarse la Supervisión a oficinas del Contratante en Santa Cruz de la Sierra – Bolivia</w:t>
            </w:r>
            <w:r w:rsidRPr="005851CD">
              <w:rPr>
                <w:rFonts w:asciiTheme="minorHAnsi" w:hAnsiTheme="minorHAnsi" w:cstheme="minorHAnsi"/>
              </w:rPr>
              <w:t xml:space="preserve"> </w:t>
            </w:r>
            <w:r w:rsidRPr="005851CD">
              <w:rPr>
                <w:rFonts w:asciiTheme="minorHAnsi" w:hAnsiTheme="minorHAnsi" w:cstheme="minorHAnsi"/>
                <w:sz w:val="22"/>
                <w:szCs w:val="22"/>
                <w:lang w:eastAsia="es-BO"/>
              </w:rPr>
              <w:t>para el cierre correspondiente.</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 xml:space="preserve">    Ingeniería de Detalle</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La Supervisión realizará el seguimiento a todas las actividades de la ingeniería de detalle elaborada por el Contratista y subcontratistas realizando la revisión, análisis y aprobación de los documentos o entregables generados, salvaguardando los intereses del Contratante y el objeto de la contratación. </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debe prestar asistencia técnica al Contratante evaluando las consultas u observaciones técnicas, relativas al diseño, fabricación u otro factor generadas por el Contratista o Contratante, preparando las recomendaciones necesarias directamente al Contratante.</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deberá considerar dentro el precio de su oferta, el establecimiento y permanencia de un equipo de trabajo para la etapa de la Ingeniería de Detalle en la(s) Sede(s) del Contratista. Por otro lado se aclara que este equipo de Supervisión trabajará en instalaciones del Contratista, que les proveerá el espacio físico en sus ambientes, siendo de responsabilidad de la Supervisión asumir los costos de sueldos, pasajes, viáticos y estadía de su personal, como está estipulado en las Especificaciones Técnicas, sin que el uso de estas instalaciones represente un coste adicional para este servicio.</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Durante la etapa de Ingeniera de Detalle a ser desarrollada en instalaciones del Contratista, la Supervisión deberá movilizar el siguiente personal</w:t>
            </w:r>
            <w:r w:rsidRPr="005851CD">
              <w:rPr>
                <w:rFonts w:asciiTheme="minorHAnsi" w:hAnsiTheme="minorHAnsi" w:cstheme="minorHAnsi"/>
              </w:rPr>
              <w:t xml:space="preserve"> </w:t>
            </w:r>
            <w:r w:rsidRPr="005851CD">
              <w:rPr>
                <w:rFonts w:asciiTheme="minorHAnsi" w:hAnsiTheme="minorHAnsi" w:cstheme="minorHAnsi"/>
                <w:bCs/>
                <w:sz w:val="22"/>
                <w:szCs w:val="22"/>
                <w:lang w:eastAsia="es-BO"/>
              </w:rPr>
              <w:t>como mínimo:</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964E74">
            <w:pPr>
              <w:numPr>
                <w:ilvl w:val="0"/>
                <w:numId w:val="3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Coordinador de Supervisión </w:t>
            </w:r>
          </w:p>
          <w:p w:rsidR="005851CD" w:rsidRPr="005851CD" w:rsidRDefault="005851CD" w:rsidP="00964E74">
            <w:pPr>
              <w:numPr>
                <w:ilvl w:val="0"/>
                <w:numId w:val="3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Supervisión de Calidad, Salud, Seguridad y Medio Ambiente</w:t>
            </w:r>
          </w:p>
          <w:p w:rsidR="005851CD" w:rsidRPr="005851CD" w:rsidRDefault="005851CD" w:rsidP="00964E74">
            <w:pPr>
              <w:numPr>
                <w:ilvl w:val="0"/>
                <w:numId w:val="3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Asistente administrativo y Documentación e SGI (IMS) </w:t>
            </w:r>
          </w:p>
          <w:p w:rsidR="005851CD" w:rsidRPr="005851CD" w:rsidRDefault="005851CD" w:rsidP="00964E74">
            <w:pPr>
              <w:numPr>
                <w:ilvl w:val="0"/>
                <w:numId w:val="3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Supervisión Eléctrica, Instrumentación y Control (personal de ingeniería)</w:t>
            </w:r>
          </w:p>
          <w:p w:rsidR="005851CD" w:rsidRPr="005851CD" w:rsidRDefault="005851CD" w:rsidP="00964E74">
            <w:pPr>
              <w:numPr>
                <w:ilvl w:val="0"/>
                <w:numId w:val="3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Supervisión Mecánica, equipos y tuberías (personal de ingeniería)</w:t>
            </w:r>
          </w:p>
          <w:p w:rsidR="005851CD" w:rsidRPr="005851CD" w:rsidRDefault="005851CD" w:rsidP="00964E74">
            <w:pPr>
              <w:numPr>
                <w:ilvl w:val="0"/>
                <w:numId w:val="3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Supervisión de Proceso (personal de ingeniería)</w:t>
            </w:r>
          </w:p>
          <w:p w:rsidR="005851CD" w:rsidRPr="005851CD" w:rsidRDefault="005851CD" w:rsidP="0006746E">
            <w:pPr>
              <w:ind w:left="214"/>
              <w:jc w:val="both"/>
              <w:rPr>
                <w:rFonts w:asciiTheme="minorHAnsi" w:hAnsiTheme="minorHAnsi" w:cstheme="minorHAnsi"/>
                <w:b/>
                <w:bCs/>
                <w:sz w:val="22"/>
                <w:szCs w:val="22"/>
                <w:lang w:eastAsia="es-BO"/>
              </w:rPr>
            </w:pPr>
          </w:p>
          <w:p w:rsidR="005851CD" w:rsidRPr="005851CD" w:rsidRDefault="005851CD" w:rsidP="0006746E">
            <w:pPr>
              <w:ind w:left="214"/>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Gestión Documental</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deberá utilizar el Sistema de gestión documental establecido por el Contratante siendo en este caso el Sistema ACONEX, para este fin el Contratante proveerá de usuarios y capacitación a la Supervisión en oficinas del Contratista, para lo cual la Supervisión deberá considerar el costo de transporte y otros de su personal para este fin.</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tendrá como plazo máximo de 3 días</w:t>
            </w:r>
            <w:r w:rsidRPr="005851CD">
              <w:rPr>
                <w:rFonts w:asciiTheme="minorHAnsi" w:hAnsiTheme="minorHAnsi" w:cstheme="minorHAnsi"/>
              </w:rPr>
              <w:t xml:space="preserve"> </w:t>
            </w:r>
            <w:r w:rsidRPr="005851CD">
              <w:rPr>
                <w:rFonts w:asciiTheme="minorHAnsi" w:hAnsiTheme="minorHAnsi" w:cstheme="minorHAnsi"/>
                <w:bCs/>
                <w:sz w:val="22"/>
                <w:szCs w:val="22"/>
                <w:lang w:eastAsia="es-BO"/>
              </w:rPr>
              <w:t>hábiles para la revisión y/o aprobación de la documentación emitida por el Contratista.</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La Supervisión deberá asegurar que el Contratista cumpla el plazo máximo de 8 semanas desde el inicio de esta etapa, para el cierre de la documentación de Ingeniería de detalle y diseños finales para la fabricación de los equipos de la Adquisición, no deberán existir más dos revisiones para llegar al diseño final en esta etapa. </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deberá utilizar sello y firma digital o física según corresponda para revisión y/o aprobación de la documentación.</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deberá utilizar exclusivamente las siguientes categorías de calificación, que serán simbolizadas por los siguientes sellos:</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964E74">
            <w:pPr>
              <w:numPr>
                <w:ilvl w:val="0"/>
                <w:numId w:val="33"/>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Aprobado, documento autorizado.</w:t>
            </w:r>
          </w:p>
          <w:p w:rsidR="005851CD" w:rsidRPr="005851CD" w:rsidRDefault="005851CD" w:rsidP="00964E74">
            <w:pPr>
              <w:numPr>
                <w:ilvl w:val="0"/>
                <w:numId w:val="33"/>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Rechazado, documento que requiere modificaciones para ser autorizado.</w:t>
            </w:r>
          </w:p>
          <w:p w:rsidR="005851CD" w:rsidRPr="005851CD" w:rsidRDefault="005851CD" w:rsidP="00964E74">
            <w:pPr>
              <w:numPr>
                <w:ilvl w:val="0"/>
                <w:numId w:val="33"/>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Revisado, documentos que corresponden a subcontratistas, </w:t>
            </w:r>
            <w:proofErr w:type="spellStart"/>
            <w:r w:rsidRPr="005851CD">
              <w:rPr>
                <w:rFonts w:asciiTheme="minorHAnsi" w:hAnsiTheme="minorHAnsi" w:cstheme="minorHAnsi"/>
                <w:bCs/>
                <w:sz w:val="22"/>
                <w:szCs w:val="22"/>
                <w:lang w:eastAsia="es-BO"/>
              </w:rPr>
              <w:t>vendors</w:t>
            </w:r>
            <w:proofErr w:type="spellEnd"/>
            <w:r w:rsidRPr="005851CD">
              <w:rPr>
                <w:rFonts w:asciiTheme="minorHAnsi" w:hAnsiTheme="minorHAnsi" w:cstheme="minorHAnsi"/>
                <w:bCs/>
                <w:sz w:val="22"/>
                <w:szCs w:val="22"/>
                <w:lang w:eastAsia="es-BO"/>
              </w:rPr>
              <w:t xml:space="preserve"> u otros similares, que requiera la conformidad de la Supervisión, aparte de la aprobación del Contratista.</w:t>
            </w:r>
          </w:p>
          <w:p w:rsidR="005851CD" w:rsidRPr="005851CD" w:rsidRDefault="005851CD" w:rsidP="0006746E">
            <w:pPr>
              <w:ind w:left="214"/>
              <w:jc w:val="both"/>
              <w:rPr>
                <w:rFonts w:asciiTheme="minorHAnsi" w:hAnsiTheme="minorHAnsi" w:cstheme="minorHAnsi"/>
                <w:b/>
                <w:bCs/>
                <w:sz w:val="22"/>
                <w:szCs w:val="22"/>
                <w:lang w:eastAsia="es-BO"/>
              </w:rPr>
            </w:pPr>
          </w:p>
          <w:p w:rsidR="005851CD" w:rsidRPr="005851CD" w:rsidRDefault="005851CD" w:rsidP="0006746E">
            <w:pPr>
              <w:ind w:left="214"/>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lastRenderedPageBreak/>
              <w:t>Procura, fabricación y transporte</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deberá realizar el seguimiento a las compras y/o fabricación realizadas por el Contratista, a fin de verificar el cumplimiento del cronograma de la Adquisición, garantizando que se cumplan lo estipulado en las Especificaciones Técnicas.</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deberá verificar el cumplimiento por parte del Contratista, de ejecución de las compras a partir de la lista de proveedores (</w:t>
            </w:r>
            <w:proofErr w:type="spellStart"/>
            <w:r w:rsidRPr="005851CD">
              <w:rPr>
                <w:rFonts w:asciiTheme="minorHAnsi" w:hAnsiTheme="minorHAnsi" w:cstheme="minorHAnsi"/>
                <w:bCs/>
                <w:sz w:val="22"/>
                <w:szCs w:val="22"/>
                <w:lang w:eastAsia="es-BO"/>
              </w:rPr>
              <w:t>Vendor</w:t>
            </w:r>
            <w:proofErr w:type="spellEnd"/>
            <w:r w:rsidRPr="005851CD">
              <w:rPr>
                <w:rFonts w:asciiTheme="minorHAnsi" w:hAnsiTheme="minorHAnsi" w:cstheme="minorHAnsi"/>
                <w:bCs/>
                <w:sz w:val="22"/>
                <w:szCs w:val="22"/>
                <w:lang w:eastAsia="es-BO"/>
              </w:rPr>
              <w:t xml:space="preserve"> </w:t>
            </w:r>
            <w:proofErr w:type="spellStart"/>
            <w:r w:rsidRPr="005851CD">
              <w:rPr>
                <w:rFonts w:asciiTheme="minorHAnsi" w:hAnsiTheme="minorHAnsi" w:cstheme="minorHAnsi"/>
                <w:bCs/>
                <w:sz w:val="22"/>
                <w:szCs w:val="22"/>
                <w:lang w:eastAsia="es-BO"/>
              </w:rPr>
              <w:t>List</w:t>
            </w:r>
            <w:proofErr w:type="spellEnd"/>
            <w:r w:rsidRPr="005851CD">
              <w:rPr>
                <w:rFonts w:asciiTheme="minorHAnsi" w:hAnsiTheme="minorHAnsi" w:cstheme="minorHAnsi"/>
                <w:bCs/>
                <w:sz w:val="22"/>
                <w:szCs w:val="22"/>
                <w:lang w:eastAsia="es-BO"/>
              </w:rPr>
              <w:t xml:space="preserve">) aprobados por el Contratante. Adicionalmente la Supervisión establecerá las medidas de seguimiento y control de las compras para minimizar cualquier retraso en la Adquisición. </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garantizará que la fabricación de los equipos, pruebas intermedias, pruebas FAT, pruebas finales y pruebas de desempeño cumplan con lo estipulado en las Especificaciones Técnicas y normativa vigente correspondiente.</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presenciará y verificará todas las pruebas a ser indicadas por el Contratante en función a lo acordado con el Contratista, según los planes de inspección y ensayo (ITP) en la etapa de fabricación de equipos y aprobara los resultados de los mismos, asegurando y controlando la calidad de los procesos de fabricación de la Adquisición, según cronograma referencial del cronograma e histograma</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debe prestar asistencia técnica al Contratante recibiendo, procesando, evaluando y absolviendo las consultas u observaciones técnicas, relativas al diseño, fabricación u otro factor generadas por el Contratista, preparando las recomendaciones necesarias directamente al Contratante.</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Durante la etapa de procura, fabricación y transporte la Supervisión deberá movilizar el siguiente personal, para las distintas inspecciones y pruebas:</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964E74">
            <w:pPr>
              <w:numPr>
                <w:ilvl w:val="0"/>
                <w:numId w:val="34"/>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Coordinador de Supervisión</w:t>
            </w:r>
          </w:p>
          <w:p w:rsidR="005851CD" w:rsidRPr="005851CD" w:rsidRDefault="005851CD" w:rsidP="00964E74">
            <w:pPr>
              <w:numPr>
                <w:ilvl w:val="0"/>
                <w:numId w:val="34"/>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Supervisión Eléctrica, Instrumentación y Control (personal de inspección Talleres)</w:t>
            </w:r>
          </w:p>
          <w:p w:rsidR="005851CD" w:rsidRPr="005851CD" w:rsidRDefault="005851CD" w:rsidP="00964E74">
            <w:pPr>
              <w:numPr>
                <w:ilvl w:val="0"/>
                <w:numId w:val="34"/>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Supervisión Mecánica, equipos y tuberías (personal de inspección Talleres)</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tomará en cuenta que no todo el personal enlistado debe participara en todas las pruebas, si no que se seleccionará los Supervisores necesarios para cada tipo de inspección para realizarse, por ejemplo: para FII1- Radiografiado y pruebas de helio, deberá asistir solamente el Supervisión Mecánica, equipos y tuberías.</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Para las pruebas finales y de desempeño en fábrica deberán estar presentes todos los supervisores de las especialidades de inspección de taller, incluido el supervisor de procesos, de manera de asegurar y dar conformidad siempre y cuando las mismas obtengan resultados satisfactorios. Cabe aclarar que el Contratante podrá solicitar la asistencia de supervisores otra especialidad para su participación en pruebas o inspecciones en instalaciones del Contratista, para ello la Supervisión deberá contar con un staff de profesionales en áreas específicas, además de las especialidades enlistadas en este documento, los cuales podrán ser requeridos por el Contratante en casos especiales, lo cual será notificado a la Supervisión con su debida anticipación. El coste de este servicio podrá ser tomado de los días de inspección de la tabla 2 y se realizara el ajuste necesario en acuerdo entre la Supervisión y el Contratante.</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lastRenderedPageBreak/>
              <w:t>La Supervisión deberá emitir los reportes e informes correspondientes de las inspecciones y/o pruebas en las cuales están presentes y serán remitidos al Contratante, con el contenido mínimo estipulado en el punto Productos e informes a entregar.</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verificará que todos los materiales y equipos lleguen con toda su documentación del país de origen en orden: certificaciones de calidad, de pruebas, manuales, etc. así como la verificación de tramitación de los documentos internos en el país de importación (cuando corresponda), tales como Autorizaciones o Licencias Previas y Certificaciones.</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deberá estar presente en la recepción de los equipos en el lugar convenido, es decir en almacenes de YPFB ubicados en Santa Cruz de la Sierra y La Paz - Bolivia, para verificar las condiciones de entrega de la Adquisición.</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Los procedimientos de control y verificación documental de los materiales, equipos, etc. de la Adquisición, debe asegurar, el envío de toda la documentación aduanera de soporte necesaria y requerida para el despacho ante Aduana Nacional de Bolivia, la misma que debe ser consistente, coherente, correcta, exacta y precisa en relación a los datos consignados en ellas respecto a descripción, cantidades, embalajes, pesos, destinatarios, desglose de fletes, seguros y otros, en concordancia con las condiciones y cláusulas en el contrato con la empresa Contratista del suministro de la Adquisición.  </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     </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Con la finalidad de verificar el estado y la cantidad (acorde con lo establecido en las facturas y listas de empaque) y calidad (cumplimiento de las normas de calidad contratada y condición física) de todos los equipos, materiales o suministros que ingresen a almacenes de YPFB, deben ser inspeccionados y liberados por la Supervisión mediante un informe de inspección y verificación de la condición de mercancías nuevas y buen estado.</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Una vez finalizada la etapa de procura, fabricación y transporte, la Supervisión realizará la revisión de los Data Book entregados por la Contratista, verificando que los mismos se encuentren completos, con la información requerida y actualizada en sus últimas revisiones según las modificaciones realizadas a partir de las pruebas finales, este punto será condicionante para el cierre de contrato.</w:t>
            </w:r>
          </w:p>
          <w:p w:rsidR="005851CD" w:rsidRPr="005851CD" w:rsidRDefault="005851CD" w:rsidP="0006746E">
            <w:pPr>
              <w:ind w:left="214"/>
              <w:jc w:val="both"/>
              <w:rPr>
                <w:rFonts w:asciiTheme="minorHAnsi" w:hAnsiTheme="minorHAnsi" w:cstheme="minorHAnsi"/>
                <w:b/>
                <w:bCs/>
                <w:sz w:val="22"/>
                <w:szCs w:val="22"/>
                <w:lang w:eastAsia="es-BO"/>
              </w:rPr>
            </w:pPr>
          </w:p>
          <w:p w:rsidR="005851CD" w:rsidRPr="005851CD" w:rsidRDefault="005851CD" w:rsidP="0006746E">
            <w:pPr>
              <w:ind w:left="214"/>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 xml:space="preserve">Coordinación General / Planificación / Control de Costos /Administración de Contrato </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garantizará que la coordinación general y administración del contrato de la Adquisición que desarrolle la Contratista cumpla los plazos, costos y calidad establecidos por el contrato en tiempo y forma. Para este fin deberá existir coordinación continua con el Contratante en todas las etapas de la Adquisición.</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analizará, y evaluará el avance físico de la Adquisición en todas sus fases, identificando e informando anticipadamente al Contratante, cualquier desviación y/o riesgo en el cronograma establecido, recomendando acciones necesarias, para garantizar el cumplimiento de los plazos contractuales.</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revisará los informes emitidos por la Contratista analizando y comentando el avance físico y financiero de las obras, recomendando las acciones a ser tomadas para la corrección de eventuales deficiencias en la ejecución de la fabricación.</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lastRenderedPageBreak/>
              <w:t>Participará activamente en las reuniones de las distintas etapas de la Adquisición emitiendo criterios y recomendaciones sobre las desviaciones o deficiencias identificadas como parte de su labor de Supervisión. Así mismo, en casos que vea conveniente podrá solicitar una reunión extraordinaria.</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Cualquier discrepancia encontrada o medida preventiva/correctiva necesaria, deberá ser notificada con anticipación, para que puedan tomarse las acciones correctivas y soluciones.</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La Supervisión deberá dar la conformidad de los informes de avance para la certificación que emita la Contratista para todos los hitos de pago establecido en el contrato, de la misma forma si existieran pagos intermedios. </w:t>
            </w:r>
          </w:p>
          <w:p w:rsidR="005851CD" w:rsidRPr="005851CD" w:rsidRDefault="005851CD" w:rsidP="0006746E">
            <w:pPr>
              <w:ind w:left="214"/>
              <w:jc w:val="both"/>
              <w:rPr>
                <w:rFonts w:asciiTheme="minorHAnsi" w:hAnsiTheme="minorHAnsi" w:cstheme="minorHAnsi"/>
                <w:b/>
                <w:bCs/>
                <w:sz w:val="22"/>
                <w:szCs w:val="22"/>
                <w:lang w:eastAsia="es-BO"/>
              </w:rPr>
            </w:pPr>
          </w:p>
          <w:p w:rsidR="005851CD" w:rsidRPr="005851CD" w:rsidRDefault="005851CD" w:rsidP="0006746E">
            <w:pPr>
              <w:ind w:left="214"/>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Supervisión y requisitos de Salud, Seguridad y Medio Ambiente</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En general, la Supervisión deberá verificar en todo momento, el cumplimiento por parte del Contratista y sus subcontratistas de todos los requisitos y lineamientos establecidos de Salud, Seguridad, Medio Ambiente, tomando las acciones preventivas, correctivas en el momento en que se identifiquen desviaciones o incumplimientos.</w:t>
            </w:r>
          </w:p>
          <w:p w:rsidR="005851CD" w:rsidRPr="005851CD" w:rsidRDefault="005851CD" w:rsidP="0006746E">
            <w:pPr>
              <w:ind w:left="214"/>
              <w:jc w:val="both"/>
              <w:rPr>
                <w:rFonts w:asciiTheme="minorHAnsi" w:hAnsiTheme="minorHAnsi" w:cstheme="minorHAnsi"/>
                <w:b/>
                <w:bCs/>
                <w:sz w:val="22"/>
                <w:szCs w:val="22"/>
                <w:lang w:eastAsia="es-BO"/>
              </w:rPr>
            </w:pPr>
          </w:p>
          <w:p w:rsidR="005851CD" w:rsidRPr="005851CD" w:rsidRDefault="005851CD" w:rsidP="0006746E">
            <w:pPr>
              <w:ind w:left="214"/>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Supervisión y requisitos del Sistema de Calidad</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En general, la Supervisión deberá verificar en todo momento, el cumplimiento por parte del Contratista y sus subcontratistas de todos los requisitos y lineamientos establecidos en el Sistema Gestión de Calidad, tomando las acciones preventivas, correctivas en el momento en que se identifiquen desviaciones o incumplimientos.</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
                <w:sz w:val="22"/>
                <w:szCs w:val="22"/>
                <w:lang w:eastAsia="es-BO"/>
              </w:rPr>
              <w:t>REQUERIMIENTOS GENERALES</w:t>
            </w:r>
            <w:r w:rsidRPr="005851CD">
              <w:rPr>
                <w:rFonts w:asciiTheme="minorHAnsi" w:hAnsiTheme="minorHAnsi" w:cstheme="minorHAnsi"/>
                <w:bCs/>
                <w:sz w:val="22"/>
                <w:szCs w:val="22"/>
                <w:lang w:eastAsia="es-BO"/>
              </w:rPr>
              <w:t xml:space="preserve"> </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
                <w:bCs/>
                <w:sz w:val="22"/>
                <w:szCs w:val="22"/>
                <w:lang w:eastAsia="es-BO"/>
              </w:rPr>
              <w:t>Personal</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Para la Supervisión de las actividades de ingeniería, fabricación, procura y transporte, de la Adquisición, la Supervisión deberá asignar personal profesional calificado para que puedan supervisar toda la actividad en sus distintas etapas.</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El equipo de trabajo requerido para el servicio de Supervisión debe contar con el siguiente personal</w:t>
            </w:r>
            <w:r w:rsidRPr="005851CD">
              <w:rPr>
                <w:rFonts w:asciiTheme="minorHAnsi" w:hAnsiTheme="minorHAnsi" w:cstheme="minorHAnsi"/>
              </w:rPr>
              <w:t xml:space="preserve"> </w:t>
            </w:r>
            <w:r w:rsidRPr="005851CD">
              <w:rPr>
                <w:rFonts w:asciiTheme="minorHAnsi" w:hAnsiTheme="minorHAnsi" w:cstheme="minorHAnsi"/>
                <w:bCs/>
                <w:sz w:val="22"/>
                <w:szCs w:val="22"/>
                <w:lang w:eastAsia="es-BO"/>
              </w:rPr>
              <w:t>como mínimo:</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ab/>
            </w:r>
            <w:r w:rsidRPr="005851CD">
              <w:rPr>
                <w:rFonts w:asciiTheme="minorHAnsi" w:hAnsiTheme="minorHAnsi" w:cstheme="minorHAnsi"/>
                <w:bCs/>
                <w:sz w:val="22"/>
                <w:szCs w:val="22"/>
                <w:lang w:eastAsia="es-BO"/>
              </w:rPr>
              <w:tab/>
            </w:r>
          </w:p>
          <w:p w:rsidR="005851CD" w:rsidRPr="005851CD" w:rsidRDefault="005851CD" w:rsidP="00964E74">
            <w:pPr>
              <w:numPr>
                <w:ilvl w:val="0"/>
                <w:numId w:val="4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Coordinador de Supervisión </w:t>
            </w:r>
          </w:p>
          <w:p w:rsidR="005851CD" w:rsidRPr="005851CD" w:rsidRDefault="005851CD" w:rsidP="00964E74">
            <w:pPr>
              <w:numPr>
                <w:ilvl w:val="0"/>
                <w:numId w:val="4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Asistente administrativo y Documentación e SGI (IMS) </w:t>
            </w:r>
          </w:p>
          <w:p w:rsidR="005851CD" w:rsidRPr="005851CD" w:rsidRDefault="005851CD" w:rsidP="00964E74">
            <w:pPr>
              <w:numPr>
                <w:ilvl w:val="0"/>
                <w:numId w:val="4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Supervisión de Calidad, Salud, Seguridad y Medio Ambiente. </w:t>
            </w:r>
          </w:p>
          <w:p w:rsidR="005851CD" w:rsidRPr="005851CD" w:rsidRDefault="005851CD" w:rsidP="00964E74">
            <w:pPr>
              <w:numPr>
                <w:ilvl w:val="0"/>
                <w:numId w:val="4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Supervisión Eléctrica, Instrumentación y Control.</w:t>
            </w:r>
          </w:p>
          <w:p w:rsidR="005851CD" w:rsidRPr="005851CD" w:rsidRDefault="005851CD" w:rsidP="00964E74">
            <w:pPr>
              <w:numPr>
                <w:ilvl w:val="0"/>
                <w:numId w:val="4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Supervisión Mecánica, equipos y tuberías.</w:t>
            </w:r>
          </w:p>
          <w:p w:rsidR="005851CD" w:rsidRPr="005851CD" w:rsidRDefault="005851CD" w:rsidP="00964E74">
            <w:pPr>
              <w:numPr>
                <w:ilvl w:val="0"/>
                <w:numId w:val="4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Supervisión de Procesos</w:t>
            </w:r>
          </w:p>
          <w:p w:rsidR="005851CD" w:rsidRPr="005851CD" w:rsidRDefault="005851CD" w:rsidP="00964E74">
            <w:pPr>
              <w:numPr>
                <w:ilvl w:val="0"/>
                <w:numId w:val="42"/>
              </w:numPr>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Otras especialidades a requerimiento del Contratante (Se manejara como un coste fuera del servicio)</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El Coordinador de Supervisión tendrá la función de gerenciamiento del contrato, planificación, control de costos, responsable de todas las etapas de la Adquisición, de modo de asegurar una buena relación con la Contratante, Contratista y facilitar el desarrollo de las tareas. Será asignado desde el comienzo del Contrato y estará dedicado de manera exclusiva al mismo hasta su conclusión.</w:t>
            </w:r>
          </w:p>
          <w:p w:rsidR="005851CD" w:rsidRPr="005851CD" w:rsidRDefault="005851CD" w:rsidP="0006746E">
            <w:pPr>
              <w:ind w:left="214"/>
              <w:jc w:val="both"/>
              <w:rPr>
                <w:rFonts w:asciiTheme="minorHAnsi" w:hAnsiTheme="minorHAnsi" w:cstheme="minorHAnsi"/>
                <w:bCs/>
                <w:sz w:val="22"/>
                <w:szCs w:val="22"/>
                <w:lang w:eastAsia="es-BO"/>
              </w:rPr>
            </w:pPr>
          </w:p>
          <w:p w:rsidR="007311CE" w:rsidRDefault="007311CE"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lastRenderedPageBreak/>
              <w:t>Los Supervisores de área eléctrica, instrumentación y control, mecánica, equipos y tuberías y de procesos pueden ser las mismas personas durante la etapa de ingeniería y fabricación (inspección y pruebas en fábrica del Contratista) o distinto personal con igual o superior calificación para el cargo y que a su vez se encuentre al corriente del desarrollo de la Adquisición.</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 xml:space="preserve">La Supervisión en caso de presentar personal extranjero, deberá asumir todos los gastos requeridos para el traslado hasta la fábrica y/o oficinas del proveedor, tramites, visados de trabajo y otros afines. </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Si las capacidades o el rendimiento de algún Supervisor no satisface con lo requerido por el Contratante, el mismo se reserva el derecho de solicitar su cambio, el reemplazo del Supervisor deberá realizarse efectiva con un plazo de 3 días como máximo a cargo de la empresa de la Supervisión.</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De manera general los Supervisores contratados deben tener las siguientes características:</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
                <w:bCs/>
                <w:sz w:val="22"/>
                <w:szCs w:val="22"/>
                <w:lang w:eastAsia="es-BO"/>
              </w:rPr>
              <w:t>a.</w:t>
            </w:r>
            <w:r w:rsidRPr="005851CD">
              <w:rPr>
                <w:rFonts w:asciiTheme="minorHAnsi" w:hAnsiTheme="minorHAnsi" w:cstheme="minorHAnsi"/>
                <w:bCs/>
                <w:sz w:val="22"/>
                <w:szCs w:val="22"/>
                <w:lang w:eastAsia="es-BO"/>
              </w:rPr>
              <w:tab/>
              <w:t xml:space="preserve">Deben ser capaces de realizar una detallada revisión del diseño de procesos, mecánico, eléctrico e instrumental, etc. </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
                <w:bCs/>
                <w:sz w:val="22"/>
                <w:szCs w:val="22"/>
                <w:lang w:eastAsia="es-BO"/>
              </w:rPr>
              <w:t>b.</w:t>
            </w:r>
            <w:r w:rsidRPr="005851CD">
              <w:rPr>
                <w:rFonts w:asciiTheme="minorHAnsi" w:hAnsiTheme="minorHAnsi" w:cstheme="minorHAnsi"/>
                <w:bCs/>
                <w:sz w:val="22"/>
                <w:szCs w:val="22"/>
                <w:lang w:eastAsia="es-BO"/>
              </w:rPr>
              <w:tab/>
              <w:t xml:space="preserve">Deben ser capaces de controlar y verificar detalladamente en el sitio que todas las fases fabricación en bases a las prácticas de la buena Ingeniería. </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
                <w:bCs/>
                <w:sz w:val="22"/>
                <w:szCs w:val="22"/>
                <w:lang w:eastAsia="es-BO"/>
              </w:rPr>
              <w:t>c.</w:t>
            </w:r>
            <w:r w:rsidRPr="005851CD">
              <w:rPr>
                <w:rFonts w:asciiTheme="minorHAnsi" w:hAnsiTheme="minorHAnsi" w:cstheme="minorHAnsi"/>
                <w:bCs/>
                <w:sz w:val="22"/>
                <w:szCs w:val="22"/>
                <w:lang w:eastAsia="es-BO"/>
              </w:rPr>
              <w:tab/>
              <w:t xml:space="preserve">Deben ser capaces de obtener los resultados del Contratista, necesarios para cumplir con los objetivos de la Adquisición especialmente referidos a calidad, plazos establecidos, gestión y SMS. </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
                <w:bCs/>
                <w:sz w:val="22"/>
                <w:szCs w:val="22"/>
                <w:lang w:eastAsia="es-BO"/>
              </w:rPr>
              <w:t>d.</w:t>
            </w:r>
            <w:r w:rsidRPr="005851CD">
              <w:rPr>
                <w:rFonts w:asciiTheme="minorHAnsi" w:hAnsiTheme="minorHAnsi" w:cstheme="minorHAnsi"/>
                <w:bCs/>
                <w:sz w:val="22"/>
                <w:szCs w:val="22"/>
                <w:lang w:eastAsia="es-BO"/>
              </w:rPr>
              <w:tab/>
              <w:t>Deben tener experiencia en las diferentes etapas de la Adquisición tanto de diseño y pruebas de desempeño.</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
                <w:bCs/>
                <w:sz w:val="22"/>
                <w:szCs w:val="22"/>
                <w:lang w:eastAsia="es-BO"/>
              </w:rPr>
              <w:t>e.</w:t>
            </w:r>
            <w:r w:rsidRPr="005851CD">
              <w:rPr>
                <w:rFonts w:asciiTheme="minorHAnsi" w:hAnsiTheme="minorHAnsi" w:cstheme="minorHAnsi"/>
                <w:bCs/>
                <w:sz w:val="22"/>
                <w:szCs w:val="22"/>
                <w:lang w:eastAsia="es-BO"/>
              </w:rPr>
              <w:tab/>
              <w:t xml:space="preserve">Deben tener conocimiento general de Normas de calidad ISO 9001, de Seguridad OHSAS 18001 y de Medio Ambiente ISO 14001. </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
                <w:bCs/>
                <w:sz w:val="22"/>
                <w:szCs w:val="22"/>
                <w:lang w:eastAsia="es-BO"/>
              </w:rPr>
              <w:t>f.</w:t>
            </w:r>
            <w:r w:rsidRPr="005851CD">
              <w:rPr>
                <w:rFonts w:asciiTheme="minorHAnsi" w:hAnsiTheme="minorHAnsi" w:cstheme="minorHAnsi"/>
                <w:bCs/>
                <w:sz w:val="22"/>
                <w:szCs w:val="22"/>
                <w:lang w:eastAsia="es-BO"/>
              </w:rPr>
              <w:tab/>
              <w:t xml:space="preserve">Deben estar dispuestos a trabajar en las condiciones requeridas por la Adquisición, verificando el cumplimiento de su Contrato y Especificadas Técnicas. </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
                <w:bCs/>
                <w:sz w:val="22"/>
                <w:szCs w:val="22"/>
                <w:lang w:eastAsia="es-BO"/>
              </w:rPr>
              <w:t>g.</w:t>
            </w:r>
            <w:r w:rsidRPr="005851CD">
              <w:rPr>
                <w:rFonts w:asciiTheme="minorHAnsi" w:hAnsiTheme="minorHAnsi" w:cstheme="minorHAnsi"/>
                <w:bCs/>
                <w:sz w:val="22"/>
                <w:szCs w:val="22"/>
                <w:lang w:eastAsia="es-BO"/>
              </w:rPr>
              <w:tab/>
              <w:t xml:space="preserve">Deben demostrar capacidad de análisis crítico, comunicación efectiva, orientación a resultados, ser proactivos y tener capacidad de trabajo bajo presión entre las principales habilidades personales. </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
                <w:bCs/>
                <w:sz w:val="22"/>
                <w:szCs w:val="22"/>
                <w:lang w:eastAsia="es-BO"/>
              </w:rPr>
              <w:t>h.</w:t>
            </w:r>
            <w:r w:rsidRPr="005851CD">
              <w:rPr>
                <w:rFonts w:asciiTheme="minorHAnsi" w:hAnsiTheme="minorHAnsi" w:cstheme="minorHAnsi"/>
                <w:bCs/>
                <w:sz w:val="22"/>
                <w:szCs w:val="22"/>
                <w:lang w:eastAsia="es-BO"/>
              </w:rPr>
              <w:tab/>
              <w:t>Deben estar familiarizados, dentro su área de especificación, con la industria de GNL (Gas Natural Licuado), facilidades de producción, almacenamiento y distribución de GNL.</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
                <w:bCs/>
                <w:sz w:val="22"/>
                <w:szCs w:val="22"/>
                <w:lang w:eastAsia="es-BO"/>
              </w:rPr>
              <w:t>Organización</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La Supervisión deberá presentar con su oferta un organigrama con el personal que formará parte de la Adquisición, el mismo deberá mantenerse durante el desarrollo del contrato.</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El Coordinador de Supervisión será el responsable máximo de los servicios y será el contacto con YPFB para comunicaciones formales.</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Régimen de trabajo en la oficina</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El régimen de trabajo para el personal en oficinas de la Supervisión, será establecido tomando en cuenta los siguientes aspectos: 8 horas de trabajo por día, 5 días a la semana.</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Régimen de trabajo en instalaciones del Contratista/Contratante</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El régimen de trabajo en inspección/pruebas en instalaciones del Contratista/Contratante de los supervisores será establecido tomando en cuenta los siguientes aspectos: 10 horas de trabajo por día, 5 días a la semana. Cabe aclarar que las horas de inspección/prueba se contabilizaran desde la llegada del Supervisor a las instalaciones del Contratista/Contratante.</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Provisión de recursos por la Supervisión</w:t>
            </w: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Para el desarrollo de las tareas del servicio, queda a cargo de la Supervisión la provisión todas las herramientas, materiales de escritorio, computadores portátiles/escritorio, pasajes de avión, viáticos y otros que se realicen desde las oficinas de la Supervisión (país de origen).</w:t>
            </w:r>
          </w:p>
          <w:p w:rsidR="005851CD" w:rsidRPr="005851CD" w:rsidRDefault="005851CD"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Para las fechas programadas de trabajo en fábrica o en oficinas del Contratista/Contratante, los mismos solo proveerán el espacio físico en sus ambientes y este coste no se incluirá como adicional al servicio, según cronograma referencial del cronograma e histograma. El resto de gastos descritos en el párrafo anterior correrán por la Supervisión.</w:t>
            </w:r>
          </w:p>
          <w:p w:rsidR="005851CD" w:rsidRPr="005851CD" w:rsidRDefault="005851CD" w:rsidP="0006746E">
            <w:pPr>
              <w:ind w:left="214"/>
              <w:jc w:val="both"/>
              <w:rPr>
                <w:rFonts w:asciiTheme="minorHAnsi" w:hAnsiTheme="minorHAnsi" w:cstheme="minorHAnsi"/>
                <w:bCs/>
                <w:sz w:val="22"/>
                <w:szCs w:val="22"/>
                <w:lang w:eastAsia="es-BO"/>
              </w:rPr>
            </w:pPr>
          </w:p>
        </w:tc>
      </w:tr>
      <w:tr w:rsidR="005851CD" w:rsidRPr="005851CD" w:rsidTr="0006746E">
        <w:trPr>
          <w:trHeight w:val="392"/>
        </w:trPr>
        <w:tc>
          <w:tcPr>
            <w:tcW w:w="9356" w:type="dxa"/>
            <w:shd w:val="clear" w:color="auto" w:fill="B8CCE4"/>
            <w:vAlign w:val="center"/>
          </w:tcPr>
          <w:p w:rsidR="005851CD" w:rsidRPr="005851CD" w:rsidRDefault="005851CD" w:rsidP="0006746E">
            <w:pPr>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lastRenderedPageBreak/>
              <w:t>CRONOGRAMA</w:t>
            </w:r>
          </w:p>
        </w:tc>
      </w:tr>
      <w:tr w:rsidR="005851CD" w:rsidRPr="005851CD" w:rsidTr="0006746E">
        <w:trPr>
          <w:trHeight w:val="647"/>
        </w:trPr>
        <w:tc>
          <w:tcPr>
            <w:tcW w:w="9356" w:type="dxa"/>
            <w:shd w:val="clear" w:color="auto" w:fill="auto"/>
            <w:vAlign w:val="center"/>
          </w:tcPr>
          <w:p w:rsidR="007311CE" w:rsidRDefault="007311CE" w:rsidP="0006746E">
            <w:pPr>
              <w:ind w:left="214"/>
              <w:jc w:val="both"/>
              <w:rPr>
                <w:rFonts w:asciiTheme="minorHAnsi" w:hAnsiTheme="minorHAnsi" w:cstheme="minorHAnsi"/>
                <w:bCs/>
                <w:sz w:val="22"/>
                <w:szCs w:val="22"/>
                <w:lang w:eastAsia="es-BO"/>
              </w:rPr>
            </w:pPr>
          </w:p>
          <w:p w:rsidR="005851CD" w:rsidRPr="005851CD" w:rsidRDefault="005851CD" w:rsidP="0006746E">
            <w:pPr>
              <w:ind w:left="214"/>
              <w:jc w:val="both"/>
              <w:rPr>
                <w:rFonts w:asciiTheme="minorHAnsi" w:hAnsiTheme="minorHAnsi" w:cstheme="minorHAnsi"/>
                <w:bCs/>
                <w:sz w:val="22"/>
                <w:szCs w:val="22"/>
                <w:lang w:eastAsia="es-BO"/>
              </w:rPr>
            </w:pPr>
            <w:r w:rsidRPr="005851CD">
              <w:rPr>
                <w:rFonts w:asciiTheme="minorHAnsi" w:hAnsiTheme="minorHAnsi" w:cstheme="minorHAnsi"/>
                <w:bCs/>
                <w:sz w:val="22"/>
                <w:szCs w:val="22"/>
                <w:lang w:eastAsia="es-BO"/>
              </w:rPr>
              <w:t>A continuación se presenta el Cronograma referencial de la duración del servicio y de los puntos de inspección, en los cuales debe estar presente la Supervisión. El mismo se ajustara según el plan de inspección y ensayos (ITP) y el cronograma consensuado por la Contratante, Supervisión y Contratista.</w:t>
            </w:r>
          </w:p>
          <w:p w:rsidR="005851CD" w:rsidRPr="005851CD" w:rsidRDefault="005851CD" w:rsidP="0006746E">
            <w:pPr>
              <w:rPr>
                <w:rFonts w:asciiTheme="minorHAnsi" w:hAnsiTheme="minorHAnsi" w:cstheme="minorHAnsi"/>
                <w:b/>
              </w:rPr>
            </w:pPr>
            <w:r w:rsidRPr="005851CD">
              <w:rPr>
                <w:rFonts w:asciiTheme="minorHAnsi" w:hAnsiTheme="minorHAnsi" w:cstheme="minorHAnsi"/>
              </w:rPr>
              <w:tab/>
            </w:r>
            <w:r w:rsidRPr="005851CD">
              <w:rPr>
                <w:rFonts w:asciiTheme="minorHAnsi" w:hAnsiTheme="minorHAnsi" w:cstheme="minorHAnsi"/>
              </w:rPr>
              <w:tab/>
            </w:r>
            <w:r w:rsidRPr="005851CD">
              <w:rPr>
                <w:rFonts w:asciiTheme="minorHAnsi" w:hAnsiTheme="minorHAnsi" w:cstheme="minorHAnsi"/>
              </w:rPr>
              <w:tab/>
            </w:r>
            <w:r w:rsidRPr="005851CD">
              <w:rPr>
                <w:rFonts w:asciiTheme="minorHAnsi" w:hAnsiTheme="minorHAnsi" w:cstheme="minorHAnsi"/>
              </w:rPr>
              <w:tab/>
            </w:r>
            <w:r w:rsidRPr="005851CD">
              <w:rPr>
                <w:rFonts w:asciiTheme="minorHAnsi" w:hAnsiTheme="minorHAnsi" w:cstheme="minorHAnsi"/>
              </w:rPr>
              <w:tab/>
            </w:r>
            <w:r w:rsidRPr="005851CD">
              <w:rPr>
                <w:rFonts w:asciiTheme="minorHAnsi" w:hAnsiTheme="minorHAnsi" w:cstheme="minorHAnsi"/>
              </w:rPr>
              <w:tab/>
            </w:r>
            <w:r w:rsidRPr="005851CD">
              <w:rPr>
                <w:rFonts w:asciiTheme="minorHAnsi" w:hAnsiTheme="minorHAnsi" w:cstheme="minorHAnsi"/>
                <w:b/>
                <w:bCs/>
                <w:sz w:val="22"/>
                <w:szCs w:val="22"/>
                <w:lang w:eastAsia="es-BO"/>
              </w:rPr>
              <w:t>Tabla 1</w:t>
            </w: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566"/>
              <w:gridCol w:w="566"/>
              <w:gridCol w:w="566"/>
              <w:gridCol w:w="566"/>
              <w:gridCol w:w="566"/>
              <w:gridCol w:w="566"/>
              <w:gridCol w:w="569"/>
              <w:gridCol w:w="566"/>
              <w:gridCol w:w="566"/>
              <w:gridCol w:w="629"/>
              <w:gridCol w:w="592"/>
              <w:gridCol w:w="592"/>
              <w:gridCol w:w="592"/>
            </w:tblGrid>
            <w:tr w:rsidR="005851CD" w:rsidRPr="005851CD" w:rsidTr="007311CE">
              <w:trPr>
                <w:trHeight w:val="731"/>
                <w:jc w:val="center"/>
              </w:trPr>
              <w:tc>
                <w:tcPr>
                  <w:tcW w:w="1695" w:type="dxa"/>
                  <w:shd w:val="clear" w:color="auto" w:fill="BDD6EE"/>
                  <w:vAlign w:val="center"/>
                </w:tcPr>
                <w:p w:rsidR="005851CD" w:rsidRPr="005851CD" w:rsidRDefault="005851CD" w:rsidP="0006746E">
                  <w:pPr>
                    <w:ind w:left="-48" w:firstLine="48"/>
                    <w:rPr>
                      <w:rFonts w:asciiTheme="minorHAnsi" w:hAnsiTheme="minorHAnsi" w:cstheme="minorHAnsi"/>
                      <w:b/>
                      <w:sz w:val="22"/>
                      <w:szCs w:val="22"/>
                    </w:rPr>
                  </w:pPr>
                  <w:r w:rsidRPr="005851CD">
                    <w:rPr>
                      <w:rFonts w:asciiTheme="minorHAnsi" w:hAnsiTheme="minorHAnsi" w:cstheme="minorHAnsi"/>
                      <w:b/>
                      <w:sz w:val="22"/>
                      <w:szCs w:val="22"/>
                    </w:rPr>
                    <w:t>Actividad/Mes</w:t>
                  </w:r>
                </w:p>
              </w:tc>
              <w:tc>
                <w:tcPr>
                  <w:tcW w:w="566" w:type="dxa"/>
                  <w:shd w:val="clear" w:color="auto" w:fill="BDD6EE"/>
                  <w:vAlign w:val="center"/>
                </w:tcPr>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1</w:t>
                  </w:r>
                </w:p>
              </w:tc>
              <w:tc>
                <w:tcPr>
                  <w:tcW w:w="566" w:type="dxa"/>
                  <w:shd w:val="clear" w:color="auto" w:fill="BDD6EE"/>
                  <w:vAlign w:val="center"/>
                </w:tcPr>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2</w:t>
                  </w:r>
                </w:p>
              </w:tc>
              <w:tc>
                <w:tcPr>
                  <w:tcW w:w="566" w:type="dxa"/>
                  <w:shd w:val="clear" w:color="auto" w:fill="BDD6EE"/>
                  <w:vAlign w:val="center"/>
                </w:tcPr>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3</w:t>
                  </w:r>
                </w:p>
              </w:tc>
              <w:tc>
                <w:tcPr>
                  <w:tcW w:w="566" w:type="dxa"/>
                  <w:shd w:val="clear" w:color="auto" w:fill="BDD6EE"/>
                  <w:vAlign w:val="center"/>
                </w:tcPr>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4</w:t>
                  </w:r>
                </w:p>
              </w:tc>
              <w:tc>
                <w:tcPr>
                  <w:tcW w:w="566" w:type="dxa"/>
                  <w:shd w:val="clear" w:color="auto" w:fill="BDD6EE"/>
                  <w:vAlign w:val="center"/>
                </w:tcPr>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5</w:t>
                  </w:r>
                </w:p>
              </w:tc>
              <w:tc>
                <w:tcPr>
                  <w:tcW w:w="566" w:type="dxa"/>
                  <w:shd w:val="clear" w:color="auto" w:fill="BDD6EE"/>
                  <w:vAlign w:val="center"/>
                </w:tcPr>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6</w:t>
                  </w:r>
                </w:p>
              </w:tc>
              <w:tc>
                <w:tcPr>
                  <w:tcW w:w="569" w:type="dxa"/>
                  <w:shd w:val="clear" w:color="auto" w:fill="BDD6EE"/>
                  <w:vAlign w:val="center"/>
                </w:tcPr>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7</w:t>
                  </w:r>
                </w:p>
              </w:tc>
              <w:tc>
                <w:tcPr>
                  <w:tcW w:w="566" w:type="dxa"/>
                  <w:shd w:val="clear" w:color="auto" w:fill="BDD6EE"/>
                  <w:vAlign w:val="center"/>
                </w:tcPr>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8</w:t>
                  </w:r>
                </w:p>
              </w:tc>
              <w:tc>
                <w:tcPr>
                  <w:tcW w:w="566" w:type="dxa"/>
                  <w:shd w:val="clear" w:color="auto" w:fill="BDD6EE"/>
                  <w:vAlign w:val="center"/>
                </w:tcPr>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9</w:t>
                  </w:r>
                </w:p>
              </w:tc>
              <w:tc>
                <w:tcPr>
                  <w:tcW w:w="629" w:type="dxa"/>
                  <w:shd w:val="clear" w:color="auto" w:fill="BDD6EE"/>
                  <w:vAlign w:val="center"/>
                </w:tcPr>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10</w:t>
                  </w:r>
                </w:p>
              </w:tc>
              <w:tc>
                <w:tcPr>
                  <w:tcW w:w="592" w:type="dxa"/>
                  <w:shd w:val="clear" w:color="auto" w:fill="BDD6EE"/>
                </w:tcPr>
                <w:p w:rsidR="005851CD" w:rsidRPr="005851CD" w:rsidRDefault="005851CD" w:rsidP="0006746E">
                  <w:pPr>
                    <w:ind w:left="-48" w:firstLine="48"/>
                    <w:jc w:val="center"/>
                    <w:rPr>
                      <w:rFonts w:asciiTheme="minorHAnsi" w:hAnsiTheme="minorHAnsi" w:cstheme="minorHAnsi"/>
                      <w:b/>
                      <w:sz w:val="16"/>
                      <w:szCs w:val="16"/>
                    </w:rPr>
                  </w:pPr>
                </w:p>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11</w:t>
                  </w:r>
                </w:p>
              </w:tc>
              <w:tc>
                <w:tcPr>
                  <w:tcW w:w="592" w:type="dxa"/>
                  <w:shd w:val="clear" w:color="auto" w:fill="BDD6EE"/>
                  <w:vAlign w:val="center"/>
                </w:tcPr>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12</w:t>
                  </w:r>
                </w:p>
              </w:tc>
              <w:tc>
                <w:tcPr>
                  <w:tcW w:w="592" w:type="dxa"/>
                  <w:shd w:val="clear" w:color="auto" w:fill="BDD6EE"/>
                  <w:vAlign w:val="center"/>
                </w:tcPr>
                <w:p w:rsidR="005851CD" w:rsidRPr="005851CD" w:rsidRDefault="005851CD" w:rsidP="0006746E">
                  <w:pPr>
                    <w:ind w:left="-48" w:firstLine="48"/>
                    <w:jc w:val="center"/>
                    <w:rPr>
                      <w:rFonts w:asciiTheme="minorHAnsi" w:hAnsiTheme="minorHAnsi" w:cstheme="minorHAnsi"/>
                      <w:b/>
                      <w:sz w:val="16"/>
                      <w:szCs w:val="16"/>
                    </w:rPr>
                  </w:pPr>
                  <w:r w:rsidRPr="005851CD">
                    <w:rPr>
                      <w:rFonts w:asciiTheme="minorHAnsi" w:hAnsiTheme="minorHAnsi" w:cstheme="minorHAnsi"/>
                      <w:b/>
                      <w:sz w:val="16"/>
                      <w:szCs w:val="16"/>
                    </w:rPr>
                    <w:t>Mes 13</w:t>
                  </w:r>
                </w:p>
              </w:tc>
            </w:tr>
            <w:tr w:rsidR="005851CD" w:rsidRPr="005851CD" w:rsidTr="007311CE">
              <w:trPr>
                <w:trHeight w:val="424"/>
                <w:jc w:val="center"/>
              </w:trPr>
              <w:tc>
                <w:tcPr>
                  <w:tcW w:w="1695" w:type="dxa"/>
                  <w:shd w:val="clear" w:color="auto" w:fill="auto"/>
                  <w:vAlign w:val="center"/>
                </w:tcPr>
                <w:p w:rsidR="005851CD" w:rsidRPr="005851CD" w:rsidRDefault="005851CD" w:rsidP="0006746E">
                  <w:pPr>
                    <w:rPr>
                      <w:rFonts w:asciiTheme="minorHAnsi" w:hAnsiTheme="minorHAnsi" w:cstheme="minorHAnsi"/>
                      <w:sz w:val="22"/>
                      <w:szCs w:val="22"/>
                    </w:rPr>
                  </w:pPr>
                  <w:proofErr w:type="spellStart"/>
                  <w:r w:rsidRPr="005851CD">
                    <w:rPr>
                      <w:rFonts w:asciiTheme="minorHAnsi" w:hAnsiTheme="minorHAnsi" w:cstheme="minorHAnsi"/>
                      <w:sz w:val="22"/>
                      <w:szCs w:val="22"/>
                    </w:rPr>
                    <w:t>Kick</w:t>
                  </w:r>
                  <w:proofErr w:type="spellEnd"/>
                  <w:r w:rsidRPr="005851CD">
                    <w:rPr>
                      <w:rFonts w:asciiTheme="minorHAnsi" w:hAnsiTheme="minorHAnsi" w:cstheme="minorHAnsi"/>
                      <w:sz w:val="22"/>
                      <w:szCs w:val="22"/>
                    </w:rPr>
                    <w:t xml:space="preserve"> of meeting</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62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r>
            <w:tr w:rsidR="005851CD" w:rsidRPr="005851CD" w:rsidTr="007311CE">
              <w:trPr>
                <w:trHeight w:val="721"/>
                <w:jc w:val="center"/>
              </w:trPr>
              <w:tc>
                <w:tcPr>
                  <w:tcW w:w="1695" w:type="dxa"/>
                  <w:shd w:val="clear" w:color="auto" w:fill="auto"/>
                  <w:vAlign w:val="center"/>
                </w:tcPr>
                <w:p w:rsidR="005851CD" w:rsidRPr="005851CD" w:rsidRDefault="005851CD" w:rsidP="0006746E">
                  <w:pPr>
                    <w:ind w:left="-48"/>
                    <w:rPr>
                      <w:rFonts w:asciiTheme="minorHAnsi" w:hAnsiTheme="minorHAnsi" w:cstheme="minorHAnsi"/>
                      <w:sz w:val="22"/>
                      <w:szCs w:val="22"/>
                    </w:rPr>
                  </w:pPr>
                  <w:r w:rsidRPr="005851CD">
                    <w:rPr>
                      <w:rFonts w:asciiTheme="minorHAnsi" w:hAnsiTheme="minorHAnsi" w:cstheme="minorHAnsi"/>
                      <w:sz w:val="22"/>
                      <w:szCs w:val="22"/>
                    </w:rPr>
                    <w:t>Ingeniería de Detalle</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62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r>
            <w:tr w:rsidR="005851CD" w:rsidRPr="005851CD" w:rsidTr="007311CE">
              <w:trPr>
                <w:trHeight w:val="1020"/>
                <w:jc w:val="center"/>
              </w:trPr>
              <w:tc>
                <w:tcPr>
                  <w:tcW w:w="1695" w:type="dxa"/>
                  <w:shd w:val="clear" w:color="auto" w:fill="auto"/>
                  <w:vAlign w:val="center"/>
                </w:tcPr>
                <w:p w:rsidR="005851CD" w:rsidRPr="005851CD" w:rsidRDefault="005851CD" w:rsidP="0006746E">
                  <w:pPr>
                    <w:ind w:left="-48"/>
                    <w:rPr>
                      <w:rFonts w:asciiTheme="minorHAnsi" w:hAnsiTheme="minorHAnsi" w:cstheme="minorHAnsi"/>
                      <w:sz w:val="22"/>
                      <w:szCs w:val="22"/>
                    </w:rPr>
                  </w:pPr>
                  <w:r w:rsidRPr="005851CD">
                    <w:rPr>
                      <w:rFonts w:asciiTheme="minorHAnsi" w:hAnsiTheme="minorHAnsi" w:cstheme="minorHAnsi"/>
                      <w:sz w:val="22"/>
                      <w:szCs w:val="22"/>
                    </w:rPr>
                    <w:t>Inspecciones intermedias del suministro (FII1)</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62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r>
            <w:tr w:rsidR="005851CD" w:rsidRPr="005851CD" w:rsidTr="007311CE">
              <w:trPr>
                <w:trHeight w:val="1001"/>
                <w:jc w:val="center"/>
              </w:trPr>
              <w:tc>
                <w:tcPr>
                  <w:tcW w:w="1695" w:type="dxa"/>
                  <w:shd w:val="clear" w:color="auto" w:fill="auto"/>
                  <w:vAlign w:val="center"/>
                </w:tcPr>
                <w:p w:rsidR="005851CD" w:rsidRPr="005851CD" w:rsidRDefault="005851CD" w:rsidP="0006746E">
                  <w:pPr>
                    <w:ind w:left="-48"/>
                    <w:rPr>
                      <w:rFonts w:asciiTheme="minorHAnsi" w:hAnsiTheme="minorHAnsi" w:cstheme="minorHAnsi"/>
                      <w:sz w:val="22"/>
                      <w:szCs w:val="22"/>
                    </w:rPr>
                  </w:pPr>
                  <w:r w:rsidRPr="005851CD">
                    <w:rPr>
                      <w:rFonts w:asciiTheme="minorHAnsi" w:hAnsiTheme="minorHAnsi" w:cstheme="minorHAnsi"/>
                      <w:sz w:val="22"/>
                      <w:szCs w:val="22"/>
                    </w:rPr>
                    <w:t>Inspecciones intermedias del suministro (FII2)</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c>
                <w:tcPr>
                  <w:tcW w:w="56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62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r>
            <w:tr w:rsidR="005851CD" w:rsidRPr="005851CD" w:rsidTr="007311CE">
              <w:trPr>
                <w:trHeight w:val="1001"/>
                <w:jc w:val="center"/>
              </w:trPr>
              <w:tc>
                <w:tcPr>
                  <w:tcW w:w="1695" w:type="dxa"/>
                  <w:shd w:val="clear" w:color="auto" w:fill="auto"/>
                  <w:vAlign w:val="center"/>
                </w:tcPr>
                <w:p w:rsidR="005851CD" w:rsidRPr="005851CD" w:rsidRDefault="005851CD" w:rsidP="0006746E">
                  <w:pPr>
                    <w:ind w:left="-48"/>
                    <w:rPr>
                      <w:rFonts w:asciiTheme="minorHAnsi" w:hAnsiTheme="minorHAnsi" w:cstheme="minorHAnsi"/>
                      <w:sz w:val="22"/>
                      <w:szCs w:val="22"/>
                    </w:rPr>
                  </w:pPr>
                  <w:r w:rsidRPr="005851CD">
                    <w:rPr>
                      <w:rFonts w:asciiTheme="minorHAnsi" w:hAnsiTheme="minorHAnsi" w:cstheme="minorHAnsi"/>
                      <w:sz w:val="22"/>
                      <w:szCs w:val="22"/>
                    </w:rPr>
                    <w:t>Inspecciones intermedias del suministro (FII3)</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62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r>
            <w:tr w:rsidR="005851CD" w:rsidRPr="005851CD" w:rsidTr="007311CE">
              <w:trPr>
                <w:trHeight w:val="1001"/>
                <w:jc w:val="center"/>
              </w:trPr>
              <w:tc>
                <w:tcPr>
                  <w:tcW w:w="1695" w:type="dxa"/>
                  <w:shd w:val="clear" w:color="auto" w:fill="auto"/>
                  <w:vAlign w:val="center"/>
                </w:tcPr>
                <w:p w:rsidR="005851CD" w:rsidRPr="005851CD" w:rsidRDefault="005851CD" w:rsidP="0006746E">
                  <w:pPr>
                    <w:ind w:left="-48"/>
                    <w:rPr>
                      <w:rFonts w:asciiTheme="minorHAnsi" w:hAnsiTheme="minorHAnsi" w:cstheme="minorHAnsi"/>
                      <w:sz w:val="22"/>
                      <w:szCs w:val="22"/>
                    </w:rPr>
                  </w:pPr>
                  <w:r w:rsidRPr="005851CD">
                    <w:rPr>
                      <w:rFonts w:asciiTheme="minorHAnsi" w:hAnsiTheme="minorHAnsi" w:cstheme="minorHAnsi"/>
                      <w:sz w:val="22"/>
                      <w:szCs w:val="22"/>
                    </w:rPr>
                    <w:t>Inspecciones intermedias del suministro (FII4)</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62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r>
            <w:tr w:rsidR="005851CD" w:rsidRPr="005851CD" w:rsidTr="007311CE">
              <w:trPr>
                <w:trHeight w:val="1001"/>
                <w:jc w:val="center"/>
              </w:trPr>
              <w:tc>
                <w:tcPr>
                  <w:tcW w:w="1695" w:type="dxa"/>
                  <w:shd w:val="clear" w:color="auto" w:fill="auto"/>
                  <w:vAlign w:val="center"/>
                </w:tcPr>
                <w:p w:rsidR="005851CD" w:rsidRPr="005851CD" w:rsidRDefault="005851CD" w:rsidP="0006746E">
                  <w:pPr>
                    <w:ind w:left="-48"/>
                    <w:rPr>
                      <w:rFonts w:asciiTheme="minorHAnsi" w:hAnsiTheme="minorHAnsi" w:cstheme="minorHAnsi"/>
                      <w:sz w:val="22"/>
                      <w:szCs w:val="22"/>
                    </w:rPr>
                  </w:pPr>
                  <w:r w:rsidRPr="005851CD">
                    <w:rPr>
                      <w:rFonts w:asciiTheme="minorHAnsi" w:hAnsiTheme="minorHAnsi" w:cstheme="minorHAnsi"/>
                      <w:sz w:val="22"/>
                      <w:szCs w:val="22"/>
                    </w:rPr>
                    <w:t>Inspecciones intermedias del suministro (FII5)</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c>
                <w:tcPr>
                  <w:tcW w:w="62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r>
            <w:tr w:rsidR="005851CD" w:rsidRPr="005851CD" w:rsidTr="007311CE">
              <w:trPr>
                <w:trHeight w:val="731"/>
                <w:jc w:val="center"/>
              </w:trPr>
              <w:tc>
                <w:tcPr>
                  <w:tcW w:w="1695" w:type="dxa"/>
                  <w:shd w:val="clear" w:color="auto" w:fill="auto"/>
                  <w:vAlign w:val="center"/>
                </w:tcPr>
                <w:p w:rsidR="005851CD" w:rsidRPr="005851CD" w:rsidRDefault="005851CD" w:rsidP="0006746E">
                  <w:pPr>
                    <w:ind w:left="-48"/>
                    <w:rPr>
                      <w:rFonts w:asciiTheme="minorHAnsi" w:hAnsiTheme="minorHAnsi" w:cstheme="minorHAnsi"/>
                      <w:sz w:val="22"/>
                      <w:szCs w:val="22"/>
                    </w:rPr>
                  </w:pPr>
                  <w:r w:rsidRPr="005851CD">
                    <w:rPr>
                      <w:rFonts w:asciiTheme="minorHAnsi" w:hAnsiTheme="minorHAnsi" w:cstheme="minorHAnsi"/>
                      <w:sz w:val="22"/>
                      <w:szCs w:val="22"/>
                    </w:rPr>
                    <w:t>Inspección final del suministro y despacho  (FFI)</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62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c>
                <w:tcPr>
                  <w:tcW w:w="592"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r>
            <w:tr w:rsidR="005851CD" w:rsidRPr="005851CD" w:rsidTr="007311CE">
              <w:trPr>
                <w:trHeight w:val="731"/>
                <w:jc w:val="center"/>
              </w:trPr>
              <w:tc>
                <w:tcPr>
                  <w:tcW w:w="1695" w:type="dxa"/>
                  <w:shd w:val="clear" w:color="auto" w:fill="auto"/>
                  <w:vAlign w:val="center"/>
                </w:tcPr>
                <w:p w:rsidR="005851CD" w:rsidRPr="005851CD" w:rsidRDefault="005851CD" w:rsidP="0006746E">
                  <w:pPr>
                    <w:ind w:left="-48"/>
                    <w:rPr>
                      <w:rFonts w:asciiTheme="minorHAnsi" w:hAnsiTheme="minorHAnsi" w:cstheme="minorHAnsi"/>
                      <w:sz w:val="22"/>
                      <w:szCs w:val="22"/>
                    </w:rPr>
                  </w:pPr>
                  <w:r w:rsidRPr="005851CD">
                    <w:rPr>
                      <w:rFonts w:asciiTheme="minorHAnsi" w:hAnsiTheme="minorHAnsi" w:cstheme="minorHAnsi"/>
                      <w:sz w:val="22"/>
                      <w:szCs w:val="22"/>
                    </w:rPr>
                    <w:lastRenderedPageBreak/>
                    <w:t>Recepción de la Adquisición en almacenes YPFB</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62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r>
            <w:tr w:rsidR="005851CD" w:rsidRPr="005851CD" w:rsidTr="007311CE">
              <w:trPr>
                <w:trHeight w:val="743"/>
                <w:jc w:val="center"/>
              </w:trPr>
              <w:tc>
                <w:tcPr>
                  <w:tcW w:w="1695" w:type="dxa"/>
                  <w:shd w:val="clear" w:color="auto" w:fill="auto"/>
                  <w:vAlign w:val="center"/>
                </w:tcPr>
                <w:p w:rsidR="005851CD" w:rsidRPr="005851CD" w:rsidRDefault="005851CD" w:rsidP="0006746E">
                  <w:pPr>
                    <w:ind w:left="-48"/>
                    <w:rPr>
                      <w:rFonts w:asciiTheme="minorHAnsi" w:hAnsiTheme="minorHAnsi" w:cstheme="minorHAnsi"/>
                      <w:sz w:val="22"/>
                      <w:szCs w:val="22"/>
                    </w:rPr>
                  </w:pPr>
                  <w:r w:rsidRPr="005851CD">
                    <w:rPr>
                      <w:rFonts w:asciiTheme="minorHAnsi" w:hAnsiTheme="minorHAnsi" w:cstheme="minorHAnsi"/>
                      <w:sz w:val="22"/>
                      <w:szCs w:val="22"/>
                    </w:rPr>
                    <w:t xml:space="preserve">Revisión y Aprobación de Data </w:t>
                  </w:r>
                  <w:proofErr w:type="spellStart"/>
                  <w:r w:rsidRPr="005851CD">
                    <w:rPr>
                      <w:rFonts w:asciiTheme="minorHAnsi" w:hAnsiTheme="minorHAnsi" w:cstheme="minorHAnsi"/>
                      <w:sz w:val="22"/>
                      <w:szCs w:val="22"/>
                    </w:rPr>
                    <w:t>book</w:t>
                  </w:r>
                  <w:proofErr w:type="spellEnd"/>
                  <w:r w:rsidRPr="005851CD">
                    <w:rPr>
                      <w:rFonts w:asciiTheme="minorHAnsi" w:hAnsiTheme="minorHAnsi" w:cstheme="minorHAnsi"/>
                      <w:sz w:val="22"/>
                      <w:szCs w:val="22"/>
                    </w:rPr>
                    <w:t xml:space="preserve"> </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62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r>
            <w:tr w:rsidR="005851CD" w:rsidRPr="005851CD" w:rsidTr="007311CE">
              <w:trPr>
                <w:trHeight w:val="743"/>
                <w:jc w:val="center"/>
              </w:trPr>
              <w:tc>
                <w:tcPr>
                  <w:tcW w:w="1695" w:type="dxa"/>
                  <w:shd w:val="clear" w:color="auto" w:fill="auto"/>
                  <w:vAlign w:val="center"/>
                </w:tcPr>
                <w:p w:rsidR="005851CD" w:rsidRPr="005851CD" w:rsidRDefault="005851CD" w:rsidP="0006746E">
                  <w:pPr>
                    <w:ind w:left="-48"/>
                    <w:rPr>
                      <w:rFonts w:asciiTheme="minorHAnsi" w:hAnsiTheme="minorHAnsi" w:cstheme="minorHAnsi"/>
                      <w:sz w:val="22"/>
                      <w:szCs w:val="22"/>
                    </w:rPr>
                  </w:pPr>
                  <w:r w:rsidRPr="005851CD">
                    <w:rPr>
                      <w:rFonts w:asciiTheme="minorHAnsi" w:hAnsiTheme="minorHAnsi" w:cstheme="minorHAnsi"/>
                      <w:sz w:val="22"/>
                      <w:szCs w:val="22"/>
                    </w:rPr>
                    <w:t>Cierre de Contrato</w:t>
                  </w: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66"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629"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shd w:val="clear" w:color="auto" w:fill="auto"/>
                  <w:vAlign w:val="center"/>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tc>
              <w:tc>
                <w:tcPr>
                  <w:tcW w:w="592" w:type="dxa"/>
                </w:tcPr>
                <w:p w:rsidR="005851CD" w:rsidRPr="005851CD" w:rsidRDefault="005851CD" w:rsidP="0006746E">
                  <w:pPr>
                    <w:ind w:left="-48" w:firstLine="48"/>
                    <w:jc w:val="center"/>
                    <w:rPr>
                      <w:rFonts w:asciiTheme="minorHAnsi" w:hAnsiTheme="minorHAnsi" w:cstheme="minorHAnsi"/>
                      <w:sz w:val="22"/>
                      <w:szCs w:val="22"/>
                    </w:rPr>
                  </w:pPr>
                </w:p>
                <w:p w:rsidR="005851CD" w:rsidRPr="005851CD" w:rsidRDefault="005851CD" w:rsidP="0006746E">
                  <w:pPr>
                    <w:ind w:left="-48" w:firstLine="48"/>
                    <w:jc w:val="center"/>
                    <w:rPr>
                      <w:rFonts w:asciiTheme="minorHAnsi" w:hAnsiTheme="minorHAnsi" w:cstheme="minorHAnsi"/>
                      <w:sz w:val="22"/>
                      <w:szCs w:val="22"/>
                    </w:rPr>
                  </w:pPr>
                  <w:r w:rsidRPr="005851CD">
                    <w:rPr>
                      <w:rFonts w:asciiTheme="minorHAnsi" w:hAnsiTheme="minorHAnsi" w:cstheme="minorHAnsi"/>
                      <w:sz w:val="22"/>
                      <w:szCs w:val="22"/>
                    </w:rPr>
                    <w:t>X</w:t>
                  </w:r>
                </w:p>
              </w:tc>
            </w:tr>
          </w:tbl>
          <w:p w:rsidR="005851CD" w:rsidRPr="005851CD" w:rsidRDefault="005851CD" w:rsidP="0006746E">
            <w:pPr>
              <w:rPr>
                <w:rFonts w:asciiTheme="minorHAnsi" w:hAnsiTheme="minorHAnsi" w:cstheme="minorHAnsi"/>
                <w:b/>
              </w:rPr>
            </w:pPr>
          </w:p>
          <w:p w:rsidR="005851CD" w:rsidRPr="005851CD" w:rsidRDefault="005851CD" w:rsidP="0006746E">
            <w:pPr>
              <w:jc w:val="both"/>
              <w:rPr>
                <w:rFonts w:asciiTheme="minorHAnsi" w:hAnsiTheme="minorHAnsi" w:cstheme="minorHAnsi"/>
                <w:b/>
                <w:bCs/>
                <w:sz w:val="22"/>
                <w:szCs w:val="22"/>
                <w:lang w:eastAsia="es-BO"/>
              </w:rPr>
            </w:pPr>
          </w:p>
        </w:tc>
      </w:tr>
      <w:tr w:rsidR="005851CD" w:rsidRPr="005851CD" w:rsidTr="00C962BA">
        <w:trPr>
          <w:trHeight w:val="620"/>
        </w:trPr>
        <w:tc>
          <w:tcPr>
            <w:tcW w:w="9356" w:type="dxa"/>
            <w:shd w:val="clear" w:color="auto" w:fill="B8CCE4"/>
            <w:vAlign w:val="center"/>
          </w:tcPr>
          <w:p w:rsidR="005851CD" w:rsidRPr="005851CD" w:rsidRDefault="005851CD" w:rsidP="0006746E">
            <w:pPr>
              <w:jc w:val="both"/>
              <w:rPr>
                <w:rFonts w:asciiTheme="minorHAnsi" w:hAnsiTheme="minorHAnsi" w:cstheme="minorHAnsi"/>
                <w:sz w:val="22"/>
                <w:szCs w:val="22"/>
                <w:lang w:eastAsia="es-BO"/>
              </w:rPr>
            </w:pPr>
            <w:r w:rsidRPr="005851CD">
              <w:rPr>
                <w:rFonts w:asciiTheme="minorHAnsi" w:hAnsiTheme="minorHAnsi" w:cstheme="minorHAnsi"/>
                <w:b/>
                <w:bCs/>
                <w:sz w:val="22"/>
                <w:szCs w:val="22"/>
                <w:lang w:eastAsia="es-BO"/>
              </w:rPr>
              <w:lastRenderedPageBreak/>
              <w:t>HISTOGRAMA</w:t>
            </w:r>
          </w:p>
        </w:tc>
      </w:tr>
      <w:tr w:rsidR="005851CD" w:rsidRPr="005851CD" w:rsidTr="0006746E">
        <w:trPr>
          <w:trHeight w:val="647"/>
        </w:trPr>
        <w:tc>
          <w:tcPr>
            <w:tcW w:w="9356" w:type="dxa"/>
            <w:shd w:val="clear" w:color="auto" w:fill="auto"/>
            <w:vAlign w:val="center"/>
          </w:tcPr>
          <w:p w:rsidR="005851CD" w:rsidRDefault="005851CD" w:rsidP="0006746E">
            <w:pPr>
              <w:widowControl w:val="0"/>
              <w:overflowPunct w:val="0"/>
              <w:autoSpaceDE w:val="0"/>
              <w:autoSpaceDN w:val="0"/>
              <w:adjustRightInd w:val="0"/>
              <w:spacing w:line="282" w:lineRule="auto"/>
              <w:ind w:left="214" w:right="279"/>
              <w:jc w:val="both"/>
              <w:rPr>
                <w:rFonts w:asciiTheme="minorHAnsi" w:hAnsiTheme="minorHAnsi" w:cstheme="minorHAnsi"/>
                <w:sz w:val="22"/>
                <w:szCs w:val="22"/>
                <w:lang w:eastAsia="es-BO"/>
              </w:rPr>
            </w:pPr>
          </w:p>
          <w:p w:rsidR="005851CD" w:rsidRPr="005851CD" w:rsidRDefault="005851CD" w:rsidP="0006746E">
            <w:pPr>
              <w:widowControl w:val="0"/>
              <w:overflowPunct w:val="0"/>
              <w:autoSpaceDE w:val="0"/>
              <w:autoSpaceDN w:val="0"/>
              <w:adjustRightInd w:val="0"/>
              <w:spacing w:line="282" w:lineRule="auto"/>
              <w:ind w:left="214" w:right="279"/>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El proponente deberá presentar con su oferta un histograma de todo el personal a lo largo de la Adquisición por etapa y por especialidad (Coordinador de Supervisión, Supervisor de cada especialidad, especialistas, etc.), se debe basar en la siguiente tabla:</w:t>
            </w:r>
          </w:p>
          <w:p w:rsidR="005851CD" w:rsidRPr="00C962BA" w:rsidRDefault="005851CD" w:rsidP="0006746E">
            <w:pPr>
              <w:widowControl w:val="0"/>
              <w:overflowPunct w:val="0"/>
              <w:autoSpaceDE w:val="0"/>
              <w:autoSpaceDN w:val="0"/>
              <w:adjustRightInd w:val="0"/>
              <w:spacing w:line="282" w:lineRule="auto"/>
              <w:ind w:left="214" w:right="279"/>
              <w:jc w:val="both"/>
              <w:rPr>
                <w:rFonts w:asciiTheme="minorHAnsi" w:hAnsiTheme="minorHAnsi" w:cstheme="minorHAnsi"/>
                <w:sz w:val="36"/>
                <w:szCs w:val="22"/>
                <w:lang w:eastAsia="es-BO"/>
              </w:rPr>
            </w:pPr>
          </w:p>
          <w:p w:rsidR="005851CD" w:rsidRPr="005851CD" w:rsidRDefault="005851CD" w:rsidP="0006746E">
            <w:pPr>
              <w:widowControl w:val="0"/>
              <w:overflowPunct w:val="0"/>
              <w:autoSpaceDE w:val="0"/>
              <w:autoSpaceDN w:val="0"/>
              <w:adjustRightInd w:val="0"/>
              <w:spacing w:line="282" w:lineRule="auto"/>
              <w:ind w:left="-70" w:right="279"/>
              <w:jc w:val="both"/>
              <w:rPr>
                <w:rFonts w:asciiTheme="minorHAnsi" w:hAnsiTheme="minorHAnsi" w:cstheme="minorHAnsi"/>
                <w:sz w:val="22"/>
                <w:szCs w:val="22"/>
                <w:lang w:eastAsia="es-BO"/>
              </w:rPr>
            </w:pPr>
            <w:r w:rsidRPr="005851CD">
              <w:rPr>
                <w:rFonts w:asciiTheme="minorHAnsi" w:hAnsiTheme="minorHAnsi" w:cstheme="minorHAnsi"/>
                <w:noProof/>
                <w:sz w:val="22"/>
                <w:szCs w:val="22"/>
                <w:lang w:eastAsia="es-ES"/>
              </w:rPr>
              <w:drawing>
                <wp:inline distT="0" distB="0" distL="0" distR="0" wp14:anchorId="0B979058" wp14:editId="5FB0FE28">
                  <wp:extent cx="5875655" cy="28194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5231" cy="2838390"/>
                          </a:xfrm>
                          <a:prstGeom prst="rect">
                            <a:avLst/>
                          </a:prstGeom>
                          <a:noFill/>
                          <a:ln>
                            <a:noFill/>
                          </a:ln>
                        </pic:spPr>
                      </pic:pic>
                    </a:graphicData>
                  </a:graphic>
                </wp:inline>
              </w:drawing>
            </w:r>
          </w:p>
          <w:p w:rsidR="005851CD" w:rsidRPr="005851CD" w:rsidRDefault="005851CD" w:rsidP="0006746E">
            <w:pPr>
              <w:widowControl w:val="0"/>
              <w:overflowPunct w:val="0"/>
              <w:autoSpaceDE w:val="0"/>
              <w:autoSpaceDN w:val="0"/>
              <w:adjustRightInd w:val="0"/>
              <w:spacing w:line="282" w:lineRule="auto"/>
              <w:ind w:left="214" w:right="279"/>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ab/>
            </w:r>
            <w:r w:rsidRPr="005851CD">
              <w:rPr>
                <w:rFonts w:asciiTheme="minorHAnsi" w:hAnsiTheme="minorHAnsi" w:cstheme="minorHAnsi"/>
                <w:b/>
                <w:sz w:val="22"/>
                <w:szCs w:val="22"/>
                <w:lang w:eastAsia="es-BO"/>
              </w:rPr>
              <w:tab/>
            </w:r>
            <w:r w:rsidRPr="005851CD">
              <w:rPr>
                <w:rFonts w:asciiTheme="minorHAnsi" w:hAnsiTheme="minorHAnsi" w:cstheme="minorHAnsi"/>
                <w:b/>
                <w:sz w:val="22"/>
                <w:szCs w:val="22"/>
                <w:lang w:eastAsia="es-BO"/>
              </w:rPr>
              <w:tab/>
            </w:r>
            <w:r w:rsidRPr="005851CD">
              <w:rPr>
                <w:rFonts w:asciiTheme="minorHAnsi" w:hAnsiTheme="minorHAnsi" w:cstheme="minorHAnsi"/>
                <w:b/>
                <w:sz w:val="22"/>
                <w:szCs w:val="22"/>
                <w:lang w:eastAsia="es-BO"/>
              </w:rPr>
              <w:tab/>
            </w:r>
            <w:r w:rsidRPr="005851CD">
              <w:rPr>
                <w:rFonts w:asciiTheme="minorHAnsi" w:hAnsiTheme="minorHAnsi" w:cstheme="minorHAnsi"/>
                <w:b/>
                <w:sz w:val="22"/>
                <w:szCs w:val="22"/>
                <w:lang w:eastAsia="es-BO"/>
              </w:rPr>
              <w:tab/>
            </w:r>
            <w:r w:rsidRPr="005851CD">
              <w:rPr>
                <w:rFonts w:asciiTheme="minorHAnsi" w:hAnsiTheme="minorHAnsi" w:cstheme="minorHAnsi"/>
                <w:b/>
                <w:sz w:val="22"/>
                <w:szCs w:val="22"/>
                <w:lang w:eastAsia="es-BO"/>
              </w:rPr>
              <w:tab/>
              <w:t>Tabla 2.</w:t>
            </w:r>
          </w:p>
          <w:p w:rsidR="005851CD" w:rsidRPr="005851CD" w:rsidRDefault="005851CD" w:rsidP="0006746E">
            <w:pPr>
              <w:widowControl w:val="0"/>
              <w:overflowPunct w:val="0"/>
              <w:autoSpaceDE w:val="0"/>
              <w:autoSpaceDN w:val="0"/>
              <w:adjustRightInd w:val="0"/>
              <w:spacing w:line="282" w:lineRule="auto"/>
              <w:ind w:left="214" w:right="279"/>
              <w:jc w:val="both"/>
              <w:rPr>
                <w:rFonts w:asciiTheme="minorHAnsi" w:hAnsiTheme="minorHAnsi" w:cstheme="minorHAnsi"/>
                <w:sz w:val="22"/>
                <w:szCs w:val="22"/>
                <w:lang w:eastAsia="es-BO"/>
              </w:rPr>
            </w:pPr>
            <w:proofErr w:type="spellStart"/>
            <w:r w:rsidRPr="005851CD">
              <w:rPr>
                <w:rFonts w:asciiTheme="minorHAnsi" w:hAnsiTheme="minorHAnsi" w:cstheme="minorHAnsi"/>
                <w:sz w:val="22"/>
                <w:szCs w:val="22"/>
                <w:lang w:eastAsia="es-BO"/>
              </w:rPr>
              <w:t>Vend</w:t>
            </w:r>
            <w:proofErr w:type="spellEnd"/>
            <w:r w:rsidRPr="005851CD">
              <w:rPr>
                <w:rFonts w:asciiTheme="minorHAnsi" w:hAnsiTheme="minorHAnsi" w:cstheme="minorHAnsi"/>
                <w:sz w:val="22"/>
                <w:szCs w:val="22"/>
                <w:lang w:eastAsia="es-BO"/>
              </w:rPr>
              <w:t>: se refiere a las instalaciones del Contratista o del Contratante</w:t>
            </w:r>
          </w:p>
          <w:p w:rsidR="005851CD" w:rsidRPr="005851CD" w:rsidRDefault="005851CD" w:rsidP="0006746E">
            <w:pPr>
              <w:widowControl w:val="0"/>
              <w:overflowPunct w:val="0"/>
              <w:autoSpaceDE w:val="0"/>
              <w:autoSpaceDN w:val="0"/>
              <w:adjustRightInd w:val="0"/>
              <w:spacing w:line="282" w:lineRule="auto"/>
              <w:ind w:left="214" w:right="279"/>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Of: se refiere a las oficinas de la Supervisión</w:t>
            </w:r>
          </w:p>
          <w:p w:rsidR="005851CD" w:rsidRPr="005851CD" w:rsidRDefault="005851CD" w:rsidP="0006746E">
            <w:pPr>
              <w:widowControl w:val="0"/>
              <w:overflowPunct w:val="0"/>
              <w:autoSpaceDE w:val="0"/>
              <w:autoSpaceDN w:val="0"/>
              <w:adjustRightInd w:val="0"/>
              <w:spacing w:line="282" w:lineRule="auto"/>
              <w:ind w:left="214" w:right="279"/>
              <w:jc w:val="both"/>
              <w:rPr>
                <w:rFonts w:asciiTheme="minorHAnsi" w:hAnsiTheme="minorHAnsi" w:cstheme="minorHAnsi"/>
                <w:sz w:val="22"/>
                <w:szCs w:val="22"/>
                <w:lang w:eastAsia="es-BO"/>
              </w:rPr>
            </w:pPr>
          </w:p>
          <w:p w:rsidR="005851CD" w:rsidRPr="005851CD" w:rsidRDefault="005851CD" w:rsidP="0006746E">
            <w:pPr>
              <w:widowControl w:val="0"/>
              <w:overflowPunct w:val="0"/>
              <w:autoSpaceDE w:val="0"/>
              <w:autoSpaceDN w:val="0"/>
              <w:adjustRightInd w:val="0"/>
              <w:spacing w:line="282" w:lineRule="auto"/>
              <w:ind w:left="214" w:right="279"/>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En la tabla 2 se detalla los días correspondientes a inspecciones/pruebas y trabajo en oficina de la Supervisión o instalaciones del Contratista en las distintas etapas del servicio, el cual debe ser considerado para la propuesta.</w:t>
            </w:r>
          </w:p>
          <w:p w:rsidR="007311CE" w:rsidRDefault="007311CE" w:rsidP="0006746E">
            <w:pPr>
              <w:widowControl w:val="0"/>
              <w:overflowPunct w:val="0"/>
              <w:autoSpaceDE w:val="0"/>
              <w:autoSpaceDN w:val="0"/>
              <w:adjustRightInd w:val="0"/>
              <w:spacing w:line="282" w:lineRule="auto"/>
              <w:ind w:left="214" w:right="279"/>
              <w:jc w:val="both"/>
              <w:rPr>
                <w:rFonts w:asciiTheme="minorHAnsi" w:hAnsiTheme="minorHAnsi" w:cstheme="minorHAnsi"/>
                <w:sz w:val="22"/>
                <w:szCs w:val="22"/>
                <w:lang w:eastAsia="es-BO"/>
              </w:rPr>
            </w:pPr>
          </w:p>
          <w:p w:rsidR="00C962BA" w:rsidRPr="005851CD" w:rsidRDefault="00C962BA" w:rsidP="0006746E">
            <w:pPr>
              <w:widowControl w:val="0"/>
              <w:overflowPunct w:val="0"/>
              <w:autoSpaceDE w:val="0"/>
              <w:autoSpaceDN w:val="0"/>
              <w:adjustRightInd w:val="0"/>
              <w:spacing w:line="282" w:lineRule="auto"/>
              <w:ind w:left="214" w:right="279"/>
              <w:jc w:val="both"/>
              <w:rPr>
                <w:rFonts w:asciiTheme="minorHAnsi" w:hAnsiTheme="minorHAnsi" w:cstheme="minorHAnsi"/>
                <w:sz w:val="22"/>
                <w:szCs w:val="22"/>
                <w:lang w:eastAsia="es-BO"/>
              </w:rPr>
            </w:pPr>
          </w:p>
        </w:tc>
      </w:tr>
      <w:tr w:rsidR="005851CD" w:rsidRPr="005851CD" w:rsidTr="0006746E">
        <w:trPr>
          <w:trHeight w:val="486"/>
        </w:trPr>
        <w:tc>
          <w:tcPr>
            <w:tcW w:w="9356" w:type="dxa"/>
            <w:shd w:val="clear" w:color="auto" w:fill="B8CCE4"/>
            <w:vAlign w:val="center"/>
          </w:tcPr>
          <w:p w:rsidR="005851CD" w:rsidRPr="005851CD" w:rsidRDefault="005851CD" w:rsidP="0006746E">
            <w:pPr>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lastRenderedPageBreak/>
              <w:t>LUGAR DONDE SE REALIZARÁ LA SUPERVISIÓN TECNICA</w:t>
            </w:r>
          </w:p>
        </w:tc>
      </w:tr>
      <w:tr w:rsidR="005851CD" w:rsidRPr="005851CD" w:rsidTr="0006746E">
        <w:trPr>
          <w:trHeight w:val="681"/>
        </w:trPr>
        <w:tc>
          <w:tcPr>
            <w:tcW w:w="9356" w:type="dxa"/>
            <w:shd w:val="clear" w:color="auto" w:fill="auto"/>
            <w:vAlign w:val="center"/>
            <w:hideMark/>
          </w:tcPr>
          <w:p w:rsidR="005851CD" w:rsidRPr="005851CD" w:rsidRDefault="005851CD" w:rsidP="0006746E">
            <w:pPr>
              <w:jc w:val="both"/>
              <w:rPr>
                <w:rFonts w:asciiTheme="minorHAnsi" w:hAnsiTheme="minorHAnsi" w:cstheme="minorHAnsi"/>
                <w:sz w:val="22"/>
                <w:szCs w:val="22"/>
                <w:lang w:eastAsia="es-BO"/>
              </w:rPr>
            </w:pPr>
          </w:p>
          <w:p w:rsidR="005851CD" w:rsidRPr="005851CD" w:rsidRDefault="005851CD" w:rsidP="0006746E">
            <w:p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La Supervisión debe tener la flexibilidad necesaria para poder adecuarse al cronograma de trabajo en las instalaciones del Proveedor, así como garantizar al menos 140 inspecciones en sus talleres. Asimismo, debe considerar las actividades que debe realizar en Bolivia.</w:t>
            </w:r>
          </w:p>
          <w:p w:rsidR="005851CD" w:rsidRPr="005851CD" w:rsidRDefault="005851CD" w:rsidP="0006746E">
            <w:pPr>
              <w:jc w:val="both"/>
              <w:rPr>
                <w:rFonts w:asciiTheme="minorHAnsi" w:hAnsiTheme="minorHAnsi" w:cstheme="minorHAnsi"/>
                <w:b/>
                <w:bCs/>
                <w:sz w:val="22"/>
                <w:szCs w:val="22"/>
                <w:lang w:eastAsia="es-BO"/>
              </w:rPr>
            </w:pPr>
          </w:p>
        </w:tc>
      </w:tr>
      <w:tr w:rsidR="005851CD" w:rsidRPr="005851CD" w:rsidTr="0006746E">
        <w:trPr>
          <w:trHeight w:val="418"/>
        </w:trPr>
        <w:tc>
          <w:tcPr>
            <w:tcW w:w="9356" w:type="dxa"/>
            <w:shd w:val="clear" w:color="auto" w:fill="B8CCE4"/>
            <w:vAlign w:val="center"/>
          </w:tcPr>
          <w:p w:rsidR="005851CD" w:rsidRPr="005851CD" w:rsidRDefault="005851CD" w:rsidP="0006746E">
            <w:pPr>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PLAZO DE REALIZACIÓN DE LA SUPERVISIÓN</w:t>
            </w:r>
          </w:p>
        </w:tc>
      </w:tr>
      <w:tr w:rsidR="005851CD" w:rsidRPr="005851CD" w:rsidTr="0006746E">
        <w:trPr>
          <w:trHeight w:val="2364"/>
        </w:trPr>
        <w:tc>
          <w:tcPr>
            <w:tcW w:w="9356" w:type="dxa"/>
            <w:tcBorders>
              <w:bottom w:val="single" w:sz="4" w:space="0" w:color="auto"/>
            </w:tcBorders>
            <w:shd w:val="clear" w:color="auto" w:fill="auto"/>
            <w:vAlign w:val="center"/>
            <w:hideMark/>
          </w:tcPr>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Plazo del servicio será de 390 días computables una vez suscrito el contrato y a partir de la orden de proceder, considerando que durante este periodo deberán existir los días/hombre de servicio de la Supervisión distribuidos entre el personal de la misma como se indica en la Tabla 2.</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Sin en caso estos días/hombre no se utilizarán durante la duración del servicio se descontarán el monto que corresponda, o se realizará el reajuste del cronograma del servicio en acuerdo con la Supervisión a fin de cumplir con los días requeridos para el cumplimiento del contrato. La Supervisión deberá prestar servicios durante el plazo de la duración del contrato considerando los días hábiles que se enmarquen en el calendario laboral, no se tomarán en cuenta los días feriados/festivos del país de origen de la Supervisión/Contratista/Contratante.</w:t>
            </w:r>
          </w:p>
          <w:p w:rsidR="005851CD" w:rsidRPr="005851CD" w:rsidRDefault="005851CD" w:rsidP="0006746E">
            <w:pPr>
              <w:spacing w:line="200" w:lineRule="exact"/>
              <w:jc w:val="both"/>
              <w:rPr>
                <w:rFonts w:asciiTheme="minorHAnsi" w:hAnsiTheme="minorHAnsi" w:cstheme="minorHAnsi"/>
                <w:b/>
                <w:bCs/>
                <w:sz w:val="22"/>
                <w:szCs w:val="22"/>
                <w:lang w:val="es-ES_tradnl" w:eastAsia="es-BO"/>
              </w:rPr>
            </w:pPr>
          </w:p>
        </w:tc>
      </w:tr>
      <w:tr w:rsidR="005851CD" w:rsidRPr="005851CD" w:rsidTr="0006746E">
        <w:trPr>
          <w:trHeight w:val="436"/>
        </w:trPr>
        <w:tc>
          <w:tcPr>
            <w:tcW w:w="9356" w:type="dxa"/>
            <w:shd w:val="clear" w:color="auto" w:fill="9CC2E5"/>
            <w:vAlign w:val="center"/>
          </w:tcPr>
          <w:p w:rsidR="005851CD" w:rsidRPr="005851CD" w:rsidRDefault="005851CD" w:rsidP="0006746E">
            <w:pPr>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MULTAS</w:t>
            </w:r>
          </w:p>
        </w:tc>
      </w:tr>
      <w:tr w:rsidR="005851CD" w:rsidRPr="005851CD" w:rsidTr="0006746E">
        <w:trPr>
          <w:trHeight w:val="423"/>
        </w:trPr>
        <w:tc>
          <w:tcPr>
            <w:tcW w:w="9356" w:type="dxa"/>
            <w:shd w:val="clear" w:color="auto" w:fill="auto"/>
            <w:vAlign w:val="center"/>
          </w:tcPr>
          <w:p w:rsidR="007311CE" w:rsidRDefault="007311CE"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En caso de que la Supervisión incumpla con las siguientes actividades, se sancionara de la siguiente forma:</w:t>
            </w:r>
          </w:p>
          <w:p w:rsidR="005851CD" w:rsidRPr="005851CD" w:rsidRDefault="005851CD" w:rsidP="00964E74">
            <w:pPr>
              <w:numPr>
                <w:ilvl w:val="0"/>
                <w:numId w:val="40"/>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Cuando la Supervisión no cumpla el plazo de revisión de documentos indicados en el punto “Alcance” de este pliego, se aplicará el cero punto uno por ciento (0,1%) del monto del contrato, por día de retraso.</w:t>
            </w:r>
          </w:p>
          <w:p w:rsidR="005851CD" w:rsidRPr="005851CD" w:rsidRDefault="005851CD" w:rsidP="00964E74">
            <w:pPr>
              <w:numPr>
                <w:ilvl w:val="0"/>
                <w:numId w:val="40"/>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Cuando la Supervisión no asista a una inspección, reunión o prueba según el punto “Alcance” de este documento, se aplicará el cero punto cuatro por ciento (0,4%) del monto del contrato.</w:t>
            </w:r>
          </w:p>
          <w:p w:rsidR="005851CD" w:rsidRPr="005851CD" w:rsidRDefault="005851CD" w:rsidP="00964E74">
            <w:pPr>
              <w:numPr>
                <w:ilvl w:val="0"/>
                <w:numId w:val="40"/>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Cuando la Supervisión demore más de 3 días para responder las consultas realizadas por el Contratante, se aplicara el cero punto quince por ciento (0,15%) del monto del contrato, por día de retraso.</w:t>
            </w:r>
          </w:p>
          <w:p w:rsidR="005851CD" w:rsidRPr="005851CD" w:rsidRDefault="005851CD" w:rsidP="00964E74">
            <w:pPr>
              <w:numPr>
                <w:ilvl w:val="0"/>
                <w:numId w:val="40"/>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Cuando la Supervisión no notifique / informe al Contratante de las demoras del Contratista que afecten a los plazos de las diferentes pruebas y/o entrega de la Adquisición, se aplicara el dos por ciento (2%) del monto del contrato, por cada falta.</w:t>
            </w:r>
          </w:p>
          <w:p w:rsidR="005851CD" w:rsidRPr="005851CD" w:rsidRDefault="005851CD" w:rsidP="00964E74">
            <w:pPr>
              <w:numPr>
                <w:ilvl w:val="0"/>
                <w:numId w:val="40"/>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Cuando la Supervisión realice el cambio de personal sin previa autorización del Contratante, se aplicara el cero punto siete por ciento (0,7%) del monto del contrato, por cada falta.</w:t>
            </w:r>
          </w:p>
          <w:p w:rsidR="005851CD" w:rsidRPr="005851CD" w:rsidRDefault="005851CD" w:rsidP="00964E74">
            <w:pPr>
              <w:numPr>
                <w:ilvl w:val="0"/>
                <w:numId w:val="40"/>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Cuando la Supervisión no cumpla lo establecido para la entrega de informes estipulado en el punto “Productos e informes a entregar” de este documento, se aplicara el cero punto uno por ciento (0,1%) del monto del contrato, por día de retraso.</w:t>
            </w:r>
          </w:p>
          <w:p w:rsidR="005851CD" w:rsidRPr="005851CD" w:rsidRDefault="005851CD" w:rsidP="0006746E">
            <w:pPr>
              <w:jc w:val="both"/>
              <w:rPr>
                <w:rFonts w:asciiTheme="minorHAnsi" w:hAnsiTheme="minorHAnsi" w:cstheme="minorHAnsi"/>
                <w:sz w:val="22"/>
                <w:szCs w:val="22"/>
                <w:lang w:eastAsia="es-BO"/>
              </w:rPr>
            </w:pPr>
          </w:p>
          <w:p w:rsidR="005851CD" w:rsidRPr="005851CD" w:rsidRDefault="005851CD" w:rsidP="0006746E">
            <w:p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 xml:space="preserve">La suma acumulada de la aplicación de las multas antes descritas no podrá exceder el 20% del contrato, siendo que si se alcanzaré este porcentaje en multas se considerará como una causal directa de rescisión del contrato. </w:t>
            </w:r>
          </w:p>
          <w:p w:rsidR="005851CD" w:rsidRPr="005851CD" w:rsidRDefault="005851CD" w:rsidP="0006746E">
            <w:pPr>
              <w:jc w:val="both"/>
              <w:rPr>
                <w:rFonts w:asciiTheme="minorHAnsi" w:hAnsiTheme="minorHAnsi" w:cstheme="minorHAnsi"/>
                <w:sz w:val="22"/>
                <w:szCs w:val="22"/>
                <w:lang w:eastAsia="es-BO"/>
              </w:rPr>
            </w:pPr>
          </w:p>
        </w:tc>
      </w:tr>
    </w:tbl>
    <w:p w:rsidR="005851CD" w:rsidRDefault="005851CD" w:rsidP="005851CD">
      <w:pPr>
        <w:rPr>
          <w:rFonts w:asciiTheme="minorHAnsi" w:hAnsiTheme="minorHAnsi" w:cstheme="minorHAnsi"/>
          <w:b/>
          <w:sz w:val="22"/>
          <w:szCs w:val="22"/>
        </w:rPr>
      </w:pPr>
    </w:p>
    <w:p w:rsidR="00C962BA" w:rsidRPr="005851CD" w:rsidRDefault="00C962BA" w:rsidP="005851CD">
      <w:pPr>
        <w:rPr>
          <w:rFonts w:asciiTheme="minorHAnsi" w:hAnsiTheme="minorHAnsi" w:cstheme="minorHAnsi"/>
          <w:b/>
          <w:sz w:val="22"/>
          <w:szCs w:val="22"/>
        </w:rPr>
      </w:pPr>
    </w:p>
    <w:p w:rsidR="005851CD" w:rsidRPr="005851CD" w:rsidRDefault="005851CD" w:rsidP="00964E74">
      <w:pPr>
        <w:pStyle w:val="Prrafodelista"/>
        <w:numPr>
          <w:ilvl w:val="0"/>
          <w:numId w:val="30"/>
        </w:numPr>
        <w:ind w:left="426"/>
        <w:contextualSpacing/>
        <w:jc w:val="both"/>
        <w:rPr>
          <w:rFonts w:asciiTheme="minorHAnsi" w:hAnsiTheme="minorHAnsi" w:cstheme="minorHAnsi"/>
          <w:b/>
          <w:sz w:val="22"/>
          <w:szCs w:val="22"/>
        </w:rPr>
      </w:pPr>
      <w:r w:rsidRPr="005851CD">
        <w:rPr>
          <w:rFonts w:asciiTheme="minorHAnsi" w:hAnsiTheme="minorHAnsi" w:cstheme="minorHAnsi"/>
          <w:b/>
          <w:sz w:val="22"/>
          <w:szCs w:val="22"/>
        </w:rPr>
        <w:lastRenderedPageBreak/>
        <w:t>CONDICIONES REQUERIDAS PARA PRESTACIÓN DE LA SUPERVISIÓN TECNICA</w:t>
      </w:r>
    </w:p>
    <w:p w:rsidR="005851CD" w:rsidRPr="005851CD" w:rsidRDefault="005851CD" w:rsidP="005851CD">
      <w:pPr>
        <w:pStyle w:val="Prrafodelista"/>
        <w:jc w:val="both"/>
        <w:rPr>
          <w:rFonts w:asciiTheme="minorHAnsi" w:hAnsiTheme="minorHAnsi" w:cstheme="minorHAns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5851CD" w:rsidRPr="005851CD" w:rsidTr="0006746E">
        <w:trPr>
          <w:trHeight w:val="413"/>
        </w:trPr>
        <w:tc>
          <w:tcPr>
            <w:tcW w:w="9356" w:type="dxa"/>
            <w:shd w:val="clear" w:color="auto" w:fill="B8CCE4"/>
            <w:vAlign w:val="center"/>
          </w:tcPr>
          <w:p w:rsidR="005851CD" w:rsidRPr="005851CD" w:rsidRDefault="005851CD" w:rsidP="0006746E">
            <w:pPr>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t>PRODUCTOS E INFORMES A ENTREGAR.</w:t>
            </w:r>
          </w:p>
        </w:tc>
      </w:tr>
      <w:tr w:rsidR="005851CD" w:rsidRPr="005851CD" w:rsidTr="0006746E">
        <w:trPr>
          <w:trHeight w:val="709"/>
        </w:trPr>
        <w:tc>
          <w:tcPr>
            <w:tcW w:w="9356" w:type="dxa"/>
            <w:shd w:val="clear" w:color="auto" w:fill="auto"/>
            <w:vAlign w:val="center"/>
          </w:tcPr>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La Supervisión está en la obligación de emitir los siguientes informes que reflejen el estado de la ejecución del contrato:</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Informes de Avance Mensual</w:t>
            </w: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Los informes de avance mensual, serán presentados al Contratante y contendrán el avance del producto final contratado, debiendo contener mínimamente:</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964E74">
            <w:pPr>
              <w:numPr>
                <w:ilvl w:val="0"/>
                <w:numId w:val="35"/>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Estado de avance del desarrollo de la Adquisición.</w:t>
            </w:r>
          </w:p>
          <w:p w:rsidR="005851CD" w:rsidRPr="005851CD" w:rsidRDefault="005851CD" w:rsidP="00964E74">
            <w:pPr>
              <w:numPr>
                <w:ilvl w:val="0"/>
                <w:numId w:val="35"/>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Actividades realizadas por los diferentes Supervisores</w:t>
            </w:r>
          </w:p>
          <w:p w:rsidR="005851CD" w:rsidRPr="005851CD" w:rsidRDefault="005851CD" w:rsidP="00964E74">
            <w:pPr>
              <w:numPr>
                <w:ilvl w:val="0"/>
                <w:numId w:val="35"/>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Problemas más importantes encontrados en la ejecución de la Adquisición y el criterio técnico que sustentó a las soluciones aplicadas en cada caso.</w:t>
            </w:r>
          </w:p>
          <w:p w:rsidR="005851CD" w:rsidRPr="005851CD" w:rsidRDefault="005851CD" w:rsidP="00964E74">
            <w:pPr>
              <w:numPr>
                <w:ilvl w:val="0"/>
                <w:numId w:val="35"/>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Comunicaciones más importantes intercambiadas con el Contratante.</w:t>
            </w:r>
          </w:p>
          <w:p w:rsidR="005851CD" w:rsidRPr="005851CD" w:rsidRDefault="005851CD" w:rsidP="00964E74">
            <w:pPr>
              <w:numPr>
                <w:ilvl w:val="0"/>
                <w:numId w:val="35"/>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Información miscelánea.</w:t>
            </w:r>
          </w:p>
          <w:p w:rsidR="005851CD" w:rsidRPr="005851CD" w:rsidRDefault="005851CD" w:rsidP="00964E74">
            <w:pPr>
              <w:numPr>
                <w:ilvl w:val="0"/>
                <w:numId w:val="35"/>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Curva S del Servicio</w:t>
            </w:r>
          </w:p>
          <w:p w:rsidR="005851CD" w:rsidRPr="005851CD" w:rsidRDefault="005851CD" w:rsidP="00964E74">
            <w:pPr>
              <w:numPr>
                <w:ilvl w:val="0"/>
                <w:numId w:val="35"/>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Certificación de Pago según el cumplimiento de Hitos</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Informes Especiales</w:t>
            </w: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Cuando se presenten asuntos o problemas que, por su importancia, incidan en el desarrollo normal de la Adquisición, a requerimiento del Contratante, la Supervisión emitirá informe especial sobre el tema específico requerido, conteniendo el detalle y las recomendaciones para poder adoptar las decisiones más adecuadas.</w:t>
            </w:r>
            <w:r w:rsidRPr="005851CD">
              <w:rPr>
                <w:rFonts w:asciiTheme="minorHAnsi" w:hAnsiTheme="minorHAnsi" w:cstheme="minorHAnsi"/>
              </w:rPr>
              <w:t xml:space="preserve"> </w:t>
            </w:r>
            <w:r w:rsidRPr="005851CD">
              <w:rPr>
                <w:rFonts w:asciiTheme="minorHAnsi" w:hAnsiTheme="minorHAnsi" w:cstheme="minorHAnsi"/>
                <w:sz w:val="22"/>
                <w:szCs w:val="22"/>
                <w:lang w:eastAsia="es-BO"/>
              </w:rPr>
              <w:t>Dichos informes especiales deberán presentarse en un lapso no mayor a 5 días hábiles.</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Informe de Hitos de Pago</w:t>
            </w: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La Supervisión deberá emitir los Informes de Avance correspondientes al progreso y cumplimiento de los hitos de pago del Contrato del Proveedor.</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Informe de Ingeniería Detalle</w:t>
            </w: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El informe de Ingeniería de detalle, será presentado al Contratante una vez concluida esta etapa, en un lapso máximo de 5 días hábiles y contendrá el desarrollo y resultados de la ingeniería, con el siguiente contenido:</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964E74">
            <w:pPr>
              <w:numPr>
                <w:ilvl w:val="0"/>
                <w:numId w:val="36"/>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Estado de avance del desarrollo de la Adquisición.</w:t>
            </w:r>
          </w:p>
          <w:p w:rsidR="005851CD" w:rsidRPr="005851CD" w:rsidRDefault="005851CD" w:rsidP="00964E74">
            <w:pPr>
              <w:numPr>
                <w:ilvl w:val="0"/>
                <w:numId w:val="36"/>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Problemas más importantes encontrados en la etapa de ingeniería y el criterio técnico que sustentó a las soluciones aplicadas en cada caso.</w:t>
            </w:r>
          </w:p>
          <w:p w:rsidR="005851CD" w:rsidRPr="005851CD" w:rsidRDefault="005851CD" w:rsidP="00964E74">
            <w:pPr>
              <w:numPr>
                <w:ilvl w:val="0"/>
                <w:numId w:val="36"/>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Comunicaciones más importantes intercambiadas con el Contratante.</w:t>
            </w:r>
          </w:p>
          <w:p w:rsidR="005851CD" w:rsidRPr="005851CD" w:rsidRDefault="005851CD" w:rsidP="00964E74">
            <w:pPr>
              <w:numPr>
                <w:ilvl w:val="0"/>
                <w:numId w:val="36"/>
              </w:numPr>
              <w:rPr>
                <w:rFonts w:asciiTheme="minorHAnsi" w:hAnsiTheme="minorHAnsi" w:cstheme="minorHAnsi"/>
                <w:sz w:val="22"/>
                <w:szCs w:val="22"/>
                <w:lang w:eastAsia="es-BO"/>
              </w:rPr>
            </w:pPr>
            <w:r w:rsidRPr="005851CD">
              <w:rPr>
                <w:rFonts w:asciiTheme="minorHAnsi" w:hAnsiTheme="minorHAnsi" w:cstheme="minorHAnsi"/>
                <w:sz w:val="22"/>
                <w:szCs w:val="22"/>
                <w:lang w:eastAsia="es-BO"/>
              </w:rPr>
              <w:t>Detalle de los documentos entregables de ingeniería y el estado de aprobación de cada uno.</w:t>
            </w:r>
          </w:p>
          <w:p w:rsidR="005851CD" w:rsidRPr="005851CD" w:rsidRDefault="005851CD" w:rsidP="00964E74">
            <w:pPr>
              <w:numPr>
                <w:ilvl w:val="0"/>
                <w:numId w:val="36"/>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Información miscelánea.</w:t>
            </w:r>
          </w:p>
          <w:p w:rsidR="005851CD" w:rsidRPr="005851CD" w:rsidRDefault="005851CD" w:rsidP="00964E74">
            <w:pPr>
              <w:numPr>
                <w:ilvl w:val="0"/>
                <w:numId w:val="36"/>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Curva S del Servicio</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Informe de pruebas o inspecciones</w:t>
            </w: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El informe de Pruebas o inspecciones, será presentado al Contratante una vez concluida cada prueba o inspección realizadas, en un plazo máximo de 2 días</w:t>
            </w:r>
            <w:r w:rsidRPr="005851CD">
              <w:rPr>
                <w:rFonts w:asciiTheme="minorHAnsi" w:hAnsiTheme="minorHAnsi" w:cstheme="minorHAnsi"/>
              </w:rPr>
              <w:t xml:space="preserve"> </w:t>
            </w:r>
            <w:r w:rsidRPr="005851CD">
              <w:rPr>
                <w:rFonts w:asciiTheme="minorHAnsi" w:hAnsiTheme="minorHAnsi" w:cstheme="minorHAnsi"/>
                <w:sz w:val="22"/>
                <w:szCs w:val="22"/>
                <w:lang w:eastAsia="es-BO"/>
              </w:rPr>
              <w:t>hábiles, el cual contendrá el desarrollo, resultados de las pruebas o inspecciones con el siguiente contenido mínimo:</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964E74">
            <w:pPr>
              <w:numPr>
                <w:ilvl w:val="0"/>
                <w:numId w:val="37"/>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lastRenderedPageBreak/>
              <w:t>Datos generales del servicio</w:t>
            </w:r>
          </w:p>
          <w:p w:rsidR="005851CD" w:rsidRPr="005851CD" w:rsidRDefault="005851CD" w:rsidP="00964E74">
            <w:pPr>
              <w:numPr>
                <w:ilvl w:val="0"/>
                <w:numId w:val="37"/>
              </w:numPr>
              <w:rPr>
                <w:rFonts w:asciiTheme="minorHAnsi" w:hAnsiTheme="minorHAnsi" w:cstheme="minorHAnsi"/>
                <w:sz w:val="22"/>
                <w:szCs w:val="22"/>
                <w:lang w:eastAsia="es-BO"/>
              </w:rPr>
            </w:pPr>
            <w:r w:rsidRPr="005851CD">
              <w:rPr>
                <w:rFonts w:asciiTheme="minorHAnsi" w:hAnsiTheme="minorHAnsi" w:cstheme="minorHAnsi"/>
                <w:sz w:val="22"/>
                <w:szCs w:val="22"/>
                <w:lang w:eastAsia="es-BO"/>
              </w:rPr>
              <w:t>Lugar / fecha</w:t>
            </w:r>
          </w:p>
          <w:p w:rsidR="005851CD" w:rsidRPr="005851CD" w:rsidRDefault="005851CD" w:rsidP="00964E74">
            <w:pPr>
              <w:numPr>
                <w:ilvl w:val="0"/>
                <w:numId w:val="37"/>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Objeto de la prueba o inspección</w:t>
            </w:r>
          </w:p>
          <w:p w:rsidR="005851CD" w:rsidRPr="005851CD" w:rsidRDefault="005851CD" w:rsidP="00964E74">
            <w:pPr>
              <w:numPr>
                <w:ilvl w:val="0"/>
                <w:numId w:val="37"/>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Documentos de referencia</w:t>
            </w:r>
          </w:p>
          <w:p w:rsidR="005851CD" w:rsidRPr="005851CD" w:rsidRDefault="005851CD" w:rsidP="00964E74">
            <w:pPr>
              <w:numPr>
                <w:ilvl w:val="0"/>
                <w:numId w:val="37"/>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Tipos de pruebas o inspección</w:t>
            </w:r>
          </w:p>
          <w:p w:rsidR="005851CD" w:rsidRPr="005851CD" w:rsidRDefault="005851CD" w:rsidP="00964E74">
            <w:pPr>
              <w:numPr>
                <w:ilvl w:val="0"/>
                <w:numId w:val="37"/>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Reporte de No Conformidades si corresponde</w:t>
            </w:r>
          </w:p>
          <w:p w:rsidR="005851CD" w:rsidRPr="005851CD" w:rsidRDefault="005851CD" w:rsidP="00964E74">
            <w:pPr>
              <w:numPr>
                <w:ilvl w:val="0"/>
                <w:numId w:val="37"/>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Desarrollo de la inspección</w:t>
            </w:r>
          </w:p>
          <w:p w:rsidR="005851CD" w:rsidRPr="005851CD" w:rsidRDefault="005851CD" w:rsidP="00964E74">
            <w:pPr>
              <w:numPr>
                <w:ilvl w:val="0"/>
                <w:numId w:val="37"/>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Resultados</w:t>
            </w:r>
          </w:p>
          <w:p w:rsidR="005851CD" w:rsidRPr="005851CD" w:rsidRDefault="005851CD" w:rsidP="00964E74">
            <w:pPr>
              <w:numPr>
                <w:ilvl w:val="0"/>
                <w:numId w:val="37"/>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Observaciones</w:t>
            </w:r>
          </w:p>
          <w:p w:rsidR="005851CD" w:rsidRPr="005851CD" w:rsidRDefault="005851CD" w:rsidP="00964E74">
            <w:pPr>
              <w:numPr>
                <w:ilvl w:val="0"/>
                <w:numId w:val="37"/>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Reporte fotográfico</w:t>
            </w:r>
          </w:p>
          <w:p w:rsidR="005851CD" w:rsidRPr="005851CD" w:rsidRDefault="005851CD" w:rsidP="00964E74">
            <w:pPr>
              <w:numPr>
                <w:ilvl w:val="0"/>
                <w:numId w:val="37"/>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Datos y sello de la Supervisión</w:t>
            </w:r>
          </w:p>
          <w:p w:rsidR="005851CD" w:rsidRPr="005851CD" w:rsidRDefault="005851CD" w:rsidP="00964E74">
            <w:pPr>
              <w:numPr>
                <w:ilvl w:val="0"/>
                <w:numId w:val="37"/>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Adjuntos y/o anexos.</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Informe de despacho/recepción de la Adquisición</w:t>
            </w: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El informe de despacho/recepción, será presentado al Contratante una vez concluida la inspección para el despacho y/o recepción de la Adquisición, en un plazo máximo de 2 días</w:t>
            </w:r>
            <w:r w:rsidRPr="005851CD">
              <w:rPr>
                <w:rFonts w:asciiTheme="minorHAnsi" w:hAnsiTheme="minorHAnsi" w:cstheme="minorHAnsi"/>
              </w:rPr>
              <w:t xml:space="preserve"> </w:t>
            </w:r>
            <w:r w:rsidRPr="005851CD">
              <w:rPr>
                <w:rFonts w:asciiTheme="minorHAnsi" w:hAnsiTheme="minorHAnsi" w:cstheme="minorHAnsi"/>
                <w:sz w:val="22"/>
                <w:szCs w:val="22"/>
                <w:lang w:eastAsia="es-BO"/>
              </w:rPr>
              <w:t>hábiles, el cual y contendrá el desarrollo y resultados de la inspección con el siguiente contenido mínimo:</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Datos generales del servicio</w:t>
            </w: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Objeto de la inspección</w:t>
            </w: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Documentos de referencia</w:t>
            </w: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Tipos de inspección</w:t>
            </w: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Reporte de No Conformidades si corresponde</w:t>
            </w: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Desarrollo de la inspección</w:t>
            </w: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 xml:space="preserve">Comprobación de equipos y listas de empaques </w:t>
            </w: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Verificación del tipo de embalaje</w:t>
            </w: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 xml:space="preserve">Resultados </w:t>
            </w: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Observaciones</w:t>
            </w: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Reporte fotográfico</w:t>
            </w: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Datos y sello de la Supervisión</w:t>
            </w:r>
          </w:p>
          <w:p w:rsidR="005851CD" w:rsidRPr="005851CD" w:rsidRDefault="005851CD" w:rsidP="00964E74">
            <w:pPr>
              <w:numPr>
                <w:ilvl w:val="0"/>
                <w:numId w:val="38"/>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Adjuntos y/o anexos.</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06746E">
            <w:pPr>
              <w:ind w:left="214"/>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Informe final del servicio</w:t>
            </w: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El informe final del servicio será presentado al Contratante y contendrán el avance del producto final contratado, debiendo contener mínimamente:</w:t>
            </w:r>
          </w:p>
          <w:p w:rsidR="005851CD" w:rsidRPr="005851CD" w:rsidRDefault="005851CD" w:rsidP="0006746E">
            <w:pPr>
              <w:ind w:left="214"/>
              <w:jc w:val="both"/>
              <w:rPr>
                <w:rFonts w:asciiTheme="minorHAnsi" w:hAnsiTheme="minorHAnsi" w:cstheme="minorHAnsi"/>
                <w:sz w:val="22"/>
                <w:szCs w:val="22"/>
                <w:lang w:eastAsia="es-BO"/>
              </w:rPr>
            </w:pPr>
          </w:p>
          <w:p w:rsidR="005851CD" w:rsidRPr="005851CD" w:rsidRDefault="005851CD" w:rsidP="00964E74">
            <w:pPr>
              <w:numPr>
                <w:ilvl w:val="0"/>
                <w:numId w:val="39"/>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Estado de avance del desarrollo de la Adquisición.</w:t>
            </w:r>
          </w:p>
          <w:p w:rsidR="005851CD" w:rsidRPr="005851CD" w:rsidRDefault="005851CD" w:rsidP="00964E74">
            <w:pPr>
              <w:numPr>
                <w:ilvl w:val="0"/>
                <w:numId w:val="39"/>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Problemas más importantes encontrados en la ejecución de la Adquisición y el criterio técnico que sustentó a las soluciones aplicadas en cada caso.</w:t>
            </w:r>
          </w:p>
          <w:p w:rsidR="005851CD" w:rsidRPr="005851CD" w:rsidRDefault="005851CD" w:rsidP="00964E74">
            <w:pPr>
              <w:numPr>
                <w:ilvl w:val="0"/>
                <w:numId w:val="39"/>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Comunicaciones más importantes intercambiadas con el Contratante.</w:t>
            </w:r>
          </w:p>
          <w:p w:rsidR="005851CD" w:rsidRPr="005851CD" w:rsidRDefault="005851CD" w:rsidP="00964E74">
            <w:pPr>
              <w:numPr>
                <w:ilvl w:val="0"/>
                <w:numId w:val="39"/>
              </w:numPr>
              <w:rPr>
                <w:rFonts w:asciiTheme="minorHAnsi" w:hAnsiTheme="minorHAnsi" w:cstheme="minorHAnsi"/>
                <w:sz w:val="22"/>
                <w:szCs w:val="22"/>
                <w:lang w:eastAsia="es-BO"/>
              </w:rPr>
            </w:pPr>
            <w:r w:rsidRPr="005851CD">
              <w:rPr>
                <w:rFonts w:asciiTheme="minorHAnsi" w:hAnsiTheme="minorHAnsi" w:cstheme="minorHAnsi"/>
                <w:sz w:val="22"/>
                <w:szCs w:val="22"/>
                <w:lang w:eastAsia="es-BO"/>
              </w:rPr>
              <w:t>Informes de Pruebas e Inspecciones.</w:t>
            </w:r>
          </w:p>
          <w:p w:rsidR="005851CD" w:rsidRPr="005851CD" w:rsidRDefault="005851CD" w:rsidP="00964E74">
            <w:pPr>
              <w:numPr>
                <w:ilvl w:val="0"/>
                <w:numId w:val="39"/>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Información miscelánea.</w:t>
            </w:r>
          </w:p>
          <w:p w:rsidR="005851CD" w:rsidRPr="005851CD" w:rsidRDefault="005851CD" w:rsidP="00964E74">
            <w:pPr>
              <w:numPr>
                <w:ilvl w:val="0"/>
                <w:numId w:val="39"/>
              </w:numPr>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Curva S del Servicio</w:t>
            </w:r>
          </w:p>
          <w:p w:rsidR="005851CD" w:rsidRPr="005851CD" w:rsidRDefault="005851CD" w:rsidP="00964E74">
            <w:pPr>
              <w:numPr>
                <w:ilvl w:val="0"/>
                <w:numId w:val="39"/>
              </w:numPr>
              <w:rPr>
                <w:rFonts w:asciiTheme="minorHAnsi" w:hAnsiTheme="minorHAnsi" w:cstheme="minorHAnsi"/>
                <w:b/>
                <w:bCs/>
                <w:i/>
                <w:sz w:val="22"/>
                <w:szCs w:val="22"/>
                <w:lang w:eastAsia="es-BO"/>
              </w:rPr>
            </w:pPr>
            <w:r w:rsidRPr="005851CD">
              <w:rPr>
                <w:rFonts w:asciiTheme="minorHAnsi" w:hAnsiTheme="minorHAnsi" w:cstheme="minorHAnsi"/>
                <w:sz w:val="22"/>
                <w:szCs w:val="22"/>
                <w:lang w:eastAsia="es-BO"/>
              </w:rPr>
              <w:t>Conclusión y recomendaciones</w:t>
            </w:r>
          </w:p>
          <w:p w:rsidR="005851CD" w:rsidRPr="005851CD" w:rsidRDefault="005851CD" w:rsidP="0006746E">
            <w:pPr>
              <w:rPr>
                <w:rFonts w:asciiTheme="minorHAnsi" w:hAnsiTheme="minorHAnsi" w:cstheme="minorHAnsi"/>
                <w:sz w:val="22"/>
                <w:szCs w:val="22"/>
                <w:lang w:eastAsia="es-BO"/>
              </w:rPr>
            </w:pPr>
          </w:p>
          <w:p w:rsidR="005851CD" w:rsidRDefault="005851CD" w:rsidP="0006746E">
            <w:pPr>
              <w:ind w:left="214"/>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Idioma</w:t>
            </w:r>
          </w:p>
          <w:p w:rsidR="005851CD" w:rsidRPr="005851CD" w:rsidRDefault="005851CD" w:rsidP="0006746E">
            <w:pPr>
              <w:ind w:left="214"/>
              <w:jc w:val="both"/>
              <w:rPr>
                <w:rFonts w:asciiTheme="minorHAnsi" w:hAnsiTheme="minorHAnsi" w:cstheme="minorHAnsi"/>
                <w:b/>
                <w:sz w:val="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El lenguaje de la documentación: Informes y la documentación necesaria para las autoridades bolivianas serán en castellano.</w:t>
            </w:r>
          </w:p>
          <w:p w:rsidR="005851CD" w:rsidRPr="005851CD" w:rsidRDefault="005851CD" w:rsidP="0006746E">
            <w:pPr>
              <w:ind w:left="214"/>
              <w:jc w:val="both"/>
              <w:rPr>
                <w:rFonts w:asciiTheme="minorHAnsi" w:hAnsiTheme="minorHAnsi" w:cstheme="minorHAnsi"/>
                <w:sz w:val="22"/>
                <w:szCs w:val="22"/>
                <w:lang w:eastAsia="es-BO"/>
              </w:rPr>
            </w:pPr>
          </w:p>
          <w:p w:rsidR="005851CD" w:rsidRDefault="005851CD" w:rsidP="0006746E">
            <w:pPr>
              <w:ind w:left="214"/>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Formato</w:t>
            </w:r>
          </w:p>
          <w:p w:rsidR="005851CD" w:rsidRPr="005851CD" w:rsidRDefault="005851CD" w:rsidP="0006746E">
            <w:pPr>
              <w:ind w:left="214"/>
              <w:jc w:val="both"/>
              <w:rPr>
                <w:rFonts w:asciiTheme="minorHAnsi" w:hAnsiTheme="minorHAnsi" w:cstheme="minorHAnsi"/>
                <w:b/>
                <w:sz w:val="4"/>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Todos los informes deberán ser entregados en formato físico (1 original y 2 copias) papel tamaño A4 y en formato digital en CD.</w:t>
            </w:r>
          </w:p>
          <w:p w:rsidR="005851CD" w:rsidRPr="005851CD" w:rsidRDefault="005851CD" w:rsidP="0006746E">
            <w:pPr>
              <w:ind w:left="214"/>
              <w:jc w:val="both"/>
              <w:rPr>
                <w:rFonts w:asciiTheme="minorHAnsi" w:hAnsiTheme="minorHAnsi" w:cstheme="minorHAnsi"/>
                <w:b/>
                <w:sz w:val="22"/>
                <w:szCs w:val="22"/>
                <w:lang w:eastAsia="es-BO"/>
              </w:rPr>
            </w:pPr>
          </w:p>
          <w:p w:rsidR="005851CD" w:rsidRDefault="005851CD" w:rsidP="0006746E">
            <w:pPr>
              <w:ind w:left="214"/>
              <w:jc w:val="both"/>
              <w:rPr>
                <w:rFonts w:asciiTheme="minorHAnsi" w:hAnsiTheme="minorHAnsi" w:cstheme="minorHAnsi"/>
                <w:b/>
                <w:sz w:val="22"/>
                <w:szCs w:val="22"/>
                <w:lang w:eastAsia="es-BO"/>
              </w:rPr>
            </w:pPr>
            <w:r w:rsidRPr="005851CD">
              <w:rPr>
                <w:rFonts w:asciiTheme="minorHAnsi" w:hAnsiTheme="minorHAnsi" w:cstheme="minorHAnsi"/>
                <w:b/>
                <w:sz w:val="22"/>
                <w:szCs w:val="22"/>
                <w:lang w:eastAsia="es-BO"/>
              </w:rPr>
              <w:t>Aprobación de los Documentos</w:t>
            </w:r>
          </w:p>
          <w:p w:rsidR="005851CD" w:rsidRPr="005851CD" w:rsidRDefault="005851CD" w:rsidP="0006746E">
            <w:pPr>
              <w:ind w:left="214"/>
              <w:jc w:val="both"/>
              <w:rPr>
                <w:rFonts w:asciiTheme="minorHAnsi" w:hAnsiTheme="minorHAnsi" w:cstheme="minorHAnsi"/>
                <w:b/>
                <w:sz w:val="4"/>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Todos los informes deberán ser emitidos para aprobación por parte del Contratante.</w:t>
            </w:r>
          </w:p>
          <w:p w:rsidR="005851CD" w:rsidRPr="005851CD" w:rsidRDefault="005851CD" w:rsidP="0006746E">
            <w:pPr>
              <w:ind w:left="214"/>
              <w:jc w:val="both"/>
              <w:rPr>
                <w:rFonts w:asciiTheme="minorHAnsi" w:hAnsiTheme="minorHAnsi" w:cstheme="minorHAnsi"/>
                <w:b/>
                <w:bCs/>
                <w:i/>
                <w:sz w:val="22"/>
                <w:szCs w:val="22"/>
                <w:lang w:eastAsia="es-BO"/>
              </w:rPr>
            </w:pPr>
          </w:p>
        </w:tc>
      </w:tr>
      <w:tr w:rsidR="005851CD" w:rsidRPr="005851CD" w:rsidTr="0006746E">
        <w:trPr>
          <w:trHeight w:val="364"/>
        </w:trPr>
        <w:tc>
          <w:tcPr>
            <w:tcW w:w="9356" w:type="dxa"/>
            <w:shd w:val="clear" w:color="auto" w:fill="B8CCE4"/>
            <w:vAlign w:val="center"/>
          </w:tcPr>
          <w:p w:rsidR="005851CD" w:rsidRPr="005851CD" w:rsidRDefault="005851CD" w:rsidP="0006746E">
            <w:pPr>
              <w:jc w:val="both"/>
              <w:rPr>
                <w:rFonts w:asciiTheme="minorHAnsi" w:hAnsiTheme="minorHAnsi" w:cstheme="minorHAnsi"/>
                <w:b/>
                <w:bCs/>
                <w:sz w:val="22"/>
                <w:szCs w:val="22"/>
                <w:lang w:eastAsia="es-BO"/>
              </w:rPr>
            </w:pPr>
            <w:r w:rsidRPr="005851CD">
              <w:rPr>
                <w:rFonts w:asciiTheme="minorHAnsi" w:hAnsiTheme="minorHAnsi" w:cstheme="minorHAnsi"/>
                <w:b/>
                <w:bCs/>
                <w:sz w:val="22"/>
                <w:szCs w:val="22"/>
                <w:lang w:eastAsia="es-BO"/>
              </w:rPr>
              <w:lastRenderedPageBreak/>
              <w:t>FORMA DE PAGO.</w:t>
            </w:r>
          </w:p>
        </w:tc>
      </w:tr>
      <w:tr w:rsidR="005851CD" w:rsidRPr="005851CD" w:rsidTr="002E7EAA">
        <w:trPr>
          <w:trHeight w:val="2819"/>
        </w:trPr>
        <w:tc>
          <w:tcPr>
            <w:tcW w:w="9356" w:type="dxa"/>
            <w:shd w:val="clear" w:color="auto" w:fill="auto"/>
            <w:vAlign w:val="center"/>
          </w:tcPr>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El pago se realizará de forma bimestral (cada dos meses), por avance físico de actividades contra productos e informes indicados en este documento, aprobados por el Contratante.</w:t>
            </w:r>
          </w:p>
          <w:p w:rsidR="005851CD" w:rsidRPr="005851CD" w:rsidRDefault="005851CD" w:rsidP="0006746E">
            <w:pPr>
              <w:ind w:left="214"/>
              <w:jc w:val="both"/>
              <w:rPr>
                <w:rFonts w:asciiTheme="minorHAnsi" w:hAnsiTheme="minorHAnsi" w:cstheme="minorHAnsi"/>
                <w:sz w:val="12"/>
                <w:szCs w:val="22"/>
                <w:lang w:eastAsia="es-BO"/>
              </w:rPr>
            </w:pPr>
          </w:p>
          <w:p w:rsidR="005851CD" w:rsidRPr="005851CD" w:rsidRDefault="005851CD" w:rsidP="0006746E">
            <w:pPr>
              <w:ind w:left="214"/>
              <w:jc w:val="both"/>
              <w:rPr>
                <w:rFonts w:asciiTheme="minorHAnsi" w:hAnsiTheme="minorHAnsi" w:cstheme="minorHAnsi"/>
                <w:sz w:val="22"/>
                <w:szCs w:val="22"/>
                <w:lang w:eastAsia="es-BO"/>
              </w:rPr>
            </w:pPr>
            <w:r w:rsidRPr="005851CD">
              <w:rPr>
                <w:rFonts w:asciiTheme="minorHAnsi" w:hAnsiTheme="minorHAnsi" w:cstheme="minorHAnsi"/>
                <w:sz w:val="22"/>
                <w:szCs w:val="22"/>
                <w:lang w:eastAsia="es-BO"/>
              </w:rPr>
              <w:t>Los pagos serán realizados mediante Transferencia Bancaria a la cuenta o cuentas bancarias extranjeras que sean determinadas por el Contratista.</w:t>
            </w:r>
          </w:p>
          <w:p w:rsidR="005851CD" w:rsidRPr="005851CD" w:rsidRDefault="005851CD" w:rsidP="0006746E">
            <w:pPr>
              <w:ind w:left="214"/>
              <w:rPr>
                <w:rFonts w:asciiTheme="minorHAnsi" w:hAnsiTheme="minorHAnsi" w:cstheme="minorHAnsi"/>
                <w:sz w:val="22"/>
                <w:szCs w:val="22"/>
                <w:lang w:eastAsia="es-BO"/>
              </w:rPr>
            </w:pPr>
          </w:p>
          <w:p w:rsidR="005851CD" w:rsidRPr="005851CD" w:rsidRDefault="005851CD" w:rsidP="0006746E">
            <w:pPr>
              <w:pStyle w:val="Default"/>
              <w:jc w:val="both"/>
              <w:rPr>
                <w:rFonts w:asciiTheme="minorHAnsi" w:hAnsiTheme="minorHAnsi" w:cstheme="minorHAnsi"/>
                <w:color w:val="auto"/>
                <w:sz w:val="22"/>
                <w:szCs w:val="18"/>
              </w:rPr>
            </w:pPr>
            <w:r w:rsidRPr="005851CD">
              <w:rPr>
                <w:rFonts w:asciiTheme="minorHAnsi" w:hAnsiTheme="minorHAnsi" w:cstheme="minorHAnsi"/>
                <w:b/>
                <w:bCs/>
                <w:color w:val="auto"/>
                <w:sz w:val="22"/>
                <w:szCs w:val="18"/>
              </w:rPr>
              <w:t>CUENTA BANCARIA PARA EL PAGO Y COSTO DE COMISIONES BANCARIAS</w:t>
            </w:r>
          </w:p>
          <w:p w:rsidR="005851CD" w:rsidRPr="005851CD" w:rsidRDefault="005851CD" w:rsidP="0006746E">
            <w:pPr>
              <w:pStyle w:val="Default"/>
              <w:ind w:left="708"/>
              <w:jc w:val="both"/>
              <w:rPr>
                <w:rFonts w:asciiTheme="minorHAnsi" w:hAnsiTheme="minorHAnsi" w:cstheme="minorHAnsi"/>
                <w:color w:val="auto"/>
                <w:sz w:val="10"/>
                <w:szCs w:val="18"/>
              </w:rPr>
            </w:pPr>
          </w:p>
          <w:p w:rsidR="005851CD" w:rsidRPr="005851CD" w:rsidRDefault="005851CD" w:rsidP="005851CD">
            <w:pPr>
              <w:pStyle w:val="Default"/>
              <w:ind w:left="281"/>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El Contratante deberá autorizar la cuenta o cuentas bancarias extranjeras para hacer efectiva la realización de los pagos desde el Estado Plurinacional de Bolivia. </w:t>
            </w:r>
          </w:p>
          <w:p w:rsidR="005851CD" w:rsidRPr="005851CD" w:rsidRDefault="005851CD" w:rsidP="005851CD">
            <w:pPr>
              <w:pStyle w:val="Default"/>
              <w:ind w:left="281"/>
              <w:jc w:val="both"/>
              <w:rPr>
                <w:rFonts w:asciiTheme="minorHAnsi" w:hAnsiTheme="minorHAnsi" w:cstheme="minorHAnsi"/>
                <w:color w:val="auto"/>
                <w:sz w:val="22"/>
                <w:szCs w:val="22"/>
              </w:rPr>
            </w:pPr>
          </w:p>
          <w:p w:rsidR="005851CD" w:rsidRPr="005851CD" w:rsidRDefault="005851CD" w:rsidP="005851CD">
            <w:pPr>
              <w:pStyle w:val="Default"/>
              <w:ind w:left="281"/>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Todos los impuestos, comisiones bancarias generadas por las transferencias bancarias, así como los impuestos que generen serán asumidas por la Supervisión y si corresponde serán descontadas de cada pago.</w:t>
            </w:r>
          </w:p>
          <w:p w:rsidR="005851CD" w:rsidRPr="005851CD" w:rsidRDefault="005851CD" w:rsidP="005851CD">
            <w:pPr>
              <w:pStyle w:val="Default"/>
              <w:ind w:left="281"/>
              <w:jc w:val="both"/>
              <w:rPr>
                <w:rFonts w:asciiTheme="minorHAnsi" w:hAnsiTheme="minorHAnsi" w:cstheme="minorHAnsi"/>
                <w:color w:val="auto"/>
                <w:sz w:val="22"/>
                <w:szCs w:val="22"/>
              </w:rPr>
            </w:pPr>
          </w:p>
          <w:p w:rsidR="005851CD" w:rsidRPr="005851CD" w:rsidRDefault="005851CD" w:rsidP="005851CD">
            <w:pPr>
              <w:pStyle w:val="Default"/>
              <w:ind w:left="281"/>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Para efectivizar el primer pago se debe presentar los siguientes documentos: </w:t>
            </w:r>
          </w:p>
          <w:p w:rsidR="005851CD" w:rsidRPr="005851CD" w:rsidRDefault="005851CD" w:rsidP="0006746E">
            <w:pPr>
              <w:pStyle w:val="Default"/>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ab/>
            </w:r>
          </w:p>
          <w:p w:rsidR="005851CD" w:rsidRPr="005851CD" w:rsidRDefault="005851CD" w:rsidP="00964E74">
            <w:pPr>
              <w:pStyle w:val="Default"/>
              <w:numPr>
                <w:ilvl w:val="0"/>
                <w:numId w:val="45"/>
              </w:numPr>
              <w:ind w:left="564" w:hanging="284"/>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Fotocopia del documento de identidad del representante legal titular de la cuenta bancaria.</w:t>
            </w:r>
          </w:p>
          <w:p w:rsidR="005851CD" w:rsidRPr="005851CD" w:rsidRDefault="005851CD" w:rsidP="00964E74">
            <w:pPr>
              <w:pStyle w:val="Default"/>
              <w:numPr>
                <w:ilvl w:val="0"/>
                <w:numId w:val="45"/>
              </w:numPr>
              <w:ind w:left="564" w:hanging="284"/>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Nombre del banco, </w:t>
            </w:r>
            <w:proofErr w:type="spellStart"/>
            <w:r w:rsidRPr="005851CD">
              <w:rPr>
                <w:rFonts w:asciiTheme="minorHAnsi" w:hAnsiTheme="minorHAnsi" w:cstheme="minorHAnsi"/>
                <w:color w:val="auto"/>
                <w:sz w:val="22"/>
                <w:szCs w:val="22"/>
              </w:rPr>
              <w:t>swift</w:t>
            </w:r>
            <w:proofErr w:type="spellEnd"/>
            <w:r w:rsidRPr="005851CD">
              <w:rPr>
                <w:rFonts w:asciiTheme="minorHAnsi" w:hAnsiTheme="minorHAnsi" w:cstheme="minorHAnsi"/>
                <w:color w:val="auto"/>
                <w:sz w:val="22"/>
                <w:szCs w:val="22"/>
              </w:rPr>
              <w:t>, ABA, cuenta bancaria y dirección completa del beneficiario.</w:t>
            </w:r>
          </w:p>
          <w:p w:rsidR="005851CD" w:rsidRPr="005851CD" w:rsidRDefault="005851CD" w:rsidP="00964E74">
            <w:pPr>
              <w:pStyle w:val="Default"/>
              <w:numPr>
                <w:ilvl w:val="0"/>
                <w:numId w:val="45"/>
              </w:numPr>
              <w:ind w:left="564" w:hanging="284"/>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Asimismo presentará otros documentos requeridos por el Contratante. </w:t>
            </w:r>
          </w:p>
          <w:p w:rsidR="005851CD" w:rsidRPr="005851CD" w:rsidRDefault="005851CD" w:rsidP="0006746E">
            <w:pPr>
              <w:ind w:left="214"/>
              <w:rPr>
                <w:rFonts w:asciiTheme="minorHAnsi" w:hAnsiTheme="minorHAnsi" w:cstheme="minorHAnsi"/>
                <w:sz w:val="22"/>
                <w:szCs w:val="22"/>
                <w:lang w:eastAsia="es-BO"/>
              </w:rPr>
            </w:pPr>
          </w:p>
          <w:p w:rsidR="005851CD" w:rsidRPr="005851CD" w:rsidRDefault="005851CD" w:rsidP="0006746E">
            <w:pPr>
              <w:pStyle w:val="Default"/>
              <w:jc w:val="both"/>
              <w:rPr>
                <w:rFonts w:asciiTheme="minorHAnsi" w:hAnsiTheme="minorHAnsi" w:cstheme="minorHAnsi"/>
                <w:b/>
                <w:bCs/>
                <w:color w:val="auto"/>
                <w:sz w:val="22"/>
                <w:szCs w:val="22"/>
                <w:u w:val="single"/>
              </w:rPr>
            </w:pPr>
            <w:r w:rsidRPr="005851CD">
              <w:rPr>
                <w:rFonts w:asciiTheme="minorHAnsi" w:hAnsiTheme="minorHAnsi" w:cstheme="minorHAnsi"/>
                <w:b/>
                <w:bCs/>
                <w:color w:val="auto"/>
                <w:sz w:val="22"/>
                <w:szCs w:val="22"/>
                <w:u w:val="single"/>
              </w:rPr>
              <w:t>PROCEDIMIENTO DE FACTURACIÓN Y PAGO.</w:t>
            </w:r>
          </w:p>
          <w:p w:rsidR="005851CD" w:rsidRPr="005851CD" w:rsidRDefault="005851CD" w:rsidP="0006746E">
            <w:pPr>
              <w:pStyle w:val="Default"/>
              <w:jc w:val="both"/>
              <w:rPr>
                <w:rFonts w:asciiTheme="minorHAnsi" w:hAnsiTheme="minorHAnsi" w:cstheme="minorHAnsi"/>
                <w:color w:val="auto"/>
                <w:sz w:val="22"/>
                <w:szCs w:val="22"/>
              </w:rPr>
            </w:pPr>
          </w:p>
          <w:p w:rsidR="005851CD" w:rsidRPr="005851CD" w:rsidRDefault="005851CD" w:rsidP="0006746E">
            <w:pPr>
              <w:pStyle w:val="Default"/>
              <w:ind w:left="214"/>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Los pagos y la facturación se efectuarán de manera bimestral contra documentos o respaldos aprobados por el Contratante según se establezca en el ANEXO de CRONOGRAMA DE PAGOS del Contrato, el mismo que detallará la programación de las certificaciones de pago según los hitos alcanzados por parte de EL CONTRATANTE. El CRONOGRAMA DE PAGOS será definido con EL CONTRATISTA para la firma del Contrato.</w:t>
            </w:r>
          </w:p>
          <w:p w:rsidR="005851CD" w:rsidRPr="005851CD" w:rsidRDefault="005851CD" w:rsidP="0006746E">
            <w:pPr>
              <w:pStyle w:val="Default"/>
              <w:ind w:left="214"/>
              <w:jc w:val="both"/>
              <w:rPr>
                <w:rFonts w:asciiTheme="minorHAnsi" w:hAnsiTheme="minorHAnsi" w:cstheme="minorHAnsi"/>
                <w:color w:val="auto"/>
                <w:sz w:val="22"/>
                <w:szCs w:val="22"/>
              </w:rPr>
            </w:pPr>
          </w:p>
          <w:p w:rsidR="005851CD" w:rsidRPr="005851CD" w:rsidRDefault="005851CD" w:rsidP="0006746E">
            <w:pPr>
              <w:pStyle w:val="Default"/>
              <w:ind w:left="214"/>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Los pagos serán realizados en conformidad a las actividades desarrolladas, debiendo cumplir el procedimiento, que comprende los siguientes pasos:</w:t>
            </w:r>
          </w:p>
          <w:p w:rsidR="005851CD" w:rsidRPr="005851CD" w:rsidRDefault="005851CD" w:rsidP="0006746E">
            <w:pPr>
              <w:pStyle w:val="Default"/>
              <w:jc w:val="both"/>
              <w:rPr>
                <w:rFonts w:asciiTheme="minorHAnsi" w:hAnsiTheme="minorHAnsi" w:cstheme="minorHAnsi"/>
                <w:color w:val="auto"/>
                <w:sz w:val="22"/>
                <w:szCs w:val="22"/>
              </w:rPr>
            </w:pPr>
          </w:p>
          <w:p w:rsidR="005851CD" w:rsidRPr="005851CD" w:rsidRDefault="005851CD" w:rsidP="00964E74">
            <w:pPr>
              <w:pStyle w:val="Default"/>
              <w:numPr>
                <w:ilvl w:val="0"/>
                <w:numId w:val="46"/>
              </w:numPr>
              <w:ind w:left="1068"/>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Certificación de Avance Bimestral (no aplica al pago de anticipo)</w:t>
            </w:r>
          </w:p>
          <w:p w:rsidR="005851CD" w:rsidRPr="005851CD" w:rsidRDefault="005851CD" w:rsidP="00964E74">
            <w:pPr>
              <w:pStyle w:val="Default"/>
              <w:numPr>
                <w:ilvl w:val="0"/>
                <w:numId w:val="46"/>
              </w:numPr>
              <w:ind w:left="1068"/>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Solicitud de Pago</w:t>
            </w:r>
          </w:p>
          <w:p w:rsidR="005851CD" w:rsidRPr="005851CD" w:rsidRDefault="005851CD" w:rsidP="00964E74">
            <w:pPr>
              <w:pStyle w:val="Default"/>
              <w:numPr>
                <w:ilvl w:val="0"/>
                <w:numId w:val="46"/>
              </w:numPr>
              <w:ind w:left="1068"/>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Pago Efectivo de la Factura</w:t>
            </w:r>
          </w:p>
          <w:p w:rsidR="005851CD" w:rsidRPr="005851CD" w:rsidRDefault="005851CD" w:rsidP="0006746E">
            <w:pPr>
              <w:pStyle w:val="Default"/>
              <w:jc w:val="both"/>
              <w:rPr>
                <w:rFonts w:asciiTheme="minorHAnsi" w:hAnsiTheme="minorHAnsi" w:cstheme="minorHAnsi"/>
                <w:color w:val="auto"/>
                <w:sz w:val="22"/>
                <w:szCs w:val="22"/>
              </w:rPr>
            </w:pPr>
          </w:p>
          <w:p w:rsidR="005851CD" w:rsidRPr="005851CD" w:rsidRDefault="005851CD" w:rsidP="0006746E">
            <w:pPr>
              <w:pStyle w:val="Default"/>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A continuación se detallan cada uno de estos tres pasos para las distintas fases de facturación del proyecto:</w:t>
            </w:r>
            <w:r w:rsidRPr="005851CD">
              <w:rPr>
                <w:rFonts w:asciiTheme="minorHAnsi" w:hAnsiTheme="minorHAnsi" w:cstheme="minorHAnsi"/>
                <w:b/>
                <w:color w:val="auto"/>
                <w:sz w:val="22"/>
                <w:szCs w:val="22"/>
              </w:rPr>
              <w:t xml:space="preserve"> a) </w:t>
            </w:r>
            <w:r w:rsidRPr="005851CD">
              <w:rPr>
                <w:rFonts w:asciiTheme="minorHAnsi" w:hAnsiTheme="minorHAnsi" w:cstheme="minorHAnsi"/>
                <w:color w:val="auto"/>
                <w:sz w:val="22"/>
                <w:szCs w:val="22"/>
              </w:rPr>
              <w:t xml:space="preserve">anticipo, </w:t>
            </w:r>
            <w:r w:rsidRPr="005851CD">
              <w:rPr>
                <w:rFonts w:asciiTheme="minorHAnsi" w:hAnsiTheme="minorHAnsi" w:cstheme="minorHAnsi"/>
                <w:b/>
                <w:color w:val="auto"/>
                <w:sz w:val="22"/>
                <w:szCs w:val="22"/>
              </w:rPr>
              <w:t>b)</w:t>
            </w:r>
            <w:r w:rsidRPr="005851CD">
              <w:rPr>
                <w:rFonts w:asciiTheme="minorHAnsi" w:hAnsiTheme="minorHAnsi" w:cstheme="minorHAnsi"/>
                <w:color w:val="auto"/>
                <w:sz w:val="22"/>
                <w:szCs w:val="22"/>
              </w:rPr>
              <w:t xml:space="preserve"> avance bimestral </w:t>
            </w:r>
            <w:r w:rsidRPr="005851CD">
              <w:rPr>
                <w:rFonts w:asciiTheme="minorHAnsi" w:hAnsiTheme="minorHAnsi" w:cstheme="minorHAnsi"/>
                <w:b/>
                <w:color w:val="auto"/>
                <w:sz w:val="22"/>
                <w:szCs w:val="22"/>
              </w:rPr>
              <w:t>c)</w:t>
            </w:r>
            <w:r w:rsidRPr="005851CD">
              <w:rPr>
                <w:rFonts w:asciiTheme="minorHAnsi" w:hAnsiTheme="minorHAnsi" w:cstheme="minorHAnsi"/>
                <w:color w:val="auto"/>
                <w:sz w:val="22"/>
                <w:szCs w:val="22"/>
              </w:rPr>
              <w:t xml:space="preserve"> pago final.</w:t>
            </w:r>
          </w:p>
          <w:p w:rsidR="005851CD" w:rsidRPr="005851CD" w:rsidRDefault="005851CD" w:rsidP="0006746E">
            <w:pPr>
              <w:pStyle w:val="Default"/>
              <w:jc w:val="both"/>
              <w:rPr>
                <w:rFonts w:asciiTheme="minorHAnsi" w:hAnsiTheme="minorHAnsi" w:cstheme="minorHAnsi"/>
                <w:color w:val="auto"/>
                <w:sz w:val="22"/>
                <w:szCs w:val="22"/>
              </w:rPr>
            </w:pPr>
          </w:p>
          <w:p w:rsidR="007311CE" w:rsidRDefault="007311CE" w:rsidP="0006746E">
            <w:pPr>
              <w:pStyle w:val="Default"/>
              <w:jc w:val="both"/>
              <w:rPr>
                <w:rFonts w:asciiTheme="minorHAnsi" w:hAnsiTheme="minorHAnsi" w:cstheme="minorHAnsi"/>
                <w:color w:val="auto"/>
                <w:sz w:val="22"/>
                <w:szCs w:val="22"/>
              </w:rPr>
            </w:pPr>
          </w:p>
          <w:p w:rsidR="005851CD" w:rsidRPr="005851CD" w:rsidRDefault="005851CD" w:rsidP="0006746E">
            <w:pPr>
              <w:pStyle w:val="Default"/>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Cualquier modificación al Cronograma de Pagos deberá ser solicitada, técnicamente respaldada, con una anticipación mínima de treinta (30) Días.</w:t>
            </w:r>
          </w:p>
          <w:p w:rsidR="005851CD" w:rsidRPr="005851CD" w:rsidRDefault="005851CD" w:rsidP="0006746E">
            <w:pPr>
              <w:pStyle w:val="Default"/>
              <w:jc w:val="both"/>
              <w:rPr>
                <w:rFonts w:asciiTheme="minorHAnsi" w:hAnsiTheme="minorHAnsi" w:cstheme="minorHAnsi"/>
                <w:color w:val="auto"/>
                <w:sz w:val="22"/>
                <w:szCs w:val="22"/>
              </w:rPr>
            </w:pPr>
          </w:p>
          <w:p w:rsidR="005851CD" w:rsidRPr="005851CD" w:rsidRDefault="005851CD" w:rsidP="00964E74">
            <w:pPr>
              <w:pStyle w:val="Default"/>
              <w:numPr>
                <w:ilvl w:val="0"/>
                <w:numId w:val="44"/>
              </w:numPr>
              <w:ind w:left="422"/>
              <w:jc w:val="both"/>
              <w:rPr>
                <w:rFonts w:asciiTheme="minorHAnsi" w:hAnsiTheme="minorHAnsi" w:cstheme="minorHAnsi"/>
                <w:b/>
                <w:color w:val="auto"/>
                <w:sz w:val="22"/>
                <w:szCs w:val="22"/>
                <w:u w:val="single"/>
              </w:rPr>
            </w:pPr>
            <w:r w:rsidRPr="005851CD">
              <w:rPr>
                <w:rFonts w:asciiTheme="minorHAnsi" w:hAnsiTheme="minorHAnsi" w:cstheme="minorHAnsi"/>
                <w:b/>
                <w:color w:val="auto"/>
                <w:sz w:val="22"/>
                <w:szCs w:val="22"/>
                <w:u w:val="single"/>
              </w:rPr>
              <w:t>Pago por Anticipo</w:t>
            </w:r>
          </w:p>
          <w:p w:rsidR="005851CD" w:rsidRPr="005851CD" w:rsidRDefault="005851CD" w:rsidP="0006746E">
            <w:pPr>
              <w:pStyle w:val="Default"/>
              <w:ind w:left="1068"/>
              <w:jc w:val="both"/>
              <w:rPr>
                <w:rFonts w:asciiTheme="minorHAnsi" w:hAnsiTheme="minorHAnsi" w:cstheme="minorHAnsi"/>
                <w:b/>
                <w:color w:val="auto"/>
                <w:sz w:val="22"/>
                <w:szCs w:val="22"/>
              </w:rPr>
            </w:pPr>
          </w:p>
          <w:p w:rsidR="005851CD" w:rsidRPr="005851CD" w:rsidRDefault="005851CD" w:rsidP="002E7EAA">
            <w:pPr>
              <w:pStyle w:val="Default"/>
              <w:ind w:left="422"/>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Para efectuar el pago por anticipo, el Supervisor deberá presentar lo siguiente:</w:t>
            </w:r>
          </w:p>
          <w:p w:rsidR="005851CD" w:rsidRPr="005851CD" w:rsidRDefault="005851CD" w:rsidP="0006746E">
            <w:pPr>
              <w:pStyle w:val="Default"/>
              <w:ind w:left="708"/>
              <w:jc w:val="both"/>
              <w:rPr>
                <w:rFonts w:asciiTheme="minorHAnsi" w:hAnsiTheme="minorHAnsi" w:cstheme="minorHAnsi"/>
                <w:color w:val="auto"/>
                <w:sz w:val="22"/>
                <w:szCs w:val="22"/>
              </w:rPr>
            </w:pPr>
          </w:p>
          <w:p w:rsidR="005851CD" w:rsidRPr="005851CD" w:rsidRDefault="005851CD" w:rsidP="00964E74">
            <w:pPr>
              <w:pStyle w:val="Default"/>
              <w:numPr>
                <w:ilvl w:val="2"/>
                <w:numId w:val="48"/>
              </w:numPr>
              <w:ind w:left="706" w:hanging="142"/>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Carta de solicitud de pago de anticipo dirigida al Gerente (GGPQ) del Contratante que consigne: </w:t>
            </w:r>
          </w:p>
          <w:p w:rsidR="005851CD" w:rsidRPr="005851CD" w:rsidRDefault="005851CD" w:rsidP="00964E74">
            <w:pPr>
              <w:pStyle w:val="Default"/>
              <w:numPr>
                <w:ilvl w:val="0"/>
                <w:numId w:val="43"/>
              </w:numPr>
              <w:ind w:left="1131"/>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Concepto del Pago </w:t>
            </w:r>
            <w:r w:rsidRPr="005851CD">
              <w:rPr>
                <w:rFonts w:asciiTheme="minorHAnsi" w:hAnsiTheme="minorHAnsi" w:cstheme="minorHAnsi"/>
                <w:color w:val="auto"/>
                <w:sz w:val="22"/>
                <w:szCs w:val="22"/>
              </w:rPr>
              <w:tab/>
            </w:r>
          </w:p>
          <w:p w:rsidR="005851CD" w:rsidRPr="005851CD" w:rsidRDefault="005851CD" w:rsidP="00964E74">
            <w:pPr>
              <w:pStyle w:val="Default"/>
              <w:numPr>
                <w:ilvl w:val="0"/>
                <w:numId w:val="43"/>
              </w:numPr>
              <w:ind w:left="1131"/>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Moneda del Pago </w:t>
            </w:r>
          </w:p>
          <w:p w:rsidR="005851CD" w:rsidRPr="005851CD" w:rsidRDefault="005851CD" w:rsidP="00964E74">
            <w:pPr>
              <w:pStyle w:val="Default"/>
              <w:numPr>
                <w:ilvl w:val="0"/>
                <w:numId w:val="43"/>
              </w:numPr>
              <w:ind w:left="1131"/>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Datos de la(s) cuenta(s) bancarias en las cuales se debe efectuar el Pago</w:t>
            </w:r>
          </w:p>
          <w:p w:rsidR="005851CD" w:rsidRPr="005851CD" w:rsidRDefault="005851CD" w:rsidP="00964E74">
            <w:pPr>
              <w:pStyle w:val="Default"/>
              <w:numPr>
                <w:ilvl w:val="0"/>
                <w:numId w:val="43"/>
              </w:numPr>
              <w:ind w:left="1131"/>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Impuestos y retenciones que apliquen </w:t>
            </w:r>
          </w:p>
          <w:p w:rsidR="005851CD" w:rsidRPr="005851CD" w:rsidRDefault="005851CD" w:rsidP="00964E74">
            <w:pPr>
              <w:pStyle w:val="Default"/>
              <w:numPr>
                <w:ilvl w:val="0"/>
                <w:numId w:val="43"/>
              </w:numPr>
              <w:ind w:left="1131"/>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Firma y sello del Representante Legal</w:t>
            </w:r>
          </w:p>
          <w:p w:rsidR="005851CD" w:rsidRPr="005851CD" w:rsidRDefault="005851CD" w:rsidP="00964E74">
            <w:pPr>
              <w:pStyle w:val="Default"/>
              <w:numPr>
                <w:ilvl w:val="0"/>
                <w:numId w:val="43"/>
              </w:numPr>
              <w:ind w:left="1131"/>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Copia del Contrato</w:t>
            </w:r>
          </w:p>
          <w:p w:rsidR="005851CD" w:rsidRPr="005851CD" w:rsidRDefault="005851CD" w:rsidP="00964E74">
            <w:pPr>
              <w:pStyle w:val="Default"/>
              <w:numPr>
                <w:ilvl w:val="0"/>
                <w:numId w:val="43"/>
              </w:numPr>
              <w:ind w:left="1131"/>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Informe técnico de uso y/o destino del monto del Anticipo. Este Informe debe estar firmado y sellado por el Representante Legal, con la correspondiente documentación de respaldo.</w:t>
            </w:r>
          </w:p>
          <w:p w:rsidR="005851CD" w:rsidRPr="005851CD" w:rsidRDefault="005851CD" w:rsidP="00964E74">
            <w:pPr>
              <w:pStyle w:val="Default"/>
              <w:numPr>
                <w:ilvl w:val="0"/>
                <w:numId w:val="43"/>
              </w:numPr>
              <w:ind w:left="1131"/>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Boleta de Garantía de Correcta Inversión de Anticipo.</w:t>
            </w:r>
          </w:p>
          <w:p w:rsidR="005851CD" w:rsidRPr="005851CD" w:rsidRDefault="005851CD" w:rsidP="002E7EAA">
            <w:pPr>
              <w:pStyle w:val="Default"/>
              <w:ind w:left="1131"/>
              <w:jc w:val="both"/>
              <w:rPr>
                <w:rFonts w:asciiTheme="minorHAnsi" w:hAnsiTheme="minorHAnsi" w:cstheme="minorHAnsi"/>
                <w:color w:val="auto"/>
                <w:sz w:val="22"/>
                <w:szCs w:val="22"/>
              </w:rPr>
            </w:pPr>
          </w:p>
          <w:p w:rsidR="005851CD" w:rsidRPr="005851CD" w:rsidRDefault="005851CD" w:rsidP="00964E74">
            <w:pPr>
              <w:pStyle w:val="Default"/>
              <w:numPr>
                <w:ilvl w:val="2"/>
                <w:numId w:val="48"/>
              </w:numPr>
              <w:ind w:left="706" w:hanging="142"/>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Una vez recibida la solicitud de pago con la documentación de respaldo correspondiente, el Gerente (GGPQ) del Contratante tendrá diez (10) días hábiles administrativos para emitir la aprobación o rechazo respectivo. </w:t>
            </w:r>
          </w:p>
          <w:p w:rsidR="005851CD" w:rsidRPr="005851CD" w:rsidRDefault="005851CD" w:rsidP="0006746E">
            <w:pPr>
              <w:pStyle w:val="Default"/>
              <w:ind w:left="1276"/>
              <w:jc w:val="both"/>
              <w:rPr>
                <w:rFonts w:asciiTheme="minorHAnsi" w:hAnsiTheme="minorHAnsi" w:cstheme="minorHAnsi"/>
                <w:color w:val="auto"/>
                <w:sz w:val="22"/>
                <w:szCs w:val="22"/>
              </w:rPr>
            </w:pPr>
          </w:p>
          <w:p w:rsidR="005851CD" w:rsidRPr="005851CD" w:rsidRDefault="005851CD" w:rsidP="002E7EAA">
            <w:pPr>
              <w:pStyle w:val="Default"/>
              <w:ind w:left="706"/>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Una vez aprobada la solicitud de pago por el Gerente (GGPQ) del Contratante, este remitirá toda la documentación mediante un Informe Técnico debidamente aprobado por el Gerente de la GGPQ a la GRGD.</w:t>
            </w:r>
          </w:p>
          <w:p w:rsidR="005851CD" w:rsidRPr="005851CD" w:rsidRDefault="005851CD" w:rsidP="002E7EAA">
            <w:pPr>
              <w:pStyle w:val="Default"/>
              <w:ind w:left="706"/>
              <w:jc w:val="both"/>
              <w:rPr>
                <w:rFonts w:asciiTheme="minorHAnsi" w:hAnsiTheme="minorHAnsi" w:cstheme="minorHAnsi"/>
                <w:color w:val="auto"/>
                <w:sz w:val="22"/>
                <w:szCs w:val="22"/>
              </w:rPr>
            </w:pPr>
          </w:p>
          <w:p w:rsidR="005851CD" w:rsidRPr="005851CD" w:rsidRDefault="005851CD" w:rsidP="002E7EAA">
            <w:pPr>
              <w:pStyle w:val="Default"/>
              <w:ind w:left="706"/>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La/s Factura/s comercial/es deberán emitirse una vez aprobada la solicitud de pago de anticipo por parte del Contratante. Una vez recibida la factura comercial por parte del Contratante, éste dispone de treinta (30) Días desde la recepción de la misma para efectivizar</w:t>
            </w:r>
            <w:r w:rsidRPr="005851CD">
              <w:rPr>
                <w:rFonts w:asciiTheme="minorHAnsi" w:hAnsiTheme="minorHAnsi" w:cstheme="minorHAnsi"/>
                <w:color w:val="auto"/>
                <w:sz w:val="22"/>
                <w:szCs w:val="22"/>
                <w:lang w:eastAsia="es-BO"/>
              </w:rPr>
              <w:t xml:space="preserve"> </w:t>
            </w:r>
            <w:r w:rsidRPr="005851CD">
              <w:rPr>
                <w:rFonts w:asciiTheme="minorHAnsi" w:hAnsiTheme="minorHAnsi" w:cstheme="minorHAnsi"/>
                <w:color w:val="auto"/>
                <w:sz w:val="22"/>
                <w:szCs w:val="22"/>
              </w:rPr>
              <w:t>el pago.</w:t>
            </w:r>
          </w:p>
          <w:p w:rsidR="005851CD" w:rsidRPr="005851CD" w:rsidRDefault="005851CD" w:rsidP="0006746E">
            <w:pPr>
              <w:pStyle w:val="Default"/>
              <w:ind w:left="1068"/>
              <w:jc w:val="both"/>
              <w:rPr>
                <w:rFonts w:asciiTheme="minorHAnsi" w:hAnsiTheme="minorHAnsi" w:cstheme="minorHAnsi"/>
                <w:color w:val="auto"/>
                <w:sz w:val="22"/>
                <w:szCs w:val="22"/>
              </w:rPr>
            </w:pPr>
          </w:p>
          <w:p w:rsidR="005851CD" w:rsidRPr="005851CD" w:rsidRDefault="005851CD" w:rsidP="00964E74">
            <w:pPr>
              <w:pStyle w:val="Default"/>
              <w:numPr>
                <w:ilvl w:val="0"/>
                <w:numId w:val="44"/>
              </w:numPr>
              <w:ind w:left="422"/>
              <w:jc w:val="both"/>
              <w:rPr>
                <w:rFonts w:asciiTheme="minorHAnsi" w:hAnsiTheme="minorHAnsi" w:cstheme="minorHAnsi"/>
                <w:b/>
                <w:color w:val="auto"/>
                <w:sz w:val="22"/>
                <w:szCs w:val="22"/>
              </w:rPr>
            </w:pPr>
            <w:r w:rsidRPr="005851CD">
              <w:rPr>
                <w:rFonts w:asciiTheme="minorHAnsi" w:hAnsiTheme="minorHAnsi" w:cstheme="minorHAnsi"/>
                <w:b/>
                <w:color w:val="auto"/>
                <w:sz w:val="22"/>
                <w:szCs w:val="22"/>
                <w:u w:val="single"/>
              </w:rPr>
              <w:t>Pago Avance del Servicio</w:t>
            </w:r>
            <w:r w:rsidRPr="005851CD">
              <w:rPr>
                <w:rFonts w:asciiTheme="minorHAnsi" w:hAnsiTheme="minorHAnsi" w:cstheme="minorHAnsi"/>
                <w:b/>
                <w:color w:val="auto"/>
                <w:sz w:val="22"/>
                <w:szCs w:val="22"/>
              </w:rPr>
              <w:t>.</w:t>
            </w:r>
          </w:p>
          <w:p w:rsidR="005851CD" w:rsidRPr="005851CD" w:rsidRDefault="005851CD" w:rsidP="0006746E">
            <w:pPr>
              <w:pStyle w:val="Default"/>
              <w:ind w:left="1068"/>
              <w:jc w:val="both"/>
              <w:rPr>
                <w:rFonts w:asciiTheme="minorHAnsi" w:hAnsiTheme="minorHAnsi" w:cstheme="minorHAnsi"/>
                <w:b/>
                <w:color w:val="auto"/>
                <w:sz w:val="22"/>
                <w:szCs w:val="22"/>
              </w:rPr>
            </w:pPr>
          </w:p>
          <w:p w:rsidR="005851CD" w:rsidRPr="005851CD" w:rsidRDefault="005851CD" w:rsidP="002E7EAA">
            <w:pPr>
              <w:pStyle w:val="Default"/>
              <w:ind w:left="422"/>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Los Pagos por avance del servicio serán realizados de manera bimestral de acuerdo al procedimiento de medición que será acordada en el KOM – </w:t>
            </w:r>
            <w:proofErr w:type="spellStart"/>
            <w:r w:rsidRPr="005851CD">
              <w:rPr>
                <w:rFonts w:asciiTheme="minorHAnsi" w:hAnsiTheme="minorHAnsi" w:cstheme="minorHAnsi"/>
                <w:color w:val="auto"/>
                <w:sz w:val="22"/>
                <w:szCs w:val="22"/>
              </w:rPr>
              <w:t>Kickoff</w:t>
            </w:r>
            <w:proofErr w:type="spellEnd"/>
            <w:r w:rsidRPr="005851CD">
              <w:rPr>
                <w:rFonts w:asciiTheme="minorHAnsi" w:hAnsiTheme="minorHAnsi" w:cstheme="minorHAnsi"/>
                <w:color w:val="auto"/>
                <w:sz w:val="22"/>
                <w:szCs w:val="22"/>
              </w:rPr>
              <w:t xml:space="preserve"> Meeting y al ANEXO de CRONOGRAMA DE PAGOS del contrato.</w:t>
            </w:r>
          </w:p>
          <w:p w:rsidR="005851CD" w:rsidRPr="005851CD" w:rsidRDefault="005851CD" w:rsidP="002E7EAA">
            <w:pPr>
              <w:pStyle w:val="Default"/>
              <w:ind w:left="422"/>
              <w:jc w:val="both"/>
              <w:rPr>
                <w:rFonts w:asciiTheme="minorHAnsi" w:hAnsiTheme="minorHAnsi" w:cstheme="minorHAnsi"/>
                <w:color w:val="auto"/>
                <w:sz w:val="22"/>
                <w:szCs w:val="22"/>
              </w:rPr>
            </w:pPr>
          </w:p>
          <w:p w:rsidR="005851CD" w:rsidRPr="005851CD" w:rsidRDefault="005851CD" w:rsidP="002E7EAA">
            <w:pPr>
              <w:pStyle w:val="Default"/>
              <w:ind w:left="422"/>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El anticipo será descontado en un porcentaje proporcional al monto de anticipo hasta cubrir el monto del anticipo otorgado. </w:t>
            </w:r>
          </w:p>
          <w:p w:rsidR="005851CD" w:rsidRPr="005851CD" w:rsidRDefault="005851CD" w:rsidP="002E7EAA">
            <w:pPr>
              <w:pStyle w:val="Default"/>
              <w:ind w:left="422"/>
              <w:jc w:val="both"/>
              <w:rPr>
                <w:rFonts w:asciiTheme="minorHAnsi" w:hAnsiTheme="minorHAnsi" w:cstheme="minorHAnsi"/>
                <w:color w:val="auto"/>
                <w:sz w:val="22"/>
                <w:szCs w:val="22"/>
              </w:rPr>
            </w:pPr>
          </w:p>
          <w:p w:rsidR="005851CD" w:rsidRPr="005851CD" w:rsidRDefault="005851CD" w:rsidP="002E7EAA">
            <w:pPr>
              <w:ind w:left="422"/>
              <w:jc w:val="both"/>
              <w:rPr>
                <w:rFonts w:asciiTheme="minorHAnsi" w:hAnsiTheme="minorHAnsi" w:cstheme="minorHAnsi"/>
                <w:sz w:val="22"/>
                <w:szCs w:val="22"/>
              </w:rPr>
            </w:pPr>
            <w:r w:rsidRPr="005851CD">
              <w:rPr>
                <w:rFonts w:asciiTheme="minorHAnsi" w:hAnsiTheme="minorHAnsi" w:cstheme="minorHAnsi"/>
                <w:sz w:val="22"/>
                <w:szCs w:val="22"/>
              </w:rPr>
              <w:t xml:space="preserve">La Forma de Pago </w:t>
            </w:r>
            <w:r w:rsidRPr="005851CD">
              <w:rPr>
                <w:rFonts w:asciiTheme="minorHAnsi" w:hAnsiTheme="minorHAnsi" w:cstheme="minorHAnsi"/>
                <w:b/>
                <w:sz w:val="22"/>
                <w:szCs w:val="22"/>
              </w:rPr>
              <w:t>al CONTRATISTA</w:t>
            </w:r>
            <w:r w:rsidRPr="005851CD">
              <w:rPr>
                <w:rFonts w:asciiTheme="minorHAnsi" w:hAnsiTheme="minorHAnsi" w:cstheme="minorHAnsi"/>
                <w:sz w:val="22"/>
                <w:szCs w:val="22"/>
              </w:rPr>
              <w:t xml:space="preserve">, será a través de la otorgación de un anticipo y pagos de acuerdo a hitos identificados en el ANEXO de CRONOGRAMA DE PAGOS del Contrato. Para este efecto </w:t>
            </w:r>
            <w:r w:rsidRPr="005851CD">
              <w:rPr>
                <w:rFonts w:asciiTheme="minorHAnsi" w:hAnsiTheme="minorHAnsi" w:cstheme="minorHAnsi"/>
                <w:b/>
                <w:sz w:val="22"/>
                <w:szCs w:val="22"/>
              </w:rPr>
              <w:t>EL CONTRATISTA</w:t>
            </w:r>
            <w:r w:rsidRPr="005851CD">
              <w:rPr>
                <w:rFonts w:asciiTheme="minorHAnsi" w:hAnsiTheme="minorHAnsi" w:cstheme="minorHAnsi"/>
                <w:sz w:val="22"/>
                <w:szCs w:val="22"/>
              </w:rPr>
              <w:t xml:space="preserve"> deberá presentar la nota fiscal o factura que corresponda.</w:t>
            </w:r>
          </w:p>
          <w:p w:rsidR="005851CD" w:rsidRPr="005851CD" w:rsidRDefault="005851CD" w:rsidP="002E7EAA">
            <w:pPr>
              <w:pStyle w:val="Default"/>
              <w:ind w:left="422"/>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Para efectuar el pago por avance del servicio, el Supervisor deberá presentar lo siguiente:</w:t>
            </w:r>
          </w:p>
          <w:p w:rsidR="005851CD" w:rsidRDefault="005851CD" w:rsidP="0006746E">
            <w:pPr>
              <w:pStyle w:val="Default"/>
              <w:jc w:val="both"/>
              <w:rPr>
                <w:rFonts w:asciiTheme="minorHAnsi" w:hAnsiTheme="minorHAnsi" w:cstheme="minorHAnsi"/>
                <w:b/>
                <w:color w:val="auto"/>
                <w:sz w:val="22"/>
                <w:szCs w:val="22"/>
              </w:rPr>
            </w:pPr>
            <w:r w:rsidRPr="005851CD">
              <w:rPr>
                <w:rFonts w:asciiTheme="minorHAnsi" w:hAnsiTheme="minorHAnsi" w:cstheme="minorHAnsi"/>
                <w:b/>
                <w:color w:val="auto"/>
                <w:sz w:val="22"/>
                <w:szCs w:val="22"/>
              </w:rPr>
              <w:tab/>
            </w:r>
          </w:p>
          <w:p w:rsidR="007311CE" w:rsidRPr="005851CD" w:rsidRDefault="007311CE" w:rsidP="0006746E">
            <w:pPr>
              <w:pStyle w:val="Default"/>
              <w:jc w:val="both"/>
              <w:rPr>
                <w:rFonts w:asciiTheme="minorHAnsi" w:hAnsiTheme="minorHAnsi" w:cstheme="minorHAnsi"/>
                <w:b/>
                <w:color w:val="auto"/>
                <w:sz w:val="22"/>
                <w:szCs w:val="22"/>
              </w:rPr>
            </w:pPr>
          </w:p>
          <w:p w:rsidR="005851CD" w:rsidRPr="005851CD" w:rsidRDefault="005851CD" w:rsidP="00964E74">
            <w:pPr>
              <w:pStyle w:val="Default"/>
              <w:numPr>
                <w:ilvl w:val="0"/>
                <w:numId w:val="47"/>
              </w:numPr>
              <w:ind w:left="848"/>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lastRenderedPageBreak/>
              <w:t>Certificación en base al boletín de medición de prestación firmado y sellado por el representante legal o Coordinador de Supervisión, aprobado por el Contratante, con la correspondiente documentación de respaldo.</w:t>
            </w:r>
          </w:p>
          <w:p w:rsidR="005851CD" w:rsidRPr="005851CD" w:rsidRDefault="005851CD" w:rsidP="002E7EAA">
            <w:pPr>
              <w:pStyle w:val="Default"/>
              <w:ind w:left="848"/>
              <w:jc w:val="both"/>
              <w:rPr>
                <w:rFonts w:asciiTheme="minorHAnsi" w:hAnsiTheme="minorHAnsi" w:cstheme="minorHAnsi"/>
                <w:color w:val="auto"/>
                <w:sz w:val="22"/>
                <w:szCs w:val="22"/>
              </w:rPr>
            </w:pPr>
          </w:p>
          <w:p w:rsidR="005851CD" w:rsidRPr="005851CD" w:rsidRDefault="005851CD" w:rsidP="00964E74">
            <w:pPr>
              <w:pStyle w:val="Default"/>
              <w:numPr>
                <w:ilvl w:val="0"/>
                <w:numId w:val="47"/>
              </w:numPr>
              <w:ind w:left="848"/>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Carta de Solicitud de Pago dirigida al Gerente (GGPQ) del Contratante que consigne: </w:t>
            </w:r>
          </w:p>
          <w:p w:rsidR="005851CD" w:rsidRPr="005851CD" w:rsidRDefault="005851CD" w:rsidP="0006746E">
            <w:pPr>
              <w:pStyle w:val="Prrafodelista"/>
              <w:rPr>
                <w:rFonts w:asciiTheme="minorHAnsi" w:hAnsiTheme="minorHAnsi" w:cstheme="minorHAnsi"/>
                <w:sz w:val="22"/>
                <w:szCs w:val="22"/>
              </w:rPr>
            </w:pP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Concepto del Pago </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Número de Pago </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Moneda del Pago </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Datos de la(s) cuenta(s) bancarias en las cuales se debe efectuar el Pago</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Impuestos y retenciones que apliquen </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Firma y sello del Representante Legal.</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Informe Periódico Correspondiente.</w:t>
            </w:r>
          </w:p>
          <w:p w:rsidR="005851CD" w:rsidRPr="005851CD" w:rsidRDefault="005851CD" w:rsidP="0006746E">
            <w:pPr>
              <w:pStyle w:val="Default"/>
              <w:ind w:left="1776"/>
              <w:jc w:val="both"/>
              <w:rPr>
                <w:rFonts w:asciiTheme="minorHAnsi" w:hAnsiTheme="minorHAnsi" w:cstheme="minorHAnsi"/>
                <w:color w:val="auto"/>
                <w:sz w:val="22"/>
                <w:szCs w:val="22"/>
              </w:rPr>
            </w:pPr>
          </w:p>
          <w:p w:rsidR="005851CD" w:rsidRPr="005851CD" w:rsidRDefault="005851CD" w:rsidP="00964E74">
            <w:pPr>
              <w:pStyle w:val="Default"/>
              <w:numPr>
                <w:ilvl w:val="0"/>
                <w:numId w:val="47"/>
              </w:numPr>
              <w:ind w:left="848"/>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Una vez recibida la solicitud de pago con la documentación de respaldo correspondiente, el Gerente (GGPQ) del Contratante tendrá diez (10) días hábiles para emitir la aprobación o rechazo respectivo. </w:t>
            </w:r>
          </w:p>
          <w:p w:rsidR="005851CD" w:rsidRPr="005851CD" w:rsidRDefault="005851CD" w:rsidP="0006746E">
            <w:pPr>
              <w:pStyle w:val="Default"/>
              <w:ind w:left="1248"/>
              <w:jc w:val="both"/>
              <w:rPr>
                <w:rFonts w:asciiTheme="minorHAnsi" w:hAnsiTheme="minorHAnsi" w:cstheme="minorHAnsi"/>
                <w:color w:val="auto"/>
                <w:sz w:val="22"/>
                <w:szCs w:val="22"/>
              </w:rPr>
            </w:pPr>
          </w:p>
          <w:p w:rsidR="005851CD" w:rsidRPr="005851CD" w:rsidRDefault="005851CD" w:rsidP="002E7EAA">
            <w:pPr>
              <w:pStyle w:val="Default"/>
              <w:ind w:left="848"/>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En caso de que el Supervisión presente una solicitud de pago incompleta, inexacta, o que no tenga los detalles, la especificidad o los documentos de respaldo requeridos, la misma será devuelta por el Contratante siendo considerada inválida, debiendo rectificar las observaciones previo reenvío.</w:t>
            </w:r>
          </w:p>
          <w:p w:rsidR="005851CD" w:rsidRPr="005851CD" w:rsidRDefault="005851CD" w:rsidP="002E7EAA">
            <w:pPr>
              <w:pStyle w:val="Default"/>
              <w:ind w:left="848"/>
              <w:jc w:val="both"/>
              <w:rPr>
                <w:rFonts w:asciiTheme="minorHAnsi" w:hAnsiTheme="minorHAnsi" w:cstheme="minorHAnsi"/>
                <w:color w:val="auto"/>
                <w:sz w:val="22"/>
                <w:szCs w:val="22"/>
              </w:rPr>
            </w:pPr>
          </w:p>
          <w:p w:rsidR="005851CD" w:rsidRPr="005851CD" w:rsidRDefault="005851CD" w:rsidP="002E7EAA">
            <w:pPr>
              <w:pStyle w:val="Default"/>
              <w:ind w:left="848"/>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Una vez aprobada la solicitud de pago por el Gerente (GGPQ) del Contratante, este remitirá toda la documentación mediante un Informe Técnico debidamente aprobado por el Gerente de la GGPQ a la GRGD.</w:t>
            </w:r>
          </w:p>
          <w:p w:rsidR="005851CD" w:rsidRPr="005851CD" w:rsidRDefault="005851CD" w:rsidP="002E7EAA">
            <w:pPr>
              <w:pStyle w:val="Default"/>
              <w:ind w:left="848"/>
              <w:jc w:val="both"/>
              <w:rPr>
                <w:rFonts w:asciiTheme="minorHAnsi" w:hAnsiTheme="minorHAnsi" w:cstheme="minorHAnsi"/>
                <w:color w:val="auto"/>
                <w:sz w:val="22"/>
                <w:szCs w:val="22"/>
              </w:rPr>
            </w:pPr>
          </w:p>
          <w:p w:rsidR="005851CD" w:rsidRPr="005851CD" w:rsidRDefault="005851CD" w:rsidP="002E7EAA">
            <w:pPr>
              <w:pStyle w:val="Default"/>
              <w:ind w:left="848"/>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La/s Factura/s comercial/es deberán emitirse una vez aprobada la solicitud de pago por parte del Contratante. Una vez recibida la factura fiscal por parte del Contratante, éste dispone de cuarenta y cinco (45) Días desde la recepción de la misma para efectivizar</w:t>
            </w:r>
            <w:r w:rsidRPr="005851CD">
              <w:rPr>
                <w:rFonts w:asciiTheme="minorHAnsi" w:hAnsiTheme="minorHAnsi" w:cstheme="minorHAnsi"/>
                <w:color w:val="auto"/>
                <w:sz w:val="22"/>
                <w:szCs w:val="22"/>
                <w:lang w:eastAsia="es-BO"/>
              </w:rPr>
              <w:t xml:space="preserve"> </w:t>
            </w:r>
            <w:r w:rsidRPr="005851CD">
              <w:rPr>
                <w:rFonts w:asciiTheme="minorHAnsi" w:hAnsiTheme="minorHAnsi" w:cstheme="minorHAnsi"/>
                <w:color w:val="auto"/>
                <w:sz w:val="22"/>
                <w:szCs w:val="22"/>
              </w:rPr>
              <w:t>el pago.</w:t>
            </w:r>
          </w:p>
          <w:p w:rsidR="005851CD" w:rsidRPr="005851CD" w:rsidRDefault="005851CD" w:rsidP="0006746E">
            <w:pPr>
              <w:pStyle w:val="Prrafodelista"/>
              <w:rPr>
                <w:rFonts w:asciiTheme="minorHAnsi" w:hAnsiTheme="minorHAnsi" w:cstheme="minorHAnsi"/>
                <w:sz w:val="22"/>
                <w:szCs w:val="22"/>
              </w:rPr>
            </w:pPr>
          </w:p>
          <w:p w:rsidR="005851CD" w:rsidRPr="005851CD" w:rsidRDefault="005851CD" w:rsidP="00964E74">
            <w:pPr>
              <w:pStyle w:val="Default"/>
              <w:numPr>
                <w:ilvl w:val="0"/>
                <w:numId w:val="44"/>
              </w:numPr>
              <w:ind w:left="422"/>
              <w:jc w:val="both"/>
              <w:rPr>
                <w:rFonts w:asciiTheme="minorHAnsi" w:hAnsiTheme="minorHAnsi" w:cstheme="minorHAnsi"/>
                <w:b/>
                <w:color w:val="auto"/>
                <w:sz w:val="22"/>
                <w:szCs w:val="22"/>
                <w:u w:val="single"/>
              </w:rPr>
            </w:pPr>
            <w:r w:rsidRPr="005851CD">
              <w:rPr>
                <w:rFonts w:asciiTheme="minorHAnsi" w:hAnsiTheme="minorHAnsi" w:cstheme="minorHAnsi"/>
                <w:b/>
                <w:color w:val="auto"/>
                <w:sz w:val="22"/>
                <w:szCs w:val="22"/>
                <w:u w:val="single"/>
              </w:rPr>
              <w:t>Pago Final</w:t>
            </w:r>
          </w:p>
          <w:p w:rsidR="005851CD" w:rsidRPr="005851CD" w:rsidRDefault="005851CD" w:rsidP="0006746E">
            <w:pPr>
              <w:pStyle w:val="Default"/>
              <w:ind w:left="708"/>
              <w:jc w:val="both"/>
              <w:rPr>
                <w:rFonts w:asciiTheme="minorHAnsi" w:hAnsiTheme="minorHAnsi" w:cstheme="minorHAnsi"/>
                <w:color w:val="auto"/>
                <w:sz w:val="22"/>
                <w:szCs w:val="22"/>
              </w:rPr>
            </w:pPr>
          </w:p>
          <w:p w:rsidR="005851CD" w:rsidRPr="005851CD" w:rsidRDefault="005851CD" w:rsidP="002E7EAA">
            <w:pPr>
              <w:pStyle w:val="Default"/>
              <w:ind w:left="422"/>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El pago final se realizará sólo a la conclusión del Contrato, a tal efecto el CONTRATISTA deberá presentar la siguiente documentación: </w:t>
            </w:r>
          </w:p>
          <w:p w:rsidR="005851CD" w:rsidRPr="005851CD" w:rsidRDefault="005851CD" w:rsidP="0006746E">
            <w:pPr>
              <w:pStyle w:val="Default"/>
              <w:jc w:val="both"/>
              <w:rPr>
                <w:rFonts w:asciiTheme="minorHAnsi" w:hAnsiTheme="minorHAnsi" w:cstheme="minorHAnsi"/>
                <w:color w:val="auto"/>
                <w:sz w:val="22"/>
                <w:szCs w:val="22"/>
              </w:rPr>
            </w:pPr>
          </w:p>
          <w:p w:rsidR="005851CD" w:rsidRPr="005851CD" w:rsidRDefault="005851CD" w:rsidP="00964E74">
            <w:pPr>
              <w:pStyle w:val="Default"/>
              <w:numPr>
                <w:ilvl w:val="0"/>
                <w:numId w:val="49"/>
              </w:numPr>
              <w:ind w:left="848"/>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Certificación de cumplimiento en base al boletín de medición firmado y sellado por el representante legal o Coordinador de Supervisión y aprobado por el Contratante, con la correspondiente documentación de respaldo.</w:t>
            </w:r>
          </w:p>
          <w:p w:rsidR="005851CD" w:rsidRPr="005851CD" w:rsidRDefault="005851CD" w:rsidP="002E7EAA">
            <w:pPr>
              <w:pStyle w:val="Default"/>
              <w:ind w:left="848"/>
              <w:jc w:val="both"/>
              <w:rPr>
                <w:rFonts w:asciiTheme="minorHAnsi" w:hAnsiTheme="minorHAnsi" w:cstheme="minorHAnsi"/>
                <w:color w:val="auto"/>
                <w:sz w:val="22"/>
                <w:szCs w:val="22"/>
              </w:rPr>
            </w:pPr>
          </w:p>
          <w:p w:rsidR="005851CD" w:rsidRPr="005851CD" w:rsidRDefault="005851CD" w:rsidP="00964E74">
            <w:pPr>
              <w:pStyle w:val="Default"/>
              <w:numPr>
                <w:ilvl w:val="0"/>
                <w:numId w:val="49"/>
              </w:numPr>
              <w:ind w:left="848"/>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Carta de solicitud de pago dirigida al Gerente (GGPQ) del Contratante que consigne: </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Concepto del Pago </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Número de Pago </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Moneda del Pago </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Datos de la(s) cuenta(s) bancarias en las cuales se debe efectuar el Pago</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 xml:space="preserve">Impuestos y retenciones que apliquen </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Firma y sello del Representante Legal</w:t>
            </w:r>
          </w:p>
          <w:p w:rsidR="005851CD" w:rsidRPr="005851CD" w:rsidRDefault="005851CD" w:rsidP="00964E74">
            <w:pPr>
              <w:pStyle w:val="Default"/>
              <w:numPr>
                <w:ilvl w:val="0"/>
                <w:numId w:val="43"/>
              </w:numPr>
              <w:ind w:left="1273"/>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Producto final del Servicio.</w:t>
            </w:r>
          </w:p>
          <w:p w:rsidR="005851CD" w:rsidRPr="005851CD" w:rsidRDefault="005851CD" w:rsidP="0006746E">
            <w:pPr>
              <w:pStyle w:val="Default"/>
              <w:ind w:left="1776"/>
              <w:jc w:val="both"/>
              <w:rPr>
                <w:rFonts w:asciiTheme="minorHAnsi" w:hAnsiTheme="minorHAnsi" w:cstheme="minorHAnsi"/>
                <w:color w:val="auto"/>
                <w:sz w:val="22"/>
                <w:szCs w:val="22"/>
              </w:rPr>
            </w:pPr>
          </w:p>
          <w:p w:rsidR="005851CD" w:rsidRPr="005851CD" w:rsidRDefault="005851CD" w:rsidP="0006746E">
            <w:pPr>
              <w:pStyle w:val="Default"/>
              <w:ind w:left="497"/>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Una vez recibida la solicitud de pago con la documentación de respaldo correspondiente, el Gerente (GGPQ) del Contratante, tendrá quince (15) días hábiles para emitir la aprobación o rechazo respectivo. Cuando corresponda, se descontará de este pago todas las retenciones y multas que apliquen.</w:t>
            </w:r>
          </w:p>
          <w:p w:rsidR="005851CD" w:rsidRPr="005851CD" w:rsidRDefault="005851CD" w:rsidP="0006746E">
            <w:pPr>
              <w:pStyle w:val="Default"/>
              <w:ind w:left="497"/>
              <w:jc w:val="both"/>
              <w:rPr>
                <w:rFonts w:asciiTheme="minorHAnsi" w:hAnsiTheme="minorHAnsi" w:cstheme="minorHAnsi"/>
                <w:color w:val="auto"/>
                <w:sz w:val="22"/>
                <w:szCs w:val="22"/>
              </w:rPr>
            </w:pPr>
          </w:p>
          <w:p w:rsidR="005851CD" w:rsidRPr="005851CD" w:rsidRDefault="005851CD" w:rsidP="0006746E">
            <w:pPr>
              <w:pStyle w:val="Default"/>
              <w:ind w:left="497"/>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En caso de que la Supervisión presente una solicitud de pago incompleta, inexacta, o que no tenga los detalles, la especificidad o los documentos de respaldo requeridos, la misma será devuelta por el Contratante siendo considerada inválida, debiendo rectificar las observaciones previo reenvío.</w:t>
            </w:r>
          </w:p>
          <w:p w:rsidR="005851CD" w:rsidRPr="005851CD" w:rsidRDefault="005851CD" w:rsidP="0006746E">
            <w:pPr>
              <w:pStyle w:val="Default"/>
              <w:ind w:left="497"/>
              <w:jc w:val="both"/>
              <w:rPr>
                <w:rFonts w:asciiTheme="minorHAnsi" w:hAnsiTheme="minorHAnsi" w:cstheme="minorHAnsi"/>
                <w:color w:val="auto"/>
                <w:sz w:val="22"/>
                <w:szCs w:val="22"/>
              </w:rPr>
            </w:pPr>
          </w:p>
          <w:p w:rsidR="005851CD" w:rsidRPr="005851CD" w:rsidRDefault="005851CD" w:rsidP="0006746E">
            <w:pPr>
              <w:pStyle w:val="Default"/>
              <w:ind w:left="497"/>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Una vez aprobada la solicitud de pago por el Gerente (GGPQ) del Contratante, este remitirá toda la documentación mediante un Informe Técnico debidamente aprobado por el Gerente de la GGPQ  a la GRGD.</w:t>
            </w:r>
          </w:p>
          <w:p w:rsidR="005851CD" w:rsidRPr="005851CD" w:rsidRDefault="005851CD" w:rsidP="0006746E">
            <w:pPr>
              <w:pStyle w:val="Default"/>
              <w:ind w:left="497"/>
              <w:jc w:val="both"/>
              <w:rPr>
                <w:rFonts w:asciiTheme="minorHAnsi" w:hAnsiTheme="minorHAnsi" w:cstheme="minorHAnsi"/>
                <w:color w:val="auto"/>
                <w:sz w:val="22"/>
                <w:szCs w:val="22"/>
              </w:rPr>
            </w:pPr>
          </w:p>
          <w:p w:rsidR="005851CD" w:rsidRPr="005851CD" w:rsidRDefault="005851CD" w:rsidP="0006746E">
            <w:pPr>
              <w:pStyle w:val="Default"/>
              <w:ind w:left="497"/>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La/s Factura/s comercial/es deberán emitirse una vez aprobada la solicitud de pago por parte del Contratante. Una vez recibida la factura comercial por parte del Contratante, éste dispone de cuarenta y cinco (45) Días desde la recepción de la misma para efectivizar</w:t>
            </w:r>
            <w:r w:rsidRPr="005851CD">
              <w:rPr>
                <w:rFonts w:asciiTheme="minorHAnsi" w:hAnsiTheme="minorHAnsi" w:cstheme="minorHAnsi"/>
                <w:color w:val="auto"/>
                <w:sz w:val="22"/>
                <w:szCs w:val="22"/>
                <w:lang w:eastAsia="es-BO"/>
              </w:rPr>
              <w:t xml:space="preserve"> </w:t>
            </w:r>
            <w:r w:rsidRPr="005851CD">
              <w:rPr>
                <w:rFonts w:asciiTheme="minorHAnsi" w:hAnsiTheme="minorHAnsi" w:cstheme="minorHAnsi"/>
                <w:color w:val="auto"/>
                <w:sz w:val="22"/>
                <w:szCs w:val="22"/>
              </w:rPr>
              <w:t>el pago.</w:t>
            </w:r>
          </w:p>
          <w:p w:rsidR="005851CD" w:rsidRPr="005851CD" w:rsidRDefault="005851CD" w:rsidP="0006746E">
            <w:pPr>
              <w:pStyle w:val="Default"/>
              <w:jc w:val="both"/>
              <w:rPr>
                <w:rFonts w:asciiTheme="minorHAnsi" w:hAnsiTheme="minorHAnsi" w:cstheme="minorHAnsi"/>
                <w:b/>
                <w:bCs/>
                <w:color w:val="auto"/>
                <w:sz w:val="22"/>
                <w:szCs w:val="22"/>
                <w:highlight w:val="yellow"/>
              </w:rPr>
            </w:pPr>
          </w:p>
          <w:p w:rsidR="005851CD" w:rsidRDefault="005851CD" w:rsidP="0006746E">
            <w:pPr>
              <w:pStyle w:val="Default"/>
              <w:jc w:val="both"/>
              <w:rPr>
                <w:rFonts w:asciiTheme="minorHAnsi" w:hAnsiTheme="minorHAnsi" w:cstheme="minorHAnsi"/>
                <w:b/>
                <w:bCs/>
                <w:color w:val="auto"/>
                <w:sz w:val="22"/>
                <w:szCs w:val="22"/>
              </w:rPr>
            </w:pPr>
            <w:r w:rsidRPr="005851CD">
              <w:rPr>
                <w:rFonts w:asciiTheme="minorHAnsi" w:hAnsiTheme="minorHAnsi" w:cstheme="minorHAnsi"/>
                <w:b/>
                <w:bCs/>
                <w:color w:val="auto"/>
                <w:sz w:val="22"/>
                <w:szCs w:val="22"/>
              </w:rPr>
              <w:t xml:space="preserve">CONFORMIDAD DE PAGO </w:t>
            </w:r>
          </w:p>
          <w:p w:rsidR="002E7EAA" w:rsidRPr="005851CD" w:rsidRDefault="002E7EAA" w:rsidP="0006746E">
            <w:pPr>
              <w:pStyle w:val="Default"/>
              <w:jc w:val="both"/>
              <w:rPr>
                <w:rFonts w:asciiTheme="minorHAnsi" w:hAnsiTheme="minorHAnsi" w:cstheme="minorHAnsi"/>
                <w:color w:val="auto"/>
                <w:sz w:val="22"/>
                <w:szCs w:val="22"/>
              </w:rPr>
            </w:pPr>
          </w:p>
          <w:p w:rsidR="005851CD" w:rsidRPr="002E7EAA" w:rsidRDefault="005851CD" w:rsidP="002E7EAA">
            <w:pPr>
              <w:pStyle w:val="Default"/>
              <w:jc w:val="both"/>
              <w:rPr>
                <w:rFonts w:asciiTheme="minorHAnsi" w:hAnsiTheme="minorHAnsi" w:cstheme="minorHAnsi"/>
                <w:color w:val="auto"/>
                <w:sz w:val="22"/>
                <w:szCs w:val="22"/>
              </w:rPr>
            </w:pPr>
            <w:r w:rsidRPr="005851CD">
              <w:rPr>
                <w:rFonts w:asciiTheme="minorHAnsi" w:hAnsiTheme="minorHAnsi" w:cstheme="minorHAnsi"/>
                <w:color w:val="auto"/>
                <w:sz w:val="22"/>
                <w:szCs w:val="22"/>
              </w:rPr>
              <w:t>Una que vez que el Contratante realice el depósito a la cuenta bancaria autorizada, la Supervisión deberá emitir en un plazo máximo de tres (3) días su conformidad del pago. Sin esta conformidad el Contratante no podrá proceder a realizar otros pagos.</w:t>
            </w:r>
          </w:p>
        </w:tc>
      </w:tr>
      <w:tr w:rsidR="005851CD" w:rsidRPr="005851CD" w:rsidTr="0006746E">
        <w:trPr>
          <w:trHeight w:val="364"/>
        </w:trPr>
        <w:tc>
          <w:tcPr>
            <w:tcW w:w="9356" w:type="dxa"/>
            <w:shd w:val="clear" w:color="auto" w:fill="B8CCE4"/>
            <w:vAlign w:val="center"/>
          </w:tcPr>
          <w:p w:rsidR="005851CD" w:rsidRPr="002E7EAA" w:rsidRDefault="005851CD" w:rsidP="0006746E">
            <w:pPr>
              <w:jc w:val="both"/>
              <w:rPr>
                <w:rFonts w:asciiTheme="minorHAnsi" w:hAnsiTheme="minorHAnsi" w:cstheme="minorHAnsi"/>
                <w:b/>
                <w:bCs/>
                <w:sz w:val="22"/>
                <w:szCs w:val="22"/>
                <w:lang w:eastAsia="es-BO"/>
              </w:rPr>
            </w:pPr>
            <w:r w:rsidRPr="002E7EAA">
              <w:rPr>
                <w:rFonts w:asciiTheme="minorHAnsi" w:hAnsiTheme="minorHAnsi" w:cstheme="minorHAnsi"/>
                <w:b/>
                <w:bCs/>
                <w:sz w:val="22"/>
                <w:szCs w:val="22"/>
                <w:lang w:eastAsia="es-BO"/>
              </w:rPr>
              <w:lastRenderedPageBreak/>
              <w:t>ANTICIPO</w:t>
            </w:r>
          </w:p>
        </w:tc>
      </w:tr>
      <w:tr w:rsidR="005851CD" w:rsidRPr="005851CD" w:rsidTr="0006746E">
        <w:trPr>
          <w:trHeight w:val="709"/>
        </w:trPr>
        <w:tc>
          <w:tcPr>
            <w:tcW w:w="9356" w:type="dxa"/>
            <w:shd w:val="clear" w:color="auto" w:fill="auto"/>
            <w:vAlign w:val="center"/>
          </w:tcPr>
          <w:p w:rsidR="005851CD" w:rsidRPr="002E7EAA" w:rsidRDefault="005851CD" w:rsidP="0006746E">
            <w:pPr>
              <w:tabs>
                <w:tab w:val="left" w:pos="709"/>
              </w:tabs>
              <w:jc w:val="both"/>
              <w:rPr>
                <w:rFonts w:asciiTheme="minorHAnsi" w:hAnsiTheme="minorHAnsi" w:cstheme="minorHAnsi"/>
                <w:sz w:val="22"/>
                <w:szCs w:val="22"/>
              </w:rPr>
            </w:pPr>
          </w:p>
          <w:p w:rsidR="005851CD" w:rsidRPr="002E7EAA" w:rsidRDefault="005851CD" w:rsidP="0006746E">
            <w:pPr>
              <w:tabs>
                <w:tab w:val="left" w:pos="709"/>
              </w:tabs>
              <w:jc w:val="both"/>
              <w:rPr>
                <w:rFonts w:asciiTheme="minorHAnsi" w:hAnsiTheme="minorHAnsi" w:cstheme="minorHAnsi"/>
                <w:sz w:val="22"/>
                <w:szCs w:val="22"/>
              </w:rPr>
            </w:pPr>
            <w:r w:rsidRPr="002E7EAA">
              <w:rPr>
                <w:rFonts w:asciiTheme="minorHAnsi" w:hAnsiTheme="minorHAnsi" w:cstheme="minorHAnsi"/>
                <w:sz w:val="22"/>
                <w:szCs w:val="22"/>
              </w:rPr>
              <w:t>El CONTRATISTA podrá solicitar anticipo por un monto máximo equivalente al 20% del total del Contrato, para lo cual deberá presentar una Garantía de Correcta Inversión de Anticipo por dicho monto, el cual que será descontado porcentualmente de cada pago parcial según el ANEXO DE CRONOGRAMA Y PROCEDIMIENTO DE PAGOS del Contrato hasta completar el monto total del anticipo otorgado.</w:t>
            </w:r>
          </w:p>
          <w:p w:rsidR="005851CD" w:rsidRPr="002E7EAA" w:rsidRDefault="005851CD" w:rsidP="0006746E">
            <w:pPr>
              <w:tabs>
                <w:tab w:val="left" w:pos="709"/>
              </w:tabs>
              <w:jc w:val="both"/>
              <w:rPr>
                <w:rFonts w:asciiTheme="minorHAnsi" w:hAnsiTheme="minorHAnsi" w:cstheme="minorHAnsi"/>
                <w:sz w:val="22"/>
                <w:szCs w:val="22"/>
                <w:highlight w:val="yellow"/>
                <w:lang w:eastAsia="es-BO"/>
              </w:rPr>
            </w:pPr>
          </w:p>
        </w:tc>
      </w:tr>
      <w:tr w:rsidR="005851CD" w:rsidRPr="005851CD" w:rsidTr="0006746E">
        <w:trPr>
          <w:trHeight w:val="448"/>
        </w:trPr>
        <w:tc>
          <w:tcPr>
            <w:tcW w:w="9356" w:type="dxa"/>
            <w:shd w:val="clear" w:color="auto" w:fill="B8CCE4"/>
            <w:vAlign w:val="center"/>
          </w:tcPr>
          <w:p w:rsidR="005851CD" w:rsidRPr="002E7EAA" w:rsidRDefault="005851CD" w:rsidP="0006746E">
            <w:pPr>
              <w:jc w:val="both"/>
              <w:rPr>
                <w:rFonts w:asciiTheme="minorHAnsi" w:hAnsiTheme="minorHAnsi" w:cstheme="minorHAnsi"/>
                <w:b/>
                <w:bCs/>
                <w:sz w:val="22"/>
                <w:szCs w:val="22"/>
                <w:lang w:eastAsia="es-BO"/>
              </w:rPr>
            </w:pPr>
            <w:r w:rsidRPr="002E7EAA">
              <w:rPr>
                <w:rFonts w:asciiTheme="minorHAnsi" w:hAnsiTheme="minorHAnsi" w:cstheme="minorHAnsi"/>
                <w:b/>
                <w:bCs/>
                <w:sz w:val="22"/>
                <w:szCs w:val="22"/>
                <w:lang w:eastAsia="es-BO"/>
              </w:rPr>
              <w:t>CONFIDENCIALIDAD DE LA INFORMACIÓN</w:t>
            </w:r>
          </w:p>
        </w:tc>
      </w:tr>
      <w:tr w:rsidR="005851CD" w:rsidRPr="005851CD" w:rsidTr="0006746E">
        <w:trPr>
          <w:trHeight w:val="442"/>
        </w:trPr>
        <w:tc>
          <w:tcPr>
            <w:tcW w:w="9356" w:type="dxa"/>
            <w:shd w:val="clear" w:color="auto" w:fill="auto"/>
            <w:vAlign w:val="bottom"/>
          </w:tcPr>
          <w:p w:rsidR="005851CD" w:rsidRPr="002E7EAA" w:rsidRDefault="005851CD" w:rsidP="0006746E">
            <w:pPr>
              <w:jc w:val="both"/>
              <w:rPr>
                <w:rFonts w:asciiTheme="minorHAnsi" w:hAnsiTheme="minorHAnsi" w:cstheme="minorHAnsi"/>
                <w:sz w:val="22"/>
                <w:szCs w:val="22"/>
                <w:lang w:eastAsia="es-BO"/>
              </w:rPr>
            </w:pPr>
            <w:r w:rsidRPr="002E7EAA">
              <w:rPr>
                <w:rFonts w:asciiTheme="minorHAnsi" w:hAnsiTheme="minorHAnsi" w:cstheme="minorHAnsi"/>
                <w:sz w:val="22"/>
                <w:szCs w:val="22"/>
                <w:lang w:eastAsia="es-BO"/>
              </w:rPr>
              <w:t>Toda información contenida en este documento es de propiedad de YPFB.</w:t>
            </w:r>
          </w:p>
        </w:tc>
      </w:tr>
      <w:tr w:rsidR="002E7EAA" w:rsidRPr="005851CD" w:rsidTr="002E7EAA">
        <w:trPr>
          <w:trHeight w:val="442"/>
        </w:trPr>
        <w:tc>
          <w:tcPr>
            <w:tcW w:w="9356" w:type="dxa"/>
            <w:shd w:val="clear" w:color="auto" w:fill="B8CCE4" w:themeFill="accent1" w:themeFillTint="66"/>
            <w:vAlign w:val="bottom"/>
          </w:tcPr>
          <w:p w:rsidR="002E7EAA" w:rsidRPr="006E56FC" w:rsidRDefault="002E7EAA" w:rsidP="002E7EAA">
            <w:pPr>
              <w:pStyle w:val="Ttulo1"/>
              <w:spacing w:before="0" w:after="0" w:line="276" w:lineRule="auto"/>
              <w:ind w:left="426" w:hanging="426"/>
              <w:rPr>
                <w:rFonts w:asciiTheme="minorHAnsi" w:hAnsiTheme="minorHAnsi" w:cs="Arial"/>
                <w:sz w:val="22"/>
                <w:szCs w:val="22"/>
                <w:lang w:val="es-VE"/>
              </w:rPr>
            </w:pPr>
            <w:bookmarkStart w:id="6" w:name="_Toc454890417"/>
            <w:r w:rsidRPr="006E56FC">
              <w:rPr>
                <w:rFonts w:asciiTheme="minorHAnsi" w:hAnsiTheme="minorHAnsi" w:cs="Arial"/>
                <w:sz w:val="22"/>
                <w:szCs w:val="22"/>
                <w:lang w:val="es-VE"/>
              </w:rPr>
              <w:t>SEGUROS</w:t>
            </w:r>
            <w:bookmarkEnd w:id="6"/>
          </w:p>
        </w:tc>
      </w:tr>
      <w:tr w:rsidR="002E7EAA" w:rsidRPr="005851CD" w:rsidTr="007311CE">
        <w:trPr>
          <w:trHeight w:val="2394"/>
        </w:trPr>
        <w:tc>
          <w:tcPr>
            <w:tcW w:w="9356" w:type="dxa"/>
            <w:shd w:val="clear" w:color="auto" w:fill="auto"/>
            <w:vAlign w:val="bottom"/>
          </w:tcPr>
          <w:p w:rsidR="002E7EAA" w:rsidRPr="00E51E2E" w:rsidRDefault="002E7EAA" w:rsidP="002E7EAA">
            <w:pPr>
              <w:spacing w:line="276" w:lineRule="auto"/>
              <w:rPr>
                <w:rFonts w:asciiTheme="minorHAnsi" w:hAnsiTheme="minorHAnsi"/>
                <w:iCs/>
                <w:sz w:val="22"/>
                <w:szCs w:val="22"/>
              </w:rPr>
            </w:pPr>
            <w:bookmarkStart w:id="7" w:name="_Toc417998671"/>
            <w:bookmarkEnd w:id="7"/>
            <w:r w:rsidRPr="00E51E2E">
              <w:rPr>
                <w:rFonts w:asciiTheme="minorHAnsi" w:hAnsiTheme="minorHAnsi"/>
                <w:iCs/>
                <w:sz w:val="22"/>
                <w:szCs w:val="22"/>
              </w:rPr>
              <w:t>El adjudicado, deberá presentar y mantener vigente de forma ininterrumpida durante todo el periodo del contrato, las  Pólizas de Seguros especificadas a continuación:</w:t>
            </w:r>
          </w:p>
          <w:p w:rsidR="002E7EAA" w:rsidRPr="00E51E2E" w:rsidRDefault="002E7EAA" w:rsidP="002E7EAA">
            <w:pPr>
              <w:spacing w:line="276" w:lineRule="auto"/>
              <w:rPr>
                <w:rFonts w:asciiTheme="minorHAnsi" w:hAnsiTheme="minorHAnsi"/>
                <w:iCs/>
                <w:sz w:val="22"/>
                <w:szCs w:val="22"/>
              </w:rPr>
            </w:pPr>
          </w:p>
          <w:p w:rsidR="002E7EAA" w:rsidRPr="00E51E2E" w:rsidRDefault="002E7EAA" w:rsidP="002E7EAA">
            <w:pPr>
              <w:spacing w:line="276" w:lineRule="auto"/>
              <w:rPr>
                <w:rFonts w:asciiTheme="minorHAnsi" w:hAnsiTheme="minorHAnsi"/>
                <w:b/>
                <w:iCs/>
                <w:sz w:val="22"/>
                <w:szCs w:val="22"/>
              </w:rPr>
            </w:pPr>
            <w:r w:rsidRPr="00E51E2E">
              <w:rPr>
                <w:rFonts w:asciiTheme="minorHAnsi" w:hAnsiTheme="minorHAnsi"/>
                <w:b/>
                <w:iCs/>
                <w:sz w:val="22"/>
                <w:szCs w:val="22"/>
              </w:rPr>
              <w:t>a)</w:t>
            </w:r>
            <w:r w:rsidRPr="00E51E2E">
              <w:rPr>
                <w:rFonts w:asciiTheme="minorHAnsi" w:hAnsiTheme="minorHAnsi"/>
                <w:b/>
                <w:iCs/>
                <w:sz w:val="22"/>
                <w:szCs w:val="22"/>
              </w:rPr>
              <w:tab/>
              <w:t xml:space="preserve">PÓLIZA DE ACCIDENTES PERSONALES. </w:t>
            </w:r>
          </w:p>
          <w:p w:rsidR="002E7EAA" w:rsidRPr="00E51E2E" w:rsidRDefault="002E7EAA" w:rsidP="002E7EAA">
            <w:pPr>
              <w:spacing w:line="276" w:lineRule="auto"/>
              <w:rPr>
                <w:rFonts w:asciiTheme="minorHAnsi" w:hAnsiTheme="minorHAnsi"/>
                <w:iCs/>
                <w:sz w:val="22"/>
                <w:szCs w:val="22"/>
              </w:rPr>
            </w:pPr>
            <w:r w:rsidRPr="00E51E2E">
              <w:rPr>
                <w:rFonts w:asciiTheme="minorHAnsi" w:hAnsiTheme="minorHAnsi"/>
                <w:iCs/>
                <w:sz w:val="22"/>
                <w:szCs w:val="22"/>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2E7EAA" w:rsidRPr="00E51E2E" w:rsidRDefault="002E7EAA" w:rsidP="002E7EAA">
            <w:pPr>
              <w:pStyle w:val="Ttulo2"/>
              <w:ind w:left="709" w:hanging="425"/>
              <w:rPr>
                <w:rFonts w:asciiTheme="minorHAnsi" w:hAnsiTheme="minorHAnsi"/>
                <w:sz w:val="22"/>
                <w:szCs w:val="22"/>
                <w:lang w:val="es-VE"/>
              </w:rPr>
            </w:pPr>
            <w:r w:rsidRPr="00E51E2E">
              <w:rPr>
                <w:rFonts w:asciiTheme="minorHAnsi" w:hAnsiTheme="minorHAnsi"/>
                <w:sz w:val="22"/>
                <w:szCs w:val="22"/>
                <w:lang w:val="es-VE"/>
              </w:rPr>
              <w:lastRenderedPageBreak/>
              <w:t>CONDICIONES ADICIONALES</w:t>
            </w:r>
          </w:p>
          <w:p w:rsidR="002E7EAA" w:rsidRPr="00E51E2E" w:rsidRDefault="002E7EAA" w:rsidP="002E7EAA">
            <w:pPr>
              <w:spacing w:line="276" w:lineRule="auto"/>
              <w:rPr>
                <w:rFonts w:asciiTheme="minorHAnsi" w:hAnsiTheme="minorHAnsi"/>
                <w:iCs/>
                <w:sz w:val="22"/>
                <w:szCs w:val="22"/>
              </w:rPr>
            </w:pPr>
            <w:r w:rsidRPr="00E51E2E">
              <w:rPr>
                <w:rFonts w:asciiTheme="minorHAnsi" w:hAnsiTheme="minorHAnsi"/>
                <w:iCs/>
                <w:sz w:val="22"/>
                <w:szCs w:val="22"/>
              </w:rPr>
              <w:t>I.</w:t>
            </w:r>
            <w:r w:rsidRPr="00E51E2E">
              <w:rPr>
                <w:rFonts w:asciiTheme="minorHAnsi" w:hAnsiTheme="minorHAnsi"/>
                <w:iCs/>
                <w:sz w:val="22"/>
                <w:szCs w:val="22"/>
              </w:rPr>
              <w:tab/>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w:t>
            </w:r>
            <w:proofErr w:type="spellStart"/>
            <w:r w:rsidRPr="00E51E2E">
              <w:rPr>
                <w:rFonts w:asciiTheme="minorHAnsi" w:hAnsiTheme="minorHAnsi"/>
                <w:iCs/>
                <w:sz w:val="22"/>
                <w:szCs w:val="22"/>
              </w:rPr>
              <w:t>o</w:t>
            </w:r>
            <w:proofErr w:type="spellEnd"/>
            <w:r w:rsidRPr="00E51E2E">
              <w:rPr>
                <w:rFonts w:asciiTheme="minorHAnsi" w:hAnsiTheme="minorHAnsi"/>
                <w:iCs/>
                <w:sz w:val="22"/>
                <w:szCs w:val="22"/>
              </w:rPr>
              <w:t xml:space="preserve"> ocasionar en el desempeño de sus funciones.  </w:t>
            </w:r>
          </w:p>
          <w:p w:rsidR="002E7EAA" w:rsidRPr="002E7EAA" w:rsidRDefault="002E7EAA" w:rsidP="007311CE">
            <w:pPr>
              <w:spacing w:line="276" w:lineRule="auto"/>
              <w:rPr>
                <w:rFonts w:asciiTheme="minorHAnsi" w:hAnsiTheme="minorHAnsi" w:cstheme="minorHAnsi"/>
                <w:sz w:val="22"/>
                <w:szCs w:val="22"/>
                <w:lang w:eastAsia="es-BO"/>
              </w:rPr>
            </w:pPr>
            <w:r w:rsidRPr="00E51E2E">
              <w:rPr>
                <w:rFonts w:asciiTheme="minorHAnsi" w:hAnsiTheme="minorHAnsi"/>
                <w:iCs/>
                <w:sz w:val="22"/>
                <w:szCs w:val="22"/>
              </w:rPr>
              <w:t>II.</w:t>
            </w:r>
            <w:r w:rsidRPr="00E51E2E">
              <w:rPr>
                <w:rFonts w:asciiTheme="minorHAnsi" w:hAnsiTheme="minorHAnsi"/>
                <w:iCs/>
                <w:sz w:val="22"/>
                <w:szCs w:val="22"/>
              </w:rPr>
              <w:tab/>
              <w:t>El adjudicado, deberá entregar una copia de las citadas pólizas a YPFB antes de la suscripción del contrato.</w:t>
            </w:r>
          </w:p>
        </w:tc>
      </w:tr>
      <w:tr w:rsidR="002E7EAA" w:rsidRPr="005851CD" w:rsidTr="002E7EAA">
        <w:trPr>
          <w:trHeight w:val="442"/>
        </w:trPr>
        <w:tc>
          <w:tcPr>
            <w:tcW w:w="9356" w:type="dxa"/>
            <w:shd w:val="clear" w:color="auto" w:fill="B8CCE4" w:themeFill="accent1" w:themeFillTint="66"/>
            <w:vAlign w:val="bottom"/>
          </w:tcPr>
          <w:p w:rsidR="002E7EAA" w:rsidRPr="002E7EAA" w:rsidRDefault="002E7EAA" w:rsidP="002E7EAA">
            <w:pPr>
              <w:pStyle w:val="Ttulo1"/>
              <w:spacing w:before="0" w:after="0" w:line="276" w:lineRule="auto"/>
              <w:ind w:left="284" w:hanging="284"/>
              <w:rPr>
                <w:rFonts w:asciiTheme="minorHAnsi" w:hAnsiTheme="minorHAnsi" w:cstheme="minorHAnsi"/>
                <w:sz w:val="22"/>
                <w:szCs w:val="22"/>
                <w:lang w:eastAsia="es-BO"/>
              </w:rPr>
            </w:pPr>
            <w:bookmarkStart w:id="8" w:name="_Toc454890428"/>
            <w:r w:rsidRPr="006E56FC">
              <w:rPr>
                <w:rFonts w:asciiTheme="minorHAnsi" w:hAnsiTheme="minorHAnsi" w:cs="Arial"/>
                <w:sz w:val="22"/>
                <w:szCs w:val="22"/>
                <w:lang w:val="es-VE"/>
              </w:rPr>
              <w:lastRenderedPageBreak/>
              <w:t xml:space="preserve">FACTURACIÓN </w:t>
            </w:r>
            <w:bookmarkEnd w:id="8"/>
          </w:p>
        </w:tc>
      </w:tr>
      <w:tr w:rsidR="002E7EAA" w:rsidRPr="005851CD" w:rsidTr="00A47182">
        <w:trPr>
          <w:trHeight w:val="1119"/>
        </w:trPr>
        <w:tc>
          <w:tcPr>
            <w:tcW w:w="9356" w:type="dxa"/>
            <w:shd w:val="clear" w:color="auto" w:fill="auto"/>
            <w:vAlign w:val="bottom"/>
          </w:tcPr>
          <w:p w:rsidR="002E7EAA" w:rsidRPr="00E51E2E" w:rsidRDefault="002E7EAA" w:rsidP="002E7EAA">
            <w:pPr>
              <w:spacing w:line="276" w:lineRule="auto"/>
              <w:jc w:val="both"/>
              <w:rPr>
                <w:rFonts w:asciiTheme="minorHAnsi" w:eastAsia="Calibri" w:hAnsiTheme="minorHAnsi"/>
                <w:sz w:val="22"/>
                <w:szCs w:val="22"/>
                <w:lang w:val="es-VE"/>
              </w:rPr>
            </w:pPr>
            <w:r w:rsidRPr="00E51E2E">
              <w:rPr>
                <w:rFonts w:asciiTheme="minorHAnsi" w:eastAsia="Calibri" w:hAnsiTheme="minorHAnsi"/>
                <w:sz w:val="22"/>
                <w:szCs w:val="22"/>
                <w:lang w:val="es-VE"/>
              </w:rPr>
              <w:t>La factura comercial (</w:t>
            </w:r>
            <w:proofErr w:type="spellStart"/>
            <w:r w:rsidRPr="00E51E2E">
              <w:rPr>
                <w:rFonts w:asciiTheme="minorHAnsi" w:eastAsia="Calibri" w:hAnsiTheme="minorHAnsi"/>
                <w:sz w:val="22"/>
                <w:szCs w:val="22"/>
                <w:lang w:val="es-VE"/>
              </w:rPr>
              <w:t>invoice</w:t>
            </w:r>
            <w:proofErr w:type="spellEnd"/>
            <w:r w:rsidRPr="00E51E2E">
              <w:rPr>
                <w:rFonts w:asciiTheme="minorHAnsi" w:eastAsia="Calibri" w:hAnsiTheme="minorHAnsi"/>
                <w:sz w:val="22"/>
                <w:szCs w:val="22"/>
                <w:lang w:val="es-VE"/>
              </w:rPr>
              <w:t xml:space="preserve">) debe ser emitida a nombre de Yacimientos Petrolíferos Fiscales Bolivianos, consignando el Número de Identificación Tributaria (NIT) 1020269020.                                                                          </w:t>
            </w:r>
          </w:p>
          <w:p w:rsidR="007311CE" w:rsidRPr="007311CE" w:rsidRDefault="007311CE" w:rsidP="002E7EAA">
            <w:pPr>
              <w:spacing w:line="276" w:lineRule="auto"/>
              <w:rPr>
                <w:rFonts w:asciiTheme="minorHAnsi" w:eastAsia="Calibri" w:hAnsiTheme="minorHAnsi"/>
                <w:sz w:val="10"/>
                <w:szCs w:val="22"/>
                <w:lang w:val="es-VE"/>
              </w:rPr>
            </w:pPr>
          </w:p>
          <w:p w:rsidR="002E7EAA" w:rsidRPr="002E7EAA" w:rsidRDefault="002E7EAA" w:rsidP="002E7EAA">
            <w:pPr>
              <w:spacing w:line="276" w:lineRule="auto"/>
              <w:rPr>
                <w:rFonts w:asciiTheme="minorHAnsi" w:eastAsia="Calibri" w:hAnsiTheme="minorHAnsi"/>
                <w:sz w:val="22"/>
                <w:szCs w:val="22"/>
                <w:lang w:val="es-VE"/>
              </w:rPr>
            </w:pPr>
            <w:r w:rsidRPr="00E51E2E">
              <w:rPr>
                <w:rFonts w:asciiTheme="minorHAnsi" w:eastAsia="Calibri" w:hAnsiTheme="minorHAnsi"/>
                <w:sz w:val="22"/>
                <w:szCs w:val="22"/>
                <w:lang w:val="es-VE"/>
              </w:rPr>
              <w:t xml:space="preserve">La empresa contratada, por la prestación del servicio es sujeto de la retención del 12.5%  por concepto de Impuesto sobre las Utilidades de las Empresas – Beneficiarios del Exterior (IUE – BE). YPFB realizará la retención correspondiente a momento del pago o acreditación.                </w:t>
            </w:r>
          </w:p>
        </w:tc>
      </w:tr>
      <w:tr w:rsidR="002E7EAA" w:rsidRPr="005851CD" w:rsidTr="002E7EAA">
        <w:trPr>
          <w:trHeight w:val="442"/>
        </w:trPr>
        <w:tc>
          <w:tcPr>
            <w:tcW w:w="9356" w:type="dxa"/>
            <w:shd w:val="clear" w:color="auto" w:fill="B8CCE4" w:themeFill="accent1" w:themeFillTint="66"/>
            <w:vAlign w:val="bottom"/>
          </w:tcPr>
          <w:p w:rsidR="002E7EAA" w:rsidRPr="002E7EAA" w:rsidRDefault="002E7EAA" w:rsidP="002E7EAA">
            <w:pPr>
              <w:pStyle w:val="Ttulo1"/>
              <w:spacing w:before="0" w:after="0" w:line="276" w:lineRule="auto"/>
              <w:ind w:left="284" w:hanging="284"/>
              <w:rPr>
                <w:rFonts w:asciiTheme="minorHAnsi" w:hAnsiTheme="minorHAnsi" w:cstheme="minorHAnsi"/>
                <w:sz w:val="22"/>
                <w:szCs w:val="22"/>
                <w:lang w:eastAsia="es-BO"/>
              </w:rPr>
            </w:pPr>
            <w:r w:rsidRPr="00E51E2E">
              <w:rPr>
                <w:rFonts w:asciiTheme="minorHAnsi" w:hAnsiTheme="minorHAnsi" w:cs="Arial"/>
                <w:sz w:val="22"/>
                <w:szCs w:val="22"/>
                <w:lang w:val="es-VE"/>
              </w:rPr>
              <w:t>TRIBUTOS</w:t>
            </w:r>
          </w:p>
        </w:tc>
      </w:tr>
      <w:tr w:rsidR="002E7EAA" w:rsidRPr="005851CD" w:rsidTr="007311CE">
        <w:trPr>
          <w:trHeight w:val="610"/>
        </w:trPr>
        <w:tc>
          <w:tcPr>
            <w:tcW w:w="9356" w:type="dxa"/>
            <w:shd w:val="clear" w:color="auto" w:fill="auto"/>
            <w:vAlign w:val="bottom"/>
          </w:tcPr>
          <w:p w:rsidR="002E7EAA" w:rsidRPr="00A47182" w:rsidRDefault="002E7EAA" w:rsidP="002E7EAA">
            <w:pPr>
              <w:spacing w:line="276" w:lineRule="auto"/>
              <w:rPr>
                <w:rFonts w:asciiTheme="minorHAnsi" w:hAnsiTheme="minorHAnsi" w:cstheme="minorHAnsi"/>
                <w:sz w:val="22"/>
                <w:szCs w:val="22"/>
                <w:lang w:eastAsia="es-BO"/>
              </w:rPr>
            </w:pPr>
            <w:r w:rsidRPr="00A47182">
              <w:rPr>
                <w:rFonts w:asciiTheme="minorHAnsi" w:eastAsia="Calibri" w:hAnsiTheme="minorHAnsi"/>
                <w:sz w:val="22"/>
                <w:szCs w:val="22"/>
                <w:lang w:val="es-VE"/>
              </w:rPr>
              <w:t>Todos los tributos vigentes que puedan originarse directa o indirectamente en aplicación del contrato, será de responsabilidad del adjudicado, no correspondiendo ningún reclamo posterior.</w:t>
            </w:r>
          </w:p>
        </w:tc>
      </w:tr>
      <w:tr w:rsidR="00A47182" w:rsidRPr="005851CD" w:rsidTr="00A47182">
        <w:trPr>
          <w:trHeight w:val="425"/>
        </w:trPr>
        <w:tc>
          <w:tcPr>
            <w:tcW w:w="9356" w:type="dxa"/>
            <w:shd w:val="clear" w:color="auto" w:fill="B8CCE4" w:themeFill="accent1" w:themeFillTint="66"/>
            <w:vAlign w:val="bottom"/>
          </w:tcPr>
          <w:p w:rsidR="00A47182" w:rsidRPr="00A47182" w:rsidRDefault="00A47182" w:rsidP="00A47182">
            <w:pPr>
              <w:spacing w:line="276" w:lineRule="auto"/>
              <w:rPr>
                <w:rFonts w:asciiTheme="minorHAnsi" w:eastAsia="Calibri" w:hAnsiTheme="minorHAnsi"/>
                <w:sz w:val="22"/>
                <w:szCs w:val="22"/>
                <w:lang w:val="es-VE"/>
              </w:rPr>
            </w:pPr>
            <w:r w:rsidRPr="00A47182">
              <w:rPr>
                <w:rFonts w:asciiTheme="minorHAnsi" w:hAnsiTheme="minorHAnsi" w:cstheme="minorHAnsi"/>
                <w:b/>
                <w:sz w:val="22"/>
                <w:szCs w:val="22"/>
              </w:rPr>
              <w:t>ASPECTOS OPERATIVOS DE SEGURIDAD Y SALUD OCUPACIONAL - SYSO</w:t>
            </w:r>
          </w:p>
        </w:tc>
      </w:tr>
      <w:tr w:rsidR="00A47182" w:rsidRPr="005851CD" w:rsidTr="002E7EAA">
        <w:trPr>
          <w:trHeight w:val="713"/>
        </w:trPr>
        <w:tc>
          <w:tcPr>
            <w:tcW w:w="9356" w:type="dxa"/>
            <w:shd w:val="clear" w:color="auto" w:fill="auto"/>
            <w:vAlign w:val="bottom"/>
          </w:tcPr>
          <w:p w:rsidR="00A47182" w:rsidRPr="00A47182" w:rsidRDefault="00A47182" w:rsidP="00A47182">
            <w:pPr>
              <w:spacing w:before="240"/>
              <w:rPr>
                <w:rFonts w:asciiTheme="minorHAnsi" w:hAnsiTheme="minorHAnsi" w:cstheme="minorHAnsi"/>
                <w:sz w:val="22"/>
                <w:szCs w:val="22"/>
              </w:rPr>
            </w:pPr>
            <w:r w:rsidRPr="00A47182">
              <w:rPr>
                <w:rFonts w:asciiTheme="minorHAnsi" w:hAnsiTheme="minorHAnsi" w:cstheme="minorHAnsi"/>
                <w:sz w:val="22"/>
                <w:szCs w:val="22"/>
              </w:rPr>
              <w:t xml:space="preserve">La empresa Supervisora y/o Fiscalizadora, deberá cumplir de forma obligatoria con los siguientes estándares de Seguridad Industrial y Salud Ocupacional: </w:t>
            </w:r>
          </w:p>
          <w:p w:rsidR="00A47182" w:rsidRPr="00A47182" w:rsidRDefault="00A47182" w:rsidP="00A47182">
            <w:pPr>
              <w:spacing w:before="240"/>
              <w:rPr>
                <w:rFonts w:asciiTheme="minorHAnsi" w:hAnsiTheme="minorHAnsi" w:cstheme="minorHAnsi"/>
                <w:b/>
                <w:sz w:val="22"/>
                <w:szCs w:val="22"/>
              </w:rPr>
            </w:pPr>
            <w:r w:rsidRPr="00A47182">
              <w:rPr>
                <w:rFonts w:asciiTheme="minorHAnsi" w:hAnsiTheme="minorHAnsi" w:cstheme="minorHAnsi"/>
                <w:b/>
                <w:sz w:val="22"/>
                <w:szCs w:val="22"/>
              </w:rPr>
              <w:t xml:space="preserve">ESTÁNDARES Y REQUISITOS DE </w:t>
            </w:r>
            <w:proofErr w:type="spellStart"/>
            <w:r w:rsidRPr="00A47182">
              <w:rPr>
                <w:rFonts w:asciiTheme="minorHAnsi" w:hAnsiTheme="minorHAnsi" w:cstheme="minorHAnsi"/>
                <w:b/>
                <w:sz w:val="22"/>
                <w:szCs w:val="22"/>
              </w:rPr>
              <w:t>SySO</w:t>
            </w:r>
            <w:proofErr w:type="spellEnd"/>
            <w:r w:rsidRPr="00A47182">
              <w:rPr>
                <w:rFonts w:asciiTheme="minorHAnsi" w:hAnsiTheme="minorHAnsi" w:cstheme="minorHAnsi"/>
                <w:b/>
                <w:sz w:val="22"/>
                <w:szCs w:val="22"/>
              </w:rPr>
              <w:t xml:space="preserve"> PARA CONTRATISTAS DE YPFB CORPORACIÓN.</w:t>
            </w:r>
          </w:p>
          <w:p w:rsidR="00A47182" w:rsidRPr="00A47182" w:rsidRDefault="00A47182" w:rsidP="00A47182">
            <w:pPr>
              <w:spacing w:before="240"/>
              <w:rPr>
                <w:rFonts w:asciiTheme="minorHAnsi" w:hAnsiTheme="minorHAnsi" w:cstheme="minorHAnsi"/>
                <w:sz w:val="22"/>
                <w:szCs w:val="22"/>
              </w:rPr>
            </w:pPr>
            <w:r w:rsidRPr="00A47182">
              <w:rPr>
                <w:rFonts w:asciiTheme="minorHAnsi" w:hAnsiTheme="minorHAnsi" w:cstheme="minorHAnsi"/>
                <w:sz w:val="22"/>
                <w:szCs w:val="22"/>
              </w:rPr>
              <w:t xml:space="preserve">La empresa Supervisora y/o Fiscalizadora deberá garantizar el cumplimiento de los requisitos y estándares de Seguridad descritos en el Anexo: “REQUISITOS DE SEGURIDAD INDUSTRIAL PARA CONTRATISTAS”, documento de políticas internas de YPFB y en estricto cumplimiento de la normativa legal vigente (D.L. 16998). </w:t>
            </w:r>
          </w:p>
          <w:p w:rsidR="00A47182" w:rsidRPr="00A47182" w:rsidRDefault="00A47182" w:rsidP="00A47182">
            <w:pPr>
              <w:spacing w:before="240"/>
              <w:rPr>
                <w:rFonts w:asciiTheme="minorHAnsi" w:hAnsiTheme="minorHAnsi" w:cstheme="minorHAnsi"/>
                <w:sz w:val="22"/>
                <w:szCs w:val="22"/>
              </w:rPr>
            </w:pPr>
            <w:r w:rsidRPr="00A47182">
              <w:rPr>
                <w:rFonts w:asciiTheme="minorHAnsi" w:hAnsiTheme="minorHAnsi" w:cstheme="minorHAnsi"/>
                <w:sz w:val="22"/>
                <w:szCs w:val="22"/>
              </w:rPr>
              <w:t xml:space="preserve">Los requisitos de </w:t>
            </w:r>
            <w:proofErr w:type="spellStart"/>
            <w:r w:rsidRPr="00A47182">
              <w:rPr>
                <w:rFonts w:asciiTheme="minorHAnsi" w:hAnsiTheme="minorHAnsi" w:cstheme="minorHAnsi"/>
                <w:sz w:val="22"/>
                <w:szCs w:val="22"/>
              </w:rPr>
              <w:t>SySO</w:t>
            </w:r>
            <w:proofErr w:type="spellEnd"/>
            <w:r w:rsidRPr="00A47182">
              <w:rPr>
                <w:rFonts w:asciiTheme="minorHAnsi" w:hAnsiTheme="minorHAnsi" w:cstheme="minorHAnsi"/>
                <w:sz w:val="22"/>
                <w:szCs w:val="22"/>
              </w:rPr>
              <w:t xml:space="preserve"> son aplicables en base al Análisis Preliminar de Peligros y Riesgos elaborado para cada actividad y/o servicio a realizar. En función de ello, podrán establecerse requisitos adicionales y/o verificar la “no aplicación de ciertos requisitos de </w:t>
            </w:r>
            <w:proofErr w:type="spellStart"/>
            <w:r w:rsidRPr="00A47182">
              <w:rPr>
                <w:rFonts w:asciiTheme="minorHAnsi" w:hAnsiTheme="minorHAnsi" w:cstheme="minorHAnsi"/>
                <w:sz w:val="22"/>
                <w:szCs w:val="22"/>
              </w:rPr>
              <w:t>SySO</w:t>
            </w:r>
            <w:proofErr w:type="spellEnd"/>
            <w:r w:rsidRPr="00A47182">
              <w:rPr>
                <w:rFonts w:asciiTheme="minorHAnsi" w:hAnsiTheme="minorHAnsi" w:cstheme="minorHAnsi"/>
                <w:sz w:val="22"/>
                <w:szCs w:val="22"/>
              </w:rPr>
              <w:t>” de acuerdo a las actividades del servicio.</w:t>
            </w:r>
          </w:p>
          <w:p w:rsidR="00A47182" w:rsidRPr="00A47182" w:rsidRDefault="00A47182" w:rsidP="00964E74">
            <w:pPr>
              <w:pStyle w:val="Prrafodelista"/>
              <w:numPr>
                <w:ilvl w:val="0"/>
                <w:numId w:val="51"/>
              </w:numPr>
              <w:spacing w:before="240" w:after="120"/>
              <w:jc w:val="both"/>
              <w:rPr>
                <w:rFonts w:asciiTheme="minorHAnsi" w:hAnsiTheme="minorHAnsi" w:cstheme="minorHAnsi"/>
                <w:b/>
                <w:sz w:val="22"/>
                <w:szCs w:val="22"/>
              </w:rPr>
            </w:pPr>
            <w:r w:rsidRPr="00A47182">
              <w:rPr>
                <w:rFonts w:asciiTheme="minorHAnsi" w:hAnsiTheme="minorHAnsi" w:cstheme="minorHAnsi"/>
                <w:b/>
                <w:sz w:val="22"/>
                <w:szCs w:val="22"/>
              </w:rPr>
              <w:t xml:space="preserve">ASPECTOS GENERALES: </w:t>
            </w:r>
          </w:p>
          <w:p w:rsidR="00A47182" w:rsidRPr="00A47182" w:rsidRDefault="00A47182" w:rsidP="00A47182">
            <w:pPr>
              <w:spacing w:before="240"/>
              <w:rPr>
                <w:rFonts w:asciiTheme="minorHAnsi" w:hAnsiTheme="minorHAnsi" w:cstheme="minorHAnsi"/>
                <w:sz w:val="22"/>
                <w:szCs w:val="22"/>
              </w:rPr>
            </w:pPr>
            <w:r w:rsidRPr="00A47182">
              <w:rPr>
                <w:rFonts w:asciiTheme="minorHAnsi" w:hAnsiTheme="minorHAnsi" w:cstheme="minorHAnsi"/>
                <w:sz w:val="22"/>
                <w:szCs w:val="22"/>
              </w:rPr>
              <w:t>Las empresas Supervisora y/o Fiscalizadora se adhieren a la Política Corporativa de Seguridad, Salud, Medio Ambiente, Social y Gestión de YPFB.</w:t>
            </w:r>
          </w:p>
          <w:p w:rsidR="00A47182" w:rsidRPr="00A47182" w:rsidRDefault="00A47182" w:rsidP="00A47182">
            <w:pPr>
              <w:spacing w:before="240"/>
              <w:rPr>
                <w:rFonts w:asciiTheme="minorHAnsi" w:hAnsiTheme="minorHAnsi" w:cstheme="minorHAnsi"/>
                <w:sz w:val="22"/>
                <w:szCs w:val="22"/>
              </w:rPr>
            </w:pPr>
            <w:r w:rsidRPr="00A47182">
              <w:rPr>
                <w:rFonts w:asciiTheme="minorHAnsi" w:hAnsiTheme="minorHAnsi" w:cstheme="minorHAnsi"/>
                <w:sz w:val="22"/>
                <w:szCs w:val="22"/>
              </w:rPr>
              <w:t>En la presentación de propuestas: No aplica</w:t>
            </w:r>
          </w:p>
          <w:p w:rsidR="00A47182" w:rsidRPr="00A47182" w:rsidRDefault="00A47182" w:rsidP="00A47182">
            <w:pPr>
              <w:pStyle w:val="Sinespaciado"/>
              <w:jc w:val="both"/>
              <w:rPr>
                <w:rFonts w:asciiTheme="minorHAnsi" w:hAnsiTheme="minorHAnsi" w:cstheme="minorHAnsi"/>
              </w:rPr>
            </w:pPr>
            <w:r w:rsidRPr="00A47182">
              <w:rPr>
                <w:rFonts w:asciiTheme="minorHAnsi" w:hAnsiTheme="minorHAnsi" w:cstheme="minorHAnsi"/>
              </w:rPr>
              <w:t>La empresa a cargo de la supervisión y/o fiscalización de obras y otros servicios conexos deben cumplir los planes y programas establecidos por la entidad ejecutora, bajo lineamientos y normativa específica de YPFB y en estricto cumplimiento de la legislación vigente en materia de SMS. En este sentido se detallan los siguientes:</w:t>
            </w:r>
          </w:p>
          <w:p w:rsidR="00A47182" w:rsidRPr="00A47182" w:rsidRDefault="00A47182" w:rsidP="00964E74">
            <w:pPr>
              <w:pStyle w:val="Prrafodelista"/>
              <w:numPr>
                <w:ilvl w:val="0"/>
                <w:numId w:val="51"/>
              </w:numPr>
              <w:spacing w:before="240" w:after="120"/>
              <w:jc w:val="both"/>
              <w:rPr>
                <w:rFonts w:asciiTheme="minorHAnsi" w:hAnsiTheme="minorHAnsi" w:cstheme="minorHAnsi"/>
                <w:b/>
                <w:sz w:val="22"/>
                <w:szCs w:val="22"/>
              </w:rPr>
            </w:pPr>
            <w:r w:rsidRPr="00A47182">
              <w:rPr>
                <w:rFonts w:asciiTheme="minorHAnsi" w:hAnsiTheme="minorHAnsi" w:cstheme="minorHAnsi"/>
                <w:b/>
                <w:sz w:val="22"/>
                <w:szCs w:val="22"/>
              </w:rPr>
              <w:lastRenderedPageBreak/>
              <w:t xml:space="preserve">POSTERIOR A LA ADJUDICACIÓN: </w:t>
            </w:r>
          </w:p>
          <w:p w:rsidR="00A47182" w:rsidRPr="00A47182" w:rsidRDefault="00A47182" w:rsidP="00A47182">
            <w:pPr>
              <w:spacing w:before="240"/>
              <w:rPr>
                <w:rFonts w:asciiTheme="minorHAnsi" w:hAnsiTheme="minorHAnsi" w:cstheme="minorHAnsi"/>
                <w:sz w:val="22"/>
                <w:szCs w:val="22"/>
              </w:rPr>
            </w:pPr>
            <w:r w:rsidRPr="00A47182">
              <w:rPr>
                <w:rFonts w:asciiTheme="minorHAnsi" w:hAnsiTheme="minorHAnsi" w:cstheme="minorHAnsi"/>
                <w:sz w:val="22"/>
                <w:szCs w:val="22"/>
              </w:rPr>
              <w:t xml:space="preserve">Antes del inicio de las actividades (orden de inicio del servicio) la Empresa adjudicada deberá presentar los siguientes documentos para la aprobación y </w:t>
            </w:r>
            <w:proofErr w:type="spellStart"/>
            <w:r w:rsidRPr="00A47182">
              <w:rPr>
                <w:rFonts w:asciiTheme="minorHAnsi" w:hAnsiTheme="minorHAnsi" w:cstheme="minorHAnsi"/>
                <w:sz w:val="22"/>
                <w:szCs w:val="22"/>
              </w:rPr>
              <w:t>Vo</w:t>
            </w:r>
            <w:proofErr w:type="spellEnd"/>
            <w:r w:rsidR="00232311">
              <w:rPr>
                <w:rFonts w:asciiTheme="minorHAnsi" w:hAnsiTheme="minorHAnsi" w:cstheme="minorHAnsi"/>
                <w:sz w:val="22"/>
                <w:szCs w:val="22"/>
              </w:rPr>
              <w:t xml:space="preserve">. </w:t>
            </w:r>
            <w:r w:rsidRPr="00A47182">
              <w:rPr>
                <w:rFonts w:asciiTheme="minorHAnsi" w:hAnsiTheme="minorHAnsi" w:cstheme="minorHAnsi"/>
                <w:sz w:val="22"/>
                <w:szCs w:val="22"/>
              </w:rPr>
              <w:t>Bo</w:t>
            </w:r>
            <w:r w:rsidR="00232311">
              <w:rPr>
                <w:rFonts w:asciiTheme="minorHAnsi" w:hAnsiTheme="minorHAnsi" w:cstheme="minorHAnsi"/>
                <w:sz w:val="22"/>
                <w:szCs w:val="22"/>
              </w:rPr>
              <w:t>.</w:t>
            </w:r>
            <w:r w:rsidRPr="00A47182">
              <w:rPr>
                <w:rFonts w:asciiTheme="minorHAnsi" w:hAnsiTheme="minorHAnsi" w:cstheme="minorHAnsi"/>
                <w:sz w:val="22"/>
                <w:szCs w:val="22"/>
              </w:rPr>
              <w:t xml:space="preserve"> de la Unidad SSMSG de YPFB:</w:t>
            </w:r>
          </w:p>
          <w:p w:rsidR="00A47182" w:rsidRPr="00A47182" w:rsidRDefault="00A47182" w:rsidP="00964E74">
            <w:pPr>
              <w:pStyle w:val="Prrafodelista"/>
              <w:numPr>
                <w:ilvl w:val="1"/>
                <w:numId w:val="51"/>
              </w:numPr>
              <w:spacing w:before="240" w:after="120"/>
              <w:jc w:val="both"/>
              <w:rPr>
                <w:rFonts w:asciiTheme="minorHAnsi" w:hAnsiTheme="minorHAnsi" w:cstheme="minorHAnsi"/>
                <w:sz w:val="22"/>
                <w:szCs w:val="22"/>
              </w:rPr>
            </w:pPr>
            <w:r w:rsidRPr="00A47182">
              <w:rPr>
                <w:rFonts w:asciiTheme="minorHAnsi" w:hAnsiTheme="minorHAnsi" w:cstheme="minorHAnsi"/>
                <w:sz w:val="22"/>
                <w:szCs w:val="22"/>
              </w:rPr>
              <w:t>Declaración jurada “Compromiso de SMS” para Cumplimiento de requisitos de Seguridad Industrial, Salud Ocupacional y Medio Ambiente para contratistas de YPFB Corporación.</w:t>
            </w:r>
          </w:p>
          <w:p w:rsidR="00A47182" w:rsidRPr="00A47182" w:rsidRDefault="00A47182" w:rsidP="00A47182">
            <w:pPr>
              <w:pStyle w:val="Prrafodelista"/>
              <w:ind w:left="1077"/>
              <w:rPr>
                <w:rFonts w:asciiTheme="minorHAnsi" w:hAnsiTheme="minorHAnsi" w:cstheme="minorHAnsi"/>
                <w:i/>
                <w:sz w:val="22"/>
                <w:szCs w:val="22"/>
              </w:rPr>
            </w:pPr>
            <w:r w:rsidRPr="00A47182">
              <w:rPr>
                <w:rFonts w:asciiTheme="minorHAnsi" w:hAnsiTheme="minorHAnsi" w:cstheme="minorHAnsi"/>
                <w:i/>
                <w:sz w:val="22"/>
                <w:szCs w:val="22"/>
              </w:rPr>
              <w:t xml:space="preserve">La empresa </w:t>
            </w:r>
            <w:r w:rsidRPr="00A47182">
              <w:rPr>
                <w:rFonts w:asciiTheme="minorHAnsi" w:hAnsiTheme="minorHAnsi" w:cstheme="minorHAnsi"/>
                <w:sz w:val="22"/>
                <w:szCs w:val="22"/>
              </w:rPr>
              <w:t xml:space="preserve">Supervisora y/o Fiscalizadora </w:t>
            </w:r>
            <w:r w:rsidRPr="00A47182">
              <w:rPr>
                <w:rFonts w:asciiTheme="minorHAnsi" w:hAnsiTheme="minorHAnsi" w:cstheme="minorHAnsi"/>
                <w:i/>
                <w:sz w:val="22"/>
                <w:szCs w:val="22"/>
              </w:rPr>
              <w:t>deberá dar estricto cumplimento a la legislación aplicable al presente servicio de Supervisión y/o Fiscalización, vigente en el Estado Plurinacional de Bolivia; siendo también responsable del cumplimiento por parte de los SUBCONTRATISTAS que intervengan a nombre suyo ante YPFB (Contratante).</w:t>
            </w:r>
          </w:p>
          <w:p w:rsidR="00A47182" w:rsidRPr="00A47182" w:rsidRDefault="00A47182" w:rsidP="00A47182">
            <w:pPr>
              <w:pStyle w:val="Prrafodelista"/>
              <w:ind w:left="1077"/>
              <w:rPr>
                <w:rFonts w:asciiTheme="minorHAnsi" w:hAnsiTheme="minorHAnsi" w:cstheme="minorHAnsi"/>
                <w:i/>
                <w:sz w:val="22"/>
                <w:szCs w:val="22"/>
              </w:rPr>
            </w:pPr>
          </w:p>
          <w:p w:rsidR="00A47182" w:rsidRPr="00A47182" w:rsidRDefault="00A47182" w:rsidP="00A47182">
            <w:pPr>
              <w:pStyle w:val="Prrafodelista"/>
              <w:ind w:left="1077"/>
              <w:rPr>
                <w:rFonts w:asciiTheme="minorHAnsi" w:hAnsiTheme="minorHAnsi" w:cstheme="minorHAnsi"/>
                <w:sz w:val="22"/>
                <w:szCs w:val="22"/>
              </w:rPr>
            </w:pPr>
            <w:r w:rsidRPr="00A47182">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47182" w:rsidRPr="00A47182" w:rsidRDefault="00A47182" w:rsidP="00964E74">
            <w:pPr>
              <w:pStyle w:val="Prrafodelista"/>
              <w:numPr>
                <w:ilvl w:val="1"/>
                <w:numId w:val="51"/>
              </w:numPr>
              <w:spacing w:before="240" w:after="120"/>
              <w:jc w:val="both"/>
              <w:rPr>
                <w:rFonts w:asciiTheme="minorHAnsi" w:hAnsiTheme="minorHAnsi" w:cstheme="minorHAnsi"/>
                <w:sz w:val="22"/>
                <w:szCs w:val="22"/>
              </w:rPr>
            </w:pPr>
            <w:r w:rsidRPr="00A47182">
              <w:rPr>
                <w:rFonts w:asciiTheme="minorHAnsi" w:hAnsiTheme="minorHAnsi" w:cstheme="minorHAnsi"/>
                <w:sz w:val="22"/>
                <w:szCs w:val="22"/>
              </w:rPr>
              <w:t>La Empresa adjudicada deberá presentar en documento oficial para aprobación de YPFB los siguientes Requisitos de SMS:</w:t>
            </w:r>
          </w:p>
          <w:p w:rsidR="00A47182" w:rsidRPr="00A47182" w:rsidRDefault="00A47182" w:rsidP="00A47182">
            <w:pPr>
              <w:spacing w:line="276" w:lineRule="auto"/>
              <w:ind w:left="1202"/>
              <w:rPr>
                <w:rFonts w:asciiTheme="minorHAnsi" w:hAnsiTheme="minorHAnsi" w:cstheme="minorHAnsi"/>
                <w:sz w:val="22"/>
                <w:szCs w:val="22"/>
              </w:rPr>
            </w:pPr>
            <w:r w:rsidRPr="00A47182">
              <w:rPr>
                <w:rFonts w:asciiTheme="minorHAnsi" w:hAnsiTheme="minorHAnsi" w:cstheme="minorHAnsi"/>
                <w:sz w:val="22"/>
                <w:szCs w:val="22"/>
              </w:rPr>
              <w:t>2.2.1. Plan de Seguridad, Salud Ocupacional y Medio Ambiente  para el Proyecto</w:t>
            </w:r>
          </w:p>
          <w:p w:rsidR="00A47182" w:rsidRPr="00A47182" w:rsidRDefault="00A47182" w:rsidP="00A47182">
            <w:pPr>
              <w:spacing w:line="276" w:lineRule="auto"/>
              <w:ind w:left="1202"/>
              <w:rPr>
                <w:rFonts w:asciiTheme="minorHAnsi" w:hAnsiTheme="minorHAnsi" w:cstheme="minorHAnsi"/>
                <w:sz w:val="22"/>
                <w:szCs w:val="22"/>
              </w:rPr>
            </w:pPr>
            <w:r w:rsidRPr="00A47182">
              <w:rPr>
                <w:rFonts w:asciiTheme="minorHAnsi" w:hAnsiTheme="minorHAnsi" w:cstheme="minorHAnsi"/>
                <w:sz w:val="22"/>
                <w:szCs w:val="22"/>
              </w:rPr>
              <w:t>2.2.2. Manual de Primeros Auxilios</w:t>
            </w:r>
          </w:p>
          <w:p w:rsidR="00A47182" w:rsidRPr="00A47182" w:rsidRDefault="00A47182" w:rsidP="00A47182">
            <w:pPr>
              <w:spacing w:line="276" w:lineRule="auto"/>
              <w:ind w:left="1202"/>
              <w:rPr>
                <w:rFonts w:asciiTheme="minorHAnsi" w:hAnsiTheme="minorHAnsi" w:cstheme="minorHAnsi"/>
                <w:sz w:val="22"/>
                <w:szCs w:val="22"/>
              </w:rPr>
            </w:pPr>
            <w:r w:rsidRPr="00A47182">
              <w:rPr>
                <w:rFonts w:asciiTheme="minorHAnsi" w:hAnsiTheme="minorHAnsi" w:cstheme="minorHAnsi"/>
                <w:sz w:val="22"/>
                <w:szCs w:val="22"/>
              </w:rPr>
              <w:t>2.2.3. MEDEVAC (Plan médico de evacuación)</w:t>
            </w:r>
          </w:p>
          <w:p w:rsidR="00A47182" w:rsidRPr="00A47182" w:rsidRDefault="00A47182" w:rsidP="00A47182">
            <w:pPr>
              <w:spacing w:line="276" w:lineRule="auto"/>
              <w:ind w:left="1202"/>
              <w:rPr>
                <w:rFonts w:asciiTheme="minorHAnsi" w:hAnsiTheme="minorHAnsi" w:cstheme="minorHAnsi"/>
                <w:sz w:val="22"/>
                <w:szCs w:val="22"/>
              </w:rPr>
            </w:pPr>
            <w:r w:rsidRPr="00A47182">
              <w:rPr>
                <w:rFonts w:asciiTheme="minorHAnsi" w:hAnsiTheme="minorHAnsi" w:cstheme="minorHAnsi"/>
                <w:sz w:val="22"/>
                <w:szCs w:val="22"/>
              </w:rPr>
              <w:t>2.2.4. Mantener un ambiente de trabajo libre de consumo de alcohol, drogas, tabaco que vaya en beneficio de la salud y bienestar de los trabajadores de la Empresa Supervisora y/o Fiscalizadora.</w:t>
            </w:r>
          </w:p>
          <w:p w:rsidR="00A47182" w:rsidRPr="00A47182" w:rsidRDefault="00A47182" w:rsidP="00964E74">
            <w:pPr>
              <w:pStyle w:val="Prrafodelista"/>
              <w:numPr>
                <w:ilvl w:val="0"/>
                <w:numId w:val="51"/>
              </w:numPr>
              <w:spacing w:before="240" w:after="120"/>
              <w:jc w:val="both"/>
              <w:rPr>
                <w:rFonts w:asciiTheme="minorHAnsi" w:hAnsiTheme="minorHAnsi" w:cstheme="minorHAnsi"/>
                <w:b/>
                <w:sz w:val="22"/>
                <w:szCs w:val="22"/>
              </w:rPr>
            </w:pPr>
            <w:r w:rsidRPr="00A47182">
              <w:rPr>
                <w:rFonts w:asciiTheme="minorHAnsi" w:hAnsiTheme="minorHAnsi" w:cstheme="minorHAnsi"/>
                <w:b/>
                <w:sz w:val="22"/>
                <w:szCs w:val="22"/>
              </w:rPr>
              <w:t>ANTES DEL INICIO DE ACTIVIDADES E INGRESO A OBRA, LA EMPRESA ADJUDICADA DEBE CUMPLIR CON LOS SIGUIENTES REQUISITOS DE SMS.</w:t>
            </w:r>
          </w:p>
          <w:p w:rsidR="00A47182" w:rsidRPr="00A47182" w:rsidRDefault="00A47182" w:rsidP="00964E74">
            <w:pPr>
              <w:pStyle w:val="Prrafodelista"/>
              <w:numPr>
                <w:ilvl w:val="1"/>
                <w:numId w:val="51"/>
              </w:numPr>
              <w:spacing w:line="276" w:lineRule="auto"/>
              <w:ind w:left="1418"/>
              <w:jc w:val="both"/>
              <w:rPr>
                <w:rFonts w:asciiTheme="minorHAnsi" w:hAnsiTheme="minorHAnsi" w:cstheme="minorHAnsi"/>
                <w:sz w:val="22"/>
                <w:szCs w:val="22"/>
              </w:rPr>
            </w:pPr>
            <w:r w:rsidRPr="00A47182">
              <w:rPr>
                <w:rFonts w:asciiTheme="minorHAnsi" w:hAnsiTheme="minorHAnsi" w:cstheme="minorHAnsi"/>
                <w:sz w:val="22"/>
                <w:szCs w:val="22"/>
              </w:rPr>
              <w:t>Nómina (nombre completo y cédula de identidad) del personal a cargo de la supervisión</w:t>
            </w:r>
          </w:p>
          <w:p w:rsidR="00A47182" w:rsidRPr="00A47182" w:rsidRDefault="00A47182" w:rsidP="00964E74">
            <w:pPr>
              <w:pStyle w:val="Prrafodelista"/>
              <w:numPr>
                <w:ilvl w:val="1"/>
                <w:numId w:val="51"/>
              </w:numPr>
              <w:spacing w:line="276" w:lineRule="auto"/>
              <w:ind w:left="1418"/>
              <w:jc w:val="both"/>
              <w:rPr>
                <w:rFonts w:asciiTheme="minorHAnsi" w:hAnsiTheme="minorHAnsi" w:cstheme="minorHAnsi"/>
                <w:sz w:val="22"/>
                <w:szCs w:val="22"/>
              </w:rPr>
            </w:pPr>
            <w:r w:rsidRPr="00A47182">
              <w:rPr>
                <w:rFonts w:asciiTheme="minorHAnsi" w:hAnsiTheme="minorHAnsi" w:cstheme="minorHAnsi"/>
                <w:sz w:val="22"/>
                <w:szCs w:val="22"/>
              </w:rPr>
              <w:t>Seguro médico / Seguro contra accidentes personales</w:t>
            </w:r>
          </w:p>
          <w:p w:rsidR="00A47182" w:rsidRPr="00A47182" w:rsidRDefault="00A47182" w:rsidP="00964E74">
            <w:pPr>
              <w:pStyle w:val="Prrafodelista"/>
              <w:numPr>
                <w:ilvl w:val="1"/>
                <w:numId w:val="51"/>
              </w:numPr>
              <w:spacing w:line="276" w:lineRule="auto"/>
              <w:ind w:left="1418"/>
              <w:jc w:val="both"/>
              <w:rPr>
                <w:rFonts w:asciiTheme="minorHAnsi" w:hAnsiTheme="minorHAnsi" w:cstheme="minorHAnsi"/>
                <w:sz w:val="22"/>
                <w:szCs w:val="22"/>
              </w:rPr>
            </w:pPr>
            <w:r w:rsidRPr="00A47182">
              <w:rPr>
                <w:rFonts w:asciiTheme="minorHAnsi" w:hAnsiTheme="minorHAnsi" w:cstheme="minorHAnsi"/>
                <w:sz w:val="22"/>
                <w:szCs w:val="22"/>
              </w:rPr>
              <w:t>Pólizas contra accidentes personales y muerte</w:t>
            </w:r>
          </w:p>
          <w:p w:rsidR="00A47182" w:rsidRPr="00A47182" w:rsidRDefault="00A47182" w:rsidP="00964E74">
            <w:pPr>
              <w:pStyle w:val="Prrafodelista"/>
              <w:numPr>
                <w:ilvl w:val="1"/>
                <w:numId w:val="51"/>
              </w:numPr>
              <w:spacing w:line="276" w:lineRule="auto"/>
              <w:ind w:left="1418"/>
              <w:jc w:val="both"/>
              <w:rPr>
                <w:rFonts w:asciiTheme="minorHAnsi" w:hAnsiTheme="minorHAnsi" w:cstheme="minorHAnsi"/>
                <w:sz w:val="22"/>
                <w:szCs w:val="22"/>
              </w:rPr>
            </w:pPr>
            <w:r w:rsidRPr="00A47182">
              <w:rPr>
                <w:rFonts w:asciiTheme="minorHAnsi" w:hAnsiTheme="minorHAnsi" w:cstheme="minorHAnsi"/>
                <w:sz w:val="22"/>
                <w:szCs w:val="22"/>
              </w:rPr>
              <w:t>Uso obligatorio de Ropa de trabajo (1 pieza, cuerpo completo o 2 piezas)</w:t>
            </w:r>
          </w:p>
          <w:p w:rsidR="00A47182" w:rsidRPr="00A47182" w:rsidRDefault="00A47182" w:rsidP="00964E74">
            <w:pPr>
              <w:pStyle w:val="Prrafodelista"/>
              <w:numPr>
                <w:ilvl w:val="1"/>
                <w:numId w:val="51"/>
              </w:numPr>
              <w:spacing w:line="276" w:lineRule="auto"/>
              <w:ind w:left="1418"/>
              <w:jc w:val="both"/>
              <w:rPr>
                <w:rFonts w:asciiTheme="minorHAnsi" w:hAnsiTheme="minorHAnsi" w:cstheme="minorHAnsi"/>
                <w:sz w:val="22"/>
                <w:szCs w:val="22"/>
              </w:rPr>
            </w:pPr>
            <w:r w:rsidRPr="00A47182">
              <w:rPr>
                <w:rFonts w:asciiTheme="minorHAnsi" w:hAnsiTheme="minorHAnsi" w:cstheme="minorHAnsi"/>
                <w:sz w:val="22"/>
                <w:szCs w:val="22"/>
              </w:rPr>
              <w:t>Uso obligatorio de EPP (Equipo de protección personal)</w:t>
            </w:r>
          </w:p>
          <w:p w:rsidR="00A47182" w:rsidRPr="00A47182" w:rsidRDefault="00A47182" w:rsidP="00A47182">
            <w:pPr>
              <w:pStyle w:val="Prrafodelista"/>
              <w:spacing w:line="276" w:lineRule="auto"/>
              <w:ind w:left="1416"/>
              <w:rPr>
                <w:rFonts w:asciiTheme="minorHAnsi" w:hAnsiTheme="minorHAnsi" w:cstheme="minorHAnsi"/>
                <w:sz w:val="22"/>
                <w:szCs w:val="22"/>
              </w:rPr>
            </w:pPr>
            <w:r w:rsidRPr="00A47182">
              <w:rPr>
                <w:rFonts w:asciiTheme="minorHAnsi" w:hAnsiTheme="minorHAnsi" w:cstheme="minorHAnsi"/>
                <w:sz w:val="22"/>
                <w:szCs w:val="22"/>
              </w:rPr>
              <w:t>3.5.1.  Casco de seguridad</w:t>
            </w:r>
          </w:p>
          <w:p w:rsidR="00A47182" w:rsidRPr="00A47182" w:rsidRDefault="00A47182" w:rsidP="00A47182">
            <w:pPr>
              <w:pStyle w:val="Prrafodelista"/>
              <w:spacing w:line="276" w:lineRule="auto"/>
              <w:ind w:left="1416"/>
              <w:rPr>
                <w:rFonts w:asciiTheme="minorHAnsi" w:hAnsiTheme="minorHAnsi" w:cstheme="minorHAnsi"/>
                <w:sz w:val="22"/>
                <w:szCs w:val="22"/>
              </w:rPr>
            </w:pPr>
            <w:r w:rsidRPr="00A47182">
              <w:rPr>
                <w:rFonts w:asciiTheme="minorHAnsi" w:hAnsiTheme="minorHAnsi" w:cstheme="minorHAnsi"/>
                <w:sz w:val="22"/>
                <w:szCs w:val="22"/>
              </w:rPr>
              <w:t>3.5.2.  Lentes de seguridad (en caso de requerirse en la actividad)</w:t>
            </w:r>
          </w:p>
          <w:p w:rsidR="00A47182" w:rsidRPr="00A47182" w:rsidRDefault="00A47182" w:rsidP="00A47182">
            <w:pPr>
              <w:pStyle w:val="Prrafodelista"/>
              <w:spacing w:line="276" w:lineRule="auto"/>
              <w:ind w:left="1416"/>
              <w:rPr>
                <w:rFonts w:asciiTheme="minorHAnsi" w:hAnsiTheme="minorHAnsi" w:cstheme="minorHAnsi"/>
                <w:sz w:val="22"/>
                <w:szCs w:val="22"/>
              </w:rPr>
            </w:pPr>
            <w:r w:rsidRPr="00A47182">
              <w:rPr>
                <w:rFonts w:asciiTheme="minorHAnsi" w:hAnsiTheme="minorHAnsi" w:cstheme="minorHAnsi"/>
                <w:sz w:val="22"/>
                <w:szCs w:val="22"/>
              </w:rPr>
              <w:t>3.5.3. Protectores auditivos (en caso de intervenir en lugares con generación de ruido)</w:t>
            </w:r>
          </w:p>
          <w:p w:rsidR="00A47182" w:rsidRPr="00A47182" w:rsidRDefault="00A47182" w:rsidP="00A47182">
            <w:pPr>
              <w:pStyle w:val="Prrafodelista"/>
              <w:spacing w:line="276" w:lineRule="auto"/>
              <w:ind w:left="1416"/>
              <w:rPr>
                <w:rFonts w:asciiTheme="minorHAnsi" w:hAnsiTheme="minorHAnsi" w:cstheme="minorHAnsi"/>
                <w:sz w:val="22"/>
                <w:szCs w:val="22"/>
              </w:rPr>
            </w:pPr>
            <w:r w:rsidRPr="00A47182">
              <w:rPr>
                <w:rFonts w:asciiTheme="minorHAnsi" w:hAnsiTheme="minorHAnsi" w:cstheme="minorHAnsi"/>
                <w:sz w:val="22"/>
                <w:szCs w:val="22"/>
              </w:rPr>
              <w:t>3.5.4. Protector respiratorio (en caso de intervenir en lugares con generación de partículas suspendidas, gases u otros nocivos)</w:t>
            </w:r>
          </w:p>
          <w:p w:rsidR="00A47182" w:rsidRPr="00A47182" w:rsidRDefault="00A47182" w:rsidP="00A47182">
            <w:pPr>
              <w:pStyle w:val="Prrafodelista"/>
              <w:spacing w:line="276" w:lineRule="auto"/>
              <w:ind w:left="1416"/>
              <w:rPr>
                <w:rFonts w:asciiTheme="minorHAnsi" w:hAnsiTheme="minorHAnsi" w:cstheme="minorHAnsi"/>
                <w:sz w:val="22"/>
                <w:szCs w:val="22"/>
              </w:rPr>
            </w:pPr>
            <w:r w:rsidRPr="00A47182">
              <w:rPr>
                <w:rFonts w:asciiTheme="minorHAnsi" w:hAnsiTheme="minorHAnsi" w:cstheme="minorHAnsi"/>
                <w:sz w:val="22"/>
                <w:szCs w:val="22"/>
              </w:rPr>
              <w:t>3.5.3.  Botín / Bota de seguridad</w:t>
            </w:r>
          </w:p>
          <w:p w:rsidR="00A47182" w:rsidRPr="00A47182" w:rsidRDefault="00A47182" w:rsidP="00A47182">
            <w:pPr>
              <w:pStyle w:val="Prrafodelista"/>
              <w:spacing w:line="276" w:lineRule="auto"/>
              <w:ind w:left="1416"/>
              <w:rPr>
                <w:rFonts w:asciiTheme="minorHAnsi" w:hAnsiTheme="minorHAnsi" w:cstheme="minorHAnsi"/>
                <w:sz w:val="22"/>
                <w:szCs w:val="22"/>
              </w:rPr>
            </w:pPr>
            <w:r w:rsidRPr="00A47182">
              <w:rPr>
                <w:rFonts w:asciiTheme="minorHAnsi" w:hAnsiTheme="minorHAnsi" w:cstheme="minorHAnsi"/>
                <w:sz w:val="22"/>
                <w:szCs w:val="22"/>
              </w:rPr>
              <w:t>3.5.4.  Guantes (de acuerdo a las actividades a desarrollar)</w:t>
            </w:r>
          </w:p>
          <w:p w:rsidR="00A47182" w:rsidRPr="00A47182" w:rsidRDefault="00A47182" w:rsidP="00A47182">
            <w:pPr>
              <w:pStyle w:val="Prrafodelista"/>
              <w:spacing w:line="276" w:lineRule="auto"/>
              <w:ind w:left="1416"/>
              <w:rPr>
                <w:rFonts w:asciiTheme="minorHAnsi" w:hAnsiTheme="minorHAnsi" w:cstheme="minorHAnsi"/>
                <w:sz w:val="22"/>
                <w:szCs w:val="22"/>
              </w:rPr>
            </w:pPr>
            <w:r w:rsidRPr="00A47182">
              <w:rPr>
                <w:rFonts w:asciiTheme="minorHAnsi" w:hAnsiTheme="minorHAnsi" w:cstheme="minorHAnsi"/>
                <w:sz w:val="22"/>
                <w:szCs w:val="22"/>
              </w:rPr>
              <w:t>3.5.5.  Protector auditivo (en caso de requerirse en la actividad)</w:t>
            </w:r>
          </w:p>
          <w:p w:rsidR="00A47182" w:rsidRPr="00A47182" w:rsidRDefault="00A47182" w:rsidP="00A47182">
            <w:pPr>
              <w:pStyle w:val="Prrafodelista"/>
              <w:spacing w:line="276" w:lineRule="auto"/>
              <w:ind w:left="1416"/>
              <w:rPr>
                <w:rFonts w:asciiTheme="minorHAnsi" w:hAnsiTheme="minorHAnsi" w:cstheme="minorHAnsi"/>
                <w:sz w:val="22"/>
                <w:szCs w:val="22"/>
              </w:rPr>
            </w:pPr>
            <w:r w:rsidRPr="00A47182">
              <w:rPr>
                <w:rFonts w:asciiTheme="minorHAnsi" w:hAnsiTheme="minorHAnsi" w:cstheme="minorHAnsi"/>
                <w:sz w:val="22"/>
                <w:szCs w:val="22"/>
              </w:rPr>
              <w:t>3.5.7 Otros equipos de protección personal que sean requeridos de acuerdo a la actividad a fiscalizar (alturas, espacios confinados, eléctricos, etc.)</w:t>
            </w:r>
          </w:p>
          <w:p w:rsidR="00A47182" w:rsidRPr="00A47182" w:rsidRDefault="00A47182" w:rsidP="00964E74">
            <w:pPr>
              <w:pStyle w:val="Prrafodelista"/>
              <w:numPr>
                <w:ilvl w:val="0"/>
                <w:numId w:val="51"/>
              </w:numPr>
              <w:spacing w:before="240" w:after="120"/>
              <w:jc w:val="both"/>
              <w:rPr>
                <w:rFonts w:asciiTheme="minorHAnsi" w:hAnsiTheme="minorHAnsi" w:cstheme="minorHAnsi"/>
                <w:sz w:val="22"/>
                <w:szCs w:val="22"/>
              </w:rPr>
            </w:pPr>
            <w:r w:rsidRPr="00A47182">
              <w:rPr>
                <w:rFonts w:asciiTheme="minorHAnsi" w:hAnsiTheme="minorHAnsi" w:cstheme="minorHAnsi"/>
                <w:sz w:val="22"/>
                <w:szCs w:val="22"/>
              </w:rPr>
              <w:lastRenderedPageBreak/>
              <w:t>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 la obra o proyecto, en el marco de cumplimiento de la normativa legal vigente aplicable al contrato de la actividad/obra/proyecto/servicio.</w:t>
            </w:r>
          </w:p>
          <w:p w:rsidR="00A47182" w:rsidRPr="00A47182" w:rsidRDefault="00A47182" w:rsidP="00964E74">
            <w:pPr>
              <w:pStyle w:val="Prrafodelista"/>
              <w:numPr>
                <w:ilvl w:val="0"/>
                <w:numId w:val="51"/>
              </w:numPr>
              <w:spacing w:before="240" w:after="120"/>
              <w:jc w:val="both"/>
              <w:rPr>
                <w:rFonts w:asciiTheme="minorHAnsi" w:hAnsiTheme="minorHAnsi" w:cstheme="minorHAnsi"/>
                <w:sz w:val="22"/>
                <w:szCs w:val="22"/>
              </w:rPr>
            </w:pPr>
            <w:r w:rsidRPr="00A47182">
              <w:rPr>
                <w:rFonts w:asciiTheme="minorHAnsi" w:hAnsiTheme="minorHAnsi" w:cstheme="minorHAnsi"/>
                <w:sz w:val="22"/>
                <w:szCs w:val="22"/>
              </w:rPr>
              <w:t xml:space="preserve">Se deja claramente establecido la prohibición total y definitiva de ingreso a obra para el control o ejecución de trabajos con pasantes y/o practicantes de la contratista y/o sub contratista en  proyectos de YPFB. </w:t>
            </w:r>
          </w:p>
          <w:p w:rsidR="00A47182" w:rsidRPr="00A47182" w:rsidRDefault="00A47182" w:rsidP="00964E74">
            <w:pPr>
              <w:pStyle w:val="Prrafodelista"/>
              <w:numPr>
                <w:ilvl w:val="0"/>
                <w:numId w:val="51"/>
              </w:numPr>
              <w:spacing w:before="240" w:after="120"/>
              <w:jc w:val="both"/>
              <w:rPr>
                <w:rFonts w:asciiTheme="minorHAnsi" w:hAnsiTheme="minorHAnsi" w:cstheme="minorHAnsi"/>
                <w:sz w:val="22"/>
                <w:szCs w:val="22"/>
              </w:rPr>
            </w:pPr>
            <w:r w:rsidRPr="00A47182">
              <w:rPr>
                <w:rFonts w:asciiTheme="minorHAnsi" w:hAnsiTheme="minorHAnsi" w:cstheme="minorHAnsi"/>
                <w:sz w:val="22"/>
                <w:szCs w:val="22"/>
              </w:rPr>
              <w:t xml:space="preserve">YPFB Corporación se reserva el derecho de solicitar nuevos requisitos de </w:t>
            </w:r>
            <w:proofErr w:type="spellStart"/>
            <w:r w:rsidRPr="00A47182">
              <w:rPr>
                <w:rFonts w:asciiTheme="minorHAnsi" w:hAnsiTheme="minorHAnsi" w:cstheme="minorHAnsi"/>
                <w:sz w:val="22"/>
                <w:szCs w:val="22"/>
              </w:rPr>
              <w:t>SySO</w:t>
            </w:r>
            <w:proofErr w:type="spellEnd"/>
            <w:r w:rsidRPr="00A47182">
              <w:rPr>
                <w:rFonts w:asciiTheme="minorHAnsi" w:hAnsiTheme="minorHAnsi" w:cstheme="minorHAnsi"/>
                <w:sz w:val="22"/>
                <w:szCs w:val="22"/>
              </w:rPr>
              <w:t xml:space="preserve">   que sean necesarios para garantizar la correcta ejecución de la actividad, cuyo objetivo es prevenir accidentes e incidentes. </w:t>
            </w:r>
          </w:p>
          <w:p w:rsidR="00A47182" w:rsidRPr="00A47182" w:rsidRDefault="00A47182" w:rsidP="00964E74">
            <w:pPr>
              <w:pStyle w:val="Prrafodelista"/>
              <w:numPr>
                <w:ilvl w:val="0"/>
                <w:numId w:val="51"/>
              </w:numPr>
              <w:spacing w:before="240" w:after="120"/>
              <w:jc w:val="both"/>
              <w:rPr>
                <w:rFonts w:asciiTheme="minorHAnsi" w:hAnsiTheme="minorHAnsi" w:cstheme="minorHAnsi"/>
                <w:sz w:val="22"/>
                <w:szCs w:val="22"/>
              </w:rPr>
            </w:pPr>
            <w:r w:rsidRPr="00A47182">
              <w:rPr>
                <w:rFonts w:asciiTheme="minorHAnsi" w:hAnsiTheme="minorHAnsi" w:cstheme="minorHAnsi"/>
                <w:sz w:val="22"/>
                <w:szCs w:val="22"/>
              </w:rPr>
              <w:t xml:space="preserve">La subcontratación de Servicios deberá ser previamente aprobada por YPFB y la Empresa Subcontratada deberá cumplir con todos y cada uno de los requisitos de </w:t>
            </w:r>
            <w:proofErr w:type="spellStart"/>
            <w:r w:rsidRPr="00A47182">
              <w:rPr>
                <w:rFonts w:asciiTheme="minorHAnsi" w:hAnsiTheme="minorHAnsi" w:cstheme="minorHAnsi"/>
                <w:sz w:val="22"/>
                <w:szCs w:val="22"/>
              </w:rPr>
              <w:t>SySO</w:t>
            </w:r>
            <w:proofErr w:type="spellEnd"/>
            <w:r w:rsidRPr="00A47182">
              <w:rPr>
                <w:rFonts w:asciiTheme="minorHAnsi" w:hAnsiTheme="minorHAnsi" w:cstheme="minorHAnsi"/>
                <w:sz w:val="22"/>
                <w:szCs w:val="22"/>
              </w:rPr>
              <w:t xml:space="preserve"> establecidos por YPFB para el CONTRATISTA.</w:t>
            </w:r>
          </w:p>
          <w:p w:rsidR="00A47182" w:rsidRPr="00A47182" w:rsidRDefault="00A47182" w:rsidP="00964E74">
            <w:pPr>
              <w:pStyle w:val="Prrafodelista"/>
              <w:numPr>
                <w:ilvl w:val="0"/>
                <w:numId w:val="51"/>
              </w:numPr>
              <w:spacing w:before="240" w:after="120"/>
              <w:jc w:val="both"/>
              <w:rPr>
                <w:rFonts w:asciiTheme="minorHAnsi" w:hAnsiTheme="minorHAnsi" w:cstheme="minorHAnsi"/>
                <w:sz w:val="22"/>
                <w:szCs w:val="22"/>
              </w:rPr>
            </w:pPr>
            <w:r w:rsidRPr="00A47182">
              <w:rPr>
                <w:rFonts w:asciiTheme="minorHAnsi" w:hAnsiTheme="minorHAnsi" w:cstheme="minorHAnsi"/>
                <w:sz w:val="22"/>
                <w:szCs w:val="22"/>
              </w:rPr>
              <w:t>Para el caso de supervisión técnica y/o fiscalización no está permitido la sub-contratación o delegación de las actividades inherentes al control de calidad de las obras.</w:t>
            </w:r>
          </w:p>
          <w:p w:rsidR="00A47182" w:rsidRPr="00A47182" w:rsidRDefault="00A47182" w:rsidP="002E7EAA">
            <w:pPr>
              <w:spacing w:line="276" w:lineRule="auto"/>
              <w:rPr>
                <w:rFonts w:asciiTheme="minorHAnsi" w:eastAsia="Calibri" w:hAnsiTheme="minorHAnsi"/>
                <w:sz w:val="22"/>
                <w:szCs w:val="22"/>
              </w:rPr>
            </w:pPr>
          </w:p>
        </w:tc>
      </w:tr>
    </w:tbl>
    <w:p w:rsidR="000D7C4B" w:rsidRDefault="000D7C4B" w:rsidP="000D7C4B">
      <w:pPr>
        <w:jc w:val="center"/>
        <w:rPr>
          <w:rFonts w:ascii="Verdana" w:hAnsi="Verdana" w:cs="Calibri"/>
          <w:b/>
          <w:sz w:val="18"/>
          <w:szCs w:val="18"/>
        </w:rPr>
      </w:pPr>
    </w:p>
    <w:p w:rsidR="004017CE" w:rsidRDefault="004017CE" w:rsidP="000D7C4B">
      <w:pPr>
        <w:jc w:val="center"/>
        <w:rPr>
          <w:rFonts w:ascii="Verdana" w:hAnsi="Verdana" w:cs="Calibri"/>
          <w:b/>
          <w:sz w:val="18"/>
          <w:szCs w:val="18"/>
        </w:rPr>
      </w:pPr>
    </w:p>
    <w:p w:rsidR="000D7C4B" w:rsidRDefault="000D7C4B" w:rsidP="000D7C4B">
      <w:pPr>
        <w:jc w:val="center"/>
        <w:rPr>
          <w:rFonts w:ascii="Verdana" w:hAnsi="Verdana" w:cs="Calibri"/>
          <w:b/>
          <w:sz w:val="18"/>
          <w:szCs w:val="18"/>
        </w:rPr>
      </w:pPr>
      <w:r>
        <w:rPr>
          <w:rFonts w:ascii="Verdana" w:hAnsi="Verdana" w:cs="Calibri"/>
          <w:b/>
          <w:sz w:val="18"/>
          <w:szCs w:val="18"/>
        </w:rPr>
        <w:t>CUADRO GUIA DE CRITERIOS Y VERIFICACION DE REQUERIMIENTOS:</w:t>
      </w:r>
    </w:p>
    <w:p w:rsidR="004017CE" w:rsidRDefault="004017CE" w:rsidP="000D7C4B">
      <w:pPr>
        <w:jc w:val="center"/>
        <w:rPr>
          <w:rFonts w:ascii="Verdana" w:hAnsi="Verdana" w:cs="Calibri"/>
          <w:b/>
          <w:sz w:val="18"/>
          <w:szCs w:val="18"/>
        </w:rPr>
      </w:pPr>
    </w:p>
    <w:tbl>
      <w:tblPr>
        <w:tblpPr w:leftFromText="141" w:rightFromText="141" w:vertAnchor="text" w:horzAnchor="margin" w:tblpX="137" w:tblpY="137"/>
        <w:tblW w:w="5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317"/>
      </w:tblGrid>
      <w:tr w:rsidR="000D7C4B" w:rsidRPr="004017CE" w:rsidTr="004017CE">
        <w:trPr>
          <w:trHeight w:val="307"/>
        </w:trPr>
        <w:tc>
          <w:tcPr>
            <w:tcW w:w="5000" w:type="pct"/>
            <w:shd w:val="clear" w:color="auto" w:fill="B8CCE4"/>
            <w:vAlign w:val="center"/>
          </w:tcPr>
          <w:p w:rsidR="000D7C4B" w:rsidRPr="004017CE" w:rsidRDefault="000D7C4B" w:rsidP="004017CE">
            <w:pPr>
              <w:pStyle w:val="Prrafodelista"/>
              <w:rPr>
                <w:rFonts w:asciiTheme="minorHAnsi" w:hAnsiTheme="minorHAnsi" w:cstheme="minorHAnsi"/>
                <w:b/>
                <w:sz w:val="22"/>
                <w:szCs w:val="22"/>
              </w:rPr>
            </w:pPr>
            <w:r w:rsidRPr="004017CE">
              <w:rPr>
                <w:rFonts w:asciiTheme="minorHAnsi" w:hAnsiTheme="minorHAnsi" w:cstheme="minorHAnsi"/>
                <w:b/>
                <w:sz w:val="22"/>
                <w:szCs w:val="22"/>
              </w:rPr>
              <w:t>A. EXPERIENCIA DE LA EMPRESA</w:t>
            </w:r>
          </w:p>
          <w:p w:rsidR="000D7C4B" w:rsidRPr="004017CE" w:rsidRDefault="000D7C4B" w:rsidP="004017CE">
            <w:pPr>
              <w:jc w:val="right"/>
              <w:rPr>
                <w:rFonts w:asciiTheme="minorHAnsi" w:hAnsiTheme="minorHAnsi" w:cstheme="minorHAnsi"/>
                <w:b/>
                <w:sz w:val="22"/>
                <w:szCs w:val="22"/>
              </w:rPr>
            </w:pPr>
          </w:p>
        </w:tc>
      </w:tr>
      <w:tr w:rsidR="000D7C4B" w:rsidRPr="004017CE" w:rsidTr="004017CE">
        <w:trPr>
          <w:trHeight w:val="446"/>
        </w:trPr>
        <w:tc>
          <w:tcPr>
            <w:tcW w:w="5000" w:type="pct"/>
            <w:shd w:val="clear" w:color="auto" w:fill="auto"/>
            <w:vAlign w:val="center"/>
          </w:tcPr>
          <w:p w:rsidR="000D7C4B" w:rsidRPr="004017CE" w:rsidRDefault="000D7C4B" w:rsidP="004017CE">
            <w:pPr>
              <w:pStyle w:val="Prrafodelista"/>
              <w:tabs>
                <w:tab w:val="left" w:pos="0"/>
              </w:tabs>
              <w:ind w:left="0"/>
              <w:contextualSpacing/>
              <w:jc w:val="both"/>
              <w:rPr>
                <w:rFonts w:asciiTheme="minorHAnsi" w:hAnsiTheme="minorHAnsi" w:cstheme="minorHAnsi"/>
                <w:b/>
                <w:sz w:val="22"/>
                <w:szCs w:val="22"/>
              </w:rPr>
            </w:pPr>
            <w:r w:rsidRPr="004017CE">
              <w:rPr>
                <w:rFonts w:asciiTheme="minorHAnsi" w:hAnsiTheme="minorHAnsi" w:cstheme="minorHAnsi"/>
                <w:b/>
                <w:sz w:val="22"/>
                <w:szCs w:val="22"/>
              </w:rPr>
              <w:t>A.1  Experiencia General de la Empresa</w:t>
            </w:r>
          </w:p>
        </w:tc>
      </w:tr>
      <w:tr w:rsidR="000D7C4B" w:rsidRPr="004017CE" w:rsidTr="004017CE">
        <w:trPr>
          <w:trHeight w:val="208"/>
        </w:trPr>
        <w:tc>
          <w:tcPr>
            <w:tcW w:w="5000" w:type="pct"/>
            <w:shd w:val="clear" w:color="auto" w:fill="auto"/>
            <w:vAlign w:val="center"/>
          </w:tcPr>
          <w:p w:rsidR="000D7C4B" w:rsidRPr="004017CE" w:rsidRDefault="000D7C4B" w:rsidP="004017CE">
            <w:pPr>
              <w:pStyle w:val="Prrafodelista"/>
              <w:tabs>
                <w:tab w:val="left" w:pos="709"/>
              </w:tabs>
              <w:contextualSpacing/>
              <w:jc w:val="both"/>
              <w:rPr>
                <w:rFonts w:asciiTheme="minorHAnsi" w:hAnsiTheme="minorHAnsi" w:cstheme="minorHAnsi"/>
                <w:sz w:val="22"/>
                <w:szCs w:val="22"/>
              </w:rPr>
            </w:pPr>
          </w:p>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t xml:space="preserve">La empresa proponente deberá contar con experiencia general certificada en al menos 5 contratos en los últimos 8 años desde la emisión de su matrícula de comercio o documento equivalente en cualquiera de las siguientes actividades: </w:t>
            </w:r>
            <w:r w:rsidRPr="004017CE">
              <w:rPr>
                <w:rFonts w:asciiTheme="minorHAnsi" w:hAnsiTheme="minorHAnsi" w:cstheme="minorHAnsi"/>
                <w:sz w:val="22"/>
                <w:szCs w:val="22"/>
                <w:u w:val="single"/>
              </w:rPr>
              <w:t>gestión, ingeniería, procura, construcción, inspección, supervisión y/o fiscalización de proyectos del sector de hidrocarburos,</w:t>
            </w:r>
            <w:r w:rsidRPr="004017CE">
              <w:rPr>
                <w:rFonts w:asciiTheme="minorHAnsi" w:hAnsiTheme="minorHAnsi" w:cstheme="minorHAnsi"/>
                <w:sz w:val="22"/>
                <w:szCs w:val="22"/>
              </w:rPr>
              <w:t xml:space="preserve"> y </w:t>
            </w:r>
            <w:r w:rsidRPr="009F0187">
              <w:rPr>
                <w:rFonts w:asciiTheme="minorHAnsi" w:hAnsiTheme="minorHAnsi" w:cstheme="minorHAnsi"/>
                <w:b/>
                <w:sz w:val="22"/>
                <w:szCs w:val="22"/>
              </w:rPr>
              <w:t>deberá estar respaldada por fotocopias de certificados de conformidad del servicio, actas de recepción definitiva u otros similares</w:t>
            </w:r>
            <w:r w:rsidRPr="004017CE">
              <w:rPr>
                <w:rFonts w:asciiTheme="minorHAnsi" w:hAnsiTheme="minorHAnsi" w:cstheme="minorHAnsi"/>
                <w:sz w:val="22"/>
                <w:szCs w:val="22"/>
              </w:rPr>
              <w:t xml:space="preserve">. Será </w:t>
            </w:r>
            <w:r w:rsidR="004017CE" w:rsidRPr="004017CE">
              <w:rPr>
                <w:rFonts w:asciiTheme="minorHAnsi" w:hAnsiTheme="minorHAnsi" w:cstheme="minorHAnsi"/>
                <w:sz w:val="22"/>
                <w:szCs w:val="22"/>
              </w:rPr>
              <w:t>válida</w:t>
            </w:r>
            <w:r w:rsidRPr="004017CE">
              <w:rPr>
                <w:rFonts w:asciiTheme="minorHAnsi" w:hAnsiTheme="minorHAnsi" w:cstheme="minorHAnsi"/>
                <w:sz w:val="22"/>
                <w:szCs w:val="22"/>
              </w:rPr>
              <w:t xml:space="preserve"> la experiencia de su Casa Matriz y/o filiales.</w:t>
            </w:r>
          </w:p>
          <w:p w:rsidR="000D7C4B" w:rsidRPr="004017CE" w:rsidRDefault="000D7C4B" w:rsidP="004017CE">
            <w:pPr>
              <w:pStyle w:val="Prrafodelista"/>
              <w:tabs>
                <w:tab w:val="left" w:pos="709"/>
              </w:tabs>
              <w:contextualSpacing/>
              <w:jc w:val="both"/>
              <w:rPr>
                <w:rFonts w:asciiTheme="minorHAnsi" w:hAnsiTheme="minorHAnsi" w:cstheme="minorHAnsi"/>
                <w:sz w:val="22"/>
                <w:szCs w:val="22"/>
              </w:rPr>
            </w:pPr>
          </w:p>
          <w:p w:rsidR="000D7C4B" w:rsidRPr="004017CE" w:rsidRDefault="000D7C4B" w:rsidP="004017CE">
            <w:pPr>
              <w:ind w:left="360"/>
              <w:jc w:val="both"/>
              <w:rPr>
                <w:rFonts w:asciiTheme="minorHAnsi" w:hAnsiTheme="minorHAnsi" w:cstheme="minorHAnsi"/>
                <w:sz w:val="22"/>
                <w:szCs w:val="22"/>
              </w:rPr>
            </w:pPr>
            <w:r w:rsidRPr="004017CE">
              <w:rPr>
                <w:rFonts w:asciiTheme="minorHAnsi" w:hAnsiTheme="minorHAnsi" w:cstheme="minorHAnsi"/>
                <w:b/>
                <w:sz w:val="22"/>
                <w:szCs w:val="22"/>
              </w:rPr>
              <w:t>Nota:</w:t>
            </w:r>
            <w:r w:rsidRPr="004017CE">
              <w:rPr>
                <w:rFonts w:asciiTheme="minorHAnsi" w:hAnsiTheme="minorHAnsi" w:cstheme="minorHAnsi"/>
                <w:sz w:val="22"/>
                <w:szCs w:val="22"/>
              </w:rPr>
              <w:t xml:space="preserve"> En el caso de participación de empresas constituidas bajo la forma de Asociación Accidental o Consorcio, la evaluación será realizada de forma individual sobre cada una de las empresas pertenecientes a la Asociación o Consorcio, debiendo cumplir con los requisitos al menos una de las empresas que conforman la Asociación Accidental o Consorcio.</w:t>
            </w:r>
          </w:p>
          <w:p w:rsidR="000D7C4B" w:rsidRPr="004017CE" w:rsidRDefault="000D7C4B" w:rsidP="004017CE">
            <w:pPr>
              <w:pStyle w:val="Prrafodelista"/>
              <w:tabs>
                <w:tab w:val="left" w:pos="709"/>
              </w:tabs>
              <w:contextualSpacing/>
              <w:jc w:val="both"/>
              <w:rPr>
                <w:rFonts w:asciiTheme="minorHAnsi" w:hAnsiTheme="minorHAnsi" w:cstheme="minorHAnsi"/>
                <w:sz w:val="22"/>
                <w:szCs w:val="22"/>
              </w:rPr>
            </w:pPr>
          </w:p>
        </w:tc>
      </w:tr>
      <w:tr w:rsidR="000D7C4B" w:rsidRPr="004017CE" w:rsidTr="004017CE">
        <w:trPr>
          <w:trHeight w:val="446"/>
        </w:trPr>
        <w:tc>
          <w:tcPr>
            <w:tcW w:w="5000" w:type="pct"/>
            <w:shd w:val="clear" w:color="auto" w:fill="auto"/>
            <w:vAlign w:val="center"/>
          </w:tcPr>
          <w:p w:rsidR="000D7C4B" w:rsidRPr="004017CE" w:rsidRDefault="000D7C4B" w:rsidP="004017CE">
            <w:pPr>
              <w:pStyle w:val="Prrafodelista"/>
              <w:tabs>
                <w:tab w:val="left" w:pos="0"/>
              </w:tabs>
              <w:ind w:left="0"/>
              <w:contextualSpacing/>
              <w:jc w:val="both"/>
              <w:rPr>
                <w:rFonts w:asciiTheme="minorHAnsi" w:hAnsiTheme="minorHAnsi" w:cstheme="minorHAnsi"/>
                <w:sz w:val="22"/>
                <w:szCs w:val="22"/>
              </w:rPr>
            </w:pPr>
            <w:r w:rsidRPr="004017CE">
              <w:rPr>
                <w:rFonts w:asciiTheme="minorHAnsi" w:hAnsiTheme="minorHAnsi" w:cstheme="minorHAnsi"/>
                <w:b/>
                <w:sz w:val="22"/>
                <w:szCs w:val="22"/>
              </w:rPr>
              <w:t>A.2   Experiencia Específica de la Empresa</w:t>
            </w:r>
          </w:p>
        </w:tc>
      </w:tr>
      <w:tr w:rsidR="000D7C4B" w:rsidRPr="004017CE" w:rsidTr="004017CE">
        <w:trPr>
          <w:trHeight w:val="208"/>
        </w:trPr>
        <w:tc>
          <w:tcPr>
            <w:tcW w:w="5000" w:type="pct"/>
            <w:shd w:val="clear" w:color="auto" w:fill="auto"/>
            <w:vAlign w:val="center"/>
          </w:tcPr>
          <w:p w:rsidR="000D7C4B" w:rsidRPr="004017CE" w:rsidRDefault="000D7C4B" w:rsidP="004017CE">
            <w:pPr>
              <w:pStyle w:val="Prrafodelista"/>
              <w:tabs>
                <w:tab w:val="left" w:pos="709"/>
              </w:tabs>
              <w:contextualSpacing/>
              <w:jc w:val="both"/>
              <w:rPr>
                <w:rFonts w:asciiTheme="minorHAnsi" w:hAnsiTheme="minorHAnsi" w:cstheme="minorHAnsi"/>
                <w:sz w:val="22"/>
                <w:szCs w:val="22"/>
              </w:rPr>
            </w:pPr>
          </w:p>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t xml:space="preserve">La empresa proponente deberá contar con experiencia en al menos   2 contratos en los últimos 5 años desde la emisión de su matrícula de comercio o documento equivalente en cualquiera de las siguientes actividades: </w:t>
            </w:r>
            <w:r w:rsidRPr="004017CE">
              <w:rPr>
                <w:rFonts w:asciiTheme="minorHAnsi" w:hAnsiTheme="minorHAnsi" w:cstheme="minorHAnsi"/>
                <w:sz w:val="22"/>
                <w:szCs w:val="22"/>
                <w:u w:val="single"/>
              </w:rPr>
              <w:t xml:space="preserve">inspección, supervisión de fabricación, supervisión de ingeniería y/o </w:t>
            </w:r>
            <w:r w:rsidRPr="004017CE">
              <w:rPr>
                <w:rFonts w:asciiTheme="minorHAnsi" w:hAnsiTheme="minorHAnsi" w:cstheme="minorHAnsi"/>
                <w:sz w:val="22"/>
                <w:szCs w:val="22"/>
                <w:u w:val="single"/>
              </w:rPr>
              <w:lastRenderedPageBreak/>
              <w:t>expedición de equipos criogénicos en proyectos de plantas de licuefacción, regasificación de GNL</w:t>
            </w:r>
            <w:r w:rsidRPr="004017CE">
              <w:rPr>
                <w:rFonts w:asciiTheme="minorHAnsi" w:hAnsiTheme="minorHAnsi" w:cstheme="minorHAnsi"/>
                <w:sz w:val="22"/>
                <w:szCs w:val="22"/>
              </w:rPr>
              <w:t xml:space="preserve">. </w:t>
            </w:r>
            <w:r w:rsidRPr="009F0187">
              <w:rPr>
                <w:rFonts w:asciiTheme="minorHAnsi" w:hAnsiTheme="minorHAnsi" w:cstheme="minorHAnsi"/>
                <w:b/>
                <w:sz w:val="22"/>
                <w:szCs w:val="22"/>
              </w:rPr>
              <w:t>Deberá estar respaldada por fotocopias de certificados de conclusión de obra, actas de recepción definitiva u otros similares</w:t>
            </w:r>
            <w:r w:rsidRPr="004017CE">
              <w:rPr>
                <w:rFonts w:asciiTheme="minorHAnsi" w:hAnsiTheme="minorHAnsi" w:cstheme="minorHAnsi"/>
                <w:sz w:val="22"/>
                <w:szCs w:val="22"/>
              </w:rPr>
              <w:t xml:space="preserve">. Será </w:t>
            </w:r>
            <w:r w:rsidR="004017CE" w:rsidRPr="004017CE">
              <w:rPr>
                <w:rFonts w:asciiTheme="minorHAnsi" w:hAnsiTheme="minorHAnsi" w:cstheme="minorHAnsi"/>
                <w:sz w:val="22"/>
                <w:szCs w:val="22"/>
              </w:rPr>
              <w:t>válida</w:t>
            </w:r>
            <w:r w:rsidRPr="004017CE">
              <w:rPr>
                <w:rFonts w:asciiTheme="minorHAnsi" w:hAnsiTheme="minorHAnsi" w:cstheme="minorHAnsi"/>
                <w:sz w:val="22"/>
                <w:szCs w:val="22"/>
              </w:rPr>
              <w:t xml:space="preserve"> la experiencia de su Casa Matriz y/o filiales.</w:t>
            </w:r>
          </w:p>
          <w:p w:rsidR="000D7C4B" w:rsidRPr="004017CE" w:rsidRDefault="000D7C4B" w:rsidP="004017CE">
            <w:pPr>
              <w:pStyle w:val="Prrafodelista"/>
              <w:tabs>
                <w:tab w:val="left" w:pos="709"/>
              </w:tabs>
              <w:ind w:left="708"/>
              <w:contextualSpacing/>
              <w:jc w:val="both"/>
              <w:rPr>
                <w:rFonts w:asciiTheme="minorHAnsi" w:hAnsiTheme="minorHAnsi" w:cstheme="minorHAnsi"/>
                <w:sz w:val="22"/>
                <w:szCs w:val="22"/>
              </w:rPr>
            </w:pPr>
          </w:p>
          <w:p w:rsidR="000D7C4B" w:rsidRPr="004017CE" w:rsidRDefault="000D7C4B" w:rsidP="004017CE">
            <w:pPr>
              <w:ind w:left="360"/>
              <w:jc w:val="both"/>
              <w:rPr>
                <w:rFonts w:asciiTheme="minorHAnsi" w:hAnsiTheme="minorHAnsi" w:cstheme="minorHAnsi"/>
                <w:sz w:val="22"/>
                <w:szCs w:val="22"/>
              </w:rPr>
            </w:pPr>
            <w:r w:rsidRPr="004017CE">
              <w:rPr>
                <w:rFonts w:asciiTheme="minorHAnsi" w:hAnsiTheme="minorHAnsi" w:cstheme="minorHAnsi"/>
                <w:b/>
                <w:sz w:val="22"/>
                <w:szCs w:val="22"/>
              </w:rPr>
              <w:t>Nota:</w:t>
            </w:r>
            <w:r w:rsidRPr="004017CE">
              <w:rPr>
                <w:rFonts w:asciiTheme="minorHAnsi" w:hAnsiTheme="minorHAnsi" w:cstheme="minorHAnsi"/>
                <w:sz w:val="22"/>
                <w:szCs w:val="22"/>
              </w:rPr>
              <w:t xml:space="preserve"> En el caso de participación de empresas constituidas bajo la forma de Asociación Accidental o Consorcio, la evaluación será realizada de forma individual sobre cada una de las empresas pertenecientes a la Asociación o Consorcio, debiendo cumplir con los requisitos al menos una de las empresas que conforman la Asociación Accidental o Consorcio.</w:t>
            </w:r>
          </w:p>
          <w:p w:rsidR="000D7C4B" w:rsidRDefault="000D7C4B" w:rsidP="004017CE">
            <w:pPr>
              <w:pStyle w:val="Prrafodelista"/>
              <w:tabs>
                <w:tab w:val="left" w:pos="709"/>
              </w:tabs>
              <w:ind w:left="708"/>
              <w:contextualSpacing/>
              <w:jc w:val="both"/>
              <w:rPr>
                <w:rFonts w:asciiTheme="minorHAnsi" w:hAnsiTheme="minorHAnsi" w:cstheme="minorHAnsi"/>
                <w:sz w:val="22"/>
                <w:szCs w:val="22"/>
              </w:rPr>
            </w:pPr>
          </w:p>
          <w:p w:rsidR="004017CE" w:rsidRPr="004017CE" w:rsidRDefault="004017CE" w:rsidP="004017CE">
            <w:pPr>
              <w:pStyle w:val="Prrafodelista"/>
              <w:tabs>
                <w:tab w:val="left" w:pos="709"/>
              </w:tabs>
              <w:ind w:left="708"/>
              <w:contextualSpacing/>
              <w:jc w:val="both"/>
              <w:rPr>
                <w:rFonts w:asciiTheme="minorHAnsi" w:hAnsiTheme="minorHAnsi" w:cstheme="minorHAnsi"/>
                <w:sz w:val="22"/>
                <w:szCs w:val="22"/>
              </w:rPr>
            </w:pPr>
          </w:p>
        </w:tc>
      </w:tr>
      <w:tr w:rsidR="000D7C4B" w:rsidRPr="004017CE" w:rsidTr="004017CE">
        <w:trPr>
          <w:trHeight w:val="417"/>
        </w:trPr>
        <w:tc>
          <w:tcPr>
            <w:tcW w:w="5000" w:type="pct"/>
            <w:shd w:val="clear" w:color="auto" w:fill="B8CCE4"/>
            <w:vAlign w:val="center"/>
          </w:tcPr>
          <w:p w:rsidR="000D7C4B" w:rsidRPr="004017CE" w:rsidRDefault="000D7C4B" w:rsidP="004017CE">
            <w:pPr>
              <w:pStyle w:val="Prrafodelista"/>
              <w:ind w:left="0"/>
              <w:rPr>
                <w:rFonts w:asciiTheme="minorHAnsi" w:hAnsiTheme="minorHAnsi" w:cstheme="minorHAnsi"/>
                <w:b/>
                <w:sz w:val="22"/>
                <w:szCs w:val="22"/>
              </w:rPr>
            </w:pPr>
            <w:r w:rsidRPr="004017CE">
              <w:rPr>
                <w:rFonts w:asciiTheme="minorHAnsi" w:hAnsiTheme="minorHAnsi" w:cstheme="minorHAnsi"/>
                <w:b/>
                <w:sz w:val="22"/>
                <w:szCs w:val="22"/>
              </w:rPr>
              <w:lastRenderedPageBreak/>
              <w:t>B. FORMACIÓN Y EXPERIENCIA DEL PERSONAL PROPUESTO</w:t>
            </w:r>
            <w:r w:rsidRPr="004017CE">
              <w:rPr>
                <w:rFonts w:asciiTheme="minorHAnsi" w:hAnsiTheme="minorHAnsi" w:cstheme="minorHAnsi"/>
                <w:color w:val="000000"/>
                <w:sz w:val="22"/>
                <w:szCs w:val="22"/>
              </w:rPr>
              <w:t xml:space="preserve">    </w:t>
            </w:r>
          </w:p>
        </w:tc>
      </w:tr>
      <w:tr w:rsidR="000D7C4B" w:rsidRPr="004017CE" w:rsidTr="004017CE">
        <w:trPr>
          <w:trHeight w:val="439"/>
        </w:trPr>
        <w:tc>
          <w:tcPr>
            <w:tcW w:w="5000" w:type="pct"/>
            <w:shd w:val="clear" w:color="auto" w:fill="auto"/>
            <w:vAlign w:val="center"/>
          </w:tcPr>
          <w:p w:rsidR="000D7C4B" w:rsidRPr="004017CE" w:rsidRDefault="000D7C4B" w:rsidP="004017CE">
            <w:pPr>
              <w:pStyle w:val="Prrafodelista"/>
              <w:tabs>
                <w:tab w:val="left" w:pos="709"/>
              </w:tabs>
              <w:ind w:left="0"/>
              <w:contextualSpacing/>
              <w:jc w:val="both"/>
              <w:rPr>
                <w:rFonts w:asciiTheme="minorHAnsi" w:hAnsiTheme="minorHAnsi" w:cstheme="minorHAnsi"/>
                <w:b/>
                <w:sz w:val="22"/>
                <w:szCs w:val="22"/>
              </w:rPr>
            </w:pPr>
            <w:r w:rsidRPr="004017CE">
              <w:rPr>
                <w:rFonts w:asciiTheme="minorHAnsi" w:hAnsiTheme="minorHAnsi" w:cstheme="minorHAnsi"/>
                <w:b/>
                <w:sz w:val="22"/>
                <w:szCs w:val="22"/>
              </w:rPr>
              <w:t xml:space="preserve">    B.1 Coordinador de Supervisión</w:t>
            </w:r>
          </w:p>
        </w:tc>
      </w:tr>
      <w:tr w:rsidR="000D7C4B" w:rsidRPr="004017CE" w:rsidTr="004017CE">
        <w:trPr>
          <w:trHeight w:val="417"/>
        </w:trPr>
        <w:tc>
          <w:tcPr>
            <w:tcW w:w="5000" w:type="pct"/>
            <w:shd w:val="clear" w:color="auto" w:fill="auto"/>
            <w:vAlign w:val="center"/>
          </w:tcPr>
          <w:p w:rsidR="000D7C4B" w:rsidRPr="004017CE" w:rsidRDefault="000D7C4B" w:rsidP="00964E74">
            <w:pPr>
              <w:pStyle w:val="Prrafodelista"/>
              <w:numPr>
                <w:ilvl w:val="0"/>
                <w:numId w:val="64"/>
              </w:numPr>
              <w:tabs>
                <w:tab w:val="left" w:pos="284"/>
              </w:tabs>
              <w:contextualSpacing/>
              <w:jc w:val="both"/>
              <w:rPr>
                <w:rFonts w:asciiTheme="minorHAnsi" w:hAnsiTheme="minorHAnsi" w:cstheme="minorHAnsi"/>
                <w:sz w:val="22"/>
                <w:szCs w:val="22"/>
              </w:rPr>
            </w:pPr>
            <w:r w:rsidRPr="004017CE">
              <w:rPr>
                <w:rFonts w:asciiTheme="minorHAnsi" w:hAnsiTheme="minorHAnsi" w:cstheme="minorHAnsi"/>
                <w:sz w:val="22"/>
                <w:szCs w:val="22"/>
              </w:rPr>
              <w:t>Formación</w:t>
            </w:r>
          </w:p>
        </w:tc>
      </w:tr>
      <w:tr w:rsidR="000D7C4B" w:rsidRPr="004017CE" w:rsidTr="004017CE">
        <w:trPr>
          <w:trHeight w:val="562"/>
        </w:trPr>
        <w:tc>
          <w:tcPr>
            <w:tcW w:w="5000" w:type="pct"/>
            <w:shd w:val="clear" w:color="auto" w:fill="auto"/>
            <w:vAlign w:val="center"/>
          </w:tcPr>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t>Ingeniero Mecánico, Electromecánico, Químico, Civil, Procesos, Petrolero, Industrial, Eléctrico o ramas afines.</w:t>
            </w:r>
          </w:p>
        </w:tc>
      </w:tr>
      <w:tr w:rsidR="000D7C4B" w:rsidRPr="004017CE" w:rsidTr="004017CE">
        <w:trPr>
          <w:trHeight w:val="414"/>
        </w:trPr>
        <w:tc>
          <w:tcPr>
            <w:tcW w:w="5000" w:type="pct"/>
            <w:shd w:val="clear" w:color="auto" w:fill="auto"/>
            <w:vAlign w:val="center"/>
          </w:tcPr>
          <w:p w:rsidR="000D7C4B" w:rsidRPr="004017CE" w:rsidRDefault="000D7C4B" w:rsidP="00964E74">
            <w:pPr>
              <w:pStyle w:val="Prrafodelista"/>
              <w:numPr>
                <w:ilvl w:val="0"/>
                <w:numId w:val="64"/>
              </w:numPr>
              <w:tabs>
                <w:tab w:val="left" w:pos="284"/>
              </w:tabs>
              <w:contextualSpacing/>
              <w:jc w:val="both"/>
              <w:rPr>
                <w:rFonts w:asciiTheme="minorHAnsi" w:hAnsiTheme="minorHAnsi" w:cstheme="minorHAnsi"/>
                <w:sz w:val="22"/>
                <w:szCs w:val="22"/>
              </w:rPr>
            </w:pPr>
            <w:r w:rsidRPr="004017CE">
              <w:rPr>
                <w:rFonts w:asciiTheme="minorHAnsi" w:hAnsiTheme="minorHAnsi" w:cstheme="minorHAnsi"/>
                <w:sz w:val="22"/>
                <w:szCs w:val="22"/>
              </w:rPr>
              <w:t>Experiencia general</w:t>
            </w:r>
          </w:p>
        </w:tc>
      </w:tr>
      <w:tr w:rsidR="000D7C4B" w:rsidRPr="004017CE" w:rsidTr="004017CE">
        <w:trPr>
          <w:trHeight w:val="124"/>
        </w:trPr>
        <w:tc>
          <w:tcPr>
            <w:tcW w:w="5000" w:type="pct"/>
            <w:shd w:val="clear" w:color="auto" w:fill="auto"/>
            <w:vAlign w:val="center"/>
          </w:tcPr>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t>Mínimo 3 trabajos/proyectos desde la emisión del título profesional. Para fines de evaluación únicamente se considera la fecha de emisión del título (adjuntar copia simple del título)</w:t>
            </w:r>
          </w:p>
        </w:tc>
      </w:tr>
      <w:tr w:rsidR="000D7C4B" w:rsidRPr="004017CE" w:rsidTr="004017CE">
        <w:trPr>
          <w:trHeight w:val="416"/>
        </w:trPr>
        <w:tc>
          <w:tcPr>
            <w:tcW w:w="5000" w:type="pct"/>
            <w:shd w:val="clear" w:color="auto" w:fill="auto"/>
            <w:vAlign w:val="center"/>
          </w:tcPr>
          <w:p w:rsidR="000D7C4B" w:rsidRPr="004017CE" w:rsidRDefault="000D7C4B" w:rsidP="00964E74">
            <w:pPr>
              <w:pStyle w:val="Prrafodelista"/>
              <w:numPr>
                <w:ilvl w:val="0"/>
                <w:numId w:val="64"/>
              </w:numPr>
              <w:tabs>
                <w:tab w:val="left" w:pos="284"/>
              </w:tabs>
              <w:contextualSpacing/>
              <w:jc w:val="both"/>
              <w:rPr>
                <w:rFonts w:asciiTheme="minorHAnsi" w:hAnsiTheme="minorHAnsi" w:cstheme="minorHAnsi"/>
                <w:sz w:val="22"/>
                <w:szCs w:val="22"/>
              </w:rPr>
            </w:pPr>
            <w:r w:rsidRPr="004017CE">
              <w:rPr>
                <w:rFonts w:asciiTheme="minorHAnsi" w:hAnsiTheme="minorHAnsi" w:cstheme="minorHAnsi"/>
                <w:sz w:val="22"/>
                <w:szCs w:val="22"/>
              </w:rPr>
              <w:t>Experiencia específica</w:t>
            </w:r>
          </w:p>
        </w:tc>
      </w:tr>
      <w:tr w:rsidR="000D7C4B" w:rsidRPr="004017CE" w:rsidTr="004017CE">
        <w:trPr>
          <w:trHeight w:val="208"/>
        </w:trPr>
        <w:tc>
          <w:tcPr>
            <w:tcW w:w="5000" w:type="pct"/>
            <w:shd w:val="clear" w:color="auto" w:fill="auto"/>
            <w:vAlign w:val="center"/>
          </w:tcPr>
          <w:p w:rsidR="000D7C4B" w:rsidRPr="004017CE" w:rsidRDefault="007F5F60" w:rsidP="00964E74">
            <w:pPr>
              <w:pStyle w:val="Prrafodelista"/>
              <w:numPr>
                <w:ilvl w:val="0"/>
                <w:numId w:val="65"/>
              </w:numPr>
              <w:tabs>
                <w:tab w:val="left" w:pos="709"/>
              </w:tabs>
              <w:contextualSpacing/>
              <w:jc w:val="both"/>
              <w:rPr>
                <w:rFonts w:asciiTheme="minorHAnsi" w:hAnsiTheme="minorHAnsi" w:cstheme="minorHAnsi"/>
                <w:sz w:val="22"/>
                <w:szCs w:val="22"/>
              </w:rPr>
            </w:pPr>
            <w:r>
              <w:rPr>
                <w:rFonts w:asciiTheme="minorHAnsi" w:hAnsiTheme="minorHAnsi" w:cstheme="minorHAnsi"/>
                <w:sz w:val="22"/>
                <w:szCs w:val="22"/>
              </w:rPr>
              <w:t xml:space="preserve">Mínimo 2 trabajos/proyectos </w:t>
            </w:r>
            <w:r w:rsidR="000D7C4B" w:rsidRPr="004017CE">
              <w:rPr>
                <w:rFonts w:asciiTheme="minorHAnsi" w:hAnsiTheme="minorHAnsi" w:cstheme="minorHAnsi"/>
                <w:sz w:val="22"/>
                <w:szCs w:val="22"/>
              </w:rPr>
              <w:t xml:space="preserve">relacionados a IPC, </w:t>
            </w:r>
            <w:r>
              <w:rPr>
                <w:rFonts w:asciiTheme="minorHAnsi" w:hAnsiTheme="minorHAnsi" w:cstheme="minorHAnsi"/>
                <w:sz w:val="22"/>
                <w:szCs w:val="22"/>
              </w:rPr>
              <w:t xml:space="preserve">supervisión, inspección, </w:t>
            </w:r>
            <w:r w:rsidR="000D7C4B" w:rsidRPr="004017CE">
              <w:rPr>
                <w:rFonts w:asciiTheme="minorHAnsi" w:hAnsiTheme="minorHAnsi" w:cstheme="minorHAnsi"/>
                <w:sz w:val="22"/>
                <w:szCs w:val="22"/>
              </w:rPr>
              <w:t>montaje electromecánico y/o puesta en marcha de plantas: de procesamiento gas, de procesamiento de petróleo, de compresión, criogénicas, licuefacción, facilidades de pozo y/o estaciones de regasificación.</w:t>
            </w:r>
          </w:p>
        </w:tc>
      </w:tr>
      <w:tr w:rsidR="000D7C4B" w:rsidRPr="004017CE" w:rsidTr="004017CE">
        <w:trPr>
          <w:trHeight w:val="447"/>
        </w:trPr>
        <w:tc>
          <w:tcPr>
            <w:tcW w:w="5000" w:type="pct"/>
            <w:shd w:val="clear" w:color="auto" w:fill="auto"/>
            <w:vAlign w:val="center"/>
          </w:tcPr>
          <w:p w:rsidR="000D7C4B" w:rsidRPr="004017CE" w:rsidRDefault="000D7C4B" w:rsidP="004017CE">
            <w:pPr>
              <w:pStyle w:val="Prrafodelista"/>
              <w:tabs>
                <w:tab w:val="left" w:pos="284"/>
              </w:tabs>
              <w:ind w:left="0"/>
              <w:contextualSpacing/>
              <w:jc w:val="both"/>
              <w:rPr>
                <w:rFonts w:asciiTheme="minorHAnsi" w:hAnsiTheme="minorHAnsi" w:cstheme="minorHAnsi"/>
                <w:b/>
                <w:sz w:val="22"/>
                <w:szCs w:val="22"/>
              </w:rPr>
            </w:pPr>
            <w:r w:rsidRPr="004017CE">
              <w:rPr>
                <w:rFonts w:asciiTheme="minorHAnsi" w:hAnsiTheme="minorHAnsi" w:cstheme="minorHAnsi"/>
                <w:b/>
                <w:sz w:val="22"/>
                <w:szCs w:val="22"/>
              </w:rPr>
              <w:t xml:space="preserve">    B.2 Ingeniero de Procesos </w:t>
            </w:r>
          </w:p>
        </w:tc>
      </w:tr>
      <w:tr w:rsidR="000D7C4B" w:rsidRPr="004017CE" w:rsidTr="004017CE">
        <w:trPr>
          <w:trHeight w:val="426"/>
        </w:trPr>
        <w:tc>
          <w:tcPr>
            <w:tcW w:w="5000" w:type="pct"/>
            <w:shd w:val="clear" w:color="auto" w:fill="auto"/>
            <w:vAlign w:val="center"/>
          </w:tcPr>
          <w:p w:rsidR="000D7C4B" w:rsidRPr="004017CE" w:rsidRDefault="000D7C4B" w:rsidP="00964E74">
            <w:pPr>
              <w:pStyle w:val="Prrafodelista"/>
              <w:numPr>
                <w:ilvl w:val="0"/>
                <w:numId w:val="64"/>
              </w:numPr>
              <w:tabs>
                <w:tab w:val="left" w:pos="284"/>
              </w:tabs>
              <w:contextualSpacing/>
              <w:jc w:val="both"/>
              <w:rPr>
                <w:rFonts w:asciiTheme="minorHAnsi" w:hAnsiTheme="minorHAnsi" w:cstheme="minorHAnsi"/>
                <w:sz w:val="22"/>
                <w:szCs w:val="22"/>
              </w:rPr>
            </w:pPr>
            <w:r w:rsidRPr="004017CE">
              <w:rPr>
                <w:rFonts w:asciiTheme="minorHAnsi" w:hAnsiTheme="minorHAnsi" w:cstheme="minorHAnsi"/>
                <w:sz w:val="22"/>
                <w:szCs w:val="22"/>
              </w:rPr>
              <w:t>Formación</w:t>
            </w:r>
          </w:p>
        </w:tc>
      </w:tr>
      <w:tr w:rsidR="000D7C4B" w:rsidRPr="004017CE" w:rsidTr="004017CE">
        <w:trPr>
          <w:trHeight w:val="701"/>
        </w:trPr>
        <w:tc>
          <w:tcPr>
            <w:tcW w:w="5000" w:type="pct"/>
            <w:shd w:val="clear" w:color="auto" w:fill="auto"/>
            <w:vAlign w:val="center"/>
          </w:tcPr>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t>Ingeniero o Técnico Superior Químico, Procesos, Petrolero, Industrial, Electrónico, electromecánico, eléctrico o ramas afines, cualquier rama de ingeniería.</w:t>
            </w:r>
          </w:p>
        </w:tc>
      </w:tr>
      <w:tr w:rsidR="000D7C4B" w:rsidRPr="004017CE" w:rsidTr="004017CE">
        <w:trPr>
          <w:trHeight w:val="427"/>
        </w:trPr>
        <w:tc>
          <w:tcPr>
            <w:tcW w:w="5000" w:type="pct"/>
            <w:shd w:val="clear" w:color="auto" w:fill="auto"/>
            <w:vAlign w:val="center"/>
          </w:tcPr>
          <w:p w:rsidR="000D7C4B" w:rsidRPr="004017CE" w:rsidRDefault="000D7C4B" w:rsidP="00964E74">
            <w:pPr>
              <w:pStyle w:val="Prrafodelista"/>
              <w:numPr>
                <w:ilvl w:val="0"/>
                <w:numId w:val="64"/>
              </w:numPr>
              <w:tabs>
                <w:tab w:val="left" w:pos="284"/>
              </w:tabs>
              <w:contextualSpacing/>
              <w:jc w:val="both"/>
              <w:rPr>
                <w:rFonts w:asciiTheme="minorHAnsi" w:hAnsiTheme="minorHAnsi" w:cstheme="minorHAnsi"/>
                <w:sz w:val="22"/>
                <w:szCs w:val="22"/>
              </w:rPr>
            </w:pPr>
            <w:r w:rsidRPr="004017CE">
              <w:rPr>
                <w:rFonts w:asciiTheme="minorHAnsi" w:hAnsiTheme="minorHAnsi" w:cstheme="minorHAnsi"/>
                <w:sz w:val="22"/>
                <w:szCs w:val="22"/>
              </w:rPr>
              <w:t>Experiencia general</w:t>
            </w:r>
          </w:p>
        </w:tc>
      </w:tr>
      <w:tr w:rsidR="000D7C4B" w:rsidRPr="004017CE" w:rsidTr="004017CE">
        <w:trPr>
          <w:trHeight w:val="675"/>
        </w:trPr>
        <w:tc>
          <w:tcPr>
            <w:tcW w:w="5000" w:type="pct"/>
            <w:shd w:val="clear" w:color="auto" w:fill="auto"/>
            <w:vAlign w:val="center"/>
          </w:tcPr>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t>Mínimo 2 trabajos/proyectos  desde la emisión del título profesional. Para fines de evaluación únicamente se considera la fecha de emisión del título (adjuntar copia simple del título)</w:t>
            </w:r>
          </w:p>
        </w:tc>
      </w:tr>
      <w:tr w:rsidR="000D7C4B" w:rsidRPr="004017CE" w:rsidTr="004017CE">
        <w:trPr>
          <w:trHeight w:val="430"/>
        </w:trPr>
        <w:tc>
          <w:tcPr>
            <w:tcW w:w="5000" w:type="pct"/>
            <w:shd w:val="clear" w:color="auto" w:fill="auto"/>
            <w:vAlign w:val="center"/>
          </w:tcPr>
          <w:p w:rsidR="000D7C4B" w:rsidRPr="004017CE" w:rsidRDefault="000D7C4B" w:rsidP="00964E74">
            <w:pPr>
              <w:pStyle w:val="Prrafodelista"/>
              <w:numPr>
                <w:ilvl w:val="0"/>
                <w:numId w:val="64"/>
              </w:numPr>
              <w:tabs>
                <w:tab w:val="left" w:pos="284"/>
              </w:tabs>
              <w:contextualSpacing/>
              <w:jc w:val="both"/>
              <w:rPr>
                <w:rFonts w:asciiTheme="minorHAnsi" w:hAnsiTheme="minorHAnsi" w:cstheme="minorHAnsi"/>
                <w:sz w:val="22"/>
                <w:szCs w:val="22"/>
              </w:rPr>
            </w:pPr>
            <w:r w:rsidRPr="004017CE">
              <w:rPr>
                <w:rFonts w:asciiTheme="minorHAnsi" w:hAnsiTheme="minorHAnsi" w:cstheme="minorHAnsi"/>
                <w:sz w:val="22"/>
                <w:szCs w:val="22"/>
              </w:rPr>
              <w:t>Experiencia específica</w:t>
            </w:r>
          </w:p>
        </w:tc>
      </w:tr>
      <w:tr w:rsidR="000D7C4B" w:rsidRPr="004017CE" w:rsidTr="004017CE">
        <w:trPr>
          <w:trHeight w:val="691"/>
        </w:trPr>
        <w:tc>
          <w:tcPr>
            <w:tcW w:w="5000" w:type="pct"/>
            <w:shd w:val="clear" w:color="auto" w:fill="auto"/>
            <w:vAlign w:val="center"/>
          </w:tcPr>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t>Mínimo 1 trabajo/proyecto relacionado a IPC, supervisión, inspección, montaje electromecánico y/o puesta en marcha de plantas de regasificación, Plantas GNL y/o Tecnologías Criogénicas.</w:t>
            </w:r>
          </w:p>
        </w:tc>
      </w:tr>
      <w:tr w:rsidR="000D7C4B" w:rsidRPr="004017CE" w:rsidTr="004017CE">
        <w:trPr>
          <w:trHeight w:val="432"/>
        </w:trPr>
        <w:tc>
          <w:tcPr>
            <w:tcW w:w="5000" w:type="pct"/>
            <w:shd w:val="clear" w:color="auto" w:fill="auto"/>
            <w:vAlign w:val="center"/>
          </w:tcPr>
          <w:p w:rsidR="000D7C4B" w:rsidRPr="004017CE" w:rsidRDefault="000D7C4B" w:rsidP="004017CE">
            <w:pPr>
              <w:pStyle w:val="Prrafodelista"/>
              <w:tabs>
                <w:tab w:val="left" w:pos="284"/>
              </w:tabs>
              <w:ind w:left="0"/>
              <w:contextualSpacing/>
              <w:jc w:val="both"/>
              <w:rPr>
                <w:rFonts w:asciiTheme="minorHAnsi" w:hAnsiTheme="minorHAnsi" w:cstheme="minorHAnsi"/>
                <w:b/>
                <w:sz w:val="22"/>
                <w:szCs w:val="22"/>
              </w:rPr>
            </w:pPr>
            <w:r w:rsidRPr="004017CE">
              <w:rPr>
                <w:rFonts w:asciiTheme="minorHAnsi" w:hAnsiTheme="minorHAnsi" w:cstheme="minorHAnsi"/>
                <w:b/>
                <w:sz w:val="22"/>
                <w:szCs w:val="22"/>
              </w:rPr>
              <w:t xml:space="preserve">    B.3 Ingeniero Eléctrico/Instrumentación y Control</w:t>
            </w:r>
          </w:p>
        </w:tc>
      </w:tr>
      <w:tr w:rsidR="000D7C4B" w:rsidRPr="004017CE" w:rsidTr="004017CE">
        <w:trPr>
          <w:trHeight w:val="396"/>
        </w:trPr>
        <w:tc>
          <w:tcPr>
            <w:tcW w:w="5000" w:type="pct"/>
            <w:shd w:val="clear" w:color="auto" w:fill="auto"/>
            <w:vAlign w:val="center"/>
          </w:tcPr>
          <w:p w:rsidR="000D7C4B" w:rsidRPr="004017CE" w:rsidRDefault="000D7C4B" w:rsidP="00964E74">
            <w:pPr>
              <w:pStyle w:val="Prrafodelista"/>
              <w:numPr>
                <w:ilvl w:val="0"/>
                <w:numId w:val="64"/>
              </w:numPr>
              <w:tabs>
                <w:tab w:val="left" w:pos="284"/>
              </w:tabs>
              <w:contextualSpacing/>
              <w:jc w:val="both"/>
              <w:rPr>
                <w:rFonts w:asciiTheme="minorHAnsi" w:hAnsiTheme="minorHAnsi" w:cstheme="minorHAnsi"/>
                <w:sz w:val="22"/>
                <w:szCs w:val="22"/>
              </w:rPr>
            </w:pPr>
            <w:r w:rsidRPr="004017CE">
              <w:rPr>
                <w:rFonts w:asciiTheme="minorHAnsi" w:hAnsiTheme="minorHAnsi" w:cstheme="minorHAnsi"/>
                <w:sz w:val="22"/>
                <w:szCs w:val="22"/>
              </w:rPr>
              <w:t>Formación</w:t>
            </w:r>
          </w:p>
        </w:tc>
      </w:tr>
      <w:tr w:rsidR="000D7C4B" w:rsidRPr="004017CE" w:rsidTr="004017CE">
        <w:trPr>
          <w:trHeight w:val="416"/>
        </w:trPr>
        <w:tc>
          <w:tcPr>
            <w:tcW w:w="5000" w:type="pct"/>
            <w:shd w:val="clear" w:color="auto" w:fill="auto"/>
            <w:vAlign w:val="center"/>
          </w:tcPr>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t>Ingeniero o Técnico Superior Industrial, Electrónico, electromecánico, eléctrico o ramas afines.</w:t>
            </w:r>
          </w:p>
        </w:tc>
      </w:tr>
      <w:tr w:rsidR="000D7C4B" w:rsidRPr="004017CE" w:rsidTr="004017CE">
        <w:trPr>
          <w:trHeight w:val="421"/>
        </w:trPr>
        <w:tc>
          <w:tcPr>
            <w:tcW w:w="5000" w:type="pct"/>
            <w:shd w:val="clear" w:color="auto" w:fill="auto"/>
            <w:vAlign w:val="center"/>
          </w:tcPr>
          <w:p w:rsidR="000D7C4B" w:rsidRPr="004017CE" w:rsidRDefault="000D7C4B" w:rsidP="00964E74">
            <w:pPr>
              <w:pStyle w:val="Prrafodelista"/>
              <w:numPr>
                <w:ilvl w:val="0"/>
                <w:numId w:val="64"/>
              </w:numPr>
              <w:tabs>
                <w:tab w:val="left" w:pos="284"/>
              </w:tabs>
              <w:contextualSpacing/>
              <w:jc w:val="both"/>
              <w:rPr>
                <w:rFonts w:asciiTheme="minorHAnsi" w:hAnsiTheme="minorHAnsi" w:cstheme="minorHAnsi"/>
                <w:sz w:val="22"/>
                <w:szCs w:val="22"/>
              </w:rPr>
            </w:pPr>
            <w:r w:rsidRPr="004017CE">
              <w:rPr>
                <w:rFonts w:asciiTheme="minorHAnsi" w:hAnsiTheme="minorHAnsi" w:cstheme="minorHAnsi"/>
                <w:sz w:val="22"/>
                <w:szCs w:val="22"/>
              </w:rPr>
              <w:t>Experiencia general</w:t>
            </w:r>
          </w:p>
        </w:tc>
      </w:tr>
      <w:tr w:rsidR="000D7C4B" w:rsidRPr="004017CE" w:rsidTr="004017CE">
        <w:trPr>
          <w:trHeight w:val="697"/>
        </w:trPr>
        <w:tc>
          <w:tcPr>
            <w:tcW w:w="5000" w:type="pct"/>
            <w:shd w:val="clear" w:color="auto" w:fill="auto"/>
            <w:vAlign w:val="center"/>
          </w:tcPr>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lastRenderedPageBreak/>
              <w:t>Mínimo 2 trabajos/proyectos desde la emisión del título profesional. Para fines de evaluación únicamente se considera la fecha de emisión del título (adjuntar copia simple del título)</w:t>
            </w:r>
          </w:p>
        </w:tc>
      </w:tr>
      <w:tr w:rsidR="000D7C4B" w:rsidRPr="004017CE" w:rsidTr="004017CE">
        <w:trPr>
          <w:trHeight w:val="423"/>
        </w:trPr>
        <w:tc>
          <w:tcPr>
            <w:tcW w:w="5000" w:type="pct"/>
            <w:shd w:val="clear" w:color="auto" w:fill="auto"/>
            <w:vAlign w:val="center"/>
          </w:tcPr>
          <w:p w:rsidR="000D7C4B" w:rsidRPr="004017CE" w:rsidRDefault="000D7C4B" w:rsidP="00964E74">
            <w:pPr>
              <w:pStyle w:val="Prrafodelista"/>
              <w:numPr>
                <w:ilvl w:val="0"/>
                <w:numId w:val="64"/>
              </w:numPr>
              <w:tabs>
                <w:tab w:val="left" w:pos="284"/>
              </w:tabs>
              <w:contextualSpacing/>
              <w:jc w:val="both"/>
              <w:rPr>
                <w:rFonts w:asciiTheme="minorHAnsi" w:hAnsiTheme="minorHAnsi" w:cstheme="minorHAnsi"/>
                <w:sz w:val="22"/>
                <w:szCs w:val="22"/>
              </w:rPr>
            </w:pPr>
            <w:r w:rsidRPr="004017CE">
              <w:rPr>
                <w:rFonts w:asciiTheme="minorHAnsi" w:hAnsiTheme="minorHAnsi" w:cstheme="minorHAnsi"/>
                <w:sz w:val="22"/>
                <w:szCs w:val="22"/>
              </w:rPr>
              <w:t>Experiencia específica</w:t>
            </w:r>
          </w:p>
        </w:tc>
      </w:tr>
      <w:tr w:rsidR="000D7C4B" w:rsidRPr="004017CE" w:rsidTr="004017CE">
        <w:trPr>
          <w:trHeight w:val="699"/>
        </w:trPr>
        <w:tc>
          <w:tcPr>
            <w:tcW w:w="5000" w:type="pct"/>
            <w:shd w:val="clear" w:color="auto" w:fill="auto"/>
            <w:vAlign w:val="center"/>
          </w:tcPr>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t>Mínimo 1 trabajo/proyecto relacionado a IPC, supervisión, inspección, montaje electromecánico y/o puesta en marcha de plantas de regasificación, Plantas GNL y/o Tecnologías Criogénicas.</w:t>
            </w:r>
          </w:p>
        </w:tc>
      </w:tr>
      <w:tr w:rsidR="000D7C4B" w:rsidRPr="004017CE" w:rsidTr="004017CE">
        <w:trPr>
          <w:trHeight w:val="411"/>
        </w:trPr>
        <w:tc>
          <w:tcPr>
            <w:tcW w:w="5000" w:type="pct"/>
            <w:shd w:val="clear" w:color="auto" w:fill="auto"/>
            <w:vAlign w:val="center"/>
          </w:tcPr>
          <w:p w:rsidR="000D7C4B" w:rsidRPr="004017CE" w:rsidRDefault="000D7C4B" w:rsidP="004017CE">
            <w:pPr>
              <w:pStyle w:val="Prrafodelista"/>
              <w:tabs>
                <w:tab w:val="left" w:pos="284"/>
              </w:tabs>
              <w:ind w:left="0"/>
              <w:contextualSpacing/>
              <w:jc w:val="both"/>
              <w:rPr>
                <w:rFonts w:asciiTheme="minorHAnsi" w:hAnsiTheme="minorHAnsi" w:cstheme="minorHAnsi"/>
                <w:b/>
                <w:sz w:val="22"/>
                <w:szCs w:val="22"/>
              </w:rPr>
            </w:pPr>
            <w:r w:rsidRPr="004017CE">
              <w:rPr>
                <w:rFonts w:asciiTheme="minorHAnsi" w:hAnsiTheme="minorHAnsi" w:cstheme="minorHAnsi"/>
                <w:b/>
                <w:sz w:val="22"/>
                <w:szCs w:val="22"/>
              </w:rPr>
              <w:t xml:space="preserve">    B.4 Ingeniero Mecánico/Equipos/Tuberías</w:t>
            </w:r>
          </w:p>
        </w:tc>
      </w:tr>
      <w:tr w:rsidR="000D7C4B" w:rsidRPr="004017CE" w:rsidTr="004017CE">
        <w:trPr>
          <w:trHeight w:val="418"/>
        </w:trPr>
        <w:tc>
          <w:tcPr>
            <w:tcW w:w="5000" w:type="pct"/>
            <w:shd w:val="clear" w:color="auto" w:fill="auto"/>
            <w:vAlign w:val="center"/>
          </w:tcPr>
          <w:p w:rsidR="000D7C4B" w:rsidRPr="004017CE" w:rsidRDefault="000D7C4B" w:rsidP="00964E74">
            <w:pPr>
              <w:pStyle w:val="Prrafodelista"/>
              <w:numPr>
                <w:ilvl w:val="0"/>
                <w:numId w:val="64"/>
              </w:numPr>
              <w:tabs>
                <w:tab w:val="left" w:pos="284"/>
              </w:tabs>
              <w:contextualSpacing/>
              <w:jc w:val="both"/>
              <w:rPr>
                <w:rFonts w:asciiTheme="minorHAnsi" w:hAnsiTheme="minorHAnsi" w:cstheme="minorHAnsi"/>
                <w:sz w:val="22"/>
                <w:szCs w:val="22"/>
              </w:rPr>
            </w:pPr>
            <w:r w:rsidRPr="004017CE">
              <w:rPr>
                <w:rFonts w:asciiTheme="minorHAnsi" w:hAnsiTheme="minorHAnsi" w:cstheme="minorHAnsi"/>
                <w:sz w:val="22"/>
                <w:szCs w:val="22"/>
              </w:rPr>
              <w:t>Formación</w:t>
            </w:r>
          </w:p>
        </w:tc>
      </w:tr>
      <w:tr w:rsidR="000D7C4B" w:rsidRPr="004017CE" w:rsidTr="004017CE">
        <w:trPr>
          <w:trHeight w:val="536"/>
        </w:trPr>
        <w:tc>
          <w:tcPr>
            <w:tcW w:w="5000" w:type="pct"/>
            <w:shd w:val="clear" w:color="auto" w:fill="auto"/>
            <w:vAlign w:val="center"/>
          </w:tcPr>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t>Ingeniero o Técnico Superior Industrial, electromecánico, mecánico o ramas afines.</w:t>
            </w:r>
          </w:p>
        </w:tc>
      </w:tr>
      <w:tr w:rsidR="000D7C4B" w:rsidRPr="004017CE" w:rsidTr="004017CE">
        <w:trPr>
          <w:trHeight w:val="417"/>
        </w:trPr>
        <w:tc>
          <w:tcPr>
            <w:tcW w:w="5000" w:type="pct"/>
            <w:shd w:val="clear" w:color="auto" w:fill="auto"/>
            <w:vAlign w:val="center"/>
          </w:tcPr>
          <w:p w:rsidR="000D7C4B" w:rsidRPr="004017CE" w:rsidRDefault="000D7C4B" w:rsidP="00964E74">
            <w:pPr>
              <w:pStyle w:val="Prrafodelista"/>
              <w:numPr>
                <w:ilvl w:val="0"/>
                <w:numId w:val="64"/>
              </w:numPr>
              <w:tabs>
                <w:tab w:val="left" w:pos="284"/>
              </w:tabs>
              <w:contextualSpacing/>
              <w:jc w:val="both"/>
              <w:rPr>
                <w:rFonts w:asciiTheme="minorHAnsi" w:hAnsiTheme="minorHAnsi" w:cstheme="minorHAnsi"/>
                <w:sz w:val="22"/>
                <w:szCs w:val="22"/>
              </w:rPr>
            </w:pPr>
            <w:r w:rsidRPr="004017CE">
              <w:rPr>
                <w:rFonts w:asciiTheme="minorHAnsi" w:hAnsiTheme="minorHAnsi" w:cstheme="minorHAnsi"/>
                <w:sz w:val="22"/>
                <w:szCs w:val="22"/>
              </w:rPr>
              <w:t>Experiencia general</w:t>
            </w:r>
          </w:p>
        </w:tc>
      </w:tr>
      <w:tr w:rsidR="000D7C4B" w:rsidRPr="004017CE" w:rsidTr="004017CE">
        <w:trPr>
          <w:trHeight w:val="707"/>
        </w:trPr>
        <w:tc>
          <w:tcPr>
            <w:tcW w:w="5000" w:type="pct"/>
            <w:shd w:val="clear" w:color="auto" w:fill="auto"/>
            <w:vAlign w:val="center"/>
          </w:tcPr>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t>Mínimo 2 trabajos/proyectos  desde la emisión del título profesional. Para fines de evaluación únicamente se considera la fecha de emisión del título (adjuntar copia simple del título)</w:t>
            </w:r>
          </w:p>
        </w:tc>
      </w:tr>
      <w:tr w:rsidR="000D7C4B" w:rsidRPr="004017CE" w:rsidTr="004017CE">
        <w:trPr>
          <w:trHeight w:val="405"/>
        </w:trPr>
        <w:tc>
          <w:tcPr>
            <w:tcW w:w="5000" w:type="pct"/>
            <w:shd w:val="clear" w:color="auto" w:fill="auto"/>
            <w:vAlign w:val="center"/>
          </w:tcPr>
          <w:p w:rsidR="000D7C4B" w:rsidRPr="004017CE" w:rsidRDefault="000D7C4B" w:rsidP="00964E74">
            <w:pPr>
              <w:pStyle w:val="Prrafodelista"/>
              <w:numPr>
                <w:ilvl w:val="0"/>
                <w:numId w:val="64"/>
              </w:numPr>
              <w:tabs>
                <w:tab w:val="left" w:pos="284"/>
              </w:tabs>
              <w:contextualSpacing/>
              <w:jc w:val="both"/>
              <w:rPr>
                <w:rFonts w:asciiTheme="minorHAnsi" w:hAnsiTheme="minorHAnsi" w:cstheme="minorHAnsi"/>
                <w:sz w:val="22"/>
                <w:szCs w:val="22"/>
              </w:rPr>
            </w:pPr>
            <w:r w:rsidRPr="004017CE">
              <w:rPr>
                <w:rFonts w:asciiTheme="minorHAnsi" w:hAnsiTheme="minorHAnsi" w:cstheme="minorHAnsi"/>
                <w:sz w:val="22"/>
                <w:szCs w:val="22"/>
              </w:rPr>
              <w:t>Experiencia específica</w:t>
            </w:r>
          </w:p>
        </w:tc>
      </w:tr>
      <w:tr w:rsidR="000D7C4B" w:rsidRPr="004017CE" w:rsidTr="004017CE">
        <w:trPr>
          <w:trHeight w:val="694"/>
        </w:trPr>
        <w:tc>
          <w:tcPr>
            <w:tcW w:w="5000" w:type="pct"/>
            <w:shd w:val="clear" w:color="auto" w:fill="auto"/>
            <w:vAlign w:val="center"/>
          </w:tcPr>
          <w:p w:rsidR="000D7C4B" w:rsidRPr="004017CE" w:rsidRDefault="000D7C4B" w:rsidP="00964E74">
            <w:pPr>
              <w:pStyle w:val="Prrafodelista"/>
              <w:numPr>
                <w:ilvl w:val="0"/>
                <w:numId w:val="65"/>
              </w:numPr>
              <w:tabs>
                <w:tab w:val="left" w:pos="709"/>
              </w:tabs>
              <w:contextualSpacing/>
              <w:jc w:val="both"/>
              <w:rPr>
                <w:rFonts w:asciiTheme="minorHAnsi" w:hAnsiTheme="minorHAnsi" w:cstheme="minorHAnsi"/>
                <w:sz w:val="22"/>
                <w:szCs w:val="22"/>
              </w:rPr>
            </w:pPr>
            <w:r w:rsidRPr="004017CE">
              <w:rPr>
                <w:rFonts w:asciiTheme="minorHAnsi" w:hAnsiTheme="minorHAnsi" w:cstheme="minorHAnsi"/>
                <w:sz w:val="22"/>
                <w:szCs w:val="22"/>
              </w:rPr>
              <w:t>Mínimo 1 trabajo/proyecto relacionado a IPC, supervisión, inspección, montaje electromecánico y/o puesta en marcha de plantas de regasificación, Plantas GNL y/o Tecnologías Criogénicas.</w:t>
            </w:r>
          </w:p>
        </w:tc>
      </w:tr>
      <w:tr w:rsidR="007F01B1" w:rsidRPr="004017CE" w:rsidTr="007F01B1">
        <w:trPr>
          <w:trHeight w:val="296"/>
        </w:trPr>
        <w:tc>
          <w:tcPr>
            <w:tcW w:w="5000" w:type="pct"/>
            <w:shd w:val="clear" w:color="auto" w:fill="B8CCE4"/>
            <w:vAlign w:val="center"/>
          </w:tcPr>
          <w:p w:rsidR="007F01B1" w:rsidRPr="00D1289E" w:rsidRDefault="007F01B1" w:rsidP="007F01B1">
            <w:pPr>
              <w:pStyle w:val="Prrafodelista"/>
              <w:numPr>
                <w:ilvl w:val="0"/>
                <w:numId w:val="66"/>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r>
      <w:tr w:rsidR="007F01B1" w:rsidRPr="004017CE" w:rsidTr="00522F8B">
        <w:trPr>
          <w:trHeight w:val="437"/>
        </w:trPr>
        <w:tc>
          <w:tcPr>
            <w:tcW w:w="5000" w:type="pct"/>
            <w:shd w:val="clear" w:color="auto" w:fill="auto"/>
            <w:vAlign w:val="center"/>
          </w:tcPr>
          <w:p w:rsidR="007F01B1" w:rsidRPr="009B18A7" w:rsidRDefault="007F01B1" w:rsidP="007F01B1">
            <w:pPr>
              <w:widowControl w:val="0"/>
              <w:ind w:right="114"/>
              <w:jc w:val="both"/>
              <w:rPr>
                <w:rFonts w:ascii="Verdana" w:hAnsi="Verdana" w:cs="Calibri"/>
                <w:b/>
                <w:sz w:val="16"/>
                <w:szCs w:val="16"/>
              </w:rPr>
            </w:pPr>
            <w:r w:rsidRPr="00D1289E">
              <w:rPr>
                <w:rFonts w:ascii="Verdana" w:hAnsi="Verdana" w:cs="Calibri"/>
                <w:b/>
                <w:sz w:val="16"/>
                <w:szCs w:val="16"/>
              </w:rPr>
              <w:t xml:space="preserve">C.1 Alcance del trabajo </w:t>
            </w:r>
          </w:p>
        </w:tc>
      </w:tr>
      <w:tr w:rsidR="007F01B1" w:rsidRPr="004017CE" w:rsidTr="00522F8B">
        <w:trPr>
          <w:trHeight w:val="401"/>
        </w:trPr>
        <w:tc>
          <w:tcPr>
            <w:tcW w:w="5000" w:type="pct"/>
            <w:shd w:val="clear" w:color="auto" w:fill="auto"/>
            <w:vAlign w:val="center"/>
          </w:tcPr>
          <w:p w:rsidR="007F01B1" w:rsidRPr="009B18A7" w:rsidRDefault="007F01B1" w:rsidP="007F01B1">
            <w:pPr>
              <w:widowControl w:val="0"/>
              <w:ind w:right="114"/>
              <w:jc w:val="both"/>
              <w:rPr>
                <w:rFonts w:ascii="Verdana" w:hAnsi="Verdana" w:cs="Calibri"/>
                <w:b/>
                <w:sz w:val="16"/>
                <w:szCs w:val="16"/>
              </w:rPr>
            </w:pPr>
            <w:r>
              <w:rPr>
                <w:rFonts w:ascii="Verdana" w:hAnsi="Verdana" w:cs="Calibri"/>
                <w:b/>
                <w:sz w:val="16"/>
                <w:szCs w:val="16"/>
              </w:rPr>
              <w:t>C.2 Organigrama</w:t>
            </w:r>
          </w:p>
        </w:tc>
      </w:tr>
      <w:tr w:rsidR="007F01B1" w:rsidRPr="004017CE" w:rsidTr="00522F8B">
        <w:trPr>
          <w:trHeight w:val="408"/>
        </w:trPr>
        <w:tc>
          <w:tcPr>
            <w:tcW w:w="5000" w:type="pct"/>
            <w:shd w:val="clear" w:color="auto" w:fill="auto"/>
            <w:vAlign w:val="center"/>
          </w:tcPr>
          <w:p w:rsidR="007F01B1" w:rsidRPr="009B18A7" w:rsidRDefault="007F01B1" w:rsidP="007F01B1">
            <w:pPr>
              <w:widowControl w:val="0"/>
              <w:ind w:right="114"/>
              <w:jc w:val="both"/>
              <w:rPr>
                <w:rFonts w:ascii="Verdana" w:hAnsi="Verdana" w:cs="Arial"/>
                <w:i/>
                <w:sz w:val="16"/>
                <w:szCs w:val="16"/>
              </w:rPr>
            </w:pPr>
            <w:r>
              <w:rPr>
                <w:rFonts w:ascii="Verdana" w:hAnsi="Verdana" w:cs="Calibri"/>
                <w:b/>
                <w:sz w:val="16"/>
                <w:szCs w:val="16"/>
              </w:rPr>
              <w:t>C.3 Histograma</w:t>
            </w:r>
          </w:p>
        </w:tc>
      </w:tr>
      <w:tr w:rsidR="007F01B1" w:rsidRPr="004017CE" w:rsidTr="00522F8B">
        <w:trPr>
          <w:trHeight w:val="414"/>
        </w:trPr>
        <w:tc>
          <w:tcPr>
            <w:tcW w:w="5000" w:type="pct"/>
            <w:shd w:val="clear" w:color="auto" w:fill="auto"/>
            <w:vAlign w:val="center"/>
          </w:tcPr>
          <w:p w:rsidR="007F01B1" w:rsidRPr="009B18A7" w:rsidRDefault="007F01B1" w:rsidP="007F01B1">
            <w:pPr>
              <w:widowControl w:val="0"/>
              <w:ind w:right="114"/>
              <w:jc w:val="both"/>
              <w:rPr>
                <w:rFonts w:ascii="Verdana" w:hAnsi="Verdana" w:cs="Arial"/>
                <w:i/>
                <w:sz w:val="16"/>
                <w:szCs w:val="16"/>
              </w:rPr>
            </w:pPr>
            <w:r>
              <w:rPr>
                <w:rFonts w:ascii="Verdana" w:hAnsi="Verdana" w:cs="Calibri"/>
                <w:b/>
                <w:sz w:val="16"/>
                <w:szCs w:val="16"/>
              </w:rPr>
              <w:t>C.4 Lugar de la supervisión</w:t>
            </w:r>
          </w:p>
        </w:tc>
      </w:tr>
    </w:tbl>
    <w:p w:rsidR="000D7C4B" w:rsidRDefault="000D7C4B" w:rsidP="000D7C4B">
      <w:pPr>
        <w:rPr>
          <w:rFonts w:ascii="Verdana" w:hAnsi="Verdana" w:cs="Calibri"/>
          <w:b/>
          <w:sz w:val="18"/>
          <w:szCs w:val="18"/>
        </w:rPr>
      </w:pPr>
    </w:p>
    <w:p w:rsidR="005851CD" w:rsidRPr="005851CD" w:rsidRDefault="005851CD" w:rsidP="00B37050">
      <w:pPr>
        <w:jc w:val="center"/>
        <w:rPr>
          <w:rFonts w:asciiTheme="minorHAnsi" w:hAnsiTheme="minorHAnsi" w:cstheme="minorHAnsi"/>
          <w:snapToGrid w:val="0"/>
          <w:sz w:val="22"/>
          <w:szCs w:val="22"/>
        </w:rPr>
      </w:pPr>
    </w:p>
    <w:p w:rsidR="00D0399F" w:rsidRDefault="00F119DA" w:rsidP="00200697">
      <w:pPr>
        <w:tabs>
          <w:tab w:val="left" w:pos="4002"/>
        </w:tabs>
        <w:ind w:left="426"/>
        <w:jc w:val="center"/>
        <w:rPr>
          <w:rFonts w:asciiTheme="minorHAnsi" w:hAnsiTheme="minorHAnsi" w:cstheme="minorHAnsi"/>
          <w:b/>
          <w:color w:val="000000"/>
          <w:sz w:val="22"/>
          <w:szCs w:val="22"/>
        </w:rPr>
      </w:pPr>
      <w:r w:rsidRPr="005851CD">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7F01B1" w:rsidRDefault="007F01B1" w:rsidP="00200697">
      <w:pPr>
        <w:tabs>
          <w:tab w:val="left" w:pos="4002"/>
        </w:tabs>
        <w:ind w:left="426"/>
        <w:jc w:val="center"/>
        <w:rPr>
          <w:rFonts w:asciiTheme="minorHAnsi" w:hAnsiTheme="minorHAnsi" w:cstheme="minorHAnsi"/>
          <w:b/>
          <w:color w:val="000000"/>
          <w:sz w:val="22"/>
          <w:szCs w:val="22"/>
        </w:rPr>
      </w:pP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64E7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Default="00E80263" w:rsidP="00964E7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62452F" w:rsidRPr="00552079" w:rsidRDefault="0062452F" w:rsidP="00964E74">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rsidR="004A11B1" w:rsidRPr="00AB0118" w:rsidRDefault="000A2BD2" w:rsidP="00964E7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E44A26" w:rsidRPr="00552079" w:rsidRDefault="00E44A26" w:rsidP="00964E74">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rsidR="00E44A26" w:rsidRPr="00552079" w:rsidRDefault="00E44A26" w:rsidP="00964E74">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rsidR="00E44A26" w:rsidRDefault="00E44A26" w:rsidP="00964E74">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rsidR="00E44A26" w:rsidRDefault="00E44A26" w:rsidP="00964E74">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964E7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64E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964E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w:t>
      </w:r>
      <w:r w:rsidR="002125C9" w:rsidRPr="00552079">
        <w:rPr>
          <w:rFonts w:asciiTheme="minorHAnsi" w:hAnsiTheme="minorHAnsi" w:cstheme="minorHAnsi"/>
          <w:sz w:val="22"/>
          <w:szCs w:val="22"/>
        </w:rPr>
        <w:t>Asociación Accidenta</w:t>
      </w:r>
      <w:r w:rsidR="00200697">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 xml:space="preserve">la </w:t>
      </w:r>
      <w:r w:rsidR="002125C9">
        <w:rPr>
          <w:rFonts w:asciiTheme="minorHAnsi" w:hAnsiTheme="minorHAnsi" w:cstheme="minorHAnsi"/>
          <w:sz w:val="22"/>
          <w:szCs w:val="22"/>
        </w:rPr>
        <w:t>Asociación Accidental</w:t>
      </w:r>
      <w:r w:rsidR="007F2473">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141D35" w:rsidRPr="00552079" w:rsidRDefault="00141D35" w:rsidP="00B37050">
      <w:pPr>
        <w:pStyle w:val="Normal2"/>
        <w:ind w:left="2124" w:hanging="2124"/>
        <w:rPr>
          <w:rFonts w:asciiTheme="minorHAnsi" w:hAnsiTheme="minorHAnsi" w:cstheme="minorHAnsi"/>
          <w:b/>
          <w:sz w:val="22"/>
          <w:szCs w:val="22"/>
        </w:rPr>
      </w:pPr>
    </w:p>
    <w:p w:rsidR="00E44A26" w:rsidRPr="00552079" w:rsidRDefault="00E44A26" w:rsidP="00964E74">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rsidR="00E44A26" w:rsidRDefault="00E44A26" w:rsidP="00964E7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rsidR="00375675" w:rsidRPr="00E44A26" w:rsidRDefault="00E44A26" w:rsidP="00964E74">
      <w:pPr>
        <w:pStyle w:val="Prrafodelista"/>
        <w:numPr>
          <w:ilvl w:val="0"/>
          <w:numId w:val="24"/>
        </w:numPr>
        <w:ind w:left="1276"/>
        <w:jc w:val="both"/>
        <w:rPr>
          <w:rFonts w:asciiTheme="minorHAnsi" w:hAnsiTheme="minorHAnsi" w:cstheme="minorHAnsi"/>
          <w:sz w:val="22"/>
          <w:szCs w:val="22"/>
        </w:rPr>
      </w:pPr>
      <w:r w:rsidRPr="00E44A26">
        <w:rPr>
          <w:rFonts w:asciiTheme="minorHAnsi" w:hAnsiTheme="minorHAnsi" w:cstheme="minorHAnsi"/>
          <w:sz w:val="22"/>
          <w:szCs w:val="22"/>
        </w:rPr>
        <w:t>Fotocopia simple del documento de identificación personal del representante legal.</w:t>
      </w:r>
    </w:p>
    <w:p w:rsidR="00E44A26" w:rsidRPr="00552079" w:rsidRDefault="00E44A26" w:rsidP="00E44A26">
      <w:pPr>
        <w:jc w:val="both"/>
        <w:rPr>
          <w:rFonts w:asciiTheme="minorHAnsi" w:hAnsiTheme="minorHAnsi" w:cstheme="minorHAnsi"/>
          <w:b/>
          <w:sz w:val="22"/>
          <w:szCs w:val="22"/>
          <w:lang w:eastAsia="es-ES"/>
        </w:rPr>
      </w:pPr>
    </w:p>
    <w:p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125C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141D35" w:rsidRDefault="00141D35" w:rsidP="00B37050">
      <w:pPr>
        <w:jc w:val="both"/>
        <w:rPr>
          <w:rFonts w:asciiTheme="minorHAnsi" w:hAnsiTheme="minorHAnsi" w:cstheme="minorHAnsi"/>
          <w:b/>
          <w:sz w:val="22"/>
          <w:szCs w:val="22"/>
          <w:lang w:eastAsia="es-ES"/>
        </w:rPr>
      </w:pPr>
    </w:p>
    <w:p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62452F" w:rsidRDefault="0062452F" w:rsidP="00964E74">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rsidR="004E525E" w:rsidRDefault="004E525E" w:rsidP="00D94CE2">
      <w:pPr>
        <w:pStyle w:val="Prrafodelista"/>
        <w:ind w:left="1276"/>
        <w:jc w:val="both"/>
        <w:rPr>
          <w:rFonts w:asciiTheme="minorHAnsi" w:hAnsiTheme="minorHAnsi" w:cstheme="minorHAnsi"/>
          <w:sz w:val="22"/>
          <w:szCs w:val="22"/>
        </w:rPr>
      </w:pPr>
    </w:p>
    <w:p w:rsidR="000A2BD2" w:rsidRPr="00552079" w:rsidRDefault="00140F80" w:rsidP="0062452F">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E44A26" w:rsidRPr="00552079" w:rsidRDefault="00E44A26" w:rsidP="00964E7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rsidR="00E44A26" w:rsidRPr="00552079" w:rsidRDefault="00E44A26" w:rsidP="00964E7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rsidR="00E44A26" w:rsidRDefault="00E44A26" w:rsidP="00964E74">
      <w:pPr>
        <w:pStyle w:val="Prrafodelista"/>
        <w:numPr>
          <w:ilvl w:val="0"/>
          <w:numId w:val="22"/>
        </w:numPr>
        <w:ind w:left="993"/>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rsidR="00E44A26" w:rsidRDefault="00E44A26" w:rsidP="00964E74">
      <w:pPr>
        <w:pStyle w:val="Prrafodelista"/>
        <w:numPr>
          <w:ilvl w:val="0"/>
          <w:numId w:val="22"/>
        </w:numPr>
        <w:ind w:left="993"/>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0F3E7E" w:rsidRDefault="000F3E7E" w:rsidP="000F3E7E">
      <w:pPr>
        <w:jc w:val="both"/>
        <w:rPr>
          <w:rFonts w:asciiTheme="minorHAnsi" w:hAnsiTheme="minorHAnsi" w:cstheme="minorHAnsi"/>
          <w:sz w:val="22"/>
          <w:szCs w:val="22"/>
        </w:rPr>
      </w:pPr>
    </w:p>
    <w:p w:rsidR="000F3E7E" w:rsidRPr="009A5338" w:rsidRDefault="009A5338" w:rsidP="00964E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964E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rsidR="00506235" w:rsidRDefault="00506235" w:rsidP="009D49EA">
      <w:pPr>
        <w:ind w:left="2268" w:hanging="1560"/>
        <w:jc w:val="both"/>
        <w:rPr>
          <w:rFonts w:asciiTheme="minorHAnsi" w:hAnsiTheme="minorHAnsi" w:cstheme="minorHAnsi"/>
          <w:sz w:val="22"/>
          <w:szCs w:val="22"/>
          <w:lang w:val="es-BO"/>
        </w:rPr>
      </w:pPr>
    </w:p>
    <w:p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F7579B"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910C38" w:rsidRPr="009D49EA">
        <w:rPr>
          <w:rFonts w:asciiTheme="minorHAnsi" w:hAnsiTheme="minorHAnsi" w:cstheme="minorHAnsi"/>
          <w:sz w:val="22"/>
          <w:szCs w:val="22"/>
          <w:lang w:val="es-BO"/>
        </w:rPr>
        <w:tab/>
      </w:r>
      <w:r w:rsidR="0012388B">
        <w:rPr>
          <w:rFonts w:asciiTheme="minorHAnsi" w:hAnsiTheme="minorHAnsi" w:cstheme="minorHAnsi"/>
          <w:sz w:val="22"/>
          <w:szCs w:val="22"/>
          <w:lang w:val="es-BO"/>
        </w:rPr>
        <w:t>Experiencia General y E</w:t>
      </w:r>
      <w:r w:rsidR="00910C38" w:rsidRPr="009D49EA">
        <w:rPr>
          <w:rFonts w:asciiTheme="minorHAnsi" w:hAnsiTheme="minorHAnsi" w:cstheme="minorHAnsi"/>
          <w:sz w:val="22"/>
          <w:szCs w:val="22"/>
          <w:lang w:val="es-BO"/>
        </w:rPr>
        <w:t>s</w:t>
      </w:r>
      <w:r w:rsidR="0012388B">
        <w:rPr>
          <w:rFonts w:asciiTheme="minorHAnsi" w:hAnsiTheme="minorHAnsi" w:cstheme="minorHAnsi"/>
          <w:sz w:val="22"/>
          <w:szCs w:val="22"/>
          <w:lang w:val="es-BO"/>
        </w:rPr>
        <w:t>pecífica del P</w:t>
      </w:r>
      <w:r w:rsidR="005900A9" w:rsidRPr="009D49EA">
        <w:rPr>
          <w:rFonts w:asciiTheme="minorHAnsi" w:hAnsiTheme="minorHAnsi" w:cstheme="minorHAnsi"/>
          <w:sz w:val="22"/>
          <w:szCs w:val="22"/>
          <w:lang w:val="es-BO"/>
        </w:rPr>
        <w:t xml:space="preserve">ersonal </w:t>
      </w:r>
      <w:r w:rsidR="00F7579B" w:rsidRPr="009D49EA">
        <w:rPr>
          <w:rFonts w:asciiTheme="minorHAnsi" w:hAnsiTheme="minorHAnsi" w:cstheme="minorHAnsi"/>
          <w:sz w:val="22"/>
          <w:szCs w:val="22"/>
          <w:lang w:val="es-BO"/>
        </w:rPr>
        <w:t>Clave</w:t>
      </w:r>
      <w:r w:rsidR="00F7579B">
        <w:rPr>
          <w:rFonts w:asciiTheme="minorHAnsi" w:hAnsiTheme="minorHAnsi" w:cstheme="minorHAnsi"/>
          <w:sz w:val="22"/>
          <w:szCs w:val="22"/>
          <w:lang w:val="es-BO"/>
        </w:rPr>
        <w:t xml:space="preserve"> </w:t>
      </w:r>
    </w:p>
    <w:p w:rsidR="00F7579B" w:rsidRDefault="00F7579B" w:rsidP="00F7579B">
      <w:pPr>
        <w:pStyle w:val="Normal2"/>
        <w:tabs>
          <w:tab w:val="left" w:pos="1701"/>
        </w:tabs>
        <w:ind w:left="2268" w:hanging="1560"/>
        <w:rPr>
          <w:rFonts w:asciiTheme="minorHAnsi" w:hAnsiTheme="minorHAnsi" w:cstheme="minorHAnsi"/>
          <w:sz w:val="22"/>
          <w:szCs w:val="22"/>
          <w:lang w:val="es-BO"/>
        </w:rPr>
      </w:pPr>
    </w:p>
    <w:p w:rsidR="000E4271" w:rsidRDefault="000E4271"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BB3F84" w:rsidRDefault="00BB3F84" w:rsidP="00B37050">
      <w:pPr>
        <w:ind w:left="2832" w:hanging="2123"/>
        <w:jc w:val="both"/>
        <w:rPr>
          <w:rFonts w:asciiTheme="minorHAnsi" w:hAnsiTheme="minorHAnsi" w:cstheme="minorHAnsi"/>
          <w:sz w:val="22"/>
          <w:szCs w:val="22"/>
        </w:rPr>
      </w:pPr>
    </w:p>
    <w:p w:rsidR="007C0B66" w:rsidRDefault="007C0B66" w:rsidP="00B37050">
      <w:pPr>
        <w:ind w:left="2832" w:hanging="2123"/>
        <w:jc w:val="both"/>
        <w:rPr>
          <w:rFonts w:asciiTheme="minorHAnsi" w:hAnsiTheme="minorHAnsi" w:cstheme="minorHAnsi"/>
          <w:sz w:val="22"/>
          <w:szCs w:val="22"/>
        </w:rPr>
      </w:pPr>
    </w:p>
    <w:p w:rsidR="007C0B66" w:rsidRDefault="007C0B66" w:rsidP="00B37050">
      <w:pPr>
        <w:ind w:left="2832" w:hanging="2123"/>
        <w:jc w:val="both"/>
        <w:rPr>
          <w:rFonts w:asciiTheme="minorHAnsi" w:hAnsiTheme="minorHAnsi" w:cstheme="minorHAnsi"/>
          <w:sz w:val="22"/>
          <w:szCs w:val="22"/>
        </w:rPr>
      </w:pPr>
    </w:p>
    <w:p w:rsidR="007F01B1" w:rsidRDefault="007F01B1" w:rsidP="00B37050">
      <w:pPr>
        <w:ind w:left="2832" w:hanging="2123"/>
        <w:jc w:val="both"/>
        <w:rPr>
          <w:rFonts w:asciiTheme="minorHAnsi" w:hAnsiTheme="minorHAnsi" w:cstheme="minorHAnsi"/>
          <w:sz w:val="22"/>
          <w:szCs w:val="22"/>
        </w:rPr>
      </w:pPr>
    </w:p>
    <w:p w:rsidR="007F01B1" w:rsidRDefault="007F01B1" w:rsidP="00B37050">
      <w:pPr>
        <w:ind w:left="2832" w:hanging="2123"/>
        <w:jc w:val="both"/>
        <w:rPr>
          <w:rFonts w:asciiTheme="minorHAnsi" w:hAnsiTheme="minorHAnsi" w:cstheme="minorHAnsi"/>
          <w:sz w:val="22"/>
          <w:szCs w:val="22"/>
        </w:rPr>
      </w:pPr>
    </w:p>
    <w:p w:rsidR="007F01B1" w:rsidRDefault="007F01B1" w:rsidP="00B37050">
      <w:pPr>
        <w:ind w:left="2832" w:hanging="2123"/>
        <w:jc w:val="both"/>
        <w:rPr>
          <w:rFonts w:asciiTheme="minorHAnsi" w:hAnsiTheme="minorHAnsi" w:cstheme="minorHAnsi"/>
          <w:sz w:val="22"/>
          <w:szCs w:val="22"/>
        </w:rPr>
      </w:pPr>
    </w:p>
    <w:p w:rsidR="007F01B1" w:rsidRDefault="007F01B1" w:rsidP="00B37050">
      <w:pPr>
        <w:ind w:left="2832" w:hanging="2123"/>
        <w:jc w:val="both"/>
        <w:rPr>
          <w:rFonts w:asciiTheme="minorHAnsi" w:hAnsiTheme="minorHAnsi" w:cstheme="minorHAnsi"/>
          <w:sz w:val="22"/>
          <w:szCs w:val="22"/>
        </w:rPr>
      </w:pPr>
    </w:p>
    <w:p w:rsidR="007F01B1" w:rsidRDefault="007F01B1" w:rsidP="00B37050">
      <w:pPr>
        <w:ind w:left="2832" w:hanging="2123"/>
        <w:jc w:val="both"/>
        <w:rPr>
          <w:rFonts w:asciiTheme="minorHAnsi" w:hAnsiTheme="minorHAnsi" w:cstheme="minorHAnsi"/>
          <w:sz w:val="22"/>
          <w:szCs w:val="22"/>
        </w:rPr>
      </w:pPr>
    </w:p>
    <w:p w:rsidR="007F01B1" w:rsidRDefault="007F01B1" w:rsidP="00B37050">
      <w:pPr>
        <w:ind w:left="2832" w:hanging="2123"/>
        <w:jc w:val="both"/>
        <w:rPr>
          <w:rFonts w:asciiTheme="minorHAnsi" w:hAnsiTheme="minorHAnsi" w:cstheme="minorHAnsi"/>
          <w:sz w:val="22"/>
          <w:szCs w:val="22"/>
        </w:rPr>
      </w:pPr>
    </w:p>
    <w:p w:rsidR="007C0B66" w:rsidRDefault="007C0B66"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26"/>
        <w:gridCol w:w="5487"/>
      </w:tblGrid>
      <w:tr w:rsidR="0059756C" w:rsidRPr="00552079" w:rsidTr="00635DE3">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635DE3">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635DE3">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rsidTr="00635DE3">
        <w:trPr>
          <w:trHeight w:val="404"/>
        </w:trPr>
        <w:tc>
          <w:tcPr>
            <w:tcW w:w="9322" w:type="dxa"/>
            <w:gridSpan w:val="2"/>
            <w:shd w:val="clear" w:color="auto" w:fill="E5DFEC" w:themeFill="accent4" w:themeFillTint="33"/>
            <w:vAlign w:val="center"/>
          </w:tcPr>
          <w:p w:rsidR="00635DE3" w:rsidRPr="00982CC6" w:rsidRDefault="00635DE3" w:rsidP="00200697">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635DE3">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635DE3">
        <w:trPr>
          <w:trHeight w:val="422"/>
        </w:trPr>
        <w:tc>
          <w:tcPr>
            <w:tcW w:w="4126" w:type="dxa"/>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635DE3">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635DE3">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635DE3">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635DE3">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635DE3">
        <w:trPr>
          <w:trHeight w:val="422"/>
        </w:trPr>
        <w:tc>
          <w:tcPr>
            <w:tcW w:w="4126" w:type="dxa"/>
            <w:shd w:val="clear" w:color="auto" w:fill="auto"/>
            <w:vAlign w:val="center"/>
          </w:tcPr>
          <w:p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rsidTr="00E46F13">
        <w:trPr>
          <w:trHeight w:val="471"/>
        </w:trPr>
        <w:tc>
          <w:tcPr>
            <w:tcW w:w="9290" w:type="dxa"/>
            <w:gridSpan w:val="2"/>
            <w:shd w:val="clear" w:color="auto" w:fill="E5DFEC" w:themeFill="accent4" w:themeFillTint="33"/>
            <w:vAlign w:val="center"/>
          </w:tcPr>
          <w:p w:rsidR="009B28D0"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rsidR="00E044B5" w:rsidRPr="00552079" w:rsidRDefault="00E044B5" w:rsidP="00200697">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044B5">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492"/>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786F69" w:rsidRPr="00E044B5" w:rsidTr="00E044B5">
        <w:trPr>
          <w:trHeight w:val="565"/>
        </w:trPr>
        <w:tc>
          <w:tcPr>
            <w:tcW w:w="4187" w:type="dxa"/>
            <w:shd w:val="clear" w:color="auto" w:fill="auto"/>
            <w:vAlign w:val="center"/>
          </w:tcPr>
          <w:p w:rsidR="00786F69" w:rsidRPr="00E044B5" w:rsidRDefault="00786F69" w:rsidP="00786F69">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rsidR="00786F69" w:rsidRPr="00E044B5" w:rsidRDefault="00786F69" w:rsidP="00786F69">
            <w:pPr>
              <w:pStyle w:val="Prrafodelista1"/>
              <w:spacing w:line="276" w:lineRule="auto"/>
              <w:ind w:left="0"/>
              <w:jc w:val="both"/>
              <w:rPr>
                <w:rFonts w:asciiTheme="minorHAnsi" w:hAnsiTheme="minorHAnsi" w:cstheme="minorHAnsi"/>
                <w:b/>
                <w:sz w:val="22"/>
                <w:szCs w:val="22"/>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E46A1A">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201DB8">
        <w:rPr>
          <w:rFonts w:asciiTheme="minorHAnsi" w:hAnsiTheme="minorHAnsi" w:cstheme="minorHAnsi"/>
          <w:sz w:val="22"/>
          <w:szCs w:val="22"/>
        </w:rPr>
        <w:t>requeridas para el servicio</w:t>
      </w:r>
      <w:r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9B28D0">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rsidR="007C0B66" w:rsidRPr="001F513B" w:rsidRDefault="007C0B66" w:rsidP="00964E74">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rsidR="007C0B66" w:rsidRPr="001F513B" w:rsidRDefault="007C0B66" w:rsidP="00964E74">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rsidR="007C0B66" w:rsidRPr="001F513B" w:rsidRDefault="007C0B66" w:rsidP="00964E74">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rsidR="007C0B66" w:rsidRDefault="007C0B66" w:rsidP="00964E74">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rsidR="007C0B66" w:rsidRPr="0019673D" w:rsidRDefault="007C0B66" w:rsidP="00964E74">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rsidR="007C0B66" w:rsidRPr="008C7CAD" w:rsidRDefault="007C0B66" w:rsidP="00964E74">
      <w:pPr>
        <w:numPr>
          <w:ilvl w:val="0"/>
          <w:numId w:val="25"/>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rsidR="007C0B66" w:rsidRPr="0013370D" w:rsidRDefault="007C0B66" w:rsidP="00964E74">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rsidR="007C0B66" w:rsidRPr="00552079" w:rsidRDefault="007C0B66" w:rsidP="00964E74">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8D0384">
              <w:rPr>
                <w:rFonts w:asciiTheme="minorHAnsi" w:hAnsiTheme="minorHAnsi" w:cstheme="minorHAnsi"/>
                <w:b/>
                <w:sz w:val="22"/>
                <w:szCs w:val="22"/>
                <w:lang w:val="es-BO"/>
              </w:rPr>
              <w:t>del Servicio</w:t>
            </w:r>
            <w:r w:rsidR="001610B8">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BB3F84">
        <w:trPr>
          <w:trHeight w:val="1305"/>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992745" w:rsidRPr="00552079" w:rsidRDefault="00992745" w:rsidP="005D1446">
      <w:pPr>
        <w:rPr>
          <w:rFonts w:asciiTheme="minorHAnsi" w:hAnsiTheme="minorHAnsi" w:cstheme="minorHAnsi"/>
          <w:b/>
          <w:sz w:val="22"/>
          <w:szCs w:val="22"/>
        </w:rPr>
        <w:sectPr w:rsidR="00992745" w:rsidRPr="00552079" w:rsidSect="00A563EC">
          <w:footerReference w:type="default" r:id="rId18"/>
          <w:pgSz w:w="12242" w:h="15842" w:code="1"/>
          <w:pgMar w:top="1418" w:right="1418" w:bottom="425" w:left="1701" w:header="624" w:footer="851" w:gutter="0"/>
          <w:cols w:space="708"/>
          <w:titlePg/>
          <w:docGrid w:linePitch="360"/>
        </w:sectPr>
      </w:pPr>
    </w:p>
    <w:p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13510E" w:rsidRPr="00DB5AAF" w:rsidRDefault="0013510E" w:rsidP="0013510E">
      <w:pPr>
        <w:jc w:val="center"/>
        <w:rPr>
          <w:rFonts w:ascii="Calibri" w:hAnsi="Calibri" w:cs="Calibri"/>
          <w:b/>
        </w:rPr>
      </w:pPr>
      <w:r w:rsidRPr="00DB5AAF">
        <w:rPr>
          <w:rFonts w:ascii="Calibri" w:hAnsi="Calibri" w:cs="Calibri"/>
          <w:b/>
        </w:rPr>
        <w:t>ESPECIFICACIONES TÉCNICAS</w:t>
      </w:r>
    </w:p>
    <w:p w:rsidR="00DC5D0C" w:rsidRDefault="00DC5D0C" w:rsidP="00DC5D0C">
      <w:pPr>
        <w:rPr>
          <w:rFonts w:ascii="Calibri" w:hAnsi="Calibri" w:cs="Calibri"/>
          <w:b/>
        </w:rPr>
      </w:pPr>
    </w:p>
    <w:p w:rsidR="0039112A" w:rsidRPr="0039112A" w:rsidRDefault="0039112A" w:rsidP="0039112A">
      <w:pPr>
        <w:jc w:val="both"/>
        <w:rPr>
          <w:rFonts w:ascii="Calibri" w:hAnsi="Calibri" w:cs="Calibri"/>
          <w:b/>
          <w:sz w:val="18"/>
          <w:szCs w:val="18"/>
        </w:rPr>
      </w:pPr>
    </w:p>
    <w:p w:rsidR="0006746E" w:rsidRPr="0039112A" w:rsidRDefault="0039112A" w:rsidP="00964E74">
      <w:pPr>
        <w:pStyle w:val="Prrafodelista"/>
        <w:numPr>
          <w:ilvl w:val="0"/>
          <w:numId w:val="41"/>
        </w:numPr>
        <w:ind w:left="284"/>
        <w:jc w:val="both"/>
        <w:rPr>
          <w:rFonts w:ascii="Calibri" w:hAnsi="Calibri" w:cs="Calibri"/>
          <w:b/>
          <w:sz w:val="18"/>
          <w:szCs w:val="18"/>
        </w:rPr>
      </w:pPr>
      <w:r w:rsidRPr="0039112A">
        <w:rPr>
          <w:rFonts w:ascii="Calibri" w:hAnsi="Calibri" w:cs="Calibri"/>
          <w:b/>
          <w:sz w:val="18"/>
          <w:szCs w:val="18"/>
        </w:rPr>
        <w:t>SE ADJUNTARÁN LAS ESPECIFICACIONES TÉCNICAS DE LA “INGENIERÍA, PROCURA, FABRICACIÓN Y PUESTA EN MARCHA DE 5 ESTACIONES DE REGASIFICACIÓN”, a manera de información y guía  - ANEXO A</w:t>
      </w:r>
    </w:p>
    <w:p w:rsidR="0039112A" w:rsidRPr="00DB5AAF" w:rsidRDefault="0039112A" w:rsidP="0006746E">
      <w:pPr>
        <w:jc w:val="both"/>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21"/>
        <w:gridCol w:w="3404"/>
        <w:gridCol w:w="361"/>
        <w:gridCol w:w="351"/>
        <w:gridCol w:w="456"/>
      </w:tblGrid>
      <w:tr w:rsidR="0013510E" w:rsidRPr="00C75BEC" w:rsidTr="00527822">
        <w:trPr>
          <w:tblHeader/>
          <w:jc w:val="center"/>
        </w:trPr>
        <w:tc>
          <w:tcPr>
            <w:tcW w:w="4521"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404" w:type="dxa"/>
            <w:shd w:val="clear" w:color="auto" w:fill="D9D9D9" w:themeFill="background1" w:themeFillShade="D9"/>
            <w:vAlign w:val="center"/>
          </w:tcPr>
          <w:p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168" w:type="dxa"/>
            <w:gridSpan w:val="3"/>
            <w:tcBorders>
              <w:top w:val="single" w:sz="12" w:space="0" w:color="auto"/>
              <w:bottom w:val="single" w:sz="2" w:space="0" w:color="000000"/>
            </w:tcBorders>
            <w:shd w:val="clear" w:color="auto" w:fill="D9D9D9" w:themeFill="background1" w:themeFillShade="D9"/>
            <w:vAlign w:val="center"/>
          </w:tcPr>
          <w:p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rsidTr="00527822">
        <w:trPr>
          <w:cantSplit/>
          <w:trHeight w:val="1448"/>
          <w:jc w:val="center"/>
        </w:trPr>
        <w:tc>
          <w:tcPr>
            <w:tcW w:w="4521" w:type="dxa"/>
            <w:shd w:val="clear" w:color="auto" w:fill="D9D9D9" w:themeFill="background1" w:themeFillShade="D9"/>
            <w:vAlign w:val="center"/>
          </w:tcPr>
          <w:p w:rsidR="0013510E" w:rsidRPr="00DB5AAF" w:rsidRDefault="008D0384" w:rsidP="00126BEB">
            <w:pPr>
              <w:jc w:val="center"/>
              <w:rPr>
                <w:rFonts w:ascii="Calibri" w:hAnsi="Calibri" w:cs="Calibri"/>
                <w:b/>
                <w:sz w:val="18"/>
                <w:szCs w:val="18"/>
              </w:rPr>
            </w:pPr>
            <w:r>
              <w:rPr>
                <w:rFonts w:ascii="Calibri" w:hAnsi="Calibri" w:cs="Calibri"/>
                <w:b/>
                <w:sz w:val="18"/>
                <w:szCs w:val="18"/>
              </w:rPr>
              <w:t>Característica del Servicio</w:t>
            </w:r>
            <w:r w:rsidR="0013510E" w:rsidRPr="00DB5AAF">
              <w:rPr>
                <w:rFonts w:ascii="Calibri" w:hAnsi="Calibri" w:cs="Calibri"/>
                <w:b/>
                <w:sz w:val="18"/>
                <w:szCs w:val="18"/>
              </w:rPr>
              <w:t xml:space="preserve"> requerido por YPFB</w:t>
            </w:r>
          </w:p>
        </w:tc>
        <w:tc>
          <w:tcPr>
            <w:tcW w:w="3404" w:type="dxa"/>
            <w:shd w:val="clear" w:color="auto" w:fill="D9D9D9" w:themeFill="background1" w:themeFillShade="D9"/>
            <w:vAlign w:val="center"/>
          </w:tcPr>
          <w:p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61"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CUMPLE</w:t>
            </w:r>
          </w:p>
        </w:tc>
        <w:tc>
          <w:tcPr>
            <w:tcW w:w="351"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1080B">
            <w:pPr>
              <w:jc w:val="center"/>
              <w:rPr>
                <w:rFonts w:ascii="Calibri" w:hAnsi="Calibri" w:cs="Calibri"/>
                <w:b/>
                <w:sz w:val="18"/>
                <w:szCs w:val="18"/>
              </w:rPr>
            </w:pPr>
            <w:r w:rsidRPr="00DB5AAF">
              <w:rPr>
                <w:rFonts w:ascii="Calibri" w:hAnsi="Calibri" w:cs="Calibri"/>
                <w:b/>
                <w:sz w:val="18"/>
                <w:szCs w:val="18"/>
              </w:rPr>
              <w:t>NO CUMPLE</w:t>
            </w:r>
          </w:p>
        </w:tc>
        <w:tc>
          <w:tcPr>
            <w:tcW w:w="456" w:type="dxa"/>
            <w:tcBorders>
              <w:top w:val="single" w:sz="2" w:space="0" w:color="000000"/>
              <w:bottom w:val="single" w:sz="2" w:space="0" w:color="000000"/>
            </w:tcBorders>
            <w:shd w:val="clear" w:color="auto" w:fill="D9D9D9" w:themeFill="background1" w:themeFillShade="D9"/>
            <w:textDirection w:val="btLr"/>
            <w:vAlign w:val="center"/>
          </w:tcPr>
          <w:p w:rsidR="0013510E" w:rsidRPr="00DB5AAF" w:rsidRDefault="0013510E" w:rsidP="0011080B">
            <w:pPr>
              <w:jc w:val="center"/>
              <w:rPr>
                <w:rFonts w:ascii="Calibri" w:hAnsi="Calibri" w:cs="Calibri"/>
                <w:b/>
                <w:sz w:val="18"/>
                <w:szCs w:val="18"/>
              </w:rPr>
            </w:pPr>
            <w:r>
              <w:rPr>
                <w:rFonts w:ascii="Calibri" w:hAnsi="Calibri" w:cs="Calibri"/>
                <w:b/>
                <w:sz w:val="18"/>
                <w:szCs w:val="18"/>
              </w:rPr>
              <w:t>DESCRIPCION PORQUE NO CUMPLE</w:t>
            </w:r>
          </w:p>
        </w:tc>
      </w:tr>
      <w:tr w:rsidR="00DC5D0C" w:rsidRPr="00C75BEC" w:rsidTr="00527822">
        <w:trPr>
          <w:jc w:val="center"/>
        </w:trPr>
        <w:tc>
          <w:tcPr>
            <w:tcW w:w="4521" w:type="dxa"/>
            <w:vAlign w:val="center"/>
          </w:tcPr>
          <w:p w:rsidR="00DC5D0C" w:rsidRPr="0039112A" w:rsidRDefault="00DC5D0C" w:rsidP="00DC5D0C">
            <w:pPr>
              <w:ind w:left="214"/>
              <w:jc w:val="both"/>
              <w:rPr>
                <w:rFonts w:ascii="Calibri" w:hAnsi="Calibri" w:cs="Calibri"/>
                <w:b/>
                <w:sz w:val="22"/>
                <w:szCs w:val="22"/>
                <w:lang w:eastAsia="es-BO"/>
              </w:rPr>
            </w:pPr>
            <w:r w:rsidRPr="0039112A">
              <w:rPr>
                <w:rFonts w:ascii="Calibri" w:hAnsi="Calibri" w:cs="Calibri"/>
                <w:b/>
                <w:sz w:val="22"/>
                <w:szCs w:val="22"/>
                <w:lang w:eastAsia="es-BO"/>
              </w:rPr>
              <w:t>OBJETIVO GENERAL Y OBJETIVOS ESPECÍFICO</w:t>
            </w:r>
          </w:p>
          <w:p w:rsidR="00DC5D0C" w:rsidRPr="0039112A" w:rsidRDefault="00DC5D0C" w:rsidP="00DC5D0C">
            <w:pPr>
              <w:ind w:left="214"/>
              <w:jc w:val="both"/>
              <w:rPr>
                <w:rFonts w:ascii="Calibri" w:hAnsi="Calibri" w:cs="Calibri"/>
                <w:sz w:val="22"/>
                <w:szCs w:val="22"/>
                <w:lang w:eastAsia="es-BO"/>
              </w:rPr>
            </w:pPr>
          </w:p>
          <w:p w:rsidR="00DC5D0C" w:rsidRPr="0039112A" w:rsidRDefault="00DC5D0C" w:rsidP="00DC5D0C">
            <w:pPr>
              <w:ind w:left="214"/>
              <w:jc w:val="both"/>
              <w:rPr>
                <w:rFonts w:ascii="Calibri" w:hAnsi="Calibri" w:cs="Calibri"/>
                <w:sz w:val="22"/>
                <w:szCs w:val="22"/>
                <w:lang w:eastAsia="es-BO"/>
              </w:rPr>
            </w:pPr>
            <w:r w:rsidRPr="0039112A">
              <w:rPr>
                <w:rFonts w:ascii="Calibri" w:hAnsi="Calibri" w:cs="Calibri"/>
                <w:sz w:val="22"/>
                <w:szCs w:val="22"/>
                <w:lang w:eastAsia="es-BO"/>
              </w:rPr>
              <w:t xml:space="preserve">El Objetivo General de la presente contratación es contar con una Empresa Internacional Especializada que preste el servicio de Supervisión de las actividades de Ingeniería, Procura y Fabricación del PROVEEDOR de las 5 Estaciones Satelitales de Regasificación que YPFB actualmente está en proceso de contratación para la implementación de la Ampliación del Sistema de Gas Virtual existente en Bolivia. </w:t>
            </w:r>
          </w:p>
          <w:p w:rsidR="00DC5D0C" w:rsidRPr="0039112A" w:rsidRDefault="00DC5D0C" w:rsidP="00DC5D0C">
            <w:pPr>
              <w:ind w:left="214"/>
              <w:jc w:val="both"/>
              <w:rPr>
                <w:rFonts w:ascii="Calibri" w:hAnsi="Calibri" w:cs="Calibri"/>
                <w:sz w:val="22"/>
                <w:szCs w:val="22"/>
                <w:lang w:eastAsia="es-BO"/>
              </w:rPr>
            </w:pPr>
          </w:p>
          <w:p w:rsidR="00DC5D0C" w:rsidRPr="0039112A" w:rsidRDefault="00DC5D0C" w:rsidP="00DC5D0C">
            <w:pPr>
              <w:ind w:left="214"/>
              <w:jc w:val="both"/>
              <w:rPr>
                <w:rFonts w:ascii="Calibri" w:hAnsi="Calibri" w:cs="Calibri"/>
                <w:sz w:val="22"/>
                <w:szCs w:val="22"/>
                <w:lang w:eastAsia="es-BO"/>
              </w:rPr>
            </w:pPr>
            <w:r w:rsidRPr="0039112A">
              <w:rPr>
                <w:rFonts w:ascii="Calibri" w:hAnsi="Calibri" w:cs="Calibri"/>
                <w:sz w:val="22"/>
                <w:szCs w:val="22"/>
                <w:lang w:eastAsia="es-BO"/>
              </w:rPr>
              <w:t>Los objetivos específicos de la contratación son:</w:t>
            </w:r>
          </w:p>
          <w:p w:rsidR="00DC5D0C" w:rsidRPr="0039112A" w:rsidRDefault="00DC5D0C" w:rsidP="00DC5D0C">
            <w:pPr>
              <w:ind w:left="214"/>
              <w:jc w:val="both"/>
              <w:rPr>
                <w:rFonts w:ascii="Calibri" w:hAnsi="Calibri" w:cs="Calibri"/>
                <w:sz w:val="22"/>
                <w:szCs w:val="22"/>
                <w:lang w:eastAsia="es-BO"/>
              </w:rPr>
            </w:pPr>
          </w:p>
          <w:p w:rsidR="00DC5D0C" w:rsidRPr="0039112A" w:rsidRDefault="00DC5D0C" w:rsidP="00DC5D0C">
            <w:pPr>
              <w:ind w:left="214"/>
              <w:jc w:val="both"/>
              <w:rPr>
                <w:rFonts w:ascii="Calibri" w:hAnsi="Calibri" w:cs="Calibri"/>
                <w:sz w:val="22"/>
                <w:szCs w:val="22"/>
                <w:lang w:eastAsia="es-BO"/>
              </w:rPr>
            </w:pPr>
            <w:r w:rsidRPr="0039112A">
              <w:rPr>
                <w:rFonts w:ascii="Calibri" w:hAnsi="Calibri" w:cs="Calibri"/>
                <w:sz w:val="22"/>
                <w:szCs w:val="22"/>
                <w:lang w:eastAsia="es-BO"/>
              </w:rPr>
              <w:t>-</w:t>
            </w:r>
            <w:r w:rsidRPr="0039112A">
              <w:rPr>
                <w:rFonts w:ascii="Calibri" w:hAnsi="Calibri" w:cs="Calibri"/>
                <w:sz w:val="22"/>
                <w:szCs w:val="22"/>
                <w:lang w:eastAsia="es-BO"/>
              </w:rPr>
              <w:tab/>
              <w:t>Contar con personal profesional especializado, idóneo y calificado, para supervisar el cumplimiento del contrato entre YPFB y el Contratista o Proveedor.</w:t>
            </w:r>
          </w:p>
          <w:p w:rsidR="00DC5D0C" w:rsidRPr="0039112A" w:rsidRDefault="00DC5D0C" w:rsidP="00DC5D0C">
            <w:pPr>
              <w:ind w:left="214"/>
              <w:jc w:val="both"/>
              <w:rPr>
                <w:rFonts w:ascii="Calibri" w:hAnsi="Calibri" w:cs="Calibri"/>
                <w:sz w:val="22"/>
                <w:szCs w:val="22"/>
                <w:lang w:eastAsia="es-BO"/>
              </w:rPr>
            </w:pPr>
            <w:r w:rsidRPr="0039112A">
              <w:rPr>
                <w:rFonts w:ascii="Calibri" w:hAnsi="Calibri" w:cs="Calibri"/>
                <w:sz w:val="22"/>
                <w:szCs w:val="22"/>
                <w:lang w:eastAsia="es-BO"/>
              </w:rPr>
              <w:t>-</w:t>
            </w:r>
            <w:r w:rsidRPr="0039112A">
              <w:rPr>
                <w:rFonts w:ascii="Calibri" w:hAnsi="Calibri" w:cs="Calibri"/>
                <w:sz w:val="22"/>
                <w:szCs w:val="22"/>
                <w:lang w:eastAsia="es-BO"/>
              </w:rPr>
              <w:tab/>
              <w:t>Garantizar el cumpliendo con las normas y estándares internacionales de fabricación de equipos de las Estaciones de Regasificación, normas técnicas aplicables, legislación vigente y también a las mejores prácticas de la ingeniería, fabricación y procura.</w:t>
            </w:r>
          </w:p>
          <w:p w:rsidR="00DC5D0C" w:rsidRPr="0039112A" w:rsidRDefault="00DC5D0C" w:rsidP="00DC5D0C">
            <w:pPr>
              <w:ind w:left="214"/>
              <w:jc w:val="both"/>
              <w:rPr>
                <w:rFonts w:ascii="Calibri" w:hAnsi="Calibri" w:cs="Calibri"/>
                <w:sz w:val="22"/>
                <w:szCs w:val="22"/>
                <w:lang w:eastAsia="es-BO"/>
              </w:rPr>
            </w:pPr>
            <w:r w:rsidRPr="0039112A">
              <w:rPr>
                <w:rFonts w:ascii="Calibri" w:hAnsi="Calibri" w:cs="Calibri"/>
                <w:sz w:val="22"/>
                <w:szCs w:val="22"/>
                <w:lang w:eastAsia="es-BO"/>
              </w:rPr>
              <w:t>-</w:t>
            </w:r>
            <w:r w:rsidRPr="0039112A">
              <w:rPr>
                <w:rFonts w:ascii="Calibri" w:hAnsi="Calibri" w:cs="Calibri"/>
                <w:sz w:val="22"/>
                <w:szCs w:val="22"/>
                <w:lang w:eastAsia="es-BO"/>
              </w:rPr>
              <w:tab/>
              <w:t xml:space="preserve">Contar con el soporte y respaldo técnico de una empresa especializada en las decisiones de ingeniería, procura fabricación de las 5 </w:t>
            </w:r>
            <w:proofErr w:type="spellStart"/>
            <w:r w:rsidRPr="0039112A">
              <w:rPr>
                <w:rFonts w:ascii="Calibri" w:hAnsi="Calibri" w:cs="Calibri"/>
                <w:sz w:val="22"/>
                <w:szCs w:val="22"/>
                <w:lang w:eastAsia="es-BO"/>
              </w:rPr>
              <w:t>ESR’s</w:t>
            </w:r>
            <w:proofErr w:type="spellEnd"/>
            <w:r w:rsidRPr="0039112A">
              <w:rPr>
                <w:rFonts w:ascii="Calibri" w:hAnsi="Calibri" w:cs="Calibri"/>
                <w:sz w:val="22"/>
                <w:szCs w:val="22"/>
                <w:lang w:eastAsia="es-BO"/>
              </w:rPr>
              <w:t>.</w:t>
            </w:r>
          </w:p>
          <w:p w:rsidR="00DC5D0C" w:rsidRPr="00996EF1" w:rsidRDefault="00DC5D0C" w:rsidP="003F00E8">
            <w:pPr>
              <w:ind w:left="214"/>
              <w:jc w:val="both"/>
              <w:rPr>
                <w:rFonts w:ascii="Calibri" w:hAnsi="Calibri" w:cs="Calibri"/>
                <w:b/>
                <w:sz w:val="22"/>
                <w:szCs w:val="22"/>
                <w:lang w:eastAsia="es-BO"/>
              </w:rPr>
            </w:pPr>
          </w:p>
        </w:tc>
        <w:tc>
          <w:tcPr>
            <w:tcW w:w="3404" w:type="dxa"/>
            <w:vAlign w:val="center"/>
          </w:tcPr>
          <w:p w:rsidR="00DC5D0C" w:rsidRPr="00DB5AAF" w:rsidRDefault="00DC5D0C" w:rsidP="00126BEB">
            <w:pPr>
              <w:rPr>
                <w:rFonts w:ascii="Calibri" w:hAnsi="Calibri" w:cs="Calibri"/>
                <w:b/>
                <w:sz w:val="18"/>
                <w:szCs w:val="18"/>
              </w:rPr>
            </w:pPr>
          </w:p>
        </w:tc>
        <w:tc>
          <w:tcPr>
            <w:tcW w:w="361" w:type="dxa"/>
            <w:tcBorders>
              <w:top w:val="single" w:sz="2" w:space="0" w:color="000000"/>
            </w:tcBorders>
            <w:vAlign w:val="center"/>
          </w:tcPr>
          <w:p w:rsidR="00DC5D0C" w:rsidRPr="00DB5AAF" w:rsidRDefault="00DC5D0C" w:rsidP="00126BEB">
            <w:pPr>
              <w:rPr>
                <w:rFonts w:ascii="Calibri" w:hAnsi="Calibri" w:cs="Calibri"/>
                <w:b/>
                <w:sz w:val="18"/>
                <w:szCs w:val="18"/>
              </w:rPr>
            </w:pPr>
          </w:p>
        </w:tc>
        <w:tc>
          <w:tcPr>
            <w:tcW w:w="351" w:type="dxa"/>
            <w:tcBorders>
              <w:top w:val="single" w:sz="2" w:space="0" w:color="000000"/>
            </w:tcBorders>
            <w:vAlign w:val="center"/>
          </w:tcPr>
          <w:p w:rsidR="00DC5D0C" w:rsidRPr="00DB5AAF" w:rsidRDefault="00DC5D0C" w:rsidP="00126BEB">
            <w:pPr>
              <w:rPr>
                <w:rFonts w:ascii="Calibri" w:hAnsi="Calibri" w:cs="Calibri"/>
                <w:b/>
                <w:sz w:val="18"/>
                <w:szCs w:val="18"/>
              </w:rPr>
            </w:pPr>
          </w:p>
        </w:tc>
        <w:tc>
          <w:tcPr>
            <w:tcW w:w="456" w:type="dxa"/>
            <w:tcBorders>
              <w:top w:val="single" w:sz="2" w:space="0" w:color="000000"/>
            </w:tcBorders>
            <w:vAlign w:val="center"/>
          </w:tcPr>
          <w:p w:rsidR="00DC5D0C" w:rsidRPr="00DB5AAF" w:rsidRDefault="00DC5D0C" w:rsidP="00126BEB">
            <w:pPr>
              <w:rPr>
                <w:rFonts w:ascii="Calibri" w:hAnsi="Calibri" w:cs="Calibri"/>
                <w:b/>
                <w:sz w:val="18"/>
                <w:szCs w:val="18"/>
              </w:rPr>
            </w:pPr>
          </w:p>
        </w:tc>
      </w:tr>
      <w:tr w:rsidR="0013510E" w:rsidRPr="00C75BEC" w:rsidTr="00527822">
        <w:trPr>
          <w:jc w:val="center"/>
        </w:trPr>
        <w:tc>
          <w:tcPr>
            <w:tcW w:w="4521" w:type="dxa"/>
            <w:vAlign w:val="center"/>
          </w:tcPr>
          <w:p w:rsidR="003F00E8" w:rsidRPr="00996EF1" w:rsidRDefault="003F00E8" w:rsidP="003F00E8">
            <w:pPr>
              <w:ind w:left="214"/>
              <w:jc w:val="both"/>
              <w:rPr>
                <w:rFonts w:ascii="Calibri" w:hAnsi="Calibri" w:cs="Calibri"/>
                <w:b/>
                <w:sz w:val="22"/>
                <w:szCs w:val="22"/>
                <w:lang w:eastAsia="es-BO"/>
              </w:rPr>
            </w:pPr>
            <w:r w:rsidRPr="00996EF1">
              <w:rPr>
                <w:rFonts w:ascii="Calibri" w:hAnsi="Calibri" w:cs="Calibri"/>
                <w:b/>
                <w:sz w:val="22"/>
                <w:szCs w:val="22"/>
                <w:lang w:eastAsia="es-BO"/>
              </w:rPr>
              <w:t>RESPONSABILIDADES</w:t>
            </w:r>
          </w:p>
          <w:p w:rsidR="003F00E8" w:rsidRDefault="003F00E8" w:rsidP="003F00E8">
            <w:pPr>
              <w:ind w:left="214"/>
              <w:jc w:val="both"/>
              <w:rPr>
                <w:rFonts w:ascii="Calibri" w:hAnsi="Calibri" w:cs="Calibri"/>
                <w:sz w:val="22"/>
                <w:szCs w:val="22"/>
                <w:lang w:eastAsia="es-BO"/>
              </w:rPr>
            </w:pPr>
            <w:r w:rsidRPr="00996EF1">
              <w:rPr>
                <w:rFonts w:ascii="Calibri" w:hAnsi="Calibri" w:cs="Calibri"/>
                <w:sz w:val="22"/>
                <w:szCs w:val="22"/>
                <w:lang w:eastAsia="es-BO"/>
              </w:rPr>
              <w:t xml:space="preserve">La Supervisión asumirá la responsabilidad total de la gestión del contrato entre el </w:t>
            </w:r>
            <w:r>
              <w:rPr>
                <w:rFonts w:ascii="Calibri" w:hAnsi="Calibri" w:cs="Calibri"/>
                <w:sz w:val="22"/>
                <w:szCs w:val="22"/>
                <w:lang w:eastAsia="es-BO"/>
              </w:rPr>
              <w:t>C</w:t>
            </w:r>
            <w:r w:rsidRPr="00996EF1">
              <w:rPr>
                <w:rFonts w:ascii="Calibri" w:hAnsi="Calibri" w:cs="Calibri"/>
                <w:sz w:val="22"/>
                <w:szCs w:val="22"/>
                <w:lang w:eastAsia="es-BO"/>
              </w:rPr>
              <w:t xml:space="preserve">ontratante y el </w:t>
            </w:r>
            <w:r>
              <w:rPr>
                <w:rFonts w:ascii="Calibri" w:hAnsi="Calibri" w:cs="Calibri"/>
                <w:sz w:val="22"/>
                <w:szCs w:val="22"/>
                <w:lang w:eastAsia="es-BO"/>
              </w:rPr>
              <w:t>Contratista</w:t>
            </w:r>
            <w:r w:rsidRPr="00986592">
              <w:rPr>
                <w:rFonts w:ascii="Calibri" w:hAnsi="Calibri" w:cs="Calibri"/>
                <w:sz w:val="22"/>
                <w:szCs w:val="22"/>
                <w:lang w:eastAsia="es-BO"/>
              </w:rPr>
              <w:t>/</w:t>
            </w:r>
            <w:r w:rsidRPr="00996EF1">
              <w:rPr>
                <w:rFonts w:ascii="Calibri" w:hAnsi="Calibri" w:cs="Calibri"/>
                <w:sz w:val="22"/>
                <w:szCs w:val="22"/>
                <w:lang w:eastAsia="es-BO"/>
              </w:rPr>
              <w:t xml:space="preserve">proveedor, incluyendo el seguimiento, aprobación, control, verificación de la ingeniería, procura, fabricación, pruebas y </w:t>
            </w:r>
            <w:r w:rsidRPr="00996EF1">
              <w:rPr>
                <w:rFonts w:ascii="Calibri" w:hAnsi="Calibri" w:cs="Calibri"/>
                <w:sz w:val="22"/>
                <w:szCs w:val="22"/>
                <w:lang w:eastAsia="es-BO"/>
              </w:rPr>
              <w:lastRenderedPageBreak/>
              <w:t>las tareas requeridas incluidas en el alcance hasta la entrega de la Adquisición en almacenes del Contratante.</w:t>
            </w:r>
          </w:p>
          <w:p w:rsidR="003F00E8" w:rsidRDefault="003F00E8" w:rsidP="003F00E8">
            <w:pPr>
              <w:ind w:left="214"/>
              <w:jc w:val="both"/>
              <w:rPr>
                <w:rFonts w:ascii="Calibri" w:hAnsi="Calibri" w:cs="Calibri"/>
                <w:sz w:val="22"/>
                <w:szCs w:val="22"/>
                <w:lang w:eastAsia="es-BO"/>
              </w:rPr>
            </w:pPr>
          </w:p>
          <w:p w:rsidR="003F00E8" w:rsidRPr="00996EF1" w:rsidRDefault="003F00E8" w:rsidP="003F00E8">
            <w:pPr>
              <w:ind w:left="214"/>
              <w:jc w:val="both"/>
              <w:rPr>
                <w:rFonts w:ascii="Calibri" w:hAnsi="Calibri" w:cs="Calibri"/>
                <w:b/>
                <w:sz w:val="22"/>
                <w:szCs w:val="22"/>
                <w:lang w:eastAsia="es-BO"/>
              </w:rPr>
            </w:pPr>
            <w:r w:rsidRPr="00996EF1">
              <w:rPr>
                <w:rFonts w:ascii="Calibri" w:hAnsi="Calibri" w:cs="Calibri"/>
                <w:b/>
                <w:sz w:val="22"/>
                <w:szCs w:val="22"/>
                <w:lang w:eastAsia="es-BO"/>
              </w:rPr>
              <w:t>ALCANCE</w:t>
            </w:r>
          </w:p>
          <w:p w:rsidR="003F00E8" w:rsidRPr="00D63EBC" w:rsidRDefault="003F00E8" w:rsidP="003F00E8">
            <w:pPr>
              <w:ind w:left="214"/>
              <w:jc w:val="both"/>
              <w:rPr>
                <w:rFonts w:ascii="Calibri" w:hAnsi="Calibri" w:cs="Calibri"/>
                <w:sz w:val="22"/>
                <w:szCs w:val="22"/>
                <w:lang w:eastAsia="es-BO"/>
              </w:rPr>
            </w:pPr>
            <w:r w:rsidRPr="00D63EBC">
              <w:rPr>
                <w:rFonts w:ascii="Calibri" w:hAnsi="Calibri" w:cs="Calibri"/>
                <w:sz w:val="22"/>
                <w:szCs w:val="22"/>
                <w:lang w:eastAsia="es-BO"/>
              </w:rPr>
              <w:t>El alcance de las tareas a realizar por la Supervisión,</w:t>
            </w:r>
            <w:r>
              <w:t xml:space="preserve"> </w:t>
            </w:r>
            <w:r w:rsidRPr="00986592">
              <w:rPr>
                <w:rFonts w:ascii="Calibri" w:hAnsi="Calibri" w:cs="Calibri"/>
                <w:sz w:val="22"/>
                <w:szCs w:val="22"/>
                <w:lang w:eastAsia="es-BO"/>
              </w:rPr>
              <w:t>sin ser limitativos</w:t>
            </w:r>
            <w:r w:rsidRPr="00D63EBC">
              <w:rPr>
                <w:rFonts w:ascii="Calibri" w:hAnsi="Calibri" w:cs="Calibri"/>
                <w:sz w:val="22"/>
                <w:szCs w:val="22"/>
                <w:lang w:eastAsia="es-BO"/>
              </w:rPr>
              <w:t xml:space="preserve"> consistirá en la prestación de servicios necesarios para la gestión del contrato, seguimiento, control, verificación y aprobación de la Adquisición en coordinación con el Contratante, hasta la entrega en almacenes de YPFB establecidos en La Paz y Santa Cruz de la Sierra - Bolivia.</w:t>
            </w:r>
          </w:p>
          <w:p w:rsidR="003F00E8" w:rsidRPr="00D63EBC" w:rsidRDefault="003F00E8" w:rsidP="003F00E8">
            <w:pPr>
              <w:ind w:left="214"/>
              <w:jc w:val="both"/>
              <w:rPr>
                <w:rFonts w:ascii="Calibri" w:hAnsi="Calibri" w:cs="Calibri"/>
                <w:sz w:val="22"/>
                <w:szCs w:val="22"/>
                <w:lang w:eastAsia="es-BO"/>
              </w:rPr>
            </w:pPr>
          </w:p>
          <w:p w:rsidR="003F00E8" w:rsidRPr="00D63EBC" w:rsidRDefault="003F00E8" w:rsidP="003F00E8">
            <w:pPr>
              <w:ind w:left="214"/>
              <w:jc w:val="both"/>
              <w:rPr>
                <w:rFonts w:ascii="Calibri" w:hAnsi="Calibri" w:cs="Calibri"/>
                <w:sz w:val="22"/>
                <w:szCs w:val="22"/>
                <w:lang w:eastAsia="es-BO"/>
              </w:rPr>
            </w:pPr>
            <w:r w:rsidRPr="00D63EBC">
              <w:rPr>
                <w:rFonts w:ascii="Calibri" w:hAnsi="Calibri" w:cs="Calibri"/>
                <w:sz w:val="22"/>
                <w:szCs w:val="22"/>
                <w:lang w:eastAsia="es-BO"/>
              </w:rPr>
              <w:t xml:space="preserve">Entre las obligaciones principales de la Supervisión, con carácter indicativo y no limitativo, se encuentran las siguientes: </w:t>
            </w:r>
          </w:p>
          <w:p w:rsidR="003F00E8" w:rsidRPr="00D63EBC" w:rsidRDefault="003F00E8" w:rsidP="003F00E8">
            <w:pPr>
              <w:ind w:left="214"/>
              <w:jc w:val="both"/>
              <w:rPr>
                <w:rFonts w:ascii="Calibri" w:hAnsi="Calibri" w:cs="Calibri"/>
                <w:sz w:val="22"/>
                <w:szCs w:val="22"/>
                <w:lang w:eastAsia="es-BO"/>
              </w:rPr>
            </w:pPr>
          </w:p>
          <w:p w:rsidR="003F00E8" w:rsidRPr="00D63EBC" w:rsidRDefault="003F00E8" w:rsidP="00964E74">
            <w:pPr>
              <w:numPr>
                <w:ilvl w:val="0"/>
                <w:numId w:val="62"/>
              </w:numPr>
              <w:ind w:left="524"/>
              <w:jc w:val="both"/>
              <w:rPr>
                <w:rFonts w:ascii="Calibri" w:hAnsi="Calibri" w:cs="Calibri"/>
                <w:sz w:val="22"/>
                <w:szCs w:val="22"/>
                <w:lang w:eastAsia="es-BO"/>
              </w:rPr>
            </w:pPr>
            <w:r w:rsidRPr="00D63EBC">
              <w:rPr>
                <w:rFonts w:ascii="Calibri" w:hAnsi="Calibri" w:cs="Calibri"/>
                <w:sz w:val="22"/>
                <w:szCs w:val="22"/>
                <w:lang w:eastAsia="es-BO"/>
              </w:rPr>
              <w:t xml:space="preserve">Garantizar el correcto diseño de las Estaciones Satelitales de Regasificación, ingeniería de detalle, fabricación, procura y pruebas finales, hasta la entrega en almacenes de YPFB. </w:t>
            </w:r>
          </w:p>
          <w:p w:rsidR="003F00E8" w:rsidRPr="00D63EBC" w:rsidRDefault="003F00E8" w:rsidP="00964E74">
            <w:pPr>
              <w:numPr>
                <w:ilvl w:val="0"/>
                <w:numId w:val="62"/>
              </w:numPr>
              <w:ind w:left="524"/>
              <w:jc w:val="both"/>
              <w:rPr>
                <w:rFonts w:ascii="Calibri" w:hAnsi="Calibri" w:cs="Calibri"/>
                <w:sz w:val="22"/>
                <w:szCs w:val="22"/>
                <w:lang w:eastAsia="es-BO"/>
              </w:rPr>
            </w:pPr>
            <w:r w:rsidRPr="00D63EBC">
              <w:rPr>
                <w:rFonts w:ascii="Calibri" w:hAnsi="Calibri" w:cs="Calibri"/>
                <w:sz w:val="22"/>
                <w:szCs w:val="22"/>
                <w:lang w:eastAsia="es-BO"/>
              </w:rPr>
              <w:t>Realizar la Supervisión, seguimiento, control, verificación, aprobación, cumplimiento de los tiempos y calidad de las actividades a ser ejecutadas por el Contratista para el cumplimiento del objeto de la Adquisición en coordinación con el Contratante.</w:t>
            </w:r>
          </w:p>
          <w:p w:rsidR="003F00E8" w:rsidRPr="00D63EBC" w:rsidRDefault="003F00E8" w:rsidP="00964E74">
            <w:pPr>
              <w:numPr>
                <w:ilvl w:val="0"/>
                <w:numId w:val="62"/>
              </w:numPr>
              <w:ind w:left="524"/>
              <w:jc w:val="both"/>
              <w:rPr>
                <w:rFonts w:ascii="Calibri" w:hAnsi="Calibri" w:cs="Calibri"/>
                <w:sz w:val="22"/>
                <w:szCs w:val="22"/>
                <w:lang w:eastAsia="es-BO"/>
              </w:rPr>
            </w:pPr>
            <w:r w:rsidRPr="00D63EBC">
              <w:rPr>
                <w:rFonts w:ascii="Calibri" w:hAnsi="Calibri" w:cs="Calibri"/>
                <w:sz w:val="22"/>
                <w:szCs w:val="22"/>
                <w:lang w:eastAsia="es-BO"/>
              </w:rPr>
              <w:t>Realizar la Supervisión, seguimiento, control, verificación y aprobación de todas las actividades y etapas descritas en el Contrato</w:t>
            </w:r>
            <w:r>
              <w:rPr>
                <w:rFonts w:ascii="Calibri" w:hAnsi="Calibri" w:cs="Calibri"/>
                <w:sz w:val="22"/>
                <w:szCs w:val="22"/>
                <w:lang w:eastAsia="es-BO"/>
              </w:rPr>
              <w:t xml:space="preserve"> del Contratista</w:t>
            </w:r>
            <w:r w:rsidRPr="00D63EBC">
              <w:rPr>
                <w:rFonts w:ascii="Calibri" w:hAnsi="Calibri" w:cs="Calibri"/>
                <w:sz w:val="22"/>
                <w:szCs w:val="22"/>
                <w:lang w:eastAsia="es-BO"/>
              </w:rPr>
              <w:t xml:space="preserve"> y Especificaciones Técnicas</w:t>
            </w:r>
            <w:r>
              <w:rPr>
                <w:rFonts w:ascii="Calibri" w:hAnsi="Calibri" w:cs="Calibri"/>
                <w:sz w:val="22"/>
                <w:szCs w:val="22"/>
                <w:lang w:eastAsia="es-BO"/>
              </w:rPr>
              <w:t xml:space="preserve"> (Anexo A)</w:t>
            </w:r>
            <w:r w:rsidRPr="00D63EBC">
              <w:rPr>
                <w:rFonts w:ascii="Calibri" w:hAnsi="Calibri" w:cs="Calibri"/>
                <w:sz w:val="22"/>
                <w:szCs w:val="22"/>
                <w:lang w:eastAsia="es-BO"/>
              </w:rPr>
              <w:t>.</w:t>
            </w:r>
          </w:p>
          <w:p w:rsidR="003F00E8" w:rsidRPr="00D63EBC" w:rsidRDefault="003F00E8" w:rsidP="00964E74">
            <w:pPr>
              <w:numPr>
                <w:ilvl w:val="0"/>
                <w:numId w:val="62"/>
              </w:numPr>
              <w:ind w:left="524"/>
              <w:jc w:val="both"/>
              <w:rPr>
                <w:rFonts w:ascii="Calibri" w:hAnsi="Calibri" w:cs="Calibri"/>
                <w:sz w:val="22"/>
                <w:szCs w:val="22"/>
                <w:lang w:eastAsia="es-BO"/>
              </w:rPr>
            </w:pPr>
            <w:r w:rsidRPr="00D63EBC">
              <w:rPr>
                <w:rFonts w:ascii="Calibri" w:hAnsi="Calibri" w:cs="Calibri"/>
                <w:sz w:val="22"/>
                <w:szCs w:val="22"/>
                <w:lang w:eastAsia="es-BO"/>
              </w:rPr>
              <w:t xml:space="preserve">Participar en el(los) </w:t>
            </w:r>
            <w:r w:rsidRPr="00986592">
              <w:rPr>
                <w:rFonts w:ascii="Calibri" w:hAnsi="Calibri" w:cs="Calibri"/>
                <w:sz w:val="22"/>
                <w:szCs w:val="22"/>
                <w:lang w:eastAsia="es-BO"/>
              </w:rPr>
              <w:t xml:space="preserve">análisis </w:t>
            </w:r>
            <w:r w:rsidRPr="00D63EBC">
              <w:rPr>
                <w:rFonts w:ascii="Calibri" w:hAnsi="Calibri" w:cs="Calibri"/>
                <w:sz w:val="22"/>
                <w:szCs w:val="22"/>
                <w:lang w:eastAsia="es-BO"/>
              </w:rPr>
              <w:t>HAZOP, SIL, maqueta 3D y otros Estudios Especiales.</w:t>
            </w:r>
          </w:p>
          <w:p w:rsidR="003F00E8" w:rsidRPr="00D63EBC" w:rsidRDefault="003F00E8" w:rsidP="00964E74">
            <w:pPr>
              <w:numPr>
                <w:ilvl w:val="0"/>
                <w:numId w:val="62"/>
              </w:numPr>
              <w:ind w:left="524"/>
              <w:jc w:val="both"/>
              <w:rPr>
                <w:rFonts w:ascii="Calibri" w:hAnsi="Calibri" w:cs="Calibri"/>
                <w:sz w:val="22"/>
                <w:szCs w:val="22"/>
                <w:lang w:eastAsia="es-BO"/>
              </w:rPr>
            </w:pPr>
            <w:r w:rsidRPr="00D63EBC">
              <w:rPr>
                <w:rFonts w:ascii="Calibri" w:hAnsi="Calibri" w:cs="Calibri"/>
                <w:sz w:val="22"/>
                <w:szCs w:val="22"/>
                <w:lang w:eastAsia="es-BO"/>
              </w:rPr>
              <w:t>Realizar el control y seguimiento del cumplimiento del cronograma de avance contractual.</w:t>
            </w:r>
          </w:p>
          <w:p w:rsidR="003F00E8" w:rsidRPr="00D63EBC" w:rsidRDefault="003F00E8" w:rsidP="00964E74">
            <w:pPr>
              <w:numPr>
                <w:ilvl w:val="0"/>
                <w:numId w:val="62"/>
              </w:numPr>
              <w:ind w:left="524"/>
              <w:jc w:val="both"/>
              <w:rPr>
                <w:rFonts w:ascii="Calibri" w:hAnsi="Calibri" w:cs="Calibri"/>
                <w:sz w:val="22"/>
                <w:szCs w:val="22"/>
                <w:lang w:eastAsia="es-BO"/>
              </w:rPr>
            </w:pPr>
            <w:r>
              <w:rPr>
                <w:rFonts w:ascii="Calibri" w:hAnsi="Calibri" w:cs="Calibri"/>
                <w:sz w:val="22"/>
                <w:szCs w:val="22"/>
                <w:lang w:eastAsia="es-BO"/>
              </w:rPr>
              <w:t xml:space="preserve">    </w:t>
            </w:r>
            <w:r w:rsidRPr="00D63EBC">
              <w:rPr>
                <w:rFonts w:ascii="Calibri" w:hAnsi="Calibri" w:cs="Calibri"/>
                <w:sz w:val="22"/>
                <w:szCs w:val="22"/>
                <w:lang w:eastAsia="es-BO"/>
              </w:rPr>
              <w:t>Emitir conformidad a los requerimientos de pago del Contratista.</w:t>
            </w:r>
          </w:p>
          <w:p w:rsidR="003F00E8" w:rsidRPr="00766CB5" w:rsidRDefault="003F00E8" w:rsidP="00964E74">
            <w:pPr>
              <w:numPr>
                <w:ilvl w:val="0"/>
                <w:numId w:val="62"/>
              </w:numPr>
              <w:ind w:left="524"/>
              <w:jc w:val="both"/>
              <w:rPr>
                <w:rFonts w:ascii="Calibri" w:hAnsi="Calibri" w:cs="Calibri"/>
                <w:sz w:val="22"/>
                <w:szCs w:val="22"/>
                <w:lang w:eastAsia="es-BO"/>
              </w:rPr>
            </w:pPr>
            <w:r w:rsidRPr="00CD6011">
              <w:rPr>
                <w:rFonts w:ascii="Calibri" w:hAnsi="Calibri" w:cs="Calibri"/>
                <w:sz w:val="22"/>
                <w:szCs w:val="22"/>
                <w:lang w:eastAsia="es-BO"/>
              </w:rPr>
              <w:t xml:space="preserve">Coordinar, participar, verificar, aprobar las inspecciones programadas. Realizar </w:t>
            </w:r>
            <w:r w:rsidRPr="00CD6011">
              <w:rPr>
                <w:rFonts w:ascii="Calibri" w:hAnsi="Calibri" w:cs="Calibri"/>
                <w:sz w:val="22"/>
                <w:szCs w:val="22"/>
                <w:lang w:eastAsia="es-BO"/>
              </w:rPr>
              <w:lastRenderedPageBreak/>
              <w:t>seguimiento a las etapas de procura, fabri</w:t>
            </w:r>
            <w:r w:rsidRPr="00766CB5">
              <w:rPr>
                <w:rFonts w:ascii="Calibri" w:hAnsi="Calibri" w:cs="Calibri"/>
                <w:sz w:val="22"/>
                <w:szCs w:val="22"/>
                <w:lang w:eastAsia="es-BO"/>
              </w:rPr>
              <w:t xml:space="preserve">cación, logística y transporte de los equipos, materiales y otros. </w:t>
            </w:r>
          </w:p>
          <w:p w:rsidR="003F00E8" w:rsidRPr="00D63EBC" w:rsidRDefault="003F00E8" w:rsidP="00964E74">
            <w:pPr>
              <w:numPr>
                <w:ilvl w:val="0"/>
                <w:numId w:val="62"/>
              </w:numPr>
              <w:ind w:left="524"/>
              <w:jc w:val="both"/>
              <w:rPr>
                <w:rFonts w:ascii="Calibri" w:hAnsi="Calibri" w:cs="Calibri"/>
                <w:sz w:val="22"/>
                <w:szCs w:val="22"/>
                <w:lang w:eastAsia="es-BO"/>
              </w:rPr>
            </w:pPr>
            <w:r w:rsidRPr="00D63EBC">
              <w:rPr>
                <w:rFonts w:ascii="Calibri" w:hAnsi="Calibri" w:cs="Calibri"/>
                <w:sz w:val="22"/>
                <w:szCs w:val="22"/>
                <w:lang w:eastAsia="es-BO"/>
              </w:rPr>
              <w:t>Servicio de inspección a tiempo completo, durante el desarrollo del co</w:t>
            </w:r>
            <w:r>
              <w:rPr>
                <w:rFonts w:ascii="Calibri" w:hAnsi="Calibri" w:cs="Calibri"/>
                <w:sz w:val="22"/>
                <w:szCs w:val="22"/>
                <w:lang w:eastAsia="es-BO"/>
              </w:rPr>
              <w:t>ntrato, la Supervisión destinará</w:t>
            </w:r>
            <w:r w:rsidRPr="00D63EBC">
              <w:rPr>
                <w:rFonts w:ascii="Calibri" w:hAnsi="Calibri" w:cs="Calibri"/>
                <w:sz w:val="22"/>
                <w:szCs w:val="22"/>
                <w:lang w:eastAsia="es-BO"/>
              </w:rPr>
              <w:t xml:space="preserve"> un Coordinador que este siempre disponible para atender los requerimiento del Contratante.</w:t>
            </w:r>
          </w:p>
          <w:p w:rsidR="003F00E8" w:rsidRPr="00D63EBC" w:rsidRDefault="003F00E8" w:rsidP="00964E74">
            <w:pPr>
              <w:numPr>
                <w:ilvl w:val="0"/>
                <w:numId w:val="62"/>
              </w:numPr>
              <w:ind w:left="524"/>
              <w:jc w:val="both"/>
              <w:rPr>
                <w:rFonts w:ascii="Calibri" w:hAnsi="Calibri" w:cs="Calibri"/>
                <w:sz w:val="22"/>
                <w:szCs w:val="22"/>
                <w:lang w:eastAsia="es-BO"/>
              </w:rPr>
            </w:pPr>
            <w:r>
              <w:rPr>
                <w:rFonts w:ascii="Calibri" w:hAnsi="Calibri" w:cs="Calibri"/>
                <w:sz w:val="22"/>
                <w:szCs w:val="22"/>
                <w:lang w:eastAsia="es-BO"/>
              </w:rPr>
              <w:t xml:space="preserve">     </w:t>
            </w:r>
            <w:r w:rsidRPr="00D63EBC">
              <w:rPr>
                <w:rFonts w:ascii="Calibri" w:hAnsi="Calibri" w:cs="Calibri"/>
                <w:sz w:val="22"/>
                <w:szCs w:val="22"/>
                <w:lang w:eastAsia="es-BO"/>
              </w:rPr>
              <w:t>Contar con un Coordinador de Supervisión y un equipo multidisciplinario calificado.</w:t>
            </w:r>
          </w:p>
          <w:p w:rsidR="003F00E8" w:rsidRPr="00D63EBC" w:rsidRDefault="003F00E8" w:rsidP="00964E74">
            <w:pPr>
              <w:numPr>
                <w:ilvl w:val="0"/>
                <w:numId w:val="62"/>
              </w:numPr>
              <w:ind w:left="524"/>
              <w:jc w:val="both"/>
              <w:rPr>
                <w:rFonts w:ascii="Calibri" w:hAnsi="Calibri" w:cs="Calibri"/>
                <w:sz w:val="22"/>
                <w:szCs w:val="22"/>
                <w:lang w:eastAsia="es-BO"/>
              </w:rPr>
            </w:pPr>
            <w:r>
              <w:rPr>
                <w:rFonts w:ascii="Calibri" w:hAnsi="Calibri" w:cs="Calibri"/>
                <w:sz w:val="22"/>
                <w:szCs w:val="22"/>
                <w:lang w:eastAsia="es-BO"/>
              </w:rPr>
              <w:t xml:space="preserve">     </w:t>
            </w:r>
            <w:r w:rsidRPr="00D63EBC">
              <w:rPr>
                <w:rFonts w:ascii="Calibri" w:hAnsi="Calibri" w:cs="Calibri"/>
                <w:sz w:val="22"/>
                <w:szCs w:val="22"/>
                <w:lang w:eastAsia="es-BO"/>
              </w:rPr>
              <w:t xml:space="preserve">Participar de la reunión de lanzamiento (KOM - </w:t>
            </w:r>
            <w:proofErr w:type="spellStart"/>
            <w:r w:rsidRPr="00D63EBC">
              <w:rPr>
                <w:rFonts w:ascii="Calibri" w:hAnsi="Calibri" w:cs="Calibri"/>
                <w:sz w:val="22"/>
                <w:szCs w:val="22"/>
                <w:lang w:eastAsia="es-BO"/>
              </w:rPr>
              <w:t>kick</w:t>
            </w:r>
            <w:proofErr w:type="spellEnd"/>
            <w:r w:rsidRPr="00D63EBC">
              <w:rPr>
                <w:rFonts w:ascii="Calibri" w:hAnsi="Calibri" w:cs="Calibri"/>
                <w:sz w:val="22"/>
                <w:szCs w:val="22"/>
                <w:lang w:eastAsia="es-BO"/>
              </w:rPr>
              <w:t xml:space="preserve"> off meeting)</w:t>
            </w:r>
          </w:p>
          <w:p w:rsidR="003F00E8" w:rsidRPr="00D63EBC" w:rsidRDefault="003F00E8" w:rsidP="00964E74">
            <w:pPr>
              <w:numPr>
                <w:ilvl w:val="0"/>
                <w:numId w:val="62"/>
              </w:numPr>
              <w:ind w:left="524"/>
              <w:jc w:val="both"/>
              <w:rPr>
                <w:rFonts w:ascii="Calibri" w:hAnsi="Calibri" w:cs="Calibri"/>
                <w:sz w:val="22"/>
                <w:szCs w:val="22"/>
                <w:lang w:eastAsia="es-BO"/>
              </w:rPr>
            </w:pPr>
            <w:r w:rsidRPr="00D63EBC">
              <w:rPr>
                <w:rFonts w:ascii="Calibri" w:hAnsi="Calibri" w:cs="Calibri"/>
                <w:sz w:val="22"/>
                <w:szCs w:val="22"/>
                <w:lang w:eastAsia="es-BO"/>
              </w:rPr>
              <w:t>Emitir informes técnicos periódicos</w:t>
            </w:r>
            <w:r>
              <w:t xml:space="preserve"> </w:t>
            </w:r>
            <w:r w:rsidRPr="00986592">
              <w:rPr>
                <w:rFonts w:ascii="Calibri" w:hAnsi="Calibri" w:cs="Calibri"/>
                <w:sz w:val="22"/>
                <w:szCs w:val="22"/>
                <w:lang w:eastAsia="es-BO"/>
              </w:rPr>
              <w:t>e informes especiales si el Contratante lo requiera</w:t>
            </w:r>
            <w:r w:rsidRPr="00D63EBC">
              <w:rPr>
                <w:rFonts w:ascii="Calibri" w:hAnsi="Calibri" w:cs="Calibri"/>
                <w:sz w:val="22"/>
                <w:szCs w:val="22"/>
                <w:lang w:eastAsia="es-BO"/>
              </w:rPr>
              <w:t>.</w:t>
            </w:r>
          </w:p>
          <w:p w:rsidR="003F00E8" w:rsidRPr="00D63EBC" w:rsidRDefault="003F00E8" w:rsidP="00964E74">
            <w:pPr>
              <w:numPr>
                <w:ilvl w:val="0"/>
                <w:numId w:val="62"/>
              </w:numPr>
              <w:ind w:left="524"/>
              <w:jc w:val="both"/>
              <w:rPr>
                <w:rFonts w:ascii="Calibri" w:hAnsi="Calibri" w:cs="Calibri"/>
                <w:sz w:val="22"/>
                <w:szCs w:val="22"/>
                <w:lang w:eastAsia="es-BO"/>
              </w:rPr>
            </w:pPr>
            <w:r>
              <w:rPr>
                <w:rFonts w:ascii="Calibri" w:hAnsi="Calibri" w:cs="Calibri"/>
                <w:sz w:val="22"/>
                <w:szCs w:val="22"/>
                <w:lang w:eastAsia="es-BO"/>
              </w:rPr>
              <w:t xml:space="preserve">     </w:t>
            </w:r>
            <w:r w:rsidRPr="00D63EBC">
              <w:rPr>
                <w:rFonts w:ascii="Calibri" w:hAnsi="Calibri" w:cs="Calibri"/>
                <w:sz w:val="22"/>
                <w:szCs w:val="22"/>
                <w:lang w:eastAsia="es-BO"/>
              </w:rPr>
              <w:t>Realizar la detección temprana de desviaciones de las especificaciones.</w:t>
            </w:r>
          </w:p>
          <w:p w:rsidR="003F00E8" w:rsidRPr="00D63EBC" w:rsidRDefault="003F00E8" w:rsidP="00964E74">
            <w:pPr>
              <w:numPr>
                <w:ilvl w:val="0"/>
                <w:numId w:val="62"/>
              </w:numPr>
              <w:ind w:left="524"/>
              <w:jc w:val="both"/>
              <w:rPr>
                <w:rFonts w:ascii="Calibri" w:hAnsi="Calibri" w:cs="Calibri"/>
                <w:sz w:val="22"/>
                <w:szCs w:val="22"/>
                <w:lang w:eastAsia="es-BO"/>
              </w:rPr>
            </w:pPr>
            <w:r w:rsidRPr="00D63EBC">
              <w:rPr>
                <w:rFonts w:ascii="Calibri" w:hAnsi="Calibri" w:cs="Calibri"/>
                <w:sz w:val="22"/>
                <w:szCs w:val="22"/>
                <w:lang w:eastAsia="es-BO"/>
              </w:rPr>
              <w:t>Participar, verificar y aprobar las pruebas del Sistema de Control.</w:t>
            </w:r>
          </w:p>
          <w:p w:rsidR="003F00E8" w:rsidRPr="00D63EBC" w:rsidRDefault="003F00E8" w:rsidP="00964E74">
            <w:pPr>
              <w:numPr>
                <w:ilvl w:val="0"/>
                <w:numId w:val="62"/>
              </w:numPr>
              <w:ind w:left="524"/>
              <w:jc w:val="both"/>
              <w:rPr>
                <w:rFonts w:ascii="Calibri" w:hAnsi="Calibri" w:cs="Calibri"/>
                <w:sz w:val="22"/>
                <w:szCs w:val="22"/>
                <w:lang w:eastAsia="es-BO"/>
              </w:rPr>
            </w:pPr>
            <w:r w:rsidRPr="00D63EBC">
              <w:rPr>
                <w:rFonts w:ascii="Calibri" w:hAnsi="Calibri" w:cs="Calibri"/>
                <w:sz w:val="22"/>
                <w:szCs w:val="22"/>
                <w:lang w:eastAsia="es-BO"/>
              </w:rPr>
              <w:t>Participar, verificar y aprobar pruebas FAT.</w:t>
            </w:r>
          </w:p>
          <w:p w:rsidR="003F00E8" w:rsidRPr="00D63EBC" w:rsidRDefault="003F00E8" w:rsidP="00964E74">
            <w:pPr>
              <w:numPr>
                <w:ilvl w:val="0"/>
                <w:numId w:val="62"/>
              </w:numPr>
              <w:ind w:left="524"/>
              <w:jc w:val="both"/>
              <w:rPr>
                <w:rFonts w:ascii="Calibri" w:hAnsi="Calibri" w:cs="Calibri"/>
                <w:sz w:val="22"/>
                <w:szCs w:val="22"/>
                <w:lang w:eastAsia="es-BO"/>
              </w:rPr>
            </w:pPr>
            <w:r w:rsidRPr="00D63EBC">
              <w:rPr>
                <w:rFonts w:ascii="Calibri" w:hAnsi="Calibri" w:cs="Calibri"/>
                <w:sz w:val="22"/>
                <w:szCs w:val="22"/>
                <w:lang w:eastAsia="es-BO"/>
              </w:rPr>
              <w:t>Participar, verificar y aprobar pruebas de desempeño.</w:t>
            </w:r>
          </w:p>
          <w:p w:rsidR="003F00E8" w:rsidRPr="00D63EBC" w:rsidRDefault="003F00E8" w:rsidP="00964E74">
            <w:pPr>
              <w:numPr>
                <w:ilvl w:val="0"/>
                <w:numId w:val="62"/>
              </w:numPr>
              <w:ind w:left="524"/>
              <w:jc w:val="both"/>
              <w:rPr>
                <w:rFonts w:ascii="Calibri" w:hAnsi="Calibri" w:cs="Calibri"/>
                <w:sz w:val="22"/>
                <w:szCs w:val="22"/>
                <w:lang w:eastAsia="es-BO"/>
              </w:rPr>
            </w:pPr>
            <w:r w:rsidRPr="00D63EBC">
              <w:rPr>
                <w:rFonts w:ascii="Calibri" w:hAnsi="Calibri" w:cs="Calibri"/>
                <w:sz w:val="22"/>
                <w:szCs w:val="22"/>
                <w:lang w:eastAsia="es-BO"/>
              </w:rPr>
              <w:t>Revisión y aprobación de Data Book.</w:t>
            </w:r>
          </w:p>
          <w:p w:rsidR="003F00E8" w:rsidRPr="00D63EBC" w:rsidRDefault="003F00E8" w:rsidP="00964E74">
            <w:pPr>
              <w:numPr>
                <w:ilvl w:val="0"/>
                <w:numId w:val="62"/>
              </w:numPr>
              <w:ind w:left="524"/>
              <w:jc w:val="both"/>
              <w:rPr>
                <w:rFonts w:ascii="Calibri" w:hAnsi="Calibri" w:cs="Calibri"/>
                <w:sz w:val="22"/>
                <w:szCs w:val="22"/>
                <w:lang w:eastAsia="es-BO"/>
              </w:rPr>
            </w:pPr>
            <w:r w:rsidRPr="00D63EBC">
              <w:rPr>
                <w:rFonts w:ascii="Calibri" w:hAnsi="Calibri" w:cs="Calibri"/>
                <w:sz w:val="22"/>
                <w:szCs w:val="22"/>
                <w:lang w:eastAsia="es-BO"/>
              </w:rPr>
              <w:t xml:space="preserve">Asegurar la calidad del producto y el cumplimiento de las especificaciones, garantizando la conformidad del producto a lo largo de </w:t>
            </w:r>
            <w:r>
              <w:rPr>
                <w:rFonts w:ascii="Calibri" w:hAnsi="Calibri" w:cs="Calibri"/>
                <w:sz w:val="22"/>
                <w:szCs w:val="22"/>
                <w:lang w:eastAsia="es-BO"/>
              </w:rPr>
              <w:t>todo el proceso de fabricación,</w:t>
            </w:r>
            <w:r w:rsidRPr="00D63EBC">
              <w:rPr>
                <w:rFonts w:ascii="Calibri" w:hAnsi="Calibri" w:cs="Calibri"/>
                <w:sz w:val="22"/>
                <w:szCs w:val="22"/>
                <w:lang w:eastAsia="es-BO"/>
              </w:rPr>
              <w:t xml:space="preserve"> </w:t>
            </w:r>
            <w:r w:rsidRPr="00986592">
              <w:rPr>
                <w:rFonts w:ascii="Calibri" w:hAnsi="Calibri" w:cs="Calibri"/>
                <w:sz w:val="22"/>
                <w:szCs w:val="22"/>
                <w:lang w:eastAsia="es-BO"/>
              </w:rPr>
              <w:t>suministro y pruebas respectivas</w:t>
            </w:r>
            <w:r w:rsidRPr="00D63EBC">
              <w:rPr>
                <w:rFonts w:ascii="Calibri" w:hAnsi="Calibri" w:cs="Calibri"/>
                <w:sz w:val="22"/>
                <w:szCs w:val="22"/>
                <w:lang w:eastAsia="es-BO"/>
              </w:rPr>
              <w:t>.</w:t>
            </w:r>
          </w:p>
          <w:p w:rsidR="003F00E8" w:rsidRPr="00D63EBC" w:rsidRDefault="003F00E8" w:rsidP="003F00E8">
            <w:pPr>
              <w:ind w:left="214"/>
              <w:jc w:val="both"/>
              <w:rPr>
                <w:rFonts w:ascii="Calibri" w:hAnsi="Calibri" w:cs="Calibri"/>
                <w:sz w:val="22"/>
                <w:szCs w:val="22"/>
                <w:lang w:eastAsia="es-BO"/>
              </w:rPr>
            </w:pPr>
          </w:p>
          <w:p w:rsidR="003F00E8" w:rsidRPr="00D63EBC" w:rsidRDefault="003F00E8" w:rsidP="003F00E8">
            <w:pPr>
              <w:ind w:left="214"/>
              <w:jc w:val="both"/>
              <w:rPr>
                <w:rFonts w:ascii="Calibri" w:hAnsi="Calibri" w:cs="Calibri"/>
                <w:sz w:val="22"/>
                <w:szCs w:val="22"/>
                <w:lang w:eastAsia="es-BO"/>
              </w:rPr>
            </w:pPr>
            <w:r w:rsidRPr="00D63EBC">
              <w:rPr>
                <w:rFonts w:ascii="Calibri" w:hAnsi="Calibri" w:cs="Calibri"/>
                <w:sz w:val="22"/>
                <w:szCs w:val="22"/>
                <w:lang w:eastAsia="es-BO"/>
              </w:rPr>
              <w:t>Para este servicio se ha contemplado 3 etapas:</w:t>
            </w:r>
          </w:p>
          <w:p w:rsidR="003F00E8" w:rsidRPr="00D63EBC" w:rsidRDefault="003F00E8" w:rsidP="00964E74">
            <w:pPr>
              <w:numPr>
                <w:ilvl w:val="0"/>
                <w:numId w:val="32"/>
              </w:numPr>
              <w:jc w:val="both"/>
              <w:rPr>
                <w:rFonts w:ascii="Calibri" w:hAnsi="Calibri" w:cs="Calibri"/>
                <w:sz w:val="22"/>
                <w:szCs w:val="22"/>
                <w:lang w:eastAsia="es-BO"/>
              </w:rPr>
            </w:pPr>
            <w:r w:rsidRPr="00D63EBC">
              <w:rPr>
                <w:rFonts w:ascii="Calibri" w:hAnsi="Calibri" w:cs="Calibri"/>
                <w:sz w:val="22"/>
                <w:szCs w:val="22"/>
                <w:lang w:eastAsia="es-BO"/>
              </w:rPr>
              <w:t>Ingeniería de Detalle</w:t>
            </w:r>
          </w:p>
          <w:p w:rsidR="003F00E8" w:rsidRPr="00D63EBC" w:rsidRDefault="003F00E8" w:rsidP="00964E74">
            <w:pPr>
              <w:numPr>
                <w:ilvl w:val="0"/>
                <w:numId w:val="32"/>
              </w:numPr>
              <w:jc w:val="both"/>
              <w:rPr>
                <w:rFonts w:ascii="Calibri" w:hAnsi="Calibri" w:cs="Calibri"/>
                <w:sz w:val="22"/>
                <w:szCs w:val="22"/>
                <w:lang w:eastAsia="es-BO"/>
              </w:rPr>
            </w:pPr>
            <w:r w:rsidRPr="00D63EBC">
              <w:rPr>
                <w:rFonts w:ascii="Calibri" w:hAnsi="Calibri" w:cs="Calibri"/>
                <w:sz w:val="22"/>
                <w:szCs w:val="22"/>
                <w:lang w:eastAsia="es-BO"/>
              </w:rPr>
              <w:t>Procura, Fabricación y Transporte</w:t>
            </w:r>
          </w:p>
          <w:p w:rsidR="003F00E8" w:rsidRPr="00D63EBC" w:rsidRDefault="003F00E8" w:rsidP="00964E74">
            <w:pPr>
              <w:numPr>
                <w:ilvl w:val="0"/>
                <w:numId w:val="32"/>
              </w:numPr>
              <w:jc w:val="both"/>
              <w:rPr>
                <w:rFonts w:ascii="Calibri" w:hAnsi="Calibri" w:cs="Calibri"/>
                <w:sz w:val="22"/>
                <w:szCs w:val="22"/>
                <w:lang w:eastAsia="es-BO"/>
              </w:rPr>
            </w:pPr>
            <w:r w:rsidRPr="00D63EBC">
              <w:rPr>
                <w:rFonts w:ascii="Calibri" w:hAnsi="Calibri" w:cs="Calibri"/>
                <w:sz w:val="22"/>
                <w:szCs w:val="22"/>
                <w:lang w:eastAsia="es-BO"/>
              </w:rPr>
              <w:t>Entrega de la Adquisición en almacenes de YPFB.</w:t>
            </w:r>
          </w:p>
          <w:p w:rsidR="003F00E8" w:rsidRPr="00D63EBC" w:rsidRDefault="003F00E8" w:rsidP="003F00E8">
            <w:pPr>
              <w:ind w:left="214"/>
              <w:jc w:val="both"/>
              <w:rPr>
                <w:rFonts w:ascii="Calibri" w:hAnsi="Calibri" w:cs="Calibri"/>
                <w:sz w:val="22"/>
                <w:szCs w:val="22"/>
                <w:lang w:eastAsia="es-BO"/>
              </w:rPr>
            </w:pPr>
          </w:p>
          <w:p w:rsidR="003F00E8" w:rsidRPr="00D63EBC" w:rsidRDefault="003F00E8" w:rsidP="003F00E8">
            <w:pPr>
              <w:ind w:left="214"/>
              <w:jc w:val="both"/>
              <w:rPr>
                <w:rFonts w:ascii="Calibri" w:hAnsi="Calibri" w:cs="Calibri"/>
                <w:sz w:val="22"/>
                <w:szCs w:val="22"/>
                <w:lang w:eastAsia="es-BO"/>
              </w:rPr>
            </w:pPr>
            <w:r w:rsidRPr="00D63EBC">
              <w:rPr>
                <w:rFonts w:ascii="Calibri" w:hAnsi="Calibri" w:cs="Calibri"/>
                <w:sz w:val="22"/>
                <w:szCs w:val="22"/>
                <w:lang w:eastAsia="es-BO"/>
              </w:rPr>
              <w:t>Para ello se elaboró un Cronograma referencial estipulado en el punto 5.4, Una vez emitida la Orden de proceder a la Contratista, se realiza la KOM (</w:t>
            </w:r>
            <w:proofErr w:type="spellStart"/>
            <w:r w:rsidRPr="00D63EBC">
              <w:rPr>
                <w:rFonts w:ascii="Calibri" w:hAnsi="Calibri" w:cs="Calibri"/>
                <w:sz w:val="22"/>
                <w:szCs w:val="22"/>
                <w:lang w:eastAsia="es-BO"/>
              </w:rPr>
              <w:t>Kick</w:t>
            </w:r>
            <w:proofErr w:type="spellEnd"/>
            <w:r w:rsidRPr="00D63EBC">
              <w:rPr>
                <w:rFonts w:ascii="Calibri" w:hAnsi="Calibri" w:cs="Calibri"/>
                <w:sz w:val="22"/>
                <w:szCs w:val="22"/>
                <w:lang w:eastAsia="es-BO"/>
              </w:rPr>
              <w:t xml:space="preserve"> Off Meeting) en instalaciones del Contratista donde deberá participar el equipo de trabajo de la Supervisión, posterior a ello inicia la etapa de Ingeniera de Detalle que también será desarrollada en instalaciones del </w:t>
            </w:r>
            <w:r w:rsidRPr="00D63EBC">
              <w:rPr>
                <w:rFonts w:ascii="Calibri" w:hAnsi="Calibri" w:cs="Calibri"/>
                <w:sz w:val="22"/>
                <w:szCs w:val="22"/>
                <w:lang w:eastAsia="es-BO"/>
              </w:rPr>
              <w:lastRenderedPageBreak/>
              <w:t>Contratista y el equipo de Supervisión deberá participar, verificar y aprobar la misma en sitio.</w:t>
            </w:r>
          </w:p>
          <w:p w:rsidR="003F00E8" w:rsidRPr="00D63EBC" w:rsidRDefault="003F00E8" w:rsidP="003F00E8">
            <w:pPr>
              <w:ind w:left="214"/>
              <w:jc w:val="both"/>
              <w:rPr>
                <w:rFonts w:ascii="Calibri" w:hAnsi="Calibri" w:cs="Calibri"/>
                <w:sz w:val="22"/>
                <w:szCs w:val="22"/>
                <w:lang w:eastAsia="es-BO"/>
              </w:rPr>
            </w:pPr>
          </w:p>
          <w:p w:rsidR="003F00E8" w:rsidRPr="00D63EBC" w:rsidRDefault="003F00E8" w:rsidP="003F00E8">
            <w:pPr>
              <w:ind w:left="214"/>
              <w:jc w:val="both"/>
              <w:rPr>
                <w:rFonts w:ascii="Calibri" w:hAnsi="Calibri" w:cs="Calibri"/>
                <w:sz w:val="22"/>
                <w:szCs w:val="22"/>
                <w:lang w:eastAsia="es-BO"/>
              </w:rPr>
            </w:pPr>
            <w:r w:rsidRPr="00D63EBC">
              <w:rPr>
                <w:rFonts w:ascii="Calibri" w:hAnsi="Calibri" w:cs="Calibri"/>
                <w:sz w:val="22"/>
                <w:szCs w:val="22"/>
                <w:lang w:eastAsia="es-BO"/>
              </w:rPr>
              <w:t>Una vez finalizada la etapa de Ingeniera de Detalle el equipo de ingeniera podrá retornar a oficinas de la Supervisión en su país de origen, considerando que algunos Supervisores pudieran volver a las instalaciones del Contratista para darle seguimiento a las inspecciones y/o pruebas puntales durante la etapa de fabricación, incluidas las pruebas finales y desempeño, donde deberán estar presente los Supervisores de áreas específicas. Se aclara que no necesariamente los Supervisores de ingeniería deben ser los mismos que participen de las pruebas y/o inspecciones en fábrica, pero deben ser de igual o superior experticia y compromiso con el proyecto.</w:t>
            </w:r>
          </w:p>
          <w:p w:rsidR="003F00E8" w:rsidRPr="00D63EBC" w:rsidRDefault="003F00E8" w:rsidP="003F00E8">
            <w:pPr>
              <w:ind w:left="214"/>
              <w:jc w:val="both"/>
              <w:rPr>
                <w:rFonts w:ascii="Calibri" w:hAnsi="Calibri" w:cs="Calibri"/>
                <w:sz w:val="22"/>
                <w:szCs w:val="22"/>
                <w:lang w:eastAsia="es-BO"/>
              </w:rPr>
            </w:pPr>
          </w:p>
          <w:p w:rsidR="003F00E8" w:rsidRPr="00D63EBC" w:rsidRDefault="003F00E8" w:rsidP="003F00E8">
            <w:pPr>
              <w:ind w:left="214"/>
              <w:jc w:val="both"/>
              <w:rPr>
                <w:rFonts w:ascii="Calibri" w:hAnsi="Calibri" w:cs="Calibri"/>
                <w:sz w:val="22"/>
                <w:szCs w:val="22"/>
                <w:lang w:eastAsia="es-BO"/>
              </w:rPr>
            </w:pPr>
            <w:r w:rsidRPr="00D63EBC">
              <w:rPr>
                <w:rFonts w:ascii="Calibri" w:hAnsi="Calibri" w:cs="Calibri"/>
                <w:sz w:val="22"/>
                <w:szCs w:val="22"/>
                <w:lang w:eastAsia="es-BO"/>
              </w:rPr>
              <w:t>Una vez finalizadas las pruebas y fabricación de equipos, la Contratista realizara el Transporte de la Adquisición hasta almacenes de YPFB, donde la Supervisión deberá hacerse presente para la recepción de los equipos, posteriormente se procederá a terminar la revisión de Data Book y documentación pendiente generada en las distintas etapas de la Adquisición, esta última tarea se realizara en oficinas de la Supervisión en su país de origen.</w:t>
            </w:r>
          </w:p>
          <w:p w:rsidR="003F00E8" w:rsidRPr="00D63EBC" w:rsidRDefault="003F00E8" w:rsidP="003F00E8">
            <w:pPr>
              <w:ind w:left="214"/>
              <w:jc w:val="both"/>
              <w:rPr>
                <w:rFonts w:ascii="Calibri" w:hAnsi="Calibri" w:cs="Calibri"/>
                <w:sz w:val="22"/>
                <w:szCs w:val="22"/>
                <w:lang w:eastAsia="es-BO"/>
              </w:rPr>
            </w:pPr>
          </w:p>
          <w:p w:rsidR="003F00E8" w:rsidRDefault="003F00E8" w:rsidP="003F00E8">
            <w:pPr>
              <w:ind w:left="214"/>
              <w:jc w:val="both"/>
              <w:rPr>
                <w:rFonts w:ascii="Calibri" w:hAnsi="Calibri" w:cs="Calibri"/>
                <w:sz w:val="22"/>
                <w:szCs w:val="22"/>
                <w:lang w:eastAsia="es-BO"/>
              </w:rPr>
            </w:pPr>
            <w:r w:rsidRPr="00D63EBC">
              <w:rPr>
                <w:rFonts w:ascii="Calibri" w:hAnsi="Calibri" w:cs="Calibri"/>
                <w:sz w:val="22"/>
                <w:szCs w:val="22"/>
                <w:lang w:eastAsia="es-BO"/>
              </w:rPr>
              <w:t>Para el cierre de contrato toda la documentación deberá estar verificada y aprobada por la Supervisión, a la vez deberá movilizarse la Supervisión a oficinas del Contratante en Santa Cruz de la Sierra – Bolivia</w:t>
            </w:r>
            <w:r>
              <w:t xml:space="preserve"> </w:t>
            </w:r>
            <w:r w:rsidRPr="00986592">
              <w:rPr>
                <w:rFonts w:ascii="Calibri" w:hAnsi="Calibri" w:cs="Calibri"/>
                <w:sz w:val="22"/>
                <w:szCs w:val="22"/>
                <w:lang w:eastAsia="es-BO"/>
              </w:rPr>
              <w:t>para el cierre correspondiente</w:t>
            </w:r>
            <w:r w:rsidRPr="00D63EBC">
              <w:rPr>
                <w:rFonts w:ascii="Calibri" w:hAnsi="Calibri" w:cs="Calibri"/>
                <w:sz w:val="22"/>
                <w:szCs w:val="22"/>
                <w:lang w:eastAsia="es-BO"/>
              </w:rPr>
              <w:t>.</w:t>
            </w:r>
          </w:p>
          <w:p w:rsidR="003F00E8" w:rsidRDefault="003F00E8" w:rsidP="003F00E8">
            <w:pPr>
              <w:ind w:left="214"/>
              <w:jc w:val="both"/>
              <w:rPr>
                <w:rFonts w:ascii="Calibri" w:hAnsi="Calibri" w:cs="Calibri"/>
                <w:sz w:val="22"/>
                <w:szCs w:val="22"/>
                <w:lang w:eastAsia="es-BO"/>
              </w:rPr>
            </w:pPr>
          </w:p>
          <w:p w:rsidR="003F00E8" w:rsidRDefault="003F00E8" w:rsidP="003F00E8">
            <w:pPr>
              <w:jc w:val="both"/>
              <w:rPr>
                <w:rFonts w:ascii="Calibri" w:hAnsi="Calibri" w:cs="Calibri"/>
                <w:b/>
                <w:bCs/>
                <w:sz w:val="22"/>
                <w:szCs w:val="22"/>
                <w:lang w:eastAsia="es-BO"/>
              </w:rPr>
            </w:pPr>
            <w:r>
              <w:rPr>
                <w:rFonts w:ascii="Calibri" w:hAnsi="Calibri" w:cs="Calibri"/>
                <w:b/>
                <w:bCs/>
                <w:sz w:val="22"/>
                <w:szCs w:val="22"/>
                <w:lang w:eastAsia="es-BO"/>
              </w:rPr>
              <w:t xml:space="preserve">    </w:t>
            </w:r>
            <w:r w:rsidRPr="00D63EBC">
              <w:rPr>
                <w:rFonts w:ascii="Calibri" w:hAnsi="Calibri" w:cs="Calibri"/>
                <w:b/>
                <w:bCs/>
                <w:sz w:val="22"/>
                <w:szCs w:val="22"/>
                <w:lang w:eastAsia="es-BO"/>
              </w:rPr>
              <w:t>Ingeniería de Detalle</w:t>
            </w: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La Supervisión realizará el seguimiento a todas las actividades de la ingeniería de detalle elaborada por el Contratista y sub</w:t>
            </w:r>
            <w:r>
              <w:rPr>
                <w:rFonts w:ascii="Calibri" w:hAnsi="Calibri" w:cs="Calibri"/>
                <w:bCs/>
                <w:sz w:val="22"/>
                <w:szCs w:val="22"/>
                <w:lang w:eastAsia="es-BO"/>
              </w:rPr>
              <w:t>contratista</w:t>
            </w:r>
            <w:r w:rsidRPr="00D63EBC">
              <w:rPr>
                <w:rFonts w:ascii="Calibri" w:hAnsi="Calibri" w:cs="Calibri"/>
                <w:bCs/>
                <w:sz w:val="22"/>
                <w:szCs w:val="22"/>
                <w:lang w:eastAsia="es-BO"/>
              </w:rPr>
              <w:t xml:space="preserve">s realizando la revisión, análisis y aprobación de los documentos o entregables generados, </w:t>
            </w:r>
            <w:r w:rsidRPr="00D63EBC">
              <w:rPr>
                <w:rFonts w:ascii="Calibri" w:hAnsi="Calibri" w:cs="Calibri"/>
                <w:bCs/>
                <w:sz w:val="22"/>
                <w:szCs w:val="22"/>
                <w:lang w:eastAsia="es-BO"/>
              </w:rPr>
              <w:lastRenderedPageBreak/>
              <w:t xml:space="preserve">salvaguardando los intereses del Contratante y el objeto de la contratación. </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La Supervisión debe prestar asistencia técnica al Contratante evaluando las consultas u observaciones técnicas, relativas al diseño, fabricación u otro factor generadas por el Contratista o Contratante, preparando las recomendaciones necesarias directamente al Contratante.</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La Supervisión deberá considerar dentro el precio de su oferta, el establecimiento y permanencia de un equipo de trabajo para la etapa de la Ingeniería de Detalle en la(s) Sede(s) del Contratista. Por otro lado se aclara que este</w:t>
            </w:r>
            <w:r>
              <w:rPr>
                <w:rFonts w:ascii="Calibri" w:hAnsi="Calibri" w:cs="Calibri"/>
                <w:bCs/>
                <w:sz w:val="22"/>
                <w:szCs w:val="22"/>
                <w:lang w:eastAsia="es-BO"/>
              </w:rPr>
              <w:t xml:space="preserve"> equipo de Supervisión trabajará en instalaciones del C</w:t>
            </w:r>
            <w:r w:rsidRPr="00D63EBC">
              <w:rPr>
                <w:rFonts w:ascii="Calibri" w:hAnsi="Calibri" w:cs="Calibri"/>
                <w:bCs/>
                <w:sz w:val="22"/>
                <w:szCs w:val="22"/>
                <w:lang w:eastAsia="es-BO"/>
              </w:rPr>
              <w:t>ontratista, que les proveerá el espacio físico en sus ambientes, siendo de responsabilidad de la Supervisión asumir los costos de sueldos, pasajes, viáticos y estadía de su personal, como está estipulado en las E</w:t>
            </w:r>
            <w:r>
              <w:rPr>
                <w:rFonts w:ascii="Calibri" w:hAnsi="Calibri" w:cs="Calibri"/>
                <w:bCs/>
                <w:sz w:val="22"/>
                <w:szCs w:val="22"/>
                <w:lang w:eastAsia="es-BO"/>
              </w:rPr>
              <w:t>specificaciones Técnicas</w:t>
            </w:r>
            <w:r w:rsidRPr="00D63EBC">
              <w:rPr>
                <w:rFonts w:ascii="Calibri" w:hAnsi="Calibri" w:cs="Calibri"/>
                <w:bCs/>
                <w:sz w:val="22"/>
                <w:szCs w:val="22"/>
                <w:lang w:eastAsia="es-BO"/>
              </w:rPr>
              <w:t>, sin que el uso de estas instalaciones represente un coste adicional para este servicio.</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Durante la etapa de Ingeniera de Detalle a ser desarrollada en instalaciones del Contratista, la Supervisión deberá movilizar el siguiente personal</w:t>
            </w:r>
            <w:r>
              <w:t xml:space="preserve"> </w:t>
            </w:r>
            <w:r w:rsidRPr="003E66A6">
              <w:rPr>
                <w:rFonts w:ascii="Calibri" w:hAnsi="Calibri" w:cs="Calibri"/>
                <w:bCs/>
                <w:sz w:val="22"/>
                <w:szCs w:val="22"/>
                <w:lang w:eastAsia="es-BO"/>
              </w:rPr>
              <w:t>como mínimo</w:t>
            </w:r>
            <w:r w:rsidRPr="00D63EBC">
              <w:rPr>
                <w:rFonts w:ascii="Calibri" w:hAnsi="Calibri" w:cs="Calibri"/>
                <w:bCs/>
                <w:sz w:val="22"/>
                <w:szCs w:val="22"/>
                <w:lang w:eastAsia="es-BO"/>
              </w:rPr>
              <w:t>:</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964E74">
            <w:pPr>
              <w:numPr>
                <w:ilvl w:val="0"/>
                <w:numId w:val="32"/>
              </w:numPr>
              <w:ind w:left="666"/>
              <w:jc w:val="both"/>
              <w:rPr>
                <w:rFonts w:ascii="Calibri" w:hAnsi="Calibri" w:cs="Calibri"/>
                <w:bCs/>
                <w:sz w:val="22"/>
                <w:szCs w:val="22"/>
                <w:lang w:eastAsia="es-BO"/>
              </w:rPr>
            </w:pPr>
            <w:r w:rsidRPr="00D63EBC">
              <w:rPr>
                <w:rFonts w:ascii="Calibri" w:hAnsi="Calibri" w:cs="Calibri"/>
                <w:bCs/>
                <w:sz w:val="22"/>
                <w:szCs w:val="22"/>
                <w:lang w:eastAsia="es-BO"/>
              </w:rPr>
              <w:t xml:space="preserve">Coordinador de Supervisión </w:t>
            </w:r>
          </w:p>
          <w:p w:rsidR="003F00E8" w:rsidRPr="00D63EBC" w:rsidRDefault="003F00E8" w:rsidP="00964E74">
            <w:pPr>
              <w:numPr>
                <w:ilvl w:val="0"/>
                <w:numId w:val="32"/>
              </w:numPr>
              <w:ind w:left="666"/>
              <w:jc w:val="both"/>
              <w:rPr>
                <w:rFonts w:ascii="Calibri" w:hAnsi="Calibri" w:cs="Calibri"/>
                <w:bCs/>
                <w:sz w:val="22"/>
                <w:szCs w:val="22"/>
                <w:lang w:eastAsia="es-BO"/>
              </w:rPr>
            </w:pPr>
            <w:r w:rsidRPr="00D63EBC">
              <w:rPr>
                <w:rFonts w:ascii="Calibri" w:hAnsi="Calibri" w:cs="Calibri"/>
                <w:bCs/>
                <w:sz w:val="22"/>
                <w:szCs w:val="22"/>
                <w:lang w:eastAsia="es-BO"/>
              </w:rPr>
              <w:t>Supervisión de Calidad, Salud, Seguridad y Medio Ambiente</w:t>
            </w:r>
          </w:p>
          <w:p w:rsidR="003F00E8" w:rsidRPr="00D63EBC" w:rsidRDefault="003F00E8" w:rsidP="00964E74">
            <w:pPr>
              <w:numPr>
                <w:ilvl w:val="0"/>
                <w:numId w:val="32"/>
              </w:numPr>
              <w:ind w:left="666"/>
              <w:jc w:val="both"/>
              <w:rPr>
                <w:rFonts w:ascii="Calibri" w:hAnsi="Calibri" w:cs="Calibri"/>
                <w:bCs/>
                <w:sz w:val="22"/>
                <w:szCs w:val="22"/>
                <w:lang w:eastAsia="es-BO"/>
              </w:rPr>
            </w:pPr>
            <w:r w:rsidRPr="00D63EBC">
              <w:rPr>
                <w:rFonts w:ascii="Calibri" w:hAnsi="Calibri" w:cs="Calibri"/>
                <w:bCs/>
                <w:sz w:val="22"/>
                <w:szCs w:val="22"/>
                <w:lang w:eastAsia="es-BO"/>
              </w:rPr>
              <w:t xml:space="preserve">Asistente administrativo y Documentación e SGI (IMS) </w:t>
            </w:r>
          </w:p>
          <w:p w:rsidR="003F00E8" w:rsidRPr="00D63EBC" w:rsidRDefault="003F00E8" w:rsidP="00964E74">
            <w:pPr>
              <w:numPr>
                <w:ilvl w:val="0"/>
                <w:numId w:val="32"/>
              </w:numPr>
              <w:ind w:left="666"/>
              <w:jc w:val="both"/>
              <w:rPr>
                <w:rFonts w:ascii="Calibri" w:hAnsi="Calibri" w:cs="Calibri"/>
                <w:bCs/>
                <w:sz w:val="22"/>
                <w:szCs w:val="22"/>
                <w:lang w:eastAsia="es-BO"/>
              </w:rPr>
            </w:pPr>
            <w:r w:rsidRPr="00D63EBC">
              <w:rPr>
                <w:rFonts w:ascii="Calibri" w:hAnsi="Calibri" w:cs="Calibri"/>
                <w:bCs/>
                <w:sz w:val="22"/>
                <w:szCs w:val="22"/>
                <w:lang w:eastAsia="es-BO"/>
              </w:rPr>
              <w:t>Supervisión Eléctrica, Instrumentación y Control (personal de ingeniería)</w:t>
            </w:r>
          </w:p>
          <w:p w:rsidR="003F00E8" w:rsidRPr="00D63EBC" w:rsidRDefault="003F00E8" w:rsidP="00964E74">
            <w:pPr>
              <w:numPr>
                <w:ilvl w:val="0"/>
                <w:numId w:val="32"/>
              </w:numPr>
              <w:ind w:left="666"/>
              <w:jc w:val="both"/>
              <w:rPr>
                <w:rFonts w:ascii="Calibri" w:hAnsi="Calibri" w:cs="Calibri"/>
                <w:bCs/>
                <w:sz w:val="22"/>
                <w:szCs w:val="22"/>
                <w:lang w:eastAsia="es-BO"/>
              </w:rPr>
            </w:pPr>
            <w:r w:rsidRPr="00D63EBC">
              <w:rPr>
                <w:rFonts w:ascii="Calibri" w:hAnsi="Calibri" w:cs="Calibri"/>
                <w:bCs/>
                <w:sz w:val="22"/>
                <w:szCs w:val="22"/>
                <w:lang w:eastAsia="es-BO"/>
              </w:rPr>
              <w:t>Supervisión Mecánica, equipos y tuberías (personal de ingeniería)</w:t>
            </w:r>
          </w:p>
          <w:p w:rsidR="003F00E8" w:rsidRPr="00D63EBC" w:rsidRDefault="003F00E8" w:rsidP="00964E74">
            <w:pPr>
              <w:numPr>
                <w:ilvl w:val="0"/>
                <w:numId w:val="32"/>
              </w:numPr>
              <w:ind w:left="666"/>
              <w:jc w:val="both"/>
              <w:rPr>
                <w:rFonts w:ascii="Calibri" w:hAnsi="Calibri" w:cs="Calibri"/>
                <w:bCs/>
                <w:sz w:val="22"/>
                <w:szCs w:val="22"/>
                <w:lang w:eastAsia="es-BO"/>
              </w:rPr>
            </w:pPr>
            <w:r w:rsidRPr="00D63EBC">
              <w:rPr>
                <w:rFonts w:ascii="Calibri" w:hAnsi="Calibri" w:cs="Calibri"/>
                <w:bCs/>
                <w:sz w:val="22"/>
                <w:szCs w:val="22"/>
                <w:lang w:eastAsia="es-BO"/>
              </w:rPr>
              <w:t>Supervisión de Proceso (personal de ingeniería)</w:t>
            </w:r>
          </w:p>
          <w:p w:rsidR="003F00E8" w:rsidRPr="00D63EBC" w:rsidRDefault="003F00E8" w:rsidP="003F00E8">
            <w:pPr>
              <w:ind w:left="214"/>
              <w:jc w:val="both"/>
              <w:rPr>
                <w:rFonts w:ascii="Calibri" w:hAnsi="Calibri" w:cs="Calibri"/>
                <w:b/>
                <w:bCs/>
                <w:sz w:val="22"/>
                <w:szCs w:val="22"/>
                <w:lang w:eastAsia="es-BO"/>
              </w:rPr>
            </w:pPr>
          </w:p>
          <w:p w:rsidR="003F00E8" w:rsidRPr="00D63EBC" w:rsidRDefault="003F00E8" w:rsidP="003F00E8">
            <w:pPr>
              <w:ind w:left="214"/>
              <w:jc w:val="both"/>
              <w:rPr>
                <w:rFonts w:ascii="Calibri" w:hAnsi="Calibri" w:cs="Calibri"/>
                <w:b/>
                <w:bCs/>
                <w:sz w:val="22"/>
                <w:szCs w:val="22"/>
                <w:lang w:eastAsia="es-BO"/>
              </w:rPr>
            </w:pPr>
            <w:r w:rsidRPr="00D63EBC">
              <w:rPr>
                <w:rFonts w:ascii="Calibri" w:hAnsi="Calibri" w:cs="Calibri"/>
                <w:b/>
                <w:bCs/>
                <w:sz w:val="22"/>
                <w:szCs w:val="22"/>
                <w:lang w:eastAsia="es-BO"/>
              </w:rPr>
              <w:t>Gestión Documental</w:t>
            </w: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lastRenderedPageBreak/>
              <w:t>La Supervisión deberá utilizar el Sistema de gestión documental establecido por el Contratante siendo en este caso el Sistema ACONEX, para este fin el Contratante proveerá de usuarios y capacitación a la Supervisión en oficinas del Contratista, para lo cual la Supervisión deberá considerar el costo de transporte y otros de su personal para este fin.</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La Supervisión tendrá como plazo máximo de 3 días</w:t>
            </w:r>
            <w:r>
              <w:t xml:space="preserve"> </w:t>
            </w:r>
            <w:r w:rsidRPr="003E66A6">
              <w:rPr>
                <w:rFonts w:ascii="Calibri" w:hAnsi="Calibri" w:cs="Calibri"/>
                <w:bCs/>
                <w:sz w:val="22"/>
                <w:szCs w:val="22"/>
                <w:lang w:eastAsia="es-BO"/>
              </w:rPr>
              <w:t>hábiles</w:t>
            </w:r>
            <w:r w:rsidRPr="00D63EBC">
              <w:rPr>
                <w:rFonts w:ascii="Calibri" w:hAnsi="Calibri" w:cs="Calibri"/>
                <w:bCs/>
                <w:sz w:val="22"/>
                <w:szCs w:val="22"/>
                <w:lang w:eastAsia="es-BO"/>
              </w:rPr>
              <w:t xml:space="preserve"> para la revisión y/o aprobación de l</w:t>
            </w:r>
            <w:r>
              <w:rPr>
                <w:rFonts w:ascii="Calibri" w:hAnsi="Calibri" w:cs="Calibri"/>
                <w:bCs/>
                <w:sz w:val="22"/>
                <w:szCs w:val="22"/>
                <w:lang w:eastAsia="es-BO"/>
              </w:rPr>
              <w:t>a documentación emitida por el C</w:t>
            </w:r>
            <w:r w:rsidRPr="00D63EBC">
              <w:rPr>
                <w:rFonts w:ascii="Calibri" w:hAnsi="Calibri" w:cs="Calibri"/>
                <w:bCs/>
                <w:sz w:val="22"/>
                <w:szCs w:val="22"/>
                <w:lang w:eastAsia="es-BO"/>
              </w:rPr>
              <w:t>ontratista.</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La Supervisión deberá asegurar que el Contratista cumpla el plazo máximo de 8 semanas des</w:t>
            </w:r>
            <w:r>
              <w:rPr>
                <w:rFonts w:ascii="Calibri" w:hAnsi="Calibri" w:cs="Calibri"/>
                <w:bCs/>
                <w:sz w:val="22"/>
                <w:szCs w:val="22"/>
                <w:lang w:eastAsia="es-BO"/>
              </w:rPr>
              <w:t>de el</w:t>
            </w:r>
            <w:r w:rsidRPr="00D63EBC">
              <w:rPr>
                <w:rFonts w:ascii="Calibri" w:hAnsi="Calibri" w:cs="Calibri"/>
                <w:bCs/>
                <w:sz w:val="22"/>
                <w:szCs w:val="22"/>
                <w:lang w:eastAsia="es-BO"/>
              </w:rPr>
              <w:t xml:space="preserve"> inicio de esta etapa, para el cierre de la documentación de Ingeniería de detalle y diseños finales para la fabricación de los equipos de la Adquisición, no deberán existir más dos revisiones para llegar al diseño final en esta etapa. </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La Supervisión deberá utilizar sello y firma digital o física según corresponda para revisión y/o aprobación de la documentación.</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La Supervisión deberá utilizar exclusivamente las siguientes categorías de calificación, que serán simbolizadas por los siguientes sellos:</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964E74">
            <w:pPr>
              <w:numPr>
                <w:ilvl w:val="0"/>
                <w:numId w:val="63"/>
              </w:numPr>
              <w:ind w:left="524"/>
              <w:jc w:val="both"/>
              <w:rPr>
                <w:rFonts w:ascii="Calibri" w:hAnsi="Calibri" w:cs="Calibri"/>
                <w:bCs/>
                <w:sz w:val="22"/>
                <w:szCs w:val="22"/>
                <w:lang w:eastAsia="es-BO"/>
              </w:rPr>
            </w:pPr>
            <w:r w:rsidRPr="00D63EBC">
              <w:rPr>
                <w:rFonts w:ascii="Calibri" w:hAnsi="Calibri" w:cs="Calibri"/>
                <w:bCs/>
                <w:sz w:val="22"/>
                <w:szCs w:val="22"/>
                <w:lang w:eastAsia="es-BO"/>
              </w:rPr>
              <w:t>Aprobado, documento autorizado.</w:t>
            </w:r>
          </w:p>
          <w:p w:rsidR="003F00E8" w:rsidRPr="00D63EBC" w:rsidRDefault="003F00E8" w:rsidP="00964E74">
            <w:pPr>
              <w:numPr>
                <w:ilvl w:val="0"/>
                <w:numId w:val="63"/>
              </w:numPr>
              <w:ind w:left="524"/>
              <w:jc w:val="both"/>
              <w:rPr>
                <w:rFonts w:ascii="Calibri" w:hAnsi="Calibri" w:cs="Calibri"/>
                <w:bCs/>
                <w:sz w:val="22"/>
                <w:szCs w:val="22"/>
                <w:lang w:eastAsia="es-BO"/>
              </w:rPr>
            </w:pPr>
            <w:r w:rsidRPr="00D63EBC">
              <w:rPr>
                <w:rFonts w:ascii="Calibri" w:hAnsi="Calibri" w:cs="Calibri"/>
                <w:bCs/>
                <w:sz w:val="22"/>
                <w:szCs w:val="22"/>
                <w:lang w:eastAsia="es-BO"/>
              </w:rPr>
              <w:t>Rechazado, documento que requiere modificaciones para ser autorizado.</w:t>
            </w:r>
          </w:p>
          <w:p w:rsidR="003F00E8" w:rsidRPr="00D63EBC" w:rsidRDefault="003F00E8" w:rsidP="00964E74">
            <w:pPr>
              <w:numPr>
                <w:ilvl w:val="0"/>
                <w:numId w:val="63"/>
              </w:numPr>
              <w:ind w:left="524"/>
              <w:jc w:val="both"/>
              <w:rPr>
                <w:rFonts w:ascii="Calibri" w:hAnsi="Calibri" w:cs="Calibri"/>
                <w:bCs/>
                <w:sz w:val="22"/>
                <w:szCs w:val="22"/>
                <w:lang w:eastAsia="es-BO"/>
              </w:rPr>
            </w:pPr>
            <w:r w:rsidRPr="00D63EBC">
              <w:rPr>
                <w:rFonts w:ascii="Calibri" w:hAnsi="Calibri" w:cs="Calibri"/>
                <w:bCs/>
                <w:sz w:val="22"/>
                <w:szCs w:val="22"/>
                <w:lang w:eastAsia="es-BO"/>
              </w:rPr>
              <w:t>Revisado, documentos que corresponden a sub</w:t>
            </w:r>
            <w:r>
              <w:rPr>
                <w:rFonts w:ascii="Calibri" w:hAnsi="Calibri" w:cs="Calibri"/>
                <w:bCs/>
                <w:sz w:val="22"/>
                <w:szCs w:val="22"/>
                <w:lang w:eastAsia="es-BO"/>
              </w:rPr>
              <w:t>contratista</w:t>
            </w:r>
            <w:r w:rsidRPr="00D63EBC">
              <w:rPr>
                <w:rFonts w:ascii="Calibri" w:hAnsi="Calibri" w:cs="Calibri"/>
                <w:bCs/>
                <w:sz w:val="22"/>
                <w:szCs w:val="22"/>
                <w:lang w:eastAsia="es-BO"/>
              </w:rPr>
              <w:t xml:space="preserve">s, </w:t>
            </w:r>
            <w:proofErr w:type="spellStart"/>
            <w:r w:rsidRPr="00D63EBC">
              <w:rPr>
                <w:rFonts w:ascii="Calibri" w:hAnsi="Calibri" w:cs="Calibri"/>
                <w:bCs/>
                <w:sz w:val="22"/>
                <w:szCs w:val="22"/>
                <w:lang w:eastAsia="es-BO"/>
              </w:rPr>
              <w:t>vendors</w:t>
            </w:r>
            <w:proofErr w:type="spellEnd"/>
            <w:r w:rsidRPr="00D63EBC">
              <w:rPr>
                <w:rFonts w:ascii="Calibri" w:hAnsi="Calibri" w:cs="Calibri"/>
                <w:bCs/>
                <w:sz w:val="22"/>
                <w:szCs w:val="22"/>
                <w:lang w:eastAsia="es-BO"/>
              </w:rPr>
              <w:t xml:space="preserve"> u otros similares, que requiera la conformidad de la Supervisión, aparte de la aprobación del Contratista.</w:t>
            </w:r>
          </w:p>
          <w:p w:rsidR="003F00E8" w:rsidRPr="00D63EBC" w:rsidRDefault="003F00E8" w:rsidP="003F00E8">
            <w:pPr>
              <w:ind w:left="214"/>
              <w:jc w:val="both"/>
              <w:rPr>
                <w:rFonts w:ascii="Calibri" w:hAnsi="Calibri" w:cs="Calibri"/>
                <w:b/>
                <w:bCs/>
                <w:sz w:val="22"/>
                <w:szCs w:val="22"/>
                <w:lang w:eastAsia="es-BO"/>
              </w:rPr>
            </w:pPr>
          </w:p>
          <w:p w:rsidR="003F00E8" w:rsidRPr="00D63EBC" w:rsidRDefault="003F00E8" w:rsidP="003F00E8">
            <w:pPr>
              <w:ind w:left="214"/>
              <w:jc w:val="both"/>
              <w:rPr>
                <w:rFonts w:ascii="Calibri" w:hAnsi="Calibri" w:cs="Calibri"/>
                <w:b/>
                <w:bCs/>
                <w:sz w:val="22"/>
                <w:szCs w:val="22"/>
                <w:lang w:eastAsia="es-BO"/>
              </w:rPr>
            </w:pPr>
            <w:r w:rsidRPr="00D63EBC">
              <w:rPr>
                <w:rFonts w:ascii="Calibri" w:hAnsi="Calibri" w:cs="Calibri"/>
                <w:b/>
                <w:bCs/>
                <w:sz w:val="22"/>
                <w:szCs w:val="22"/>
                <w:lang w:eastAsia="es-BO"/>
              </w:rPr>
              <w:t>Procura, fabricación y transporte</w:t>
            </w: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 xml:space="preserve">La Supervisión deberá realizar el seguimiento a las compras y/o fabricación realizadas por el Contratista, a fin de verificar el cumplimiento del cronograma de la Adquisición, garantizando </w:t>
            </w:r>
            <w:r w:rsidRPr="00D63EBC">
              <w:rPr>
                <w:rFonts w:ascii="Calibri" w:hAnsi="Calibri" w:cs="Calibri"/>
                <w:bCs/>
                <w:sz w:val="22"/>
                <w:szCs w:val="22"/>
                <w:lang w:eastAsia="es-BO"/>
              </w:rPr>
              <w:lastRenderedPageBreak/>
              <w:t>que se cumplan lo estipulado en las Especificaciones Técnicas.</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La Supervisión deberá verificar</w:t>
            </w:r>
            <w:r>
              <w:rPr>
                <w:rFonts w:ascii="Calibri" w:hAnsi="Calibri" w:cs="Calibri"/>
                <w:bCs/>
                <w:sz w:val="22"/>
                <w:szCs w:val="22"/>
                <w:lang w:eastAsia="es-BO"/>
              </w:rPr>
              <w:t xml:space="preserve"> el cumplimiento por parte del C</w:t>
            </w:r>
            <w:r w:rsidRPr="00D63EBC">
              <w:rPr>
                <w:rFonts w:ascii="Calibri" w:hAnsi="Calibri" w:cs="Calibri"/>
                <w:bCs/>
                <w:sz w:val="22"/>
                <w:szCs w:val="22"/>
                <w:lang w:eastAsia="es-BO"/>
              </w:rPr>
              <w:t>ontratista, de ejecución de las compras a partir de la lista de proveedores (</w:t>
            </w:r>
            <w:proofErr w:type="spellStart"/>
            <w:r w:rsidRPr="00D63EBC">
              <w:rPr>
                <w:rFonts w:ascii="Calibri" w:hAnsi="Calibri" w:cs="Calibri"/>
                <w:bCs/>
                <w:sz w:val="22"/>
                <w:szCs w:val="22"/>
                <w:lang w:eastAsia="es-BO"/>
              </w:rPr>
              <w:t>Vendor</w:t>
            </w:r>
            <w:proofErr w:type="spellEnd"/>
            <w:r w:rsidRPr="00D63EBC">
              <w:rPr>
                <w:rFonts w:ascii="Calibri" w:hAnsi="Calibri" w:cs="Calibri"/>
                <w:bCs/>
                <w:sz w:val="22"/>
                <w:szCs w:val="22"/>
                <w:lang w:eastAsia="es-BO"/>
              </w:rPr>
              <w:t xml:space="preserve"> </w:t>
            </w:r>
            <w:proofErr w:type="spellStart"/>
            <w:r w:rsidRPr="00D63EBC">
              <w:rPr>
                <w:rFonts w:ascii="Calibri" w:hAnsi="Calibri" w:cs="Calibri"/>
                <w:bCs/>
                <w:sz w:val="22"/>
                <w:szCs w:val="22"/>
                <w:lang w:eastAsia="es-BO"/>
              </w:rPr>
              <w:t>List</w:t>
            </w:r>
            <w:proofErr w:type="spellEnd"/>
            <w:r w:rsidRPr="00D63EBC">
              <w:rPr>
                <w:rFonts w:ascii="Calibri" w:hAnsi="Calibri" w:cs="Calibri"/>
                <w:bCs/>
                <w:sz w:val="22"/>
                <w:szCs w:val="22"/>
                <w:lang w:eastAsia="es-BO"/>
              </w:rPr>
              <w:t xml:space="preserve">) aprobados por el Contratante. Adicionalmente la Supervisión establecerá las medidas de seguimiento y control de las compras para minimizar cualquier retraso en la Adquisición. </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Pr>
                <w:rFonts w:ascii="Calibri" w:hAnsi="Calibri" w:cs="Calibri"/>
                <w:bCs/>
                <w:sz w:val="22"/>
                <w:szCs w:val="22"/>
                <w:lang w:eastAsia="es-BO"/>
              </w:rPr>
              <w:t>La Supervisión garantizará</w:t>
            </w:r>
            <w:r w:rsidRPr="00D63EBC">
              <w:rPr>
                <w:rFonts w:ascii="Calibri" w:hAnsi="Calibri" w:cs="Calibri"/>
                <w:bCs/>
                <w:sz w:val="22"/>
                <w:szCs w:val="22"/>
                <w:lang w:eastAsia="es-BO"/>
              </w:rPr>
              <w:t xml:space="preserve"> que la fabricación de los equipos, pruebas intermedias, pruebas FAT, pruebas finales y pruebas de desempeño cumplan con lo estipulado en las Especificaciones </w:t>
            </w:r>
            <w:r>
              <w:rPr>
                <w:rFonts w:ascii="Calibri" w:hAnsi="Calibri" w:cs="Calibri"/>
                <w:bCs/>
                <w:sz w:val="22"/>
                <w:szCs w:val="22"/>
                <w:lang w:eastAsia="es-BO"/>
              </w:rPr>
              <w:t xml:space="preserve">Técnicas </w:t>
            </w:r>
            <w:r w:rsidRPr="00D63EBC">
              <w:rPr>
                <w:rFonts w:ascii="Calibri" w:hAnsi="Calibri" w:cs="Calibri"/>
                <w:bCs/>
                <w:sz w:val="22"/>
                <w:szCs w:val="22"/>
                <w:lang w:eastAsia="es-BO"/>
              </w:rPr>
              <w:t>y normativa vigente correspondiente.</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Pr>
                <w:rFonts w:ascii="Calibri" w:hAnsi="Calibri" w:cs="Calibri"/>
                <w:bCs/>
                <w:sz w:val="22"/>
                <w:szCs w:val="22"/>
                <w:lang w:eastAsia="es-BO"/>
              </w:rPr>
              <w:t>La Supervisión presenciará y verificará</w:t>
            </w:r>
            <w:r w:rsidRPr="00D63EBC">
              <w:rPr>
                <w:rFonts w:ascii="Calibri" w:hAnsi="Calibri" w:cs="Calibri"/>
                <w:bCs/>
                <w:sz w:val="22"/>
                <w:szCs w:val="22"/>
                <w:lang w:eastAsia="es-BO"/>
              </w:rPr>
              <w:t xml:space="preserve"> todas las pruebas a ser indicadas por el Contratante en función a lo acordado con el Contratista, según los planes de inspección y ensayo (ITP) en la etapa de fabricación de equipos y aprobara los resultados de los mismos, asegurando y controlando la calidad de los procesos de fabricación de la Adquisición, según cronograma referencial del </w:t>
            </w:r>
            <w:r>
              <w:rPr>
                <w:rFonts w:ascii="Calibri" w:hAnsi="Calibri" w:cs="Calibri"/>
                <w:bCs/>
                <w:sz w:val="22"/>
                <w:szCs w:val="22"/>
                <w:lang w:eastAsia="es-BO"/>
              </w:rPr>
              <w:t>cronograma e histograma</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La Supervisión debe prestar asistencia técnica al Contratante recibiendo, procesando, evaluando y absolviendo las consultas u observaciones técnicas, relativas al diseño, fabricación u otro factor generadas por el Contratista, preparando las recomendaciones necesarias directamente al Contratante.</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Durante la etapa de procura, fabricación y transporte la Supervisión deberá movilizar el siguiente personal, para las distintas inspecciones y pruebas:</w:t>
            </w:r>
          </w:p>
          <w:p w:rsidR="003F00E8" w:rsidRPr="00D63EBC" w:rsidRDefault="003F00E8" w:rsidP="00964E74">
            <w:pPr>
              <w:numPr>
                <w:ilvl w:val="0"/>
                <w:numId w:val="34"/>
              </w:numPr>
              <w:ind w:left="524"/>
              <w:jc w:val="both"/>
              <w:rPr>
                <w:rFonts w:ascii="Calibri" w:hAnsi="Calibri" w:cs="Calibri"/>
                <w:bCs/>
                <w:sz w:val="22"/>
                <w:szCs w:val="22"/>
                <w:lang w:eastAsia="es-BO"/>
              </w:rPr>
            </w:pPr>
            <w:r w:rsidRPr="00D63EBC">
              <w:rPr>
                <w:rFonts w:ascii="Calibri" w:hAnsi="Calibri" w:cs="Calibri"/>
                <w:bCs/>
                <w:sz w:val="22"/>
                <w:szCs w:val="22"/>
                <w:lang w:eastAsia="es-BO"/>
              </w:rPr>
              <w:t>Coordinador de Supervisión</w:t>
            </w:r>
          </w:p>
          <w:p w:rsidR="003F00E8" w:rsidRPr="00D63EBC" w:rsidRDefault="003F00E8" w:rsidP="00964E74">
            <w:pPr>
              <w:numPr>
                <w:ilvl w:val="0"/>
                <w:numId w:val="34"/>
              </w:numPr>
              <w:ind w:left="524"/>
              <w:jc w:val="both"/>
              <w:rPr>
                <w:rFonts w:ascii="Calibri" w:hAnsi="Calibri" w:cs="Calibri"/>
                <w:bCs/>
                <w:sz w:val="22"/>
                <w:szCs w:val="22"/>
                <w:lang w:eastAsia="es-BO"/>
              </w:rPr>
            </w:pPr>
            <w:r w:rsidRPr="00D63EBC">
              <w:rPr>
                <w:rFonts w:ascii="Calibri" w:hAnsi="Calibri" w:cs="Calibri"/>
                <w:bCs/>
                <w:sz w:val="22"/>
                <w:szCs w:val="22"/>
                <w:lang w:eastAsia="es-BO"/>
              </w:rPr>
              <w:lastRenderedPageBreak/>
              <w:t>Supervisión Eléctrica, Instrumentación y Control (personal de inspección Talleres)</w:t>
            </w:r>
          </w:p>
          <w:p w:rsidR="003F00E8" w:rsidRPr="00D63EBC" w:rsidRDefault="003F00E8" w:rsidP="00964E74">
            <w:pPr>
              <w:numPr>
                <w:ilvl w:val="0"/>
                <w:numId w:val="34"/>
              </w:numPr>
              <w:ind w:left="524"/>
              <w:jc w:val="both"/>
              <w:rPr>
                <w:rFonts w:ascii="Calibri" w:hAnsi="Calibri" w:cs="Calibri"/>
                <w:bCs/>
                <w:sz w:val="22"/>
                <w:szCs w:val="22"/>
                <w:lang w:eastAsia="es-BO"/>
              </w:rPr>
            </w:pPr>
            <w:r w:rsidRPr="00D63EBC">
              <w:rPr>
                <w:rFonts w:ascii="Calibri" w:hAnsi="Calibri" w:cs="Calibri"/>
                <w:bCs/>
                <w:sz w:val="22"/>
                <w:szCs w:val="22"/>
                <w:lang w:eastAsia="es-BO"/>
              </w:rPr>
              <w:t>Supervisión Mecánica, equipos y tuberías (personal de inspección Talleres)</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Pr>
                <w:rFonts w:ascii="Calibri" w:hAnsi="Calibri" w:cs="Calibri"/>
                <w:bCs/>
                <w:sz w:val="22"/>
                <w:szCs w:val="22"/>
                <w:lang w:eastAsia="es-BO"/>
              </w:rPr>
              <w:t>La Supervisión tomará</w:t>
            </w:r>
            <w:r w:rsidRPr="00D63EBC">
              <w:rPr>
                <w:rFonts w:ascii="Calibri" w:hAnsi="Calibri" w:cs="Calibri"/>
                <w:bCs/>
                <w:sz w:val="22"/>
                <w:szCs w:val="22"/>
                <w:lang w:eastAsia="es-BO"/>
              </w:rPr>
              <w:t xml:space="preserve"> en cuenta que no todo el personal enlistado debe participara en todas las pr</w:t>
            </w:r>
            <w:r>
              <w:rPr>
                <w:rFonts w:ascii="Calibri" w:hAnsi="Calibri" w:cs="Calibri"/>
                <w:bCs/>
                <w:sz w:val="22"/>
                <w:szCs w:val="22"/>
                <w:lang w:eastAsia="es-BO"/>
              </w:rPr>
              <w:t>uebas, si no que se seleccionará</w:t>
            </w:r>
            <w:r w:rsidRPr="00D63EBC">
              <w:rPr>
                <w:rFonts w:ascii="Calibri" w:hAnsi="Calibri" w:cs="Calibri"/>
                <w:bCs/>
                <w:sz w:val="22"/>
                <w:szCs w:val="22"/>
                <w:lang w:eastAsia="es-BO"/>
              </w:rPr>
              <w:t xml:space="preserve"> los Supervisores necesarios para cada tipo de inspección para realizarse, por ejemplo: para FII1- Radiografiado y pruebas de helio, deberá asistir solamente el Supervisión Mecánica, equipos y tuberías.</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Para las pruebas finales y de desempeño en fábrica deberán estar presentes todos los supervisores de las especialidades de inspección de taller, incluido el supervisor de procesos, de manera de asegurar y dar conformidad siempre y cuando las mismas obtengan resultados satisfactorios. Cabe aclarar que el Contratante podrá solicitar la asistencia de supervisores otra especialidad para su participación en pruebas o inspecciones en instalaciones del Contratista, para ello la Supervisión deberá contar con un staff de profesionales en áreas específicas, además de las especialidades enlistadas en este documento, los cuales podrán ser requeridos por el Contratante en casos especiales, lo cual será notificado a la Supervisión con su debida anticipación. El coste de este servicio podrá ser tomado de los días de inspección de la tabla 2 y se realizara el ajuste necesario en acuerdo entre la Supervisión y el Contratante.</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Pr>
                <w:rFonts w:ascii="Calibri" w:hAnsi="Calibri" w:cs="Calibri"/>
                <w:bCs/>
                <w:sz w:val="22"/>
                <w:szCs w:val="22"/>
                <w:lang w:eastAsia="es-BO"/>
              </w:rPr>
              <w:t>La Supervisión deberá emitir los</w:t>
            </w:r>
            <w:r w:rsidRPr="00D63EBC">
              <w:rPr>
                <w:rFonts w:ascii="Calibri" w:hAnsi="Calibri" w:cs="Calibri"/>
                <w:bCs/>
                <w:sz w:val="22"/>
                <w:szCs w:val="22"/>
                <w:lang w:eastAsia="es-BO"/>
              </w:rPr>
              <w:t xml:space="preserve"> reporte</w:t>
            </w:r>
            <w:r>
              <w:rPr>
                <w:rFonts w:ascii="Calibri" w:hAnsi="Calibri" w:cs="Calibri"/>
                <w:bCs/>
                <w:sz w:val="22"/>
                <w:szCs w:val="22"/>
                <w:lang w:eastAsia="es-BO"/>
              </w:rPr>
              <w:t>s</w:t>
            </w:r>
            <w:r w:rsidRPr="00D63EBC">
              <w:rPr>
                <w:rFonts w:ascii="Calibri" w:hAnsi="Calibri" w:cs="Calibri"/>
                <w:bCs/>
                <w:sz w:val="22"/>
                <w:szCs w:val="22"/>
                <w:lang w:eastAsia="es-BO"/>
              </w:rPr>
              <w:t xml:space="preserve"> e informes correspondientes de las inspecciones y/o pruebas en las cuales están presentes y serán remitidos al Contratante, </w:t>
            </w:r>
            <w:r>
              <w:rPr>
                <w:rFonts w:ascii="Calibri" w:hAnsi="Calibri" w:cs="Calibri"/>
                <w:bCs/>
                <w:sz w:val="22"/>
                <w:szCs w:val="22"/>
                <w:lang w:eastAsia="es-BO"/>
              </w:rPr>
              <w:t xml:space="preserve">con el contenido mínimo </w:t>
            </w:r>
            <w:r w:rsidRPr="00D63EBC">
              <w:rPr>
                <w:rFonts w:ascii="Calibri" w:hAnsi="Calibri" w:cs="Calibri"/>
                <w:bCs/>
                <w:sz w:val="22"/>
                <w:szCs w:val="22"/>
                <w:lang w:eastAsia="es-BO"/>
              </w:rPr>
              <w:t xml:space="preserve">estipulado </w:t>
            </w:r>
            <w:r>
              <w:rPr>
                <w:rFonts w:ascii="Calibri" w:hAnsi="Calibri" w:cs="Calibri"/>
                <w:bCs/>
                <w:sz w:val="22"/>
                <w:szCs w:val="22"/>
                <w:lang w:eastAsia="es-BO"/>
              </w:rPr>
              <w:t>en el punto Productos e informes a entregar.</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lastRenderedPageBreak/>
              <w:t>La Supervisión verificará que todos los materiales y equipos lleguen con toda su documentación del país de origen en orden: certificaciones de calidad, de pruebas, manuales, etc. así como la verificación de tramitación de los documentos internos en el país de importación (cuando corresponda), tales como Autorizaciones o Licencias Previas y Certificaciones.</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La Supervisión deberá estar presente en la recepción de los equipos en el lugar convenido, es decir en almacenes de YPFB ubicados en Santa Cruz de la Sierra y La Paz - Bolivia, para verificar las condiciones de entrega de la Adquisición.</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 xml:space="preserve">Los procedimientos de control y verificación documental de los materiales, equipos, etc. de la Adquisición, debe asegurar, el envío de toda la documentación aduanera de soporte necesaria y requerida para el despacho ante Aduana Nacional de Bolivia, la misma que debe ser consistente, coherente, correcta, exacta y precisa en relación a los datos consignados en ellas respecto a descripción, cantidades, embalajes, pesos, destinatarios, desglose de fletes, seguros y otros, en concordancia con las condiciones y cláusulas en el contrato con la empresa </w:t>
            </w:r>
            <w:r>
              <w:rPr>
                <w:rFonts w:ascii="Calibri" w:hAnsi="Calibri" w:cs="Calibri"/>
                <w:bCs/>
                <w:sz w:val="22"/>
                <w:szCs w:val="22"/>
                <w:lang w:eastAsia="es-BO"/>
              </w:rPr>
              <w:t>Contratista</w:t>
            </w:r>
            <w:r w:rsidRPr="00D63EBC">
              <w:rPr>
                <w:rFonts w:ascii="Calibri" w:hAnsi="Calibri" w:cs="Calibri"/>
                <w:bCs/>
                <w:sz w:val="22"/>
                <w:szCs w:val="22"/>
                <w:lang w:eastAsia="es-BO"/>
              </w:rPr>
              <w:t xml:space="preserve"> del suministro de la Adquisición.  </w:t>
            </w: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 xml:space="preserve">     </w:t>
            </w: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Con la finalidad de verificar el estado y la cantidad (acorde con lo establecido en las facturas y listas de empaque) y calidad (cumplimiento de las normas de calidad contratada y condición física) de todos los equipos, materiales o suministros que ingresen a almacenes de YPFB, deben ser inspeccionados y liberados por la Supervisión mediante un informe de inspección y verificación de la condición de mercancías nuevas y buen estado.</w:t>
            </w: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Una vez finalizada la etapa de procura, fabricación y tran</w:t>
            </w:r>
            <w:r>
              <w:rPr>
                <w:rFonts w:ascii="Calibri" w:hAnsi="Calibri" w:cs="Calibri"/>
                <w:bCs/>
                <w:sz w:val="22"/>
                <w:szCs w:val="22"/>
                <w:lang w:eastAsia="es-BO"/>
              </w:rPr>
              <w:t>sporte, la Supervisión realizará</w:t>
            </w:r>
            <w:r w:rsidRPr="00D63EBC">
              <w:rPr>
                <w:rFonts w:ascii="Calibri" w:hAnsi="Calibri" w:cs="Calibri"/>
                <w:bCs/>
                <w:sz w:val="22"/>
                <w:szCs w:val="22"/>
                <w:lang w:eastAsia="es-BO"/>
              </w:rPr>
              <w:t xml:space="preserve"> </w:t>
            </w:r>
            <w:r w:rsidRPr="00D63EBC">
              <w:rPr>
                <w:rFonts w:ascii="Calibri" w:hAnsi="Calibri" w:cs="Calibri"/>
                <w:bCs/>
                <w:sz w:val="22"/>
                <w:szCs w:val="22"/>
                <w:lang w:eastAsia="es-BO"/>
              </w:rPr>
              <w:lastRenderedPageBreak/>
              <w:t>la revisión de los Data Book entregados por la Contratista, verificando que los mismos se encuentren completos, con la información requerida y actualizada en sus últimas revisiones según las modificaciones realizadas a partir de las pruebas finales, este punto será condicionante para el cierre de contrato.</w:t>
            </w:r>
          </w:p>
          <w:p w:rsidR="003F00E8" w:rsidRPr="00D63EBC" w:rsidRDefault="003F00E8" w:rsidP="003F00E8">
            <w:pPr>
              <w:ind w:left="214"/>
              <w:jc w:val="both"/>
              <w:rPr>
                <w:rFonts w:ascii="Calibri" w:hAnsi="Calibri" w:cs="Calibri"/>
                <w:b/>
                <w:bCs/>
                <w:sz w:val="22"/>
                <w:szCs w:val="22"/>
                <w:lang w:eastAsia="es-BO"/>
              </w:rPr>
            </w:pPr>
          </w:p>
          <w:p w:rsidR="003F00E8" w:rsidRPr="00D63EBC" w:rsidRDefault="003F00E8" w:rsidP="003F00E8">
            <w:pPr>
              <w:ind w:left="214"/>
              <w:jc w:val="both"/>
              <w:rPr>
                <w:rFonts w:ascii="Calibri" w:hAnsi="Calibri" w:cs="Calibri"/>
                <w:b/>
                <w:bCs/>
                <w:sz w:val="22"/>
                <w:szCs w:val="22"/>
                <w:lang w:eastAsia="es-BO"/>
              </w:rPr>
            </w:pPr>
            <w:r w:rsidRPr="00D63EBC">
              <w:rPr>
                <w:rFonts w:ascii="Calibri" w:hAnsi="Calibri" w:cs="Calibri"/>
                <w:b/>
                <w:bCs/>
                <w:sz w:val="22"/>
                <w:szCs w:val="22"/>
                <w:lang w:eastAsia="es-BO"/>
              </w:rPr>
              <w:t xml:space="preserve">Coordinación General / Planificación / Control de Costos /Administración de Contrato </w:t>
            </w:r>
          </w:p>
          <w:p w:rsidR="003F00E8" w:rsidRPr="00D63EBC" w:rsidRDefault="003F00E8" w:rsidP="003F00E8">
            <w:pPr>
              <w:ind w:left="214"/>
              <w:jc w:val="both"/>
              <w:rPr>
                <w:rFonts w:ascii="Calibri" w:hAnsi="Calibri" w:cs="Calibri"/>
                <w:bCs/>
                <w:sz w:val="22"/>
                <w:szCs w:val="22"/>
                <w:lang w:eastAsia="es-BO"/>
              </w:rPr>
            </w:pPr>
            <w:r>
              <w:rPr>
                <w:rFonts w:ascii="Calibri" w:hAnsi="Calibri" w:cs="Calibri"/>
                <w:bCs/>
                <w:sz w:val="22"/>
                <w:szCs w:val="22"/>
                <w:lang w:eastAsia="es-BO"/>
              </w:rPr>
              <w:t>La Supervisión garantizará</w:t>
            </w:r>
            <w:r w:rsidRPr="00D63EBC">
              <w:rPr>
                <w:rFonts w:ascii="Calibri" w:hAnsi="Calibri" w:cs="Calibri"/>
                <w:bCs/>
                <w:sz w:val="22"/>
                <w:szCs w:val="22"/>
                <w:lang w:eastAsia="es-BO"/>
              </w:rPr>
              <w:t xml:space="preserve"> que la coordinación general y administración del contrato de la Adquisición que desarrolle la Contratista cumpla los plazos, costos y calidad establecidos por el contrato en tiempo y forma. Para este fin deberá existir coordinación continua con el Contratante en todas las etapas de la Adquisición.</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La Supervisión analizará, y evaluará el avance físico de la Adquisición en todas sus fases, identificando e informando anticipadamente al Contratante, cualquier desviación y/o riesgo en el cronograma establecido, recomendando acciones necesarias, para garantizar el cumplimiento de los plazos contractuales.</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La Supervisión revisará los informes emitidos por la Contratista analizando y comentando el avance físico y financiero de las obras, recomendando las acciones a ser tomadas para la corrección de eventuales deficiencias en la ejecución de la fabricación.</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Participará activamente en las reuniones de las distintas etapas de la Adquisición emitiendo criterios y recomendaciones sobre las desviaciones o deficiencias identificadas como parte de su labor de Supervisión. Así mismo, en casos que vea conveniente podrá solicitar una reunión extraordinaria.</w:t>
            </w:r>
          </w:p>
          <w:p w:rsidR="003F00E8" w:rsidRPr="00D63EBC" w:rsidRDefault="003F00E8" w:rsidP="003F00E8">
            <w:pPr>
              <w:ind w:left="214"/>
              <w:jc w:val="both"/>
              <w:rPr>
                <w:rFonts w:ascii="Calibri" w:hAnsi="Calibri" w:cs="Calibri"/>
                <w:bCs/>
                <w:sz w:val="22"/>
                <w:szCs w:val="22"/>
                <w:lang w:eastAsia="es-BO"/>
              </w:rPr>
            </w:pP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 xml:space="preserve">Cualquier discrepancia encontrada o medida preventiva/correctiva necesaria, deberá ser </w:t>
            </w:r>
            <w:r w:rsidRPr="00D63EBC">
              <w:rPr>
                <w:rFonts w:ascii="Calibri" w:hAnsi="Calibri" w:cs="Calibri"/>
                <w:bCs/>
                <w:sz w:val="22"/>
                <w:szCs w:val="22"/>
                <w:lang w:eastAsia="es-BO"/>
              </w:rPr>
              <w:lastRenderedPageBreak/>
              <w:t>notificada con anticipación, para que puedan tomarse las acciones correctivas y soluciones.</w:t>
            </w: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 xml:space="preserve">La Supervisión deberá dar la conformidad de los informes de avance para la certificación que emita la Contratista para todos los hitos de pago establecido en el contrato, de la misma forma si existieran pagos intermedios. </w:t>
            </w:r>
          </w:p>
          <w:p w:rsidR="003F00E8" w:rsidRPr="003F00E8" w:rsidRDefault="003F00E8" w:rsidP="003F00E8">
            <w:pPr>
              <w:ind w:left="214"/>
              <w:jc w:val="both"/>
              <w:rPr>
                <w:rFonts w:ascii="Calibri" w:hAnsi="Calibri" w:cs="Calibri"/>
                <w:b/>
                <w:bCs/>
                <w:sz w:val="28"/>
                <w:szCs w:val="22"/>
                <w:lang w:eastAsia="es-BO"/>
              </w:rPr>
            </w:pPr>
          </w:p>
          <w:p w:rsidR="003F00E8" w:rsidRPr="00D63EBC" w:rsidRDefault="003F00E8" w:rsidP="003F00E8">
            <w:pPr>
              <w:ind w:left="214"/>
              <w:jc w:val="both"/>
              <w:rPr>
                <w:rFonts w:ascii="Calibri" w:hAnsi="Calibri" w:cs="Calibri"/>
                <w:b/>
                <w:bCs/>
                <w:sz w:val="22"/>
                <w:szCs w:val="22"/>
                <w:lang w:eastAsia="es-BO"/>
              </w:rPr>
            </w:pPr>
            <w:r w:rsidRPr="00D63EBC">
              <w:rPr>
                <w:rFonts w:ascii="Calibri" w:hAnsi="Calibri" w:cs="Calibri"/>
                <w:b/>
                <w:bCs/>
                <w:sz w:val="22"/>
                <w:szCs w:val="22"/>
                <w:lang w:eastAsia="es-BO"/>
              </w:rPr>
              <w:t>Supervisión y requisitos de Salud, Seguridad y Medio Ambiente</w:t>
            </w:r>
          </w:p>
          <w:p w:rsidR="003F00E8" w:rsidRPr="00D63EBC"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En general, la Supervisión deberá verificar en todo momento, el cumplimiento por parte del Contratista y sus sub</w:t>
            </w:r>
            <w:r>
              <w:rPr>
                <w:rFonts w:ascii="Calibri" w:hAnsi="Calibri" w:cs="Calibri"/>
                <w:bCs/>
                <w:sz w:val="22"/>
                <w:szCs w:val="22"/>
                <w:lang w:eastAsia="es-BO"/>
              </w:rPr>
              <w:t>contratista</w:t>
            </w:r>
            <w:r w:rsidRPr="00D63EBC">
              <w:rPr>
                <w:rFonts w:ascii="Calibri" w:hAnsi="Calibri" w:cs="Calibri"/>
                <w:bCs/>
                <w:sz w:val="22"/>
                <w:szCs w:val="22"/>
                <w:lang w:eastAsia="es-BO"/>
              </w:rPr>
              <w:t>s de todos los requisitos y lineamientos establecidos de Salud, Seguridad, Medio Ambiente, tomando las acciones preventivas, correctivas en el momento en que se identifiquen desviaciones o incumplimientos.</w:t>
            </w:r>
          </w:p>
          <w:p w:rsidR="003F00E8" w:rsidRPr="003F00E8" w:rsidRDefault="003F00E8" w:rsidP="003F00E8">
            <w:pPr>
              <w:ind w:left="214"/>
              <w:jc w:val="both"/>
              <w:rPr>
                <w:rFonts w:ascii="Calibri" w:hAnsi="Calibri" w:cs="Calibri"/>
                <w:b/>
                <w:bCs/>
                <w:sz w:val="28"/>
                <w:szCs w:val="22"/>
                <w:lang w:eastAsia="es-BO"/>
              </w:rPr>
            </w:pPr>
          </w:p>
          <w:p w:rsidR="003F00E8" w:rsidRPr="00D63EBC" w:rsidRDefault="003F00E8" w:rsidP="003F00E8">
            <w:pPr>
              <w:ind w:left="214"/>
              <w:jc w:val="both"/>
              <w:rPr>
                <w:rFonts w:ascii="Calibri" w:hAnsi="Calibri" w:cs="Calibri"/>
                <w:b/>
                <w:bCs/>
                <w:sz w:val="22"/>
                <w:szCs w:val="22"/>
                <w:lang w:eastAsia="es-BO"/>
              </w:rPr>
            </w:pPr>
            <w:r w:rsidRPr="00D63EBC">
              <w:rPr>
                <w:rFonts w:ascii="Calibri" w:hAnsi="Calibri" w:cs="Calibri"/>
                <w:b/>
                <w:bCs/>
                <w:sz w:val="22"/>
                <w:szCs w:val="22"/>
                <w:lang w:eastAsia="es-BO"/>
              </w:rPr>
              <w:t>Supervisión y requisitos del Sistema de Calidad</w:t>
            </w:r>
          </w:p>
          <w:p w:rsidR="003F00E8" w:rsidRDefault="003F00E8" w:rsidP="003F00E8">
            <w:pPr>
              <w:ind w:left="214"/>
              <w:jc w:val="both"/>
              <w:rPr>
                <w:rFonts w:ascii="Calibri" w:hAnsi="Calibri" w:cs="Calibri"/>
                <w:bCs/>
                <w:sz w:val="22"/>
                <w:szCs w:val="22"/>
                <w:lang w:eastAsia="es-BO"/>
              </w:rPr>
            </w:pPr>
            <w:r w:rsidRPr="00D63EBC">
              <w:rPr>
                <w:rFonts w:ascii="Calibri" w:hAnsi="Calibri" w:cs="Calibri"/>
                <w:bCs/>
                <w:sz w:val="22"/>
                <w:szCs w:val="22"/>
                <w:lang w:eastAsia="es-BO"/>
              </w:rPr>
              <w:t>En general, la Supervisión deberá verificar en todo momento, el cumplimiento por parte del Contratista y sus sub</w:t>
            </w:r>
            <w:r>
              <w:rPr>
                <w:rFonts w:ascii="Calibri" w:hAnsi="Calibri" w:cs="Calibri"/>
                <w:bCs/>
                <w:sz w:val="22"/>
                <w:szCs w:val="22"/>
                <w:lang w:eastAsia="es-BO"/>
              </w:rPr>
              <w:t>contratista</w:t>
            </w:r>
            <w:r w:rsidRPr="00D63EBC">
              <w:rPr>
                <w:rFonts w:ascii="Calibri" w:hAnsi="Calibri" w:cs="Calibri"/>
                <w:bCs/>
                <w:sz w:val="22"/>
                <w:szCs w:val="22"/>
                <w:lang w:eastAsia="es-BO"/>
              </w:rPr>
              <w:t>s de todos los requisitos y lineamientos establecidos en el Sistema Gestión de Calidad, tomando las acciones preventivas, correctivas en el momento en que se identifiquen desviaciones o incumplimientos.</w:t>
            </w:r>
          </w:p>
          <w:p w:rsidR="003F00E8" w:rsidRDefault="003F00E8" w:rsidP="003F00E8">
            <w:pPr>
              <w:ind w:left="214"/>
              <w:jc w:val="both"/>
              <w:rPr>
                <w:rFonts w:ascii="Calibri" w:hAnsi="Calibri" w:cs="Calibri"/>
                <w:bCs/>
                <w:sz w:val="22"/>
                <w:szCs w:val="22"/>
                <w:lang w:eastAsia="es-BO"/>
              </w:rPr>
            </w:pPr>
          </w:p>
          <w:p w:rsidR="003F00E8" w:rsidRDefault="003F00E8" w:rsidP="003F00E8">
            <w:pPr>
              <w:ind w:left="214"/>
              <w:jc w:val="both"/>
              <w:rPr>
                <w:rFonts w:ascii="Calibri" w:hAnsi="Calibri" w:cs="Calibri"/>
                <w:bCs/>
                <w:sz w:val="22"/>
                <w:szCs w:val="22"/>
                <w:lang w:eastAsia="es-BO"/>
              </w:rPr>
            </w:pPr>
            <w:r w:rsidRPr="00CB07D7">
              <w:rPr>
                <w:rFonts w:ascii="Calibri" w:hAnsi="Calibri" w:cs="Calibri"/>
                <w:b/>
                <w:sz w:val="22"/>
                <w:szCs w:val="22"/>
                <w:lang w:eastAsia="es-BO"/>
              </w:rPr>
              <w:t>REQUERIMIENTOS GENERALES</w:t>
            </w:r>
            <w:r w:rsidRPr="00CB07D7">
              <w:rPr>
                <w:rFonts w:ascii="Calibri" w:hAnsi="Calibri" w:cs="Calibri"/>
                <w:bCs/>
                <w:sz w:val="22"/>
                <w:szCs w:val="22"/>
                <w:lang w:eastAsia="es-BO"/>
              </w:rPr>
              <w:t xml:space="preserve"> </w:t>
            </w:r>
          </w:p>
          <w:p w:rsidR="003F00E8" w:rsidRPr="00CB07D7" w:rsidRDefault="003F00E8" w:rsidP="003F00E8">
            <w:pPr>
              <w:ind w:left="214"/>
              <w:jc w:val="both"/>
              <w:rPr>
                <w:rFonts w:ascii="Calibri" w:hAnsi="Calibri" w:cs="Calibri"/>
                <w:bCs/>
                <w:sz w:val="22"/>
                <w:szCs w:val="22"/>
                <w:lang w:eastAsia="es-BO"/>
              </w:rPr>
            </w:pP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
                <w:bCs/>
                <w:sz w:val="22"/>
                <w:szCs w:val="22"/>
                <w:lang w:eastAsia="es-BO"/>
              </w:rPr>
              <w:t>Personal</w:t>
            </w: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Cs/>
                <w:sz w:val="22"/>
                <w:szCs w:val="22"/>
                <w:lang w:eastAsia="es-BO"/>
              </w:rPr>
              <w:t>Para la Supervisión de las actividades de ingeniería, fabricación, procura y transporte, de la Adquisición, la Supervisión deberá asignar personal profesional calificado para que puedan supervisar toda la actividad en sus distintas etapas.</w:t>
            </w:r>
          </w:p>
          <w:p w:rsidR="003F00E8" w:rsidRPr="00CB07D7" w:rsidRDefault="003F00E8" w:rsidP="003F00E8">
            <w:pPr>
              <w:ind w:left="214"/>
              <w:jc w:val="both"/>
              <w:rPr>
                <w:rFonts w:ascii="Calibri" w:hAnsi="Calibri" w:cs="Calibri"/>
                <w:bCs/>
                <w:sz w:val="22"/>
                <w:szCs w:val="22"/>
                <w:lang w:eastAsia="es-BO"/>
              </w:rPr>
            </w:pPr>
          </w:p>
          <w:p w:rsidR="007F01B1" w:rsidRDefault="007F01B1" w:rsidP="003F00E8">
            <w:pPr>
              <w:ind w:left="214"/>
              <w:jc w:val="both"/>
              <w:rPr>
                <w:rFonts w:ascii="Calibri" w:hAnsi="Calibri" w:cs="Calibri"/>
                <w:bCs/>
                <w:sz w:val="22"/>
                <w:szCs w:val="22"/>
                <w:lang w:eastAsia="es-BO"/>
              </w:rPr>
            </w:pP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Cs/>
                <w:sz w:val="22"/>
                <w:szCs w:val="22"/>
                <w:lang w:eastAsia="es-BO"/>
              </w:rPr>
              <w:t>El equipo de trabajo requerido para el servicio de Supervisión debe contar con el siguiente personal</w:t>
            </w:r>
            <w:r>
              <w:t xml:space="preserve"> </w:t>
            </w:r>
            <w:r w:rsidRPr="003E66A6">
              <w:rPr>
                <w:rFonts w:ascii="Calibri" w:hAnsi="Calibri" w:cs="Calibri"/>
                <w:bCs/>
                <w:sz w:val="22"/>
                <w:szCs w:val="22"/>
                <w:lang w:eastAsia="es-BO"/>
              </w:rPr>
              <w:t>como mínimo</w:t>
            </w:r>
            <w:r w:rsidRPr="00CB07D7">
              <w:rPr>
                <w:rFonts w:ascii="Calibri" w:hAnsi="Calibri" w:cs="Calibri"/>
                <w:bCs/>
                <w:sz w:val="22"/>
                <w:szCs w:val="22"/>
                <w:lang w:eastAsia="es-BO"/>
              </w:rPr>
              <w:t>:</w:t>
            </w: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Cs/>
                <w:sz w:val="22"/>
                <w:szCs w:val="22"/>
                <w:lang w:eastAsia="es-BO"/>
              </w:rPr>
              <w:lastRenderedPageBreak/>
              <w:tab/>
            </w:r>
            <w:r w:rsidRPr="00CB07D7">
              <w:rPr>
                <w:rFonts w:ascii="Calibri" w:hAnsi="Calibri" w:cs="Calibri"/>
                <w:bCs/>
                <w:sz w:val="22"/>
                <w:szCs w:val="22"/>
                <w:lang w:eastAsia="es-BO"/>
              </w:rPr>
              <w:tab/>
            </w:r>
          </w:p>
          <w:p w:rsidR="003F00E8" w:rsidRPr="00CB07D7" w:rsidRDefault="003F00E8" w:rsidP="00964E74">
            <w:pPr>
              <w:numPr>
                <w:ilvl w:val="0"/>
                <w:numId w:val="42"/>
              </w:numPr>
              <w:ind w:left="524"/>
              <w:jc w:val="both"/>
              <w:rPr>
                <w:rFonts w:ascii="Calibri" w:hAnsi="Calibri" w:cs="Calibri"/>
                <w:bCs/>
                <w:sz w:val="22"/>
                <w:szCs w:val="22"/>
                <w:lang w:eastAsia="es-BO"/>
              </w:rPr>
            </w:pPr>
            <w:r w:rsidRPr="00CB07D7">
              <w:rPr>
                <w:rFonts w:ascii="Calibri" w:hAnsi="Calibri" w:cs="Calibri"/>
                <w:bCs/>
                <w:sz w:val="22"/>
                <w:szCs w:val="22"/>
                <w:lang w:eastAsia="es-BO"/>
              </w:rPr>
              <w:t xml:space="preserve">Coordinador de Supervisión </w:t>
            </w:r>
          </w:p>
          <w:p w:rsidR="003F00E8" w:rsidRPr="00CB07D7" w:rsidRDefault="003F00E8" w:rsidP="00964E74">
            <w:pPr>
              <w:numPr>
                <w:ilvl w:val="0"/>
                <w:numId w:val="42"/>
              </w:numPr>
              <w:ind w:left="524"/>
              <w:jc w:val="both"/>
              <w:rPr>
                <w:rFonts w:ascii="Calibri" w:hAnsi="Calibri" w:cs="Calibri"/>
                <w:bCs/>
                <w:sz w:val="22"/>
                <w:szCs w:val="22"/>
                <w:lang w:eastAsia="es-BO"/>
              </w:rPr>
            </w:pPr>
            <w:r w:rsidRPr="00CB07D7">
              <w:rPr>
                <w:rFonts w:ascii="Calibri" w:hAnsi="Calibri" w:cs="Calibri"/>
                <w:bCs/>
                <w:sz w:val="22"/>
                <w:szCs w:val="22"/>
                <w:lang w:eastAsia="es-BO"/>
              </w:rPr>
              <w:t xml:space="preserve">Asistente administrativo y Documentación e SGI (IMS) </w:t>
            </w:r>
          </w:p>
          <w:p w:rsidR="003F00E8" w:rsidRPr="00CB07D7" w:rsidRDefault="003F00E8" w:rsidP="00964E74">
            <w:pPr>
              <w:numPr>
                <w:ilvl w:val="0"/>
                <w:numId w:val="42"/>
              </w:numPr>
              <w:ind w:left="524"/>
              <w:jc w:val="both"/>
              <w:rPr>
                <w:rFonts w:ascii="Calibri" w:hAnsi="Calibri" w:cs="Calibri"/>
                <w:bCs/>
                <w:sz w:val="22"/>
                <w:szCs w:val="22"/>
                <w:lang w:eastAsia="es-BO"/>
              </w:rPr>
            </w:pPr>
            <w:r w:rsidRPr="00CB07D7">
              <w:rPr>
                <w:rFonts w:ascii="Calibri" w:hAnsi="Calibri" w:cs="Calibri"/>
                <w:bCs/>
                <w:sz w:val="22"/>
                <w:szCs w:val="22"/>
                <w:lang w:eastAsia="es-BO"/>
              </w:rPr>
              <w:t xml:space="preserve">Supervisión de Calidad, Salud, Seguridad y Medio Ambiente. </w:t>
            </w:r>
          </w:p>
          <w:p w:rsidR="003F00E8" w:rsidRPr="00CB07D7" w:rsidRDefault="003F00E8" w:rsidP="00964E74">
            <w:pPr>
              <w:numPr>
                <w:ilvl w:val="0"/>
                <w:numId w:val="42"/>
              </w:numPr>
              <w:ind w:left="524"/>
              <w:jc w:val="both"/>
              <w:rPr>
                <w:rFonts w:ascii="Calibri" w:hAnsi="Calibri" w:cs="Calibri"/>
                <w:bCs/>
                <w:sz w:val="22"/>
                <w:szCs w:val="22"/>
                <w:lang w:eastAsia="es-BO"/>
              </w:rPr>
            </w:pPr>
            <w:r w:rsidRPr="00CB07D7">
              <w:rPr>
                <w:rFonts w:ascii="Calibri" w:hAnsi="Calibri" w:cs="Calibri"/>
                <w:bCs/>
                <w:sz w:val="22"/>
                <w:szCs w:val="22"/>
                <w:lang w:eastAsia="es-BO"/>
              </w:rPr>
              <w:t>Supervisión Eléctrica, Instrumentación y Control.</w:t>
            </w:r>
          </w:p>
          <w:p w:rsidR="003F00E8" w:rsidRPr="00CB07D7" w:rsidRDefault="003F00E8" w:rsidP="00964E74">
            <w:pPr>
              <w:numPr>
                <w:ilvl w:val="0"/>
                <w:numId w:val="42"/>
              </w:numPr>
              <w:ind w:left="524"/>
              <w:jc w:val="both"/>
              <w:rPr>
                <w:rFonts w:ascii="Calibri" w:hAnsi="Calibri" w:cs="Calibri"/>
                <w:bCs/>
                <w:sz w:val="22"/>
                <w:szCs w:val="22"/>
                <w:lang w:eastAsia="es-BO"/>
              </w:rPr>
            </w:pPr>
            <w:r w:rsidRPr="00CB07D7">
              <w:rPr>
                <w:rFonts w:ascii="Calibri" w:hAnsi="Calibri" w:cs="Calibri"/>
                <w:bCs/>
                <w:sz w:val="22"/>
                <w:szCs w:val="22"/>
                <w:lang w:eastAsia="es-BO"/>
              </w:rPr>
              <w:t>Supervisión Mecánica, equipos y tuberías.</w:t>
            </w:r>
          </w:p>
          <w:p w:rsidR="003F00E8" w:rsidRPr="00CB07D7" w:rsidRDefault="003F00E8" w:rsidP="00964E74">
            <w:pPr>
              <w:numPr>
                <w:ilvl w:val="0"/>
                <w:numId w:val="42"/>
              </w:numPr>
              <w:ind w:left="524"/>
              <w:jc w:val="both"/>
              <w:rPr>
                <w:rFonts w:ascii="Calibri" w:hAnsi="Calibri" w:cs="Calibri"/>
                <w:bCs/>
                <w:sz w:val="22"/>
                <w:szCs w:val="22"/>
                <w:lang w:eastAsia="es-BO"/>
              </w:rPr>
            </w:pPr>
            <w:r w:rsidRPr="00CB07D7">
              <w:rPr>
                <w:rFonts w:ascii="Calibri" w:hAnsi="Calibri" w:cs="Calibri"/>
                <w:bCs/>
                <w:sz w:val="22"/>
                <w:szCs w:val="22"/>
                <w:lang w:eastAsia="es-BO"/>
              </w:rPr>
              <w:t>Supervisión de Procesos</w:t>
            </w:r>
          </w:p>
          <w:p w:rsidR="003F00E8" w:rsidRPr="00CB07D7" w:rsidRDefault="003F00E8" w:rsidP="00964E74">
            <w:pPr>
              <w:numPr>
                <w:ilvl w:val="0"/>
                <w:numId w:val="42"/>
              </w:numPr>
              <w:ind w:left="524"/>
              <w:jc w:val="both"/>
              <w:rPr>
                <w:rFonts w:ascii="Calibri" w:hAnsi="Calibri" w:cs="Calibri"/>
                <w:bCs/>
                <w:sz w:val="22"/>
                <w:szCs w:val="22"/>
                <w:lang w:eastAsia="es-BO"/>
              </w:rPr>
            </w:pPr>
            <w:r w:rsidRPr="00CB07D7">
              <w:rPr>
                <w:rFonts w:ascii="Calibri" w:hAnsi="Calibri" w:cs="Calibri"/>
                <w:bCs/>
                <w:sz w:val="22"/>
                <w:szCs w:val="22"/>
                <w:lang w:eastAsia="es-BO"/>
              </w:rPr>
              <w:t>Otras especialidades a requerimiento del Contratante (Se manejara como un coste fuera del servicio)</w:t>
            </w:r>
          </w:p>
          <w:p w:rsidR="003F00E8" w:rsidRPr="00CB07D7" w:rsidRDefault="003F00E8" w:rsidP="003F00E8">
            <w:pPr>
              <w:ind w:left="214"/>
              <w:jc w:val="both"/>
              <w:rPr>
                <w:rFonts w:ascii="Calibri" w:hAnsi="Calibri" w:cs="Calibri"/>
                <w:bCs/>
                <w:sz w:val="22"/>
                <w:szCs w:val="22"/>
                <w:lang w:eastAsia="es-BO"/>
              </w:rPr>
            </w:pP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Cs/>
                <w:sz w:val="22"/>
                <w:szCs w:val="22"/>
                <w:lang w:eastAsia="es-BO"/>
              </w:rPr>
              <w:t xml:space="preserve">El Coordinador de Supervisión tendrá la función de gerenciamiento del contrato, planificación, control de costos, responsable de todas las etapas de la Adquisición, de modo de asegurar una buena relación con </w:t>
            </w:r>
            <w:r>
              <w:rPr>
                <w:rFonts w:ascii="Calibri" w:hAnsi="Calibri" w:cs="Calibri"/>
                <w:bCs/>
                <w:sz w:val="22"/>
                <w:szCs w:val="22"/>
                <w:lang w:eastAsia="es-BO"/>
              </w:rPr>
              <w:t>la Contratante</w:t>
            </w:r>
            <w:r w:rsidRPr="00CB07D7">
              <w:rPr>
                <w:rFonts w:ascii="Calibri" w:hAnsi="Calibri" w:cs="Calibri"/>
                <w:bCs/>
                <w:sz w:val="22"/>
                <w:szCs w:val="22"/>
                <w:lang w:eastAsia="es-BO"/>
              </w:rPr>
              <w:t>, Contratista y facilitar el desarrollo de las tareas. Será asignado des</w:t>
            </w:r>
            <w:r>
              <w:rPr>
                <w:rFonts w:ascii="Calibri" w:hAnsi="Calibri" w:cs="Calibri"/>
                <w:bCs/>
                <w:sz w:val="22"/>
                <w:szCs w:val="22"/>
                <w:lang w:eastAsia="es-BO"/>
              </w:rPr>
              <w:t>de el</w:t>
            </w:r>
            <w:r w:rsidRPr="00CB07D7">
              <w:rPr>
                <w:rFonts w:ascii="Calibri" w:hAnsi="Calibri" w:cs="Calibri"/>
                <w:bCs/>
                <w:sz w:val="22"/>
                <w:szCs w:val="22"/>
                <w:lang w:eastAsia="es-BO"/>
              </w:rPr>
              <w:t xml:space="preserve"> comienzo del Contrato y estará dedicado de manera exclusiva al mismo hasta su conclusión.</w:t>
            </w:r>
          </w:p>
          <w:p w:rsidR="003F00E8" w:rsidRPr="00CB07D7" w:rsidRDefault="003F00E8" w:rsidP="003F00E8">
            <w:pPr>
              <w:ind w:left="214"/>
              <w:jc w:val="both"/>
              <w:rPr>
                <w:rFonts w:ascii="Calibri" w:hAnsi="Calibri" w:cs="Calibri"/>
                <w:bCs/>
                <w:sz w:val="22"/>
                <w:szCs w:val="22"/>
                <w:lang w:eastAsia="es-BO"/>
              </w:rPr>
            </w:pP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Cs/>
                <w:sz w:val="22"/>
                <w:szCs w:val="22"/>
                <w:lang w:eastAsia="es-BO"/>
              </w:rPr>
              <w:t>Los Supervisores de área eléctrica, instrumentación y control, mecánica, equipos y tuberías y de procesos pueden ser las mismas personas durante la etapa de ingeniería y fabricación (inspección y pruebas en fábrica del Contratista) o distinto personal con igual o superior calificación para el cargo y que a su vez se encuentre al corriente del desarrollo de la Adquisición.</w:t>
            </w:r>
          </w:p>
          <w:p w:rsidR="003F00E8" w:rsidRPr="00CB07D7" w:rsidRDefault="003F00E8" w:rsidP="003F00E8">
            <w:pPr>
              <w:ind w:left="214"/>
              <w:jc w:val="both"/>
              <w:rPr>
                <w:rFonts w:ascii="Calibri" w:hAnsi="Calibri" w:cs="Calibri"/>
                <w:bCs/>
                <w:sz w:val="22"/>
                <w:szCs w:val="22"/>
                <w:lang w:eastAsia="es-BO"/>
              </w:rPr>
            </w:pP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Cs/>
                <w:sz w:val="22"/>
                <w:szCs w:val="22"/>
                <w:lang w:eastAsia="es-BO"/>
              </w:rPr>
              <w:t>La Supervisión en caso de presentar personal extranjero, deberá asumir todos los gastos requeridos para el traslado hasta la fábrica y/</w:t>
            </w:r>
            <w:proofErr w:type="spellStart"/>
            <w:r w:rsidRPr="00CB07D7">
              <w:rPr>
                <w:rFonts w:ascii="Calibri" w:hAnsi="Calibri" w:cs="Calibri"/>
                <w:bCs/>
                <w:sz w:val="22"/>
                <w:szCs w:val="22"/>
                <w:lang w:eastAsia="es-BO"/>
              </w:rPr>
              <w:t>o</w:t>
            </w:r>
            <w:proofErr w:type="spellEnd"/>
            <w:r w:rsidRPr="00CB07D7">
              <w:rPr>
                <w:rFonts w:ascii="Calibri" w:hAnsi="Calibri" w:cs="Calibri"/>
                <w:bCs/>
                <w:sz w:val="22"/>
                <w:szCs w:val="22"/>
                <w:lang w:eastAsia="es-BO"/>
              </w:rPr>
              <w:t xml:space="preserve"> oficinas del proveedor, tramites, visados de trabajo y otros afines. </w:t>
            </w:r>
          </w:p>
          <w:p w:rsidR="003F00E8" w:rsidRPr="00CB07D7" w:rsidRDefault="003F00E8" w:rsidP="003F00E8">
            <w:pPr>
              <w:ind w:left="214"/>
              <w:jc w:val="both"/>
              <w:rPr>
                <w:rFonts w:ascii="Calibri" w:hAnsi="Calibri" w:cs="Calibri"/>
                <w:bCs/>
                <w:sz w:val="22"/>
                <w:szCs w:val="22"/>
                <w:lang w:eastAsia="es-BO"/>
              </w:rPr>
            </w:pP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Cs/>
                <w:sz w:val="22"/>
                <w:szCs w:val="22"/>
                <w:lang w:eastAsia="es-BO"/>
              </w:rPr>
              <w:t xml:space="preserve">Si las capacidades o el rendimiento de algún Supervisor no satisface con lo requerido por el Contratante, el mismo se reserva el derecho de solicitar su cambio, el reemplazo del Supervisor </w:t>
            </w:r>
            <w:r w:rsidRPr="00CB07D7">
              <w:rPr>
                <w:rFonts w:ascii="Calibri" w:hAnsi="Calibri" w:cs="Calibri"/>
                <w:bCs/>
                <w:sz w:val="22"/>
                <w:szCs w:val="22"/>
                <w:lang w:eastAsia="es-BO"/>
              </w:rPr>
              <w:lastRenderedPageBreak/>
              <w:t>deberá realizarse efectiva con un plazo de 3 días como máximo a cargo de la empresa de la Supervisión.</w:t>
            </w:r>
          </w:p>
          <w:p w:rsidR="003F00E8" w:rsidRPr="007F01B1" w:rsidRDefault="003F00E8" w:rsidP="003F00E8">
            <w:pPr>
              <w:ind w:left="214"/>
              <w:jc w:val="both"/>
              <w:rPr>
                <w:rFonts w:ascii="Calibri" w:hAnsi="Calibri" w:cs="Calibri"/>
                <w:bCs/>
                <w:sz w:val="22"/>
                <w:szCs w:val="22"/>
                <w:lang w:eastAsia="es-BO"/>
              </w:rPr>
            </w:pP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Cs/>
                <w:sz w:val="22"/>
                <w:szCs w:val="22"/>
                <w:lang w:eastAsia="es-BO"/>
              </w:rPr>
              <w:t>De manera general los Supervisores contratados deben tener las siguientes características:</w:t>
            </w:r>
          </w:p>
          <w:p w:rsidR="003F00E8" w:rsidRPr="007F01B1" w:rsidRDefault="003F00E8" w:rsidP="003F00E8">
            <w:pPr>
              <w:ind w:left="214"/>
              <w:jc w:val="both"/>
              <w:rPr>
                <w:rFonts w:ascii="Calibri" w:hAnsi="Calibri" w:cs="Calibri"/>
                <w:bCs/>
                <w:sz w:val="22"/>
                <w:szCs w:val="22"/>
                <w:lang w:eastAsia="es-BO"/>
              </w:rPr>
            </w:pP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
                <w:bCs/>
                <w:sz w:val="22"/>
                <w:szCs w:val="22"/>
                <w:lang w:eastAsia="es-BO"/>
              </w:rPr>
              <w:t>a.</w:t>
            </w:r>
            <w:r w:rsidRPr="00CB07D7">
              <w:rPr>
                <w:rFonts w:ascii="Calibri" w:hAnsi="Calibri" w:cs="Calibri"/>
                <w:bCs/>
                <w:sz w:val="22"/>
                <w:szCs w:val="22"/>
                <w:lang w:eastAsia="es-BO"/>
              </w:rPr>
              <w:tab/>
              <w:t xml:space="preserve">Deben ser capaces de realizar una detallada revisión del diseño de procesos, mecánico, eléctrico e instrumental, etc. </w:t>
            </w: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
                <w:bCs/>
                <w:sz w:val="22"/>
                <w:szCs w:val="22"/>
                <w:lang w:eastAsia="es-BO"/>
              </w:rPr>
              <w:t>b.</w:t>
            </w:r>
            <w:r w:rsidRPr="00CB07D7">
              <w:rPr>
                <w:rFonts w:ascii="Calibri" w:hAnsi="Calibri" w:cs="Calibri"/>
                <w:bCs/>
                <w:sz w:val="22"/>
                <w:szCs w:val="22"/>
                <w:lang w:eastAsia="es-BO"/>
              </w:rPr>
              <w:tab/>
              <w:t xml:space="preserve">Deben ser capaces de controlar y verificar detalladamente en el sitio que todas las fases fabricación en bases a las prácticas de la buena Ingeniería. </w:t>
            </w: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
                <w:bCs/>
                <w:sz w:val="22"/>
                <w:szCs w:val="22"/>
                <w:lang w:eastAsia="es-BO"/>
              </w:rPr>
              <w:t>c.</w:t>
            </w:r>
            <w:r w:rsidRPr="00CB07D7">
              <w:rPr>
                <w:rFonts w:ascii="Calibri" w:hAnsi="Calibri" w:cs="Calibri"/>
                <w:bCs/>
                <w:sz w:val="22"/>
                <w:szCs w:val="22"/>
                <w:lang w:eastAsia="es-BO"/>
              </w:rPr>
              <w:tab/>
              <w:t xml:space="preserve">Deben ser capaces de obtener los resultados del Contratista, necesarios para cumplir con los objetivos de la Adquisición especialmente referidos a calidad, plazos establecidos, gestión y SMS. </w:t>
            </w: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
                <w:bCs/>
                <w:sz w:val="22"/>
                <w:szCs w:val="22"/>
                <w:lang w:eastAsia="es-BO"/>
              </w:rPr>
              <w:t>d.</w:t>
            </w:r>
            <w:r w:rsidRPr="00CB07D7">
              <w:rPr>
                <w:rFonts w:ascii="Calibri" w:hAnsi="Calibri" w:cs="Calibri"/>
                <w:bCs/>
                <w:sz w:val="22"/>
                <w:szCs w:val="22"/>
                <w:lang w:eastAsia="es-BO"/>
              </w:rPr>
              <w:tab/>
              <w:t>Deben tener experiencia en las diferentes etapas de la Adquisición tanto de diseño y pruebas de desempeño.</w:t>
            </w: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
                <w:bCs/>
                <w:sz w:val="22"/>
                <w:szCs w:val="22"/>
                <w:lang w:eastAsia="es-BO"/>
              </w:rPr>
              <w:t>e.</w:t>
            </w:r>
            <w:r w:rsidRPr="00CB07D7">
              <w:rPr>
                <w:rFonts w:ascii="Calibri" w:hAnsi="Calibri" w:cs="Calibri"/>
                <w:bCs/>
                <w:sz w:val="22"/>
                <w:szCs w:val="22"/>
                <w:lang w:eastAsia="es-BO"/>
              </w:rPr>
              <w:tab/>
              <w:t xml:space="preserve">Deben tener conocimiento general de Normas de calidad ISO 9001, de Seguridad OHSAS 18001 y de Medio Ambiente ISO 14001. </w:t>
            </w: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
                <w:bCs/>
                <w:sz w:val="22"/>
                <w:szCs w:val="22"/>
                <w:lang w:eastAsia="es-BO"/>
              </w:rPr>
              <w:t>f.</w:t>
            </w:r>
            <w:r w:rsidRPr="00CB07D7">
              <w:rPr>
                <w:rFonts w:ascii="Calibri" w:hAnsi="Calibri" w:cs="Calibri"/>
                <w:bCs/>
                <w:sz w:val="22"/>
                <w:szCs w:val="22"/>
                <w:lang w:eastAsia="es-BO"/>
              </w:rPr>
              <w:tab/>
              <w:t xml:space="preserve">Deben estar dispuestos a trabajar en las condiciones requeridas por la Adquisición, </w:t>
            </w:r>
            <w:r>
              <w:rPr>
                <w:rFonts w:ascii="Calibri" w:hAnsi="Calibri" w:cs="Calibri"/>
                <w:bCs/>
                <w:sz w:val="22"/>
                <w:szCs w:val="22"/>
                <w:lang w:eastAsia="es-BO"/>
              </w:rPr>
              <w:t xml:space="preserve">verificando el cumplimiento de su Contrato y </w:t>
            </w:r>
            <w:r w:rsidRPr="00CB07D7">
              <w:rPr>
                <w:rFonts w:ascii="Calibri" w:hAnsi="Calibri" w:cs="Calibri"/>
                <w:bCs/>
                <w:sz w:val="22"/>
                <w:szCs w:val="22"/>
                <w:lang w:eastAsia="es-BO"/>
              </w:rPr>
              <w:t xml:space="preserve">Especificadas Técnicas. </w:t>
            </w: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
                <w:bCs/>
                <w:sz w:val="22"/>
                <w:szCs w:val="22"/>
                <w:lang w:eastAsia="es-BO"/>
              </w:rPr>
              <w:t>g.</w:t>
            </w:r>
            <w:r w:rsidRPr="00CB07D7">
              <w:rPr>
                <w:rFonts w:ascii="Calibri" w:hAnsi="Calibri" w:cs="Calibri"/>
                <w:bCs/>
                <w:sz w:val="22"/>
                <w:szCs w:val="22"/>
                <w:lang w:eastAsia="es-BO"/>
              </w:rPr>
              <w:tab/>
              <w:t xml:space="preserve">Deben demostrar capacidad de análisis crítico, comunicación efectiva, orientación a resultados, ser proactivos y tener capacidad de trabajo bajo presión entre las principales habilidades personales. </w:t>
            </w:r>
          </w:p>
          <w:p w:rsidR="003F00E8" w:rsidRDefault="003F00E8" w:rsidP="003F00E8">
            <w:pPr>
              <w:ind w:left="214"/>
              <w:jc w:val="both"/>
              <w:rPr>
                <w:rFonts w:ascii="Calibri" w:hAnsi="Calibri" w:cs="Calibri"/>
                <w:bCs/>
                <w:sz w:val="22"/>
                <w:szCs w:val="22"/>
                <w:lang w:eastAsia="es-BO"/>
              </w:rPr>
            </w:pPr>
            <w:r w:rsidRPr="00CB07D7">
              <w:rPr>
                <w:rFonts w:ascii="Calibri" w:hAnsi="Calibri" w:cs="Calibri"/>
                <w:b/>
                <w:bCs/>
                <w:sz w:val="22"/>
                <w:szCs w:val="22"/>
                <w:lang w:eastAsia="es-BO"/>
              </w:rPr>
              <w:t>h.</w:t>
            </w:r>
            <w:r w:rsidRPr="00CB07D7">
              <w:rPr>
                <w:rFonts w:ascii="Calibri" w:hAnsi="Calibri" w:cs="Calibri"/>
                <w:bCs/>
                <w:sz w:val="22"/>
                <w:szCs w:val="22"/>
                <w:lang w:eastAsia="es-BO"/>
              </w:rPr>
              <w:tab/>
              <w:t>Deben estar familiarizados, dentro su área de especificación, con la industria de GNL (Gas Natural Licuado), facilidades de producción, almacenamiento y distribución de GNL.</w:t>
            </w:r>
          </w:p>
          <w:p w:rsidR="003F00E8" w:rsidRDefault="003F00E8" w:rsidP="003F00E8">
            <w:pPr>
              <w:ind w:left="214"/>
              <w:jc w:val="both"/>
              <w:rPr>
                <w:rFonts w:ascii="Calibri" w:hAnsi="Calibri" w:cs="Calibri"/>
                <w:bCs/>
                <w:sz w:val="22"/>
                <w:szCs w:val="22"/>
                <w:lang w:eastAsia="es-BO"/>
              </w:rPr>
            </w:pP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
                <w:bCs/>
                <w:sz w:val="22"/>
                <w:szCs w:val="22"/>
                <w:lang w:eastAsia="es-BO"/>
              </w:rPr>
              <w:t>Organización</w:t>
            </w:r>
          </w:p>
          <w:p w:rsidR="003F00E8" w:rsidRPr="00CB07D7" w:rsidRDefault="003F00E8" w:rsidP="003F00E8">
            <w:pPr>
              <w:ind w:left="214"/>
              <w:jc w:val="both"/>
              <w:rPr>
                <w:rFonts w:ascii="Calibri" w:hAnsi="Calibri" w:cs="Calibri"/>
                <w:bCs/>
                <w:sz w:val="22"/>
                <w:szCs w:val="22"/>
                <w:lang w:eastAsia="es-BO"/>
              </w:rPr>
            </w:pPr>
            <w:r w:rsidRPr="00CB07D7">
              <w:rPr>
                <w:rFonts w:ascii="Calibri" w:hAnsi="Calibri" w:cs="Calibri"/>
                <w:bCs/>
                <w:sz w:val="22"/>
                <w:szCs w:val="22"/>
                <w:lang w:eastAsia="es-BO"/>
              </w:rPr>
              <w:t>La Supervisión deberá presentar con su oferta un organig</w:t>
            </w:r>
            <w:r>
              <w:rPr>
                <w:rFonts w:ascii="Calibri" w:hAnsi="Calibri" w:cs="Calibri"/>
                <w:bCs/>
                <w:sz w:val="22"/>
                <w:szCs w:val="22"/>
                <w:lang w:eastAsia="es-BO"/>
              </w:rPr>
              <w:t>rama con el personal que formará</w:t>
            </w:r>
            <w:r w:rsidRPr="00CB07D7">
              <w:rPr>
                <w:rFonts w:ascii="Calibri" w:hAnsi="Calibri" w:cs="Calibri"/>
                <w:bCs/>
                <w:sz w:val="22"/>
                <w:szCs w:val="22"/>
                <w:lang w:eastAsia="es-BO"/>
              </w:rPr>
              <w:t xml:space="preserve"> </w:t>
            </w:r>
            <w:r w:rsidRPr="00CB07D7">
              <w:rPr>
                <w:rFonts w:ascii="Calibri" w:hAnsi="Calibri" w:cs="Calibri"/>
                <w:bCs/>
                <w:sz w:val="22"/>
                <w:szCs w:val="22"/>
                <w:lang w:eastAsia="es-BO"/>
              </w:rPr>
              <w:lastRenderedPageBreak/>
              <w:t>parte de la Adquisición, el mismo deberá mantenerse durante el desarrollo del contrato.</w:t>
            </w:r>
          </w:p>
          <w:p w:rsidR="003F00E8" w:rsidRPr="00CB07D7" w:rsidRDefault="003F00E8" w:rsidP="003F00E8">
            <w:pPr>
              <w:ind w:left="214"/>
              <w:jc w:val="both"/>
              <w:rPr>
                <w:rFonts w:ascii="Calibri" w:hAnsi="Calibri" w:cs="Calibri"/>
                <w:bCs/>
                <w:sz w:val="22"/>
                <w:szCs w:val="22"/>
                <w:lang w:eastAsia="es-BO"/>
              </w:rPr>
            </w:pPr>
          </w:p>
          <w:p w:rsidR="003F00E8" w:rsidRDefault="003F00E8" w:rsidP="003F00E8">
            <w:pPr>
              <w:ind w:left="214"/>
              <w:jc w:val="both"/>
              <w:rPr>
                <w:rFonts w:ascii="Calibri" w:hAnsi="Calibri" w:cs="Calibri"/>
                <w:bCs/>
                <w:sz w:val="22"/>
                <w:szCs w:val="22"/>
                <w:lang w:eastAsia="es-BO"/>
              </w:rPr>
            </w:pPr>
            <w:r w:rsidRPr="00CB07D7">
              <w:rPr>
                <w:rFonts w:ascii="Calibri" w:hAnsi="Calibri" w:cs="Calibri"/>
                <w:bCs/>
                <w:sz w:val="22"/>
                <w:szCs w:val="22"/>
                <w:lang w:eastAsia="es-BO"/>
              </w:rPr>
              <w:t>El Coordinador de Supervisión será el responsable máximo de los servicios y será el contacto con YPFB para comunicaciones formales.</w:t>
            </w:r>
          </w:p>
          <w:p w:rsidR="003F00E8" w:rsidRDefault="003F00E8" w:rsidP="003F00E8">
            <w:pPr>
              <w:ind w:left="214"/>
              <w:jc w:val="both"/>
              <w:rPr>
                <w:rFonts w:ascii="Calibri" w:hAnsi="Calibri" w:cs="Calibri"/>
                <w:bCs/>
                <w:sz w:val="22"/>
                <w:szCs w:val="22"/>
                <w:lang w:eastAsia="es-BO"/>
              </w:rPr>
            </w:pPr>
          </w:p>
          <w:p w:rsidR="003F00E8" w:rsidRPr="00E071A1" w:rsidRDefault="003F00E8" w:rsidP="003F00E8">
            <w:pPr>
              <w:ind w:left="214"/>
              <w:jc w:val="both"/>
              <w:rPr>
                <w:rFonts w:ascii="Calibri" w:hAnsi="Calibri" w:cs="Calibri"/>
                <w:b/>
                <w:bCs/>
                <w:sz w:val="22"/>
                <w:szCs w:val="22"/>
                <w:lang w:eastAsia="es-BO"/>
              </w:rPr>
            </w:pPr>
            <w:r w:rsidRPr="00E071A1">
              <w:rPr>
                <w:rFonts w:ascii="Calibri" w:hAnsi="Calibri" w:cs="Calibri"/>
                <w:b/>
                <w:bCs/>
                <w:sz w:val="22"/>
                <w:szCs w:val="22"/>
                <w:lang w:eastAsia="es-BO"/>
              </w:rPr>
              <w:t>Régimen de trabajo en la oficina</w:t>
            </w:r>
          </w:p>
          <w:p w:rsidR="003F00E8" w:rsidRPr="00E071A1" w:rsidRDefault="003F00E8" w:rsidP="003F00E8">
            <w:pPr>
              <w:ind w:left="214"/>
              <w:jc w:val="both"/>
              <w:rPr>
                <w:rFonts w:ascii="Calibri" w:hAnsi="Calibri" w:cs="Calibri"/>
                <w:bCs/>
                <w:sz w:val="22"/>
                <w:szCs w:val="22"/>
                <w:lang w:eastAsia="es-BO"/>
              </w:rPr>
            </w:pPr>
            <w:r w:rsidRPr="00E071A1">
              <w:rPr>
                <w:rFonts w:ascii="Calibri" w:hAnsi="Calibri" w:cs="Calibri"/>
                <w:bCs/>
                <w:sz w:val="22"/>
                <w:szCs w:val="22"/>
                <w:lang w:eastAsia="es-BO"/>
              </w:rPr>
              <w:t>El régimen de trabajo para el personal en oficinas de la Supervisión, será establecido tomando en cuenta los siguientes aspectos: 8 horas de trabajo por día, 5 días a la semana.</w:t>
            </w:r>
          </w:p>
          <w:p w:rsidR="003F00E8" w:rsidRPr="00E071A1" w:rsidRDefault="003F00E8" w:rsidP="003F00E8">
            <w:pPr>
              <w:ind w:left="214"/>
              <w:jc w:val="both"/>
              <w:rPr>
                <w:rFonts w:ascii="Calibri" w:hAnsi="Calibri" w:cs="Calibri"/>
                <w:bCs/>
                <w:sz w:val="22"/>
                <w:szCs w:val="22"/>
                <w:lang w:eastAsia="es-BO"/>
              </w:rPr>
            </w:pPr>
          </w:p>
          <w:p w:rsidR="003F00E8" w:rsidRPr="00E071A1" w:rsidRDefault="003F00E8" w:rsidP="003F00E8">
            <w:pPr>
              <w:ind w:left="214"/>
              <w:jc w:val="both"/>
              <w:rPr>
                <w:rFonts w:ascii="Calibri" w:hAnsi="Calibri" w:cs="Calibri"/>
                <w:b/>
                <w:bCs/>
                <w:sz w:val="22"/>
                <w:szCs w:val="22"/>
                <w:lang w:eastAsia="es-BO"/>
              </w:rPr>
            </w:pPr>
            <w:r w:rsidRPr="00E071A1">
              <w:rPr>
                <w:rFonts w:ascii="Calibri" w:hAnsi="Calibri" w:cs="Calibri"/>
                <w:b/>
                <w:bCs/>
                <w:sz w:val="22"/>
                <w:szCs w:val="22"/>
                <w:lang w:eastAsia="es-BO"/>
              </w:rPr>
              <w:t>Régimen de trabajo en instalaciones del Contratista/Contratante</w:t>
            </w:r>
          </w:p>
          <w:p w:rsidR="003F00E8" w:rsidRPr="00E071A1" w:rsidRDefault="003F00E8" w:rsidP="003F00E8">
            <w:pPr>
              <w:ind w:left="214"/>
              <w:jc w:val="both"/>
              <w:rPr>
                <w:rFonts w:ascii="Calibri" w:hAnsi="Calibri" w:cs="Calibri"/>
                <w:bCs/>
                <w:sz w:val="22"/>
                <w:szCs w:val="22"/>
                <w:lang w:eastAsia="es-BO"/>
              </w:rPr>
            </w:pPr>
            <w:r w:rsidRPr="00E071A1">
              <w:rPr>
                <w:rFonts w:ascii="Calibri" w:hAnsi="Calibri" w:cs="Calibri"/>
                <w:bCs/>
                <w:sz w:val="22"/>
                <w:szCs w:val="22"/>
                <w:lang w:eastAsia="es-BO"/>
              </w:rPr>
              <w:t>El régimen de trabajo en inspección/pruebas en instalaciones del Contratista/Contratante de los supervisores será establecido tomando en cuenta los siguientes aspectos: 10 horas de trabajo por día, 5 días a la semana. Cabe aclarar que las horas de inspección/prueba se contabilizaran desde la llegada del Supervisor a las instalaciones del Contratista/Contratante.</w:t>
            </w:r>
          </w:p>
          <w:p w:rsidR="003F00E8" w:rsidRPr="00E071A1" w:rsidRDefault="003F00E8" w:rsidP="003F00E8">
            <w:pPr>
              <w:ind w:left="214"/>
              <w:jc w:val="both"/>
              <w:rPr>
                <w:rFonts w:ascii="Calibri" w:hAnsi="Calibri" w:cs="Calibri"/>
                <w:bCs/>
                <w:sz w:val="22"/>
                <w:szCs w:val="22"/>
                <w:lang w:eastAsia="es-BO"/>
              </w:rPr>
            </w:pPr>
          </w:p>
          <w:p w:rsidR="003F00E8" w:rsidRPr="00E071A1" w:rsidRDefault="003F00E8" w:rsidP="003F00E8">
            <w:pPr>
              <w:ind w:left="214"/>
              <w:jc w:val="both"/>
              <w:rPr>
                <w:rFonts w:ascii="Calibri" w:hAnsi="Calibri" w:cs="Calibri"/>
                <w:b/>
                <w:bCs/>
                <w:sz w:val="22"/>
                <w:szCs w:val="22"/>
                <w:lang w:eastAsia="es-BO"/>
              </w:rPr>
            </w:pPr>
            <w:r w:rsidRPr="00E071A1">
              <w:rPr>
                <w:rFonts w:ascii="Calibri" w:hAnsi="Calibri" w:cs="Calibri"/>
                <w:b/>
                <w:bCs/>
                <w:sz w:val="22"/>
                <w:szCs w:val="22"/>
                <w:lang w:eastAsia="es-BO"/>
              </w:rPr>
              <w:t>Provisión de recursos por la Supervisión</w:t>
            </w:r>
          </w:p>
          <w:p w:rsidR="003F00E8" w:rsidRPr="00E071A1" w:rsidRDefault="003F00E8" w:rsidP="003F00E8">
            <w:pPr>
              <w:ind w:left="214"/>
              <w:jc w:val="both"/>
              <w:rPr>
                <w:rFonts w:ascii="Calibri" w:hAnsi="Calibri" w:cs="Calibri"/>
                <w:bCs/>
                <w:sz w:val="22"/>
                <w:szCs w:val="22"/>
                <w:lang w:eastAsia="es-BO"/>
              </w:rPr>
            </w:pPr>
            <w:r w:rsidRPr="00E071A1">
              <w:rPr>
                <w:rFonts w:ascii="Calibri" w:hAnsi="Calibri" w:cs="Calibri"/>
                <w:bCs/>
                <w:sz w:val="22"/>
                <w:szCs w:val="22"/>
                <w:lang w:eastAsia="es-BO"/>
              </w:rPr>
              <w:t>Para el desarrollo de las tareas del servicio, queda a cargo de la Supervisión la provisión todas las herramientas, materiales de escritorio, computadores portátiles/escritorio, pasajes de avión, viáticos y otros que se realicen desde las oficinas de la Supervisión (país de origen).</w:t>
            </w:r>
          </w:p>
          <w:p w:rsidR="003F00E8" w:rsidRPr="00E071A1" w:rsidRDefault="003F00E8" w:rsidP="003F00E8">
            <w:pPr>
              <w:ind w:left="214"/>
              <w:jc w:val="both"/>
              <w:rPr>
                <w:rFonts w:ascii="Calibri" w:hAnsi="Calibri" w:cs="Calibri"/>
                <w:bCs/>
                <w:sz w:val="22"/>
                <w:szCs w:val="22"/>
                <w:lang w:eastAsia="es-BO"/>
              </w:rPr>
            </w:pPr>
          </w:p>
          <w:p w:rsidR="003F00E8" w:rsidRDefault="003F00E8" w:rsidP="003F00E8">
            <w:pPr>
              <w:ind w:left="214"/>
              <w:jc w:val="both"/>
              <w:rPr>
                <w:rFonts w:ascii="Calibri" w:hAnsi="Calibri" w:cs="Calibri"/>
                <w:bCs/>
                <w:sz w:val="22"/>
                <w:szCs w:val="22"/>
                <w:lang w:eastAsia="es-BO"/>
              </w:rPr>
            </w:pPr>
            <w:r w:rsidRPr="00E071A1">
              <w:rPr>
                <w:rFonts w:ascii="Calibri" w:hAnsi="Calibri" w:cs="Calibri"/>
                <w:bCs/>
                <w:sz w:val="22"/>
                <w:szCs w:val="22"/>
                <w:lang w:eastAsia="es-BO"/>
              </w:rPr>
              <w:t xml:space="preserve">Para las fechas programadas de trabajo en fábrica o en oficinas del Contratista/Contratante, los mismos solo proveerán el espacio físico en sus ambientes y este coste no se incluirá como adicional al servicio, según cronograma referencial del </w:t>
            </w:r>
            <w:r>
              <w:rPr>
                <w:rFonts w:ascii="Calibri" w:hAnsi="Calibri" w:cs="Calibri"/>
                <w:bCs/>
                <w:sz w:val="22"/>
                <w:szCs w:val="22"/>
                <w:lang w:eastAsia="es-BO"/>
              </w:rPr>
              <w:t>cronograma e histograma</w:t>
            </w:r>
            <w:r w:rsidRPr="00E071A1">
              <w:rPr>
                <w:rFonts w:ascii="Calibri" w:hAnsi="Calibri" w:cs="Calibri"/>
                <w:bCs/>
                <w:sz w:val="22"/>
                <w:szCs w:val="22"/>
                <w:lang w:eastAsia="es-BO"/>
              </w:rPr>
              <w:t>. El resto de gastos descritos en el párrafo anterior correrán por la Supervisión.</w:t>
            </w:r>
          </w:p>
          <w:p w:rsidR="0013510E" w:rsidRPr="00DB5AAF" w:rsidRDefault="0013510E" w:rsidP="00126BEB">
            <w:pPr>
              <w:rPr>
                <w:rFonts w:ascii="Calibri" w:hAnsi="Calibri" w:cs="Calibri"/>
                <w:b/>
                <w:sz w:val="18"/>
                <w:szCs w:val="18"/>
              </w:rPr>
            </w:pPr>
          </w:p>
        </w:tc>
        <w:tc>
          <w:tcPr>
            <w:tcW w:w="3404" w:type="dxa"/>
            <w:vAlign w:val="center"/>
          </w:tcPr>
          <w:p w:rsidR="0013510E" w:rsidRPr="00DB5AAF" w:rsidRDefault="0013510E" w:rsidP="00126BEB">
            <w:pPr>
              <w:rPr>
                <w:rFonts w:ascii="Calibri" w:hAnsi="Calibri" w:cs="Calibri"/>
                <w:b/>
                <w:sz w:val="18"/>
                <w:szCs w:val="18"/>
              </w:rPr>
            </w:pPr>
          </w:p>
        </w:tc>
        <w:tc>
          <w:tcPr>
            <w:tcW w:w="361"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351" w:type="dxa"/>
            <w:tcBorders>
              <w:top w:val="single" w:sz="2" w:space="0" w:color="000000"/>
            </w:tcBorders>
            <w:vAlign w:val="center"/>
          </w:tcPr>
          <w:p w:rsidR="0013510E" w:rsidRPr="00DB5AAF" w:rsidRDefault="0013510E" w:rsidP="00126BEB">
            <w:pPr>
              <w:rPr>
                <w:rFonts w:ascii="Calibri" w:hAnsi="Calibri" w:cs="Calibri"/>
                <w:b/>
                <w:sz w:val="18"/>
                <w:szCs w:val="18"/>
              </w:rPr>
            </w:pPr>
          </w:p>
        </w:tc>
        <w:tc>
          <w:tcPr>
            <w:tcW w:w="456" w:type="dxa"/>
            <w:tcBorders>
              <w:top w:val="single" w:sz="2" w:space="0" w:color="000000"/>
            </w:tcBorders>
            <w:vAlign w:val="center"/>
          </w:tcPr>
          <w:p w:rsidR="0013510E" w:rsidRPr="00DB5AAF" w:rsidRDefault="0013510E" w:rsidP="00126BEB">
            <w:pPr>
              <w:rPr>
                <w:rFonts w:ascii="Calibri" w:hAnsi="Calibri" w:cs="Calibri"/>
                <w:b/>
                <w:sz w:val="18"/>
                <w:szCs w:val="18"/>
              </w:rPr>
            </w:pPr>
          </w:p>
        </w:tc>
      </w:tr>
      <w:tr w:rsidR="00522F8B" w:rsidRPr="00C75BEC" w:rsidTr="00527822">
        <w:trPr>
          <w:jc w:val="center"/>
        </w:trPr>
        <w:tc>
          <w:tcPr>
            <w:tcW w:w="4521" w:type="dxa"/>
            <w:vAlign w:val="center"/>
          </w:tcPr>
          <w:p w:rsidR="00522F8B" w:rsidRPr="00DB5AAF" w:rsidRDefault="00522F8B" w:rsidP="00522F8B">
            <w:pPr>
              <w:autoSpaceDE w:val="0"/>
              <w:autoSpaceDN w:val="0"/>
              <w:adjustRightInd w:val="0"/>
              <w:rPr>
                <w:rFonts w:ascii="Calibri" w:hAnsi="Calibri" w:cs="Calibri"/>
                <w:sz w:val="18"/>
                <w:szCs w:val="18"/>
              </w:rPr>
            </w:pPr>
            <w:r w:rsidRPr="000A516A">
              <w:rPr>
                <w:rFonts w:ascii="Calibri" w:hAnsi="Calibri" w:cs="Calibri"/>
                <w:b/>
                <w:bCs/>
                <w:sz w:val="22"/>
                <w:szCs w:val="22"/>
                <w:lang w:eastAsia="es-BO"/>
              </w:rPr>
              <w:lastRenderedPageBreak/>
              <w:t xml:space="preserve">PLAZO DE REALIZACIÓN DE LA </w:t>
            </w:r>
            <w:r>
              <w:rPr>
                <w:rFonts w:ascii="Calibri" w:hAnsi="Calibri" w:cs="Calibri"/>
                <w:b/>
                <w:bCs/>
                <w:sz w:val="22"/>
                <w:szCs w:val="22"/>
                <w:lang w:eastAsia="es-BO"/>
              </w:rPr>
              <w:t>SUPERVISIÓN</w:t>
            </w:r>
          </w:p>
        </w:tc>
        <w:tc>
          <w:tcPr>
            <w:tcW w:w="3404" w:type="dxa"/>
            <w:vAlign w:val="center"/>
          </w:tcPr>
          <w:p w:rsidR="00522F8B" w:rsidRPr="00DB5AAF" w:rsidRDefault="00522F8B" w:rsidP="00522F8B">
            <w:pPr>
              <w:rPr>
                <w:rFonts w:ascii="Calibri" w:hAnsi="Calibri" w:cs="Calibri"/>
                <w:b/>
                <w:sz w:val="18"/>
                <w:szCs w:val="18"/>
              </w:rPr>
            </w:pPr>
          </w:p>
        </w:tc>
        <w:tc>
          <w:tcPr>
            <w:tcW w:w="361" w:type="dxa"/>
            <w:vAlign w:val="center"/>
          </w:tcPr>
          <w:p w:rsidR="00522F8B" w:rsidRPr="00DB5AAF" w:rsidRDefault="00522F8B" w:rsidP="00522F8B">
            <w:pPr>
              <w:rPr>
                <w:rFonts w:ascii="Calibri" w:hAnsi="Calibri" w:cs="Calibri"/>
                <w:b/>
                <w:sz w:val="18"/>
                <w:szCs w:val="18"/>
              </w:rPr>
            </w:pPr>
          </w:p>
        </w:tc>
        <w:tc>
          <w:tcPr>
            <w:tcW w:w="351" w:type="dxa"/>
            <w:vAlign w:val="center"/>
          </w:tcPr>
          <w:p w:rsidR="00522F8B" w:rsidRPr="00DB5AAF" w:rsidRDefault="00522F8B" w:rsidP="00522F8B">
            <w:pPr>
              <w:rPr>
                <w:rFonts w:ascii="Calibri" w:hAnsi="Calibri" w:cs="Calibri"/>
                <w:b/>
                <w:sz w:val="18"/>
                <w:szCs w:val="18"/>
              </w:rPr>
            </w:pPr>
          </w:p>
        </w:tc>
        <w:tc>
          <w:tcPr>
            <w:tcW w:w="456" w:type="dxa"/>
            <w:vAlign w:val="center"/>
          </w:tcPr>
          <w:p w:rsidR="00522F8B" w:rsidRPr="00DB5AAF" w:rsidRDefault="00522F8B" w:rsidP="00522F8B">
            <w:pPr>
              <w:rPr>
                <w:rFonts w:ascii="Calibri" w:hAnsi="Calibri" w:cs="Calibri"/>
                <w:b/>
                <w:sz w:val="18"/>
                <w:szCs w:val="18"/>
              </w:rPr>
            </w:pPr>
          </w:p>
        </w:tc>
      </w:tr>
      <w:tr w:rsidR="00522F8B" w:rsidRPr="00C75BEC" w:rsidTr="00527822">
        <w:trPr>
          <w:jc w:val="center"/>
        </w:trPr>
        <w:tc>
          <w:tcPr>
            <w:tcW w:w="4521" w:type="dxa"/>
            <w:vAlign w:val="center"/>
          </w:tcPr>
          <w:p w:rsidR="00522F8B" w:rsidRDefault="00522F8B" w:rsidP="00522F8B">
            <w:pPr>
              <w:ind w:left="214"/>
              <w:jc w:val="both"/>
              <w:rPr>
                <w:rFonts w:ascii="Calibri" w:hAnsi="Calibri" w:cs="Calibri"/>
                <w:sz w:val="22"/>
                <w:szCs w:val="22"/>
                <w:lang w:eastAsia="es-BO"/>
              </w:rPr>
            </w:pPr>
          </w:p>
          <w:p w:rsidR="00522F8B" w:rsidRDefault="00522F8B" w:rsidP="00522F8B">
            <w:pPr>
              <w:ind w:left="214"/>
              <w:jc w:val="both"/>
              <w:rPr>
                <w:rFonts w:ascii="Calibri" w:hAnsi="Calibri" w:cs="Calibri"/>
                <w:sz w:val="22"/>
                <w:szCs w:val="22"/>
                <w:lang w:eastAsia="es-BO"/>
              </w:rPr>
            </w:pPr>
            <w:r w:rsidRPr="00FF1034">
              <w:rPr>
                <w:rFonts w:ascii="Calibri" w:hAnsi="Calibri" w:cs="Calibri"/>
                <w:sz w:val="22"/>
                <w:szCs w:val="22"/>
                <w:lang w:eastAsia="es-BO"/>
              </w:rPr>
              <w:t xml:space="preserve">Plazo del servicio será de </w:t>
            </w:r>
            <w:r>
              <w:rPr>
                <w:rFonts w:ascii="Calibri" w:hAnsi="Calibri" w:cs="Calibri"/>
                <w:sz w:val="22"/>
                <w:szCs w:val="22"/>
                <w:lang w:eastAsia="es-BO"/>
              </w:rPr>
              <w:t>390</w:t>
            </w:r>
            <w:r w:rsidRPr="00FF1034">
              <w:rPr>
                <w:rFonts w:ascii="Calibri" w:hAnsi="Calibri" w:cs="Calibri"/>
                <w:sz w:val="22"/>
                <w:szCs w:val="22"/>
                <w:lang w:eastAsia="es-BO"/>
              </w:rPr>
              <w:t xml:space="preserve"> días computables </w:t>
            </w:r>
            <w:r>
              <w:rPr>
                <w:rFonts w:ascii="Calibri" w:hAnsi="Calibri" w:cs="Calibri"/>
                <w:sz w:val="22"/>
                <w:szCs w:val="22"/>
                <w:lang w:eastAsia="es-BO"/>
              </w:rPr>
              <w:t xml:space="preserve">una vez suscrito el contrato y </w:t>
            </w:r>
            <w:r w:rsidRPr="00FF1034">
              <w:rPr>
                <w:rFonts w:ascii="Calibri" w:hAnsi="Calibri" w:cs="Calibri"/>
                <w:sz w:val="22"/>
                <w:szCs w:val="22"/>
                <w:lang w:eastAsia="es-BO"/>
              </w:rPr>
              <w:t>a partir de la orden de proceder,</w:t>
            </w:r>
            <w:r>
              <w:rPr>
                <w:rFonts w:ascii="Calibri" w:hAnsi="Calibri" w:cs="Calibri"/>
                <w:sz w:val="22"/>
                <w:szCs w:val="22"/>
                <w:lang w:eastAsia="es-BO"/>
              </w:rPr>
              <w:t xml:space="preserve"> </w:t>
            </w:r>
            <w:r w:rsidRPr="00FF1034">
              <w:rPr>
                <w:rFonts w:ascii="Calibri" w:hAnsi="Calibri" w:cs="Calibri"/>
                <w:sz w:val="22"/>
                <w:szCs w:val="22"/>
                <w:lang w:eastAsia="es-BO"/>
              </w:rPr>
              <w:t xml:space="preserve">considerando que durante este periodo deberán existir </w:t>
            </w:r>
            <w:r>
              <w:rPr>
                <w:rFonts w:ascii="Calibri" w:hAnsi="Calibri" w:cs="Calibri"/>
                <w:sz w:val="22"/>
                <w:szCs w:val="22"/>
                <w:lang w:eastAsia="es-BO"/>
              </w:rPr>
              <w:t>los días</w:t>
            </w:r>
            <w:r w:rsidRPr="005D47D7">
              <w:rPr>
                <w:rFonts w:ascii="Calibri" w:hAnsi="Calibri" w:cs="Calibri"/>
                <w:sz w:val="22"/>
                <w:szCs w:val="22"/>
                <w:lang w:eastAsia="es-BO"/>
              </w:rPr>
              <w:t>/hombre</w:t>
            </w:r>
            <w:r w:rsidRPr="00FF1034">
              <w:rPr>
                <w:rFonts w:ascii="Calibri" w:hAnsi="Calibri" w:cs="Calibri"/>
                <w:sz w:val="22"/>
                <w:szCs w:val="22"/>
                <w:lang w:eastAsia="es-BO"/>
              </w:rPr>
              <w:t xml:space="preserve"> de servicio de la Supervisión distribuidos entre el personal de la misma como se indica en la Tabla 2.</w:t>
            </w:r>
          </w:p>
          <w:p w:rsidR="00522F8B" w:rsidRDefault="00522F8B" w:rsidP="00522F8B">
            <w:pPr>
              <w:ind w:left="214"/>
              <w:jc w:val="both"/>
              <w:rPr>
                <w:rFonts w:ascii="Calibri" w:hAnsi="Calibri" w:cs="Calibri"/>
                <w:sz w:val="22"/>
                <w:szCs w:val="22"/>
                <w:lang w:eastAsia="es-BO"/>
              </w:rPr>
            </w:pPr>
          </w:p>
          <w:p w:rsidR="00522F8B" w:rsidRPr="000A516A" w:rsidRDefault="00522F8B" w:rsidP="00522F8B">
            <w:pPr>
              <w:ind w:left="214"/>
              <w:jc w:val="both"/>
              <w:rPr>
                <w:rFonts w:ascii="Calibri" w:hAnsi="Calibri" w:cs="Calibri"/>
                <w:sz w:val="22"/>
                <w:szCs w:val="22"/>
                <w:lang w:eastAsia="es-BO"/>
              </w:rPr>
            </w:pPr>
            <w:r w:rsidRPr="00FF1034">
              <w:rPr>
                <w:rFonts w:ascii="Calibri" w:hAnsi="Calibri" w:cs="Calibri"/>
                <w:sz w:val="22"/>
                <w:szCs w:val="22"/>
                <w:lang w:eastAsia="es-BO"/>
              </w:rPr>
              <w:t>Sin en caso estos días</w:t>
            </w:r>
            <w:r w:rsidRPr="005D47D7">
              <w:rPr>
                <w:rFonts w:ascii="Calibri" w:hAnsi="Calibri" w:cs="Calibri"/>
                <w:sz w:val="22"/>
                <w:szCs w:val="22"/>
                <w:lang w:eastAsia="es-BO"/>
              </w:rPr>
              <w:t>/hombre</w:t>
            </w:r>
            <w:r>
              <w:rPr>
                <w:rFonts w:ascii="Calibri" w:hAnsi="Calibri" w:cs="Calibri"/>
                <w:sz w:val="22"/>
                <w:szCs w:val="22"/>
                <w:lang w:eastAsia="es-BO"/>
              </w:rPr>
              <w:t xml:space="preserve"> no se utilizará</w:t>
            </w:r>
            <w:r w:rsidRPr="00FF1034">
              <w:rPr>
                <w:rFonts w:ascii="Calibri" w:hAnsi="Calibri" w:cs="Calibri"/>
                <w:sz w:val="22"/>
                <w:szCs w:val="22"/>
                <w:lang w:eastAsia="es-BO"/>
              </w:rPr>
              <w:t>n durante la dur</w:t>
            </w:r>
            <w:r>
              <w:rPr>
                <w:rFonts w:ascii="Calibri" w:hAnsi="Calibri" w:cs="Calibri"/>
                <w:sz w:val="22"/>
                <w:szCs w:val="22"/>
                <w:lang w:eastAsia="es-BO"/>
              </w:rPr>
              <w:t>ación del servicio se descontará</w:t>
            </w:r>
            <w:r w:rsidRPr="00FF1034">
              <w:rPr>
                <w:rFonts w:ascii="Calibri" w:hAnsi="Calibri" w:cs="Calibri"/>
                <w:sz w:val="22"/>
                <w:szCs w:val="22"/>
                <w:lang w:eastAsia="es-BO"/>
              </w:rPr>
              <w:t>n el monto</w:t>
            </w:r>
            <w:r>
              <w:rPr>
                <w:rFonts w:ascii="Calibri" w:hAnsi="Calibri" w:cs="Calibri"/>
                <w:sz w:val="22"/>
                <w:szCs w:val="22"/>
                <w:lang w:eastAsia="es-BO"/>
              </w:rPr>
              <w:t xml:space="preserve"> que corresponda, o se realizará</w:t>
            </w:r>
            <w:r w:rsidRPr="00FF1034">
              <w:rPr>
                <w:rFonts w:ascii="Calibri" w:hAnsi="Calibri" w:cs="Calibri"/>
                <w:sz w:val="22"/>
                <w:szCs w:val="22"/>
                <w:lang w:eastAsia="es-BO"/>
              </w:rPr>
              <w:t xml:space="preserve"> el reajuste del cronograma del servicio en acuerdo con la Supervisión a fin de cumplir con los días requeridos para el cumplimiento del contrato. La Supervisión deberá prestar servicios durante el plazo de la duración del contrato considerando los días hábiles que se enmarquen en el calendario laboral, no se to</w:t>
            </w:r>
            <w:r>
              <w:rPr>
                <w:rFonts w:ascii="Calibri" w:hAnsi="Calibri" w:cs="Calibri"/>
                <w:sz w:val="22"/>
                <w:szCs w:val="22"/>
                <w:lang w:eastAsia="es-BO"/>
              </w:rPr>
              <w:t>mará</w:t>
            </w:r>
            <w:r w:rsidRPr="00FF1034">
              <w:rPr>
                <w:rFonts w:ascii="Calibri" w:hAnsi="Calibri" w:cs="Calibri"/>
                <w:sz w:val="22"/>
                <w:szCs w:val="22"/>
                <w:lang w:eastAsia="es-BO"/>
              </w:rPr>
              <w:t>n en cuenta los días feriados/festivos del país de origen de la Supervisión</w:t>
            </w:r>
            <w:r>
              <w:rPr>
                <w:rFonts w:ascii="Calibri" w:hAnsi="Calibri" w:cs="Calibri"/>
                <w:sz w:val="22"/>
                <w:szCs w:val="22"/>
                <w:lang w:eastAsia="es-BO"/>
              </w:rPr>
              <w:t>/Contratista/Contratante</w:t>
            </w:r>
            <w:r w:rsidRPr="00FF1034">
              <w:rPr>
                <w:rFonts w:ascii="Calibri" w:hAnsi="Calibri" w:cs="Calibri"/>
                <w:sz w:val="22"/>
                <w:szCs w:val="22"/>
                <w:lang w:eastAsia="es-BO"/>
              </w:rPr>
              <w:t>.</w:t>
            </w:r>
          </w:p>
          <w:p w:rsidR="00522F8B" w:rsidRPr="00DB5AAF" w:rsidRDefault="00522F8B" w:rsidP="00522F8B">
            <w:pPr>
              <w:rPr>
                <w:rFonts w:ascii="Calibri" w:hAnsi="Calibri" w:cs="Calibri"/>
                <w:b/>
                <w:sz w:val="18"/>
                <w:szCs w:val="18"/>
              </w:rPr>
            </w:pPr>
          </w:p>
        </w:tc>
        <w:tc>
          <w:tcPr>
            <w:tcW w:w="3404" w:type="dxa"/>
            <w:vAlign w:val="center"/>
          </w:tcPr>
          <w:p w:rsidR="00522F8B" w:rsidRPr="00DB5AAF" w:rsidRDefault="00522F8B" w:rsidP="00522F8B">
            <w:pPr>
              <w:rPr>
                <w:rFonts w:ascii="Calibri" w:hAnsi="Calibri" w:cs="Calibri"/>
                <w:b/>
                <w:sz w:val="18"/>
                <w:szCs w:val="18"/>
              </w:rPr>
            </w:pPr>
          </w:p>
        </w:tc>
        <w:tc>
          <w:tcPr>
            <w:tcW w:w="361" w:type="dxa"/>
            <w:vAlign w:val="center"/>
          </w:tcPr>
          <w:p w:rsidR="00522F8B" w:rsidRPr="00DB5AAF" w:rsidRDefault="00522F8B" w:rsidP="00522F8B">
            <w:pPr>
              <w:rPr>
                <w:rFonts w:ascii="Calibri" w:hAnsi="Calibri" w:cs="Calibri"/>
                <w:b/>
                <w:sz w:val="18"/>
                <w:szCs w:val="18"/>
              </w:rPr>
            </w:pPr>
          </w:p>
        </w:tc>
        <w:tc>
          <w:tcPr>
            <w:tcW w:w="351" w:type="dxa"/>
            <w:vAlign w:val="center"/>
          </w:tcPr>
          <w:p w:rsidR="00522F8B" w:rsidRPr="00DB5AAF" w:rsidRDefault="00522F8B" w:rsidP="00522F8B">
            <w:pPr>
              <w:rPr>
                <w:rFonts w:ascii="Calibri" w:hAnsi="Calibri" w:cs="Calibri"/>
                <w:b/>
                <w:sz w:val="18"/>
                <w:szCs w:val="18"/>
              </w:rPr>
            </w:pPr>
          </w:p>
        </w:tc>
        <w:tc>
          <w:tcPr>
            <w:tcW w:w="456" w:type="dxa"/>
            <w:vAlign w:val="center"/>
          </w:tcPr>
          <w:p w:rsidR="00522F8B" w:rsidRPr="00DB5AAF" w:rsidRDefault="00522F8B" w:rsidP="00522F8B">
            <w:pPr>
              <w:rPr>
                <w:rFonts w:ascii="Calibri" w:hAnsi="Calibri" w:cs="Calibri"/>
                <w:b/>
                <w:sz w:val="18"/>
                <w:szCs w:val="18"/>
              </w:rPr>
            </w:pPr>
          </w:p>
        </w:tc>
      </w:tr>
    </w:tbl>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DB5AAF" w:rsidRDefault="0013510E" w:rsidP="0013510E">
      <w:pPr>
        <w:jc w:val="center"/>
        <w:rPr>
          <w:rFonts w:ascii="Calibri" w:hAnsi="Calibri" w:cs="Calibri"/>
          <w:b/>
          <w:sz w:val="18"/>
          <w:szCs w:val="18"/>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both"/>
        <w:rPr>
          <w:rFonts w:asciiTheme="minorHAnsi" w:hAnsiTheme="minorHAnsi" w:cstheme="minorHAnsi"/>
          <w:sz w:val="22"/>
          <w:szCs w:val="22"/>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jc w:val="center"/>
        <w:rPr>
          <w:rFonts w:asciiTheme="minorHAnsi" w:hAnsiTheme="minorHAnsi" w:cstheme="minorHAnsi"/>
          <w:b/>
          <w:sz w:val="22"/>
          <w:szCs w:val="22"/>
          <w:lang w:val="es-BO"/>
        </w:rPr>
      </w:pPr>
    </w:p>
    <w:p w:rsidR="0013510E" w:rsidRPr="00552079" w:rsidRDefault="0013510E" w:rsidP="0013510E">
      <w:pP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9F0187" w:rsidRDefault="009F0187" w:rsidP="00FA78A9">
      <w:pPr>
        <w:jc w:val="center"/>
        <w:rPr>
          <w:rFonts w:asciiTheme="minorHAnsi" w:hAnsiTheme="minorHAnsi" w:cstheme="minorHAnsi"/>
          <w:b/>
          <w:sz w:val="22"/>
          <w:szCs w:val="22"/>
        </w:rPr>
      </w:pPr>
    </w:p>
    <w:p w:rsidR="009F0187" w:rsidRDefault="009F0187" w:rsidP="00FA78A9">
      <w:pPr>
        <w:jc w:val="center"/>
        <w:rPr>
          <w:rFonts w:asciiTheme="minorHAnsi" w:hAnsiTheme="minorHAnsi" w:cstheme="minorHAnsi"/>
          <w:b/>
          <w:sz w:val="22"/>
          <w:szCs w:val="22"/>
        </w:rPr>
      </w:pPr>
    </w:p>
    <w:p w:rsidR="009F0187" w:rsidRDefault="009F018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rsidR="001A5142" w:rsidRPr="0045714B" w:rsidRDefault="001A5142" w:rsidP="001A5142">
      <w:pPr>
        <w:jc w:val="center"/>
        <w:rPr>
          <w:rFonts w:asciiTheme="minorHAnsi" w:hAnsiTheme="minorHAnsi" w:cstheme="minorHAnsi"/>
          <w:b/>
          <w:color w:val="FF0000"/>
          <w:sz w:val="22"/>
          <w:szCs w:val="22"/>
        </w:rPr>
      </w:pPr>
    </w:p>
    <w:p w:rsidR="00E10B34" w:rsidRPr="00552079" w:rsidRDefault="00E10B34" w:rsidP="00FA78A9">
      <w:pPr>
        <w:jc w:val="center"/>
        <w:rPr>
          <w:rFonts w:asciiTheme="minorHAnsi" w:hAnsiTheme="minorHAnsi" w:cstheme="minorHAnsi"/>
          <w:b/>
          <w:bCs/>
          <w:sz w:val="22"/>
          <w:szCs w:val="22"/>
          <w:lang w:eastAsia="es-BO"/>
        </w:rPr>
      </w:pPr>
    </w:p>
    <w:p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EB5ED3" w:rsidRPr="00EB5ED3" w:rsidRDefault="00EB5ED3" w:rsidP="00E10B34">
      <w:pPr>
        <w:ind w:left="-709"/>
        <w:rPr>
          <w:rFonts w:asciiTheme="minorHAnsi" w:hAnsiTheme="minorHAnsi" w:cstheme="minorHAnsi"/>
          <w:b/>
          <w:sz w:val="8"/>
          <w:szCs w:val="22"/>
        </w:rPr>
      </w:pPr>
    </w:p>
    <w:tbl>
      <w:tblPr>
        <w:tblW w:w="9915" w:type="dxa"/>
        <w:jc w:val="center"/>
        <w:tblLayout w:type="fixed"/>
        <w:tblCellMar>
          <w:left w:w="70" w:type="dxa"/>
          <w:right w:w="70" w:type="dxa"/>
        </w:tblCellMar>
        <w:tblLook w:val="04A0" w:firstRow="1" w:lastRow="0" w:firstColumn="1" w:lastColumn="0" w:noHBand="0" w:noVBand="1"/>
      </w:tblPr>
      <w:tblGrid>
        <w:gridCol w:w="400"/>
        <w:gridCol w:w="2000"/>
        <w:gridCol w:w="1985"/>
        <w:gridCol w:w="1134"/>
        <w:gridCol w:w="1237"/>
        <w:gridCol w:w="1574"/>
        <w:gridCol w:w="1585"/>
      </w:tblGrid>
      <w:tr w:rsidR="00BB3F84" w:rsidRPr="00C41BD6" w:rsidTr="00BB3F84">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B3F84" w:rsidRPr="00C41BD6" w:rsidRDefault="00BB3F84"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0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B3F84" w:rsidRPr="00C41BD6" w:rsidRDefault="00BB3F84"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98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BB3F84" w:rsidRPr="00C41BD6" w:rsidRDefault="00BB3F84"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2371"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BB3F84" w:rsidRPr="00BB3F84" w:rsidRDefault="00BB3F84" w:rsidP="006B6DB7">
            <w:pPr>
              <w:jc w:val="center"/>
              <w:rPr>
                <w:rFonts w:asciiTheme="minorHAnsi" w:hAnsiTheme="minorHAnsi" w:cstheme="minorHAnsi"/>
                <w:b/>
                <w:bCs/>
                <w:i/>
                <w:szCs w:val="22"/>
                <w:lang w:eastAsia="es-BO"/>
              </w:rPr>
            </w:pPr>
            <w:r w:rsidRPr="00C41BD6">
              <w:rPr>
                <w:rFonts w:asciiTheme="minorHAnsi" w:hAnsiTheme="minorHAnsi" w:cstheme="minorHAnsi"/>
                <w:b/>
                <w:bCs/>
                <w:szCs w:val="22"/>
                <w:lang w:eastAsia="es-BO"/>
              </w:rPr>
              <w:t>EXPERIENCIA (marcar una o ambas)</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BB3F84" w:rsidRPr="00C41BD6" w:rsidRDefault="00BB3F84"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BB3F84" w:rsidRPr="00552079" w:rsidTr="00BB3F84">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BB3F84" w:rsidRPr="00552079" w:rsidRDefault="00BB3F84" w:rsidP="00C111B4">
            <w:pPr>
              <w:rPr>
                <w:rFonts w:asciiTheme="minorHAnsi" w:hAnsiTheme="minorHAnsi" w:cstheme="minorHAnsi"/>
                <w:b/>
                <w:bCs/>
                <w:sz w:val="22"/>
                <w:szCs w:val="22"/>
                <w:lang w:eastAsia="es-BO"/>
              </w:rPr>
            </w:pPr>
          </w:p>
        </w:tc>
        <w:tc>
          <w:tcPr>
            <w:tcW w:w="20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BB3F84" w:rsidRPr="00552079" w:rsidRDefault="00BB3F84" w:rsidP="00C111B4">
            <w:pPr>
              <w:rPr>
                <w:rFonts w:asciiTheme="minorHAnsi" w:hAnsiTheme="minorHAnsi" w:cstheme="minorHAnsi"/>
                <w:b/>
                <w:bCs/>
                <w:sz w:val="22"/>
                <w:szCs w:val="22"/>
                <w:lang w:eastAsia="es-BO"/>
              </w:rPr>
            </w:pPr>
          </w:p>
        </w:tc>
        <w:tc>
          <w:tcPr>
            <w:tcW w:w="198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BB3F84" w:rsidRPr="00552079" w:rsidRDefault="00BB3F84" w:rsidP="00C111B4">
            <w:pPr>
              <w:rPr>
                <w:rFonts w:asciiTheme="minorHAnsi" w:hAnsiTheme="minorHAnsi" w:cstheme="minorHAnsi"/>
                <w:b/>
                <w:bCs/>
                <w:sz w:val="22"/>
                <w:szCs w:val="22"/>
                <w:lang w:eastAsia="es-BO"/>
              </w:rPr>
            </w:pPr>
          </w:p>
        </w:tc>
        <w:tc>
          <w:tcPr>
            <w:tcW w:w="1134"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BB3F84" w:rsidRPr="00C41BD6" w:rsidRDefault="00BB3F84"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123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BB3F84" w:rsidRPr="00BB3F84" w:rsidRDefault="00BB3F84" w:rsidP="00C111B4">
            <w:pPr>
              <w:rPr>
                <w:rFonts w:asciiTheme="minorHAnsi" w:hAnsiTheme="minorHAnsi" w:cstheme="minorHAnsi"/>
                <w:b/>
                <w:bCs/>
                <w:i/>
                <w:sz w:val="22"/>
                <w:szCs w:val="22"/>
                <w:lang w:eastAsia="es-BO"/>
              </w:rPr>
            </w:pPr>
            <w:r w:rsidRPr="00BB3F84">
              <w:rPr>
                <w:rFonts w:asciiTheme="minorHAnsi" w:hAnsiTheme="minorHAnsi" w:cstheme="minorHAnsi"/>
                <w:b/>
                <w:bCs/>
                <w:i/>
                <w:szCs w:val="22"/>
                <w:lang w:eastAsia="es-BO"/>
              </w:rPr>
              <w:t>Especifica</w:t>
            </w: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BB3F84" w:rsidRPr="00C41BD6" w:rsidRDefault="00BB3F84"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BB3F84" w:rsidRPr="00C41BD6" w:rsidRDefault="00BB3F84"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BB3F84" w:rsidRPr="00C41BD6" w:rsidRDefault="00BB3F84"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BB3F84" w:rsidRPr="00C41BD6" w:rsidRDefault="00BB3F84"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BB3F84" w:rsidRPr="00552079" w:rsidTr="00BB3F84">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000"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5"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BB3F84" w:rsidRPr="00552079" w:rsidRDefault="00BB3F84" w:rsidP="00C111B4">
            <w:pPr>
              <w:jc w:val="center"/>
              <w:rPr>
                <w:rFonts w:asciiTheme="minorHAnsi" w:hAnsiTheme="minorHAnsi" w:cstheme="minorHAnsi"/>
                <w:sz w:val="22"/>
                <w:szCs w:val="22"/>
                <w:lang w:eastAsia="es-BO"/>
              </w:rPr>
            </w:pPr>
          </w:p>
        </w:tc>
        <w:tc>
          <w:tcPr>
            <w:tcW w:w="1237" w:type="dxa"/>
            <w:tcBorders>
              <w:top w:val="single" w:sz="12" w:space="0" w:color="000000"/>
              <w:left w:val="single" w:sz="8" w:space="0" w:color="auto"/>
              <w:bottom w:val="single" w:sz="8" w:space="0" w:color="auto"/>
              <w:right w:val="single" w:sz="8" w:space="0" w:color="auto"/>
            </w:tcBorders>
            <w:shd w:val="clear" w:color="000000" w:fill="FFFFFF"/>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B3F84" w:rsidRPr="00552079" w:rsidTr="00BB3F84">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000"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5"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BB3F84" w:rsidRPr="00552079" w:rsidRDefault="00BB3F84" w:rsidP="00C111B4">
            <w:pPr>
              <w:jc w:val="center"/>
              <w:rPr>
                <w:rFonts w:asciiTheme="minorHAnsi" w:hAnsiTheme="minorHAnsi" w:cstheme="minorHAnsi"/>
                <w:sz w:val="22"/>
                <w:szCs w:val="22"/>
                <w:lang w:eastAsia="es-BO"/>
              </w:rPr>
            </w:pPr>
          </w:p>
        </w:tc>
        <w:tc>
          <w:tcPr>
            <w:tcW w:w="1237" w:type="dxa"/>
            <w:tcBorders>
              <w:top w:val="single" w:sz="8" w:space="0" w:color="auto"/>
              <w:left w:val="single" w:sz="8" w:space="0" w:color="auto"/>
              <w:bottom w:val="single" w:sz="8" w:space="0" w:color="auto"/>
              <w:right w:val="single" w:sz="8" w:space="0" w:color="auto"/>
            </w:tcBorders>
            <w:shd w:val="clear" w:color="000000" w:fill="FFFFFF"/>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B3F84" w:rsidRPr="00552079" w:rsidTr="00BB3F8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000"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5"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BB3F84" w:rsidRPr="00552079" w:rsidRDefault="00BB3F84" w:rsidP="00C111B4">
            <w:pPr>
              <w:jc w:val="center"/>
              <w:rPr>
                <w:rFonts w:asciiTheme="minorHAnsi" w:hAnsiTheme="minorHAnsi" w:cstheme="minorHAnsi"/>
                <w:sz w:val="22"/>
                <w:szCs w:val="22"/>
                <w:lang w:eastAsia="es-BO"/>
              </w:rPr>
            </w:pPr>
          </w:p>
        </w:tc>
        <w:tc>
          <w:tcPr>
            <w:tcW w:w="1237" w:type="dxa"/>
            <w:tcBorders>
              <w:top w:val="single" w:sz="8" w:space="0" w:color="auto"/>
              <w:left w:val="single" w:sz="8" w:space="0" w:color="auto"/>
              <w:bottom w:val="single" w:sz="8" w:space="0" w:color="auto"/>
              <w:right w:val="single" w:sz="8" w:space="0" w:color="auto"/>
            </w:tcBorders>
            <w:shd w:val="clear" w:color="000000" w:fill="FFFFFF"/>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B3F84" w:rsidRPr="00552079" w:rsidTr="00BB3F8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000"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5"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BB3F84" w:rsidRPr="00552079" w:rsidRDefault="00BB3F84" w:rsidP="00C111B4">
            <w:pPr>
              <w:jc w:val="center"/>
              <w:rPr>
                <w:rFonts w:asciiTheme="minorHAnsi" w:hAnsiTheme="minorHAnsi" w:cstheme="minorHAnsi"/>
                <w:sz w:val="22"/>
                <w:szCs w:val="22"/>
                <w:lang w:eastAsia="es-BO"/>
              </w:rPr>
            </w:pPr>
          </w:p>
        </w:tc>
        <w:tc>
          <w:tcPr>
            <w:tcW w:w="1237" w:type="dxa"/>
            <w:tcBorders>
              <w:top w:val="single" w:sz="8" w:space="0" w:color="auto"/>
              <w:left w:val="single" w:sz="8" w:space="0" w:color="auto"/>
              <w:bottom w:val="single" w:sz="8" w:space="0" w:color="auto"/>
              <w:right w:val="single" w:sz="8" w:space="0" w:color="auto"/>
            </w:tcBorders>
            <w:shd w:val="clear" w:color="000000" w:fill="FFFFFF"/>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B3F84" w:rsidRPr="00552079" w:rsidTr="00BB3F8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000"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5"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8" w:space="0" w:color="auto"/>
              <w:right w:val="single" w:sz="8" w:space="0" w:color="auto"/>
            </w:tcBorders>
            <w:shd w:val="clear" w:color="000000" w:fill="FFFFFF"/>
          </w:tcPr>
          <w:p w:rsidR="00BB3F84" w:rsidRPr="00552079" w:rsidRDefault="00BB3F84" w:rsidP="00C111B4">
            <w:pPr>
              <w:jc w:val="center"/>
              <w:rPr>
                <w:rFonts w:asciiTheme="minorHAnsi" w:hAnsiTheme="minorHAnsi" w:cstheme="minorHAnsi"/>
                <w:sz w:val="22"/>
                <w:szCs w:val="22"/>
                <w:lang w:eastAsia="es-BO"/>
              </w:rPr>
            </w:pPr>
          </w:p>
        </w:tc>
        <w:tc>
          <w:tcPr>
            <w:tcW w:w="1237" w:type="dxa"/>
            <w:tcBorders>
              <w:top w:val="single" w:sz="8" w:space="0" w:color="auto"/>
              <w:left w:val="single" w:sz="8" w:space="0" w:color="auto"/>
              <w:bottom w:val="single" w:sz="8" w:space="0" w:color="auto"/>
              <w:right w:val="single" w:sz="8" w:space="0" w:color="auto"/>
            </w:tcBorders>
            <w:shd w:val="clear" w:color="000000" w:fill="FFFFFF"/>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B3F84" w:rsidRPr="00552079" w:rsidTr="00BB3F84">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000" w:type="dxa"/>
            <w:tcBorders>
              <w:top w:val="nil"/>
              <w:left w:val="nil"/>
              <w:bottom w:val="single" w:sz="12"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985" w:type="dxa"/>
            <w:tcBorders>
              <w:top w:val="nil"/>
              <w:left w:val="nil"/>
              <w:bottom w:val="single" w:sz="12"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134" w:type="dxa"/>
            <w:tcBorders>
              <w:top w:val="nil"/>
              <w:left w:val="nil"/>
              <w:bottom w:val="single" w:sz="12" w:space="0" w:color="auto"/>
              <w:right w:val="single" w:sz="8" w:space="0" w:color="auto"/>
            </w:tcBorders>
            <w:shd w:val="clear" w:color="000000" w:fill="FFFFFF"/>
          </w:tcPr>
          <w:p w:rsidR="00BB3F84" w:rsidRPr="00552079" w:rsidRDefault="00BB3F84" w:rsidP="00C111B4">
            <w:pPr>
              <w:jc w:val="center"/>
              <w:rPr>
                <w:rFonts w:asciiTheme="minorHAnsi" w:hAnsiTheme="minorHAnsi" w:cstheme="minorHAnsi"/>
                <w:sz w:val="22"/>
                <w:szCs w:val="22"/>
                <w:lang w:eastAsia="es-BO"/>
              </w:rPr>
            </w:pPr>
          </w:p>
        </w:tc>
        <w:tc>
          <w:tcPr>
            <w:tcW w:w="1237" w:type="dxa"/>
            <w:tcBorders>
              <w:top w:val="single" w:sz="8" w:space="0" w:color="auto"/>
              <w:left w:val="single" w:sz="8" w:space="0" w:color="auto"/>
              <w:bottom w:val="single" w:sz="12" w:space="0" w:color="auto"/>
              <w:right w:val="single" w:sz="8" w:space="0" w:color="auto"/>
            </w:tcBorders>
            <w:shd w:val="clear" w:color="000000" w:fill="FFFFFF"/>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BB3F84" w:rsidRPr="00552079" w:rsidRDefault="00BB3F84"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rsidTr="00BB3F84">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201DB8">
              <w:rPr>
                <w:rFonts w:asciiTheme="minorHAnsi" w:hAnsiTheme="minorHAnsi" w:cstheme="minorHAnsi"/>
                <w:sz w:val="18"/>
                <w:szCs w:val="18"/>
                <w:lang w:eastAsia="es-BO"/>
              </w:rPr>
              <w:t>l Servicio.</w:t>
            </w:r>
          </w:p>
        </w:tc>
      </w:tr>
      <w:tr w:rsidR="001A5142" w:rsidRPr="005D1446" w:rsidTr="00BB3F84">
        <w:trPr>
          <w:trHeight w:val="239"/>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1A5142" w:rsidRPr="0030274D" w:rsidRDefault="001A5142" w:rsidP="00964E74">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1A5142" w:rsidRPr="0030274D" w:rsidRDefault="001A5142" w:rsidP="0011080B">
            <w:pPr>
              <w:ind w:left="629" w:hanging="283"/>
              <w:jc w:val="both"/>
              <w:rPr>
                <w:rFonts w:asciiTheme="minorHAnsi" w:hAnsiTheme="minorHAnsi" w:cstheme="minorHAnsi"/>
                <w:color w:val="000000"/>
                <w:sz w:val="18"/>
                <w:szCs w:val="18"/>
                <w:lang w:eastAsia="es-BO"/>
              </w:rPr>
            </w:pPr>
          </w:p>
          <w:p w:rsidR="00022A02" w:rsidRPr="0011080B" w:rsidRDefault="001A5142" w:rsidP="00964E74">
            <w:pPr>
              <w:pStyle w:val="Prrafodelista"/>
              <w:numPr>
                <w:ilvl w:val="3"/>
                <w:numId w:val="20"/>
              </w:numPr>
              <w:ind w:left="610"/>
              <w:jc w:val="both"/>
              <w:rPr>
                <w:rFonts w:asciiTheme="minorHAnsi" w:hAnsiTheme="minorHAnsi" w:cstheme="minorHAnsi"/>
                <w:color w:val="000000"/>
                <w:sz w:val="18"/>
                <w:szCs w:val="18"/>
                <w:lang w:eastAsia="es-BO"/>
              </w:rPr>
            </w:pPr>
            <w:r w:rsidRPr="0011080B">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w:t>
            </w:r>
            <w:r w:rsidR="0011080B">
              <w:rPr>
                <w:rFonts w:asciiTheme="minorHAnsi" w:hAnsiTheme="minorHAnsi" w:cstheme="minorHAnsi"/>
                <w:color w:val="000000"/>
                <w:sz w:val="18"/>
                <w:szCs w:val="18"/>
                <w:lang w:eastAsia="es-BO"/>
              </w:rPr>
              <w:t xml:space="preserve"> o</w:t>
            </w:r>
            <w:r w:rsidRPr="0011080B">
              <w:rPr>
                <w:rFonts w:asciiTheme="minorHAnsi" w:hAnsiTheme="minorHAnsi" w:cstheme="minorHAnsi"/>
                <w:color w:val="000000"/>
                <w:sz w:val="18"/>
                <w:szCs w:val="18"/>
                <w:lang w:eastAsia="es-BO"/>
              </w:rPr>
              <w:t xml:space="preserve"> fotocopia legalizada, según corresponda, en cualquier etapa del proceso de contratación.</w:t>
            </w:r>
          </w:p>
          <w:p w:rsidR="00022A02" w:rsidRPr="00022A02" w:rsidRDefault="00022A02" w:rsidP="00022A02">
            <w:pPr>
              <w:pStyle w:val="Prrafodelista"/>
              <w:ind w:left="610"/>
              <w:rPr>
                <w:rFonts w:asciiTheme="minorHAnsi" w:hAnsiTheme="minorHAnsi" w:cstheme="minorHAnsi"/>
                <w:color w:val="000000"/>
                <w:sz w:val="18"/>
                <w:szCs w:val="18"/>
                <w:lang w:eastAsia="es-BO"/>
              </w:rPr>
            </w:pP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9" w:name="_Toc351628703"/>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7F01B1" w:rsidRDefault="007F01B1" w:rsidP="00FA78A9">
      <w:pPr>
        <w:jc w:val="center"/>
        <w:rPr>
          <w:rFonts w:asciiTheme="minorHAnsi" w:hAnsiTheme="minorHAnsi" w:cstheme="minorHAnsi"/>
          <w:b/>
          <w:sz w:val="22"/>
          <w:szCs w:val="22"/>
        </w:rPr>
      </w:pPr>
    </w:p>
    <w:p w:rsidR="009F0187" w:rsidRDefault="009F0187" w:rsidP="00FA78A9">
      <w:pPr>
        <w:jc w:val="center"/>
        <w:rPr>
          <w:rFonts w:asciiTheme="minorHAnsi" w:hAnsiTheme="minorHAnsi" w:cstheme="minorHAnsi"/>
          <w:b/>
          <w:sz w:val="22"/>
          <w:szCs w:val="22"/>
        </w:rPr>
      </w:pPr>
    </w:p>
    <w:p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FA78A9" w:rsidRPr="00BB3F84" w:rsidRDefault="00FA78A9" w:rsidP="00FA78A9">
      <w:pPr>
        <w:jc w:val="center"/>
        <w:rPr>
          <w:rFonts w:asciiTheme="minorHAnsi" w:hAnsiTheme="minorHAnsi" w:cstheme="minorHAnsi"/>
          <w:sz w:val="10"/>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30274D">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Pr="00BB3F84" w:rsidRDefault="00FA78A9" w:rsidP="00FA78A9">
      <w:pPr>
        <w:jc w:val="center"/>
        <w:rPr>
          <w:rFonts w:asciiTheme="minorHAnsi" w:hAnsiTheme="minorHAnsi" w:cstheme="minorHAnsi"/>
          <w:b/>
          <w:sz w:val="10"/>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BB3F84" w:rsidRDefault="00FA78A9" w:rsidP="00FA78A9">
      <w:pPr>
        <w:jc w:val="center"/>
        <w:rPr>
          <w:rFonts w:asciiTheme="minorHAnsi" w:hAnsiTheme="minorHAnsi" w:cstheme="minorHAnsi"/>
          <w:b/>
          <w:sz w:val="10"/>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0F4EEA" w:rsidRDefault="00FA78A9" w:rsidP="00C111B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0F4EE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D1446" w:rsidTr="0030274D">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FA78A9" w:rsidRPr="00022A02" w:rsidRDefault="0030274D" w:rsidP="00BC3827">
            <w:pPr>
              <w:jc w:val="both"/>
              <w:rPr>
                <w:rFonts w:asciiTheme="minorHAnsi" w:hAnsiTheme="minorHAnsi" w:cstheme="minorHAnsi"/>
                <w:b/>
                <w:sz w:val="18"/>
                <w:szCs w:val="18"/>
                <w:lang w:eastAsia="es-BO"/>
              </w:rPr>
            </w:pPr>
            <w:r w:rsidRPr="00022A02">
              <w:rPr>
                <w:rFonts w:asciiTheme="minorHAnsi" w:hAnsiTheme="minorHAnsi" w:cstheme="minorHAnsi"/>
                <w:b/>
                <w:sz w:val="18"/>
                <w:szCs w:val="18"/>
                <w:lang w:eastAsia="es-BO"/>
              </w:rPr>
              <w:t>Nota</w:t>
            </w:r>
            <w:r w:rsidR="00251C48" w:rsidRPr="00022A02">
              <w:rPr>
                <w:rFonts w:asciiTheme="minorHAnsi" w:hAnsiTheme="minorHAnsi" w:cstheme="minorHAnsi"/>
                <w:b/>
                <w:sz w:val="18"/>
                <w:szCs w:val="18"/>
                <w:lang w:eastAsia="es-BO"/>
              </w:rPr>
              <w:t>:</w:t>
            </w:r>
          </w:p>
          <w:p w:rsidR="00251C48" w:rsidRPr="00022A02" w:rsidRDefault="00251C48" w:rsidP="00BC3827">
            <w:pPr>
              <w:jc w:val="both"/>
              <w:rPr>
                <w:rFonts w:asciiTheme="minorHAnsi" w:hAnsiTheme="minorHAnsi" w:cstheme="minorHAnsi"/>
                <w:b/>
                <w:sz w:val="18"/>
                <w:szCs w:val="18"/>
                <w:lang w:eastAsia="es-BO"/>
              </w:rPr>
            </w:pPr>
          </w:p>
          <w:p w:rsidR="0011080B" w:rsidRDefault="001A5142" w:rsidP="00964E74">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022A02">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11080B" w:rsidRDefault="0011080B" w:rsidP="0011080B">
            <w:pPr>
              <w:pStyle w:val="Prrafodelista"/>
              <w:ind w:left="613"/>
              <w:jc w:val="both"/>
              <w:rPr>
                <w:rFonts w:asciiTheme="minorHAnsi" w:hAnsiTheme="minorHAnsi" w:cstheme="minorHAnsi"/>
                <w:color w:val="000000"/>
                <w:sz w:val="18"/>
                <w:szCs w:val="18"/>
                <w:lang w:eastAsia="es-BO"/>
              </w:rPr>
            </w:pPr>
          </w:p>
          <w:p w:rsidR="0011080B" w:rsidRPr="0011080B" w:rsidRDefault="0011080B" w:rsidP="00964E74">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11080B">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Pr>
                <w:rFonts w:asciiTheme="minorHAnsi" w:hAnsiTheme="minorHAnsi" w:cstheme="minorHAnsi"/>
                <w:color w:val="000000"/>
                <w:sz w:val="18"/>
                <w:szCs w:val="18"/>
                <w:lang w:eastAsia="es-BO"/>
              </w:rPr>
              <w:t>ntación de respaldo en original o</w:t>
            </w:r>
            <w:r w:rsidRPr="0011080B">
              <w:rPr>
                <w:rFonts w:asciiTheme="minorHAnsi" w:hAnsiTheme="minorHAnsi" w:cstheme="minorHAnsi"/>
                <w:color w:val="000000"/>
                <w:sz w:val="18"/>
                <w:szCs w:val="18"/>
                <w:lang w:eastAsia="es-BO"/>
              </w:rPr>
              <w:t xml:space="preserve"> fotocopia legalizada, según corresponda, en cualquier etapa del proceso de contratación.</w:t>
            </w:r>
          </w:p>
          <w:p w:rsidR="009210B3" w:rsidRPr="00022A02" w:rsidRDefault="009210B3" w:rsidP="00022A02">
            <w:pPr>
              <w:jc w:val="both"/>
              <w:rPr>
                <w:rFonts w:asciiTheme="minorHAnsi" w:hAnsiTheme="minorHAnsi" w:cstheme="minorHAnsi"/>
                <w:bCs/>
                <w:sz w:val="22"/>
                <w:szCs w:val="22"/>
                <w:lang w:eastAsia="es-BO"/>
              </w:rPr>
            </w:pP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3173B" w:rsidRDefault="0073173B" w:rsidP="00D87A31">
      <w:pPr>
        <w:rPr>
          <w:lang w:val="es-BO" w:eastAsia="es-ES"/>
        </w:rPr>
      </w:pPr>
    </w:p>
    <w:p w:rsidR="0073173B" w:rsidRDefault="0073173B" w:rsidP="00D87A31">
      <w:pPr>
        <w:rPr>
          <w:lang w:val="es-BO" w:eastAsia="es-ES"/>
        </w:rPr>
      </w:pPr>
    </w:p>
    <w:p w:rsidR="0030274D" w:rsidRDefault="0030274D" w:rsidP="00D87A31">
      <w:pPr>
        <w:rPr>
          <w:lang w:val="es-BO" w:eastAsia="es-ES"/>
        </w:rPr>
      </w:pPr>
    </w:p>
    <w:p w:rsidR="0030274D" w:rsidRDefault="0030274D" w:rsidP="00D87A31">
      <w:pPr>
        <w:rPr>
          <w:lang w:val="es-BO" w:eastAsia="es-ES"/>
        </w:rPr>
      </w:pPr>
    </w:p>
    <w:p w:rsidR="0030274D" w:rsidRDefault="0030274D" w:rsidP="00D87A31">
      <w:pPr>
        <w:rPr>
          <w:lang w:val="es-BO" w:eastAsia="es-ES"/>
        </w:rPr>
      </w:pPr>
    </w:p>
    <w:bookmarkEnd w:id="9"/>
    <w:p w:rsidR="00FA78A9" w:rsidRPr="00E308B3" w:rsidRDefault="00FA78A9" w:rsidP="00FA78A9">
      <w:pPr>
        <w:jc w:val="both"/>
        <w:rPr>
          <w:rFonts w:asciiTheme="minorHAnsi" w:hAnsiTheme="minorHAnsi" w:cstheme="minorHAnsi"/>
          <w:sz w:val="22"/>
          <w:szCs w:val="22"/>
        </w:rPr>
      </w:pPr>
    </w:p>
    <w:p w:rsidR="00AE73A2" w:rsidRDefault="00AE73A2" w:rsidP="00102AE4">
      <w:pPr>
        <w:jc w:val="center"/>
        <w:rPr>
          <w:rFonts w:asciiTheme="minorHAnsi" w:hAnsiTheme="minorHAnsi" w:cstheme="minorHAnsi"/>
          <w:b/>
          <w:sz w:val="22"/>
          <w:szCs w:val="22"/>
        </w:rPr>
      </w:pPr>
    </w:p>
    <w:p w:rsidR="00BB3F84" w:rsidRDefault="00BB3F84" w:rsidP="00102AE4">
      <w:pPr>
        <w:jc w:val="center"/>
        <w:rPr>
          <w:rFonts w:asciiTheme="minorHAnsi" w:hAnsiTheme="minorHAnsi" w:cstheme="minorHAnsi"/>
          <w:b/>
          <w:sz w:val="22"/>
          <w:szCs w:val="22"/>
        </w:rPr>
      </w:pPr>
    </w:p>
    <w:p w:rsidR="00BB3F84" w:rsidRDefault="00BB3F84" w:rsidP="00102AE4">
      <w:pPr>
        <w:jc w:val="center"/>
        <w:rPr>
          <w:rFonts w:asciiTheme="minorHAnsi" w:hAnsiTheme="minorHAnsi" w:cstheme="minorHAnsi"/>
          <w:b/>
          <w:sz w:val="22"/>
          <w:szCs w:val="22"/>
        </w:rPr>
      </w:pPr>
    </w:p>
    <w:p w:rsidR="00BB3F84" w:rsidRDefault="00BB3F84" w:rsidP="00102AE4">
      <w:pPr>
        <w:jc w:val="center"/>
        <w:rPr>
          <w:rFonts w:asciiTheme="minorHAnsi" w:hAnsiTheme="minorHAnsi" w:cstheme="minorHAnsi"/>
          <w:b/>
          <w:sz w:val="22"/>
          <w:szCs w:val="22"/>
        </w:rPr>
      </w:pPr>
    </w:p>
    <w:p w:rsidR="00AD246D" w:rsidRDefault="00AD246D" w:rsidP="00102AE4">
      <w:pPr>
        <w:jc w:val="center"/>
        <w:rPr>
          <w:rFonts w:asciiTheme="minorHAnsi" w:hAnsiTheme="minorHAnsi" w:cstheme="minorHAnsi"/>
          <w:b/>
          <w:sz w:val="22"/>
          <w:szCs w:val="22"/>
        </w:rPr>
      </w:pPr>
    </w:p>
    <w:p w:rsidR="00AD246D" w:rsidRDefault="00AD246D" w:rsidP="00102AE4">
      <w:pPr>
        <w:jc w:val="center"/>
        <w:rPr>
          <w:rFonts w:asciiTheme="minorHAnsi" w:hAnsiTheme="minorHAnsi" w:cstheme="minorHAnsi"/>
          <w:b/>
          <w:sz w:val="22"/>
          <w:szCs w:val="22"/>
        </w:rPr>
      </w:pPr>
    </w:p>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550BE8" w:rsidRDefault="00550BE8" w:rsidP="00BD420D">
      <w:pPr>
        <w:jc w:val="center"/>
        <w:rPr>
          <w:rFonts w:asciiTheme="minorHAnsi" w:hAnsiTheme="minorHAnsi" w:cstheme="minorHAnsi"/>
          <w:b/>
          <w:sz w:val="22"/>
          <w:szCs w:val="22"/>
          <w:lang w:val="es-BO"/>
        </w:rPr>
      </w:pP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964E74">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964E74">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964E74">
      <w:pPr>
        <w:pStyle w:val="Prrafodelista"/>
        <w:numPr>
          <w:ilvl w:val="0"/>
          <w:numId w:val="19"/>
        </w:numPr>
        <w:jc w:val="both"/>
        <w:rPr>
          <w:rFonts w:asciiTheme="minorHAnsi" w:hAnsiTheme="minorHAnsi" w:cstheme="minorHAnsi"/>
          <w:b/>
          <w:vanish/>
          <w:sz w:val="22"/>
          <w:szCs w:val="22"/>
        </w:rPr>
      </w:pPr>
    </w:p>
    <w:p w:rsidR="00987515" w:rsidRPr="00987515" w:rsidRDefault="00987515" w:rsidP="00964E74">
      <w:pPr>
        <w:pStyle w:val="Prrafodelista"/>
        <w:numPr>
          <w:ilvl w:val="0"/>
          <w:numId w:val="19"/>
        </w:numPr>
        <w:jc w:val="both"/>
        <w:rPr>
          <w:rFonts w:asciiTheme="minorHAnsi" w:hAnsiTheme="minorHAnsi" w:cstheme="minorHAnsi"/>
          <w:b/>
          <w:vanish/>
          <w:sz w:val="22"/>
          <w:szCs w:val="22"/>
        </w:rPr>
      </w:pPr>
    </w:p>
    <w:p w:rsidR="00BD420D" w:rsidRPr="00A303EE" w:rsidRDefault="00BD420D" w:rsidP="00964E74">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964E74">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964E74">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964E74">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326D44" w:rsidRDefault="00326D44" w:rsidP="00326D44">
      <w:pPr>
        <w:jc w:val="both"/>
        <w:rPr>
          <w:rFonts w:asciiTheme="minorHAnsi" w:hAnsiTheme="minorHAnsi" w:cstheme="minorHAnsi"/>
          <w:b/>
          <w:sz w:val="22"/>
          <w:szCs w:val="22"/>
        </w:rPr>
      </w:pPr>
    </w:p>
    <w:p w:rsidR="004A2289" w:rsidRPr="00FD7A5E" w:rsidRDefault="004A2289" w:rsidP="00964E74">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750CDD">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750CDD">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964E74">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750CD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2125C9">
      <w:pPr>
        <w:pStyle w:val="Sinespaciado"/>
        <w:ind w:left="284"/>
        <w:jc w:val="both"/>
        <w:rPr>
          <w:rFonts w:asciiTheme="minorHAnsi" w:hAnsiTheme="minorHAnsi" w:cstheme="minorHAnsi"/>
        </w:rPr>
      </w:pPr>
    </w:p>
    <w:p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BD420D" w:rsidRPr="00004A8B" w:rsidRDefault="00BD420D" w:rsidP="002125C9">
      <w:pPr>
        <w:pStyle w:val="Sinespaciado"/>
        <w:ind w:left="284"/>
        <w:jc w:val="both"/>
        <w:rPr>
          <w:rFonts w:asciiTheme="minorHAnsi" w:hAnsiTheme="minorHAnsi" w:cstheme="minorHAnsi"/>
        </w:rPr>
      </w:pPr>
    </w:p>
    <w:p w:rsidR="00BD420D" w:rsidRPr="00004A8B" w:rsidRDefault="00BD420D" w:rsidP="00750CD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BD420D" w:rsidRDefault="00BD420D" w:rsidP="00BD420D">
      <w:pPr>
        <w:jc w:val="center"/>
        <w:rPr>
          <w:rFonts w:asciiTheme="minorHAnsi" w:hAnsiTheme="minorHAnsi" w:cstheme="minorHAnsi"/>
          <w:b/>
          <w:bCs/>
          <w:sz w:val="22"/>
          <w:szCs w:val="22"/>
          <w:lang w:val="es-ES_tradnl"/>
        </w:rPr>
      </w:pPr>
    </w:p>
    <w:p w:rsidR="00692345" w:rsidRPr="00C515B5" w:rsidRDefault="00692345" w:rsidP="00964E74">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2125C9" w:rsidRDefault="00692345" w:rsidP="00750CDD">
      <w:pPr>
        <w:pStyle w:val="Sinespaciado"/>
        <w:ind w:left="426"/>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750CDD" w:rsidRDefault="00750CDD" w:rsidP="00750CDD">
      <w:pPr>
        <w:pStyle w:val="Sinespaciado"/>
        <w:ind w:left="426"/>
        <w:jc w:val="both"/>
        <w:rPr>
          <w:rFonts w:asciiTheme="minorHAnsi" w:hAnsiTheme="minorHAnsi" w:cstheme="minorHAnsi"/>
        </w:rPr>
      </w:pPr>
    </w:p>
    <w:p w:rsidR="00750CDD" w:rsidRDefault="00750CDD" w:rsidP="00750CDD">
      <w:pPr>
        <w:pStyle w:val="Sinespaciado"/>
        <w:ind w:left="426"/>
        <w:jc w:val="both"/>
        <w:rPr>
          <w:rFonts w:asciiTheme="minorHAnsi" w:hAnsiTheme="minorHAnsi" w:cstheme="minorHAnsi"/>
        </w:rPr>
      </w:pPr>
    </w:p>
    <w:p w:rsidR="00750CDD" w:rsidRDefault="00750CDD" w:rsidP="00750CDD">
      <w:pPr>
        <w:pStyle w:val="Sinespaciado1"/>
      </w:pPr>
    </w:p>
    <w:p w:rsidR="002125C9" w:rsidRDefault="002125C9" w:rsidP="00750CDD">
      <w:pPr>
        <w:pStyle w:val="Sinespaciado1"/>
      </w:pPr>
    </w:p>
    <w:p w:rsidR="002125C9" w:rsidRDefault="002125C9" w:rsidP="00750CDD">
      <w:pPr>
        <w:pStyle w:val="Sinespaciado1"/>
      </w:pPr>
    </w:p>
    <w:p w:rsidR="00750CDD" w:rsidRDefault="00750CDD" w:rsidP="00750CDD">
      <w:pPr>
        <w:pStyle w:val="Sinespaciado1"/>
      </w:pPr>
    </w:p>
    <w:p w:rsidR="00750CDD" w:rsidRDefault="00750CDD" w:rsidP="00750CDD">
      <w:pPr>
        <w:pStyle w:val="Sinespaciado1"/>
      </w:pPr>
    </w:p>
    <w:p w:rsidR="006B6DB7" w:rsidRDefault="006B6DB7" w:rsidP="00750CDD">
      <w:pPr>
        <w:pStyle w:val="Sinespaciado1"/>
      </w:pPr>
    </w:p>
    <w:p w:rsidR="006B6DB7" w:rsidRDefault="006B6DB7" w:rsidP="00750CDD">
      <w:pPr>
        <w:pStyle w:val="Sinespaciado1"/>
      </w:pPr>
    </w:p>
    <w:p w:rsidR="00B579E9" w:rsidRDefault="00B579E9" w:rsidP="00750CDD">
      <w:pPr>
        <w:pStyle w:val="Sinespaciado1"/>
      </w:pPr>
    </w:p>
    <w:p w:rsidR="00B579E9" w:rsidRDefault="00B579E9" w:rsidP="00750CDD">
      <w:pPr>
        <w:pStyle w:val="Sinespaciado1"/>
      </w:pP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E46A1A">
        <w:rPr>
          <w:rFonts w:asciiTheme="minorHAnsi" w:hAnsiTheme="minorHAnsi" w:cstheme="minorHAnsi"/>
          <w:b/>
          <w:bCs/>
          <w:sz w:val="22"/>
          <w:szCs w:val="22"/>
        </w:rPr>
        <w:t xml:space="preserve"> U ORDEN DE SERVICIO</w:t>
      </w:r>
    </w:p>
    <w:p w:rsidR="00BD420D" w:rsidRPr="00552079" w:rsidRDefault="00BD420D" w:rsidP="00BD420D">
      <w:pPr>
        <w:jc w:val="center"/>
        <w:rPr>
          <w:rFonts w:asciiTheme="minorHAnsi" w:hAnsiTheme="minorHAnsi" w:cstheme="minorHAnsi"/>
          <w:b/>
          <w:bCs/>
          <w:sz w:val="22"/>
          <w:szCs w:val="22"/>
        </w:rPr>
      </w:pPr>
    </w:p>
    <w:p w:rsidR="00BB3F84" w:rsidRDefault="00BB3F84" w:rsidP="00BB3F84">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lo</w:t>
      </w:r>
      <w:r w:rsidRPr="00074258">
        <w:rPr>
          <w:rFonts w:ascii="Bookman Old Style" w:hAnsi="Bookman Old Style" w:cs="Arial"/>
          <w:b/>
          <w:i/>
          <w:sz w:val="22"/>
          <w:szCs w:val="22"/>
        </w:rPr>
        <w:t xml:space="preserve">s </w:t>
      </w:r>
      <w:r>
        <w:rPr>
          <w:rFonts w:ascii="Bookman Old Style" w:hAnsi="Bookman Old Style" w:cs="Arial"/>
          <w:b/>
          <w:i/>
          <w:sz w:val="22"/>
          <w:szCs w:val="22"/>
        </w:rPr>
        <w:t>Términos de Referencia</w:t>
      </w:r>
      <w:r w:rsidRPr="00074258">
        <w:rPr>
          <w:rFonts w:ascii="Bookman Old Style" w:hAnsi="Bookman Old Style" w:cs="Arial"/>
          <w:b/>
          <w:i/>
          <w:sz w:val="22"/>
          <w:szCs w:val="22"/>
        </w:rPr>
        <w:t>, enmiendas, la propuesta adjudicada y demás información pertinente que debe ser incluida.</w:t>
      </w:r>
    </w:p>
    <w:p w:rsidR="00BB3F84" w:rsidRDefault="00BB3F84" w:rsidP="00BB3F84">
      <w:pPr>
        <w:spacing w:after="120"/>
        <w:jc w:val="right"/>
        <w:rPr>
          <w:rFonts w:ascii="Arial" w:hAnsi="Arial" w:cs="Arial"/>
          <w:b/>
          <w:sz w:val="21"/>
          <w:szCs w:val="21"/>
        </w:rPr>
      </w:pPr>
    </w:p>
    <w:p w:rsidR="00BB3F84" w:rsidRPr="00E06212" w:rsidRDefault="00BB3F84" w:rsidP="00BB3F84">
      <w:pPr>
        <w:spacing w:after="120"/>
        <w:jc w:val="right"/>
        <w:rPr>
          <w:rFonts w:ascii="Arial" w:hAnsi="Arial" w:cs="Arial"/>
          <w:b/>
          <w:sz w:val="21"/>
          <w:szCs w:val="21"/>
          <w:lang w:val="es-BO"/>
        </w:rPr>
      </w:pPr>
      <w:r w:rsidRPr="00E06212">
        <w:rPr>
          <w:rFonts w:ascii="Arial" w:hAnsi="Arial" w:cs="Arial"/>
          <w:b/>
          <w:sz w:val="21"/>
          <w:szCs w:val="21"/>
          <w:lang w:val="es-BO"/>
        </w:rPr>
        <w:t xml:space="preserve">Contrato XXXX/2016 </w:t>
      </w:r>
    </w:p>
    <w:p w:rsidR="00BB3F84" w:rsidRPr="00E06212" w:rsidRDefault="00BB3F84" w:rsidP="00BB3F84">
      <w:pPr>
        <w:spacing w:after="120"/>
        <w:jc w:val="right"/>
        <w:rPr>
          <w:rFonts w:ascii="Arial" w:hAnsi="Arial" w:cs="Arial"/>
          <w:b/>
          <w:sz w:val="21"/>
          <w:szCs w:val="21"/>
          <w:lang w:val="es-BO"/>
        </w:rPr>
      </w:pPr>
      <w:r w:rsidRPr="00E06212">
        <w:rPr>
          <w:rFonts w:ascii="Arial" w:hAnsi="Arial" w:cs="Arial"/>
          <w:b/>
          <w:sz w:val="21"/>
          <w:szCs w:val="21"/>
          <w:lang w:val="es-BO"/>
        </w:rPr>
        <w:t>Lugar de suscripción, XX de XXXX de 2016</w:t>
      </w:r>
    </w:p>
    <w:p w:rsidR="00BB3F84" w:rsidRPr="00E06212" w:rsidRDefault="00BB3F84" w:rsidP="00BB3F84">
      <w:pPr>
        <w:spacing w:line="200" w:lineRule="exact"/>
        <w:jc w:val="both"/>
        <w:rPr>
          <w:rFonts w:ascii="Arial" w:hAnsi="Arial" w:cs="Arial"/>
          <w:b/>
          <w:lang w:val="es-BO"/>
        </w:rPr>
      </w:pPr>
    </w:p>
    <w:p w:rsidR="00BB3F84" w:rsidRPr="0052166F" w:rsidRDefault="00BB3F84" w:rsidP="00BB3F84">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SUPERVISIÓN</w:t>
      </w:r>
      <w:r w:rsidRPr="0052166F">
        <w:rPr>
          <w:rFonts w:ascii="Arial" w:hAnsi="Arial" w:cs="Arial"/>
          <w:b/>
        </w:rPr>
        <w:t xml:space="preserve"> DE ______________________</w:t>
      </w:r>
    </w:p>
    <w:p w:rsidR="00BB3F84" w:rsidRPr="0052166F" w:rsidRDefault="00BB3F84" w:rsidP="00BB3F84">
      <w:pPr>
        <w:tabs>
          <w:tab w:val="left" w:pos="0"/>
        </w:tabs>
        <w:jc w:val="center"/>
        <w:rPr>
          <w:rFonts w:ascii="Arial" w:hAnsi="Arial" w:cs="Arial"/>
          <w:b/>
        </w:rPr>
      </w:pPr>
      <w:r w:rsidRPr="0052166F">
        <w:rPr>
          <w:rFonts w:ascii="Arial" w:hAnsi="Arial" w:cs="Arial"/>
          <w:b/>
        </w:rPr>
        <w:t>CÓDIGO: _______________</w:t>
      </w:r>
    </w:p>
    <w:p w:rsidR="00BB3F84" w:rsidRPr="0052166F" w:rsidRDefault="00BB3F84" w:rsidP="00BB3F84">
      <w:pPr>
        <w:rPr>
          <w:rFonts w:ascii="Arial" w:hAnsi="Arial" w:cs="Arial"/>
          <w:b/>
        </w:rPr>
      </w:pPr>
    </w:p>
    <w:p w:rsidR="00BB3F84" w:rsidRPr="00DD4845" w:rsidRDefault="00BB3F84" w:rsidP="00BB3F84">
      <w:pPr>
        <w:spacing w:before="120" w:after="120"/>
        <w:rPr>
          <w:rFonts w:ascii="Arial" w:hAnsi="Arial" w:cs="Arial"/>
        </w:rPr>
      </w:pPr>
      <w:r w:rsidRPr="00DD4845">
        <w:rPr>
          <w:rFonts w:ascii="Arial" w:hAnsi="Arial" w:cs="Arial"/>
          <w:b/>
          <w:u w:val="single"/>
          <w:lang w:val="es-BO"/>
        </w:rPr>
        <w:t xml:space="preserve">PRIMERA.- (PARTES </w:t>
      </w:r>
      <w:r w:rsidRPr="00DD4845">
        <w:rPr>
          <w:rFonts w:ascii="Arial" w:hAnsi="Arial" w:cs="Arial"/>
          <w:b/>
          <w:bCs/>
          <w:u w:val="single"/>
          <w:lang w:val="es-BO"/>
        </w:rPr>
        <w:t>CONTRATANTES</w:t>
      </w:r>
      <w:r w:rsidRPr="00DD4845">
        <w:rPr>
          <w:rFonts w:ascii="Arial" w:hAnsi="Arial" w:cs="Arial"/>
          <w:b/>
          <w:u w:val="single"/>
          <w:lang w:val="es-BO"/>
        </w:rPr>
        <w:t>)</w:t>
      </w:r>
      <w:r w:rsidRPr="00DD4845">
        <w:rPr>
          <w:rFonts w:ascii="Arial" w:hAnsi="Arial" w:cs="Arial"/>
          <w:b/>
          <w:lang w:val="es-BO"/>
        </w:rPr>
        <w:t xml:space="preserve">. </w:t>
      </w:r>
      <w:r w:rsidRPr="00DD4845">
        <w:rPr>
          <w:rFonts w:ascii="Arial" w:hAnsi="Arial" w:cs="Arial"/>
        </w:rPr>
        <w:t>Suscriben el Contrato las siguientes Partes:</w:t>
      </w:r>
    </w:p>
    <w:p w:rsidR="00BB3F84" w:rsidRPr="0052166F" w:rsidRDefault="00BB3F84" w:rsidP="00964E74">
      <w:pPr>
        <w:pStyle w:val="Prrafodelista"/>
        <w:numPr>
          <w:ilvl w:val="1"/>
          <w:numId w:val="57"/>
        </w:numPr>
        <w:spacing w:before="120" w:after="120"/>
        <w:ind w:left="567" w:hanging="567"/>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BB3F84" w:rsidRPr="00DD4845" w:rsidRDefault="00BB3F84" w:rsidP="00964E74">
      <w:pPr>
        <w:pStyle w:val="Prrafodelista"/>
        <w:numPr>
          <w:ilvl w:val="1"/>
          <w:numId w:val="57"/>
        </w:numPr>
        <w:spacing w:before="120" w:after="120"/>
        <w:ind w:left="567" w:hanging="567"/>
        <w:jc w:val="both"/>
        <w:rPr>
          <w:rFonts w:ascii="Arial" w:hAnsi="Arial" w:cs="Arial"/>
        </w:rPr>
      </w:pPr>
      <w:r w:rsidRPr="00DD4845">
        <w:rPr>
          <w:rFonts w:ascii="Arial" w:hAnsi="Arial" w:cs="Arial"/>
          <w:b/>
          <w:color w:val="000000"/>
          <w:lang w:val="es-BO"/>
        </w:rPr>
        <w:t>_______________</w:t>
      </w:r>
      <w:r w:rsidRPr="00DD4845">
        <w:rPr>
          <w:rFonts w:ascii="Arial" w:hAnsi="Arial" w:cs="Arial"/>
          <w:lang w:val="es-ES_tradnl"/>
        </w:rPr>
        <w:t xml:space="preserve">, legalmente constituida conforme a la legislación de Bolivia, inscrita en el Registro de Comercio de Bolivia concesionado a FUNDEMPRESA bajo Matricula Nro. _____ </w:t>
      </w:r>
      <w:r w:rsidRPr="00DD4845">
        <w:rPr>
          <w:rFonts w:ascii="Arial" w:hAnsi="Arial" w:cs="Arial"/>
        </w:rPr>
        <w:t xml:space="preserve">de fecha de registro __ de ______ </w:t>
      </w:r>
      <w:proofErr w:type="spellStart"/>
      <w:r w:rsidRPr="00DD4845">
        <w:rPr>
          <w:rFonts w:ascii="Arial" w:hAnsi="Arial" w:cs="Arial"/>
        </w:rPr>
        <w:t>de</w:t>
      </w:r>
      <w:proofErr w:type="spellEnd"/>
      <w:r w:rsidRPr="00DD4845">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DD4845">
        <w:rPr>
          <w:rFonts w:ascii="Arial" w:hAnsi="Arial" w:cs="Arial"/>
          <w:b/>
        </w:rPr>
        <w:t>Supervisor</w:t>
      </w:r>
      <w:r w:rsidRPr="00DD4845">
        <w:rPr>
          <w:rFonts w:ascii="Arial" w:hAnsi="Arial" w:cs="Arial"/>
        </w:rPr>
        <w:t xml:space="preserve">. </w:t>
      </w:r>
    </w:p>
    <w:p w:rsidR="00BB3F84" w:rsidRPr="00DD4845" w:rsidRDefault="00BB3F84" w:rsidP="00BB3F84">
      <w:pPr>
        <w:jc w:val="both"/>
        <w:rPr>
          <w:rFonts w:ascii="Arial" w:hAnsi="Arial" w:cs="Arial"/>
        </w:rPr>
      </w:pPr>
      <w:r w:rsidRPr="00DD4845">
        <w:rPr>
          <w:rFonts w:ascii="Arial" w:hAnsi="Arial" w:cs="Arial"/>
        </w:rPr>
        <w:t xml:space="preserve">Tanto el </w:t>
      </w:r>
      <w:r w:rsidRPr="00DD4845">
        <w:rPr>
          <w:rFonts w:ascii="Arial" w:hAnsi="Arial" w:cs="Arial"/>
          <w:b/>
        </w:rPr>
        <w:t>Contratante</w:t>
      </w:r>
      <w:r w:rsidRPr="00DD4845">
        <w:rPr>
          <w:rFonts w:ascii="Arial" w:hAnsi="Arial" w:cs="Arial"/>
        </w:rPr>
        <w:t xml:space="preserve"> como el </w:t>
      </w:r>
      <w:r w:rsidRPr="00DD4845">
        <w:rPr>
          <w:rFonts w:ascii="Arial" w:hAnsi="Arial" w:cs="Arial"/>
          <w:b/>
        </w:rPr>
        <w:t>Supervisor</w:t>
      </w:r>
      <w:r w:rsidRPr="00DD4845">
        <w:rPr>
          <w:rFonts w:ascii="Arial" w:hAnsi="Arial" w:cs="Arial"/>
        </w:rPr>
        <w:t xml:space="preserve"> podrán ser denominados individualmente e indistintamente “</w:t>
      </w:r>
      <w:r w:rsidRPr="00DD4845">
        <w:rPr>
          <w:rFonts w:ascii="Arial" w:hAnsi="Arial" w:cs="Arial"/>
          <w:iCs/>
        </w:rPr>
        <w:t>Parte</w:t>
      </w:r>
      <w:r w:rsidRPr="00DD4845">
        <w:rPr>
          <w:rFonts w:ascii="Arial" w:hAnsi="Arial" w:cs="Arial"/>
        </w:rPr>
        <w:t>” o colectivamente “</w:t>
      </w:r>
      <w:r w:rsidRPr="00DD4845">
        <w:rPr>
          <w:rFonts w:ascii="Arial" w:hAnsi="Arial" w:cs="Arial"/>
          <w:iCs/>
        </w:rPr>
        <w:t>Partes</w:t>
      </w:r>
      <w:r w:rsidRPr="00DD4845">
        <w:rPr>
          <w:rFonts w:ascii="Arial" w:hAnsi="Arial" w:cs="Arial"/>
        </w:rPr>
        <w:t>”.</w:t>
      </w:r>
    </w:p>
    <w:p w:rsidR="00BB3F84" w:rsidRPr="00DD4845" w:rsidRDefault="00BB3F84" w:rsidP="00BB3F84">
      <w:pPr>
        <w:spacing w:before="120" w:after="120"/>
        <w:jc w:val="both"/>
        <w:rPr>
          <w:rFonts w:ascii="Arial" w:hAnsi="Arial" w:cs="Arial"/>
          <w:lang w:val="es-ES_tradnl"/>
        </w:rPr>
      </w:pPr>
      <w:r w:rsidRPr="00DD4845">
        <w:rPr>
          <w:rFonts w:ascii="Arial" w:hAnsi="Arial" w:cs="Arial"/>
          <w:b/>
          <w:u w:val="single"/>
          <w:lang w:val="es-ES_tradnl"/>
        </w:rPr>
        <w:t>SEGUNDA.- (ANTECEDENTES)</w:t>
      </w:r>
    </w:p>
    <w:p w:rsidR="00BB3F84" w:rsidRPr="00DD4845" w:rsidRDefault="00BB3F84" w:rsidP="00BB3F84">
      <w:pPr>
        <w:spacing w:before="120" w:after="120"/>
        <w:ind w:left="567" w:hanging="567"/>
        <w:jc w:val="both"/>
        <w:rPr>
          <w:rFonts w:ascii="Arial" w:hAnsi="Arial" w:cs="Arial"/>
          <w:bCs/>
        </w:rPr>
      </w:pPr>
      <w:r w:rsidRPr="00DD4845">
        <w:rPr>
          <w:rFonts w:ascii="Arial" w:hAnsi="Arial" w:cs="Arial"/>
          <w:b/>
          <w:bCs/>
          <w:lang w:val="es-BO"/>
        </w:rPr>
        <w:t xml:space="preserve">2.1 </w:t>
      </w:r>
      <w:r w:rsidRPr="00DD4845">
        <w:rPr>
          <w:rFonts w:ascii="Arial" w:hAnsi="Arial" w:cs="Arial"/>
          <w:b/>
          <w:bCs/>
          <w:lang w:val="es-BO"/>
        </w:rPr>
        <w:tab/>
      </w:r>
      <w:r w:rsidRPr="00DD4845">
        <w:rPr>
          <w:rFonts w:ascii="Arial" w:hAnsi="Arial" w:cs="Arial"/>
          <w:bCs/>
          <w:lang w:val="es-BO"/>
        </w:rPr>
        <w:t>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Cs/>
          <w:lang w:val="es-BO"/>
        </w:rPr>
        <w:t xml:space="preserve">, mediante la modalidad de </w:t>
      </w:r>
      <w:r w:rsidRPr="00DD4845">
        <w:rPr>
          <w:rFonts w:ascii="Arial" w:hAnsi="Arial" w:cs="Arial"/>
          <w:bCs/>
        </w:rPr>
        <w:t xml:space="preserve">contratación </w:t>
      </w:r>
      <w:r>
        <w:rPr>
          <w:rFonts w:ascii="Arial" w:hAnsi="Arial" w:cs="Arial"/>
          <w:bCs/>
        </w:rPr>
        <w:t>por c</w:t>
      </w:r>
      <w:r w:rsidRPr="000754B8">
        <w:rPr>
          <w:rFonts w:ascii="Arial" w:hAnsi="Arial" w:cs="Arial"/>
          <w:bCs/>
        </w:rPr>
        <w:t xml:space="preserve">omparación de </w:t>
      </w:r>
      <w:r>
        <w:rPr>
          <w:rFonts w:ascii="Arial" w:hAnsi="Arial" w:cs="Arial"/>
          <w:bCs/>
        </w:rPr>
        <w:t>o</w:t>
      </w:r>
      <w:r w:rsidRPr="000754B8">
        <w:rPr>
          <w:rFonts w:ascii="Arial" w:hAnsi="Arial" w:cs="Arial"/>
          <w:bCs/>
        </w:rPr>
        <w:t>fertas</w:t>
      </w:r>
      <w:r>
        <w:rPr>
          <w:rFonts w:ascii="Arial" w:hAnsi="Arial" w:cs="Arial"/>
          <w:bCs/>
        </w:rPr>
        <w:t xml:space="preserve">, </w:t>
      </w:r>
      <w:r w:rsidRPr="00DD4845">
        <w:rPr>
          <w:rFonts w:ascii="Arial" w:hAnsi="Arial" w:cs="Arial"/>
          <w:bCs/>
        </w:rPr>
        <w:t>con código de proceso ________</w:t>
      </w:r>
      <w:r w:rsidRPr="00DD4845">
        <w:rPr>
          <w:rFonts w:ascii="Arial" w:hAnsi="Arial" w:cs="Arial"/>
          <w:bCs/>
          <w:lang w:val="es-BO"/>
        </w:rPr>
        <w:t>, llevó adelante el proceso de contratación para la “</w:t>
      </w:r>
      <w:r w:rsidRPr="00DD4845">
        <w:rPr>
          <w:rFonts w:ascii="Arial" w:hAnsi="Arial" w:cs="Arial"/>
          <w:b/>
          <w:lang w:val="es-BO"/>
        </w:rPr>
        <w:t>_________</w:t>
      </w:r>
      <w:r>
        <w:rPr>
          <w:rFonts w:ascii="Arial" w:hAnsi="Arial" w:cs="Arial"/>
          <w:b/>
          <w:lang w:val="es-BO"/>
        </w:rPr>
        <w:t>__________</w:t>
      </w:r>
      <w:r w:rsidRPr="00DD4845">
        <w:rPr>
          <w:rFonts w:ascii="Arial" w:hAnsi="Arial" w:cs="Arial"/>
          <w:b/>
          <w:lang w:val="es-BO"/>
        </w:rPr>
        <w:t>”</w:t>
      </w:r>
      <w:r w:rsidRPr="00DD4845">
        <w:rPr>
          <w:rFonts w:ascii="Arial" w:hAnsi="Arial" w:cs="Arial"/>
          <w:bCs/>
          <w:lang w:val="es-BO"/>
        </w:rPr>
        <w:t xml:space="preserve">, </w:t>
      </w:r>
      <w:r w:rsidRPr="00DD4845">
        <w:rPr>
          <w:rFonts w:ascii="Arial" w:hAnsi="Arial" w:cs="Arial"/>
          <w:bCs/>
        </w:rPr>
        <w:t xml:space="preserve">realizado bajo las normas y regulaciones de contratación establecidas en el </w:t>
      </w:r>
      <w:r w:rsidRPr="00DD4845">
        <w:rPr>
          <w:rFonts w:ascii="Arial" w:hAnsi="Arial" w:cs="Arial"/>
        </w:rPr>
        <w:t xml:space="preserve">Reglamento </w:t>
      </w:r>
      <w:r>
        <w:rPr>
          <w:rFonts w:ascii="Arial" w:hAnsi="Arial" w:cs="Arial"/>
        </w:rPr>
        <w:t xml:space="preserve">de Contratación de Bienes y Servicios en el Extranjero en el marco del Decreto Supremo N° 26688 y sus modificaciones </w:t>
      </w:r>
      <w:r w:rsidRPr="00DD4845">
        <w:rPr>
          <w:rFonts w:ascii="Arial" w:hAnsi="Arial" w:cs="Arial"/>
        </w:rPr>
        <w:t xml:space="preserve">aprobado mediante Resolución de Directorio </w:t>
      </w:r>
      <w:r>
        <w:rPr>
          <w:rFonts w:ascii="Arial" w:hAnsi="Arial" w:cs="Arial"/>
        </w:rPr>
        <w:t>N°</w:t>
      </w:r>
      <w:r w:rsidRPr="00DD4845">
        <w:rPr>
          <w:rFonts w:ascii="Arial" w:hAnsi="Arial" w:cs="Arial"/>
        </w:rPr>
        <w:t xml:space="preserve"> </w:t>
      </w:r>
      <w:r>
        <w:rPr>
          <w:rFonts w:ascii="Arial" w:hAnsi="Arial" w:cs="Arial"/>
        </w:rPr>
        <w:t>14/2016</w:t>
      </w:r>
      <w:r w:rsidRPr="00DD4845">
        <w:rPr>
          <w:rFonts w:ascii="Arial" w:hAnsi="Arial" w:cs="Arial"/>
        </w:rPr>
        <w:t xml:space="preserve"> de </w:t>
      </w:r>
      <w:r>
        <w:rPr>
          <w:rFonts w:ascii="Arial" w:hAnsi="Arial" w:cs="Arial"/>
        </w:rPr>
        <w:t>29</w:t>
      </w:r>
      <w:r w:rsidRPr="00DD4845">
        <w:rPr>
          <w:rFonts w:ascii="Arial" w:hAnsi="Arial" w:cs="Arial"/>
        </w:rPr>
        <w:t xml:space="preserve"> de </w:t>
      </w:r>
      <w:r>
        <w:rPr>
          <w:rFonts w:ascii="Arial" w:hAnsi="Arial" w:cs="Arial"/>
        </w:rPr>
        <w:t>febrero de 2016</w:t>
      </w:r>
      <w:r w:rsidRPr="00DD4845">
        <w:rPr>
          <w:rFonts w:ascii="Arial" w:hAnsi="Arial" w:cs="Arial"/>
        </w:rPr>
        <w:t>.</w:t>
      </w:r>
    </w:p>
    <w:p w:rsidR="00BB3F84" w:rsidRPr="00DD4845" w:rsidRDefault="00BB3F84" w:rsidP="00BB3F84">
      <w:pPr>
        <w:spacing w:before="120" w:after="120"/>
        <w:ind w:left="567" w:hanging="567"/>
        <w:jc w:val="both"/>
        <w:rPr>
          <w:rFonts w:ascii="Arial" w:hAnsi="Arial" w:cs="Arial"/>
          <w:bCs/>
        </w:rPr>
      </w:pPr>
      <w:r w:rsidRPr="00DD4845">
        <w:rPr>
          <w:rFonts w:ascii="Arial" w:hAnsi="Arial" w:cs="Arial"/>
          <w:b/>
          <w:bCs/>
        </w:rPr>
        <w:t>2.2</w:t>
      </w:r>
      <w:r w:rsidRPr="00DD4845">
        <w:rPr>
          <w:rFonts w:ascii="Arial" w:hAnsi="Arial" w:cs="Arial"/>
          <w:bCs/>
        </w:rPr>
        <w:tab/>
        <w:t>Por su parte el</w:t>
      </w:r>
      <w:r w:rsidRPr="00DD4845">
        <w:rPr>
          <w:rFonts w:ascii="Arial" w:hAnsi="Arial" w:cs="Arial"/>
          <w:b/>
          <w:bCs/>
        </w:rPr>
        <w:t xml:space="preserve"> Supervisor </w:t>
      </w:r>
      <w:r w:rsidRPr="00DD4845">
        <w:rPr>
          <w:rFonts w:ascii="Arial" w:hAnsi="Arial" w:cs="Arial"/>
          <w:bCs/>
        </w:rPr>
        <w:t xml:space="preserve">reúne las condiciones y experiencia para llevar a cabo la supervisión técnica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BB3F84" w:rsidRPr="00DD4845" w:rsidRDefault="00BB3F84" w:rsidP="00BB3F84">
      <w:pPr>
        <w:spacing w:before="120" w:after="120"/>
        <w:jc w:val="both"/>
        <w:rPr>
          <w:rFonts w:ascii="Arial" w:hAnsi="Arial" w:cs="Arial"/>
          <w:b/>
          <w:lang w:val="es-BO"/>
        </w:rPr>
      </w:pPr>
      <w:r w:rsidRPr="00DD4845">
        <w:rPr>
          <w:rFonts w:ascii="Arial" w:hAnsi="Arial" w:cs="Arial"/>
          <w:b/>
          <w:u w:val="single"/>
          <w:lang w:val="es-BO"/>
        </w:rPr>
        <w:t>TERCERA.- (</w:t>
      </w:r>
      <w:r w:rsidRPr="00DD4845">
        <w:rPr>
          <w:rFonts w:ascii="Arial" w:hAnsi="Arial" w:cs="Arial"/>
          <w:b/>
          <w:bCs/>
          <w:u w:val="single"/>
        </w:rPr>
        <w:t>DISPOSICIONES GENERALES</w:t>
      </w:r>
      <w:r w:rsidRPr="00DD4845">
        <w:rPr>
          <w:rFonts w:ascii="Arial" w:hAnsi="Arial" w:cs="Arial"/>
          <w:b/>
          <w:u w:val="single"/>
          <w:lang w:val="es-BO"/>
        </w:rPr>
        <w:t>)</w:t>
      </w:r>
    </w:p>
    <w:p w:rsidR="00BB3F84" w:rsidRPr="00DD4845" w:rsidRDefault="00BB3F84" w:rsidP="00964E74">
      <w:pPr>
        <w:pStyle w:val="Prrafodelista"/>
        <w:widowControl w:val="0"/>
        <w:numPr>
          <w:ilvl w:val="1"/>
          <w:numId w:val="58"/>
        </w:numPr>
        <w:spacing w:after="120"/>
        <w:ind w:left="567" w:hanging="567"/>
        <w:jc w:val="both"/>
        <w:rPr>
          <w:rFonts w:ascii="Arial" w:hAnsi="Arial" w:cs="Arial"/>
        </w:rPr>
      </w:pPr>
      <w:r w:rsidRPr="00DD4845">
        <w:rPr>
          <w:rFonts w:ascii="Arial" w:hAnsi="Arial" w:cs="Arial"/>
          <w:b/>
        </w:rPr>
        <w:t>Definiciones:</w:t>
      </w:r>
      <w:r w:rsidRPr="00DD484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BB3F84" w:rsidRPr="00DD4845" w:rsidTr="0006746E">
        <w:trPr>
          <w:trHeight w:val="572"/>
        </w:trPr>
        <w:tc>
          <w:tcPr>
            <w:tcW w:w="1620" w:type="dxa"/>
            <w:tcBorders>
              <w:top w:val="nil"/>
              <w:left w:val="nil"/>
              <w:bottom w:val="nil"/>
              <w:right w:val="nil"/>
            </w:tcBorders>
          </w:tcPr>
          <w:p w:rsidR="00BB3F84" w:rsidRPr="00DD4845" w:rsidRDefault="00BB3F84" w:rsidP="0006746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Contrato: </w:t>
            </w:r>
          </w:p>
        </w:tc>
        <w:tc>
          <w:tcPr>
            <w:tcW w:w="6840" w:type="dxa"/>
            <w:tcBorders>
              <w:top w:val="nil"/>
              <w:left w:val="nil"/>
              <w:bottom w:val="nil"/>
              <w:right w:val="nil"/>
            </w:tcBorders>
          </w:tcPr>
          <w:p w:rsidR="00BB3F84" w:rsidRPr="00DD4845" w:rsidRDefault="00BB3F84" w:rsidP="0006746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BB3F84" w:rsidRPr="00DD4845" w:rsidTr="0006746E">
        <w:trPr>
          <w:trHeight w:val="326"/>
        </w:trPr>
        <w:tc>
          <w:tcPr>
            <w:tcW w:w="1620" w:type="dxa"/>
            <w:tcBorders>
              <w:top w:val="nil"/>
              <w:left w:val="nil"/>
              <w:bottom w:val="nil"/>
              <w:right w:val="nil"/>
            </w:tcBorders>
          </w:tcPr>
          <w:p w:rsidR="00BB3F84" w:rsidRPr="00DD4845" w:rsidRDefault="00BB3F84" w:rsidP="0006746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Pr>
                <w:rFonts w:ascii="Arial" w:hAnsi="Arial" w:cs="Arial"/>
                <w:b/>
                <w:color w:val="000000"/>
                <w:lang w:val="es-BO"/>
              </w:rPr>
              <w:t>Supervisor</w:t>
            </w:r>
            <w:r w:rsidRPr="00DD4845">
              <w:rPr>
                <w:rFonts w:ascii="Arial" w:hAnsi="Arial" w:cs="Arial"/>
                <w:b/>
                <w:color w:val="000000"/>
                <w:lang w:val="es-BO"/>
              </w:rPr>
              <w:t>:</w:t>
            </w:r>
          </w:p>
        </w:tc>
        <w:tc>
          <w:tcPr>
            <w:tcW w:w="6840" w:type="dxa"/>
            <w:tcBorders>
              <w:top w:val="nil"/>
              <w:left w:val="nil"/>
              <w:bottom w:val="nil"/>
              <w:right w:val="nil"/>
            </w:tcBorders>
            <w:vAlign w:val="center"/>
          </w:tcPr>
          <w:p w:rsidR="00BB3F84" w:rsidRPr="00DD4845" w:rsidRDefault="00BB3F84" w:rsidP="0006746E">
            <w:pPr>
              <w:spacing w:after="120"/>
              <w:jc w:val="both"/>
              <w:rPr>
                <w:rFonts w:ascii="Arial" w:hAnsi="Arial" w:cs="Arial"/>
                <w:lang w:val="es-BO"/>
              </w:rPr>
            </w:pPr>
            <w:r w:rsidRPr="00DD4845">
              <w:rPr>
                <w:rFonts w:ascii="Arial" w:hAnsi="Arial" w:cs="Arial"/>
                <w:color w:val="000000"/>
              </w:rPr>
              <w:t>E</w:t>
            </w:r>
            <w:r w:rsidRPr="00DD4845">
              <w:rPr>
                <w:rFonts w:ascii="Arial" w:hAnsi="Arial" w:cs="Arial"/>
                <w:color w:val="000000"/>
                <w:lang w:val="es-BO"/>
              </w:rPr>
              <w:t>s la empresa ______</w:t>
            </w:r>
            <w:r w:rsidRPr="00DD4845">
              <w:rPr>
                <w:rFonts w:ascii="Arial" w:hAnsi="Arial" w:cs="Arial"/>
                <w:color w:val="000000"/>
              </w:rPr>
              <w:t xml:space="preserve">, contratada por el </w:t>
            </w:r>
            <w:r w:rsidRPr="00DD4845">
              <w:rPr>
                <w:rFonts w:ascii="Arial" w:hAnsi="Arial" w:cs="Arial"/>
                <w:b/>
                <w:color w:val="000000"/>
              </w:rPr>
              <w:t>Contratante</w:t>
            </w:r>
            <w:r w:rsidRPr="00DD4845">
              <w:rPr>
                <w:rFonts w:ascii="Arial" w:hAnsi="Arial" w:cs="Arial"/>
                <w:color w:val="000000"/>
                <w:lang w:val="es-BO"/>
              </w:rPr>
              <w:t xml:space="preserve"> para ejecutar</w:t>
            </w:r>
            <w:r>
              <w:rPr>
                <w:rFonts w:ascii="Arial" w:hAnsi="Arial" w:cs="Arial"/>
                <w:color w:val="000000"/>
                <w:lang w:val="es-BO"/>
              </w:rPr>
              <w:t xml:space="preserve"> el servicio</w:t>
            </w:r>
            <w:r w:rsidRPr="00DD4845">
              <w:rPr>
                <w:rFonts w:ascii="Arial" w:hAnsi="Arial" w:cs="Arial"/>
                <w:color w:val="000000"/>
                <w:lang w:val="es-BO"/>
              </w:rPr>
              <w:t xml:space="preserve"> </w:t>
            </w:r>
            <w:r>
              <w:rPr>
                <w:rFonts w:ascii="Arial" w:hAnsi="Arial" w:cs="Arial"/>
                <w:color w:val="000000"/>
                <w:lang w:val="es-BO"/>
              </w:rPr>
              <w:t>___________,</w:t>
            </w:r>
            <w:r w:rsidRPr="00DD4845">
              <w:rPr>
                <w:rFonts w:ascii="Arial" w:hAnsi="Arial" w:cs="Arial"/>
                <w:color w:val="000000"/>
                <w:lang w:val="es-BO"/>
              </w:rPr>
              <w:t xml:space="preserve"> de acuerdo a los términos, condiciones y obligaciones señalados en el Contrato </w:t>
            </w:r>
            <w:r>
              <w:rPr>
                <w:rFonts w:ascii="Arial" w:hAnsi="Arial" w:cs="Arial"/>
                <w:color w:val="000000"/>
                <w:lang w:val="es-BO"/>
              </w:rPr>
              <w:t>_________.</w:t>
            </w:r>
          </w:p>
        </w:tc>
      </w:tr>
      <w:tr w:rsidR="00BB3F84" w:rsidRPr="00DD4845" w:rsidTr="0006746E">
        <w:trPr>
          <w:trHeight w:val="326"/>
        </w:trPr>
        <w:tc>
          <w:tcPr>
            <w:tcW w:w="1620" w:type="dxa"/>
            <w:tcBorders>
              <w:top w:val="nil"/>
              <w:left w:val="nil"/>
              <w:bottom w:val="nil"/>
              <w:right w:val="nil"/>
            </w:tcBorders>
          </w:tcPr>
          <w:p w:rsidR="00BB3F84" w:rsidRPr="00DD4845" w:rsidRDefault="00BB3F84" w:rsidP="0006746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DD4845">
              <w:rPr>
                <w:rFonts w:ascii="Arial" w:hAnsi="Arial" w:cs="Arial"/>
                <w:b/>
                <w:color w:val="000000"/>
                <w:lang w:val="es-BO"/>
              </w:rPr>
              <w:lastRenderedPageBreak/>
              <w:t>Fiscal de Obra:</w:t>
            </w:r>
          </w:p>
        </w:tc>
        <w:tc>
          <w:tcPr>
            <w:tcW w:w="6840" w:type="dxa"/>
            <w:tcBorders>
              <w:top w:val="nil"/>
              <w:left w:val="nil"/>
              <w:bottom w:val="nil"/>
              <w:right w:val="nil"/>
            </w:tcBorders>
            <w:vAlign w:val="center"/>
          </w:tcPr>
          <w:p w:rsidR="00BB3F84" w:rsidRPr="00DD4845" w:rsidRDefault="00BB3F84" w:rsidP="0006746E">
            <w:pPr>
              <w:spacing w:after="120"/>
              <w:jc w:val="both"/>
              <w:rPr>
                <w:rFonts w:ascii="Arial" w:hAnsi="Arial" w:cs="Arial"/>
                <w:color w:val="000000"/>
              </w:rPr>
            </w:pPr>
            <w:r w:rsidRPr="00DD4845">
              <w:rPr>
                <w:rFonts w:ascii="Arial" w:hAnsi="Arial" w:cs="Arial"/>
                <w:color w:val="000000"/>
                <w:lang w:val="es-BO"/>
              </w:rPr>
              <w:t>Es el profesional</w:t>
            </w:r>
            <w:r w:rsidRPr="00DD4845">
              <w:rPr>
                <w:rFonts w:ascii="Arial" w:hAnsi="Arial" w:cs="Arial"/>
                <w:lang w:val="es-ES_tradnl"/>
              </w:rPr>
              <w:t xml:space="preserve"> nominado por el </w:t>
            </w:r>
            <w:r w:rsidRPr="00DD4845">
              <w:rPr>
                <w:rFonts w:ascii="Arial" w:hAnsi="Arial" w:cs="Arial"/>
                <w:b/>
                <w:lang w:val="es-ES_tradnl"/>
              </w:rPr>
              <w:t>Contratante</w:t>
            </w:r>
            <w:r w:rsidRPr="00DD4845">
              <w:rPr>
                <w:rFonts w:ascii="Arial" w:hAnsi="Arial" w:cs="Arial"/>
                <w:lang w:val="es-ES_tradnl"/>
              </w:rPr>
              <w:t xml:space="preserve">, quien en su representación exige el cumplimiento de sus obligaciones al Contratista y el cumplimiento del presente Contrato de supervisión técnica al </w:t>
            </w:r>
            <w:r w:rsidRPr="00DD4845">
              <w:rPr>
                <w:rFonts w:ascii="Arial" w:hAnsi="Arial" w:cs="Arial"/>
                <w:b/>
                <w:lang w:val="es-ES_tradnl"/>
              </w:rPr>
              <w:t>Supervisor</w:t>
            </w:r>
            <w:r w:rsidRPr="00DD4845">
              <w:rPr>
                <w:rFonts w:ascii="Arial" w:hAnsi="Arial" w:cs="Arial"/>
                <w:lang w:val="es-ES_tradnl"/>
              </w:rPr>
              <w:t>, ejerciendo control respecto a la observancia de los términos de referencia.</w:t>
            </w:r>
          </w:p>
        </w:tc>
      </w:tr>
      <w:tr w:rsidR="00BB3F84" w:rsidRPr="00DD4845" w:rsidTr="0006746E">
        <w:trPr>
          <w:trHeight w:val="326"/>
        </w:trPr>
        <w:tc>
          <w:tcPr>
            <w:tcW w:w="1620" w:type="dxa"/>
            <w:tcBorders>
              <w:top w:val="nil"/>
              <w:left w:val="nil"/>
              <w:bottom w:val="nil"/>
              <w:right w:val="nil"/>
            </w:tcBorders>
          </w:tcPr>
          <w:p w:rsidR="00BB3F84" w:rsidRPr="00DD4845" w:rsidRDefault="00BB3F84" w:rsidP="0006746E">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DD4845">
              <w:rPr>
                <w:rFonts w:ascii="Arial" w:hAnsi="Arial" w:cs="Arial"/>
                <w:b/>
              </w:rPr>
              <w:t>Gerente de Supervisión:</w:t>
            </w:r>
          </w:p>
        </w:tc>
        <w:tc>
          <w:tcPr>
            <w:tcW w:w="6840" w:type="dxa"/>
            <w:tcBorders>
              <w:top w:val="nil"/>
              <w:left w:val="nil"/>
              <w:bottom w:val="nil"/>
              <w:right w:val="nil"/>
            </w:tcBorders>
            <w:vAlign w:val="center"/>
          </w:tcPr>
          <w:p w:rsidR="00BB3F84" w:rsidRPr="00DD4845" w:rsidRDefault="00BB3F84" w:rsidP="0006746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rPr>
              <w:t xml:space="preserve">Es el representante legal del </w:t>
            </w:r>
            <w:r w:rsidRPr="00DD4845">
              <w:rPr>
                <w:rFonts w:ascii="Arial" w:hAnsi="Arial" w:cs="Arial"/>
                <w:b/>
              </w:rPr>
              <w:t>Supervisor</w:t>
            </w:r>
            <w:r w:rsidRPr="00DD4845">
              <w:rPr>
                <w:rFonts w:ascii="Arial" w:hAnsi="Arial" w:cs="Arial"/>
              </w:rPr>
              <w:t xml:space="preserve"> en la obra,</w:t>
            </w:r>
            <w:r w:rsidRPr="00DD4845">
              <w:rPr>
                <w:rFonts w:ascii="Arial" w:hAnsi="Arial" w:cs="Arial"/>
                <w:lang w:val="es-BO"/>
              </w:rPr>
              <w:t xml:space="preserve"> calificado en la propuesta y encargado de la ejecución del Servicio.</w:t>
            </w:r>
          </w:p>
        </w:tc>
      </w:tr>
      <w:tr w:rsidR="00BB3F84" w:rsidRPr="00DD4845" w:rsidTr="0006746E">
        <w:trPr>
          <w:trHeight w:val="326"/>
        </w:trPr>
        <w:tc>
          <w:tcPr>
            <w:tcW w:w="1620" w:type="dxa"/>
            <w:tcBorders>
              <w:top w:val="nil"/>
              <w:left w:val="nil"/>
              <w:bottom w:val="nil"/>
              <w:right w:val="nil"/>
            </w:tcBorders>
          </w:tcPr>
          <w:p w:rsidR="00BB3F84" w:rsidRPr="00DD4845" w:rsidRDefault="00BB3F84" w:rsidP="0006746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Ley Aplicable:</w:t>
            </w:r>
          </w:p>
        </w:tc>
        <w:tc>
          <w:tcPr>
            <w:tcW w:w="6840" w:type="dxa"/>
            <w:tcBorders>
              <w:top w:val="nil"/>
              <w:left w:val="nil"/>
              <w:bottom w:val="nil"/>
              <w:right w:val="nil"/>
            </w:tcBorders>
            <w:vAlign w:val="center"/>
          </w:tcPr>
          <w:p w:rsidR="00BB3F84" w:rsidRPr="00DD4845" w:rsidRDefault="00BB3F84" w:rsidP="0006746E">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BB3F84" w:rsidRPr="00DD4845" w:rsidTr="0006746E">
        <w:trPr>
          <w:trHeight w:val="326"/>
        </w:trPr>
        <w:tc>
          <w:tcPr>
            <w:tcW w:w="1620" w:type="dxa"/>
            <w:tcBorders>
              <w:top w:val="nil"/>
              <w:left w:val="nil"/>
              <w:bottom w:val="nil"/>
              <w:right w:val="nil"/>
            </w:tcBorders>
          </w:tcPr>
          <w:p w:rsidR="00BB3F84" w:rsidRPr="00DD4845" w:rsidRDefault="00BB3F84" w:rsidP="0006746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Personal: </w:t>
            </w:r>
          </w:p>
        </w:tc>
        <w:tc>
          <w:tcPr>
            <w:tcW w:w="6840" w:type="dxa"/>
            <w:tcBorders>
              <w:top w:val="nil"/>
              <w:left w:val="nil"/>
              <w:bottom w:val="nil"/>
              <w:right w:val="nil"/>
            </w:tcBorders>
            <w:vAlign w:val="center"/>
          </w:tcPr>
          <w:p w:rsidR="00BB3F84" w:rsidRPr="00DD4845" w:rsidRDefault="00BB3F84" w:rsidP="0006746E">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 xml:space="preserve">Significa los empleados del </w:t>
            </w:r>
            <w:r w:rsidRPr="00DD4845">
              <w:rPr>
                <w:rFonts w:ascii="Arial" w:hAnsi="Arial" w:cs="Arial"/>
                <w:b/>
              </w:rPr>
              <w:t>Supervisor</w:t>
            </w:r>
            <w:r w:rsidRPr="00DD4845">
              <w:rPr>
                <w:rFonts w:ascii="Arial" w:hAnsi="Arial" w:cs="Arial"/>
              </w:rPr>
              <w:t>.</w:t>
            </w:r>
          </w:p>
        </w:tc>
      </w:tr>
      <w:tr w:rsidR="00BB3F84" w:rsidRPr="00DD4845" w:rsidTr="0006746E">
        <w:trPr>
          <w:trHeight w:val="326"/>
        </w:trPr>
        <w:tc>
          <w:tcPr>
            <w:tcW w:w="1620" w:type="dxa"/>
            <w:tcBorders>
              <w:top w:val="nil"/>
              <w:left w:val="nil"/>
              <w:bottom w:val="nil"/>
              <w:right w:val="nil"/>
            </w:tcBorders>
          </w:tcPr>
          <w:p w:rsidR="00BB3F84" w:rsidRPr="00DD4845" w:rsidRDefault="00BB3F84" w:rsidP="0006746E">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Servicio:</w:t>
            </w:r>
          </w:p>
        </w:tc>
        <w:tc>
          <w:tcPr>
            <w:tcW w:w="6840" w:type="dxa"/>
            <w:tcBorders>
              <w:top w:val="nil"/>
              <w:left w:val="nil"/>
              <w:bottom w:val="nil"/>
              <w:right w:val="nil"/>
            </w:tcBorders>
            <w:vAlign w:val="center"/>
          </w:tcPr>
          <w:p w:rsidR="00BB3F84" w:rsidRPr="00DD4845" w:rsidRDefault="00BB3F84" w:rsidP="0006746E">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color w:val="000000"/>
                <w:lang w:val="es-BO"/>
              </w:rPr>
              <w:t xml:space="preserve">Es la supervisión técnica que realizará el </w:t>
            </w:r>
            <w:r w:rsidRPr="00DD4845">
              <w:rPr>
                <w:rFonts w:ascii="Arial" w:hAnsi="Arial" w:cs="Arial"/>
                <w:b/>
                <w:color w:val="000000"/>
                <w:lang w:val="es-BO"/>
              </w:rPr>
              <w:t>Supervisor</w:t>
            </w:r>
            <w:r w:rsidRPr="00DD4845">
              <w:rPr>
                <w:rFonts w:ascii="Arial" w:hAnsi="Arial" w:cs="Arial"/>
                <w:color w:val="000000"/>
                <w:lang w:val="es-BO"/>
              </w:rPr>
              <w:t xml:space="preserve"> durante la </w:t>
            </w:r>
            <w:r w:rsidRPr="00DD4845">
              <w:rPr>
                <w:rFonts w:ascii="Arial" w:hAnsi="Arial" w:cs="Arial"/>
                <w:lang w:val="es-BO"/>
              </w:rPr>
              <w:t>____________</w:t>
            </w:r>
            <w:r w:rsidRPr="00DD4845">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BB3F84" w:rsidRPr="00DD4845" w:rsidRDefault="00BB3F84" w:rsidP="00BB3F84">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DD4845">
        <w:rPr>
          <w:rFonts w:ascii="Arial" w:hAnsi="Arial" w:cs="Arial"/>
          <w:b/>
        </w:rPr>
        <w:t xml:space="preserve">Relación entre las Partes: </w:t>
      </w:r>
      <w:r w:rsidRPr="00DD484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hAnsi="Arial" w:cs="Arial"/>
          <w:b/>
        </w:rPr>
        <w:t>Supervisor</w:t>
      </w:r>
      <w:r w:rsidRPr="00DD4845">
        <w:rPr>
          <w:rFonts w:ascii="Arial" w:hAnsi="Arial" w:cs="Arial"/>
        </w:rPr>
        <w:t>, quien será plenamente responsable por todos los aspectos relacionados con este Contrato y la ejecución del presente Contrato.</w:t>
      </w:r>
    </w:p>
    <w:p w:rsidR="00BB3F84" w:rsidRPr="00DD4845" w:rsidRDefault="00BB3F84" w:rsidP="00BB3F8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3.3</w:t>
      </w:r>
      <w:r w:rsidRPr="00DD4845">
        <w:rPr>
          <w:rFonts w:ascii="Arial" w:hAnsi="Arial" w:cs="Arial"/>
        </w:rPr>
        <w:t>.</w:t>
      </w:r>
      <w:r w:rsidRPr="00DD4845">
        <w:rPr>
          <w:rFonts w:ascii="Arial" w:hAnsi="Arial" w:cs="Arial"/>
        </w:rPr>
        <w:tab/>
      </w:r>
      <w:r w:rsidRPr="00DD4845">
        <w:rPr>
          <w:rFonts w:ascii="Arial" w:hAnsi="Arial" w:cs="Arial"/>
          <w:b/>
        </w:rPr>
        <w:t>Ley que rige el Contrato:</w:t>
      </w:r>
      <w:r w:rsidRPr="00DD4845">
        <w:rPr>
          <w:rFonts w:ascii="Arial" w:hAnsi="Arial" w:cs="Arial"/>
        </w:rPr>
        <w:t xml:space="preserve"> Este Contrato, su significado e interpretación y la relación que crea entre las Partes se regirá por la Ley Aplicable.</w:t>
      </w:r>
    </w:p>
    <w:p w:rsidR="00BB3F84" w:rsidRPr="00DD4845" w:rsidRDefault="00BB3F84" w:rsidP="00BB3F8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3.4</w:t>
      </w:r>
      <w:r w:rsidRPr="00DD4845">
        <w:rPr>
          <w:rFonts w:ascii="Arial" w:hAnsi="Arial" w:cs="Arial"/>
        </w:rPr>
        <w:tab/>
      </w:r>
      <w:r w:rsidRPr="00DD4845">
        <w:rPr>
          <w:rFonts w:ascii="Arial" w:hAnsi="Arial" w:cs="Arial"/>
          <w:b/>
        </w:rPr>
        <w:t xml:space="preserve">Idioma: </w:t>
      </w:r>
      <w:r w:rsidRPr="00DD4845">
        <w:rPr>
          <w:rFonts w:ascii="Arial" w:hAnsi="Arial" w:cs="Arial"/>
        </w:rPr>
        <w:t>Este Contrato se ha celebrado en castellano, idioma por el que se regirán obligatoriamente todas las materias relacionadas con el mismo o su interpretación.</w:t>
      </w:r>
    </w:p>
    <w:p w:rsidR="00BB3F84" w:rsidRPr="00DD4845" w:rsidRDefault="00BB3F84" w:rsidP="00BB3F84">
      <w:pPr>
        <w:tabs>
          <w:tab w:val="left" w:pos="567"/>
        </w:tabs>
        <w:spacing w:after="120"/>
        <w:ind w:left="567" w:right="-7" w:hanging="567"/>
        <w:jc w:val="both"/>
        <w:rPr>
          <w:rFonts w:ascii="Arial" w:hAnsi="Arial" w:cs="Arial"/>
          <w:b/>
          <w:lang w:val="es-BO"/>
        </w:rPr>
      </w:pPr>
      <w:r w:rsidRPr="00DD4845">
        <w:rPr>
          <w:rFonts w:ascii="Arial" w:hAnsi="Arial" w:cs="Arial"/>
          <w:b/>
        </w:rPr>
        <w:t>3.5</w:t>
      </w:r>
      <w:r w:rsidRPr="00DD4845">
        <w:rPr>
          <w:rFonts w:ascii="Arial" w:hAnsi="Arial" w:cs="Arial"/>
        </w:rPr>
        <w:tab/>
      </w:r>
      <w:r w:rsidRPr="00DD4845">
        <w:rPr>
          <w:rFonts w:ascii="Arial" w:hAnsi="Arial" w:cs="Arial"/>
          <w:b/>
        </w:rPr>
        <w:t>Encabezamientos:</w:t>
      </w:r>
      <w:r w:rsidRPr="00DD4845">
        <w:rPr>
          <w:rFonts w:ascii="Arial" w:hAnsi="Arial" w:cs="Arial"/>
        </w:rPr>
        <w:t xml:space="preserve"> El contenido de este Contrato no se verá restringido, modificado o afectado por los encabezamientos.</w:t>
      </w:r>
    </w:p>
    <w:p w:rsidR="00BB3F84" w:rsidRPr="00DD4845" w:rsidRDefault="00BB3F84" w:rsidP="00BB3F84">
      <w:pPr>
        <w:tabs>
          <w:tab w:val="left" w:pos="567"/>
        </w:tabs>
        <w:spacing w:after="120"/>
        <w:ind w:left="567" w:hanging="567"/>
        <w:jc w:val="both"/>
        <w:rPr>
          <w:rFonts w:ascii="Arial" w:hAnsi="Arial" w:cs="Arial"/>
        </w:rPr>
      </w:pPr>
      <w:r>
        <w:rPr>
          <w:rFonts w:ascii="Arial" w:hAnsi="Arial" w:cs="Arial"/>
          <w:b/>
          <w:lang w:val="es-BO"/>
        </w:rPr>
        <w:t xml:space="preserve">3.6    </w:t>
      </w:r>
      <w:r w:rsidRPr="00DD4845">
        <w:rPr>
          <w:rFonts w:ascii="Arial" w:hAnsi="Arial" w:cs="Arial"/>
          <w:b/>
          <w:lang w:val="es-BO"/>
        </w:rPr>
        <w:t>Naturaleza del Contrato:</w:t>
      </w:r>
      <w:r w:rsidRPr="00DD4845">
        <w:rPr>
          <w:rFonts w:ascii="Arial" w:hAnsi="Arial" w:cs="Arial"/>
        </w:rPr>
        <w:t xml:space="preserve"> El presente Contrato es de naturaleza administrativa. </w:t>
      </w:r>
    </w:p>
    <w:p w:rsidR="00BB3F84" w:rsidRPr="00DD4845" w:rsidRDefault="00BB3F84" w:rsidP="00BB3F84">
      <w:pPr>
        <w:tabs>
          <w:tab w:val="left" w:pos="567"/>
        </w:tabs>
        <w:spacing w:after="120"/>
        <w:ind w:left="567" w:hanging="567"/>
        <w:jc w:val="both"/>
        <w:rPr>
          <w:rFonts w:ascii="Arial" w:hAnsi="Arial" w:cs="Arial"/>
        </w:rPr>
      </w:pPr>
      <w:r w:rsidRPr="00DD4845">
        <w:rPr>
          <w:rFonts w:ascii="Arial" w:hAnsi="Arial" w:cs="Arial"/>
          <w:b/>
        </w:rPr>
        <w:t>3.7</w:t>
      </w:r>
      <w:r>
        <w:rPr>
          <w:rFonts w:ascii="Arial" w:hAnsi="Arial" w:cs="Arial"/>
          <w:b/>
        </w:rPr>
        <w:t xml:space="preserve">   </w:t>
      </w:r>
      <w:r w:rsidRPr="00DD4845">
        <w:rPr>
          <w:rFonts w:ascii="Arial" w:hAnsi="Arial" w:cs="Arial"/>
          <w:b/>
        </w:rPr>
        <w:t>Mayúsculas:</w:t>
      </w:r>
      <w:r w:rsidRPr="00DD4845">
        <w:rPr>
          <w:rFonts w:ascii="Arial" w:hAnsi="Arial" w:cs="Arial"/>
        </w:rPr>
        <w:t xml:space="preserve"> El uso de las mayúsculas se entenderá conforme a las denominaciones otorgadas en este instrumento, o de acuerdo a su contexto, usando indistintamente en plural o singular.</w:t>
      </w:r>
    </w:p>
    <w:p w:rsidR="00BB3F84" w:rsidRPr="00DD4845" w:rsidRDefault="00BB3F84" w:rsidP="00BB3F84">
      <w:pPr>
        <w:tabs>
          <w:tab w:val="left" w:pos="567"/>
        </w:tabs>
        <w:spacing w:after="120"/>
        <w:ind w:left="567" w:hanging="567"/>
        <w:jc w:val="both"/>
        <w:rPr>
          <w:rFonts w:ascii="Arial" w:hAnsi="Arial" w:cs="Arial"/>
        </w:rPr>
      </w:pPr>
      <w:r w:rsidRPr="00DD4845">
        <w:rPr>
          <w:rFonts w:ascii="Arial" w:hAnsi="Arial" w:cs="Arial"/>
          <w:b/>
        </w:rPr>
        <w:t xml:space="preserve">3.8   </w:t>
      </w:r>
      <w:r>
        <w:rPr>
          <w:rFonts w:ascii="Arial" w:hAnsi="Arial" w:cs="Arial"/>
          <w:b/>
        </w:rPr>
        <w:t xml:space="preserve"> </w:t>
      </w:r>
      <w:r w:rsidRPr="00DD4845">
        <w:rPr>
          <w:rFonts w:ascii="Arial" w:hAnsi="Arial" w:cs="Arial"/>
          <w:b/>
        </w:rPr>
        <w:t>Modificaciones:</w:t>
      </w:r>
      <w:r w:rsidRPr="00DD4845">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rsidR="00BB3F84" w:rsidRPr="00DD4845" w:rsidRDefault="00BB3F84" w:rsidP="00BB3F8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DD4845">
        <w:rPr>
          <w:rFonts w:ascii="Arial" w:hAnsi="Arial" w:cs="Arial"/>
          <w:b/>
        </w:rPr>
        <w:t>3.9   Plazos:</w:t>
      </w:r>
      <w:r w:rsidRPr="00DD4845">
        <w:rPr>
          <w:rFonts w:ascii="Arial" w:hAnsi="Arial" w:cs="Arial"/>
        </w:rPr>
        <w:t xml:space="preserve"> Todos los plazos establecidos en este Contrato y sus anexos se entenderán como días calendario, salvo indicación expresa en contrario.</w:t>
      </w:r>
    </w:p>
    <w:p w:rsidR="00BB3F84" w:rsidRPr="00DD4845" w:rsidRDefault="00BB3F84" w:rsidP="00BB3F8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3.10</w:t>
      </w:r>
      <w:r w:rsidRPr="00DD4845">
        <w:rPr>
          <w:rFonts w:ascii="Arial" w:hAnsi="Arial" w:cs="Arial"/>
        </w:rPr>
        <w:tab/>
      </w:r>
      <w:r w:rsidRPr="00DD4845">
        <w:rPr>
          <w:rFonts w:ascii="Arial" w:hAnsi="Arial" w:cs="Arial"/>
          <w:b/>
        </w:rPr>
        <w:t>Totalidad del acuerdo:</w:t>
      </w:r>
      <w:r w:rsidRPr="00DD484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B3F84" w:rsidRPr="00DD4845" w:rsidRDefault="00BB3F84" w:rsidP="00BB3F8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DD4845">
        <w:rPr>
          <w:rFonts w:ascii="Arial" w:hAnsi="Arial" w:cs="Arial"/>
          <w:b/>
        </w:rPr>
        <w:t>3.11</w:t>
      </w:r>
      <w:r>
        <w:rPr>
          <w:rFonts w:ascii="Arial" w:hAnsi="Arial" w:cs="Arial"/>
          <w:b/>
        </w:rPr>
        <w:t xml:space="preserve">  </w:t>
      </w:r>
      <w:r w:rsidRPr="00DD4845">
        <w:rPr>
          <w:rFonts w:ascii="Arial" w:hAnsi="Arial" w:cs="Arial"/>
          <w:b/>
          <w:bCs/>
        </w:rPr>
        <w:t xml:space="preserve">Discrepancias: </w:t>
      </w:r>
      <w:r w:rsidRPr="00DD484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B3F84" w:rsidRPr="00DD4845" w:rsidRDefault="00BB3F84" w:rsidP="00BB3F8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BB3F84" w:rsidRPr="00DD4845" w:rsidRDefault="00BB3F84" w:rsidP="00BB3F84">
      <w:pPr>
        <w:jc w:val="both"/>
        <w:rPr>
          <w:rFonts w:ascii="Arial" w:hAnsi="Arial" w:cs="Arial"/>
          <w:b/>
        </w:rPr>
      </w:pPr>
      <w:r w:rsidRPr="00DD4845">
        <w:rPr>
          <w:rFonts w:ascii="Arial" w:hAnsi="Arial" w:cs="Arial"/>
          <w:b/>
          <w:u w:val="single"/>
        </w:rPr>
        <w:t>CUARTA.- (NATURALEZA DEL CONTRATO)</w:t>
      </w:r>
    </w:p>
    <w:p w:rsidR="00BB3F84" w:rsidRPr="00DD4845" w:rsidRDefault="00BB3F84" w:rsidP="00BB3F84">
      <w:pPr>
        <w:jc w:val="both"/>
        <w:rPr>
          <w:rFonts w:ascii="Arial" w:hAnsi="Arial" w:cs="Arial"/>
          <w:b/>
        </w:rPr>
      </w:pPr>
    </w:p>
    <w:p w:rsidR="00BB3F84" w:rsidRPr="00DD4845" w:rsidRDefault="00BB3F84" w:rsidP="00BB3F84">
      <w:pPr>
        <w:spacing w:after="120"/>
        <w:jc w:val="both"/>
        <w:rPr>
          <w:rFonts w:ascii="Arial" w:hAnsi="Arial" w:cs="Arial"/>
        </w:rPr>
      </w:pPr>
      <w:r w:rsidRPr="00DD4845">
        <w:rPr>
          <w:rFonts w:ascii="Arial" w:hAnsi="Arial" w:cs="Arial"/>
        </w:rPr>
        <w:t>El presente Contrato es de naturaleza administrativa, por tanto, su aplicación e interpretación deberá realizarse en el marco de la normativa legal vigente en el Estado Plurinacional de Bolivia.</w:t>
      </w:r>
    </w:p>
    <w:p w:rsidR="00BB3F84" w:rsidRPr="00DD4845" w:rsidRDefault="00BB3F84" w:rsidP="00BB3F84">
      <w:pPr>
        <w:spacing w:after="120"/>
        <w:jc w:val="both"/>
        <w:rPr>
          <w:rFonts w:ascii="Arial" w:hAnsi="Arial" w:cs="Arial"/>
          <w:b/>
          <w:lang w:val="es-ES_tradnl"/>
        </w:rPr>
      </w:pPr>
      <w:r w:rsidRPr="00DD4845">
        <w:rPr>
          <w:rFonts w:ascii="Arial" w:hAnsi="Arial" w:cs="Arial"/>
          <w:b/>
          <w:u w:val="single"/>
          <w:lang w:val="es-ES_tradnl"/>
        </w:rPr>
        <w:lastRenderedPageBreak/>
        <w:t>QUINTA.- (DOCUMENTOS DEL CONTRATO)</w:t>
      </w:r>
    </w:p>
    <w:p w:rsidR="00BB3F84" w:rsidRPr="00DD4845" w:rsidRDefault="00BB3F84" w:rsidP="00BB3F84">
      <w:pPr>
        <w:spacing w:after="120"/>
        <w:jc w:val="both"/>
        <w:rPr>
          <w:rFonts w:ascii="Arial" w:hAnsi="Arial" w:cs="Arial"/>
        </w:rPr>
      </w:pPr>
      <w:r w:rsidRPr="00DD4845">
        <w:rPr>
          <w:rFonts w:ascii="Arial" w:hAnsi="Arial" w:cs="Arial"/>
        </w:rPr>
        <w:t>Forman parte esencial del presente Contrato, los anexos que se detallan a continuación y que tienen por finalidad complementarse mutuamente:</w:t>
      </w:r>
    </w:p>
    <w:p w:rsidR="00BB3F84" w:rsidRPr="00DD4845" w:rsidRDefault="00BB3F84" w:rsidP="00BB3F84">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 xml:space="preserve">Anexo 1: Documento de contratación directa. </w:t>
      </w:r>
    </w:p>
    <w:p w:rsidR="00BB3F84" w:rsidRPr="00DD4845" w:rsidRDefault="00BB3F84" w:rsidP="00BB3F84">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Anexo 2: Términos de referencia.</w:t>
      </w:r>
    </w:p>
    <w:p w:rsidR="00BB3F84" w:rsidRPr="00DD4845" w:rsidRDefault="00BB3F84" w:rsidP="00BB3F84">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3: Propuesta adjudicada.</w:t>
      </w:r>
    </w:p>
    <w:p w:rsidR="00BB3F84" w:rsidRDefault="00BB3F84" w:rsidP="00BB3F84">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4: Garantía.</w:t>
      </w:r>
    </w:p>
    <w:p w:rsidR="00BB3F84" w:rsidRPr="0052166F" w:rsidRDefault="00BB3F84" w:rsidP="00BB3F8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 xml:space="preserve">Anexo 5: </w:t>
      </w:r>
      <w:r w:rsidRPr="0052166F">
        <w:rPr>
          <w:rFonts w:ascii="Arial" w:hAnsi="Arial" w:cs="Arial"/>
          <w:b/>
          <w:i/>
          <w:u w:val="single"/>
        </w:rPr>
        <w:t>(insertar otro (s) que se puedan considerar importantes)</w:t>
      </w:r>
    </w:p>
    <w:p w:rsidR="00BB3F84" w:rsidRPr="00DD4845" w:rsidRDefault="00BB3F84" w:rsidP="00BB3F84">
      <w:pPr>
        <w:spacing w:before="120" w:after="120"/>
        <w:jc w:val="both"/>
        <w:rPr>
          <w:rFonts w:ascii="Arial" w:hAnsi="Arial" w:cs="Arial"/>
          <w:b/>
          <w:lang w:val="es-BO"/>
        </w:rPr>
      </w:pPr>
      <w:r w:rsidRPr="00DD4845">
        <w:rPr>
          <w:rFonts w:ascii="Arial" w:hAnsi="Arial" w:cs="Arial"/>
          <w:b/>
          <w:u w:val="single"/>
          <w:lang w:val="es-BO"/>
        </w:rPr>
        <w:t>SEXTA.- (OBJETO DEL CONTRATO)</w:t>
      </w:r>
    </w:p>
    <w:p w:rsidR="00BB3F84" w:rsidRPr="00DD4845" w:rsidRDefault="00BB3F84" w:rsidP="00BB3F84">
      <w:pPr>
        <w:spacing w:after="120"/>
        <w:jc w:val="both"/>
        <w:rPr>
          <w:rFonts w:ascii="Arial" w:hAnsi="Arial" w:cs="Arial"/>
          <w:lang w:val="es-BO"/>
        </w:rPr>
      </w:pPr>
      <w:r w:rsidRPr="00DD4845">
        <w:rPr>
          <w:rFonts w:ascii="Arial" w:hAnsi="Arial" w:cs="Arial"/>
          <w:lang w:val="es-BO"/>
        </w:rPr>
        <w:t xml:space="preserve">Mediante el presente Contrato el </w:t>
      </w:r>
      <w:r w:rsidRPr="00DD4845">
        <w:rPr>
          <w:rFonts w:ascii="Arial" w:hAnsi="Arial" w:cs="Arial"/>
          <w:b/>
          <w:lang w:val="es-BO"/>
        </w:rPr>
        <w:t>Supervisor</w:t>
      </w:r>
      <w:r w:rsidRPr="00DD4845">
        <w:rPr>
          <w:rFonts w:ascii="Arial" w:hAnsi="Arial" w:cs="Arial"/>
          <w:lang w:val="es-BO"/>
        </w:rPr>
        <w:t xml:space="preserve"> se obliga ante el </w:t>
      </w:r>
      <w:r w:rsidRPr="00DD4845">
        <w:rPr>
          <w:rFonts w:ascii="Arial" w:hAnsi="Arial" w:cs="Arial"/>
          <w:b/>
          <w:lang w:val="es-BO"/>
        </w:rPr>
        <w:t>Contratante</w:t>
      </w:r>
      <w:r w:rsidRPr="00DD4845">
        <w:rPr>
          <w:rFonts w:ascii="Arial" w:hAnsi="Arial" w:cs="Arial"/>
          <w:lang w:val="es-BO"/>
        </w:rPr>
        <w:t xml:space="preserve"> a </w:t>
      </w:r>
      <w:r w:rsidRPr="00DD4845">
        <w:rPr>
          <w:rFonts w:ascii="Arial" w:hAnsi="Arial" w:cs="Arial"/>
          <w:lang w:val="es-ES_tradnl"/>
        </w:rPr>
        <w:t>realizar la s</w:t>
      </w:r>
      <w:proofErr w:type="spellStart"/>
      <w:r w:rsidRPr="00DD4845">
        <w:rPr>
          <w:rFonts w:ascii="Arial" w:hAnsi="Arial" w:cs="Arial"/>
          <w:lang w:val="es-BO"/>
        </w:rPr>
        <w:t>upervisión</w:t>
      </w:r>
      <w:proofErr w:type="spellEnd"/>
      <w:r w:rsidRPr="00DD4845">
        <w:rPr>
          <w:rFonts w:ascii="Arial" w:hAnsi="Arial" w:cs="Arial"/>
          <w:lang w:val="es-BO"/>
        </w:rPr>
        <w:t xml:space="preserve"> técnica para la _________</w:t>
      </w:r>
      <w:r w:rsidRPr="00DD4845">
        <w:rPr>
          <w:rFonts w:ascii="Arial" w:hAnsi="Arial" w:cs="Arial"/>
          <w:lang w:val="es-ES_tradnl"/>
        </w:rPr>
        <w:t>, que se ejecutará en ___________en</w:t>
      </w:r>
      <w:r w:rsidRPr="00DD4845">
        <w:rPr>
          <w:rFonts w:ascii="Arial" w:hAnsi="Arial" w:cs="Arial"/>
          <w:lang w:val="es-BO"/>
        </w:rPr>
        <w:t>conformidad al presente Contrato y sus anexos.</w:t>
      </w:r>
    </w:p>
    <w:p w:rsidR="00BB3F84" w:rsidRPr="00DD4845" w:rsidRDefault="00BB3F84" w:rsidP="00BB3F84">
      <w:pPr>
        <w:spacing w:after="120"/>
        <w:jc w:val="both"/>
        <w:rPr>
          <w:rFonts w:ascii="Arial" w:hAnsi="Arial" w:cs="Arial"/>
          <w:b/>
          <w:lang w:val="es-BO"/>
        </w:rPr>
      </w:pPr>
      <w:r w:rsidRPr="00DD4845">
        <w:rPr>
          <w:rFonts w:ascii="Arial" w:hAnsi="Arial" w:cs="Arial"/>
          <w:b/>
          <w:u w:val="single"/>
          <w:lang w:val="es-BO"/>
        </w:rPr>
        <w:t xml:space="preserve">SÉPTIMA.- (VIGENCIA, PLAZO </w:t>
      </w:r>
      <w:r w:rsidRPr="00DD4845">
        <w:rPr>
          <w:rFonts w:ascii="Arial" w:hAnsi="Arial" w:cs="Arial"/>
          <w:b/>
          <w:u w:val="single"/>
          <w:lang w:val="es-ES_tradnl"/>
        </w:rPr>
        <w:t>DE PRESTACIÓN DEL SERVICIO Y ORDEN DE PROCEDER</w:t>
      </w:r>
      <w:r w:rsidRPr="00DD4845">
        <w:rPr>
          <w:rFonts w:ascii="Arial" w:hAnsi="Arial" w:cs="Arial"/>
          <w:b/>
          <w:u w:val="single"/>
          <w:lang w:val="es-BO"/>
        </w:rPr>
        <w:t>)</w:t>
      </w:r>
    </w:p>
    <w:p w:rsidR="00BB3F84" w:rsidRPr="00DD4845" w:rsidRDefault="00BB3F84" w:rsidP="00BB3F84">
      <w:pPr>
        <w:spacing w:after="120"/>
        <w:ind w:left="567" w:hanging="567"/>
        <w:jc w:val="both"/>
        <w:rPr>
          <w:rFonts w:ascii="Arial" w:hAnsi="Arial" w:cs="Arial"/>
          <w:lang w:val="es-BO"/>
        </w:rPr>
      </w:pPr>
      <w:r w:rsidRPr="00DD4845">
        <w:rPr>
          <w:rFonts w:ascii="Arial" w:hAnsi="Arial" w:cs="Arial"/>
          <w:b/>
          <w:lang w:val="es-BO"/>
        </w:rPr>
        <w:t xml:space="preserve">7.1 </w:t>
      </w:r>
      <w:r w:rsidRPr="00DD4845">
        <w:rPr>
          <w:rFonts w:ascii="Arial" w:hAnsi="Arial" w:cs="Arial"/>
          <w:b/>
          <w:lang w:val="es-BO"/>
        </w:rPr>
        <w:tab/>
        <w:t xml:space="preserve">Vigencia: </w:t>
      </w:r>
    </w:p>
    <w:p w:rsidR="00BB3F84" w:rsidRPr="00DD4845" w:rsidRDefault="00BB3F84" w:rsidP="00BB3F84">
      <w:pPr>
        <w:spacing w:after="120"/>
        <w:ind w:left="567" w:hanging="1"/>
        <w:jc w:val="both"/>
        <w:rPr>
          <w:rFonts w:ascii="Arial" w:hAnsi="Arial" w:cs="Arial"/>
          <w:lang w:val="es-BO"/>
        </w:rPr>
      </w:pPr>
      <w:r w:rsidRPr="00DD4845">
        <w:rPr>
          <w:rFonts w:ascii="Arial" w:hAnsi="Arial" w:cs="Arial"/>
          <w:lang w:val="es-BO"/>
        </w:rPr>
        <w:t>El presente Contrato, entrará en vigencia desde el día siguiente hábil de su suscripción por ambas Partes.</w:t>
      </w:r>
    </w:p>
    <w:p w:rsidR="00BB3F84" w:rsidRPr="00DD4845" w:rsidRDefault="00BB3F84" w:rsidP="00BB3F84">
      <w:pPr>
        <w:spacing w:after="120"/>
        <w:ind w:left="567" w:hanging="567"/>
        <w:jc w:val="both"/>
        <w:rPr>
          <w:rFonts w:ascii="Arial" w:hAnsi="Arial" w:cs="Arial"/>
          <w:b/>
          <w:lang w:val="es-BO"/>
        </w:rPr>
      </w:pPr>
      <w:r w:rsidRPr="00DD4845">
        <w:rPr>
          <w:rFonts w:ascii="Arial" w:hAnsi="Arial" w:cs="Arial"/>
          <w:b/>
          <w:lang w:val="es-BO"/>
        </w:rPr>
        <w:t xml:space="preserve">7.2 </w:t>
      </w:r>
      <w:r w:rsidRPr="00DD4845">
        <w:rPr>
          <w:rFonts w:ascii="Arial" w:hAnsi="Arial" w:cs="Arial"/>
          <w:b/>
          <w:lang w:val="es-BO"/>
        </w:rPr>
        <w:tab/>
        <w:t>Plazo:</w:t>
      </w:r>
    </w:p>
    <w:p w:rsidR="00BB3F84" w:rsidRPr="00DD4845" w:rsidRDefault="00BB3F84" w:rsidP="00BB3F84">
      <w:pPr>
        <w:spacing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bCs/>
          <w:lang w:val="es-BO"/>
        </w:rPr>
        <w:t>Supervisor</w:t>
      </w:r>
      <w:r w:rsidRPr="00DD4845">
        <w:rPr>
          <w:rFonts w:ascii="Arial" w:hAnsi="Arial" w:cs="Arial"/>
          <w:lang w:val="es-ES_tradnl"/>
        </w:rPr>
        <w:t>desarrollará el Servicio</w:t>
      </w:r>
      <w:r>
        <w:rPr>
          <w:rFonts w:ascii="Arial" w:hAnsi="Arial" w:cs="Arial"/>
          <w:lang w:val="es-ES_tradnl"/>
        </w:rPr>
        <w:t xml:space="preserve"> </w:t>
      </w:r>
      <w:r w:rsidRPr="00DD4845">
        <w:rPr>
          <w:rFonts w:ascii="Arial" w:hAnsi="Arial" w:cs="Arial"/>
          <w:lang w:val="es-ES_tradnl"/>
        </w:rPr>
        <w:t>hasta la emisión de la versión definitiva del certificado de liquidación final</w:t>
      </w:r>
      <w:r w:rsidRPr="00DD4845">
        <w:rPr>
          <w:rFonts w:ascii="Arial" w:hAnsi="Arial" w:cs="Arial"/>
          <w:lang w:val="es-BO"/>
        </w:rPr>
        <w:t xml:space="preserve">, </w:t>
      </w:r>
      <w:r w:rsidRPr="00DD4845">
        <w:rPr>
          <w:rFonts w:ascii="Arial" w:hAnsi="Arial" w:cs="Arial"/>
          <w:lang w:val="es-ES_tradnl"/>
        </w:rPr>
        <w:t>en el plazo de _____ (literal)  días calendario, que serán computados a partir de la fecha en la que el Fiscal de Obra notifique con la orden de proceder.</w:t>
      </w:r>
    </w:p>
    <w:p w:rsidR="00BB3F84" w:rsidRPr="00DD4845" w:rsidRDefault="00BB3F84" w:rsidP="00BB3F84">
      <w:pPr>
        <w:spacing w:after="120"/>
        <w:jc w:val="both"/>
        <w:rPr>
          <w:rFonts w:ascii="Arial" w:hAnsi="Arial" w:cs="Arial"/>
          <w:b/>
          <w:lang w:val="es-BO"/>
        </w:rPr>
      </w:pPr>
      <w:r w:rsidRPr="00DD4845">
        <w:rPr>
          <w:rFonts w:ascii="Arial" w:hAnsi="Arial" w:cs="Arial"/>
          <w:b/>
          <w:u w:val="single"/>
          <w:lang w:val="es-BO"/>
        </w:rPr>
        <w:t>OCTAVA.- (MONTO DEL CONTRATO)</w:t>
      </w:r>
    </w:p>
    <w:p w:rsidR="00BB3F84" w:rsidRPr="00DD4845" w:rsidRDefault="00BB3F84" w:rsidP="00BB3F84">
      <w:pPr>
        <w:spacing w:after="120"/>
        <w:jc w:val="both"/>
        <w:rPr>
          <w:rFonts w:ascii="Arial" w:hAnsi="Arial" w:cs="Arial"/>
          <w:lang w:val="es-BO"/>
        </w:rPr>
      </w:pPr>
      <w:r w:rsidRPr="00DD4845">
        <w:rPr>
          <w:rFonts w:ascii="Arial" w:hAnsi="Arial" w:cs="Arial"/>
          <w:lang w:val="es-ES_tradnl"/>
        </w:rPr>
        <w:t>El monto total propuesto y aceptado por ambas Partes para la prestación del Servicio, objeto del presente Contrato es de</w:t>
      </w:r>
      <w:r w:rsidRPr="00577230">
        <w:rPr>
          <w:rFonts w:ascii="Arial" w:hAnsi="Arial" w:cs="Arial"/>
        </w:rPr>
        <w:t xml:space="preserve"> </w:t>
      </w:r>
      <w:r w:rsidRPr="0052166F">
        <w:rPr>
          <w:rFonts w:ascii="Arial" w:hAnsi="Arial" w:cs="Arial"/>
        </w:rPr>
        <w:t>Bs_____________ (__________________________</w:t>
      </w:r>
      <w:r>
        <w:rPr>
          <w:rFonts w:ascii="Arial" w:hAnsi="Arial" w:cs="Arial"/>
        </w:rPr>
        <w:t>00/100 Bolivianos).</w:t>
      </w:r>
      <w:r w:rsidRPr="00DD4845">
        <w:rPr>
          <w:rFonts w:ascii="Arial" w:hAnsi="Arial" w:cs="Arial"/>
          <w:lang w:val="es-ES_tradnl"/>
        </w:rPr>
        <w:t xml:space="preserve"> </w:t>
      </w:r>
    </w:p>
    <w:p w:rsidR="00BB3F84" w:rsidRPr="00DD4845" w:rsidRDefault="00BB3F84" w:rsidP="00BB3F84">
      <w:pPr>
        <w:spacing w:after="120"/>
        <w:jc w:val="both"/>
        <w:rPr>
          <w:rFonts w:ascii="Arial" w:hAnsi="Arial" w:cs="Arial"/>
          <w:lang w:val="es-ES_tradnl"/>
        </w:rPr>
      </w:pPr>
      <w:r w:rsidRPr="00DD4845">
        <w:rPr>
          <w:rFonts w:ascii="Arial" w:hAnsi="Arial" w:cs="Arial"/>
          <w:lang w:val="es-ES_tradnl"/>
        </w:rPr>
        <w:t>Queda establecido que los precios consignados en la propuesta adjudicada</w:t>
      </w:r>
      <w:r w:rsidRPr="00DD4845">
        <w:rPr>
          <w:rFonts w:ascii="Arial" w:hAnsi="Arial" w:cs="Arial"/>
          <w:lang w:val="es-BO"/>
        </w:rPr>
        <w:t xml:space="preserve">, no serán objeto de reajuste y/o incremento de precios, e </w:t>
      </w:r>
      <w:r w:rsidRPr="00DD4845">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BB3F84" w:rsidRPr="00DD4845" w:rsidRDefault="00BB3F84" w:rsidP="00BB3F84">
      <w:pPr>
        <w:spacing w:before="120" w:after="120"/>
        <w:jc w:val="both"/>
        <w:rPr>
          <w:rFonts w:ascii="Arial" w:hAnsi="Arial" w:cs="Arial"/>
          <w:lang w:val="es-BO"/>
        </w:rPr>
      </w:pPr>
      <w:r w:rsidRPr="00DD4845">
        <w:rPr>
          <w:rFonts w:ascii="Arial" w:hAnsi="Arial" w:cs="Arial"/>
          <w:lang w:val="es-ES_tradnl"/>
        </w:rPr>
        <w:t xml:space="preserve">Es de exclusiva responsabilidad del </w:t>
      </w:r>
      <w:r w:rsidRPr="00DD4845">
        <w:rPr>
          <w:rFonts w:ascii="Arial" w:hAnsi="Arial" w:cs="Arial"/>
          <w:b/>
          <w:lang w:val="es-ES_tradnl"/>
        </w:rPr>
        <w:t>Supervisor</w:t>
      </w:r>
      <w:r w:rsidRPr="00DD4845">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D4845">
        <w:rPr>
          <w:rFonts w:ascii="Arial" w:hAnsi="Arial" w:cs="Arial"/>
          <w:lang w:val="es-BO"/>
        </w:rPr>
        <w:t>previstos en este Contrato.</w:t>
      </w:r>
    </w:p>
    <w:p w:rsidR="00BB3F84" w:rsidRPr="00DD4845" w:rsidRDefault="00BB3F84" w:rsidP="00BB3F84">
      <w:pPr>
        <w:spacing w:before="120" w:after="120"/>
        <w:jc w:val="both"/>
        <w:rPr>
          <w:rFonts w:ascii="Arial" w:hAnsi="Arial" w:cs="Arial"/>
          <w:b/>
          <w:lang w:val="es-BO"/>
        </w:rPr>
      </w:pPr>
      <w:r w:rsidRPr="00DD4845">
        <w:rPr>
          <w:rFonts w:ascii="Arial" w:hAnsi="Arial" w:cs="Arial"/>
          <w:b/>
          <w:u w:val="single"/>
          <w:lang w:val="es-BO"/>
        </w:rPr>
        <w:t>NOVENA.- (FORMA DE PAGO)</w:t>
      </w:r>
      <w:r w:rsidRPr="00D87053">
        <w:t xml:space="preserve"> </w:t>
      </w:r>
      <w:r w:rsidRPr="00D87053">
        <w:rPr>
          <w:rFonts w:ascii="Arial" w:hAnsi="Arial" w:cs="Arial"/>
          <w:b/>
          <w:highlight w:val="yellow"/>
          <w:lang w:val="es-BO"/>
        </w:rPr>
        <w:t>Conforme lo establecido en las términos de referencia, determinado</w:t>
      </w:r>
      <w:r>
        <w:rPr>
          <w:rFonts w:ascii="Arial" w:hAnsi="Arial" w:cs="Arial"/>
          <w:b/>
          <w:highlight w:val="yellow"/>
          <w:lang w:val="es-BO"/>
        </w:rPr>
        <w:t>s</w:t>
      </w:r>
      <w:r w:rsidRPr="00D87053">
        <w:rPr>
          <w:rFonts w:ascii="Arial" w:hAnsi="Arial" w:cs="Arial"/>
          <w:b/>
          <w:highlight w:val="yellow"/>
          <w:lang w:val="es-BO"/>
        </w:rPr>
        <w:t xml:space="preserve"> por la unidad solicitante.</w:t>
      </w:r>
    </w:p>
    <w:p w:rsidR="00BB3F84" w:rsidRPr="00DD4845" w:rsidRDefault="00BB3F84" w:rsidP="00BB3F84">
      <w:pPr>
        <w:spacing w:before="120" w:after="120"/>
        <w:jc w:val="both"/>
        <w:rPr>
          <w:rFonts w:ascii="Arial" w:hAnsi="Arial" w:cs="Arial"/>
          <w:lang w:val="es-ES_tradnl"/>
        </w:rPr>
      </w:pPr>
      <w:r w:rsidRPr="00DD4845">
        <w:rPr>
          <w:rFonts w:ascii="Arial" w:hAnsi="Arial" w:cs="Arial"/>
          <w:b/>
          <w:u w:val="single"/>
          <w:lang w:val="es-BO"/>
        </w:rPr>
        <w:t>DÉCIMA</w:t>
      </w:r>
      <w:r w:rsidRPr="00DD4845">
        <w:rPr>
          <w:rFonts w:ascii="Arial" w:hAnsi="Arial" w:cs="Arial"/>
          <w:b/>
          <w:u w:val="single"/>
          <w:lang w:val="es-ES_tradnl"/>
        </w:rPr>
        <w:t>.- (FACTURACIÓN)</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emitirá la factura correspondiente a favor del </w:t>
      </w:r>
      <w:r w:rsidRPr="00DD4845">
        <w:rPr>
          <w:rFonts w:ascii="Arial" w:hAnsi="Arial" w:cs="Arial"/>
          <w:b/>
          <w:bCs/>
          <w:lang w:val="es-ES_tradnl"/>
        </w:rPr>
        <w:t xml:space="preserve">Contratante </w:t>
      </w:r>
      <w:r w:rsidRPr="00DD4845">
        <w:rPr>
          <w:rFonts w:ascii="Arial" w:hAnsi="Arial" w:cs="Arial"/>
          <w:lang w:val="es-ES_tradnl"/>
        </w:rPr>
        <w:t xml:space="preserve">una vez que cada informe periódico y el certificado de pago hayan sido aprobados por el Fiscal de Obra. En caso de que no sea emitida la factura respectiva, el </w:t>
      </w:r>
      <w:r w:rsidRPr="00DD4845">
        <w:rPr>
          <w:rFonts w:ascii="Arial" w:hAnsi="Arial" w:cs="Arial"/>
          <w:b/>
          <w:bCs/>
          <w:lang w:val="es-ES_tradnl"/>
        </w:rPr>
        <w:t xml:space="preserve">Contratante </w:t>
      </w:r>
      <w:r w:rsidRPr="00DD4845">
        <w:rPr>
          <w:rFonts w:ascii="Arial" w:hAnsi="Arial" w:cs="Arial"/>
          <w:lang w:val="es-ES_tradnl"/>
        </w:rPr>
        <w:t>no hará efectivo el pago.</w:t>
      </w:r>
    </w:p>
    <w:p w:rsidR="00BB3F84" w:rsidRPr="00DD4845" w:rsidRDefault="00BB3F84" w:rsidP="00BB3F84">
      <w:pPr>
        <w:spacing w:before="120" w:after="120"/>
        <w:jc w:val="both"/>
        <w:rPr>
          <w:rFonts w:ascii="Arial" w:hAnsi="Arial" w:cs="Arial"/>
          <w:b/>
          <w:u w:val="single"/>
          <w:lang w:val="es-ES_tradnl"/>
        </w:rPr>
      </w:pPr>
      <w:r w:rsidRPr="00DD4845">
        <w:rPr>
          <w:rFonts w:ascii="Arial" w:hAnsi="Arial" w:cs="Arial"/>
          <w:b/>
          <w:u w:val="single"/>
          <w:lang w:val="es-BO"/>
        </w:rPr>
        <w:t>DÉCIMA PRIMERA</w:t>
      </w:r>
      <w:r w:rsidRPr="00DD4845">
        <w:rPr>
          <w:rFonts w:ascii="Arial" w:hAnsi="Arial" w:cs="Arial"/>
          <w:b/>
          <w:u w:val="single"/>
          <w:lang w:val="es-ES_tradnl"/>
        </w:rPr>
        <w:t>.- (GARANTÍA DE CUMPLIMIENTO DE CONTRATO)</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garantiza el correcto cumplimiento y fiel ejecución del presente Contrato en todas sus partes con la (póliza o boleta) de garantía de cumplimiento de Contrato N</w:t>
      </w:r>
      <w:r>
        <w:rPr>
          <w:rFonts w:ascii="Arial" w:hAnsi="Arial" w:cs="Arial"/>
          <w:lang w:val="es-ES_tradnl"/>
        </w:rPr>
        <w:t>°</w:t>
      </w:r>
      <w:r w:rsidRPr="00DD4845">
        <w:rPr>
          <w:rFonts w:ascii="Arial" w:hAnsi="Arial" w:cs="Arial"/>
          <w:lang w:val="es-ES_tradnl"/>
        </w:rPr>
        <w:t xml:space="preserve"> ______ emitida por el ______el ____ de 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 por cuenta de ________ con vigencia hasta el ___ de ______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20___, a la orden de Yacimientos Petrolíferos Fiscales Bolivianos (YPFB), por la suma de Bs_____ </w:t>
      </w:r>
      <w:r w:rsidRPr="00DD4845">
        <w:rPr>
          <w:rFonts w:ascii="Arial" w:hAnsi="Arial" w:cs="Arial"/>
          <w:lang w:val="es-ES_tradnl"/>
        </w:rPr>
        <w:lastRenderedPageBreak/>
        <w:t xml:space="preserve">(_______ __/100 Bolivianos) equivalente al siete por ciento (7%) del monto total del Contrato, con las características de renovable, irrevocable y de ejecución inmediata. </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BO"/>
        </w:rPr>
        <w:t xml:space="preserve">A solo requerimiento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bCs/>
          <w:lang w:val="es-BO"/>
        </w:rPr>
        <w:t>,</w:t>
      </w:r>
      <w:r>
        <w:rPr>
          <w:rFonts w:ascii="Arial" w:hAnsi="Arial" w:cs="Arial"/>
          <w:bCs/>
          <w:lang w:val="es-BO"/>
        </w:rPr>
        <w:t xml:space="preserve"> </w:t>
      </w:r>
      <w:r w:rsidRPr="00DD4845">
        <w:rPr>
          <w:rFonts w:ascii="Arial" w:hAnsi="Arial" w:cs="Arial"/>
          <w:bCs/>
          <w:lang w:val="es-BO"/>
        </w:rPr>
        <w:t>e</w:t>
      </w:r>
      <w:r w:rsidRPr="00DD4845">
        <w:rPr>
          <w:rFonts w:ascii="Arial" w:hAnsi="Arial" w:cs="Arial"/>
          <w:lang w:val="es-ES_tradnl"/>
        </w:rPr>
        <w:t xml:space="preserve">l importe de dicha garantía será ejecutada en caso de cualquier incumplimiento contractual incurrido por el </w:t>
      </w:r>
      <w:r w:rsidRPr="00DD4845">
        <w:rPr>
          <w:rFonts w:ascii="Arial" w:hAnsi="Arial" w:cs="Arial"/>
          <w:b/>
          <w:lang w:val="es-ES_tradnl"/>
        </w:rPr>
        <w:t>Supervisor</w:t>
      </w:r>
      <w:r w:rsidRPr="00DD4845">
        <w:rPr>
          <w:rFonts w:ascii="Arial" w:hAnsi="Arial" w:cs="Arial"/>
          <w:lang w:val="es-ES_tradnl"/>
        </w:rPr>
        <w:t>, sin necesidad de ningún trámite o acción judicial.</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Si se procediera a la recepción del Servicio dentro del plazo contractual y en forma satisfactoria, hecho que se hará constar mediante el acta correspondiente, suscrito por ambas Partes dicha garantía debe estar vigente por </w:t>
      </w:r>
      <w:r>
        <w:rPr>
          <w:rFonts w:ascii="Arial" w:hAnsi="Arial" w:cs="Arial"/>
          <w:lang w:val="es-ES_tradnl"/>
        </w:rPr>
        <w:t>____</w:t>
      </w:r>
      <w:r w:rsidRPr="00DD4845">
        <w:rPr>
          <w:rFonts w:ascii="Arial" w:hAnsi="Arial" w:cs="Arial"/>
          <w:lang w:val="es-ES_tradnl"/>
        </w:rPr>
        <w:t xml:space="preserve"> (</w:t>
      </w:r>
      <w:r>
        <w:rPr>
          <w:rFonts w:ascii="Arial" w:hAnsi="Arial" w:cs="Arial"/>
          <w:lang w:val="es-BO"/>
        </w:rPr>
        <w:t>______</w:t>
      </w:r>
      <w:r w:rsidRPr="00DD4845">
        <w:rPr>
          <w:rFonts w:ascii="Arial" w:hAnsi="Arial" w:cs="Arial"/>
          <w:lang w:val="es-BO"/>
        </w:rPr>
        <w:t xml:space="preserve">) días adicionales después de la recepción del Servicio. </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tiene la obligación de mantener actualizada la garantía de cumplimiento de Contrato cuantas veces lo requiera el Fiscal de Obra. </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El</w:t>
      </w:r>
      <w:r>
        <w:rPr>
          <w:rFonts w:ascii="Arial" w:hAnsi="Arial" w:cs="Arial"/>
          <w:lang w:val="es-ES_tradnl"/>
        </w:rPr>
        <w:t xml:space="preserve">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lang w:val="es-ES_tradnl"/>
        </w:rPr>
        <w:t xml:space="preserve">llevará el control directo de la vigencia de la garantía en cuanto al monto y plazo, a efectos de requerir su ampliación al </w:t>
      </w:r>
      <w:r w:rsidRPr="00DD4845">
        <w:rPr>
          <w:rFonts w:ascii="Arial" w:hAnsi="Arial" w:cs="Arial"/>
          <w:b/>
          <w:bCs/>
          <w:lang w:val="es-ES_tradnl"/>
        </w:rPr>
        <w:t>Supervisor</w:t>
      </w:r>
      <w:r w:rsidRPr="00DD4845">
        <w:rPr>
          <w:rFonts w:ascii="Arial" w:hAnsi="Arial" w:cs="Arial"/>
          <w:lang w:val="es-ES_tradnl"/>
        </w:rPr>
        <w:t xml:space="preserve">, o solicitar al </w:t>
      </w:r>
      <w:r w:rsidRPr="00DD4845">
        <w:rPr>
          <w:rFonts w:ascii="Arial" w:hAnsi="Arial" w:cs="Arial"/>
          <w:b/>
          <w:lang w:val="es-ES_tradnl"/>
        </w:rPr>
        <w:t>Contratante</w:t>
      </w:r>
      <w:r w:rsidRPr="00DD4845">
        <w:rPr>
          <w:rFonts w:ascii="Arial" w:hAnsi="Arial" w:cs="Arial"/>
          <w:lang w:val="es-ES_tradnl"/>
        </w:rPr>
        <w:t xml:space="preserve"> su ejecución.</w:t>
      </w:r>
    </w:p>
    <w:p w:rsidR="00BB3F84" w:rsidRPr="00DD4845" w:rsidRDefault="00BB3F84" w:rsidP="00BB3F84">
      <w:pPr>
        <w:spacing w:before="120" w:after="120"/>
        <w:jc w:val="both"/>
        <w:rPr>
          <w:rFonts w:ascii="Arial" w:hAnsi="Arial" w:cs="Arial"/>
          <w:b/>
          <w:lang w:val="es-BO"/>
        </w:rPr>
      </w:pPr>
      <w:r w:rsidRPr="00DD4845">
        <w:rPr>
          <w:rFonts w:ascii="Arial" w:hAnsi="Arial" w:cs="Arial"/>
          <w:b/>
          <w:u w:val="single"/>
          <w:lang w:val="es-BO"/>
        </w:rPr>
        <w:t>DÉCIMA SEGUNDA.- (CLÁUSULA DE SEGUROS)</w:t>
      </w:r>
      <w:r w:rsidRPr="00D87053">
        <w:rPr>
          <w:rFonts w:ascii="Arial" w:hAnsi="Arial" w:cs="Arial"/>
          <w:b/>
          <w:highlight w:val="yellow"/>
          <w:lang w:val="es-BO"/>
        </w:rPr>
        <w:t xml:space="preserve"> Conforme lo establecido en las términos de referencia, determinado</w:t>
      </w:r>
      <w:r>
        <w:rPr>
          <w:rFonts w:ascii="Arial" w:hAnsi="Arial" w:cs="Arial"/>
          <w:b/>
          <w:highlight w:val="yellow"/>
          <w:lang w:val="es-BO"/>
        </w:rPr>
        <w:t>s</w:t>
      </w:r>
      <w:r w:rsidRPr="00D87053">
        <w:rPr>
          <w:rFonts w:ascii="Arial" w:hAnsi="Arial" w:cs="Arial"/>
          <w:b/>
          <w:highlight w:val="yellow"/>
          <w:lang w:val="es-BO"/>
        </w:rPr>
        <w:t xml:space="preserve"> por la unidad solicitante.</w:t>
      </w:r>
    </w:p>
    <w:p w:rsidR="00BB3F84" w:rsidRPr="00DD4845" w:rsidRDefault="00BB3F84" w:rsidP="00BB3F84">
      <w:pPr>
        <w:spacing w:before="120" w:after="120"/>
        <w:jc w:val="both"/>
        <w:rPr>
          <w:rFonts w:ascii="Arial" w:hAnsi="Arial" w:cs="Arial"/>
          <w:b/>
          <w:lang w:val="es-BO"/>
        </w:rPr>
      </w:pPr>
      <w:r w:rsidRPr="00DD4845">
        <w:rPr>
          <w:rFonts w:ascii="Arial" w:hAnsi="Arial" w:cs="Arial"/>
          <w:b/>
          <w:u w:val="single"/>
          <w:lang w:val="es-BO"/>
        </w:rPr>
        <w:t>DÉCIMA TERCERA.- (MOROSIDAD Y SUS PENALIDADES)</w:t>
      </w:r>
      <w:r w:rsidRPr="00D87053">
        <w:rPr>
          <w:rFonts w:ascii="Arial" w:hAnsi="Arial" w:cs="Arial"/>
          <w:b/>
          <w:highlight w:val="yellow"/>
          <w:lang w:val="es-BO"/>
        </w:rPr>
        <w:t xml:space="preserve"> Conforme lo establecido en las términos de referencia, determinado</w:t>
      </w:r>
      <w:r>
        <w:rPr>
          <w:rFonts w:ascii="Arial" w:hAnsi="Arial" w:cs="Arial"/>
          <w:b/>
          <w:highlight w:val="yellow"/>
          <w:lang w:val="es-BO"/>
        </w:rPr>
        <w:t>s</w:t>
      </w:r>
      <w:r w:rsidRPr="00D87053">
        <w:rPr>
          <w:rFonts w:ascii="Arial" w:hAnsi="Arial" w:cs="Arial"/>
          <w:b/>
          <w:highlight w:val="yellow"/>
          <w:lang w:val="es-BO"/>
        </w:rPr>
        <w:t xml:space="preserve"> por la unidad solicitante.</w:t>
      </w:r>
    </w:p>
    <w:p w:rsidR="00BB3F84" w:rsidRPr="00DD4845" w:rsidRDefault="00BB3F84" w:rsidP="00BB3F84">
      <w:pPr>
        <w:spacing w:before="120" w:after="120"/>
        <w:jc w:val="both"/>
        <w:rPr>
          <w:rFonts w:ascii="Arial" w:hAnsi="Arial" w:cs="Arial"/>
        </w:rPr>
      </w:pPr>
      <w:r w:rsidRPr="00DD4845">
        <w:rPr>
          <w:rFonts w:ascii="Arial" w:hAnsi="Arial" w:cs="Arial"/>
        </w:rPr>
        <w:t xml:space="preserve">De establecer el </w:t>
      </w:r>
      <w:r w:rsidRPr="00DD4845">
        <w:rPr>
          <w:rFonts w:ascii="Arial" w:hAnsi="Arial" w:cs="Arial"/>
          <w:lang w:val="es-ES_tradnl"/>
        </w:rPr>
        <w:t>Fiscal de Obra</w:t>
      </w:r>
      <w:r w:rsidRPr="00DD4845">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DD4845">
        <w:rPr>
          <w:rFonts w:ascii="Arial" w:hAnsi="Arial" w:cs="Arial"/>
          <w:b/>
          <w:bCs/>
          <w:lang w:val="es-ES_tradnl"/>
        </w:rPr>
        <w:t xml:space="preserve">Contratante </w:t>
      </w:r>
      <w:r w:rsidRPr="00DD4845">
        <w:rPr>
          <w:rFonts w:ascii="Arial" w:hAnsi="Arial" w:cs="Arial"/>
        </w:rPr>
        <w:t>a efectos del procesamiento de la resolución del Contrato, conforme a lo estipulado en la cláusula (Terminación del Contrato).</w:t>
      </w:r>
    </w:p>
    <w:p w:rsidR="00BB3F84" w:rsidRPr="00DD4845" w:rsidRDefault="00BB3F84" w:rsidP="00BB3F84">
      <w:pPr>
        <w:spacing w:before="120" w:after="120"/>
        <w:jc w:val="both"/>
        <w:rPr>
          <w:rFonts w:ascii="Arial" w:hAnsi="Arial" w:cs="Arial"/>
        </w:rPr>
      </w:pPr>
      <w:r w:rsidRPr="00DD4845">
        <w:rPr>
          <w:rFonts w:ascii="Arial" w:hAnsi="Arial" w:cs="Arial"/>
        </w:rPr>
        <w:t xml:space="preserve">Las multas serán cobradas mediante descuentos establecidos expresamente por el </w:t>
      </w:r>
      <w:r w:rsidRPr="00DD4845">
        <w:rPr>
          <w:rFonts w:ascii="Arial" w:hAnsi="Arial" w:cs="Arial"/>
          <w:lang w:val="es-ES_tradnl"/>
        </w:rPr>
        <w:t>Fiscal de Obra</w:t>
      </w:r>
      <w:r w:rsidRPr="00DD4845">
        <w:rPr>
          <w:rFonts w:ascii="Arial" w:hAnsi="Arial" w:cs="Arial"/>
        </w:rPr>
        <w:t>,</w:t>
      </w:r>
      <w:r w:rsidRPr="00DD4845">
        <w:rPr>
          <w:rFonts w:ascii="Arial" w:hAnsi="Arial" w:cs="Arial"/>
          <w:lang w:val="es-ES_tradnl"/>
        </w:rPr>
        <w:t xml:space="preserve"> con base en el informe específico y documentado que formulará el mismo</w:t>
      </w:r>
      <w:r w:rsidRPr="00DD4845">
        <w:rPr>
          <w:rFonts w:ascii="Arial" w:hAnsi="Arial" w:cs="Arial"/>
        </w:rPr>
        <w:t xml:space="preserve">, bajo su directa responsabilidad, de los certificados de pago mensuales o del certificado de liquidación final, sin perjuicio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rPr>
        <w:t>ejecute la garantía de cumplimiento de Contrato y proceda al resarcimiento de daños y perjuicios por medio de la acción coactiva fiscal por la naturaleza del Contrato, conforme lo establecido en el Artículo 47 de la Ley N</w:t>
      </w:r>
      <w:r>
        <w:rPr>
          <w:rFonts w:ascii="Arial" w:hAnsi="Arial" w:cs="Arial"/>
        </w:rPr>
        <w:t>°</w:t>
      </w:r>
      <w:r w:rsidRPr="00DD4845">
        <w:rPr>
          <w:rFonts w:ascii="Arial" w:hAnsi="Arial" w:cs="Arial"/>
        </w:rPr>
        <w:t xml:space="preserve"> 1178.</w:t>
      </w:r>
    </w:p>
    <w:p w:rsidR="00BB3F84" w:rsidRPr="00DD4845" w:rsidRDefault="00BB3F84" w:rsidP="00BB3F84">
      <w:pPr>
        <w:spacing w:before="120" w:after="120"/>
        <w:jc w:val="both"/>
        <w:rPr>
          <w:rFonts w:ascii="Arial" w:hAnsi="Arial" w:cs="Arial"/>
          <w:b/>
          <w:lang w:val="es-BO"/>
        </w:rPr>
      </w:pPr>
      <w:r w:rsidRPr="00DD4845">
        <w:rPr>
          <w:rFonts w:ascii="Arial" w:hAnsi="Arial" w:cs="Arial"/>
          <w:b/>
          <w:u w:val="single"/>
          <w:lang w:val="es-BO"/>
        </w:rPr>
        <w:t>DÉCIMA CUARTA.- (DOMICILIO A EFECTOS DE NOTIFICACIÓN)</w:t>
      </w:r>
    </w:p>
    <w:p w:rsidR="00BB3F84" w:rsidRDefault="00BB3F84" w:rsidP="00BB3F84">
      <w:pPr>
        <w:widowControl w:val="0"/>
        <w:numPr>
          <w:ilvl w:val="1"/>
          <w:numId w:val="0"/>
        </w:numPr>
        <w:tabs>
          <w:tab w:val="num" w:pos="567"/>
        </w:tabs>
        <w:spacing w:after="120"/>
        <w:ind w:left="567" w:hanging="567"/>
        <w:jc w:val="both"/>
        <w:rPr>
          <w:rFonts w:ascii="Arial" w:hAnsi="Arial" w:cs="Arial"/>
          <w:lang w:val="es-ES_tradnl"/>
        </w:rPr>
      </w:pPr>
      <w:r w:rsidRPr="00DD4845">
        <w:rPr>
          <w:rFonts w:ascii="Arial" w:hAnsi="Arial" w:cs="Arial"/>
          <w:b/>
          <w:lang w:val="es-ES_tradnl"/>
        </w:rPr>
        <w:t>14.1</w:t>
      </w:r>
      <w:r w:rsidRPr="00DD4845">
        <w:rPr>
          <w:rFonts w:ascii="Arial" w:hAnsi="Arial" w:cs="Arial"/>
          <w:lang w:val="es-ES_tradnl"/>
        </w:rPr>
        <w:t xml:space="preserve">  Las notificaciones que se cursen entre las Partes </w:t>
      </w:r>
      <w:r w:rsidRPr="00DD4845">
        <w:rPr>
          <w:rFonts w:ascii="Arial" w:hAnsi="Arial" w:cs="Arial"/>
          <w:lang w:val="es-BO"/>
        </w:rPr>
        <w:t>relacionadas con la administración, ejecución y los asuntos contemplados en este Contrato</w:t>
      </w:r>
      <w:r w:rsidRPr="00DD4845">
        <w:rPr>
          <w:rFonts w:ascii="Arial" w:hAnsi="Arial" w:cs="Arial"/>
          <w:lang w:val="es-ES_tradnl"/>
        </w:rPr>
        <w:t xml:space="preserve"> tendrán validez siempre que se envíen mediante nota por escrito, </w:t>
      </w:r>
      <w:r w:rsidRPr="00DD4845">
        <w:rPr>
          <w:rFonts w:ascii="Arial" w:hAnsi="Arial" w:cs="Arial"/>
          <w:lang w:val="es-BO"/>
        </w:rPr>
        <w:t>entrega personal,</w:t>
      </w:r>
      <w:r w:rsidRPr="00DD4845">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B3F84" w:rsidRPr="0052166F" w:rsidTr="0006746E">
        <w:trPr>
          <w:trHeight w:val="237"/>
        </w:trPr>
        <w:tc>
          <w:tcPr>
            <w:tcW w:w="3827" w:type="dxa"/>
            <w:tcBorders>
              <w:top w:val="single" w:sz="4" w:space="0" w:color="auto"/>
              <w:left w:val="single" w:sz="4" w:space="0" w:color="auto"/>
              <w:bottom w:val="single" w:sz="4" w:space="0" w:color="auto"/>
              <w:right w:val="single" w:sz="4" w:space="0" w:color="auto"/>
            </w:tcBorders>
          </w:tcPr>
          <w:p w:rsidR="00BB3F84" w:rsidRPr="0052166F" w:rsidRDefault="00BB3F84" w:rsidP="0006746E">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B3F84" w:rsidRPr="0052166F" w:rsidRDefault="00BB3F84" w:rsidP="0006746E">
            <w:pPr>
              <w:widowControl w:val="0"/>
              <w:ind w:left="180" w:hanging="180"/>
              <w:jc w:val="center"/>
              <w:rPr>
                <w:rFonts w:ascii="Arial" w:hAnsi="Arial" w:cs="Arial"/>
                <w:b/>
                <w:bCs/>
              </w:rPr>
            </w:pPr>
            <w:r w:rsidRPr="0052166F">
              <w:rPr>
                <w:rFonts w:ascii="Arial" w:hAnsi="Arial" w:cs="Arial"/>
                <w:b/>
                <w:bCs/>
              </w:rPr>
              <w:t>CONTRATISTA</w:t>
            </w:r>
          </w:p>
        </w:tc>
      </w:tr>
      <w:tr w:rsidR="00BB3F84" w:rsidRPr="0052166F" w:rsidTr="0006746E">
        <w:trPr>
          <w:trHeight w:val="1537"/>
        </w:trPr>
        <w:tc>
          <w:tcPr>
            <w:tcW w:w="3827" w:type="dxa"/>
            <w:tcBorders>
              <w:top w:val="single" w:sz="4" w:space="0" w:color="auto"/>
              <w:left w:val="single" w:sz="4" w:space="0" w:color="auto"/>
              <w:bottom w:val="single" w:sz="4" w:space="0" w:color="auto"/>
              <w:right w:val="single" w:sz="4" w:space="0" w:color="auto"/>
            </w:tcBorders>
          </w:tcPr>
          <w:p w:rsidR="00BB3F84" w:rsidRPr="0052166F" w:rsidRDefault="00BB3F84" w:rsidP="0006746E">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BB3F84" w:rsidRPr="0052166F" w:rsidRDefault="00BB3F84" w:rsidP="0006746E">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BB3F84" w:rsidRPr="0052166F" w:rsidRDefault="00BB3F84" w:rsidP="0006746E">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BB3F84" w:rsidRPr="0052166F" w:rsidRDefault="00BB3F84" w:rsidP="0006746E">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BB3F84" w:rsidRPr="0052166F" w:rsidRDefault="00BB3F84" w:rsidP="0006746E">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BB3F84" w:rsidRPr="0052166F" w:rsidRDefault="00BB3F84" w:rsidP="0006746E">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BB3F84" w:rsidRPr="0052166F" w:rsidRDefault="00BB3F84" w:rsidP="0006746E">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BB3F84" w:rsidRPr="0052166F" w:rsidRDefault="00BB3F84" w:rsidP="0006746E">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BB3F84" w:rsidRPr="0052166F" w:rsidRDefault="00BB3F84" w:rsidP="0006746E">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BB3F84" w:rsidRPr="0052166F" w:rsidRDefault="00BB3F84" w:rsidP="0006746E">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BB3F84" w:rsidRPr="0052166F" w:rsidRDefault="00BB3F84" w:rsidP="0006746E">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BB3F84" w:rsidRPr="0052166F" w:rsidRDefault="00BB3F84" w:rsidP="0006746E">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BB3F84" w:rsidRDefault="00BB3F84" w:rsidP="00BB3F84">
      <w:pPr>
        <w:widowControl w:val="0"/>
        <w:tabs>
          <w:tab w:val="left" w:pos="567"/>
        </w:tabs>
        <w:spacing w:after="120"/>
        <w:ind w:left="567" w:hanging="567"/>
        <w:jc w:val="both"/>
        <w:rPr>
          <w:rFonts w:ascii="Arial" w:hAnsi="Arial" w:cs="Arial"/>
          <w:b/>
          <w:lang w:val="es-ES_tradnl"/>
        </w:rPr>
      </w:pPr>
    </w:p>
    <w:p w:rsidR="00BB3F84" w:rsidRPr="00DD4845" w:rsidRDefault="00BB3F84" w:rsidP="00BB3F84">
      <w:pPr>
        <w:widowControl w:val="0"/>
        <w:tabs>
          <w:tab w:val="left" w:pos="567"/>
        </w:tabs>
        <w:spacing w:after="120"/>
        <w:ind w:left="567" w:hanging="567"/>
        <w:jc w:val="both"/>
        <w:rPr>
          <w:rFonts w:ascii="Arial" w:hAnsi="Arial" w:cs="Arial"/>
          <w:lang w:val="es-ES_tradnl"/>
        </w:rPr>
      </w:pPr>
      <w:r w:rsidRPr="00DD4845">
        <w:rPr>
          <w:rFonts w:ascii="Arial" w:hAnsi="Arial" w:cs="Arial"/>
          <w:b/>
          <w:lang w:val="es-ES_tradnl"/>
        </w:rPr>
        <w:t>14.2</w:t>
      </w:r>
      <w:r w:rsidRPr="00DD4845">
        <w:rPr>
          <w:rFonts w:ascii="Arial" w:hAnsi="Arial" w:cs="Arial"/>
          <w:lang w:val="es-ES_tradnl"/>
        </w:rPr>
        <w:t xml:space="preserve">   Se considerará recibida la notificación o comunicación en la fecha y hora en que se haya realizado la entrega.</w:t>
      </w:r>
    </w:p>
    <w:p w:rsidR="00BB3F84" w:rsidRDefault="00BB3F84" w:rsidP="00BB3F84">
      <w:pPr>
        <w:widowControl w:val="0"/>
        <w:tabs>
          <w:tab w:val="num" w:pos="567"/>
        </w:tabs>
        <w:spacing w:after="120"/>
        <w:ind w:left="567" w:hanging="567"/>
        <w:jc w:val="both"/>
        <w:rPr>
          <w:rFonts w:ascii="Arial" w:hAnsi="Arial" w:cs="Arial"/>
          <w:lang w:val="es-ES_tradnl"/>
        </w:rPr>
      </w:pPr>
      <w:r w:rsidRPr="00DD4845">
        <w:rPr>
          <w:rFonts w:ascii="Arial" w:hAnsi="Arial" w:cs="Arial"/>
          <w:b/>
          <w:lang w:val="es-ES_tradnl"/>
        </w:rPr>
        <w:t>14.3</w:t>
      </w:r>
      <w:r w:rsidRPr="00DD4845">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BB3F84" w:rsidRPr="00DD4845" w:rsidRDefault="00BB3F84" w:rsidP="00BB3F84">
      <w:pPr>
        <w:widowControl w:val="0"/>
        <w:tabs>
          <w:tab w:val="num" w:pos="567"/>
        </w:tabs>
        <w:spacing w:after="120"/>
        <w:ind w:left="567" w:hanging="567"/>
        <w:jc w:val="both"/>
        <w:rPr>
          <w:rFonts w:ascii="Arial" w:hAnsi="Arial" w:cs="Arial"/>
          <w:lang w:val="es-ES_tradnl"/>
        </w:rPr>
      </w:pPr>
    </w:p>
    <w:p w:rsidR="00BB3F84" w:rsidRPr="00DD4845" w:rsidRDefault="00BB3F84" w:rsidP="00BB3F84">
      <w:pPr>
        <w:spacing w:before="120" w:after="120"/>
        <w:jc w:val="both"/>
        <w:rPr>
          <w:rFonts w:ascii="Arial" w:hAnsi="Arial" w:cs="Arial"/>
          <w:b/>
          <w:lang w:val="es-ES_tradnl"/>
        </w:rPr>
      </w:pPr>
      <w:r w:rsidRPr="00DD4845">
        <w:rPr>
          <w:rFonts w:ascii="Arial" w:hAnsi="Arial" w:cs="Arial"/>
          <w:b/>
          <w:u w:val="single"/>
          <w:lang w:val="es-BO"/>
        </w:rPr>
        <w:lastRenderedPageBreak/>
        <w:t>DÉCIMA QUINTA</w:t>
      </w:r>
      <w:r w:rsidRPr="00DD4845">
        <w:rPr>
          <w:rFonts w:ascii="Arial" w:hAnsi="Arial" w:cs="Arial"/>
          <w:b/>
          <w:u w:val="single"/>
          <w:lang w:val="es-ES_tradnl"/>
        </w:rPr>
        <w:t>.- (RESPONSABILIDAD Y OBLIGACIONES DEL SUPERVISOR)</w:t>
      </w:r>
      <w:r w:rsidRPr="00DD4845">
        <w:rPr>
          <w:rFonts w:ascii="Arial" w:hAnsi="Arial" w:cs="Arial"/>
          <w:b/>
          <w:lang w:val="es-ES_tradnl"/>
        </w:rPr>
        <w:t>.</w:t>
      </w:r>
    </w:p>
    <w:p w:rsidR="00BB3F84" w:rsidRPr="00DD4845" w:rsidRDefault="00BB3F84" w:rsidP="00BB3F84">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acuerda y se compromete a cumplir de manera enunciativa y no limitativa las siguientes obligaciones:</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15.1</w:t>
      </w:r>
      <w:r w:rsidRPr="00DD4845">
        <w:rPr>
          <w:rFonts w:ascii="Arial" w:hAnsi="Arial" w:cs="Arial"/>
          <w:lang w:val="es-BO"/>
        </w:rPr>
        <w:t xml:space="preserve">  Cumplir con las obligaciones, las especificaciones, los términos de referencia y condiciones del presente Contrato, que sean necesarios o apropiados para el cumplimiento del objeto del presente Contrato.</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15.2</w:t>
      </w:r>
      <w:r w:rsidRPr="00DD4845">
        <w:rPr>
          <w:rFonts w:ascii="Arial" w:hAnsi="Arial" w:cs="Arial"/>
          <w:lang w:val="es-BO"/>
        </w:rPr>
        <w:t xml:space="preserve">   Organizar y dirigir su oficina regional en el mismo lugar donde está trabajando el Contratista.</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15.3</w:t>
      </w:r>
      <w:r w:rsidRPr="00DD4845">
        <w:rPr>
          <w:rFonts w:ascii="Arial" w:hAnsi="Arial" w:cs="Arial"/>
          <w:lang w:val="es-BO"/>
        </w:rPr>
        <w:t xml:space="preserve">  Estudiar e interpretar técnicamente los planos y especificaciones para su correcta aplicación por el </w:t>
      </w:r>
      <w:r w:rsidRPr="00DD4845">
        <w:rPr>
          <w:rFonts w:ascii="Arial" w:eastAsia="Calibri" w:hAnsi="Arial" w:cs="Arial"/>
          <w:b/>
          <w:color w:val="000000"/>
          <w:lang w:val="es-BO" w:eastAsia="es-BO"/>
        </w:rPr>
        <w:t>Supervisor</w:t>
      </w:r>
      <w:r w:rsidRPr="00DD4845">
        <w:rPr>
          <w:rFonts w:ascii="Arial" w:hAnsi="Arial" w:cs="Arial"/>
          <w:lang w:val="es-BO"/>
        </w:rPr>
        <w:t>.</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 xml:space="preserve">15.4  </w:t>
      </w:r>
      <w:r w:rsidRPr="00DD4845">
        <w:rPr>
          <w:rFonts w:ascii="Arial" w:hAnsi="Arial" w:cs="Arial"/>
          <w:lang w:val="es-BO"/>
        </w:rPr>
        <w:t xml:space="preserve">Exigir  al  Contratista  la  disponibilidad  permanente del libro  de  órdenes en el lugar de la construcción objeto del presente Contrato. </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15.5</w:t>
      </w:r>
      <w:r w:rsidRPr="00DD4845">
        <w:rPr>
          <w:rFonts w:ascii="Arial" w:hAnsi="Arial" w:cs="Arial"/>
          <w:lang w:val="es-BO"/>
        </w:rPr>
        <w:t xml:space="preserve">  Exigir al Contratista los respaldos técnicos necesarios, para procesar planillas o certificados de pago por la ejecución que realiza el Contratista.</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 xml:space="preserve">15.6  </w:t>
      </w:r>
      <w:r w:rsidRPr="00DD4845">
        <w:rPr>
          <w:rFonts w:ascii="Arial" w:hAnsi="Arial" w:cs="Arial"/>
          <w:lang w:val="es-BO"/>
        </w:rPr>
        <w:t>Cumplir la legislación laboral y social vigente en el Estado Plurinacional de Bolivia y será también responsable de dicho cumplimiento por parte de sus subcontratistas.</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15.7</w:t>
      </w:r>
      <w:r w:rsidRPr="00DD4845">
        <w:rPr>
          <w:rFonts w:ascii="Arial" w:hAnsi="Arial" w:cs="Arial"/>
          <w:lang w:val="es-BO"/>
        </w:rPr>
        <w:t xml:space="preserve">  Mantener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exonerado contra cualquier multa o penalidad de cualquier tipo o naturaleza que fuera impuesta por causa de incumplimiento o infracción de la legislación laboral o social.</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 xml:space="preserve">15.8  </w:t>
      </w:r>
      <w:r w:rsidRPr="00DD4845">
        <w:rPr>
          <w:rFonts w:ascii="Arial" w:hAnsi="Arial" w:cs="Arial"/>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BB3F84" w:rsidRPr="00DD4845" w:rsidRDefault="00BB3F84" w:rsidP="00BB3F84">
      <w:pPr>
        <w:tabs>
          <w:tab w:val="left" w:pos="567"/>
        </w:tabs>
        <w:spacing w:before="120" w:after="120"/>
        <w:ind w:left="567" w:hanging="567"/>
        <w:jc w:val="both"/>
        <w:rPr>
          <w:rFonts w:ascii="Arial" w:hAnsi="Arial" w:cs="Arial"/>
          <w:lang w:val="es-BO"/>
        </w:rPr>
      </w:pPr>
      <w:r w:rsidRPr="00DD4845">
        <w:rPr>
          <w:rFonts w:ascii="Arial" w:hAnsi="Arial" w:cs="Arial"/>
          <w:b/>
          <w:lang w:val="es-BO"/>
        </w:rPr>
        <w:t>15.9</w:t>
      </w:r>
      <w:r>
        <w:rPr>
          <w:rFonts w:ascii="Arial" w:hAnsi="Arial" w:cs="Arial"/>
          <w:b/>
          <w:lang w:val="es-BO"/>
        </w:rPr>
        <w:t xml:space="preserve">  </w:t>
      </w:r>
      <w:r>
        <w:rPr>
          <w:rFonts w:ascii="Arial" w:hAnsi="Arial" w:cs="Arial"/>
          <w:lang w:val="es-BO"/>
        </w:rPr>
        <w:t>R</w:t>
      </w:r>
      <w:r w:rsidRPr="00DD4845">
        <w:rPr>
          <w:rFonts w:ascii="Arial" w:hAnsi="Arial" w:cs="Arial"/>
          <w:lang w:val="es-BO"/>
        </w:rPr>
        <w:t xml:space="preserve">esponsabilizarse por la  correcta  conservación, utilización y manutención  de los materiales, equipos, herramientas, máquinas, vehículos e instalaciones, suministrados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así como resarcir eventuales extravíos, daños o depreciaciones ocasionadas.</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 xml:space="preserve">15.10 </w:t>
      </w:r>
      <w:r w:rsidRPr="00DD4845">
        <w:rPr>
          <w:rFonts w:ascii="Arial" w:hAnsi="Arial" w:cs="Arial"/>
          <w:lang w:val="es-BO"/>
        </w:rPr>
        <w:t xml:space="preserve">Providenciar el retiro inmediato del personal cuya permanencia en el desarrollo del Servicio, sea considerada inaceptable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sin ningún cargo o pago por resarcimiento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 xml:space="preserve">15.11 </w:t>
      </w: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reconoce los  derechos  de  propiedad  intelectual,  sobre la  documentación proporcionada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xml:space="preserve"> los que no podrán ser usados o revelados a terceros sin el consentimiento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lang w:val="es-BO"/>
        </w:rPr>
        <w:t xml:space="preserve">. </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 xml:space="preserve">15.12 </w:t>
      </w:r>
      <w:r w:rsidRPr="00DD4845">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15.13</w:t>
      </w:r>
      <w:r w:rsidRPr="00DD4845">
        <w:rPr>
          <w:rFonts w:ascii="Arial" w:hAnsi="Arial" w:cs="Arial"/>
          <w:lang w:val="es-BO"/>
        </w:rPr>
        <w:t xml:space="preserve"> Planear, programar, dirigir y ejecutar el Servicio con calidad y seguridad, a fin de garantizar el pleno cumplimiento de la construcción objeto del presente Contrato.</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 xml:space="preserve">15.14 </w:t>
      </w:r>
      <w:r w:rsidRPr="00DD4845">
        <w:rPr>
          <w:rFonts w:ascii="Arial" w:hAnsi="Arial" w:cs="Arial"/>
          <w:lang w:val="es-BO"/>
        </w:rPr>
        <w:t>Realizar el Servicio de acuerdo a las buenas prácticas de ingeniería y construcción.</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 xml:space="preserve">15.15 </w:t>
      </w:r>
      <w:r w:rsidRPr="00DD4845">
        <w:rPr>
          <w:rFonts w:ascii="Arial" w:hAnsi="Arial" w:cs="Arial"/>
          <w:lang w:val="es-BO"/>
        </w:rPr>
        <w:t>Asegurarse que su Personal sea idóneo para la ejecución del Servicio y utilizar el más alto nivel de técnica actual disponible aplicable al Servicio. 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se reserva la facultad de solicitar la comprobación de la capacidad e idoneidad del Personal mediante la realización de pruebas de calificación.</w:t>
      </w:r>
    </w:p>
    <w:p w:rsidR="00BB3F84" w:rsidRDefault="00BB3F84" w:rsidP="00BB3F84">
      <w:pPr>
        <w:spacing w:before="120" w:after="120"/>
        <w:ind w:left="567" w:hanging="567"/>
        <w:jc w:val="both"/>
        <w:rPr>
          <w:rFonts w:ascii="Arial" w:hAnsi="Arial" w:cs="Arial"/>
          <w:lang w:val="es-BO"/>
        </w:rPr>
      </w:pPr>
      <w:r w:rsidRPr="00DD4845">
        <w:rPr>
          <w:rFonts w:ascii="Arial" w:hAnsi="Arial" w:cs="Arial"/>
          <w:b/>
          <w:lang w:val="es-BO"/>
        </w:rPr>
        <w:t xml:space="preserve">15.16 </w:t>
      </w:r>
      <w:r w:rsidRPr="00DD4845">
        <w:rPr>
          <w:rFonts w:ascii="Arial" w:hAnsi="Arial" w:cs="Arial"/>
          <w:lang w:val="es-BO"/>
        </w:rPr>
        <w:t xml:space="preserve">Responder por la supervisión, dirección técnica y administrativa y mano de obra de su Personal, necesarias para la ejecución del Servicio, siendo para todos los efectos, el </w:t>
      </w:r>
      <w:r w:rsidRPr="00DD4845">
        <w:rPr>
          <w:rFonts w:ascii="Arial" w:hAnsi="Arial" w:cs="Arial"/>
          <w:b/>
          <w:lang w:val="es-BO"/>
        </w:rPr>
        <w:t>Supervisor</w:t>
      </w:r>
      <w:r w:rsidRPr="00DD4845">
        <w:rPr>
          <w:rFonts w:ascii="Arial" w:hAnsi="Arial" w:cs="Arial"/>
          <w:lang w:val="es-BO"/>
        </w:rPr>
        <w:t xml:space="preserve"> único y exclusivo responsable.</w:t>
      </w:r>
    </w:p>
    <w:p w:rsidR="00BB3F84" w:rsidRPr="00DD4845" w:rsidRDefault="00BB3F84" w:rsidP="00BB3F84">
      <w:pPr>
        <w:tabs>
          <w:tab w:val="num" w:pos="567"/>
        </w:tabs>
        <w:spacing w:before="120" w:after="120"/>
        <w:ind w:left="567" w:hanging="567"/>
        <w:jc w:val="both"/>
        <w:rPr>
          <w:rFonts w:ascii="Arial" w:hAnsi="Arial" w:cs="Arial"/>
          <w:lang w:val="es-BO"/>
        </w:rPr>
      </w:pPr>
      <w:r w:rsidRPr="00DD4845">
        <w:rPr>
          <w:rFonts w:ascii="Arial" w:hAnsi="Arial" w:cs="Arial"/>
          <w:b/>
          <w:lang w:val="es-BO"/>
        </w:rPr>
        <w:t xml:space="preserve">15.17 </w:t>
      </w:r>
      <w:r w:rsidRPr="00DD4845">
        <w:rPr>
          <w:rFonts w:ascii="Arial" w:hAnsi="Arial" w:cs="Arial"/>
          <w:lang w:val="es-BO"/>
        </w:rPr>
        <w:t xml:space="preserve">Responsabilizarse, conforme a  la ley,  en calidad de  único y exclusivo empleador, de las obligaciones y cargas sociales, seguro por riesgo, obligaciones laborales, de seguridad social, </w:t>
      </w:r>
      <w:r w:rsidRPr="00DD4845">
        <w:rPr>
          <w:rFonts w:ascii="Arial" w:hAnsi="Arial" w:cs="Arial"/>
          <w:lang w:val="es-BO"/>
        </w:rPr>
        <w:lastRenderedPageBreak/>
        <w:t>gastos médicos del Personal involucrado en la ejecución y todos los que pudiera corresponder, liberando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 xml:space="preserve">de cualquier reclamo. </w:t>
      </w:r>
    </w:p>
    <w:p w:rsidR="00BB3F84" w:rsidRPr="00DD4845" w:rsidRDefault="00BB3F84" w:rsidP="00BB3F84">
      <w:pPr>
        <w:tabs>
          <w:tab w:val="num" w:pos="567"/>
        </w:tabs>
        <w:spacing w:before="120" w:after="120"/>
        <w:ind w:left="567" w:hanging="567"/>
        <w:jc w:val="both"/>
        <w:rPr>
          <w:rFonts w:ascii="Arial" w:hAnsi="Arial" w:cs="Arial"/>
          <w:lang w:val="es-BO"/>
        </w:rPr>
      </w:pPr>
      <w:r w:rsidRPr="00DD4845">
        <w:rPr>
          <w:rFonts w:ascii="Arial" w:hAnsi="Arial" w:cs="Arial"/>
          <w:b/>
          <w:lang w:val="es-BO"/>
        </w:rPr>
        <w:t>15.18</w:t>
      </w:r>
      <w:r w:rsidRPr="00DD4845">
        <w:rPr>
          <w:rFonts w:ascii="Arial" w:hAnsi="Arial" w:cs="Arial"/>
          <w:lang w:val="es-BO"/>
        </w:rPr>
        <w:tab/>
        <w:t xml:space="preserve">Realizar mediciones conjuntas con el Contratista de la obra ejecutada y aprobar los certificados o planillas de avance de obra. </w:t>
      </w:r>
    </w:p>
    <w:p w:rsidR="00BB3F84" w:rsidRPr="00DD4845" w:rsidRDefault="00BB3F84" w:rsidP="00BB3F84">
      <w:pPr>
        <w:tabs>
          <w:tab w:val="num" w:pos="567"/>
        </w:tabs>
        <w:spacing w:before="120" w:after="120"/>
        <w:ind w:left="567" w:hanging="567"/>
        <w:jc w:val="both"/>
        <w:rPr>
          <w:rFonts w:ascii="Arial" w:hAnsi="Arial" w:cs="Arial"/>
          <w:lang w:val="es-BO"/>
        </w:rPr>
      </w:pPr>
      <w:r w:rsidRPr="00DD4845">
        <w:rPr>
          <w:rFonts w:ascii="Arial" w:hAnsi="Arial" w:cs="Arial"/>
          <w:b/>
          <w:lang w:val="es-BO"/>
        </w:rPr>
        <w:t>15.19</w:t>
      </w:r>
      <w:r w:rsidRPr="00DD4845">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BB3F84" w:rsidRPr="00DD4845" w:rsidRDefault="00BB3F84" w:rsidP="00BB3F84">
      <w:pPr>
        <w:spacing w:before="120" w:after="120"/>
        <w:ind w:left="567" w:hanging="567"/>
        <w:jc w:val="both"/>
        <w:rPr>
          <w:rFonts w:ascii="Arial" w:hAnsi="Arial" w:cs="Arial"/>
          <w:b/>
          <w:lang w:val="es-BO"/>
        </w:rPr>
      </w:pPr>
      <w:r w:rsidRPr="00DD4845">
        <w:rPr>
          <w:rFonts w:ascii="Arial" w:hAnsi="Arial" w:cs="Arial"/>
          <w:b/>
          <w:lang w:val="es-BO"/>
        </w:rPr>
        <w:t>15.20</w:t>
      </w:r>
      <w:r w:rsidRPr="00DD4845">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BB3F84" w:rsidRPr="00DD4845" w:rsidRDefault="00BB3F84" w:rsidP="00BB3F84">
      <w:pPr>
        <w:tabs>
          <w:tab w:val="num" w:pos="567"/>
        </w:tabs>
        <w:ind w:left="567" w:hanging="567"/>
        <w:jc w:val="both"/>
        <w:rPr>
          <w:rFonts w:ascii="Arial" w:hAnsi="Arial" w:cs="Arial"/>
          <w:lang w:val="es-BO"/>
        </w:rPr>
      </w:pPr>
      <w:r w:rsidRPr="00DD4845">
        <w:rPr>
          <w:rFonts w:ascii="Arial" w:hAnsi="Arial" w:cs="Arial"/>
          <w:b/>
          <w:lang w:val="es-BO"/>
        </w:rPr>
        <w:t>15.21</w:t>
      </w:r>
      <w:r w:rsidRPr="00DD4845">
        <w:rPr>
          <w:rFonts w:ascii="Arial" w:hAnsi="Arial" w:cs="Arial"/>
          <w:lang w:val="es-BO"/>
        </w:rPr>
        <w:t xml:space="preserve"> Si el </w:t>
      </w:r>
      <w:r w:rsidRPr="00DD4845">
        <w:rPr>
          <w:rFonts w:ascii="Arial" w:hAnsi="Arial" w:cs="Arial"/>
          <w:bCs/>
          <w:lang w:val="es-BO"/>
        </w:rPr>
        <w:t>Contratista</w:t>
      </w:r>
      <w:r>
        <w:rPr>
          <w:rFonts w:ascii="Arial" w:hAnsi="Arial" w:cs="Arial"/>
          <w:bCs/>
          <w:lang w:val="es-BO"/>
        </w:rPr>
        <w:t xml:space="preserve"> </w:t>
      </w:r>
      <w:r w:rsidRPr="00DD4845">
        <w:rPr>
          <w:rFonts w:ascii="Arial" w:hAnsi="Arial" w:cs="Arial"/>
          <w:lang w:val="es-BO"/>
        </w:rPr>
        <w:t xml:space="preserve">no ha realizado la corrección de defectos dentro del plazo especificado en la notificación del </w:t>
      </w:r>
      <w:r w:rsidRPr="00DD4845">
        <w:rPr>
          <w:rFonts w:ascii="Arial" w:hAnsi="Arial" w:cs="Arial"/>
          <w:b/>
          <w:lang w:val="es-BO"/>
        </w:rPr>
        <w:t>S</w:t>
      </w:r>
      <w:r w:rsidRPr="00DD4845">
        <w:rPr>
          <w:rFonts w:ascii="Arial" w:hAnsi="Arial" w:cs="Arial"/>
          <w:b/>
          <w:bCs/>
          <w:lang w:val="es-BO"/>
        </w:rPr>
        <w:t xml:space="preserve">upervisor </w:t>
      </w:r>
      <w:r w:rsidRPr="00DD4845">
        <w:rPr>
          <w:rFonts w:ascii="Arial" w:hAnsi="Arial" w:cs="Arial"/>
          <w:lang w:val="es-BO"/>
        </w:rPr>
        <w:t xml:space="preserve">durante la ejecución de la obra, antes de la recepción provisional o antes de la recepción definitiva, el </w:t>
      </w:r>
      <w:r w:rsidRPr="00DD4845">
        <w:rPr>
          <w:rFonts w:ascii="Arial" w:hAnsi="Arial" w:cs="Arial"/>
          <w:b/>
          <w:bCs/>
          <w:lang w:val="es-BO"/>
        </w:rPr>
        <w:t xml:space="preserve">Supervisor </w:t>
      </w:r>
      <w:r w:rsidRPr="00DD4845">
        <w:rPr>
          <w:rFonts w:ascii="Arial" w:hAnsi="Arial" w:cs="Arial"/>
          <w:lang w:val="es-BO"/>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w:t>
      </w:r>
      <w:r>
        <w:rPr>
          <w:rFonts w:ascii="Arial" w:hAnsi="Arial" w:cs="Arial"/>
          <w:lang w:val="es-BO"/>
        </w:rPr>
        <w:t xml:space="preserve"> </w:t>
      </w:r>
      <w:r w:rsidRPr="00DD4845">
        <w:rPr>
          <w:rFonts w:ascii="Arial" w:hAnsi="Arial" w:cs="Arial"/>
          <w:lang w:val="es-BO"/>
        </w:rPr>
        <w:t xml:space="preserve">no acepte reconocer esos gastos se rechazará la recepción definitiva, pudiendo efectuar la ejecución de la garantía de cumplimiento de Contrato, con el fin de cubrir el costo de corrección de los defectos con ese monto. </w:t>
      </w:r>
    </w:p>
    <w:p w:rsidR="00BB3F84" w:rsidRPr="00DD4845" w:rsidRDefault="00BB3F84" w:rsidP="00BB3F84">
      <w:pPr>
        <w:tabs>
          <w:tab w:val="num" w:pos="567"/>
        </w:tabs>
        <w:spacing w:before="120" w:after="120"/>
        <w:ind w:left="567" w:hanging="567"/>
        <w:jc w:val="both"/>
        <w:rPr>
          <w:rFonts w:ascii="Arial" w:hAnsi="Arial" w:cs="Arial"/>
          <w:lang w:val="es-BO"/>
        </w:rPr>
      </w:pPr>
      <w:r w:rsidRPr="00DD4845">
        <w:rPr>
          <w:rFonts w:ascii="Arial" w:hAnsi="Arial" w:cs="Arial"/>
          <w:b/>
          <w:lang w:val="es-BO"/>
        </w:rPr>
        <w:t>15.22</w:t>
      </w:r>
      <w:r w:rsidRPr="00DD4845">
        <w:rPr>
          <w:rFonts w:ascii="Arial" w:hAnsi="Arial" w:cs="Arial"/>
          <w:lang w:val="es-BO"/>
        </w:rPr>
        <w:t xml:space="preserve"> El </w:t>
      </w:r>
      <w:r w:rsidRPr="00DD4845">
        <w:rPr>
          <w:rFonts w:ascii="Arial" w:hAnsi="Arial" w:cs="Arial"/>
          <w:b/>
          <w:lang w:val="es-BO"/>
        </w:rPr>
        <w:t>Supervisor</w:t>
      </w:r>
      <w:r w:rsidRPr="00DD4845">
        <w:rPr>
          <w:rFonts w:ascii="Arial" w:hAnsi="Arial" w:cs="Arial"/>
          <w:lang w:val="es-BO"/>
        </w:rPr>
        <w:t xml:space="preserve"> también será responsable:</w:t>
      </w:r>
    </w:p>
    <w:p w:rsidR="00BB3F84" w:rsidRPr="00DD4845" w:rsidRDefault="00BB3F84" w:rsidP="00BB3F84">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15.22.1  </w:t>
      </w:r>
      <w:r w:rsidRPr="00DD4845">
        <w:rPr>
          <w:rFonts w:ascii="Arial" w:hAnsi="Arial" w:cs="Arial"/>
          <w:lang w:val="es-BO"/>
        </w:rPr>
        <w:t>Por los efectos resultantes de la inobservancia y/o infracción de las obligaciones del Contrato, leyes, reglamentos y/o cualquier disposición legal del Estado Plurinacional de Bolivia.</w:t>
      </w:r>
    </w:p>
    <w:p w:rsidR="00BB3F84" w:rsidRPr="00DD4845" w:rsidRDefault="00BB3F84" w:rsidP="00BB3F84">
      <w:pPr>
        <w:tabs>
          <w:tab w:val="num" w:pos="1418"/>
        </w:tabs>
        <w:spacing w:before="120" w:after="120"/>
        <w:ind w:left="1418" w:hanging="851"/>
        <w:jc w:val="both"/>
        <w:rPr>
          <w:rFonts w:ascii="Arial" w:hAnsi="Arial" w:cs="Arial"/>
          <w:lang w:val="es-BO"/>
        </w:rPr>
      </w:pPr>
      <w:r w:rsidRPr="00DD4845">
        <w:rPr>
          <w:rFonts w:ascii="Arial" w:hAnsi="Arial" w:cs="Arial"/>
          <w:b/>
          <w:lang w:val="es-BO"/>
        </w:rPr>
        <w:t>15.22.2</w:t>
      </w:r>
      <w:r w:rsidRPr="00DD4845">
        <w:rPr>
          <w:rFonts w:ascii="Arial" w:hAnsi="Arial" w:cs="Arial"/>
          <w:lang w:val="es-BO"/>
        </w:rPr>
        <w:t xml:space="preserve">  Por las indemnizaciones o reclamos ocasionadas por errores, negligencia y/o impericias practicados en la ejecución del Servicio y del Contratista.</w:t>
      </w:r>
    </w:p>
    <w:p w:rsidR="00BB3F84" w:rsidRPr="00DD4845" w:rsidRDefault="00BB3F84" w:rsidP="00BB3F84">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15.22.3   </w:t>
      </w:r>
      <w:r w:rsidRPr="00DD4845">
        <w:rPr>
          <w:rFonts w:ascii="Arial" w:hAnsi="Arial" w:cs="Arial"/>
          <w:lang w:val="es-BO"/>
        </w:rPr>
        <w:t xml:space="preserve">Por efectuar el control de calidad del trabajo en conformidad al Contrato. </w:t>
      </w:r>
    </w:p>
    <w:p w:rsidR="00BB3F84" w:rsidRPr="00DD4845" w:rsidRDefault="00BB3F84" w:rsidP="00BB3F84">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15.22.4  </w:t>
      </w:r>
      <w:r w:rsidRPr="00DD4845">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DD4845">
        <w:rPr>
          <w:rFonts w:ascii="Arial" w:hAnsi="Arial" w:cs="Arial"/>
          <w:b/>
          <w:lang w:val="es-BO"/>
        </w:rPr>
        <w:t>Supervisor</w:t>
      </w:r>
      <w:r w:rsidRPr="00DD4845">
        <w:rPr>
          <w:rFonts w:ascii="Arial" w:hAnsi="Arial" w:cs="Arial"/>
          <w:lang w:val="es-BO"/>
        </w:rPr>
        <w:t xml:space="preserve">.  </w:t>
      </w:r>
    </w:p>
    <w:p w:rsidR="00BB3F84" w:rsidRPr="00DD4845" w:rsidRDefault="00BB3F84" w:rsidP="00BB3F84">
      <w:pPr>
        <w:tabs>
          <w:tab w:val="num" w:pos="1418"/>
        </w:tabs>
        <w:spacing w:before="120" w:after="120"/>
        <w:ind w:left="1418" w:hanging="851"/>
        <w:jc w:val="both"/>
        <w:rPr>
          <w:rFonts w:ascii="Arial" w:hAnsi="Arial" w:cs="Arial"/>
          <w:lang w:val="es-BO"/>
        </w:rPr>
      </w:pPr>
      <w:r w:rsidRPr="00DD4845">
        <w:rPr>
          <w:rFonts w:ascii="Arial" w:hAnsi="Arial" w:cs="Arial"/>
          <w:b/>
          <w:lang w:val="es-BO"/>
        </w:rPr>
        <w:t>15.22.5</w:t>
      </w:r>
      <w:r w:rsidRPr="00DD4845">
        <w:rPr>
          <w:rFonts w:ascii="Arial" w:hAnsi="Arial" w:cs="Arial"/>
          <w:lang w:val="es-BO"/>
        </w:rPr>
        <w:tab/>
        <w:t xml:space="preserve">Por todo subcontrato suscrito por el </w:t>
      </w:r>
      <w:r w:rsidRPr="00DD4845">
        <w:rPr>
          <w:rFonts w:ascii="Arial" w:hAnsi="Arial" w:cs="Arial"/>
          <w:b/>
          <w:lang w:val="es-BO"/>
        </w:rPr>
        <w:t>Supervisor</w:t>
      </w:r>
      <w:r w:rsidRPr="00DD4845">
        <w:rPr>
          <w:rFonts w:ascii="Arial" w:hAnsi="Arial" w:cs="Arial"/>
          <w:lang w:val="es-BO"/>
        </w:rPr>
        <w:t>, no obligará o pretenderá obligar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al cumplimiento de las obligaciones laborales, sociales o patronales de los subcontratistas, proveedores y/o fabricantes en este sentido la responsabilidad frente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D4845">
        <w:rPr>
          <w:rFonts w:ascii="Arial" w:hAnsi="Arial" w:cs="Arial"/>
          <w:b/>
          <w:lang w:val="es-BO"/>
        </w:rPr>
        <w:t>Supervisor</w:t>
      </w:r>
      <w:r w:rsidRPr="00DD4845">
        <w:rPr>
          <w:rFonts w:ascii="Arial" w:hAnsi="Arial" w:cs="Arial"/>
          <w:lang w:val="es-BO"/>
        </w:rPr>
        <w:t>.</w:t>
      </w:r>
    </w:p>
    <w:p w:rsidR="00BB3F84" w:rsidRPr="00DD4845" w:rsidRDefault="00BB3F84" w:rsidP="00BB3F84">
      <w:pPr>
        <w:spacing w:before="120" w:after="120"/>
        <w:ind w:left="567" w:hanging="567"/>
        <w:jc w:val="both"/>
        <w:rPr>
          <w:rFonts w:ascii="Arial" w:hAnsi="Arial" w:cs="Arial"/>
          <w:lang w:val="es-BO"/>
        </w:rPr>
      </w:pPr>
      <w:r w:rsidRPr="00DD4845">
        <w:rPr>
          <w:rFonts w:ascii="Arial" w:hAnsi="Arial" w:cs="Arial"/>
          <w:b/>
          <w:lang w:val="es-BO"/>
        </w:rPr>
        <w:t xml:space="preserve">15.23 </w:t>
      </w:r>
      <w:r w:rsidRPr="00DD4845">
        <w:rPr>
          <w:rFonts w:ascii="Arial" w:hAnsi="Arial" w:cs="Arial"/>
          <w:lang w:val="es-BO"/>
        </w:rPr>
        <w:t>Las demás obligaciones a su cargo que sin estar expresamente mencionadas, emerjan del presente Contrato.</w:t>
      </w:r>
    </w:p>
    <w:p w:rsidR="00BB3F84" w:rsidRPr="00DD4845" w:rsidRDefault="00BB3F84" w:rsidP="00BB3F84">
      <w:pPr>
        <w:spacing w:before="120" w:after="120"/>
        <w:ind w:left="709" w:hanging="709"/>
        <w:jc w:val="both"/>
        <w:rPr>
          <w:rFonts w:ascii="Arial" w:hAnsi="Arial" w:cs="Arial"/>
          <w:b/>
          <w:lang w:val="es-BO"/>
        </w:rPr>
      </w:pPr>
      <w:r w:rsidRPr="00DD4845">
        <w:rPr>
          <w:rFonts w:ascii="Arial" w:hAnsi="Arial" w:cs="Arial"/>
          <w:b/>
          <w:u w:val="single"/>
          <w:lang w:val="es-BO"/>
        </w:rPr>
        <w:t>DÉCIMA SEXTA.- (OBLIGACIONES DEL CONTRATANTE)</w:t>
      </w:r>
    </w:p>
    <w:p w:rsidR="00BB3F84" w:rsidRPr="00DD4845" w:rsidRDefault="00BB3F84" w:rsidP="00BB3F84">
      <w:pPr>
        <w:spacing w:before="120" w:after="120"/>
        <w:jc w:val="both"/>
        <w:rPr>
          <w:rFonts w:ascii="Arial" w:hAnsi="Arial" w:cs="Arial"/>
          <w:lang w:val="es-BO"/>
        </w:rPr>
      </w:pPr>
      <w:r w:rsidRPr="00DD4845">
        <w:rPr>
          <w:rFonts w:ascii="Arial" w:hAnsi="Arial" w:cs="Arial"/>
          <w:lang w:val="es-BO"/>
        </w:rPr>
        <w:t>El</w:t>
      </w:r>
      <w:r w:rsidRPr="00DD4845">
        <w:rPr>
          <w:rFonts w:ascii="Arial" w:hAnsi="Arial" w:cs="Arial"/>
          <w:b/>
          <w:lang w:val="es-BO"/>
        </w:rPr>
        <w:t xml:space="preserve"> Contratante</w:t>
      </w:r>
      <w:r w:rsidRPr="00DD4845">
        <w:rPr>
          <w:rFonts w:ascii="Arial" w:hAnsi="Arial" w:cs="Arial"/>
          <w:lang w:val="es-BO"/>
        </w:rPr>
        <w:t xml:space="preserve"> se obliga en su sentido más amplio a cumplir con las siguientes obligaciones:</w:t>
      </w:r>
    </w:p>
    <w:p w:rsidR="00BB3F84" w:rsidRPr="00DD4845" w:rsidRDefault="00BB3F84" w:rsidP="00BB3F84">
      <w:pPr>
        <w:spacing w:before="120" w:after="120"/>
        <w:ind w:left="567" w:hanging="567"/>
        <w:jc w:val="both"/>
        <w:rPr>
          <w:rFonts w:ascii="Arial" w:hAnsi="Arial" w:cs="Arial"/>
          <w:b/>
          <w:lang w:val="es-BO"/>
        </w:rPr>
      </w:pPr>
      <w:r w:rsidRPr="00DD4845">
        <w:rPr>
          <w:rFonts w:ascii="Arial" w:hAnsi="Arial" w:cs="Arial"/>
          <w:b/>
          <w:lang w:val="es-BO"/>
        </w:rPr>
        <w:t xml:space="preserve">16.1  </w:t>
      </w:r>
      <w:r w:rsidRPr="00DD4845">
        <w:rPr>
          <w:rFonts w:ascii="Arial" w:hAnsi="Arial" w:cs="Arial"/>
          <w:lang w:val="es-BO"/>
        </w:rPr>
        <w:t xml:space="preserve">Notificar al </w:t>
      </w:r>
      <w:r w:rsidRPr="00DD4845">
        <w:rPr>
          <w:rFonts w:ascii="Arial" w:hAnsi="Arial" w:cs="Arial"/>
          <w:b/>
          <w:lang w:val="es-BO"/>
        </w:rPr>
        <w:t xml:space="preserve">Supervisor </w:t>
      </w:r>
      <w:r w:rsidRPr="00DD4845">
        <w:rPr>
          <w:rFonts w:ascii="Arial" w:hAnsi="Arial" w:cs="Arial"/>
          <w:lang w:val="es-BO"/>
        </w:rPr>
        <w:t>los defectos e irregularidades encontradas en la ejecución del Servicio, fijando plazos para su corrección.</w:t>
      </w:r>
    </w:p>
    <w:p w:rsidR="00BB3F84" w:rsidRPr="00947768" w:rsidRDefault="00BB3F84" w:rsidP="00BB3F84">
      <w:pPr>
        <w:spacing w:before="120" w:after="120"/>
        <w:ind w:left="567" w:hanging="567"/>
        <w:jc w:val="both"/>
        <w:rPr>
          <w:rFonts w:ascii="Arial" w:hAnsi="Arial" w:cs="Arial"/>
          <w:b/>
          <w:lang w:val="es-BO"/>
        </w:rPr>
      </w:pPr>
      <w:r w:rsidRPr="00DD4845">
        <w:rPr>
          <w:rFonts w:ascii="Arial" w:hAnsi="Arial" w:cs="Arial"/>
          <w:b/>
          <w:lang w:val="es-BO"/>
        </w:rPr>
        <w:t xml:space="preserve">16.2  </w:t>
      </w:r>
      <w:r w:rsidRPr="00DD4845">
        <w:rPr>
          <w:rFonts w:ascii="Arial" w:hAnsi="Arial" w:cs="Arial"/>
          <w:lang w:val="es-BO"/>
        </w:rPr>
        <w:t xml:space="preserve">Proveer  información  y  detalle para  la  ejecución  del  Servicio, comunicando  al  </w:t>
      </w:r>
      <w:r w:rsidRPr="00DD4845">
        <w:rPr>
          <w:rFonts w:ascii="Arial" w:hAnsi="Arial" w:cs="Arial"/>
          <w:b/>
          <w:lang w:val="es-BO"/>
        </w:rPr>
        <w:t>Supervisor</w:t>
      </w:r>
      <w:r w:rsidRPr="00DD4845">
        <w:rPr>
          <w:rFonts w:ascii="Arial" w:hAnsi="Arial" w:cs="Arial"/>
          <w:lang w:val="es-BO"/>
        </w:rPr>
        <w:t xml:space="preserve"> eventuales cambios de normas y horarios de trabajo. </w:t>
      </w:r>
    </w:p>
    <w:p w:rsidR="00BB3F84" w:rsidRPr="00DD4845" w:rsidRDefault="00BB3F84" w:rsidP="00BB3F84">
      <w:pPr>
        <w:spacing w:before="120" w:after="120"/>
        <w:ind w:left="709" w:hanging="709"/>
        <w:jc w:val="both"/>
        <w:rPr>
          <w:rFonts w:ascii="Arial" w:hAnsi="Arial" w:cs="Arial"/>
          <w:b/>
          <w:lang w:val="es-BO"/>
        </w:rPr>
      </w:pPr>
      <w:r w:rsidRPr="00DD4845">
        <w:rPr>
          <w:rFonts w:ascii="Arial" w:hAnsi="Arial" w:cs="Arial"/>
          <w:b/>
          <w:u w:val="single"/>
          <w:lang w:val="es-BO"/>
        </w:rPr>
        <w:t>DÉCIMA SÉPTIMA.- (ORGANIZACIÓN DEL SUPERVISOR)</w:t>
      </w:r>
    </w:p>
    <w:p w:rsidR="00BB3F84" w:rsidRPr="00DD4845" w:rsidRDefault="00BB3F84" w:rsidP="00BB3F84">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rsidR="00BB3F84" w:rsidRPr="00DD4845" w:rsidRDefault="00BB3F84" w:rsidP="00BB3F84">
      <w:pPr>
        <w:spacing w:before="120" w:after="120"/>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BB3F84" w:rsidRPr="00DD4845" w:rsidRDefault="00BB3F84" w:rsidP="00964E74">
      <w:pPr>
        <w:numPr>
          <w:ilvl w:val="1"/>
          <w:numId w:val="59"/>
        </w:num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Responsabilidad técnica: </w:t>
      </w:r>
    </w:p>
    <w:p w:rsidR="00BB3F84" w:rsidRPr="00DD4845" w:rsidRDefault="00BB3F84" w:rsidP="00BB3F84">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rsidR="00BB3F84" w:rsidRPr="00DD4845" w:rsidRDefault="00BB3F84" w:rsidP="00BB3F84">
      <w:pPr>
        <w:tabs>
          <w:tab w:val="left" w:pos="567"/>
        </w:tabs>
        <w:spacing w:before="120" w:after="120"/>
        <w:ind w:left="567"/>
        <w:jc w:val="both"/>
        <w:rPr>
          <w:rFonts w:ascii="Arial" w:hAnsi="Arial" w:cs="Arial"/>
          <w:lang w:val="es-BO"/>
        </w:rPr>
      </w:pPr>
      <w:r w:rsidRPr="00DD4845">
        <w:rPr>
          <w:rFonts w:ascii="Arial" w:hAnsi="Arial" w:cs="Arial"/>
          <w:lang w:val="es-BO"/>
        </w:rPr>
        <w:t xml:space="preserve">En consecuencia el </w:t>
      </w:r>
      <w:r w:rsidRPr="00DD4845">
        <w:rPr>
          <w:rFonts w:ascii="Arial" w:hAnsi="Arial" w:cs="Arial"/>
          <w:b/>
          <w:lang w:val="es-BO"/>
        </w:rPr>
        <w:t>Supervisor</w:t>
      </w:r>
      <w:r w:rsidRPr="00DD4845">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BB3F84" w:rsidRPr="00DD4845" w:rsidRDefault="00BB3F84" w:rsidP="00BB3F84">
      <w:pPr>
        <w:tabs>
          <w:tab w:val="left" w:pos="567"/>
        </w:tabs>
        <w:spacing w:before="120" w:after="120"/>
        <w:ind w:left="567"/>
        <w:jc w:val="both"/>
        <w:rPr>
          <w:rFonts w:ascii="Arial" w:hAnsi="Arial" w:cs="Arial"/>
          <w:lang w:val="es-BO"/>
        </w:rPr>
      </w:pPr>
      <w:r w:rsidRPr="00DD4845">
        <w:rPr>
          <w:rFonts w:ascii="Arial" w:hAnsi="Arial" w:cs="Arial"/>
          <w:lang w:val="es-BO"/>
        </w:rPr>
        <w:t xml:space="preserve">En caso de no responder favorablemente a dicho requerimiento, el </w:t>
      </w:r>
      <w:r w:rsidRPr="00DD4845">
        <w:rPr>
          <w:rFonts w:ascii="Arial" w:hAnsi="Arial" w:cs="Arial"/>
          <w:b/>
          <w:lang w:val="es-BO"/>
        </w:rPr>
        <w:t>Contratante</w:t>
      </w:r>
      <w:r w:rsidRPr="00DD4845">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DD4845">
        <w:rPr>
          <w:rFonts w:ascii="Arial" w:hAnsi="Arial" w:cs="Arial"/>
          <w:b/>
          <w:lang w:val="es-BO"/>
        </w:rPr>
        <w:t>Supervisor</w:t>
      </w:r>
      <w:r w:rsidRPr="00DD4845">
        <w:rPr>
          <w:rFonts w:ascii="Arial" w:hAnsi="Arial" w:cs="Arial"/>
          <w:lang w:val="es-BO"/>
        </w:rPr>
        <w:t xml:space="preserve"> es responsable ante el Estado.</w:t>
      </w:r>
    </w:p>
    <w:p w:rsidR="00BB3F84" w:rsidRPr="00DD4845" w:rsidRDefault="00BB3F84" w:rsidP="00BB3F84">
      <w:p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17.2   Responsabilidad Civil: </w:t>
      </w:r>
    </w:p>
    <w:p w:rsidR="00BB3F84" w:rsidRPr="00DD4845" w:rsidRDefault="00BB3F84" w:rsidP="00BB3F84">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DD4845">
        <w:rPr>
          <w:rFonts w:ascii="Arial" w:hAnsi="Arial" w:cs="Arial"/>
          <w:b/>
          <w:lang w:val="es-BO"/>
        </w:rPr>
        <w:t>Servicio</w:t>
      </w:r>
      <w:r w:rsidRPr="00DD4845">
        <w:rPr>
          <w:rFonts w:ascii="Arial" w:hAnsi="Arial" w:cs="Arial"/>
          <w:lang w:val="es-BO"/>
        </w:rPr>
        <w:t xml:space="preserve"> bajo este Contrato.</w:t>
      </w:r>
    </w:p>
    <w:p w:rsidR="00BB3F84" w:rsidRPr="00DD4845" w:rsidRDefault="00BB3F84" w:rsidP="00BB3F84">
      <w:pPr>
        <w:spacing w:before="120" w:after="120"/>
        <w:jc w:val="both"/>
        <w:rPr>
          <w:rFonts w:ascii="Arial" w:hAnsi="Arial" w:cs="Arial"/>
          <w:b/>
          <w:lang w:val="es-BO"/>
        </w:rPr>
      </w:pPr>
      <w:r w:rsidRPr="00DD4845">
        <w:rPr>
          <w:rFonts w:ascii="Arial" w:hAnsi="Arial" w:cs="Arial"/>
          <w:b/>
          <w:u w:val="single"/>
          <w:lang w:val="es-BO"/>
        </w:rPr>
        <w:t>DÉCIMA OCTAVA.- (REPRESENTANTE DEL SUPERVISOR)</w:t>
      </w:r>
    </w:p>
    <w:p w:rsidR="00BB3F84" w:rsidRPr="00DD4845" w:rsidRDefault="00BB3F84" w:rsidP="00BB3F84">
      <w:pPr>
        <w:spacing w:before="120" w:after="120"/>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 xml:space="preserve">Supervisor </w:t>
      </w:r>
      <w:r w:rsidRPr="00DD4845">
        <w:rPr>
          <w:rFonts w:ascii="Arial" w:hAnsi="Arial" w:cs="Arial"/>
          <w:lang w:val="es-ES_tradnl"/>
        </w:rPr>
        <w:t xml:space="preserve">designa como su representante legal en el Servicio, al Gerente de Supervisión, profesional calificado en la propuesta del </w:t>
      </w:r>
      <w:r w:rsidRPr="00DD4845">
        <w:rPr>
          <w:rFonts w:ascii="Arial" w:hAnsi="Arial" w:cs="Arial"/>
          <w:b/>
          <w:lang w:val="es-ES_tradnl"/>
        </w:rPr>
        <w:t>Supervisor</w:t>
      </w:r>
      <w:r w:rsidRPr="00DD4845">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DD4845">
        <w:rPr>
          <w:rFonts w:ascii="Arial" w:hAnsi="Arial" w:cs="Arial"/>
          <w:b/>
          <w:lang w:val="es-ES_tradnl"/>
        </w:rPr>
        <w:t>.</w:t>
      </w:r>
    </w:p>
    <w:p w:rsidR="00BB3F84" w:rsidRPr="00DD4845" w:rsidRDefault="00BB3F84" w:rsidP="00BB3F84">
      <w:pPr>
        <w:pStyle w:val="Textoindependiente2"/>
        <w:spacing w:before="120" w:line="240" w:lineRule="auto"/>
        <w:jc w:val="both"/>
        <w:rPr>
          <w:rFonts w:ascii="Arial" w:hAnsi="Arial" w:cs="Arial"/>
          <w:lang w:val="es-ES"/>
        </w:rPr>
      </w:pPr>
      <w:r w:rsidRPr="00DD4845">
        <w:rPr>
          <w:rFonts w:ascii="Arial" w:hAnsi="Arial" w:cs="Arial"/>
          <w:lang w:val="es-ES"/>
        </w:rPr>
        <w:t xml:space="preserve">El </w:t>
      </w:r>
      <w:r w:rsidRPr="00DD4845">
        <w:rPr>
          <w:rFonts w:ascii="Arial" w:hAnsi="Arial" w:cs="Arial"/>
          <w:bCs/>
          <w:lang w:val="es-ES"/>
        </w:rPr>
        <w:t>Gerente de Supervisión</w:t>
      </w:r>
      <w:r>
        <w:rPr>
          <w:rFonts w:ascii="Arial" w:hAnsi="Arial" w:cs="Arial"/>
          <w:bCs/>
          <w:lang w:val="es-ES"/>
        </w:rPr>
        <w:t xml:space="preserve"> </w:t>
      </w:r>
      <w:r w:rsidRPr="00DD4845">
        <w:rPr>
          <w:rFonts w:ascii="Arial" w:hAnsi="Arial" w:cs="Arial"/>
          <w:lang w:val="es-ES"/>
        </w:rPr>
        <w:t>tendrá residencia en el lugar previsto para la ejecución del Servicio, prestará servicios a tiempo completo y está facultado para:</w:t>
      </w:r>
    </w:p>
    <w:p w:rsidR="00BB3F84" w:rsidRPr="00DD4845" w:rsidRDefault="00BB3F84" w:rsidP="00964E74">
      <w:pPr>
        <w:numPr>
          <w:ilvl w:val="0"/>
          <w:numId w:val="55"/>
        </w:numPr>
        <w:tabs>
          <w:tab w:val="clear" w:pos="723"/>
          <w:tab w:val="num" w:pos="851"/>
        </w:tabs>
        <w:spacing w:before="120" w:after="120"/>
        <w:ind w:left="1134" w:hanging="567"/>
        <w:jc w:val="both"/>
        <w:rPr>
          <w:rFonts w:ascii="Arial" w:hAnsi="Arial" w:cs="Arial"/>
          <w:b/>
          <w:lang w:val="es-ES_tradnl"/>
        </w:rPr>
      </w:pPr>
      <w:r w:rsidRPr="00DD4845">
        <w:rPr>
          <w:rFonts w:ascii="Arial" w:hAnsi="Arial" w:cs="Arial"/>
          <w:lang w:val="es-ES_tradnl"/>
        </w:rPr>
        <w:t xml:space="preserve">Dirigir el Servicio. </w:t>
      </w:r>
    </w:p>
    <w:p w:rsidR="00BB3F84" w:rsidRPr="00DD4845" w:rsidRDefault="00BB3F84" w:rsidP="00964E74">
      <w:pPr>
        <w:numPr>
          <w:ilvl w:val="0"/>
          <w:numId w:val="55"/>
        </w:numPr>
        <w:tabs>
          <w:tab w:val="clear" w:pos="723"/>
          <w:tab w:val="num" w:pos="851"/>
        </w:tabs>
        <w:spacing w:before="120" w:after="120"/>
        <w:ind w:left="1134" w:hanging="567"/>
        <w:jc w:val="both"/>
        <w:rPr>
          <w:rFonts w:ascii="Arial" w:hAnsi="Arial" w:cs="Arial"/>
          <w:lang w:val="es-ES_tradnl"/>
        </w:rPr>
      </w:pPr>
      <w:r w:rsidRPr="00DD4845">
        <w:rPr>
          <w:rFonts w:ascii="Arial" w:hAnsi="Arial" w:cs="Arial"/>
          <w:lang w:val="es-ES_tradnl"/>
        </w:rPr>
        <w:t xml:space="preserve">Representar al </w:t>
      </w:r>
      <w:r w:rsidRPr="00DD4845">
        <w:rPr>
          <w:rFonts w:ascii="Arial" w:hAnsi="Arial" w:cs="Arial"/>
          <w:b/>
          <w:lang w:val="es-ES_tradnl"/>
        </w:rPr>
        <w:t xml:space="preserve">Supervisor </w:t>
      </w:r>
      <w:r w:rsidRPr="00DD4845">
        <w:rPr>
          <w:rFonts w:ascii="Arial" w:hAnsi="Arial" w:cs="Arial"/>
          <w:lang w:val="es-ES_tradnl"/>
        </w:rPr>
        <w:t>durante toda la prestación del Servicio.</w:t>
      </w:r>
    </w:p>
    <w:p w:rsidR="00BB3F84" w:rsidRPr="00DD4845" w:rsidRDefault="00BB3F84" w:rsidP="00964E74">
      <w:pPr>
        <w:numPr>
          <w:ilvl w:val="0"/>
          <w:numId w:val="55"/>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Mantener permanentemente informado al Fiscal de Obra sobre todos los aspectos relacionados con el Servicio.</w:t>
      </w:r>
    </w:p>
    <w:p w:rsidR="00BB3F84" w:rsidRPr="00DD4845" w:rsidRDefault="00BB3F84" w:rsidP="00964E74">
      <w:pPr>
        <w:numPr>
          <w:ilvl w:val="0"/>
          <w:numId w:val="55"/>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Presentar el organigrama completo del personal asignado al Servicio.</w:t>
      </w:r>
    </w:p>
    <w:p w:rsidR="00BB3F84" w:rsidRPr="00DD4845" w:rsidRDefault="00BB3F84" w:rsidP="00964E74">
      <w:pPr>
        <w:numPr>
          <w:ilvl w:val="0"/>
          <w:numId w:val="55"/>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BB3F84" w:rsidRPr="00DD4845" w:rsidRDefault="00BB3F84" w:rsidP="00964E74">
      <w:pPr>
        <w:numPr>
          <w:ilvl w:val="0"/>
          <w:numId w:val="55"/>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 xml:space="preserve">Cuidará de la economía con la que debe desarrollarse la prestación del servicio del </w:t>
      </w:r>
      <w:r w:rsidRPr="00DD4845">
        <w:rPr>
          <w:rFonts w:ascii="Arial" w:hAnsi="Arial" w:cs="Arial"/>
          <w:b/>
          <w:lang w:val="es-ES_tradnl"/>
        </w:rPr>
        <w:t>Supervisor</w:t>
      </w:r>
      <w:r w:rsidRPr="00DD4845">
        <w:rPr>
          <w:rFonts w:ascii="Arial" w:hAnsi="Arial" w:cs="Arial"/>
          <w:lang w:val="es-ES_tradnl"/>
        </w:rPr>
        <w:t>, así como de la construcción objeto del presente Contrato, a efectos de cumplir con el presupuesto asignado.</w:t>
      </w:r>
    </w:p>
    <w:p w:rsidR="00BB3F84" w:rsidRPr="00DD4845" w:rsidRDefault="00BB3F84" w:rsidP="00BB3F84">
      <w:pPr>
        <w:spacing w:after="120"/>
        <w:jc w:val="both"/>
        <w:rPr>
          <w:rFonts w:ascii="Arial" w:hAnsi="Arial" w:cs="Arial"/>
          <w:lang w:val="es-ES_tradnl"/>
        </w:rPr>
      </w:pPr>
      <w:r w:rsidRPr="00DD4845">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asumirá esas funciones el profesional inmediato inferior, con total autoridad para actuar en legal representación del </w:t>
      </w:r>
      <w:r w:rsidRPr="00DD4845">
        <w:rPr>
          <w:rFonts w:ascii="Arial" w:hAnsi="Arial" w:cs="Arial"/>
          <w:b/>
          <w:lang w:val="es-ES_tradnl"/>
        </w:rPr>
        <w:t>Supervisor</w:t>
      </w:r>
      <w:r w:rsidRPr="00DD4845">
        <w:rPr>
          <w:rFonts w:ascii="Arial" w:hAnsi="Arial" w:cs="Arial"/>
          <w:lang w:val="es-ES_tradnl"/>
        </w:rPr>
        <w:t>.</w:t>
      </w:r>
    </w:p>
    <w:p w:rsidR="00BB3F84" w:rsidRPr="00DD4845" w:rsidRDefault="00BB3F84" w:rsidP="00BB3F84">
      <w:pPr>
        <w:spacing w:after="120"/>
        <w:jc w:val="both"/>
        <w:rPr>
          <w:rFonts w:ascii="Arial" w:hAnsi="Arial" w:cs="Arial"/>
          <w:lang w:val="es-ES_tradnl"/>
        </w:rPr>
      </w:pPr>
      <w:r w:rsidRPr="00DD4845">
        <w:rPr>
          <w:rFonts w:ascii="Arial" w:hAnsi="Arial" w:cs="Arial"/>
          <w:lang w:val="es-ES_tradnl"/>
        </w:rPr>
        <w:lastRenderedPageBreak/>
        <w:t>Esta suplencia será temporal y no debe exceder los __ (literal)</w:t>
      </w:r>
      <w:r w:rsidRPr="00DD4845">
        <w:rPr>
          <w:rFonts w:ascii="Arial" w:hAnsi="Arial" w:cs="Arial"/>
          <w:b/>
          <w:i/>
          <w:lang w:val="es-ES_tradnl"/>
        </w:rPr>
        <w:t xml:space="preserve"> </w:t>
      </w:r>
      <w:r w:rsidRPr="00DD4845">
        <w:rPr>
          <w:rFonts w:ascii="Arial" w:hAnsi="Arial" w:cs="Arial"/>
          <w:lang w:val="es-ES_tradnl"/>
        </w:rPr>
        <w:t xml:space="preserve">días calendario, salvo casos de gravedad, caso contrario el </w:t>
      </w:r>
      <w:r w:rsidRPr="00DD4845">
        <w:rPr>
          <w:rFonts w:ascii="Arial" w:hAnsi="Arial" w:cs="Arial"/>
          <w:b/>
          <w:lang w:val="es-ES_tradnl"/>
        </w:rPr>
        <w:t>Supervisor</w:t>
      </w:r>
      <w:r w:rsidRPr="00DD4845">
        <w:rPr>
          <w:rFonts w:ascii="Arial" w:hAnsi="Arial" w:cs="Arial"/>
          <w:lang w:val="es-ES_tradnl"/>
        </w:rPr>
        <w:t xml:space="preserve"> deberá proceder a sustituir al </w:t>
      </w:r>
      <w:r w:rsidRPr="00DD4845">
        <w:rPr>
          <w:rFonts w:ascii="Arial" w:hAnsi="Arial" w:cs="Arial"/>
          <w:bCs/>
          <w:lang w:val="es-ES_tradnl"/>
        </w:rPr>
        <w:t>Gerente de Supervisión</w:t>
      </w:r>
      <w:r w:rsidRPr="00DD4845">
        <w:rPr>
          <w:rFonts w:ascii="Arial" w:hAnsi="Arial" w:cs="Arial"/>
          <w:lang w:val="es-ES_tradnl"/>
        </w:rPr>
        <w:t xml:space="preserve">, presentando a consideración del </w:t>
      </w:r>
      <w:r w:rsidRPr="00DD4845">
        <w:rPr>
          <w:rFonts w:ascii="Arial" w:hAnsi="Arial" w:cs="Arial"/>
          <w:b/>
          <w:bCs/>
          <w:lang w:val="es-ES_tradnl"/>
        </w:rPr>
        <w:t xml:space="preserve">Contratante </w:t>
      </w:r>
      <w:r w:rsidRPr="00DD4845">
        <w:rPr>
          <w:rFonts w:ascii="Arial" w:hAnsi="Arial" w:cs="Arial"/>
          <w:lang w:val="es-ES_tradnl"/>
        </w:rPr>
        <w:t>una terna de profesionales de similar o mejor calificación que el que será reemplazado.</w:t>
      </w:r>
    </w:p>
    <w:p w:rsidR="00BB3F84" w:rsidRPr="00DD4845" w:rsidRDefault="00BB3F84" w:rsidP="00BB3F84">
      <w:pPr>
        <w:spacing w:after="120"/>
        <w:jc w:val="both"/>
        <w:rPr>
          <w:rFonts w:ascii="Arial" w:hAnsi="Arial" w:cs="Arial"/>
          <w:lang w:val="es-ES_tradnl"/>
        </w:rPr>
      </w:pPr>
      <w:r w:rsidRPr="00DD4845">
        <w:rPr>
          <w:rFonts w:ascii="Arial" w:hAnsi="Arial" w:cs="Arial"/>
          <w:lang w:val="es-ES_tradnl"/>
        </w:rPr>
        <w:t xml:space="preserve">Una vez que el </w:t>
      </w:r>
      <w:r w:rsidRPr="00DD4845">
        <w:rPr>
          <w:rFonts w:ascii="Arial" w:hAnsi="Arial" w:cs="Arial"/>
          <w:b/>
          <w:bCs/>
          <w:lang w:val="es-ES_tradnl"/>
        </w:rPr>
        <w:t xml:space="preserve">Contratante </w:t>
      </w:r>
      <w:r w:rsidRPr="00DD4845">
        <w:rPr>
          <w:rFonts w:ascii="Arial" w:hAnsi="Arial" w:cs="Arial"/>
          <w:lang w:val="es-ES_tradnl"/>
        </w:rPr>
        <w:t xml:space="preserve">acepte por escrito al nuevo </w:t>
      </w:r>
      <w:r w:rsidRPr="00DD4845">
        <w:rPr>
          <w:rFonts w:ascii="Arial" w:hAnsi="Arial" w:cs="Arial"/>
          <w:bCs/>
          <w:lang w:val="es-ES_tradnl"/>
        </w:rPr>
        <w:t>Gerente</w:t>
      </w:r>
      <w:r w:rsidRPr="00DD4845">
        <w:rPr>
          <w:rFonts w:ascii="Arial" w:hAnsi="Arial" w:cs="Arial"/>
          <w:bCs/>
        </w:rPr>
        <w:t xml:space="preserve"> de Supervisión</w:t>
      </w:r>
      <w:r w:rsidRPr="00DD4845">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DD4845">
        <w:rPr>
          <w:rFonts w:ascii="Arial" w:hAnsi="Arial" w:cs="Arial"/>
          <w:b/>
          <w:lang w:val="es-ES_tradnl"/>
        </w:rPr>
        <w:t>Supervisor</w:t>
      </w:r>
      <w:r w:rsidRPr="00DD4845">
        <w:rPr>
          <w:rFonts w:ascii="Arial" w:hAnsi="Arial" w:cs="Arial"/>
          <w:lang w:val="es-ES_tradnl"/>
        </w:rPr>
        <w:t>.</w:t>
      </w:r>
    </w:p>
    <w:p w:rsidR="00BB3F84" w:rsidRPr="00DD4845" w:rsidRDefault="00BB3F84" w:rsidP="00BB3F84">
      <w:pPr>
        <w:jc w:val="both"/>
        <w:rPr>
          <w:rFonts w:ascii="Arial" w:hAnsi="Arial" w:cs="Arial"/>
          <w:b/>
          <w:u w:val="single"/>
          <w:lang w:val="es-ES_tradnl"/>
        </w:rPr>
      </w:pPr>
      <w:r w:rsidRPr="00DD4845">
        <w:rPr>
          <w:rFonts w:ascii="Arial" w:hAnsi="Arial" w:cs="Arial"/>
          <w:b/>
          <w:u w:val="single"/>
          <w:lang w:val="es-BO"/>
        </w:rPr>
        <w:t>DÉCIMA NOVENA</w:t>
      </w:r>
      <w:r w:rsidRPr="00DD4845">
        <w:rPr>
          <w:rFonts w:ascii="Arial" w:hAnsi="Arial" w:cs="Arial"/>
          <w:b/>
          <w:u w:val="single"/>
          <w:lang w:val="es-ES_tradnl"/>
        </w:rPr>
        <w:t>.- (PERSONAL DEL SUPERVISOR)</w:t>
      </w:r>
    </w:p>
    <w:p w:rsidR="00BB3F84" w:rsidRPr="00DD4845" w:rsidRDefault="00BB3F84" w:rsidP="00BB3F84">
      <w:pPr>
        <w:jc w:val="both"/>
        <w:rPr>
          <w:rFonts w:ascii="Arial" w:hAnsi="Arial" w:cs="Arial"/>
          <w:b/>
          <w:lang w:val="es-ES_tradnl"/>
        </w:rPr>
      </w:pPr>
    </w:p>
    <w:p w:rsidR="00BB3F84" w:rsidRPr="00DD4845" w:rsidRDefault="00BB3F84" w:rsidP="00BB3F84">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DD4845">
        <w:rPr>
          <w:rFonts w:ascii="Arial" w:hAnsi="Arial" w:cs="Arial"/>
          <w:b/>
          <w:lang w:val="es-ES_tradnl"/>
        </w:rPr>
        <w:t>Supervisor</w:t>
      </w:r>
      <w:r w:rsidRPr="00DD4845">
        <w:rPr>
          <w:rFonts w:ascii="Arial" w:hAnsi="Arial" w:cs="Arial"/>
          <w:lang w:val="es-ES_tradnl"/>
        </w:rPr>
        <w:t>.</w:t>
      </w:r>
    </w:p>
    <w:p w:rsidR="00BB3F84" w:rsidRPr="00DD4845" w:rsidRDefault="00BB3F84" w:rsidP="00BB3F84">
      <w:pPr>
        <w:spacing w:after="120"/>
        <w:ind w:left="567" w:hanging="567"/>
        <w:jc w:val="both"/>
        <w:rPr>
          <w:rFonts w:ascii="Arial" w:hAnsi="Arial" w:cs="Arial"/>
          <w:b/>
          <w:lang w:val="es-ES_tradnl"/>
        </w:rPr>
      </w:pPr>
      <w:r w:rsidRPr="00DD4845">
        <w:rPr>
          <w:rFonts w:ascii="Arial" w:hAnsi="Arial" w:cs="Arial"/>
          <w:b/>
          <w:lang w:val="es-ES_tradnl"/>
        </w:rPr>
        <w:t>19.1   Retiro de personal del Supervisor a solicitud de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
          <w:lang w:val="es-ES_tradnl"/>
        </w:rPr>
        <w:t>:</w:t>
      </w:r>
    </w:p>
    <w:p w:rsidR="00BB3F84" w:rsidRPr="00DD4845" w:rsidRDefault="00BB3F84" w:rsidP="00BB3F84">
      <w:pPr>
        <w:spacing w:after="120"/>
        <w:ind w:left="567"/>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DD4845">
        <w:rPr>
          <w:rFonts w:ascii="Arial" w:hAnsi="Arial" w:cs="Arial"/>
          <w:b/>
          <w:lang w:val="es-ES_tradnl"/>
        </w:rPr>
        <w:t>Supervisor</w:t>
      </w:r>
      <w:r w:rsidRPr="00DD4845">
        <w:rPr>
          <w:rFonts w:ascii="Arial" w:hAnsi="Arial" w:cs="Arial"/>
          <w:lang w:val="es-ES_tradnl"/>
        </w:rPr>
        <w:t>.</w:t>
      </w:r>
    </w:p>
    <w:p w:rsidR="00BB3F84" w:rsidRPr="00DD4845" w:rsidRDefault="00BB3F84" w:rsidP="00BB3F84">
      <w:pPr>
        <w:spacing w:after="120"/>
        <w:ind w:left="567" w:hanging="567"/>
        <w:jc w:val="both"/>
        <w:rPr>
          <w:rFonts w:ascii="Arial" w:hAnsi="Arial" w:cs="Arial"/>
          <w:b/>
          <w:lang w:val="es-ES_tradnl"/>
        </w:rPr>
      </w:pPr>
      <w:r w:rsidRPr="00DD4845">
        <w:rPr>
          <w:rFonts w:ascii="Arial" w:hAnsi="Arial" w:cs="Arial"/>
          <w:b/>
          <w:lang w:val="es-ES_tradnl"/>
        </w:rPr>
        <w:t xml:space="preserve">19.2   Coordinación con la oficina central del Supervisor: </w:t>
      </w:r>
    </w:p>
    <w:p w:rsidR="00BB3F84" w:rsidRPr="00DD4845" w:rsidRDefault="00BB3F84" w:rsidP="00BB3F84">
      <w:pPr>
        <w:ind w:left="567"/>
        <w:jc w:val="both"/>
        <w:rPr>
          <w:rFonts w:ascii="Arial" w:hAnsi="Arial" w:cs="Arial"/>
          <w:lang w:val="es-ES_tradnl"/>
        </w:rPr>
      </w:pPr>
      <w:r w:rsidRPr="00DD4845">
        <w:rPr>
          <w:rFonts w:ascii="Arial" w:hAnsi="Arial" w:cs="Arial"/>
          <w:lang w:val="es-ES_tradnl"/>
        </w:rPr>
        <w:t xml:space="preserve">El Personal del </w:t>
      </w:r>
      <w:r w:rsidRPr="00DD4845">
        <w:rPr>
          <w:rFonts w:ascii="Arial" w:hAnsi="Arial" w:cs="Arial"/>
          <w:b/>
          <w:lang w:val="es-ES_tradnl"/>
        </w:rPr>
        <w:t>Supervisor</w:t>
      </w:r>
      <w:r w:rsidRPr="00DD4845">
        <w:rPr>
          <w:rFonts w:ascii="Arial" w:hAnsi="Arial" w:cs="Arial"/>
          <w:lang w:val="es-ES_tradnl"/>
        </w:rPr>
        <w:t xml:space="preserve"> de la oficina principal de éste, coordinará y efectuará un control adecuado de la marcha del Servicio, manteniendo contacto permanente con el </w:t>
      </w:r>
      <w:r w:rsidRPr="00DD4845">
        <w:rPr>
          <w:rFonts w:ascii="Arial" w:hAnsi="Arial" w:cs="Arial"/>
          <w:bCs/>
          <w:lang w:val="es-ES_tradnl"/>
        </w:rPr>
        <w:t xml:space="preserve">Gerente de Supervisión </w:t>
      </w:r>
      <w:r w:rsidRPr="00DD4845">
        <w:rPr>
          <w:rFonts w:ascii="Arial" w:hAnsi="Arial" w:cs="Arial"/>
          <w:lang w:val="es-ES_tradnl"/>
        </w:rPr>
        <w:t xml:space="preserve">(o con el suplente legal de éste), visitando periódicamente y cuantas veces sea necesario, en el lugar de prestación del </w:t>
      </w:r>
      <w:r w:rsidRPr="00DD4845">
        <w:rPr>
          <w:rFonts w:ascii="Arial" w:hAnsi="Arial" w:cs="Arial"/>
          <w:b/>
          <w:lang w:val="es-ES_tradnl"/>
        </w:rPr>
        <w:t>Servicio</w:t>
      </w:r>
      <w:r w:rsidRPr="00DD484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D4845">
        <w:rPr>
          <w:rFonts w:ascii="Arial" w:hAnsi="Arial" w:cs="Arial"/>
          <w:b/>
          <w:lang w:val="es-ES_tradnl"/>
        </w:rPr>
        <w:t>Supervisor</w:t>
      </w:r>
      <w:r w:rsidRPr="00DD4845">
        <w:rPr>
          <w:rFonts w:ascii="Arial" w:hAnsi="Arial" w:cs="Arial"/>
          <w:lang w:val="es-ES_tradnl"/>
        </w:rPr>
        <w:t>.</w:t>
      </w:r>
    </w:p>
    <w:p w:rsidR="00BB3F84" w:rsidRPr="00DD4845" w:rsidRDefault="00BB3F84" w:rsidP="00BB3F84">
      <w:pPr>
        <w:ind w:left="567"/>
        <w:jc w:val="both"/>
        <w:rPr>
          <w:rFonts w:ascii="Arial" w:hAnsi="Arial" w:cs="Arial"/>
          <w:lang w:val="es-ES_tradnl"/>
        </w:rPr>
      </w:pPr>
    </w:p>
    <w:p w:rsidR="00BB3F84" w:rsidRPr="00DD4845" w:rsidRDefault="00BB3F84" w:rsidP="00BB3F84">
      <w:pPr>
        <w:jc w:val="both"/>
        <w:rPr>
          <w:rFonts w:ascii="Arial" w:hAnsi="Arial" w:cs="Arial"/>
          <w:b/>
          <w:u w:val="single"/>
          <w:lang w:val="es-ES_tradnl"/>
        </w:rPr>
      </w:pPr>
      <w:r w:rsidRPr="00DD4845">
        <w:rPr>
          <w:rFonts w:ascii="Arial" w:hAnsi="Arial" w:cs="Arial"/>
          <w:b/>
          <w:u w:val="single"/>
          <w:lang w:val="es-BO"/>
        </w:rPr>
        <w:t>VIGÉSIMA</w:t>
      </w:r>
      <w:r w:rsidRPr="00DD4845">
        <w:rPr>
          <w:rFonts w:ascii="Arial" w:hAnsi="Arial" w:cs="Arial"/>
          <w:b/>
          <w:u w:val="single"/>
          <w:lang w:val="es-ES_tradnl"/>
        </w:rPr>
        <w:t>.- (INFORMES)</w:t>
      </w:r>
      <w:r w:rsidRPr="00DD4845">
        <w:rPr>
          <w:rFonts w:ascii="Arial" w:hAnsi="Arial" w:cs="Arial"/>
          <w:b/>
          <w:i/>
          <w:lang w:val="es-BO"/>
        </w:rPr>
        <w:t xml:space="preserve"> </w:t>
      </w:r>
      <w:r w:rsidRPr="00D87053">
        <w:rPr>
          <w:rFonts w:ascii="Arial" w:hAnsi="Arial" w:cs="Arial"/>
          <w:b/>
          <w:highlight w:val="yellow"/>
          <w:lang w:val="es-BO"/>
        </w:rPr>
        <w:t>Conforme lo establecido en las términos de referencia, determinado por la unidad solicitante.</w:t>
      </w:r>
    </w:p>
    <w:p w:rsidR="00BB3F84" w:rsidRPr="00DD4845" w:rsidRDefault="00BB3F84" w:rsidP="00BB3F84">
      <w:pPr>
        <w:jc w:val="both"/>
        <w:rPr>
          <w:rFonts w:ascii="Arial" w:hAnsi="Arial" w:cs="Arial"/>
          <w:b/>
          <w:u w:val="single"/>
          <w:lang w:val="es-ES_tradnl"/>
        </w:rPr>
      </w:pPr>
    </w:p>
    <w:p w:rsidR="00BB3F84" w:rsidRPr="00DD4845" w:rsidRDefault="00BB3F84" w:rsidP="00BB3F84">
      <w:pPr>
        <w:spacing w:before="120" w:after="120"/>
        <w:jc w:val="both"/>
        <w:rPr>
          <w:rFonts w:ascii="Arial" w:hAnsi="Arial" w:cs="Arial"/>
          <w:b/>
          <w:lang w:val="es-ES_tradnl"/>
        </w:rPr>
      </w:pPr>
      <w:r w:rsidRPr="00DD4845">
        <w:rPr>
          <w:rFonts w:ascii="Arial" w:hAnsi="Arial" w:cs="Arial"/>
          <w:b/>
          <w:u w:val="single"/>
          <w:lang w:val="es-BO"/>
        </w:rPr>
        <w:t>VIGÉSIMA PRIMERA</w:t>
      </w:r>
      <w:r w:rsidRPr="00DD4845">
        <w:rPr>
          <w:rFonts w:ascii="Arial" w:hAnsi="Arial" w:cs="Arial"/>
          <w:b/>
          <w:u w:val="single"/>
          <w:lang w:val="es-ES_tradnl"/>
        </w:rPr>
        <w:t>.- (APROBACIÓN DE DOCUMENTOS Y PROPIEDAD DE LOS MISMOS)</w:t>
      </w:r>
      <w:r w:rsidRPr="00D84E4D">
        <w:rPr>
          <w:rFonts w:ascii="Arial" w:hAnsi="Arial" w:cs="Arial"/>
          <w:b/>
          <w:highlight w:val="yellow"/>
          <w:lang w:val="es-BO"/>
        </w:rPr>
        <w:t xml:space="preserve"> </w:t>
      </w:r>
      <w:r w:rsidRPr="00D87053">
        <w:rPr>
          <w:rFonts w:ascii="Arial" w:hAnsi="Arial" w:cs="Arial"/>
          <w:b/>
          <w:highlight w:val="yellow"/>
          <w:lang w:val="es-BO"/>
        </w:rPr>
        <w:t>Conforme lo establecido en las términos de referencia, determinado por la unidad solicitante.</w:t>
      </w:r>
    </w:p>
    <w:p w:rsidR="00BB3F84" w:rsidRPr="00DD4845" w:rsidRDefault="00BB3F84" w:rsidP="00BB3F84">
      <w:pPr>
        <w:spacing w:before="120" w:after="120"/>
        <w:jc w:val="both"/>
        <w:rPr>
          <w:rFonts w:ascii="Arial" w:hAnsi="Arial" w:cs="Arial"/>
          <w:lang w:val="es-ES_tradnl"/>
        </w:rPr>
      </w:pPr>
      <w:r w:rsidRPr="00DD4845">
        <w:rPr>
          <w:rFonts w:ascii="Arial" w:hAnsi="Arial" w:cs="Arial"/>
          <w:b/>
          <w:lang w:val="es-ES_tradnl"/>
        </w:rPr>
        <w:t>21.1   Procedimiento de aprobación:</w:t>
      </w:r>
    </w:p>
    <w:p w:rsidR="00BB3F84" w:rsidRPr="00DD4845" w:rsidRDefault="00BB3F84" w:rsidP="00BB3F84">
      <w:pPr>
        <w:spacing w:before="120" w:after="120"/>
        <w:ind w:left="567"/>
        <w:jc w:val="both"/>
        <w:rPr>
          <w:rFonts w:ascii="Arial" w:hAnsi="Arial" w:cs="Arial"/>
          <w:lang w:val="es-ES_tradnl"/>
        </w:rPr>
      </w:pPr>
      <w:r w:rsidRPr="00DD4845">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DD4845">
        <w:rPr>
          <w:rFonts w:ascii="Arial" w:hAnsi="Arial" w:cs="Arial"/>
          <w:b/>
          <w:lang w:val="es-ES_tradnl"/>
        </w:rPr>
        <w:t>Supervisor</w:t>
      </w:r>
      <w:r w:rsidRPr="00DD4845">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BB3F84" w:rsidRPr="00DD4845" w:rsidRDefault="00BB3F84" w:rsidP="00BB3F84">
      <w:pPr>
        <w:spacing w:before="120" w:after="120"/>
        <w:ind w:left="567"/>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se obliga a satisfacer dentro del plazo de 05 (cinco)</w:t>
      </w:r>
      <w:r>
        <w:rPr>
          <w:rFonts w:ascii="Arial" w:hAnsi="Arial" w:cs="Arial"/>
          <w:lang w:val="es-ES_tradnl"/>
        </w:rPr>
        <w:t xml:space="preserve"> </w:t>
      </w:r>
      <w:r w:rsidRPr="00DD4845">
        <w:rPr>
          <w:rFonts w:ascii="Arial" w:hAnsi="Arial" w:cs="Arial"/>
          <w:lang w:val="es-ES_tradnl"/>
        </w:rPr>
        <w:t>días hábiles de su recepción, cualquier pedido de aclaración efectuado por el Fiscal de Obra</w:t>
      </w:r>
      <w:r>
        <w:rPr>
          <w:rFonts w:ascii="Arial" w:hAnsi="Arial" w:cs="Arial"/>
          <w:lang w:val="es-ES_tradnl"/>
        </w:rPr>
        <w:t xml:space="preserve"> </w:t>
      </w:r>
      <w:r w:rsidRPr="00DD4845">
        <w:rPr>
          <w:rFonts w:ascii="Arial" w:hAnsi="Arial" w:cs="Arial"/>
          <w:lang w:val="es-ES_tradnl"/>
        </w:rPr>
        <w:t xml:space="preserve">o a través de éste del </w:t>
      </w:r>
      <w:r w:rsidRPr="00DD4845">
        <w:rPr>
          <w:rFonts w:ascii="Arial" w:hAnsi="Arial" w:cs="Arial"/>
          <w:b/>
          <w:bCs/>
          <w:lang w:val="es-ES_tradnl"/>
        </w:rPr>
        <w:t>Contratante</w:t>
      </w:r>
      <w:r w:rsidRPr="00DD4845">
        <w:rPr>
          <w:rFonts w:ascii="Arial" w:hAnsi="Arial" w:cs="Arial"/>
          <w:b/>
          <w:lang w:val="es-ES_tradnl"/>
        </w:rPr>
        <w:t>.</w:t>
      </w:r>
    </w:p>
    <w:p w:rsidR="00BB3F84" w:rsidRPr="00DD4845" w:rsidRDefault="00BB3F84" w:rsidP="00BB3F84">
      <w:pPr>
        <w:spacing w:before="120" w:after="120"/>
        <w:ind w:left="567" w:hanging="567"/>
        <w:jc w:val="both"/>
        <w:rPr>
          <w:rFonts w:ascii="Arial" w:hAnsi="Arial" w:cs="Arial"/>
          <w:bCs/>
          <w:lang w:val="es-ES_tradnl"/>
        </w:rPr>
      </w:pPr>
      <w:r w:rsidRPr="00DD4845">
        <w:rPr>
          <w:rFonts w:ascii="Arial" w:hAnsi="Arial" w:cs="Arial"/>
          <w:b/>
          <w:lang w:val="es-ES_tradnl"/>
        </w:rPr>
        <w:t xml:space="preserve">21.2   Propiedad de los documentos emergentes de la Supervisión: </w:t>
      </w:r>
    </w:p>
    <w:p w:rsidR="00BB3F84" w:rsidRPr="00DD4845" w:rsidRDefault="00BB3F84" w:rsidP="00BB3F84">
      <w:pPr>
        <w:spacing w:before="120" w:after="120"/>
        <w:ind w:left="567"/>
        <w:jc w:val="both"/>
        <w:rPr>
          <w:rFonts w:ascii="Arial" w:hAnsi="Arial" w:cs="Arial"/>
          <w:bCs/>
          <w:lang w:val="es-ES_tradnl"/>
        </w:rPr>
      </w:pPr>
      <w:r w:rsidRPr="00DD4845">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DD4845">
        <w:rPr>
          <w:rFonts w:ascii="Arial" w:hAnsi="Arial" w:cs="Arial"/>
          <w:b/>
          <w:lang w:val="es-ES_tradnl"/>
        </w:rPr>
        <w:t>Supervisor</w:t>
      </w:r>
      <w:r w:rsidRPr="00DD4845">
        <w:rPr>
          <w:rFonts w:ascii="Arial" w:hAnsi="Arial" w:cs="Arial"/>
          <w:bCs/>
          <w:lang w:val="es-ES_tradnl"/>
        </w:rPr>
        <w:t xml:space="preserve">, son de propiedad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y en consecuencia, deberán ser entregados a éste a la finalización del Servicio de supervisión, quedando absolutamente prohibido al </w:t>
      </w:r>
      <w:r w:rsidRPr="00DD4845">
        <w:rPr>
          <w:rFonts w:ascii="Arial" w:hAnsi="Arial" w:cs="Arial"/>
          <w:b/>
          <w:lang w:val="es-ES_tradnl"/>
        </w:rPr>
        <w:t>Supervisor</w:t>
      </w:r>
      <w:r w:rsidRPr="00DD4845">
        <w:rPr>
          <w:rFonts w:ascii="Arial" w:hAnsi="Arial" w:cs="Arial"/>
          <w:bCs/>
          <w:lang w:val="es-ES_tradnl"/>
        </w:rPr>
        <w:t xml:space="preserve"> difundir dicha documentación, total o parcialmente, sin consentimiento escrito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
          <w:lang w:val="es-ES_tradnl"/>
        </w:rPr>
        <w:t>.</w:t>
      </w:r>
    </w:p>
    <w:p w:rsidR="00BB3F84" w:rsidRPr="00DD4845" w:rsidRDefault="00BB3F84" w:rsidP="00BB3F84">
      <w:pPr>
        <w:spacing w:before="120" w:after="120"/>
        <w:ind w:left="567"/>
        <w:jc w:val="both"/>
        <w:rPr>
          <w:rFonts w:ascii="Arial" w:hAnsi="Arial" w:cs="Arial"/>
          <w:bCs/>
          <w:lang w:val="es-ES_tradnl"/>
        </w:rPr>
      </w:pPr>
      <w:r w:rsidRPr="00DD4845">
        <w:rPr>
          <w:rFonts w:ascii="Arial" w:hAnsi="Arial" w:cs="Arial"/>
          <w:bCs/>
          <w:lang w:val="es-ES_tradnl"/>
        </w:rPr>
        <w:lastRenderedPageBreak/>
        <w:t>El presente Contrato otorga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BB3F84" w:rsidRPr="00DD4845" w:rsidRDefault="00BB3F84" w:rsidP="00BB3F84">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 xml:space="preserve">Supervisor </w:t>
      </w:r>
      <w:r w:rsidRPr="00DD484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D4845">
        <w:rPr>
          <w:rFonts w:ascii="Arial" w:hAnsi="Arial" w:cs="Arial"/>
          <w:b/>
          <w:lang w:val="es-ES_tradnl"/>
        </w:rPr>
        <w:t>Supervisor.</w:t>
      </w:r>
    </w:p>
    <w:p w:rsidR="00BB3F84" w:rsidRPr="00DD4845" w:rsidRDefault="00BB3F84" w:rsidP="00BB3F84">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Supervisor</w:t>
      </w:r>
      <w:r w:rsidRPr="00DD4845">
        <w:rPr>
          <w:rFonts w:ascii="Arial" w:hAnsi="Arial" w:cs="Arial"/>
          <w:bCs/>
          <w:lang w:val="es-ES_tradnl"/>
        </w:rPr>
        <w:t xml:space="preserve"> solo podrá mencionar el Servicio a terceros, como prueba de sus antecedentes profesionales, sobre lo cual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emitirá la certificación detallada pertinente.</w:t>
      </w:r>
    </w:p>
    <w:p w:rsidR="00BB3F84" w:rsidRPr="00DD4845" w:rsidRDefault="00BB3F84" w:rsidP="00BB3F84">
      <w:pPr>
        <w:spacing w:before="120" w:after="120"/>
        <w:jc w:val="both"/>
        <w:rPr>
          <w:rFonts w:ascii="Arial" w:hAnsi="Arial" w:cs="Arial"/>
          <w:lang w:val="es-BO"/>
        </w:rPr>
      </w:pPr>
      <w:r w:rsidRPr="00DD4845">
        <w:rPr>
          <w:rFonts w:ascii="Arial" w:hAnsi="Arial" w:cs="Arial"/>
          <w:b/>
          <w:u w:val="single"/>
          <w:lang w:val="es-BO"/>
        </w:rPr>
        <w:t>VIGÉSIMA SEGUNDA.- (SUBCONTRATOS)</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Cuando esta previsión de subcontrato estuviese autorizada por el Fiscal de Obra, el </w:t>
      </w:r>
      <w:r w:rsidRPr="00DD4845">
        <w:rPr>
          <w:rFonts w:ascii="Arial" w:hAnsi="Arial" w:cs="Arial"/>
          <w:b/>
          <w:lang w:val="es-ES_tradnl"/>
        </w:rPr>
        <w:t>Supervisor</w:t>
      </w:r>
      <w:r w:rsidRPr="00DD4845">
        <w:rPr>
          <w:rFonts w:ascii="Arial" w:hAnsi="Arial" w:cs="Arial"/>
          <w:lang w:val="es-ES_tradnl"/>
        </w:rPr>
        <w:t xml:space="preserve"> podrá efectuar subcontrataciones, que acumuladas no deberán exceder el 25% (veinticinco por ciento) del valor total de este Contrato, siendo el </w:t>
      </w:r>
      <w:r w:rsidRPr="00DD4845">
        <w:rPr>
          <w:rFonts w:ascii="Arial" w:hAnsi="Arial" w:cs="Arial"/>
          <w:b/>
          <w:lang w:val="es-ES_tradnl"/>
        </w:rPr>
        <w:t>Supervisor</w:t>
      </w:r>
      <w:r w:rsidRPr="00DD484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En ningún caso el </w:t>
      </w:r>
      <w:r w:rsidRPr="00DD4845">
        <w:rPr>
          <w:rFonts w:ascii="Arial" w:hAnsi="Arial" w:cs="Arial"/>
          <w:b/>
          <w:lang w:val="es-ES_tradnl"/>
        </w:rPr>
        <w:t>Supervisor</w:t>
      </w:r>
      <w:r w:rsidRPr="00DD4845">
        <w:rPr>
          <w:rFonts w:ascii="Arial" w:hAnsi="Arial" w:cs="Arial"/>
          <w:lang w:val="es-ES_tradnl"/>
        </w:rPr>
        <w:t xml:space="preserve"> podrá pretender autorización para subcontratos que no hubiesen sido expresamente previstos en su propuesta.</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Ningún subcontrato o intervención de terceras personas relevará al </w:t>
      </w:r>
      <w:r w:rsidRPr="00DD4845">
        <w:rPr>
          <w:rFonts w:ascii="Arial" w:hAnsi="Arial" w:cs="Arial"/>
          <w:b/>
          <w:lang w:val="es-ES_tradnl"/>
        </w:rPr>
        <w:t>Supervisor</w:t>
      </w:r>
      <w:r w:rsidRPr="00DD4845">
        <w:rPr>
          <w:rFonts w:ascii="Arial" w:hAnsi="Arial" w:cs="Arial"/>
          <w:lang w:val="es-ES_tradnl"/>
        </w:rPr>
        <w:t xml:space="preserve"> del cumplimiento de todas sus obligaciones y responsabilidades emergentes del presente Contrato. El </w:t>
      </w:r>
      <w:r w:rsidRPr="00DD4845">
        <w:rPr>
          <w:rFonts w:ascii="Arial" w:hAnsi="Arial" w:cs="Arial"/>
          <w:b/>
          <w:lang w:val="es-ES_tradnl"/>
        </w:rPr>
        <w:t>Supervisor</w:t>
      </w:r>
      <w:r w:rsidRPr="00DD4845">
        <w:rPr>
          <w:rFonts w:ascii="Arial" w:hAnsi="Arial" w:cs="Arial"/>
          <w:lang w:val="es-ES_tradnl"/>
        </w:rPr>
        <w:t xml:space="preserve"> deberá presentar al Fiscal de Obra para fines de conocimiento todos los subcontratos que suscriba con terceros.</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Los contratos suscritos entre el </w:t>
      </w:r>
      <w:r w:rsidRPr="00DD4845">
        <w:rPr>
          <w:rFonts w:ascii="Arial" w:hAnsi="Arial" w:cs="Arial"/>
          <w:b/>
          <w:lang w:val="es-ES_tradnl"/>
        </w:rPr>
        <w:t>Supervisor</w:t>
      </w:r>
      <w:r w:rsidRPr="00DD4845">
        <w:rPr>
          <w:rFonts w:ascii="Arial" w:hAnsi="Arial" w:cs="Arial"/>
          <w:lang w:val="es-ES_tradnl"/>
        </w:rPr>
        <w:t xml:space="preserve"> y los subcontratistas deberán prever el cumplimiento de las obligaciones laborales, sociales, ambientales y tributarias y demás de normativa aplicable. </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obligará o pretenderá obligar al </w:t>
      </w:r>
      <w:r w:rsidRPr="00DD4845">
        <w:rPr>
          <w:rFonts w:ascii="Arial" w:hAnsi="Arial" w:cs="Arial"/>
          <w:b/>
          <w:bCs/>
          <w:lang w:val="es-ES_tradnl"/>
        </w:rPr>
        <w:t xml:space="preserve">Contratante </w:t>
      </w:r>
      <w:r w:rsidRPr="00DD484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D4845">
        <w:rPr>
          <w:rFonts w:ascii="Arial" w:hAnsi="Arial" w:cs="Arial"/>
          <w:b/>
          <w:lang w:val="es-ES_tradnl"/>
        </w:rPr>
        <w:t>Supervisor</w:t>
      </w:r>
      <w:r w:rsidRPr="00DD4845">
        <w:rPr>
          <w:rFonts w:ascii="Arial" w:hAnsi="Arial" w:cs="Arial"/>
          <w:lang w:val="es-ES_tradnl"/>
        </w:rPr>
        <w:t xml:space="preserve"> en caso de inobservancia y/o infracción de las obligaciones del Contrato, leyes, reglamentos y/o Ley Aplicable del Estado Plurinacional de Bolivia.</w:t>
      </w:r>
    </w:p>
    <w:p w:rsidR="00BB3F84" w:rsidRPr="00DD4845" w:rsidRDefault="00BB3F84" w:rsidP="00BB3F84">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le proveerá al Fiscal de Obra las copias de todos los subcontratos, que deberán ser remitidas de manera trimestral o cuando el Fiscal de Obra los requiera.</w:t>
      </w:r>
    </w:p>
    <w:p w:rsidR="00BB3F84" w:rsidRPr="00DD4845" w:rsidRDefault="00BB3F84" w:rsidP="00BB3F84">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D4845">
        <w:rPr>
          <w:rFonts w:ascii="Arial" w:hAnsi="Arial" w:cs="Arial"/>
          <w:b/>
          <w:lang w:val="es-BO"/>
        </w:rPr>
        <w:t>Contratista</w:t>
      </w:r>
      <w:r w:rsidRPr="00DD4845">
        <w:rPr>
          <w:rFonts w:ascii="Arial" w:hAnsi="Arial" w:cs="Arial"/>
          <w:lang w:val="es-BO"/>
        </w:rPr>
        <w:t>, empleados o trabajadores.</w:t>
      </w:r>
    </w:p>
    <w:p w:rsidR="00BB3F84" w:rsidRPr="00DD4845" w:rsidRDefault="00BB3F84" w:rsidP="00BB3F84">
      <w:pPr>
        <w:spacing w:before="120" w:after="120"/>
        <w:jc w:val="both"/>
        <w:rPr>
          <w:rFonts w:ascii="Arial" w:hAnsi="Arial" w:cs="Arial"/>
          <w:b/>
          <w:lang w:val="es-ES_tradnl"/>
        </w:rPr>
      </w:pPr>
      <w:r w:rsidRPr="00DD4845">
        <w:rPr>
          <w:rFonts w:ascii="Arial" w:hAnsi="Arial" w:cs="Arial"/>
          <w:b/>
          <w:u w:val="single"/>
          <w:lang w:val="es-ES_tradnl"/>
        </w:rPr>
        <w:t>VIGÉSIMA TERCERA.- (FISCALIZACIÓN DEL SERVICIO)</w:t>
      </w:r>
    </w:p>
    <w:p w:rsidR="00BB3F84" w:rsidRPr="00DD4845" w:rsidRDefault="00BB3F84" w:rsidP="00BB3F84">
      <w:pPr>
        <w:spacing w:before="120" w:after="120"/>
        <w:jc w:val="both"/>
        <w:rPr>
          <w:rFonts w:ascii="Arial" w:hAnsi="Arial" w:cs="Arial"/>
          <w:lang w:val="es-BO"/>
        </w:rPr>
      </w:pPr>
      <w:r w:rsidRPr="00DD4845">
        <w:rPr>
          <w:rFonts w:ascii="Arial" w:hAnsi="Arial" w:cs="Arial"/>
          <w:lang w:val="es-ES_tradnl"/>
        </w:rPr>
        <w:t xml:space="preserve">Con el objeto de realizar el seguimiento y control del Servicio a ser prestado por el </w:t>
      </w:r>
      <w:r w:rsidRPr="00DD4845">
        <w:rPr>
          <w:rFonts w:ascii="Arial" w:hAnsi="Arial" w:cs="Arial"/>
          <w:b/>
          <w:lang w:val="es-ES_tradnl"/>
        </w:rPr>
        <w:t>Supervisor</w:t>
      </w:r>
      <w:r w:rsidRPr="00DD4845">
        <w:rPr>
          <w:rFonts w:ascii="Arial" w:hAnsi="Arial" w:cs="Arial"/>
          <w:lang w:val="es-ES_tradnl"/>
        </w:rPr>
        <w:t xml:space="preserve">, el </w:t>
      </w:r>
      <w:r w:rsidRPr="00DD4845">
        <w:rPr>
          <w:rFonts w:ascii="Arial" w:hAnsi="Arial" w:cs="Arial"/>
          <w:b/>
          <w:bCs/>
          <w:lang w:val="es-ES_tradnl"/>
        </w:rPr>
        <w:t xml:space="preserve">Contratante </w:t>
      </w:r>
      <w:r w:rsidRPr="00DD4845">
        <w:rPr>
          <w:rFonts w:ascii="Arial" w:hAnsi="Arial" w:cs="Arial"/>
          <w:lang w:val="es-ES_tradnl"/>
        </w:rPr>
        <w:t xml:space="preserve">desarrollará las funciones de fiscalización, a cuyo fin el </w:t>
      </w:r>
      <w:r w:rsidRPr="00DD4845">
        <w:rPr>
          <w:rFonts w:ascii="Arial" w:hAnsi="Arial" w:cs="Arial"/>
          <w:b/>
          <w:bCs/>
          <w:lang w:val="es-ES_tradnl"/>
        </w:rPr>
        <w:t>Contratante</w:t>
      </w:r>
      <w:r w:rsidRPr="00DD4845">
        <w:rPr>
          <w:rFonts w:ascii="Arial" w:hAnsi="Arial" w:cs="Arial"/>
          <w:lang w:val="es-ES_tradnl"/>
        </w:rPr>
        <w:t xml:space="preserve"> a través del responsable del proceso de contratación designará mediante notificación escrita a un profesional técnico especializado como Fiscal de Obra</w:t>
      </w:r>
      <w:r>
        <w:rPr>
          <w:rFonts w:ascii="Arial" w:hAnsi="Arial" w:cs="Arial"/>
          <w:lang w:val="es-ES_tradnl"/>
        </w:rPr>
        <w:t xml:space="preserve"> </w:t>
      </w:r>
      <w:r w:rsidRPr="00DD4845">
        <w:rPr>
          <w:rFonts w:ascii="Arial" w:hAnsi="Arial" w:cs="Arial"/>
          <w:lang w:val="es-ES_tradnl"/>
        </w:rPr>
        <w:t>en</w:t>
      </w:r>
      <w:r w:rsidRPr="00DD4845">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w:t>
      </w:r>
      <w:r w:rsidRPr="00DD4845">
        <w:rPr>
          <w:rFonts w:ascii="Arial" w:hAnsi="Arial" w:cs="Arial"/>
          <w:lang w:val="es-BO"/>
        </w:rPr>
        <w:t>de YPFB.</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El Fiscal de Obra</w:t>
      </w:r>
      <w:r w:rsidRPr="00DD4845">
        <w:rPr>
          <w:rFonts w:ascii="Arial" w:hAnsi="Arial" w:cs="Arial"/>
          <w:bCs/>
          <w:lang w:val="es-ES_tradnl"/>
        </w:rPr>
        <w:t xml:space="preserve">, </w:t>
      </w:r>
      <w:r w:rsidRPr="00DD4845">
        <w:rPr>
          <w:rFonts w:ascii="Arial" w:hAnsi="Arial" w:cs="Arial"/>
          <w:lang w:val="es-ES_tradnl"/>
        </w:rPr>
        <w:t xml:space="preserve">es la persona nominada por el </w:t>
      </w:r>
      <w:r w:rsidRPr="00DD4845">
        <w:rPr>
          <w:rFonts w:ascii="Arial" w:hAnsi="Arial" w:cs="Arial"/>
          <w:b/>
          <w:lang w:val="es-ES_tradnl"/>
        </w:rPr>
        <w:t>Contratante</w:t>
      </w:r>
      <w:r w:rsidRPr="00DD4845">
        <w:rPr>
          <w:rFonts w:ascii="Arial" w:hAnsi="Arial" w:cs="Arial"/>
          <w:lang w:val="es-ES_tradnl"/>
        </w:rPr>
        <w:t xml:space="preserve"> para que sea contraparte del </w:t>
      </w:r>
      <w:r w:rsidRPr="00DD4845">
        <w:rPr>
          <w:rFonts w:ascii="Arial" w:hAnsi="Arial" w:cs="Arial"/>
          <w:b/>
          <w:lang w:val="es-ES_tradnl"/>
        </w:rPr>
        <w:t>Supervisor</w:t>
      </w:r>
      <w:r w:rsidRPr="00DD4845">
        <w:rPr>
          <w:rFonts w:ascii="Arial" w:hAnsi="Arial" w:cs="Arial"/>
          <w:lang w:val="es-ES_tradnl"/>
        </w:rPr>
        <w:t xml:space="preserve">, quien tendrá completa autoridad para representar al </w:t>
      </w:r>
      <w:r w:rsidRPr="00DD4845">
        <w:rPr>
          <w:rFonts w:ascii="Arial" w:hAnsi="Arial" w:cs="Arial"/>
          <w:b/>
          <w:lang w:val="es-ES_tradnl"/>
        </w:rPr>
        <w:t>Contratante</w:t>
      </w:r>
      <w:r w:rsidRPr="00DD4845">
        <w:rPr>
          <w:rFonts w:ascii="Arial" w:hAnsi="Arial" w:cs="Arial"/>
          <w:lang w:val="es-ES_tradnl"/>
        </w:rPr>
        <w:t xml:space="preserve"> en todos los asuntos relacionados con el Contrato como ser: notificaciones, comunicaciones, aprobaciones entre otros. </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observará y evaluará permanentemente el desempeño del </w:t>
      </w:r>
      <w:r w:rsidRPr="00DD4845">
        <w:rPr>
          <w:rFonts w:ascii="Arial" w:hAnsi="Arial" w:cs="Arial"/>
          <w:b/>
          <w:lang w:val="es-ES_tradnl"/>
        </w:rPr>
        <w:t>Supervisor</w:t>
      </w:r>
      <w:r w:rsidRPr="00DD4845">
        <w:rPr>
          <w:rFonts w:ascii="Arial" w:hAnsi="Arial" w:cs="Arial"/>
          <w:lang w:val="es-ES_tradnl"/>
        </w:rPr>
        <w:t>, a objeto de exigirle en su caso, mejor desempeño y eficiencia en la prestación de su Servicio, o de imponerle multas o sanciones.</w:t>
      </w:r>
    </w:p>
    <w:p w:rsidR="00BB3F84" w:rsidRPr="00DD4845" w:rsidRDefault="00BB3F84" w:rsidP="00BB3F84">
      <w:pPr>
        <w:spacing w:before="120" w:after="120"/>
        <w:jc w:val="both"/>
        <w:rPr>
          <w:rFonts w:ascii="Arial" w:hAnsi="Arial" w:cs="Arial"/>
          <w:b/>
          <w:lang w:val="es-BO"/>
        </w:rPr>
      </w:pPr>
      <w:r w:rsidRPr="00DD4845">
        <w:rPr>
          <w:rFonts w:ascii="Arial" w:hAnsi="Arial" w:cs="Arial"/>
          <w:b/>
          <w:u w:val="single"/>
          <w:lang w:val="es-BO"/>
        </w:rPr>
        <w:t>VIGÉSIMA CUARTA.- (ESTIPULACIONES SOBRE IMPUESTOS y TRIBUTOS)</w:t>
      </w:r>
    </w:p>
    <w:p w:rsidR="00BB3F84" w:rsidRPr="00DD4845" w:rsidRDefault="00BB3F84" w:rsidP="00BB3F84">
      <w:pPr>
        <w:spacing w:before="120" w:after="120"/>
        <w:ind w:left="567" w:hanging="567"/>
        <w:jc w:val="both"/>
        <w:rPr>
          <w:rFonts w:ascii="Arial" w:hAnsi="Arial" w:cs="Arial"/>
          <w:lang w:val="es-ES_tradnl"/>
        </w:rPr>
      </w:pPr>
      <w:r w:rsidRPr="00DD4845">
        <w:rPr>
          <w:rFonts w:ascii="Arial" w:hAnsi="Arial" w:cs="Arial"/>
          <w:b/>
          <w:lang w:val="es-ES_tradnl"/>
        </w:rPr>
        <w:t xml:space="preserve">24.1  </w:t>
      </w:r>
      <w:r w:rsidRPr="00DD484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DD4845">
        <w:rPr>
          <w:rFonts w:ascii="Arial" w:hAnsi="Arial" w:cs="Arial"/>
          <w:lang w:val="es-ES_tradnl"/>
        </w:rPr>
        <w:lastRenderedPageBreak/>
        <w:t xml:space="preserve">Contrato, serán de exclusiva responsabilidad del contribuyente en este caso el </w:t>
      </w:r>
      <w:r w:rsidRPr="00DD4845">
        <w:rPr>
          <w:rFonts w:ascii="Arial" w:hAnsi="Arial" w:cs="Arial"/>
          <w:b/>
          <w:lang w:val="es-ES_tradnl"/>
        </w:rPr>
        <w:t>Supervisor</w:t>
      </w:r>
      <w:r w:rsidRPr="00DD4845">
        <w:rPr>
          <w:rFonts w:ascii="Arial" w:hAnsi="Arial" w:cs="Arial"/>
          <w:lang w:val="es-ES_tradnl"/>
        </w:rPr>
        <w:t xml:space="preserve"> conforme a lo previsto en la Ley Aplicable, sin derecho a reembolso. El </w:t>
      </w:r>
      <w:r w:rsidRPr="00DD4845">
        <w:rPr>
          <w:rFonts w:ascii="Arial" w:hAnsi="Arial" w:cs="Arial"/>
          <w:b/>
          <w:bCs/>
          <w:lang w:val="es-ES_tradnl"/>
        </w:rPr>
        <w:t>Contratante</w:t>
      </w:r>
      <w:r w:rsidRPr="00DD4845">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B3F84" w:rsidRPr="00DD4845" w:rsidRDefault="00BB3F84" w:rsidP="00BB3F84">
      <w:pPr>
        <w:spacing w:before="120" w:after="120"/>
        <w:ind w:left="567" w:hanging="567"/>
        <w:jc w:val="both"/>
        <w:rPr>
          <w:rFonts w:ascii="Arial" w:hAnsi="Arial" w:cs="Arial"/>
          <w:lang w:val="es-ES_tradnl"/>
        </w:rPr>
      </w:pPr>
      <w:r w:rsidRPr="00DD4845">
        <w:rPr>
          <w:rFonts w:ascii="Arial" w:hAnsi="Arial" w:cs="Arial"/>
          <w:b/>
          <w:lang w:val="es-ES_tradnl"/>
        </w:rPr>
        <w:t xml:space="preserve">24.2  </w:t>
      </w: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BB3F84" w:rsidRPr="00DD4845" w:rsidRDefault="00BB3F84" w:rsidP="00BB3F84">
      <w:pPr>
        <w:spacing w:after="120"/>
        <w:jc w:val="both"/>
        <w:rPr>
          <w:rFonts w:ascii="Arial" w:hAnsi="Arial" w:cs="Arial"/>
          <w:b/>
          <w:lang w:val="es-BO"/>
        </w:rPr>
      </w:pPr>
      <w:r w:rsidRPr="00DD4845">
        <w:rPr>
          <w:rFonts w:ascii="Arial" w:hAnsi="Arial" w:cs="Arial"/>
          <w:b/>
          <w:u w:val="single"/>
          <w:lang w:val="es-BO"/>
        </w:rPr>
        <w:t>VIGÉSIMA QUINTA.- (CONFIDENCIALIDAD)</w:t>
      </w:r>
    </w:p>
    <w:p w:rsidR="00BB3F84" w:rsidRPr="00DD4845" w:rsidRDefault="00BB3F84" w:rsidP="00BB3F84">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B3F84" w:rsidRPr="00DD4845" w:rsidRDefault="00BB3F84" w:rsidP="00BB3F84">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Las obligaciones que el </w:t>
      </w:r>
      <w:r w:rsidRPr="00DD4845">
        <w:rPr>
          <w:rFonts w:ascii="Arial" w:hAnsi="Arial" w:cs="Arial"/>
          <w:b/>
          <w:lang w:val="es-BO"/>
        </w:rPr>
        <w:t>Supervisor</w:t>
      </w:r>
      <w:r w:rsidRPr="00DD4845">
        <w:rPr>
          <w:rFonts w:ascii="Arial" w:hAnsi="Arial" w:cs="Arial"/>
          <w:lang w:val="es-BO"/>
        </w:rPr>
        <w:t xml:space="preserve"> asume bajo este Contrato con relación a la confidencialidad, subsistirán una vez finalizado el Contrato.</w:t>
      </w:r>
    </w:p>
    <w:p w:rsidR="00BB3F84" w:rsidRPr="00DD4845" w:rsidRDefault="00BB3F84" w:rsidP="00BB3F84">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A la terminación del presente Contrato, por resolución o por su cumplimiento, el </w:t>
      </w:r>
      <w:r w:rsidRPr="00DD4845">
        <w:rPr>
          <w:rFonts w:ascii="Arial" w:hAnsi="Arial" w:cs="Arial"/>
          <w:b/>
          <w:lang w:val="es-BO"/>
        </w:rPr>
        <w:t xml:space="preserve">Supervisor </w:t>
      </w:r>
      <w:r w:rsidRPr="00DD4845">
        <w:rPr>
          <w:rFonts w:ascii="Arial" w:hAnsi="Arial" w:cs="Arial"/>
          <w:lang w:val="es-BO"/>
        </w:rPr>
        <w:t xml:space="preserve">está en la obligación de proveer de manera inmediata al </w:t>
      </w:r>
      <w:r w:rsidRPr="00DD4845">
        <w:rPr>
          <w:rFonts w:ascii="Arial" w:hAnsi="Arial" w:cs="Arial"/>
          <w:b/>
          <w:lang w:val="es-BO"/>
        </w:rPr>
        <w:t>Contratante</w:t>
      </w:r>
      <w:r w:rsidRPr="00DD4845">
        <w:rPr>
          <w:rFonts w:ascii="Arial" w:hAnsi="Arial" w:cs="Arial"/>
          <w:lang w:val="es-BO"/>
        </w:rPr>
        <w:t xml:space="preserve"> todos los documentos, notas, datos, información y otros que hubiera entrado en posesión del </w:t>
      </w:r>
      <w:r w:rsidRPr="00DD4845">
        <w:rPr>
          <w:rFonts w:ascii="Arial" w:hAnsi="Arial" w:cs="Arial"/>
          <w:b/>
          <w:lang w:val="es-BO"/>
        </w:rPr>
        <w:t>Supervisor</w:t>
      </w:r>
      <w:r w:rsidRPr="00DD4845">
        <w:rPr>
          <w:rFonts w:ascii="Arial" w:hAnsi="Arial" w:cs="Arial"/>
          <w:lang w:val="es-BO"/>
        </w:rPr>
        <w:t xml:space="preserve"> en virtud a la ejecución del presente Contrato, no pudiendo retener el </w:t>
      </w:r>
      <w:r w:rsidRPr="00DD4845">
        <w:rPr>
          <w:rFonts w:ascii="Arial" w:hAnsi="Arial" w:cs="Arial"/>
          <w:b/>
          <w:lang w:val="es-BO"/>
        </w:rPr>
        <w:t>Supervisor</w:t>
      </w:r>
      <w:r w:rsidRPr="00DD4845">
        <w:rPr>
          <w:rFonts w:ascii="Arial" w:hAnsi="Arial" w:cs="Arial"/>
          <w:lang w:val="es-BO"/>
        </w:rPr>
        <w:t xml:space="preserve"> ninguna copia de los mismos, ya sean en papel o en formato electrónico o digital.</w:t>
      </w:r>
    </w:p>
    <w:p w:rsidR="00BB3F84" w:rsidRPr="00DD4845" w:rsidRDefault="00BB3F84" w:rsidP="00BB3F84">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El incumplimiento de la obligación de confidencialidad importara:</w:t>
      </w:r>
    </w:p>
    <w:p w:rsidR="00BB3F84" w:rsidRPr="00DD4845" w:rsidRDefault="00BB3F84" w:rsidP="00964E74">
      <w:pPr>
        <w:pStyle w:val="Prrafodelista"/>
        <w:numPr>
          <w:ilvl w:val="0"/>
          <w:numId w:val="52"/>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La adopción de medidas judiciales y sanciones de acuerdo a normas pertinentes.</w:t>
      </w:r>
    </w:p>
    <w:p w:rsidR="00BB3F84" w:rsidRPr="00DD4845" w:rsidRDefault="00BB3F84" w:rsidP="00964E74">
      <w:pPr>
        <w:pStyle w:val="Prrafodelista"/>
        <w:numPr>
          <w:ilvl w:val="0"/>
          <w:numId w:val="52"/>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Responsabilidad por pérdida y daños.</w:t>
      </w:r>
    </w:p>
    <w:p w:rsidR="00BB3F84" w:rsidRPr="00DD4845" w:rsidRDefault="00BB3F84" w:rsidP="00BB3F84">
      <w:pPr>
        <w:spacing w:before="120" w:after="120"/>
        <w:jc w:val="both"/>
        <w:rPr>
          <w:rFonts w:ascii="Arial" w:hAnsi="Arial" w:cs="Arial"/>
          <w:b/>
        </w:rPr>
      </w:pPr>
      <w:r w:rsidRPr="00DD4845">
        <w:rPr>
          <w:rFonts w:ascii="Arial" w:hAnsi="Arial" w:cs="Arial"/>
          <w:b/>
          <w:u w:val="single"/>
          <w:lang w:val="es-BO"/>
        </w:rPr>
        <w:t>VIGÉSIMA SEXTA.- (INTRANSFERIBILIDAD DEL CONTRATO)</w:t>
      </w:r>
    </w:p>
    <w:p w:rsidR="00BB3F84" w:rsidRPr="00DD4845" w:rsidRDefault="00BB3F84" w:rsidP="00BB3F84">
      <w:pPr>
        <w:widowControl w:val="0"/>
        <w:spacing w:before="120" w:after="120"/>
        <w:jc w:val="both"/>
        <w:rPr>
          <w:rFonts w:ascii="Arial" w:hAnsi="Arial" w:cs="Arial"/>
        </w:rPr>
      </w:pPr>
      <w:r w:rsidRPr="00DD4845">
        <w:rPr>
          <w:rFonts w:ascii="Arial" w:hAnsi="Arial" w:cs="Arial"/>
          <w:lang w:val="es-ES_tradnl"/>
        </w:rPr>
        <w:t>El</w:t>
      </w:r>
      <w:r w:rsidRPr="00DD4845">
        <w:rPr>
          <w:rFonts w:ascii="Arial" w:hAnsi="Arial" w:cs="Arial"/>
          <w:b/>
        </w:rPr>
        <w:t>Supervisor</w:t>
      </w:r>
      <w:r w:rsidRPr="00DD4845">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DD4845">
        <w:rPr>
          <w:rFonts w:ascii="Arial" w:hAnsi="Arial" w:cs="Arial"/>
          <w:b/>
        </w:rPr>
        <w:t>Contratante</w:t>
      </w:r>
      <w:r w:rsidRPr="00DD4845">
        <w:rPr>
          <w:rFonts w:ascii="Arial" w:hAnsi="Arial" w:cs="Arial"/>
        </w:rPr>
        <w:t xml:space="preserve">. </w:t>
      </w:r>
    </w:p>
    <w:p w:rsidR="00BB3F84" w:rsidRPr="00DD4845" w:rsidRDefault="00BB3F84" w:rsidP="00BB3F84">
      <w:pPr>
        <w:widowControl w:val="0"/>
        <w:spacing w:before="120" w:after="120"/>
        <w:jc w:val="both"/>
        <w:rPr>
          <w:rFonts w:ascii="Arial" w:hAnsi="Arial" w:cs="Arial"/>
        </w:rPr>
      </w:pPr>
      <w:r w:rsidRPr="00DD4845">
        <w:rPr>
          <w:rFonts w:ascii="Arial" w:hAnsi="Arial" w:cs="Arial"/>
        </w:rPr>
        <w:t xml:space="preserve">En caso excepcional, las Partes podrán acordar la cesión o subrogación del Contrato total o parcialmente previa la aprobación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rPr>
        <w:t>bajo los mismos términos y condiciones del presente Contrato.</w:t>
      </w:r>
    </w:p>
    <w:p w:rsidR="00BB3F84" w:rsidRPr="00DD4845" w:rsidRDefault="00BB3F84" w:rsidP="00BB3F84">
      <w:pPr>
        <w:spacing w:before="120" w:after="120"/>
        <w:jc w:val="both"/>
        <w:rPr>
          <w:rFonts w:ascii="Arial" w:hAnsi="Arial" w:cs="Arial"/>
          <w:lang w:val="es-BO"/>
        </w:rPr>
      </w:pPr>
      <w:r w:rsidRPr="00DD4845">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DD4845">
        <w:rPr>
          <w:rFonts w:ascii="Arial" w:hAnsi="Arial" w:cs="Arial"/>
        </w:rPr>
        <w:t xml:space="preserve">incluir información relevante acerca del cesionario propuesto, detallando la parte del Servicio que ejecutará y cualquier otro detalle que el </w:t>
      </w:r>
      <w:r w:rsidRPr="00DD4845">
        <w:rPr>
          <w:rFonts w:ascii="Arial" w:hAnsi="Arial" w:cs="Arial"/>
          <w:b/>
        </w:rPr>
        <w:t>Contratante</w:t>
      </w:r>
      <w:r w:rsidRPr="00DD4845">
        <w:rPr>
          <w:rFonts w:ascii="Arial" w:hAnsi="Arial" w:cs="Arial"/>
        </w:rPr>
        <w:t xml:space="preserve"> requiera, </w:t>
      </w:r>
      <w:r w:rsidRPr="00DD4845">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BB3F84" w:rsidRPr="00DD4845" w:rsidRDefault="00BB3F84" w:rsidP="00BB3F84">
      <w:pPr>
        <w:spacing w:before="120" w:after="120"/>
        <w:jc w:val="both"/>
        <w:rPr>
          <w:rFonts w:ascii="Arial" w:hAnsi="Arial" w:cs="Arial"/>
        </w:rPr>
      </w:pPr>
      <w:r w:rsidRPr="00DD4845">
        <w:rPr>
          <w:rFonts w:ascii="Arial" w:hAnsi="Arial" w:cs="Arial"/>
        </w:rPr>
        <w:t xml:space="preserve">Una vez aprobada la </w:t>
      </w:r>
      <w:r w:rsidRPr="00DD4845">
        <w:rPr>
          <w:rFonts w:ascii="Arial" w:hAnsi="Arial" w:cs="Arial"/>
          <w:lang w:val="es-BO"/>
        </w:rPr>
        <w:t>cesión, transferencia o subrogación</w:t>
      </w:r>
      <w:r w:rsidRPr="00DD484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B3F84" w:rsidRPr="00DD4845" w:rsidRDefault="00BB3F84" w:rsidP="00BB3F84">
      <w:pPr>
        <w:spacing w:before="120" w:after="120"/>
        <w:jc w:val="both"/>
        <w:rPr>
          <w:rFonts w:ascii="Arial" w:hAnsi="Arial" w:cs="Arial"/>
          <w:b/>
          <w:lang w:val="es-BO"/>
        </w:rPr>
      </w:pPr>
      <w:r w:rsidRPr="00DD4845">
        <w:rPr>
          <w:rFonts w:ascii="Arial" w:hAnsi="Arial" w:cs="Arial"/>
          <w:b/>
          <w:u w:val="single"/>
          <w:lang w:val="es-BO"/>
        </w:rPr>
        <w:t>VIGÉSIMA SÉPTIMA.- (CAUSAS DE FUERZA MAYOR Y/O CASO FORTUITO)</w:t>
      </w:r>
    </w:p>
    <w:p w:rsidR="00BB3F84" w:rsidRPr="00DD4845" w:rsidRDefault="00BB3F84" w:rsidP="00BB3F84">
      <w:pPr>
        <w:spacing w:before="120" w:after="120"/>
        <w:jc w:val="both"/>
        <w:rPr>
          <w:rFonts w:ascii="Arial" w:hAnsi="Arial" w:cs="Arial"/>
          <w:lang w:val="es-BO"/>
        </w:rPr>
      </w:pPr>
      <w:r w:rsidRPr="00DD484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lastRenderedPageBreak/>
        <w:t xml:space="preserve">Se entiende por fuerza mayor al obstáculo externo, imprevisto o inevitable que origina una fuerza extraña al hombre </w:t>
      </w:r>
      <w:r w:rsidRPr="00DD4845">
        <w:rPr>
          <w:rFonts w:ascii="Arial" w:hAnsi="Arial" w:cs="Arial"/>
        </w:rPr>
        <w:t>y con tal medida</w:t>
      </w:r>
      <w:r w:rsidRPr="00DD4845">
        <w:rPr>
          <w:rFonts w:ascii="Arial" w:hAnsi="Arial" w:cs="Arial"/>
          <w:lang w:val="es-ES_tradnl"/>
        </w:rPr>
        <w:t xml:space="preserve"> impide el cumplimiento de la obligación (ejemplo: incendios, inundaciones y otros desastres naturales</w:t>
      </w:r>
      <w:r w:rsidRPr="00DD4845">
        <w:rPr>
          <w:rFonts w:ascii="Arial" w:hAnsi="Arial" w:cs="Arial"/>
        </w:rPr>
        <w:t>, etc.).</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D4845">
        <w:rPr>
          <w:rFonts w:ascii="Arial" w:hAnsi="Arial" w:cs="Arial"/>
        </w:rPr>
        <w:t>resolución de autoridad gubernamental, etc.).</w:t>
      </w:r>
    </w:p>
    <w:p w:rsidR="00BB3F84" w:rsidRPr="00DD4845" w:rsidRDefault="00BB3F84" w:rsidP="00BB3F84">
      <w:pPr>
        <w:spacing w:before="120" w:after="120"/>
        <w:jc w:val="both"/>
        <w:rPr>
          <w:rFonts w:ascii="Arial" w:hAnsi="Arial" w:cs="Arial"/>
          <w:b/>
          <w:lang w:val="es-BO"/>
        </w:rPr>
      </w:pPr>
      <w:r w:rsidRPr="00DD4845">
        <w:rPr>
          <w:rFonts w:ascii="Arial" w:hAnsi="Arial" w:cs="Arial"/>
          <w:b/>
          <w:lang w:val="es-BO"/>
        </w:rPr>
        <w:t>27.1. Condiciones de Validez:</w:t>
      </w:r>
    </w:p>
    <w:p w:rsidR="00BB3F84" w:rsidRPr="00DD4845" w:rsidRDefault="00BB3F84" w:rsidP="00BB3F84">
      <w:pPr>
        <w:spacing w:before="120" w:after="120"/>
        <w:jc w:val="both"/>
        <w:rPr>
          <w:rFonts w:ascii="Arial" w:hAnsi="Arial" w:cs="Arial"/>
          <w:lang w:val="es-BO"/>
        </w:rPr>
      </w:pPr>
      <w:r w:rsidRPr="00DD484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B3F84" w:rsidRPr="00DD4845" w:rsidRDefault="00BB3F84" w:rsidP="00964E74">
      <w:pPr>
        <w:numPr>
          <w:ilvl w:val="2"/>
          <w:numId w:val="61"/>
        </w:numPr>
        <w:spacing w:before="120" w:after="120"/>
        <w:ind w:left="1134" w:hanging="567"/>
        <w:jc w:val="both"/>
        <w:rPr>
          <w:rFonts w:ascii="Arial" w:hAnsi="Arial" w:cs="Arial"/>
          <w:lang w:val="es-BO"/>
        </w:rPr>
      </w:pPr>
      <w:r w:rsidRPr="00DD4845">
        <w:rPr>
          <w:rFonts w:ascii="Arial" w:hAnsi="Arial" w:cs="Arial"/>
          <w:lang w:val="es-BO"/>
        </w:rPr>
        <w:t>Las circunstancias de la fuerza mayor o caso fortuito no hayan surgido por un incumplimiento, omisión o negligencia de la Parte</w:t>
      </w:r>
      <w:r>
        <w:rPr>
          <w:rFonts w:ascii="Arial" w:hAnsi="Arial" w:cs="Arial"/>
          <w:lang w:val="es-BO"/>
        </w:rPr>
        <w:t xml:space="preserve"> </w:t>
      </w:r>
      <w:proofErr w:type="spellStart"/>
      <w:r w:rsidRPr="00DD4845">
        <w:rPr>
          <w:rFonts w:ascii="Arial" w:hAnsi="Arial" w:cs="Arial"/>
          <w:lang w:val="es-BO"/>
        </w:rPr>
        <w:t>invocante</w:t>
      </w:r>
      <w:proofErr w:type="spellEnd"/>
      <w:r w:rsidRPr="00DD4845">
        <w:rPr>
          <w:rFonts w:ascii="Arial" w:hAnsi="Arial" w:cs="Arial"/>
          <w:lang w:val="es-BO"/>
        </w:rPr>
        <w:t xml:space="preserve">, o en el caso del </w:t>
      </w:r>
      <w:r w:rsidRPr="00DD4845">
        <w:rPr>
          <w:rFonts w:ascii="Arial" w:hAnsi="Arial" w:cs="Arial"/>
          <w:b/>
          <w:lang w:val="es-BO"/>
        </w:rPr>
        <w:t>Supervisor</w:t>
      </w:r>
      <w:r w:rsidRPr="00DD4845">
        <w:rPr>
          <w:rFonts w:ascii="Arial" w:hAnsi="Arial" w:cs="Arial"/>
          <w:lang w:val="es-BO"/>
        </w:rPr>
        <w:t>, será aplicable también a cualquier subcontratista.</w:t>
      </w:r>
    </w:p>
    <w:p w:rsidR="00BB3F84" w:rsidRPr="00DD4845" w:rsidRDefault="00BB3F84" w:rsidP="00964E74">
      <w:pPr>
        <w:numPr>
          <w:ilvl w:val="2"/>
          <w:numId w:val="61"/>
        </w:numPr>
        <w:spacing w:before="120" w:after="120"/>
        <w:ind w:left="1134" w:hanging="567"/>
        <w:jc w:val="both"/>
        <w:rPr>
          <w:rFonts w:ascii="Arial" w:hAnsi="Arial" w:cs="Arial"/>
          <w:lang w:val="es-BO"/>
        </w:rPr>
      </w:pPr>
      <w:r w:rsidRPr="00DD4845">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D4845">
          <w:rPr>
            <w:rFonts w:ascii="Arial" w:hAnsi="Arial" w:cs="Arial"/>
            <w:lang w:val="es-BO"/>
          </w:rPr>
          <w:t>la Parte</w:t>
        </w:r>
      </w:smartTag>
      <w:r w:rsidRPr="00DD4845">
        <w:rPr>
          <w:rFonts w:ascii="Arial" w:hAnsi="Arial" w:cs="Arial"/>
          <w:lang w:val="es-BO"/>
        </w:rPr>
        <w:t xml:space="preserve"> informante estima que no podrá desempeñar alguna o todas sus obligaciones.</w:t>
      </w:r>
    </w:p>
    <w:p w:rsidR="00BB3F84" w:rsidRPr="00DD4845" w:rsidRDefault="00BB3F84" w:rsidP="00964E74">
      <w:pPr>
        <w:numPr>
          <w:ilvl w:val="2"/>
          <w:numId w:val="61"/>
        </w:numPr>
        <w:spacing w:before="120" w:after="120"/>
        <w:ind w:left="1134" w:hanging="567"/>
        <w:jc w:val="both"/>
        <w:rPr>
          <w:rFonts w:ascii="Arial" w:hAnsi="Arial" w:cs="Arial"/>
          <w:lang w:val="es-BO"/>
        </w:rPr>
      </w:pPr>
      <w:r w:rsidRPr="00DD4845">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rsidR="00BB3F84" w:rsidRPr="00DD4845" w:rsidRDefault="00BB3F84" w:rsidP="00BB3F84">
      <w:pPr>
        <w:spacing w:before="120" w:after="120"/>
        <w:jc w:val="both"/>
        <w:rPr>
          <w:rFonts w:ascii="Arial" w:hAnsi="Arial" w:cs="Arial"/>
        </w:rPr>
      </w:pPr>
      <w:r w:rsidRPr="00DD4845">
        <w:rPr>
          <w:rFonts w:ascii="Arial" w:hAnsi="Arial" w:cs="Arial"/>
        </w:rPr>
        <w:t xml:space="preserve">Previo cumplimiento por parte del </w:t>
      </w:r>
      <w:r w:rsidRPr="00DD4845">
        <w:rPr>
          <w:rFonts w:ascii="Arial" w:hAnsi="Arial" w:cs="Arial"/>
          <w:b/>
        </w:rPr>
        <w:t>Supervisor</w:t>
      </w:r>
      <w:r w:rsidRPr="00DD4845">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w:t>
      </w:r>
      <w:r>
        <w:rPr>
          <w:rFonts w:ascii="Arial" w:hAnsi="Arial" w:cs="Arial"/>
        </w:rPr>
        <w:t xml:space="preserve"> </w:t>
      </w:r>
      <w:r w:rsidRPr="00DD4845">
        <w:rPr>
          <w:rFonts w:ascii="Arial" w:hAnsi="Arial" w:cs="Arial"/>
        </w:rPr>
        <w:t>por escrito dentro del plazo previsto para los reclamos, la ampliación del plazo del Contrato o la exención de retenciones y/o pago de multas.</w:t>
      </w:r>
    </w:p>
    <w:p w:rsidR="00BB3F84" w:rsidRPr="00DD4845" w:rsidRDefault="00BB3F84" w:rsidP="00BB3F84">
      <w:pPr>
        <w:spacing w:after="120"/>
        <w:ind w:left="567" w:hanging="567"/>
        <w:jc w:val="both"/>
        <w:rPr>
          <w:rFonts w:ascii="Arial" w:hAnsi="Arial" w:cs="Arial"/>
          <w:b/>
          <w:lang w:val="es-ES_tradnl"/>
        </w:rPr>
      </w:pPr>
      <w:r w:rsidRPr="00DD4845">
        <w:rPr>
          <w:rFonts w:ascii="Arial" w:hAnsi="Arial" w:cs="Arial"/>
          <w:b/>
          <w:lang w:val="es-ES_tradnl"/>
        </w:rPr>
        <w:t>27.2   Cumplimiento ininterrumpido:</w:t>
      </w:r>
    </w:p>
    <w:p w:rsidR="00BB3F84" w:rsidRPr="00DD4845" w:rsidRDefault="00BB3F84" w:rsidP="00BB3F84">
      <w:pPr>
        <w:spacing w:after="120"/>
        <w:jc w:val="both"/>
        <w:rPr>
          <w:rFonts w:ascii="Arial" w:hAnsi="Arial" w:cs="Arial"/>
          <w:lang w:val="es-ES_tradnl"/>
        </w:rPr>
      </w:pPr>
      <w:r w:rsidRPr="00DD4845">
        <w:rPr>
          <w:rFonts w:ascii="Arial" w:hAnsi="Arial" w:cs="Arial"/>
          <w:lang w:val="es-ES_tradnl"/>
        </w:rPr>
        <w:t xml:space="preserve">Cuando ocurra una fuerza mayor o caso fortuito, el </w:t>
      </w:r>
      <w:r w:rsidRPr="00DD4845">
        <w:rPr>
          <w:rFonts w:ascii="Arial" w:hAnsi="Arial" w:cs="Arial"/>
          <w:b/>
        </w:rPr>
        <w:t>Supervisor</w:t>
      </w:r>
      <w:r w:rsidRPr="00DD484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DD4845">
        <w:rPr>
          <w:rFonts w:ascii="Arial" w:hAnsi="Arial" w:cs="Arial"/>
          <w:b/>
          <w:lang w:val="es-ES_tradnl"/>
        </w:rPr>
        <w:t>Contratante</w:t>
      </w:r>
      <w:r w:rsidRPr="00DD4845">
        <w:rPr>
          <w:rFonts w:ascii="Arial" w:hAnsi="Arial" w:cs="Arial"/>
          <w:lang w:val="es-ES_tradnl"/>
        </w:rPr>
        <w:t xml:space="preserve">. </w:t>
      </w:r>
    </w:p>
    <w:p w:rsidR="00BB3F84" w:rsidRPr="00DD4845" w:rsidRDefault="00BB3F84" w:rsidP="00BB3F84">
      <w:pPr>
        <w:spacing w:after="120"/>
        <w:ind w:left="567" w:hanging="567"/>
        <w:jc w:val="both"/>
        <w:rPr>
          <w:rFonts w:ascii="Arial" w:hAnsi="Arial" w:cs="Arial"/>
          <w:b/>
          <w:lang w:val="es-ES_tradnl"/>
        </w:rPr>
      </w:pPr>
      <w:r w:rsidRPr="00DD4845">
        <w:rPr>
          <w:rFonts w:ascii="Arial" w:hAnsi="Arial" w:cs="Arial"/>
          <w:b/>
          <w:lang w:val="es-ES_tradnl"/>
        </w:rPr>
        <w:t>27.3  Prórrogas:</w:t>
      </w:r>
    </w:p>
    <w:p w:rsidR="00BB3F84" w:rsidRPr="00DD4845" w:rsidRDefault="00BB3F84" w:rsidP="00BB3F84">
      <w:pPr>
        <w:spacing w:after="120"/>
        <w:jc w:val="both"/>
        <w:rPr>
          <w:rFonts w:ascii="Arial" w:hAnsi="Arial" w:cs="Arial"/>
          <w:lang w:val="es-ES_tradnl"/>
        </w:rPr>
      </w:pPr>
      <w:r w:rsidRPr="00DD4845">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BB3F84" w:rsidRPr="00DD4845" w:rsidRDefault="00BB3F84" w:rsidP="00BB3F84">
      <w:pPr>
        <w:autoSpaceDE w:val="0"/>
        <w:autoSpaceDN w:val="0"/>
        <w:spacing w:after="120"/>
        <w:jc w:val="both"/>
        <w:rPr>
          <w:rFonts w:ascii="Arial" w:hAnsi="Arial" w:cs="Arial"/>
          <w:lang w:val="es-ES_tradnl"/>
        </w:rPr>
      </w:pPr>
      <w:r w:rsidRPr="00DD4845">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B3F84" w:rsidRPr="00DD4845" w:rsidRDefault="00BB3F84" w:rsidP="00BB3F84">
      <w:pPr>
        <w:spacing w:after="120"/>
        <w:jc w:val="both"/>
        <w:rPr>
          <w:rFonts w:ascii="Arial" w:hAnsi="Arial" w:cs="Arial"/>
        </w:rPr>
      </w:pPr>
      <w:r w:rsidRPr="00DD4845">
        <w:rPr>
          <w:rFonts w:ascii="Arial" w:hAnsi="Arial" w:cs="Arial"/>
        </w:rPr>
        <w:t xml:space="preserve">Si la razón impeditiva o sus causas perduraren por más de ___ (literal) días </w:t>
      </w:r>
      <w:proofErr w:type="gramStart"/>
      <w:r w:rsidRPr="00DD4845">
        <w:rPr>
          <w:rFonts w:ascii="Arial" w:hAnsi="Arial" w:cs="Arial"/>
        </w:rPr>
        <w:t>calendario consecutivos</w:t>
      </w:r>
      <w:proofErr w:type="gramEnd"/>
      <w:r w:rsidRPr="00DD4845">
        <w:rPr>
          <w:rFonts w:ascii="Arial" w:hAnsi="Arial" w:cs="Arial"/>
        </w:rPr>
        <w:t>, cualquiera de las Partes deberá notificar a la otra, por escrito, la resolución del Contrato de conformidad a la cláusula (Terminación del Contrato).</w:t>
      </w:r>
    </w:p>
    <w:p w:rsidR="00BB3F84" w:rsidRPr="00DD4845" w:rsidRDefault="00BB3F84" w:rsidP="00BB3F84">
      <w:pPr>
        <w:spacing w:before="120" w:after="120"/>
        <w:jc w:val="both"/>
        <w:rPr>
          <w:rFonts w:ascii="Arial" w:hAnsi="Arial" w:cs="Arial"/>
          <w:b/>
          <w:lang w:val="es-ES_tradnl"/>
        </w:rPr>
      </w:pPr>
      <w:r w:rsidRPr="00DD4845">
        <w:rPr>
          <w:rFonts w:ascii="Arial" w:hAnsi="Arial" w:cs="Arial"/>
          <w:b/>
          <w:u w:val="single"/>
          <w:lang w:val="es-ES_tradnl"/>
        </w:rPr>
        <w:t>VIGÉSIMA OCTAVA.- (TERMINACIÓN DEL CONTRATO)</w:t>
      </w:r>
      <w:r w:rsidRPr="00DD4845">
        <w:rPr>
          <w:rFonts w:ascii="Arial" w:hAnsi="Arial" w:cs="Arial"/>
          <w:b/>
          <w:lang w:val="es-ES_tradnl"/>
        </w:rPr>
        <w:t>.</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El presente Contrató concluirá bajo una de las siguientes modalidades:</w:t>
      </w:r>
    </w:p>
    <w:p w:rsidR="00BB3F84" w:rsidRPr="00DD4845" w:rsidRDefault="00BB3F84" w:rsidP="00BB3F84">
      <w:pPr>
        <w:ind w:left="720" w:hanging="720"/>
        <w:jc w:val="both"/>
        <w:rPr>
          <w:rFonts w:ascii="Arial" w:hAnsi="Arial" w:cs="Arial"/>
          <w:b/>
          <w:lang w:val="es-ES_tradnl"/>
        </w:rPr>
      </w:pPr>
      <w:r w:rsidRPr="00DD4845">
        <w:rPr>
          <w:rFonts w:ascii="Arial" w:hAnsi="Arial" w:cs="Arial"/>
          <w:b/>
          <w:lang w:val="es-ES_tradnl"/>
        </w:rPr>
        <w:t>28.1</w:t>
      </w:r>
      <w:r w:rsidRPr="00DD4845">
        <w:rPr>
          <w:rFonts w:ascii="Arial" w:hAnsi="Arial" w:cs="Arial"/>
          <w:b/>
          <w:lang w:val="es-ES_tradnl"/>
        </w:rPr>
        <w:tab/>
        <w:t xml:space="preserve">Por Cumplimiento de Contrato: </w:t>
      </w:r>
    </w:p>
    <w:p w:rsidR="00BB3F84" w:rsidRPr="00DD4845" w:rsidRDefault="00BB3F84" w:rsidP="00BB3F84">
      <w:pPr>
        <w:spacing w:after="120"/>
        <w:ind w:left="720" w:hanging="12"/>
        <w:jc w:val="both"/>
        <w:rPr>
          <w:rFonts w:ascii="Arial" w:hAnsi="Arial" w:cs="Arial"/>
          <w:lang w:val="es-ES_tradnl"/>
        </w:rPr>
      </w:pPr>
      <w:r w:rsidRPr="00DD4845">
        <w:rPr>
          <w:rFonts w:ascii="Arial" w:hAnsi="Arial" w:cs="Arial"/>
          <w:lang w:val="es-ES_tradnl"/>
        </w:rPr>
        <w:t xml:space="preserve">De forma normal, tanto el Contratante, como el </w:t>
      </w:r>
      <w:r w:rsidRPr="00DD4845">
        <w:rPr>
          <w:rFonts w:ascii="Arial" w:hAnsi="Arial" w:cs="Arial"/>
          <w:b/>
          <w:lang w:val="es-ES_tradnl"/>
        </w:rPr>
        <w:t>Supervisor</w:t>
      </w:r>
      <w:r w:rsidRPr="00DD4845">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BB3F84" w:rsidRPr="00DD4845" w:rsidRDefault="00BB3F84" w:rsidP="00BB3F84">
      <w:pPr>
        <w:ind w:left="720" w:hanging="720"/>
        <w:jc w:val="both"/>
        <w:rPr>
          <w:rFonts w:ascii="Arial" w:hAnsi="Arial" w:cs="Arial"/>
          <w:b/>
          <w:lang w:val="es-ES_tradnl"/>
        </w:rPr>
      </w:pPr>
      <w:r w:rsidRPr="00DD4845">
        <w:rPr>
          <w:rFonts w:ascii="Arial" w:hAnsi="Arial" w:cs="Arial"/>
          <w:b/>
          <w:lang w:val="es-ES_tradnl"/>
        </w:rPr>
        <w:lastRenderedPageBreak/>
        <w:t>28.2</w:t>
      </w:r>
      <w:r w:rsidRPr="00DD4845">
        <w:rPr>
          <w:rFonts w:ascii="Arial" w:hAnsi="Arial" w:cs="Arial"/>
          <w:b/>
          <w:lang w:val="es-ES_tradnl"/>
        </w:rPr>
        <w:tab/>
        <w:t>Por Resolución del Contrato:</w:t>
      </w:r>
    </w:p>
    <w:p w:rsidR="00BB3F84" w:rsidRPr="00DD4845" w:rsidRDefault="00BB3F84" w:rsidP="00BB3F84">
      <w:pPr>
        <w:ind w:left="720" w:hanging="12"/>
        <w:jc w:val="both"/>
        <w:rPr>
          <w:rFonts w:ascii="Arial" w:hAnsi="Arial" w:cs="Arial"/>
          <w:lang w:val="es-BO"/>
        </w:rPr>
      </w:pPr>
      <w:r w:rsidRPr="00DD4845">
        <w:rPr>
          <w:rFonts w:ascii="Arial" w:hAnsi="Arial" w:cs="Arial"/>
          <w:lang w:val="es-ES_tradnl"/>
        </w:rPr>
        <w:t xml:space="preserve">Si se diera el caso y como una forma excepcional de terminar el Contrato, a los efectos legales correspondientes, el </w:t>
      </w:r>
      <w:r w:rsidRPr="00DD4845">
        <w:rPr>
          <w:rFonts w:ascii="Arial" w:hAnsi="Arial" w:cs="Arial"/>
          <w:b/>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w:t>
      </w:r>
      <w:r w:rsidRPr="00DD4845">
        <w:rPr>
          <w:rFonts w:ascii="Arial" w:hAnsi="Arial" w:cs="Arial"/>
          <w:lang w:val="es-BO"/>
        </w:rPr>
        <w:t xml:space="preserve">voluntariamente </w:t>
      </w:r>
      <w:r w:rsidRPr="00DD4845">
        <w:rPr>
          <w:rFonts w:ascii="Arial" w:hAnsi="Arial" w:cs="Arial"/>
          <w:lang w:val="es-ES_tradnl"/>
        </w:rPr>
        <w:t xml:space="preserve">acuerdan </w:t>
      </w:r>
      <w:r w:rsidRPr="00DD4845">
        <w:rPr>
          <w:rFonts w:ascii="Arial" w:hAnsi="Arial" w:cs="Arial"/>
          <w:lang w:val="es-BO"/>
        </w:rPr>
        <w:t>dentro del marco legal vigente en Bolivia</w:t>
      </w:r>
      <w:r>
        <w:rPr>
          <w:rFonts w:ascii="Arial" w:hAnsi="Arial" w:cs="Arial"/>
          <w:lang w:val="es-BO"/>
        </w:rPr>
        <w:t xml:space="preserve"> </w:t>
      </w:r>
      <w:r w:rsidRPr="00DD4845">
        <w:rPr>
          <w:rFonts w:ascii="Arial" w:hAnsi="Arial" w:cs="Arial"/>
          <w:lang w:val="es-BO"/>
        </w:rPr>
        <w:t>el siguiente procedimiento para procesar la resolución del Contrato:</w:t>
      </w:r>
    </w:p>
    <w:p w:rsidR="00BB3F84" w:rsidRPr="00DD4845" w:rsidRDefault="00BB3F84" w:rsidP="00BB3F84">
      <w:pPr>
        <w:spacing w:before="120" w:after="120"/>
        <w:ind w:left="1418" w:hanging="709"/>
        <w:jc w:val="both"/>
        <w:rPr>
          <w:rFonts w:ascii="Arial" w:hAnsi="Arial" w:cs="Arial"/>
          <w:lang w:val="es-ES_tradnl"/>
        </w:rPr>
      </w:pPr>
      <w:r w:rsidRPr="00DD4845">
        <w:rPr>
          <w:rFonts w:ascii="Arial" w:hAnsi="Arial" w:cs="Arial"/>
          <w:b/>
          <w:lang w:val="es-BO"/>
        </w:rPr>
        <w:t>28</w:t>
      </w:r>
      <w:r w:rsidRPr="00DD4845">
        <w:rPr>
          <w:rFonts w:ascii="Arial" w:hAnsi="Arial" w:cs="Arial"/>
          <w:b/>
          <w:lang w:val="es-ES_tradnl"/>
        </w:rPr>
        <w:t xml:space="preserve">.2.1Resolución a requerimiento del </w:t>
      </w:r>
      <w:r w:rsidRPr="00DD4845">
        <w:rPr>
          <w:rFonts w:ascii="Arial" w:hAnsi="Arial" w:cs="Arial"/>
          <w:b/>
          <w:bCs/>
          <w:lang w:val="es-ES_tradnl"/>
        </w:rPr>
        <w:t>Contratante</w:t>
      </w:r>
      <w:r w:rsidRPr="00DD4845">
        <w:rPr>
          <w:rFonts w:ascii="Arial" w:hAnsi="Arial" w:cs="Arial"/>
          <w:b/>
          <w:lang w:val="es-ES_tradnl"/>
        </w:rPr>
        <w:t xml:space="preserve">, por causales atribuibles al Supervisor. </w:t>
      </w:r>
    </w:p>
    <w:p w:rsidR="00BB3F84" w:rsidRPr="00DD4845" w:rsidRDefault="00BB3F84" w:rsidP="00BB3F84">
      <w:pPr>
        <w:spacing w:before="120" w:after="120"/>
        <w:ind w:left="709"/>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ES_tradnl"/>
        </w:rPr>
        <w:t>, podrá proceder al trámite de resolución del Contrato, en los siguientes casos:</w:t>
      </w:r>
    </w:p>
    <w:p w:rsidR="00BB3F84" w:rsidRPr="00DD4845" w:rsidRDefault="00BB3F84" w:rsidP="00964E74">
      <w:pPr>
        <w:numPr>
          <w:ilvl w:val="0"/>
          <w:numId w:val="53"/>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incumplimiento en la iniciación del Servicio, si emitida la orden de proceder demora más de </w:t>
      </w:r>
      <w:r w:rsidRPr="00DD4845">
        <w:rPr>
          <w:rFonts w:ascii="Arial" w:hAnsi="Arial" w:cs="Arial"/>
        </w:rPr>
        <w:t>___ (literal)</w:t>
      </w:r>
      <w:r>
        <w:rPr>
          <w:rFonts w:ascii="Arial" w:hAnsi="Arial" w:cs="Arial"/>
        </w:rPr>
        <w:t xml:space="preserve"> </w:t>
      </w:r>
      <w:r w:rsidRPr="00DD4845">
        <w:rPr>
          <w:rFonts w:ascii="Arial" w:hAnsi="Arial" w:cs="Arial"/>
          <w:lang w:val="es-ES_tradnl"/>
        </w:rPr>
        <w:t xml:space="preserve">días calendario en movilizarse a la zona de los trabajos. </w:t>
      </w:r>
    </w:p>
    <w:p w:rsidR="00BB3F84" w:rsidRPr="00DD4845" w:rsidRDefault="00BB3F84" w:rsidP="00964E74">
      <w:pPr>
        <w:numPr>
          <w:ilvl w:val="0"/>
          <w:numId w:val="53"/>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disolución del </w:t>
      </w:r>
      <w:r w:rsidRPr="00DD4845">
        <w:rPr>
          <w:rFonts w:ascii="Arial" w:hAnsi="Arial" w:cs="Arial"/>
          <w:b/>
          <w:lang w:val="es-ES_tradnl"/>
        </w:rPr>
        <w:t>Supervisor</w:t>
      </w:r>
      <w:r w:rsidRPr="00DD4845">
        <w:rPr>
          <w:rFonts w:ascii="Arial" w:hAnsi="Arial" w:cs="Arial"/>
          <w:lang w:val="es-ES_tradnl"/>
        </w:rPr>
        <w:t xml:space="preserve">. </w:t>
      </w:r>
    </w:p>
    <w:p w:rsidR="00BB3F84" w:rsidRPr="00DD4845" w:rsidRDefault="00BB3F84" w:rsidP="00964E74">
      <w:pPr>
        <w:numPr>
          <w:ilvl w:val="0"/>
          <w:numId w:val="53"/>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quiebra declarada del </w:t>
      </w:r>
      <w:r w:rsidRPr="00DD4845">
        <w:rPr>
          <w:rFonts w:ascii="Arial" w:hAnsi="Arial" w:cs="Arial"/>
          <w:b/>
          <w:lang w:val="es-ES_tradnl"/>
        </w:rPr>
        <w:t>Supervisor</w:t>
      </w:r>
      <w:r w:rsidRPr="00DD4845">
        <w:rPr>
          <w:rFonts w:ascii="Arial" w:hAnsi="Arial" w:cs="Arial"/>
          <w:lang w:val="es-ES_tradnl"/>
        </w:rPr>
        <w:t>.</w:t>
      </w:r>
    </w:p>
    <w:p w:rsidR="00BB3F84" w:rsidRPr="00DD4845" w:rsidRDefault="00BB3F84" w:rsidP="00964E74">
      <w:pPr>
        <w:numPr>
          <w:ilvl w:val="0"/>
          <w:numId w:val="53"/>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suspensión del Servicio.</w:t>
      </w:r>
    </w:p>
    <w:p w:rsidR="00BB3F84" w:rsidRPr="00DD4845" w:rsidRDefault="00BB3F84" w:rsidP="00964E74">
      <w:pPr>
        <w:numPr>
          <w:ilvl w:val="0"/>
          <w:numId w:val="53"/>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incumplimiento en la movilización al servicio, del Personal y equipo ofertados, de acuerdo al Cronograma.</w:t>
      </w:r>
    </w:p>
    <w:p w:rsidR="00BB3F84" w:rsidRPr="00DD4845" w:rsidRDefault="00BB3F84" w:rsidP="00964E74">
      <w:pPr>
        <w:numPr>
          <w:ilvl w:val="0"/>
          <w:numId w:val="53"/>
        </w:numPr>
        <w:tabs>
          <w:tab w:val="clear" w:pos="2126"/>
        </w:tabs>
        <w:spacing w:before="120" w:after="120"/>
        <w:ind w:left="1701" w:hanging="425"/>
        <w:jc w:val="both"/>
        <w:rPr>
          <w:rFonts w:ascii="Arial" w:hAnsi="Arial" w:cs="Arial"/>
          <w:lang w:val="es-ES_tradnl"/>
        </w:rPr>
      </w:pPr>
      <w:r w:rsidRPr="00DD4845">
        <w:rPr>
          <w:rFonts w:ascii="Arial" w:hAnsi="Arial" w:cs="Arial"/>
          <w:lang w:val="es-ES_tradnl"/>
        </w:rPr>
        <w:t>Por desmovilización injustificada ni autorizada por el Fiscal de Obra del equipo y Personal ofertados.</w:t>
      </w:r>
    </w:p>
    <w:p w:rsidR="00BB3F84" w:rsidRPr="00DD4845" w:rsidRDefault="00BB3F84" w:rsidP="00964E74">
      <w:pPr>
        <w:numPr>
          <w:ilvl w:val="0"/>
          <w:numId w:val="53"/>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 Por incumplimiento injustificado del programa de prestación de servicios sin que el </w:t>
      </w:r>
      <w:r w:rsidRPr="00DD4845">
        <w:rPr>
          <w:rFonts w:ascii="Arial" w:hAnsi="Arial" w:cs="Arial"/>
          <w:b/>
          <w:lang w:val="es-ES_tradnl"/>
        </w:rPr>
        <w:t>Supervisor</w:t>
      </w:r>
      <w:r w:rsidRPr="00DD4845">
        <w:rPr>
          <w:rFonts w:ascii="Arial" w:hAnsi="Arial" w:cs="Arial"/>
          <w:lang w:val="es-ES_tradnl"/>
        </w:rPr>
        <w:t xml:space="preserve"> adopte medidas necesarias y oportunas para recuperar su demora y asegurar la conclusión del Servicio dentro del plazo vigente.</w:t>
      </w:r>
    </w:p>
    <w:p w:rsidR="00BB3F84" w:rsidRPr="00DD4845" w:rsidRDefault="00BB3F84" w:rsidP="00964E74">
      <w:pPr>
        <w:numPr>
          <w:ilvl w:val="0"/>
          <w:numId w:val="53"/>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negligencia reiterada 03 (tres) veces en el cumplimiento del Contrato o instrucciones escritas del Fiscal de Obra. </w:t>
      </w:r>
    </w:p>
    <w:p w:rsidR="00BB3F84" w:rsidRPr="00DD4845" w:rsidRDefault="00BB3F84" w:rsidP="00964E74">
      <w:pPr>
        <w:numPr>
          <w:ilvl w:val="0"/>
          <w:numId w:val="53"/>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falta de pago de salarios a su Personal y otras obligaciones contractuales que afecten al Servicio.</w:t>
      </w:r>
    </w:p>
    <w:p w:rsidR="00BB3F84" w:rsidRPr="00DD4845" w:rsidRDefault="00BB3F84" w:rsidP="00964E74">
      <w:pPr>
        <w:numPr>
          <w:ilvl w:val="0"/>
          <w:numId w:val="53"/>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cesión o subrogación del Servicio sin autorización del </w:t>
      </w:r>
      <w:r w:rsidRPr="00DD4845">
        <w:rPr>
          <w:rFonts w:ascii="Arial" w:hAnsi="Arial" w:cs="Arial"/>
          <w:b/>
          <w:lang w:val="es-ES_tradnl"/>
        </w:rPr>
        <w:t>Contratante</w:t>
      </w:r>
      <w:r w:rsidRPr="00DD4845">
        <w:rPr>
          <w:rFonts w:ascii="Arial" w:hAnsi="Arial" w:cs="Arial"/>
          <w:lang w:val="es-ES_tradnl"/>
        </w:rPr>
        <w:t>.</w:t>
      </w:r>
    </w:p>
    <w:p w:rsidR="00BB3F84" w:rsidRPr="00DD4845" w:rsidRDefault="00BB3F84" w:rsidP="00964E74">
      <w:pPr>
        <w:numPr>
          <w:ilvl w:val="0"/>
          <w:numId w:val="53"/>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la subcontratación de una parte del Servicio sin que ésta haya sido prevista en la propuesta y/o sin contar con la autorización escrita del Fiscal de Obra.</w:t>
      </w:r>
    </w:p>
    <w:p w:rsidR="00BB3F84" w:rsidRPr="00DD4845" w:rsidRDefault="00BB3F84" w:rsidP="00964E74">
      <w:pPr>
        <w:numPr>
          <w:ilvl w:val="0"/>
          <w:numId w:val="53"/>
        </w:numPr>
        <w:tabs>
          <w:tab w:val="clear" w:pos="2126"/>
          <w:tab w:val="num" w:pos="1620"/>
        </w:tabs>
        <w:spacing w:before="120" w:after="120"/>
        <w:ind w:left="1620" w:hanging="360"/>
        <w:jc w:val="both"/>
        <w:rPr>
          <w:rFonts w:ascii="Arial" w:hAnsi="Arial" w:cs="Arial"/>
          <w:lang w:val="es-ES_tradnl"/>
        </w:rPr>
      </w:pPr>
      <w:r w:rsidRPr="00DD4845">
        <w:rPr>
          <w:rFonts w:ascii="Arial" w:hAnsi="Arial" w:cs="Arial"/>
          <w:lang w:val="es-ES_tradnl"/>
        </w:rPr>
        <w:t xml:space="preserve">Cuando el monto de las multas establecidas en la cláusula (Morosidad y penalidades), alcance el 10% (diez por ciento) del monto del Contrato (decisión optativa) del </w:t>
      </w:r>
      <w:r w:rsidRPr="00DD4845">
        <w:rPr>
          <w:rFonts w:ascii="Arial" w:hAnsi="Arial" w:cs="Arial"/>
          <w:b/>
          <w:bCs/>
          <w:lang w:val="es-ES_tradnl"/>
        </w:rPr>
        <w:t>Contratante</w:t>
      </w:r>
      <w:r w:rsidRPr="00DD4845">
        <w:rPr>
          <w:rFonts w:ascii="Arial" w:hAnsi="Arial" w:cs="Arial"/>
          <w:lang w:val="es-ES_tradnl"/>
        </w:rPr>
        <w:t>, o el 20% (veinte por ciento ), de forma obligatoria.</w:t>
      </w:r>
    </w:p>
    <w:p w:rsidR="00BB3F84" w:rsidRPr="00DD4845" w:rsidRDefault="00BB3F84" w:rsidP="00964E74">
      <w:pPr>
        <w:numPr>
          <w:ilvl w:val="0"/>
          <w:numId w:val="53"/>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fuerza mayor y/o caso fortuito.</w:t>
      </w:r>
    </w:p>
    <w:p w:rsidR="00BB3F84" w:rsidRPr="007F01B1" w:rsidRDefault="00BB3F84" w:rsidP="00964E74">
      <w:pPr>
        <w:numPr>
          <w:ilvl w:val="0"/>
          <w:numId w:val="53"/>
        </w:numPr>
        <w:tabs>
          <w:tab w:val="clear" w:pos="2126"/>
        </w:tabs>
        <w:spacing w:before="120" w:after="120"/>
        <w:ind w:left="1620" w:hanging="360"/>
        <w:jc w:val="both"/>
        <w:rPr>
          <w:rFonts w:ascii="Arial" w:hAnsi="Arial" w:cs="Arial"/>
          <w:lang w:val="es-ES_tradnl"/>
        </w:rPr>
      </w:pPr>
      <w:r w:rsidRPr="00DD4845">
        <w:rPr>
          <w:rFonts w:ascii="Arial" w:hAnsi="Arial" w:cs="Arial"/>
          <w:lang w:val="es-BO"/>
        </w:rPr>
        <w:t>Por incumplimiento a la cláusula Anticorrupción.</w:t>
      </w:r>
    </w:p>
    <w:p w:rsidR="007F01B1" w:rsidRPr="00DD4845" w:rsidRDefault="007F01B1" w:rsidP="007F01B1">
      <w:pPr>
        <w:spacing w:before="120" w:after="120"/>
        <w:ind w:left="1620"/>
        <w:jc w:val="both"/>
        <w:rPr>
          <w:rFonts w:ascii="Arial" w:hAnsi="Arial" w:cs="Arial"/>
          <w:lang w:val="es-ES_tradnl"/>
        </w:rPr>
      </w:pPr>
    </w:p>
    <w:p w:rsidR="00BB3F84" w:rsidRPr="00DD4845" w:rsidRDefault="00BB3F84" w:rsidP="00BB3F84">
      <w:pPr>
        <w:spacing w:before="120" w:after="120"/>
        <w:ind w:left="1418" w:hanging="709"/>
        <w:jc w:val="both"/>
        <w:rPr>
          <w:rFonts w:ascii="Arial" w:hAnsi="Arial" w:cs="Arial"/>
          <w:lang w:val="es-ES_tradnl"/>
        </w:rPr>
      </w:pPr>
      <w:r w:rsidRPr="00DD4845">
        <w:rPr>
          <w:rFonts w:ascii="Arial" w:hAnsi="Arial" w:cs="Arial"/>
          <w:b/>
          <w:lang w:val="es-ES_tradnl"/>
        </w:rPr>
        <w:t>28.2.2 Resolución a requerimiento del Supervisor por causales atribuibles al Contratante.</w:t>
      </w:r>
    </w:p>
    <w:p w:rsidR="00BB3F84" w:rsidRPr="00DD4845" w:rsidRDefault="00BB3F84" w:rsidP="00BB3F84">
      <w:pPr>
        <w:spacing w:before="120" w:after="120"/>
        <w:ind w:left="1418"/>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podrá proceder al trámite de resolución del Contrato, en los siguientes casos:</w:t>
      </w:r>
    </w:p>
    <w:p w:rsidR="00BB3F84" w:rsidRPr="00DD4845" w:rsidRDefault="00BB3F84" w:rsidP="00964E74">
      <w:pPr>
        <w:pStyle w:val="ss"/>
        <w:numPr>
          <w:ilvl w:val="0"/>
          <w:numId w:val="54"/>
        </w:numPr>
        <w:spacing w:before="120" w:after="120"/>
        <w:ind w:right="-7" w:hanging="311"/>
        <w:rPr>
          <w:rFonts w:ascii="Arial" w:hAnsi="Arial" w:cs="Arial"/>
          <w:sz w:val="20"/>
          <w:lang w:val="es-BO"/>
        </w:rPr>
      </w:pPr>
      <w:r w:rsidRPr="00DD4845">
        <w:rPr>
          <w:rFonts w:ascii="Arial" w:hAnsi="Arial" w:cs="Arial"/>
          <w:sz w:val="20"/>
          <w:lang w:val="es-BO"/>
        </w:rPr>
        <w:t xml:space="preserve">Suspensión del Servicio, por orden escrita del Fiscal de Obra por plazo superior a 90 (noventa) días continuos, salvo casos de fuerza mayor o caso fortuito. </w:t>
      </w:r>
    </w:p>
    <w:p w:rsidR="00BB3F84" w:rsidRPr="00DD4845" w:rsidRDefault="00BB3F84" w:rsidP="00964E74">
      <w:pPr>
        <w:numPr>
          <w:ilvl w:val="0"/>
          <w:numId w:val="54"/>
        </w:numPr>
        <w:tabs>
          <w:tab w:val="clear" w:pos="1587"/>
          <w:tab w:val="num" w:pos="1620"/>
        </w:tabs>
        <w:spacing w:before="120" w:after="120"/>
        <w:ind w:left="1616" w:hanging="340"/>
        <w:jc w:val="both"/>
        <w:rPr>
          <w:rFonts w:ascii="Arial" w:hAnsi="Arial" w:cs="Arial"/>
          <w:lang w:val="es-ES_tradnl"/>
        </w:rPr>
      </w:pPr>
      <w:r w:rsidRPr="00DD4845">
        <w:rPr>
          <w:rFonts w:ascii="Arial" w:hAnsi="Arial" w:cs="Arial"/>
          <w:lang w:val="es-ES_tradnl"/>
        </w:rPr>
        <w:t xml:space="preserve">Si apartándose de los términos del Contrato el </w:t>
      </w:r>
      <w:r w:rsidRPr="00DD4845">
        <w:rPr>
          <w:rFonts w:ascii="Arial" w:hAnsi="Arial" w:cs="Arial"/>
          <w:b/>
          <w:bCs/>
          <w:lang w:val="es-ES_tradnl"/>
        </w:rPr>
        <w:t xml:space="preserve">Contratante </w:t>
      </w:r>
      <w:r w:rsidRPr="00DD4845">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BB3F84" w:rsidRPr="00DD4845" w:rsidRDefault="00BB3F84" w:rsidP="00964E74">
      <w:pPr>
        <w:pStyle w:val="Prrafodelista"/>
        <w:numPr>
          <w:ilvl w:val="2"/>
          <w:numId w:val="60"/>
        </w:numPr>
        <w:spacing w:after="120"/>
        <w:ind w:left="1418"/>
        <w:jc w:val="both"/>
        <w:rPr>
          <w:rFonts w:ascii="Arial" w:hAnsi="Arial" w:cs="Arial"/>
          <w:color w:val="000000"/>
        </w:rPr>
      </w:pPr>
      <w:r w:rsidRPr="00DD4845">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B3F84" w:rsidRPr="00DD4845" w:rsidRDefault="00BB3F84" w:rsidP="00964E74">
      <w:pPr>
        <w:pStyle w:val="Prrafodelista"/>
        <w:numPr>
          <w:ilvl w:val="2"/>
          <w:numId w:val="60"/>
        </w:numPr>
        <w:spacing w:after="120"/>
        <w:ind w:left="1418"/>
        <w:jc w:val="both"/>
        <w:rPr>
          <w:rFonts w:ascii="Arial" w:hAnsi="Arial" w:cs="Arial"/>
          <w:color w:val="000000"/>
        </w:rPr>
      </w:pPr>
      <w:r w:rsidRPr="00DD4845">
        <w:rPr>
          <w:rFonts w:ascii="Arial" w:hAnsi="Arial" w:cs="Arial"/>
          <w:color w:val="000000"/>
        </w:rPr>
        <w:lastRenderedPageBreak/>
        <w:t xml:space="preserve">El </w:t>
      </w:r>
      <w:r w:rsidRPr="00DD4845">
        <w:rPr>
          <w:rFonts w:ascii="Arial" w:hAnsi="Arial" w:cs="Arial"/>
          <w:b/>
          <w:color w:val="000000"/>
        </w:rPr>
        <w:t xml:space="preserve">Contratante </w:t>
      </w:r>
      <w:r w:rsidRPr="00DD4845">
        <w:rPr>
          <w:rFonts w:ascii="Arial" w:hAnsi="Arial" w:cs="Arial"/>
          <w:color w:val="000000"/>
        </w:rPr>
        <w:t xml:space="preserve">en cualquier momento podrá resolver de manera unilateral </w:t>
      </w:r>
      <w:r w:rsidRPr="00DD484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D4845">
        <w:rPr>
          <w:rFonts w:ascii="Arial" w:hAnsi="Arial" w:cs="Arial"/>
          <w:b/>
        </w:rPr>
        <w:t>Supervisor</w:t>
      </w:r>
      <w:r w:rsidRPr="00DD4845">
        <w:rPr>
          <w:rFonts w:ascii="Arial" w:hAnsi="Arial" w:cs="Arial"/>
        </w:rPr>
        <w:t>,</w:t>
      </w:r>
      <w:r>
        <w:rPr>
          <w:rFonts w:ascii="Arial" w:hAnsi="Arial" w:cs="Arial"/>
        </w:rPr>
        <w:t xml:space="preserve"> </w:t>
      </w:r>
      <w:r w:rsidRPr="00DD4845">
        <w:rPr>
          <w:rFonts w:ascii="Arial" w:hAnsi="Arial" w:cs="Arial"/>
        </w:rPr>
        <w:t>sin lugar a ningún tipo de resarcimiento por parte de el</w:t>
      </w:r>
      <w:r>
        <w:rPr>
          <w:rFonts w:ascii="Arial" w:hAnsi="Arial" w:cs="Arial"/>
        </w:rPr>
        <w:t xml:space="preserve"> </w:t>
      </w:r>
      <w:r w:rsidRPr="00DD4845">
        <w:rPr>
          <w:rFonts w:ascii="Arial" w:hAnsi="Arial" w:cs="Arial"/>
          <w:b/>
          <w:color w:val="000000"/>
        </w:rPr>
        <w:t>Contratante</w:t>
      </w:r>
      <w:r>
        <w:rPr>
          <w:rFonts w:ascii="Arial" w:hAnsi="Arial" w:cs="Arial"/>
          <w:b/>
          <w:color w:val="000000"/>
        </w:rPr>
        <w:t xml:space="preserve"> </w:t>
      </w:r>
      <w:r w:rsidRPr="00DD4845">
        <w:rPr>
          <w:rFonts w:ascii="Arial" w:hAnsi="Arial" w:cs="Arial"/>
        </w:rPr>
        <w:t>a</w:t>
      </w:r>
      <w:r>
        <w:rPr>
          <w:rFonts w:ascii="Arial" w:hAnsi="Arial" w:cs="Arial"/>
        </w:rPr>
        <w:t xml:space="preserve"> </w:t>
      </w:r>
      <w:r w:rsidRPr="00DD4845">
        <w:rPr>
          <w:rFonts w:ascii="Arial" w:hAnsi="Arial" w:cs="Arial"/>
        </w:rPr>
        <w:t>favor del</w:t>
      </w:r>
      <w:r w:rsidRPr="00DD4845">
        <w:rPr>
          <w:rFonts w:ascii="Arial" w:hAnsi="Arial" w:cs="Arial"/>
          <w:b/>
        </w:rPr>
        <w:t xml:space="preserve"> Supervisor</w:t>
      </w:r>
      <w:r w:rsidRPr="00DD4845">
        <w:rPr>
          <w:rFonts w:ascii="Arial" w:hAnsi="Arial" w:cs="Arial"/>
        </w:rPr>
        <w:t>.</w:t>
      </w:r>
    </w:p>
    <w:p w:rsidR="00BB3F84" w:rsidRPr="00DD4845" w:rsidRDefault="00BB3F84" w:rsidP="00BB3F84">
      <w:pPr>
        <w:spacing w:before="120" w:after="120"/>
        <w:ind w:left="330"/>
        <w:jc w:val="both"/>
        <w:rPr>
          <w:rFonts w:ascii="Arial" w:hAnsi="Arial" w:cs="Arial"/>
          <w:lang w:val="es-ES_tradnl"/>
        </w:rPr>
      </w:pPr>
      <w:r w:rsidRPr="00DD4845">
        <w:rPr>
          <w:rFonts w:ascii="Arial" w:hAnsi="Arial" w:cs="Arial"/>
          <w:b/>
          <w:lang w:val="es-ES_tradnl"/>
        </w:rPr>
        <w:t>28.3 Reglas aplicables a la Resolución:</w:t>
      </w:r>
    </w:p>
    <w:p w:rsidR="00BB3F84" w:rsidRPr="00DD4845" w:rsidRDefault="00BB3F84" w:rsidP="00BB3F84">
      <w:pPr>
        <w:spacing w:after="120"/>
        <w:ind w:left="709"/>
        <w:jc w:val="both"/>
        <w:rPr>
          <w:rFonts w:ascii="Arial" w:hAnsi="Arial" w:cs="Arial"/>
          <w:lang w:val="es-BO"/>
        </w:rPr>
      </w:pPr>
      <w:r w:rsidRPr="00DD4845">
        <w:rPr>
          <w:rFonts w:ascii="Arial" w:hAnsi="Arial" w:cs="Arial"/>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BB3F84" w:rsidRPr="00DD4845" w:rsidRDefault="00BB3F84" w:rsidP="00BB3F84">
      <w:pPr>
        <w:spacing w:before="120" w:after="120"/>
        <w:ind w:left="709"/>
        <w:jc w:val="both"/>
        <w:rPr>
          <w:rFonts w:ascii="Arial" w:hAnsi="Arial" w:cs="Arial"/>
          <w:lang w:val="es-ES_tradnl"/>
        </w:rPr>
      </w:pPr>
      <w:r w:rsidRPr="00DD4845">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BB3F84" w:rsidRPr="00DD4845" w:rsidRDefault="00BB3F84" w:rsidP="00BB3F84">
      <w:pPr>
        <w:spacing w:before="120" w:after="120"/>
        <w:ind w:left="709"/>
        <w:jc w:val="both"/>
        <w:rPr>
          <w:rFonts w:ascii="Arial" w:hAnsi="Arial" w:cs="Arial"/>
          <w:lang w:val="es-ES_tradnl"/>
        </w:rPr>
      </w:pPr>
      <w:r w:rsidRPr="00DD4845">
        <w:rPr>
          <w:rFonts w:ascii="Arial" w:hAnsi="Arial" w:cs="Arial"/>
          <w:lang w:val="es-ES_tradnl"/>
        </w:rPr>
        <w:t xml:space="preserve">En caso contrario, si al vencimiento del término de los 10 (diez) días hábiles no se enmendaran las fallas, el proceso de resolución continuará, a cuyo fin el </w:t>
      </w:r>
      <w:r w:rsidRPr="00DD4845">
        <w:rPr>
          <w:rFonts w:ascii="Arial" w:hAnsi="Arial" w:cs="Arial"/>
          <w:b/>
          <w:bCs/>
          <w:lang w:val="es-ES_tradnl"/>
        </w:rPr>
        <w:t xml:space="preserve">Contratante </w:t>
      </w:r>
      <w:r w:rsidRPr="00DD4845">
        <w:rPr>
          <w:rFonts w:ascii="Arial" w:hAnsi="Arial" w:cs="Arial"/>
          <w:lang w:val="es-ES_tradnl"/>
        </w:rPr>
        <w:t xml:space="preserve">o el </w:t>
      </w:r>
      <w:r w:rsidRPr="00DD4845">
        <w:rPr>
          <w:rFonts w:ascii="Arial" w:hAnsi="Arial" w:cs="Arial"/>
          <w:b/>
          <w:lang w:val="es-ES_tradnl"/>
        </w:rPr>
        <w:t>Supervisor</w:t>
      </w:r>
      <w:r w:rsidRPr="00DD4845">
        <w:rPr>
          <w:rFonts w:ascii="Arial" w:hAnsi="Arial" w:cs="Arial"/>
          <w:lang w:val="es-ES_tradnl"/>
        </w:rPr>
        <w:t>, según quien haya requerido la resolución del Contrato, notificará mediante carta notariada a la otra Parte, que la resolución del Contrato se ha hecho efectiva.</w:t>
      </w:r>
    </w:p>
    <w:p w:rsidR="00BB3F84" w:rsidRPr="00DD4845" w:rsidRDefault="00BB3F84" w:rsidP="00BB3F84">
      <w:pPr>
        <w:spacing w:before="120" w:after="120"/>
        <w:ind w:left="709"/>
        <w:jc w:val="both"/>
        <w:rPr>
          <w:rFonts w:ascii="Arial" w:hAnsi="Arial" w:cs="Arial"/>
          <w:lang w:val="es-ES_tradnl"/>
        </w:rPr>
      </w:pPr>
      <w:r w:rsidRPr="00DD4845">
        <w:rPr>
          <w:rFonts w:ascii="Arial" w:hAnsi="Arial" w:cs="Arial"/>
          <w:lang w:val="es-ES_tradnl"/>
        </w:rPr>
        <w:t xml:space="preserve">Esta carta dará lugar a que: cuando la resolución sea por causales atribuibles al </w:t>
      </w:r>
      <w:r w:rsidRPr="00DD4845">
        <w:rPr>
          <w:rFonts w:ascii="Arial" w:hAnsi="Arial" w:cs="Arial"/>
          <w:b/>
          <w:lang w:val="es-ES_tradnl"/>
        </w:rPr>
        <w:t>Supervisor</w:t>
      </w:r>
      <w:r w:rsidRPr="00DD4845">
        <w:rPr>
          <w:rFonts w:ascii="Arial" w:hAnsi="Arial" w:cs="Arial"/>
          <w:lang w:val="es-ES_tradnl"/>
        </w:rPr>
        <w:t xml:space="preserve">, se </w:t>
      </w:r>
      <w:r>
        <w:rPr>
          <w:rFonts w:ascii="Arial" w:hAnsi="Arial" w:cs="Arial"/>
          <w:lang w:val="es-ES_tradnl"/>
        </w:rPr>
        <w:t>ejecute/</w:t>
      </w:r>
      <w:r w:rsidRPr="00DD4845">
        <w:rPr>
          <w:rFonts w:ascii="Arial" w:hAnsi="Arial" w:cs="Arial"/>
          <w:lang w:val="es-ES_tradnl"/>
        </w:rPr>
        <w:t xml:space="preserve">consolide en favor del </w:t>
      </w:r>
      <w:r w:rsidRPr="00DD4845">
        <w:rPr>
          <w:rFonts w:ascii="Arial" w:hAnsi="Arial" w:cs="Arial"/>
          <w:b/>
          <w:bCs/>
          <w:lang w:val="es-ES_tradnl"/>
        </w:rPr>
        <w:t xml:space="preserve">Contratante </w:t>
      </w:r>
      <w:r w:rsidRPr="00DD4845">
        <w:rPr>
          <w:rFonts w:ascii="Arial" w:hAnsi="Arial" w:cs="Arial"/>
          <w:lang w:val="es-ES_tradnl"/>
        </w:rPr>
        <w:t xml:space="preserve">la garantía de cumplimiento de Contrato. </w:t>
      </w:r>
    </w:p>
    <w:p w:rsidR="00BB3F84" w:rsidRPr="00DD4845" w:rsidRDefault="00BB3F84" w:rsidP="00BB3F84">
      <w:pPr>
        <w:tabs>
          <w:tab w:val="left" w:pos="709"/>
        </w:tabs>
        <w:spacing w:after="120"/>
        <w:ind w:left="709"/>
        <w:jc w:val="both"/>
        <w:rPr>
          <w:rFonts w:ascii="Arial" w:hAnsi="Arial" w:cs="Arial"/>
          <w:lang w:val="es-ES_tradnl"/>
        </w:rPr>
      </w:pPr>
      <w:r w:rsidRPr="00DD484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D4845">
        <w:rPr>
          <w:rFonts w:ascii="Arial" w:hAnsi="Arial" w:cs="Arial"/>
          <w:color w:val="000000"/>
        </w:rPr>
        <w:t>incluir los montos a reconocer por las prestaciones ejecutadas por las Partes.</w:t>
      </w:r>
    </w:p>
    <w:p w:rsidR="00BB3F84" w:rsidRPr="00DD4845" w:rsidRDefault="00BB3F84" w:rsidP="00BB3F84">
      <w:pPr>
        <w:spacing w:before="120" w:after="120"/>
        <w:ind w:left="709"/>
        <w:jc w:val="both"/>
        <w:rPr>
          <w:rFonts w:ascii="Arial" w:hAnsi="Arial" w:cs="Arial"/>
          <w:lang w:val="es-ES_tradnl"/>
        </w:rPr>
      </w:pPr>
      <w:r w:rsidRPr="00DD4845">
        <w:rPr>
          <w:rFonts w:ascii="Arial" w:hAnsi="Arial" w:cs="Arial"/>
          <w:lang w:val="es-ES_tradnl"/>
        </w:rPr>
        <w:t xml:space="preserve">Por cumplimiento o resolución de contrato, se emitirá el certificado de liquidación final dentro del plazo solicitado por el Fiscal de Obra y en caso que el </w:t>
      </w:r>
      <w:r w:rsidRPr="00DD4845">
        <w:rPr>
          <w:rFonts w:ascii="Arial" w:hAnsi="Arial" w:cs="Arial"/>
          <w:b/>
          <w:lang w:val="es-ES_tradnl"/>
        </w:rPr>
        <w:t>Supervisor</w:t>
      </w:r>
      <w:r w:rsidRPr="00DD4845">
        <w:rPr>
          <w:rFonts w:ascii="Arial" w:hAnsi="Arial" w:cs="Arial"/>
          <w:lang w:val="es-ES_tradnl"/>
        </w:rPr>
        <w:t xml:space="preserve"> se niegue o no lo emita, el </w:t>
      </w:r>
      <w:r w:rsidRPr="00DD4845">
        <w:rPr>
          <w:rFonts w:ascii="Arial" w:hAnsi="Arial" w:cs="Arial"/>
          <w:b/>
          <w:lang w:val="es-ES_tradnl"/>
        </w:rPr>
        <w:t>Supervisor</w:t>
      </w:r>
      <w:r w:rsidRPr="00DD4845">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4845">
        <w:rPr>
          <w:rFonts w:ascii="Arial" w:hAnsi="Arial" w:cs="Arial"/>
          <w:b/>
          <w:lang w:val="es-ES_tradnl"/>
        </w:rPr>
        <w:t>Supervisor</w:t>
      </w:r>
      <w:r w:rsidRPr="00DD4845">
        <w:rPr>
          <w:rFonts w:ascii="Arial" w:hAnsi="Arial" w:cs="Arial"/>
          <w:lang w:val="es-ES_tradnl"/>
        </w:rPr>
        <w:t>.</w:t>
      </w:r>
    </w:p>
    <w:p w:rsidR="00BB3F84" w:rsidRPr="00DD4845" w:rsidRDefault="00BB3F84" w:rsidP="00BB3F84">
      <w:pPr>
        <w:spacing w:before="120" w:after="120"/>
        <w:jc w:val="both"/>
        <w:rPr>
          <w:rFonts w:ascii="Arial" w:hAnsi="Arial" w:cs="Arial"/>
          <w:b/>
          <w:lang w:val="es-ES_tradnl"/>
        </w:rPr>
      </w:pPr>
      <w:r w:rsidRPr="00DD4845">
        <w:rPr>
          <w:rFonts w:ascii="Arial" w:hAnsi="Arial" w:cs="Arial"/>
          <w:b/>
          <w:u w:val="single"/>
          <w:lang w:val="es-ES_tradnl"/>
        </w:rPr>
        <w:t>VIGÉSIMA NOVENA.- (SOLUCIÓN DE CONTROVERSIAS)</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BB3F84" w:rsidRPr="00DD4845" w:rsidRDefault="00BB3F84" w:rsidP="00BB3F84">
      <w:pPr>
        <w:spacing w:before="120" w:after="120"/>
        <w:jc w:val="both"/>
        <w:rPr>
          <w:rFonts w:ascii="Arial" w:hAnsi="Arial" w:cs="Arial"/>
          <w:b/>
          <w:lang w:val="es-ES_tradnl"/>
        </w:rPr>
      </w:pPr>
      <w:r w:rsidRPr="00DD4845">
        <w:rPr>
          <w:rFonts w:ascii="Arial" w:hAnsi="Arial" w:cs="Arial"/>
          <w:b/>
          <w:u w:val="single"/>
          <w:lang w:val="es-BO"/>
        </w:rPr>
        <w:t>TRIGÉSIMA</w:t>
      </w:r>
      <w:r w:rsidRPr="00DD4845">
        <w:rPr>
          <w:rFonts w:ascii="Arial" w:hAnsi="Arial" w:cs="Arial"/>
          <w:b/>
          <w:u w:val="single"/>
          <w:lang w:val="es-ES_tradnl"/>
        </w:rPr>
        <w:t>.- (MODIFICACIONES AL SERVICIO)</w:t>
      </w:r>
    </w:p>
    <w:p w:rsidR="00BB3F84" w:rsidRPr="00DD4845" w:rsidRDefault="00BB3F84" w:rsidP="00BB3F84">
      <w:pPr>
        <w:spacing w:before="120" w:after="120"/>
        <w:jc w:val="both"/>
        <w:rPr>
          <w:rFonts w:ascii="Arial" w:hAnsi="Arial" w:cs="Arial"/>
          <w:lang w:val="es-ES_tradnl"/>
        </w:rPr>
      </w:pPr>
      <w:r w:rsidRPr="00DD4845">
        <w:rPr>
          <w:rFonts w:ascii="Arial" w:hAnsi="Arial" w:cs="Arial"/>
          <w:b/>
          <w:lang w:val="es-ES_tradnl"/>
        </w:rPr>
        <w:t>30.1</w:t>
      </w:r>
      <w:r w:rsidRPr="00DD4845">
        <w:rPr>
          <w:rFonts w:ascii="Arial" w:hAnsi="Arial" w:cs="Arial"/>
          <w:lang w:val="es-ES_tradnl"/>
        </w:rPr>
        <w:t xml:space="preserve"> El </w:t>
      </w:r>
      <w:r w:rsidRPr="00DD4845">
        <w:rPr>
          <w:rFonts w:ascii="Arial" w:hAnsi="Arial" w:cs="Arial"/>
          <w:b/>
          <w:bCs/>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DD4845">
        <w:rPr>
          <w:rFonts w:ascii="Arial" w:hAnsi="Arial" w:cs="Arial"/>
          <w:b/>
          <w:lang w:val="es-ES_tradnl"/>
        </w:rPr>
        <w:t>Supervisor</w:t>
      </w:r>
      <w:r w:rsidRPr="00DD4845">
        <w:rPr>
          <w:rFonts w:ascii="Arial" w:hAnsi="Arial" w:cs="Arial"/>
          <w:lang w:val="es-ES_tradnl"/>
        </w:rPr>
        <w:t xml:space="preserve">, a efectos de evitar reclamos posteriores. </w:t>
      </w:r>
    </w:p>
    <w:p w:rsidR="00BB3F84" w:rsidRPr="00DD4845" w:rsidRDefault="00BB3F84" w:rsidP="00BB3F84">
      <w:pPr>
        <w:autoSpaceDE w:val="0"/>
        <w:autoSpaceDN w:val="0"/>
        <w:spacing w:before="120" w:after="120"/>
        <w:jc w:val="both"/>
        <w:rPr>
          <w:rFonts w:ascii="Arial" w:hAnsi="Arial" w:cs="Arial"/>
          <w:lang w:val="es-ES_tradnl"/>
        </w:rPr>
      </w:pPr>
      <w:r w:rsidRPr="00DD4845">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DD4845">
        <w:rPr>
          <w:rFonts w:ascii="Arial" w:hAnsi="Arial" w:cs="Arial"/>
          <w:b/>
          <w:bCs/>
          <w:lang w:val="es-ES_tradnl"/>
        </w:rPr>
        <w:t>Contratante</w:t>
      </w:r>
      <w:r w:rsidRPr="00DD4845">
        <w:rPr>
          <w:rFonts w:ascii="Arial" w:hAnsi="Arial" w:cs="Arial"/>
          <w:lang w:val="es-ES_tradnl"/>
        </w:rPr>
        <w:t xml:space="preserve">. A tal efecto el </w:t>
      </w:r>
      <w:r w:rsidRPr="00DD4845">
        <w:rPr>
          <w:rFonts w:ascii="Arial" w:hAnsi="Arial" w:cs="Arial"/>
          <w:b/>
          <w:lang w:val="es-ES_tradnl"/>
        </w:rPr>
        <w:t>Supervisor</w:t>
      </w:r>
      <w:r w:rsidRPr="00DD4845">
        <w:rPr>
          <w:rFonts w:ascii="Arial" w:hAnsi="Arial" w:cs="Arial"/>
          <w:lang w:val="es-ES_tradnl"/>
        </w:rPr>
        <w:t xml:space="preserve"> se compromete a suministrar toda la información necesaria para que el </w:t>
      </w:r>
      <w:r w:rsidRPr="00DD4845">
        <w:rPr>
          <w:rFonts w:ascii="Arial" w:hAnsi="Arial" w:cs="Arial"/>
          <w:b/>
          <w:bCs/>
          <w:lang w:val="es-ES_tradnl"/>
        </w:rPr>
        <w:t>Contratante</w:t>
      </w:r>
      <w:r w:rsidRPr="00DD4845">
        <w:rPr>
          <w:rFonts w:ascii="Arial" w:hAnsi="Arial" w:cs="Arial"/>
          <w:lang w:val="es-ES_tradnl"/>
        </w:rPr>
        <w:t xml:space="preserve"> pueda gestionar las autorizaciones internas que requiera.</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B3F84" w:rsidRPr="00DD4845" w:rsidRDefault="00BB3F84" w:rsidP="00BB3F84">
      <w:pPr>
        <w:spacing w:before="120" w:after="120"/>
        <w:jc w:val="both"/>
        <w:rPr>
          <w:rFonts w:ascii="Arial" w:hAnsi="Arial" w:cs="Arial"/>
          <w:lang w:val="es-ES_tradnl"/>
        </w:rPr>
      </w:pPr>
      <w:r w:rsidRPr="00DD4845">
        <w:rPr>
          <w:rFonts w:ascii="Arial" w:hAnsi="Arial" w:cs="Arial"/>
          <w:b/>
          <w:lang w:val="es-ES_tradnl"/>
        </w:rPr>
        <w:lastRenderedPageBreak/>
        <w:t xml:space="preserve">30.2 </w:t>
      </w:r>
      <w:r w:rsidRPr="00DD4845">
        <w:rPr>
          <w:rFonts w:ascii="Arial" w:hAnsi="Arial" w:cs="Arial"/>
          <w:lang w:val="es-ES_tradnl"/>
        </w:rPr>
        <w:t xml:space="preserve">El Fiscal de Obra en coordinación con el </w:t>
      </w:r>
      <w:r w:rsidRPr="00DD4845">
        <w:rPr>
          <w:rFonts w:ascii="Arial" w:hAnsi="Arial" w:cs="Arial"/>
          <w:b/>
          <w:lang w:val="es-ES_tradnl"/>
        </w:rPr>
        <w:t>Supervisor</w:t>
      </w:r>
      <w:r w:rsidRPr="00DD4845">
        <w:rPr>
          <w:rFonts w:ascii="Arial" w:hAnsi="Arial" w:cs="Arial"/>
          <w:lang w:val="es-ES_tradnl"/>
        </w:rPr>
        <w:t xml:space="preserve"> puede ordenar las modificaciones a través de los siguientes instrumentos:</w:t>
      </w:r>
    </w:p>
    <w:p w:rsidR="00BB3F84" w:rsidRPr="00DD4845" w:rsidRDefault="00BB3F84" w:rsidP="00BB3F84">
      <w:pPr>
        <w:spacing w:before="120" w:after="120"/>
        <w:ind w:right="-7"/>
        <w:jc w:val="both"/>
        <w:rPr>
          <w:rFonts w:ascii="Arial" w:hAnsi="Arial" w:cs="Arial"/>
          <w:b/>
        </w:rPr>
      </w:pPr>
      <w:r w:rsidRPr="00DD4845">
        <w:rPr>
          <w:rFonts w:ascii="Arial" w:hAnsi="Arial" w:cs="Arial"/>
          <w:b/>
        </w:rPr>
        <w:t>a) Contrato Modificatorio.</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El informe y los antecedentes deberán ser coordinados por el </w:t>
      </w:r>
      <w:r w:rsidRPr="00DD4845">
        <w:rPr>
          <w:rFonts w:ascii="Arial" w:hAnsi="Arial" w:cs="Arial"/>
          <w:b/>
          <w:lang w:val="es-ES_tradnl"/>
        </w:rPr>
        <w:t>Supervisor</w:t>
      </w:r>
      <w:r w:rsidRPr="00DD4845">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B3F84" w:rsidRPr="00DD4845" w:rsidRDefault="00BB3F84" w:rsidP="00BB3F84">
      <w:pPr>
        <w:spacing w:before="120" w:after="120"/>
        <w:jc w:val="both"/>
        <w:rPr>
          <w:rFonts w:ascii="Arial" w:hAnsi="Arial" w:cs="Arial"/>
          <w:b/>
          <w:lang w:val="es-ES_tradnl"/>
        </w:rPr>
      </w:pPr>
      <w:r w:rsidRPr="00DD4845">
        <w:rPr>
          <w:rFonts w:ascii="Arial" w:hAnsi="Arial" w:cs="Arial"/>
          <w:b/>
          <w:lang w:val="es-ES_tradnl"/>
        </w:rPr>
        <w:t>30.3</w:t>
      </w:r>
      <w:r w:rsidRPr="00DD4845">
        <w:rPr>
          <w:rFonts w:ascii="Arial" w:hAnsi="Arial" w:cs="Arial"/>
          <w:lang w:val="es-ES_tradnl"/>
        </w:rPr>
        <w:t xml:space="preserve"> En caso que el </w:t>
      </w:r>
      <w:r w:rsidRPr="00DD4845">
        <w:rPr>
          <w:rFonts w:ascii="Arial" w:hAnsi="Arial" w:cs="Arial"/>
          <w:b/>
          <w:lang w:val="es-ES_tradnl"/>
        </w:rPr>
        <w:t>Supervisor</w:t>
      </w:r>
      <w:r w:rsidRPr="00DD4845">
        <w:rPr>
          <w:rFonts w:ascii="Arial" w:hAnsi="Arial" w:cs="Arial"/>
          <w:lang w:val="es-ES_tradnl"/>
        </w:rPr>
        <w:t xml:space="preserve"> realice cualquier modificación al Servicio sin aceptación expresa del </w:t>
      </w:r>
      <w:r w:rsidRPr="00DD4845">
        <w:rPr>
          <w:rFonts w:ascii="Arial" w:hAnsi="Arial" w:cs="Arial"/>
          <w:b/>
          <w:bCs/>
          <w:lang w:val="es-ES_tradnl"/>
        </w:rPr>
        <w:t>Contratante</w:t>
      </w:r>
      <w:r w:rsidRPr="00DD4845">
        <w:rPr>
          <w:rFonts w:ascii="Arial" w:hAnsi="Arial" w:cs="Arial"/>
          <w:lang w:val="es-ES_tradnl"/>
        </w:rPr>
        <w:t xml:space="preserve"> mediante la suscripción de un contrato modificatorio, cualquier impacto en costo y/o tiempo será asumido por parte del </w:t>
      </w:r>
      <w:r w:rsidRPr="00DD4845">
        <w:rPr>
          <w:rFonts w:ascii="Arial" w:hAnsi="Arial" w:cs="Arial"/>
          <w:b/>
          <w:lang w:val="es-ES_tradnl"/>
        </w:rPr>
        <w:t>Supervisor</w:t>
      </w:r>
      <w:r w:rsidRPr="00DD4845">
        <w:rPr>
          <w:rFonts w:ascii="Arial" w:hAnsi="Arial" w:cs="Arial"/>
          <w:lang w:val="es-ES_tradnl"/>
        </w:rPr>
        <w:t xml:space="preserve"> a su entera responsabilidad sin posibilidad de reclamo posterior alguno al </w:t>
      </w:r>
      <w:r w:rsidRPr="00DD4845">
        <w:rPr>
          <w:rFonts w:ascii="Arial" w:hAnsi="Arial" w:cs="Arial"/>
          <w:b/>
          <w:bCs/>
          <w:lang w:val="es-ES_tradnl"/>
        </w:rPr>
        <w:t>Contratante</w:t>
      </w:r>
      <w:r w:rsidRPr="00DD4845">
        <w:rPr>
          <w:rFonts w:ascii="Arial" w:hAnsi="Arial" w:cs="Arial"/>
          <w:b/>
          <w:lang w:val="es-ES_tradnl"/>
        </w:rPr>
        <w:t>.</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En caso de cualquier rechazo justificado a una modificación solicitada por el </w:t>
      </w:r>
      <w:r w:rsidRPr="00DD4845">
        <w:rPr>
          <w:rFonts w:ascii="Arial" w:hAnsi="Arial" w:cs="Arial"/>
          <w:b/>
          <w:lang w:val="es-ES_tradnl"/>
        </w:rPr>
        <w:t>Supervisor</w:t>
      </w:r>
      <w:r w:rsidRPr="00DD4845">
        <w:rPr>
          <w:rFonts w:ascii="Arial" w:hAnsi="Arial" w:cs="Arial"/>
          <w:lang w:val="es-ES_tradnl"/>
        </w:rPr>
        <w:t>, no lo exime respecto a sus obligaciones asumidas por el presente Contrato y los documentos del mismo.</w:t>
      </w:r>
    </w:p>
    <w:p w:rsidR="00BB3F84" w:rsidRPr="00DD4845" w:rsidRDefault="00BB3F84" w:rsidP="00BB3F84">
      <w:pPr>
        <w:spacing w:before="120" w:after="120"/>
        <w:jc w:val="both"/>
        <w:rPr>
          <w:rFonts w:ascii="Arial" w:hAnsi="Arial" w:cs="Arial"/>
          <w:b/>
          <w:lang w:val="es-BO"/>
        </w:rPr>
      </w:pPr>
      <w:r w:rsidRPr="00DD4845">
        <w:rPr>
          <w:rFonts w:ascii="Arial" w:hAnsi="Arial" w:cs="Arial"/>
          <w:b/>
          <w:lang w:val="es-BO"/>
        </w:rPr>
        <w:t>30.4. Ejecución del contrato modificatorio por parte del Supervisor.</w:t>
      </w:r>
    </w:p>
    <w:p w:rsidR="00BB3F84" w:rsidRPr="00DD4845" w:rsidRDefault="00BB3F84" w:rsidP="00BB3F84">
      <w:pPr>
        <w:tabs>
          <w:tab w:val="left" w:pos="993"/>
          <w:tab w:val="left" w:pos="1276"/>
        </w:tabs>
        <w:spacing w:before="120" w:after="120"/>
        <w:ind w:right="-7"/>
        <w:jc w:val="both"/>
        <w:outlineLvl w:val="1"/>
        <w:rPr>
          <w:rFonts w:ascii="Arial" w:hAnsi="Arial" w:cs="Arial"/>
          <w:lang w:val="es-BO"/>
        </w:rPr>
      </w:pPr>
      <w:r w:rsidRPr="00DD4845">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rsidR="00BB3F84" w:rsidRPr="00DD4845" w:rsidRDefault="00BB3F84" w:rsidP="00BB3F84">
      <w:pPr>
        <w:autoSpaceDE w:val="0"/>
        <w:autoSpaceDN w:val="0"/>
        <w:adjustRightInd w:val="0"/>
        <w:spacing w:before="120" w:after="120"/>
        <w:jc w:val="both"/>
        <w:rPr>
          <w:rFonts w:ascii="Arial" w:hAnsi="Arial" w:cs="Arial"/>
          <w:b/>
          <w:lang w:val="es-ES_tradnl"/>
        </w:rPr>
      </w:pPr>
      <w:r w:rsidRPr="00DD4845">
        <w:rPr>
          <w:rFonts w:ascii="Arial" w:hAnsi="Arial" w:cs="Arial"/>
          <w:b/>
          <w:u w:val="single"/>
          <w:lang w:val="es-ES_tradnl"/>
        </w:rPr>
        <w:t>TRIGÉSIMA PRIMERA.- (SUSPENSIÓN DEL SERVICIO)</w:t>
      </w:r>
    </w:p>
    <w:p w:rsidR="00BB3F84" w:rsidRPr="00DD4845" w:rsidRDefault="00BB3F84" w:rsidP="00BB3F84">
      <w:pPr>
        <w:autoSpaceDE w:val="0"/>
        <w:autoSpaceDN w:val="0"/>
        <w:adjustRightInd w:val="0"/>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BB3F84" w:rsidRPr="00DD4845" w:rsidRDefault="00BB3F84" w:rsidP="00BB3F84">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 xml:space="preserve">Durante dicha suspensión el </w:t>
      </w:r>
      <w:r w:rsidRPr="00DD4845">
        <w:rPr>
          <w:rFonts w:ascii="Arial" w:hAnsi="Arial" w:cs="Arial"/>
          <w:b/>
          <w:lang w:val="es-ES_tradnl"/>
        </w:rPr>
        <w:t>Supervisor</w:t>
      </w:r>
      <w:r w:rsidRPr="00DD4845">
        <w:rPr>
          <w:rFonts w:ascii="Arial" w:hAnsi="Arial" w:cs="Arial"/>
          <w:lang w:val="es-ES_tradnl"/>
        </w:rPr>
        <w:t xml:space="preserve"> coadyuvará en la protección y salvaguarda de los trabajos ejecutados por el Contratista, en la manera que requiera el Fiscal de Obra. El </w:t>
      </w:r>
      <w:r w:rsidRPr="00DD4845">
        <w:rPr>
          <w:rFonts w:ascii="Arial" w:hAnsi="Arial" w:cs="Arial"/>
          <w:b/>
          <w:lang w:val="es-ES_tradnl"/>
        </w:rPr>
        <w:t>Supervisor</w:t>
      </w:r>
      <w:r w:rsidRPr="00DD4845">
        <w:rPr>
          <w:rFonts w:ascii="Arial" w:hAnsi="Arial" w:cs="Arial"/>
          <w:lang w:val="es-ES_tradnl"/>
        </w:rPr>
        <w:t xml:space="preserve"> asumirá todos los costos y tiempos incurridos por la suspensión producida</w:t>
      </w:r>
    </w:p>
    <w:p w:rsidR="00BB3F84" w:rsidRDefault="00BB3F84" w:rsidP="00BB3F84">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En materia de suspensión del Servicio conforme a lo expresado, se seguirán las siguientes reglas:</w:t>
      </w:r>
    </w:p>
    <w:p w:rsidR="00BB3F84" w:rsidRPr="00DD4845" w:rsidRDefault="00BB3F84" w:rsidP="00BB3F84">
      <w:pPr>
        <w:tabs>
          <w:tab w:val="left" w:pos="567"/>
        </w:tabs>
        <w:spacing w:before="120" w:after="120"/>
        <w:ind w:left="567" w:right="-7" w:hanging="567"/>
        <w:jc w:val="both"/>
        <w:outlineLvl w:val="5"/>
        <w:rPr>
          <w:rFonts w:ascii="Arial" w:hAnsi="Arial" w:cs="Arial"/>
          <w:lang w:val="es-ES_tradnl"/>
        </w:rPr>
      </w:pPr>
      <w:r w:rsidRPr="00DD4845">
        <w:rPr>
          <w:rFonts w:ascii="Arial" w:hAnsi="Arial" w:cs="Arial"/>
          <w:b/>
          <w:lang w:val="es-ES_tradnl"/>
        </w:rPr>
        <w:t>31.1</w:t>
      </w:r>
      <w:r w:rsidRPr="00DD4845">
        <w:rPr>
          <w:rFonts w:ascii="Arial" w:hAnsi="Arial" w:cs="Arial"/>
          <w:lang w:val="es-ES_tradnl"/>
        </w:rPr>
        <w:t xml:space="preserve">   El Fiscal de Obra podrá en cualquier momento luego de una suspensión ordenada bajo la presente cláusula, requerirle al </w:t>
      </w:r>
      <w:r w:rsidRPr="00DD4845">
        <w:rPr>
          <w:rFonts w:ascii="Arial" w:hAnsi="Arial" w:cs="Arial"/>
          <w:b/>
          <w:lang w:val="es-ES_tradnl"/>
        </w:rPr>
        <w:t>Supervisor</w:t>
      </w:r>
      <w:r w:rsidRPr="00DD4845">
        <w:rPr>
          <w:rFonts w:ascii="Arial" w:hAnsi="Arial" w:cs="Arial"/>
          <w:lang w:val="es-ES_tradnl"/>
        </w:rPr>
        <w:t xml:space="preserve"> mediante orden escrita que reanude el trabajo suspendido, una vez sea solucionado el evento que motivó la suspensión.</w:t>
      </w:r>
    </w:p>
    <w:p w:rsidR="00BB3F84" w:rsidRPr="00DD4845" w:rsidRDefault="00BB3F84" w:rsidP="00BB3F84">
      <w:pPr>
        <w:tabs>
          <w:tab w:val="left" w:pos="567"/>
        </w:tabs>
        <w:spacing w:before="120" w:after="120"/>
        <w:ind w:left="567" w:hanging="567"/>
        <w:jc w:val="both"/>
        <w:rPr>
          <w:rFonts w:ascii="Arial" w:hAnsi="Arial" w:cs="Arial"/>
          <w:lang w:val="es-ES_tradnl"/>
        </w:rPr>
      </w:pPr>
      <w:r w:rsidRPr="00DD4845">
        <w:rPr>
          <w:rFonts w:ascii="Arial" w:hAnsi="Arial" w:cs="Arial"/>
          <w:b/>
          <w:lang w:val="es-ES_tradnl"/>
        </w:rPr>
        <w:t>31.2</w:t>
      </w:r>
      <w:r w:rsidRPr="00DD4845">
        <w:rPr>
          <w:rFonts w:ascii="Arial" w:hAnsi="Arial" w:cs="Arial"/>
          <w:lang w:val="es-ES_tradnl"/>
        </w:rPr>
        <w:t xml:space="preserve">  No obstante las demás disposiciones de esta cláusula, el </w:t>
      </w:r>
      <w:r w:rsidRPr="00DD4845">
        <w:rPr>
          <w:rFonts w:ascii="Arial" w:hAnsi="Arial" w:cs="Arial"/>
          <w:b/>
          <w:lang w:val="es-ES_tradnl"/>
        </w:rPr>
        <w:t>Supervisor</w:t>
      </w:r>
      <w:r w:rsidRPr="00DD4845">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D4845">
        <w:rPr>
          <w:rFonts w:ascii="Arial" w:hAnsi="Arial" w:cs="Arial"/>
          <w:b/>
          <w:lang w:val="es-ES_tradnl"/>
        </w:rPr>
        <w:t>Supervisor</w:t>
      </w:r>
      <w:r w:rsidRPr="00DD4845">
        <w:rPr>
          <w:rFonts w:ascii="Arial" w:hAnsi="Arial" w:cs="Arial"/>
          <w:lang w:val="es-ES_tradnl"/>
        </w:rPr>
        <w:t xml:space="preserve">.  </w:t>
      </w:r>
    </w:p>
    <w:p w:rsidR="00BB3F84" w:rsidRPr="00DD4845" w:rsidRDefault="00BB3F84" w:rsidP="00BB3F84">
      <w:pPr>
        <w:tabs>
          <w:tab w:val="left" w:pos="426"/>
        </w:tabs>
        <w:spacing w:before="120" w:after="120"/>
        <w:ind w:right="-7" w:hanging="993"/>
        <w:jc w:val="both"/>
        <w:outlineLvl w:val="5"/>
        <w:rPr>
          <w:rFonts w:ascii="Arial" w:hAnsi="Arial" w:cs="Arial"/>
          <w:lang w:val="es-ES_tradnl"/>
        </w:rPr>
      </w:pPr>
      <w:r w:rsidRPr="00DD4845">
        <w:rPr>
          <w:rFonts w:ascii="Arial" w:hAnsi="Arial" w:cs="Arial"/>
          <w:lang w:val="es-ES_tradnl"/>
        </w:rPr>
        <w:tab/>
        <w:t xml:space="preserve">Si la suspensión continuara por más de </w:t>
      </w:r>
      <w:r w:rsidRPr="00DD4845">
        <w:rPr>
          <w:rFonts w:ascii="Arial" w:hAnsi="Arial" w:cs="Arial"/>
        </w:rPr>
        <w:t xml:space="preserve">___ (literal) </w:t>
      </w:r>
      <w:r w:rsidRPr="00DD4845">
        <w:rPr>
          <w:rFonts w:ascii="Arial" w:hAnsi="Arial" w:cs="Arial"/>
          <w:lang w:val="es-ES_tradnl"/>
        </w:rPr>
        <w:t>días calendario, las Partes se reunirán para decidir de común acuerdo si extienden o resuelven el Contrato bajo las disposiciones de la cláusula (Terminación del Contrato).</w:t>
      </w:r>
    </w:p>
    <w:p w:rsidR="00BB3F84" w:rsidRPr="00DD4845" w:rsidRDefault="00BB3F84" w:rsidP="00BB3F84">
      <w:pPr>
        <w:spacing w:before="120" w:after="120"/>
        <w:jc w:val="both"/>
        <w:rPr>
          <w:rFonts w:ascii="Arial" w:hAnsi="Arial" w:cs="Arial"/>
          <w:b/>
          <w:lang w:val="es-ES_tradnl"/>
        </w:rPr>
      </w:pPr>
      <w:r w:rsidRPr="00DD4845">
        <w:rPr>
          <w:rFonts w:ascii="Arial" w:hAnsi="Arial" w:cs="Arial"/>
          <w:b/>
          <w:u w:val="single"/>
          <w:lang w:val="es-ES_tradnl"/>
        </w:rPr>
        <w:t>TRIGÉSIMA SEGUNDA.- (CERTIFICADO DE LIQUIDACIÓN FINAL)</w:t>
      </w:r>
    </w:p>
    <w:p w:rsidR="00BB3F84" w:rsidRPr="00DD4845" w:rsidRDefault="00BB3F84" w:rsidP="00BB3F84">
      <w:pPr>
        <w:spacing w:before="120" w:after="120"/>
        <w:jc w:val="both"/>
        <w:rPr>
          <w:rFonts w:ascii="Arial" w:hAnsi="Arial" w:cs="Arial"/>
          <w:bCs/>
          <w:lang w:val="es-ES_tradnl"/>
        </w:rPr>
      </w:pPr>
      <w:r w:rsidRPr="00DD4845">
        <w:rPr>
          <w:rFonts w:ascii="Arial" w:hAnsi="Arial" w:cs="Arial"/>
          <w:bCs/>
          <w:lang w:val="es-ES_tradnl"/>
        </w:rPr>
        <w:t xml:space="preserve">Dentro de los 10 (diez) días hábiles siguientes a la fecha de la entrega del informe final, el </w:t>
      </w:r>
      <w:r w:rsidRPr="00DD4845">
        <w:rPr>
          <w:rFonts w:ascii="Arial" w:hAnsi="Arial" w:cs="Arial"/>
          <w:b/>
          <w:lang w:val="es-ES_tradnl"/>
        </w:rPr>
        <w:t>Supervisor</w:t>
      </w:r>
      <w:r w:rsidRPr="00DD4845">
        <w:rPr>
          <w:rFonts w:ascii="Arial" w:hAnsi="Arial" w:cs="Arial"/>
          <w:bCs/>
          <w:lang w:val="es-ES_tradnl"/>
        </w:rPr>
        <w:t xml:space="preserve"> elaborará y presentará el certificado de liquidación final del Servicio y lo presentará al </w:t>
      </w:r>
      <w:r w:rsidRPr="00DD4845">
        <w:rPr>
          <w:rFonts w:ascii="Arial" w:hAnsi="Arial" w:cs="Arial"/>
          <w:lang w:val="es-ES_tradnl"/>
        </w:rPr>
        <w:t>Fiscal de Obra</w:t>
      </w:r>
      <w:r w:rsidRPr="00DD4845">
        <w:rPr>
          <w:rFonts w:ascii="Arial" w:hAnsi="Arial" w:cs="Arial"/>
          <w:bCs/>
          <w:lang w:val="es-ES_tradnl"/>
        </w:rPr>
        <w:t>, en versión definitiva con fecha y firma del Gerente de Supervisión.</w:t>
      </w:r>
    </w:p>
    <w:p w:rsidR="00BB3F84" w:rsidRPr="00DD4845" w:rsidRDefault="00BB3F84" w:rsidP="00BB3F84">
      <w:pPr>
        <w:spacing w:before="120" w:after="120"/>
        <w:jc w:val="both"/>
        <w:rPr>
          <w:rFonts w:ascii="Arial" w:hAnsi="Arial" w:cs="Arial"/>
          <w:b/>
          <w:lang w:val="es-ES_tradnl"/>
        </w:rPr>
      </w:pPr>
      <w:r w:rsidRPr="00DD4845">
        <w:rPr>
          <w:rFonts w:ascii="Arial" w:hAnsi="Arial" w:cs="Arial"/>
          <w:bCs/>
          <w:lang w:val="es-ES_tradnl"/>
        </w:rPr>
        <w:t xml:space="preserve">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Contratante</w:t>
      </w:r>
      <w:r w:rsidRPr="00DD4845">
        <w:rPr>
          <w:rFonts w:ascii="Arial" w:hAnsi="Arial" w:cs="Arial"/>
          <w:bCs/>
          <w:lang w:val="es-ES_tradnl"/>
        </w:rPr>
        <w:t xml:space="preserve"> no darán por finalizada la revisión de la liquidación, si el </w:t>
      </w:r>
      <w:r w:rsidRPr="00DD4845">
        <w:rPr>
          <w:rFonts w:ascii="Arial" w:hAnsi="Arial" w:cs="Arial"/>
          <w:b/>
          <w:lang w:val="es-ES_tradnl"/>
        </w:rPr>
        <w:t xml:space="preserve">Supervisor </w:t>
      </w:r>
      <w:r w:rsidRPr="00DD4845">
        <w:rPr>
          <w:rFonts w:ascii="Arial" w:hAnsi="Arial" w:cs="Arial"/>
          <w:bCs/>
          <w:lang w:val="es-ES_tradnl"/>
        </w:rPr>
        <w:t xml:space="preserve"> no hubiese cumplido con todas sus obligaciones de acuerdo a los términos del Contrato, por lo que 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 xml:space="preserve">Contratante </w:t>
      </w:r>
      <w:r w:rsidRPr="00DD4845">
        <w:rPr>
          <w:rFonts w:ascii="Arial" w:hAnsi="Arial" w:cs="Arial"/>
          <w:bCs/>
          <w:lang w:val="es-ES_tradnl"/>
        </w:rPr>
        <w:t xml:space="preserve">podrán efectuar correcciones en el certificado de liquidación final y se </w:t>
      </w:r>
      <w:r w:rsidRPr="00DD4845">
        <w:rPr>
          <w:rFonts w:ascii="Arial" w:hAnsi="Arial" w:cs="Arial"/>
          <w:bCs/>
          <w:lang w:val="es-ES_tradnl"/>
        </w:rPr>
        <w:lastRenderedPageBreak/>
        <w:t xml:space="preserve">reservarán el derecho de que aún después del pago final, en caso de establecerse anomalías, se pueda obtener por la vía coactiva fiscal, por la naturaleza administrativa del Contrato, la restitución de saldos que resultasen como indebidamente pagados al </w:t>
      </w:r>
      <w:r w:rsidRPr="00DD4845">
        <w:rPr>
          <w:rFonts w:ascii="Arial" w:hAnsi="Arial" w:cs="Arial"/>
          <w:b/>
          <w:lang w:val="es-ES_tradnl"/>
        </w:rPr>
        <w:t>Supervisor.</w:t>
      </w:r>
    </w:p>
    <w:p w:rsidR="00BB3F84" w:rsidRPr="00DD4845" w:rsidRDefault="00BB3F84" w:rsidP="00BB3F84">
      <w:pPr>
        <w:spacing w:before="120" w:after="120"/>
        <w:jc w:val="both"/>
        <w:rPr>
          <w:rFonts w:ascii="Arial" w:hAnsi="Arial" w:cs="Arial"/>
          <w:bCs/>
          <w:lang w:val="es-BO"/>
        </w:rPr>
      </w:pPr>
      <w:r w:rsidRPr="00DD4845">
        <w:rPr>
          <w:rFonts w:ascii="Arial" w:hAnsi="Arial" w:cs="Arial"/>
          <w:bCs/>
          <w:lang w:val="es-ES_tradnl"/>
        </w:rPr>
        <w:t xml:space="preserve">En caso de incumplimiento del </w:t>
      </w:r>
      <w:r w:rsidRPr="00DD4845">
        <w:rPr>
          <w:rFonts w:ascii="Arial" w:hAnsi="Arial" w:cs="Arial"/>
          <w:b/>
          <w:bCs/>
          <w:lang w:val="es-ES_tradnl"/>
        </w:rPr>
        <w:t>Supervisor</w:t>
      </w:r>
      <w:r w:rsidRPr="00DD4845">
        <w:rPr>
          <w:rFonts w:ascii="Arial" w:hAnsi="Arial" w:cs="Arial"/>
          <w:bCs/>
          <w:lang w:val="es-ES_tradnl"/>
        </w:rPr>
        <w:t xml:space="preserve"> en la elaboración del certificado de liquidación final, éste autoriza al Fiscal de Obra </w:t>
      </w:r>
      <w:r w:rsidRPr="00DD4845">
        <w:rPr>
          <w:rFonts w:ascii="Arial" w:hAnsi="Arial" w:cs="Arial"/>
          <w:bCs/>
          <w:lang w:val="es-BO"/>
        </w:rPr>
        <w:t xml:space="preserve">emitir los documentos necesarios para procesar la liquidación del Contrato, mismos que no podrán ser objeto de reclamo posterior por el </w:t>
      </w:r>
      <w:r w:rsidRPr="00DD4845">
        <w:rPr>
          <w:rFonts w:ascii="Arial" w:hAnsi="Arial" w:cs="Arial"/>
          <w:b/>
          <w:bCs/>
          <w:lang w:val="es-BO"/>
        </w:rPr>
        <w:t xml:space="preserve">Supervisor </w:t>
      </w:r>
      <w:r w:rsidRPr="00DD4845">
        <w:rPr>
          <w:rFonts w:ascii="Arial" w:hAnsi="Arial" w:cs="Arial"/>
          <w:bCs/>
          <w:lang w:val="es-BO"/>
        </w:rPr>
        <w:t>debiendo suscribir el documento y adjuntar la factura bajo apercibimiento de aplicación de multas.</w:t>
      </w:r>
    </w:p>
    <w:p w:rsidR="00BB3F84" w:rsidRPr="00DD4845" w:rsidRDefault="00BB3F84" w:rsidP="00BB3F84">
      <w:pPr>
        <w:spacing w:before="120" w:after="120"/>
        <w:jc w:val="both"/>
        <w:rPr>
          <w:rFonts w:ascii="Arial" w:hAnsi="Arial" w:cs="Arial"/>
          <w:bCs/>
          <w:lang w:val="es-ES_tradnl"/>
        </w:rPr>
      </w:pPr>
      <w:r w:rsidRPr="00DD4845">
        <w:rPr>
          <w:rFonts w:ascii="Arial" w:hAnsi="Arial" w:cs="Arial"/>
          <w:bCs/>
          <w:lang w:val="es-ES_tradnl"/>
        </w:rPr>
        <w:t xml:space="preserve">El cierre de Contrato deberá ser acreditado con un certificado de terminación del </w:t>
      </w:r>
      <w:r w:rsidRPr="00DD4845">
        <w:rPr>
          <w:rFonts w:ascii="Arial" w:hAnsi="Arial" w:cs="Arial"/>
          <w:b/>
          <w:bCs/>
          <w:lang w:val="es-ES_tradnl"/>
        </w:rPr>
        <w:t xml:space="preserve">Servicio </w:t>
      </w:r>
      <w:r w:rsidRPr="00DD4845">
        <w:rPr>
          <w:rFonts w:ascii="Arial" w:hAnsi="Arial" w:cs="Arial"/>
          <w:bCs/>
          <w:lang w:val="es-ES_tradnl"/>
        </w:rPr>
        <w:t xml:space="preserve">de supervisión técnica, otorgado por la autoridad competente del </w:t>
      </w:r>
      <w:r w:rsidRPr="00DD4845">
        <w:rPr>
          <w:rFonts w:ascii="Arial" w:hAnsi="Arial" w:cs="Arial"/>
          <w:b/>
          <w:bCs/>
          <w:lang w:val="es-ES_tradnl"/>
        </w:rPr>
        <w:t xml:space="preserve">Contratante </w:t>
      </w:r>
      <w:r w:rsidRPr="00DD4845">
        <w:rPr>
          <w:rFonts w:ascii="Arial" w:hAnsi="Arial" w:cs="Arial"/>
          <w:bCs/>
          <w:lang w:val="es-ES_tradnl"/>
        </w:rPr>
        <w:t>luego de concluido el trámite precedentemente especificado.</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Este cierre de Contrato no libera de responsabilidades al </w:t>
      </w:r>
      <w:r w:rsidRPr="00DD4845">
        <w:rPr>
          <w:rFonts w:ascii="Arial" w:hAnsi="Arial" w:cs="Arial"/>
          <w:b/>
          <w:lang w:val="es-ES_tradnl"/>
        </w:rPr>
        <w:t>Supervisor</w:t>
      </w:r>
      <w:r w:rsidRPr="00DD4845">
        <w:rPr>
          <w:rFonts w:ascii="Arial" w:hAnsi="Arial" w:cs="Arial"/>
          <w:lang w:val="es-ES_tradnl"/>
        </w:rPr>
        <w:t>, por negligencia o impericia que ocasionasen daños posteriores sobre el objeto de contratación.</w:t>
      </w:r>
    </w:p>
    <w:p w:rsidR="00BB3F84" w:rsidRPr="00DD4845" w:rsidRDefault="00BB3F84" w:rsidP="00BB3F84">
      <w:pPr>
        <w:spacing w:before="120" w:after="120"/>
        <w:jc w:val="both"/>
        <w:rPr>
          <w:rFonts w:ascii="Arial" w:hAnsi="Arial" w:cs="Arial"/>
          <w:bCs/>
          <w:lang w:val="es-ES_tradnl"/>
        </w:rPr>
      </w:pPr>
      <w:r w:rsidRPr="00DD4845">
        <w:rPr>
          <w:rFonts w:ascii="Arial" w:hAnsi="Arial" w:cs="Arial"/>
          <w:b/>
          <w:u w:val="single"/>
          <w:lang w:val="es-ES_tradnl"/>
        </w:rPr>
        <w:t>TRIGÉSIMA TERCERA.- (PROCEDIMIENTO DE PAGO DEL CERTIFICADO DE LIQUIDACIÓN FINAL)</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deberá tener presente que deberá descontarse del importe del certificado de liquidación final los siguientes conceptos:</w:t>
      </w:r>
    </w:p>
    <w:p w:rsidR="00BB3F84" w:rsidRPr="00DD4845" w:rsidRDefault="00BB3F84" w:rsidP="00964E74">
      <w:pPr>
        <w:numPr>
          <w:ilvl w:val="0"/>
          <w:numId w:val="56"/>
        </w:numPr>
        <w:tabs>
          <w:tab w:val="clear" w:pos="720"/>
          <w:tab w:val="num" w:pos="1134"/>
        </w:tabs>
        <w:ind w:left="1134" w:hanging="284"/>
        <w:jc w:val="both"/>
        <w:rPr>
          <w:rFonts w:ascii="Arial" w:hAnsi="Arial" w:cs="Arial"/>
          <w:lang w:val="es-ES_tradnl"/>
        </w:rPr>
      </w:pPr>
      <w:r w:rsidRPr="00DD4845">
        <w:rPr>
          <w:rFonts w:ascii="Arial" w:hAnsi="Arial" w:cs="Arial"/>
          <w:lang w:val="es-ES_tradnl"/>
        </w:rPr>
        <w:t>Sumas anteriores ya pagadas en los certificados mensuales.</w:t>
      </w:r>
    </w:p>
    <w:p w:rsidR="00BB3F84" w:rsidRPr="00DD4845" w:rsidRDefault="00BB3F84" w:rsidP="00964E74">
      <w:pPr>
        <w:numPr>
          <w:ilvl w:val="0"/>
          <w:numId w:val="56"/>
        </w:numPr>
        <w:tabs>
          <w:tab w:val="clear" w:pos="720"/>
          <w:tab w:val="num" w:pos="1134"/>
        </w:tabs>
        <w:ind w:left="1134" w:hanging="284"/>
        <w:jc w:val="both"/>
        <w:rPr>
          <w:rFonts w:ascii="Arial" w:hAnsi="Arial" w:cs="Arial"/>
          <w:lang w:val="es-ES_tradnl"/>
        </w:rPr>
      </w:pPr>
      <w:r w:rsidRPr="00DD4845">
        <w:rPr>
          <w:rFonts w:ascii="Arial" w:hAnsi="Arial" w:cs="Arial"/>
          <w:lang w:val="es-ES_tradnl"/>
        </w:rPr>
        <w:t>Reposición de daños en la ejecución del Servicio, si hubieren.</w:t>
      </w:r>
    </w:p>
    <w:p w:rsidR="00BB3F84" w:rsidRPr="00DD4845" w:rsidRDefault="00BB3F84" w:rsidP="00964E74">
      <w:pPr>
        <w:numPr>
          <w:ilvl w:val="0"/>
          <w:numId w:val="56"/>
        </w:numPr>
        <w:tabs>
          <w:tab w:val="clear" w:pos="720"/>
          <w:tab w:val="num" w:pos="1134"/>
        </w:tabs>
        <w:ind w:left="1134" w:hanging="284"/>
        <w:jc w:val="both"/>
        <w:rPr>
          <w:rFonts w:ascii="Arial" w:hAnsi="Arial" w:cs="Arial"/>
          <w:lang w:val="es-ES_tradnl"/>
        </w:rPr>
      </w:pPr>
      <w:r w:rsidRPr="00DD4845">
        <w:rPr>
          <w:rFonts w:ascii="Arial" w:hAnsi="Arial" w:cs="Arial"/>
          <w:lang w:val="es-ES_tradnl"/>
        </w:rPr>
        <w:t>Las multas y penalidades, si hubieren.</w:t>
      </w:r>
    </w:p>
    <w:p w:rsidR="00BB3F84" w:rsidRPr="00DD4845" w:rsidRDefault="00BB3F84" w:rsidP="00BB3F84">
      <w:pPr>
        <w:spacing w:before="120" w:after="120"/>
        <w:jc w:val="both"/>
        <w:rPr>
          <w:rFonts w:ascii="Arial" w:hAnsi="Arial" w:cs="Arial"/>
          <w:lang w:val="es-ES_tradnl"/>
        </w:rPr>
      </w:pPr>
      <w:r w:rsidRPr="00DD4845">
        <w:rPr>
          <w:rFonts w:ascii="Arial" w:hAnsi="Arial" w:cs="Arial"/>
          <w:lang w:val="es-ES_tradnl"/>
        </w:rPr>
        <w:t xml:space="preserve">Preparado así el certificado de liquidación final y debidamente aprobado por el Fiscal de </w:t>
      </w:r>
      <w:proofErr w:type="spellStart"/>
      <w:r w:rsidRPr="00DD4845">
        <w:rPr>
          <w:rFonts w:ascii="Arial" w:hAnsi="Arial" w:cs="Arial"/>
          <w:lang w:val="es-ES_tradnl"/>
        </w:rPr>
        <w:t>Obraen</w:t>
      </w:r>
      <w:proofErr w:type="spellEnd"/>
      <w:r w:rsidRPr="00DD4845">
        <w:rPr>
          <w:rFonts w:ascii="Arial" w:hAnsi="Arial" w:cs="Arial"/>
          <w:lang w:val="es-ES_tradnl"/>
        </w:rPr>
        <w:t xml:space="preserve"> el plazo de 10 (diez) días hábiles y previa aprobación de la factura por el </w:t>
      </w:r>
      <w:r w:rsidRPr="00DD4845">
        <w:rPr>
          <w:rFonts w:ascii="Arial" w:hAnsi="Arial" w:cs="Arial"/>
          <w:b/>
          <w:lang w:val="es-ES_tradnl"/>
        </w:rPr>
        <w:t>Contratante</w:t>
      </w:r>
      <w:r w:rsidRPr="00DD4845">
        <w:rPr>
          <w:rFonts w:ascii="Arial" w:hAnsi="Arial" w:cs="Arial"/>
          <w:lang w:val="es-ES_tradnl"/>
        </w:rPr>
        <w:t xml:space="preserve">, éste lo remitirá a la dependencia del </w:t>
      </w:r>
      <w:r w:rsidRPr="00DD4845">
        <w:rPr>
          <w:rFonts w:ascii="Arial" w:hAnsi="Arial" w:cs="Arial"/>
          <w:b/>
          <w:bCs/>
          <w:lang w:val="es-ES_tradnl"/>
        </w:rPr>
        <w:t xml:space="preserve">Contratante </w:t>
      </w:r>
      <w:r w:rsidRPr="00DD4845">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BB3F84" w:rsidRPr="00DD4845" w:rsidRDefault="00BB3F84" w:rsidP="00BB3F84">
      <w:pPr>
        <w:tabs>
          <w:tab w:val="left" w:pos="709"/>
        </w:tabs>
        <w:spacing w:before="120" w:after="120"/>
        <w:ind w:right="-7"/>
        <w:jc w:val="both"/>
        <w:rPr>
          <w:rFonts w:ascii="Arial" w:hAnsi="Arial" w:cs="Arial"/>
          <w:b/>
          <w:color w:val="000000"/>
          <w:lang w:val="es-BO"/>
        </w:rPr>
      </w:pPr>
      <w:r w:rsidRPr="00DD4845">
        <w:rPr>
          <w:rFonts w:ascii="Arial" w:hAnsi="Arial" w:cs="Arial"/>
          <w:b/>
          <w:color w:val="000000"/>
          <w:u w:val="single"/>
          <w:lang w:val="es-BO"/>
        </w:rPr>
        <w:t>TRIGÉSIMA CUARTA.- (GENERAL)</w:t>
      </w:r>
    </w:p>
    <w:p w:rsidR="00BB3F84" w:rsidRPr="00DD4845" w:rsidRDefault="00BB3F84" w:rsidP="00BB3F84">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34.1 </w:t>
      </w:r>
      <w:r w:rsidRPr="00DD4845">
        <w:rPr>
          <w:rFonts w:ascii="Arial" w:hAnsi="Arial" w:cs="Arial"/>
          <w:b/>
          <w:color w:val="000000"/>
          <w:lang w:val="es-BO"/>
        </w:rPr>
        <w:tab/>
        <w:t>No se constituye Sociedad.</w:t>
      </w:r>
    </w:p>
    <w:p w:rsidR="00BB3F84" w:rsidRPr="00DD4845" w:rsidRDefault="00BB3F84" w:rsidP="00BB3F84">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Nada de lo dispuesto en el presente Contrato crea una sociedad o empresa conjunta entre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y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b/>
          <w:color w:val="000000"/>
          <w:lang w:val="es-BO" w:eastAsia="es-BO"/>
        </w:rPr>
        <w:t>.</w:t>
      </w:r>
    </w:p>
    <w:p w:rsidR="00BB3F84" w:rsidRPr="00DD4845" w:rsidRDefault="00BB3F84" w:rsidP="00BB3F84">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34.2 </w:t>
      </w:r>
      <w:r w:rsidRPr="00DD4845">
        <w:rPr>
          <w:rFonts w:ascii="Arial" w:hAnsi="Arial" w:cs="Arial"/>
          <w:b/>
          <w:color w:val="000000"/>
          <w:lang w:val="es-BO"/>
        </w:rPr>
        <w:tab/>
        <w:t>Separabilidad.</w:t>
      </w:r>
    </w:p>
    <w:p w:rsidR="00BB3F84" w:rsidRPr="00DD4845" w:rsidRDefault="00BB3F84" w:rsidP="00BB3F84">
      <w:pPr>
        <w:spacing w:before="120" w:after="120"/>
        <w:ind w:left="709" w:hanging="1"/>
        <w:jc w:val="both"/>
        <w:outlineLvl w:val="1"/>
        <w:rPr>
          <w:rFonts w:ascii="Arial" w:hAnsi="Arial" w:cs="Arial"/>
          <w:color w:val="000000"/>
          <w:lang w:val="es-BO"/>
        </w:rPr>
      </w:pPr>
      <w:r w:rsidRPr="00DD4845">
        <w:rPr>
          <w:rFonts w:ascii="Arial" w:hAnsi="Arial" w:cs="Arial"/>
          <w:color w:val="000000"/>
          <w:lang w:val="es-BO"/>
        </w:rPr>
        <w:t xml:space="preserve">La invalidez o inejecutabilidad, en todo o en parte, de cualquier cláusula, sub cláusula, inciso o disposición del Contrato no afectará la validez o </w:t>
      </w:r>
      <w:proofErr w:type="spellStart"/>
      <w:r w:rsidRPr="00DD4845">
        <w:rPr>
          <w:rFonts w:ascii="Arial" w:hAnsi="Arial" w:cs="Arial"/>
          <w:color w:val="000000"/>
          <w:lang w:val="es-BO"/>
        </w:rPr>
        <w:t>ejecutabilidad</w:t>
      </w:r>
      <w:proofErr w:type="spellEnd"/>
      <w:r w:rsidRPr="00DD4845">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BB3F84" w:rsidRPr="00DD4845" w:rsidRDefault="00BB3F84" w:rsidP="00BB3F84">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34.3 </w:t>
      </w:r>
      <w:r w:rsidRPr="00DD4845">
        <w:rPr>
          <w:rFonts w:ascii="Arial" w:hAnsi="Arial" w:cs="Arial"/>
          <w:b/>
          <w:color w:val="000000"/>
          <w:lang w:val="es-BO"/>
        </w:rPr>
        <w:tab/>
        <w:t>Contrato integro.</w:t>
      </w:r>
    </w:p>
    <w:p w:rsidR="00BB3F84" w:rsidRDefault="00BB3F84" w:rsidP="00BB3F84">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Este Contrato sustituye cualquier otro acuerdo, ya sea escrito u oral, que pueda haberse hecho u otorgado entre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color w:val="000000"/>
          <w:lang w:val="es-BO" w:eastAsia="es-BO"/>
        </w:rPr>
        <w:t xml:space="preserve">y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   </w:t>
      </w:r>
    </w:p>
    <w:p w:rsidR="00BB3F84" w:rsidRPr="00DD4845" w:rsidRDefault="00BB3F84" w:rsidP="00BB3F84">
      <w:pPr>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34.4  </w:t>
      </w:r>
      <w:r w:rsidRPr="00DD4845">
        <w:rPr>
          <w:rFonts w:ascii="Arial" w:hAnsi="Arial" w:cs="Arial"/>
          <w:b/>
          <w:color w:val="000000"/>
          <w:lang w:val="es-BO"/>
        </w:rPr>
        <w:tab/>
        <w:t>Relación entre las Partes.</w:t>
      </w:r>
    </w:p>
    <w:p w:rsidR="00BB3F84" w:rsidRPr="00B75E8B" w:rsidRDefault="00BB3F84" w:rsidP="00BB3F84">
      <w:pPr>
        <w:spacing w:before="120" w:after="120"/>
        <w:ind w:left="709" w:right="-7" w:hanging="1"/>
        <w:jc w:val="both"/>
        <w:rPr>
          <w:rFonts w:ascii="Arial" w:hAnsi="Arial" w:cs="Arial"/>
          <w:color w:val="000000"/>
          <w:lang w:val="es-BO"/>
        </w:rPr>
      </w:pPr>
      <w:r w:rsidRPr="00DD4845">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eastAsia="Calibri" w:hAnsi="Arial" w:cs="Arial"/>
          <w:b/>
          <w:color w:val="000000"/>
          <w:lang w:val="es-BO" w:eastAsia="es-BO"/>
        </w:rPr>
        <w:t>Supervisor</w:t>
      </w:r>
      <w:r w:rsidRPr="00DD4845">
        <w:rPr>
          <w:rFonts w:ascii="Arial" w:hAnsi="Arial" w:cs="Arial"/>
          <w:color w:val="000000"/>
          <w:lang w:val="es-BO"/>
        </w:rPr>
        <w:t>, quien será plenamente responsable por todos los aspectos relacionados con este Contrato y la Ley Aplicable.</w:t>
      </w:r>
    </w:p>
    <w:p w:rsidR="00BB3F84" w:rsidRPr="002A0140" w:rsidRDefault="00BB3F84" w:rsidP="00BB3F84">
      <w:pPr>
        <w:widowControl w:val="0"/>
        <w:autoSpaceDE w:val="0"/>
        <w:autoSpaceDN w:val="0"/>
        <w:adjustRightInd w:val="0"/>
        <w:jc w:val="both"/>
        <w:rPr>
          <w:rFonts w:ascii="Arial" w:hAnsi="Arial" w:cs="Arial"/>
          <w:b/>
          <w:bCs/>
          <w:u w:val="single"/>
        </w:rPr>
      </w:pPr>
      <w:r w:rsidRPr="002A0140">
        <w:rPr>
          <w:rFonts w:ascii="Arial" w:hAnsi="Arial" w:cs="Arial"/>
          <w:b/>
          <w:u w:val="single"/>
          <w:lang w:val="es-BO"/>
        </w:rPr>
        <w:lastRenderedPageBreak/>
        <w:t xml:space="preserve">TRIGÉSIMA QUINTA.- </w:t>
      </w:r>
      <w:r w:rsidRPr="002A0140">
        <w:rPr>
          <w:rFonts w:ascii="Arial" w:hAnsi="Arial" w:cs="Arial"/>
          <w:b/>
          <w:bCs/>
          <w:u w:val="single"/>
        </w:rPr>
        <w:t>(RECONOCIMIENTO DE FIRMAS DEL CONTRATO)</w:t>
      </w:r>
    </w:p>
    <w:p w:rsidR="00BB3F84" w:rsidRPr="002A0140" w:rsidRDefault="00BB3F84" w:rsidP="00BB3F84">
      <w:pPr>
        <w:widowControl w:val="0"/>
        <w:autoSpaceDE w:val="0"/>
        <w:autoSpaceDN w:val="0"/>
        <w:adjustRightInd w:val="0"/>
        <w:jc w:val="both"/>
        <w:rPr>
          <w:rFonts w:ascii="Arial" w:hAnsi="Arial" w:cs="Arial"/>
          <w:b/>
          <w:bCs/>
        </w:rPr>
      </w:pPr>
    </w:p>
    <w:p w:rsidR="00BB3F84" w:rsidRPr="002A0140" w:rsidRDefault="00BB3F84" w:rsidP="00BB3F84">
      <w:pPr>
        <w:tabs>
          <w:tab w:val="left" w:pos="3000"/>
        </w:tabs>
        <w:contextualSpacing/>
        <w:jc w:val="both"/>
        <w:rPr>
          <w:rFonts w:ascii="Arial" w:hAnsi="Arial" w:cs="Arial"/>
          <w:b/>
        </w:rPr>
      </w:pPr>
      <w:r>
        <w:rPr>
          <w:rFonts w:ascii="Arial" w:hAnsi="Arial" w:cs="Arial"/>
        </w:rPr>
        <w:t>El presente Contrato</w:t>
      </w:r>
      <w:r w:rsidRPr="002A0140">
        <w:rPr>
          <w:rFonts w:ascii="Arial" w:hAnsi="Arial" w:cs="Arial"/>
          <w:lang w:val="es-BO"/>
        </w:rPr>
        <w:t xml:space="preserve"> estará </w:t>
      </w:r>
      <w:r>
        <w:rPr>
          <w:rFonts w:ascii="Arial" w:hAnsi="Arial" w:cs="Arial"/>
          <w:lang w:val="es-BO"/>
        </w:rPr>
        <w:t>sujeto</w:t>
      </w:r>
      <w:r w:rsidRPr="002A0140">
        <w:rPr>
          <w:rFonts w:ascii="Arial" w:hAnsi="Arial" w:cs="Arial"/>
          <w:lang w:val="es-BO"/>
        </w:rPr>
        <w:t xml:space="preserve"> al reconocimiento de firmas por las Partes, con todas las formalidades de Ley. Los gastos emergentes de dicho trámite, correrán por cuenta de</w:t>
      </w:r>
      <w:r>
        <w:rPr>
          <w:rFonts w:ascii="Arial" w:hAnsi="Arial" w:cs="Arial"/>
          <w:lang w:val="es-BO"/>
        </w:rPr>
        <w:t>l</w:t>
      </w:r>
      <w:r w:rsidRPr="002A0140">
        <w:rPr>
          <w:rFonts w:ascii="Arial" w:hAnsi="Arial" w:cs="Arial"/>
          <w:lang w:val="es-BO"/>
        </w:rPr>
        <w:t xml:space="preserve"> </w:t>
      </w:r>
      <w:r w:rsidRPr="0042641F">
        <w:rPr>
          <w:rFonts w:ascii="Arial" w:hAnsi="Arial" w:cs="Arial"/>
          <w:b/>
          <w:bCs/>
          <w:lang w:val="es-BO"/>
        </w:rPr>
        <w:t>Supervisor</w:t>
      </w:r>
      <w:r w:rsidRPr="002A0140">
        <w:rPr>
          <w:rFonts w:ascii="Arial" w:hAnsi="Arial" w:cs="Arial"/>
          <w:lang w:val="es-BO"/>
        </w:rPr>
        <w:t xml:space="preserve">; </w:t>
      </w:r>
      <w:r w:rsidRPr="002A0140">
        <w:rPr>
          <w:rFonts w:ascii="Arial" w:hAnsi="Arial" w:cs="Arial"/>
        </w:rPr>
        <w:t xml:space="preserve">entretanto se realice el reconocimiento de firmas, </w:t>
      </w:r>
      <w:r>
        <w:rPr>
          <w:rFonts w:ascii="Arial" w:hAnsi="Arial" w:cs="Arial"/>
        </w:rPr>
        <w:t>e</w:t>
      </w:r>
      <w:r w:rsidRPr="002A0140">
        <w:rPr>
          <w:rFonts w:ascii="Arial" w:hAnsi="Arial" w:cs="Arial"/>
        </w:rPr>
        <w:t>l</w:t>
      </w:r>
      <w:r>
        <w:rPr>
          <w:rFonts w:ascii="Arial" w:hAnsi="Arial" w:cs="Arial"/>
        </w:rPr>
        <w:t xml:space="preserve"> </w:t>
      </w:r>
      <w:r w:rsidRPr="002A0140">
        <w:rPr>
          <w:rFonts w:ascii="Arial" w:hAnsi="Arial" w:cs="Arial"/>
        </w:rPr>
        <w:t xml:space="preserve">presente </w:t>
      </w:r>
      <w:r>
        <w:rPr>
          <w:rFonts w:ascii="Arial" w:hAnsi="Arial" w:cs="Arial"/>
        </w:rPr>
        <w:t>Contrato</w:t>
      </w:r>
      <w:r w:rsidRPr="002A0140">
        <w:rPr>
          <w:rFonts w:ascii="Arial" w:hAnsi="Arial" w:cs="Arial"/>
        </w:rPr>
        <w:t xml:space="preserve"> servirá a los efectos de Ley y de su cumplimiento, como documento suficiente a las Partes.</w:t>
      </w:r>
    </w:p>
    <w:p w:rsidR="00BB3F84" w:rsidRPr="00DD4845" w:rsidRDefault="00BB3F84" w:rsidP="00BB3F84">
      <w:pPr>
        <w:spacing w:before="120" w:after="120"/>
        <w:jc w:val="both"/>
        <w:rPr>
          <w:rFonts w:ascii="Arial" w:hAnsi="Arial" w:cs="Arial"/>
          <w:b/>
          <w:lang w:val="es-ES_tradnl"/>
        </w:rPr>
      </w:pPr>
      <w:r w:rsidRPr="00DD4845">
        <w:rPr>
          <w:rFonts w:ascii="Arial" w:hAnsi="Arial" w:cs="Arial"/>
          <w:b/>
          <w:u w:val="single"/>
          <w:lang w:val="es-ES_tradnl"/>
        </w:rPr>
        <w:t>TRIGÉSIMA SEXTA.- (ANTICORRUPCIÓN)</w:t>
      </w:r>
    </w:p>
    <w:p w:rsidR="00BB3F84" w:rsidRPr="00DD4845" w:rsidRDefault="00BB3F84" w:rsidP="00BB3F84">
      <w:pPr>
        <w:spacing w:before="120" w:after="120"/>
        <w:jc w:val="both"/>
        <w:rPr>
          <w:rFonts w:ascii="Arial" w:hAnsi="Arial" w:cs="Arial"/>
          <w:bCs/>
        </w:rPr>
      </w:pPr>
      <w:r w:rsidRPr="00DD4845">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w:t>
      </w:r>
      <w:r>
        <w:rPr>
          <w:rFonts w:ascii="Arial" w:hAnsi="Arial" w:cs="Arial"/>
          <w:lang w:val="es-ES_tradnl"/>
        </w:rPr>
        <w:t>agente del gobierno corporativo. L</w:t>
      </w:r>
      <w:r w:rsidRPr="00DD4845">
        <w:rPr>
          <w:rFonts w:ascii="Arial" w:hAnsi="Arial" w:cs="Arial"/>
          <w:lang w:val="es-ES_tradnl"/>
        </w:rPr>
        <w:t>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D4845">
        <w:rPr>
          <w:rFonts w:ascii="Arial" w:hAnsi="Arial" w:cs="Arial"/>
          <w:bCs/>
        </w:rPr>
        <w:t xml:space="preserve">, sin perjuicio de que el </w:t>
      </w:r>
      <w:r w:rsidRPr="00DD4845">
        <w:rPr>
          <w:rFonts w:ascii="Arial" w:hAnsi="Arial" w:cs="Arial"/>
          <w:b/>
          <w:bCs/>
        </w:rPr>
        <w:t>Contratante</w:t>
      </w:r>
      <w:r w:rsidRPr="00DD4845">
        <w:rPr>
          <w:rFonts w:ascii="Arial" w:hAnsi="Arial" w:cs="Arial"/>
          <w:bCs/>
        </w:rPr>
        <w:t xml:space="preserve"> resuelva el presente Contrato y se ejecuten las garantías que se encuentren vigentes al momento de la resolución.  </w:t>
      </w:r>
    </w:p>
    <w:p w:rsidR="00BB3F84" w:rsidRPr="00DD4845" w:rsidRDefault="00BB3F84" w:rsidP="00BB3F84">
      <w:pPr>
        <w:spacing w:before="120" w:after="120"/>
        <w:jc w:val="both"/>
        <w:rPr>
          <w:rFonts w:ascii="Arial" w:hAnsi="Arial" w:cs="Arial"/>
          <w:lang w:val="es-ES_tradnl"/>
        </w:rPr>
      </w:pPr>
      <w:r w:rsidRPr="00DD4845">
        <w:rPr>
          <w:rFonts w:ascii="Arial" w:hAnsi="Arial" w:cs="Arial"/>
          <w:b/>
          <w:u w:val="single"/>
          <w:lang w:val="es-ES_tradnl"/>
        </w:rPr>
        <w:t>TRIGÉSIMA SÉPTIMA.- (CONFORMIDAD)</w:t>
      </w:r>
    </w:p>
    <w:p w:rsidR="00BB3F84" w:rsidRPr="00DD4845" w:rsidRDefault="00BB3F84" w:rsidP="00BB3F84">
      <w:pPr>
        <w:spacing w:before="120" w:after="120"/>
        <w:jc w:val="both"/>
        <w:rPr>
          <w:rFonts w:ascii="Arial" w:hAnsi="Arial" w:cs="Arial"/>
        </w:rPr>
      </w:pPr>
      <w:r w:rsidRPr="00DD4845">
        <w:rPr>
          <w:rFonts w:ascii="Arial" w:hAnsi="Arial" w:cs="Arial"/>
        </w:rPr>
        <w:t xml:space="preserve">En señal de conformidad y para su fiel y estricto cumplimiento, firmamos el presente Contrato en </w:t>
      </w:r>
      <w:r>
        <w:rPr>
          <w:rFonts w:ascii="Arial" w:hAnsi="Arial" w:cs="Arial"/>
        </w:rPr>
        <w:t>cinco</w:t>
      </w:r>
      <w:r w:rsidRPr="00DD4845">
        <w:rPr>
          <w:rFonts w:ascii="Arial" w:hAnsi="Arial" w:cs="Arial"/>
        </w:rPr>
        <w:t xml:space="preserve"> (</w:t>
      </w:r>
      <w:r>
        <w:rPr>
          <w:rFonts w:ascii="Arial" w:hAnsi="Arial" w:cs="Arial"/>
        </w:rPr>
        <w:t>5</w:t>
      </w:r>
      <w:r w:rsidRPr="00DD4845">
        <w:rPr>
          <w:rFonts w:ascii="Arial" w:hAnsi="Arial" w:cs="Arial"/>
        </w:rPr>
        <w:t>) ejemplares de un mismo tenor y</w:t>
      </w:r>
      <w:r>
        <w:rPr>
          <w:rFonts w:ascii="Arial" w:hAnsi="Arial" w:cs="Arial"/>
        </w:rPr>
        <w:t xml:space="preserve"> </w:t>
      </w:r>
      <w:r w:rsidRPr="00DD4845">
        <w:rPr>
          <w:rFonts w:ascii="Arial" w:hAnsi="Arial" w:cs="Arial"/>
        </w:rPr>
        <w:t xml:space="preserve">validez  el Lic. </w:t>
      </w:r>
      <w:r>
        <w:rPr>
          <w:rFonts w:ascii="Arial" w:hAnsi="Arial" w:cs="Arial"/>
        </w:rPr>
        <w:t>_______________</w:t>
      </w:r>
      <w:r w:rsidRPr="00DD4845">
        <w:rPr>
          <w:rFonts w:ascii="Arial" w:hAnsi="Arial" w:cs="Arial"/>
        </w:rPr>
        <w:t xml:space="preserve">,en representación legal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rPr>
        <w:t xml:space="preserve"> y el Sr. ________, en representación legal del </w:t>
      </w:r>
      <w:r w:rsidRPr="00DD4845">
        <w:rPr>
          <w:rFonts w:ascii="Arial" w:hAnsi="Arial" w:cs="Arial"/>
          <w:b/>
        </w:rPr>
        <w:t>Supervisor</w:t>
      </w:r>
      <w:r w:rsidRPr="00DD4845">
        <w:rPr>
          <w:rFonts w:ascii="Arial" w:hAnsi="Arial" w:cs="Arial"/>
        </w:rPr>
        <w:t>.</w:t>
      </w:r>
    </w:p>
    <w:p w:rsidR="00BB3F84" w:rsidRPr="00DD4845" w:rsidRDefault="00BB3F84" w:rsidP="00BB3F84">
      <w:pPr>
        <w:spacing w:before="120" w:after="120"/>
        <w:jc w:val="both"/>
        <w:rPr>
          <w:rFonts w:ascii="Arial" w:hAnsi="Arial" w:cs="Arial"/>
        </w:rPr>
      </w:pPr>
      <w:r w:rsidRPr="00DD4845">
        <w:rPr>
          <w:rFonts w:ascii="Arial" w:hAnsi="Arial" w:cs="Arial"/>
        </w:rPr>
        <w:t>Este documento, conforme a disposiciones legales de control fiscal vigentes, será registrado ante la Contraloría General del Estado en idioma castellano.</w:t>
      </w:r>
    </w:p>
    <w:p w:rsidR="00BB3F84" w:rsidRPr="00DD4845" w:rsidRDefault="00BB3F84" w:rsidP="00BB3F84">
      <w:pPr>
        <w:spacing w:before="120" w:after="120"/>
        <w:jc w:val="both"/>
        <w:rPr>
          <w:rFonts w:ascii="Arial" w:hAnsi="Arial" w:cs="Arial"/>
          <w:lang w:val="es-BO"/>
        </w:rPr>
      </w:pPr>
    </w:p>
    <w:p w:rsidR="00BB3F84" w:rsidRPr="00DD4845" w:rsidRDefault="00BB3F84" w:rsidP="00BB3F84">
      <w:pPr>
        <w:spacing w:before="120" w:after="120"/>
        <w:jc w:val="both"/>
        <w:rPr>
          <w:rFonts w:ascii="Arial" w:hAnsi="Arial"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BB3F84" w:rsidRPr="00DD4845" w:rsidTr="0006746E">
        <w:tc>
          <w:tcPr>
            <w:tcW w:w="4914" w:type="dxa"/>
          </w:tcPr>
          <w:p w:rsidR="00BB3F84" w:rsidRPr="00DD4845" w:rsidRDefault="00BB3F84" w:rsidP="0006746E">
            <w:pPr>
              <w:jc w:val="both"/>
              <w:rPr>
                <w:rFonts w:ascii="Arial" w:hAnsi="Arial" w:cs="Arial"/>
              </w:rPr>
            </w:pPr>
            <w:r w:rsidRPr="00DD4845">
              <w:rPr>
                <w:rFonts w:ascii="Arial" w:hAnsi="Arial" w:cs="Arial"/>
              </w:rPr>
              <w:t xml:space="preserve">         Lic. __________________</w:t>
            </w:r>
          </w:p>
        </w:tc>
        <w:tc>
          <w:tcPr>
            <w:tcW w:w="4914" w:type="dxa"/>
          </w:tcPr>
          <w:p w:rsidR="00BB3F84" w:rsidRPr="00DD4845" w:rsidRDefault="00BB3F84" w:rsidP="0006746E">
            <w:pPr>
              <w:jc w:val="both"/>
              <w:rPr>
                <w:rFonts w:ascii="Arial" w:hAnsi="Arial" w:cs="Arial"/>
              </w:rPr>
            </w:pPr>
            <w:r w:rsidRPr="00DD4845">
              <w:rPr>
                <w:rFonts w:ascii="Arial" w:hAnsi="Arial" w:cs="Arial"/>
              </w:rPr>
              <w:t xml:space="preserve">          Sr. ________________________</w:t>
            </w:r>
          </w:p>
        </w:tc>
      </w:tr>
      <w:tr w:rsidR="00BB3F84" w:rsidRPr="00DD4845" w:rsidTr="0006746E">
        <w:tc>
          <w:tcPr>
            <w:tcW w:w="4914" w:type="dxa"/>
          </w:tcPr>
          <w:p w:rsidR="00BB3F84" w:rsidRPr="00DD4845" w:rsidRDefault="00BB3F84" w:rsidP="0006746E">
            <w:pPr>
              <w:jc w:val="both"/>
              <w:rPr>
                <w:rFonts w:ascii="Arial" w:hAnsi="Arial" w:cs="Arial"/>
                <w:i/>
              </w:rPr>
            </w:pPr>
            <w:r w:rsidRPr="00DD4845">
              <w:rPr>
                <w:rFonts w:ascii="Arial" w:hAnsi="Arial" w:cs="Arial"/>
                <w:i/>
              </w:rPr>
              <w:t xml:space="preserve">                       cargo</w:t>
            </w:r>
          </w:p>
          <w:p w:rsidR="00BB3F84" w:rsidRPr="00DD4845" w:rsidRDefault="00BB3F84" w:rsidP="0006746E">
            <w:pPr>
              <w:jc w:val="both"/>
              <w:rPr>
                <w:rFonts w:ascii="Arial" w:hAnsi="Arial" w:cs="Arial"/>
                <w:b/>
              </w:rPr>
            </w:pPr>
            <w:r>
              <w:rPr>
                <w:rFonts w:ascii="Arial" w:hAnsi="Arial" w:cs="Arial"/>
                <w:b/>
              </w:rPr>
              <w:t xml:space="preserve">              </w:t>
            </w:r>
            <w:r w:rsidRPr="00DD4845">
              <w:rPr>
                <w:rFonts w:ascii="Arial" w:hAnsi="Arial" w:cs="Arial"/>
                <w:b/>
              </w:rPr>
              <w:t>YPFB - ENTIDAD</w:t>
            </w:r>
          </w:p>
        </w:tc>
        <w:tc>
          <w:tcPr>
            <w:tcW w:w="4914" w:type="dxa"/>
          </w:tcPr>
          <w:p w:rsidR="00BB3F84" w:rsidRPr="00DD4845" w:rsidRDefault="00BB3F84" w:rsidP="0006746E">
            <w:pPr>
              <w:jc w:val="both"/>
              <w:rPr>
                <w:rFonts w:ascii="Arial" w:hAnsi="Arial" w:cs="Arial"/>
                <w:i/>
              </w:rPr>
            </w:pPr>
            <w:r w:rsidRPr="00DD4845">
              <w:rPr>
                <w:rFonts w:ascii="Arial" w:hAnsi="Arial" w:cs="Arial"/>
                <w:i/>
              </w:rPr>
              <w:t xml:space="preserve">                         nombre empresa</w:t>
            </w:r>
          </w:p>
          <w:p w:rsidR="00BB3F84" w:rsidRPr="00DD4845" w:rsidRDefault="00BB3F84" w:rsidP="0006746E">
            <w:pPr>
              <w:jc w:val="both"/>
              <w:rPr>
                <w:rFonts w:ascii="Arial" w:hAnsi="Arial" w:cs="Arial"/>
                <w:b/>
              </w:rPr>
            </w:pPr>
            <w:r>
              <w:rPr>
                <w:rFonts w:ascii="Arial" w:hAnsi="Arial" w:cs="Arial"/>
                <w:b/>
              </w:rPr>
              <w:t xml:space="preserve">                            </w:t>
            </w:r>
            <w:r w:rsidRPr="00DD4845">
              <w:rPr>
                <w:rFonts w:ascii="Arial" w:hAnsi="Arial" w:cs="Arial"/>
                <w:b/>
              </w:rPr>
              <w:t>SUPERVISOR</w:t>
            </w:r>
          </w:p>
        </w:tc>
      </w:tr>
    </w:tbl>
    <w:p w:rsidR="00FF4409" w:rsidRPr="00BD420D" w:rsidRDefault="00FF4409" w:rsidP="007F01B1">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E76" w:rsidRDefault="00202E76">
      <w:r>
        <w:separator/>
      </w:r>
    </w:p>
  </w:endnote>
  <w:endnote w:type="continuationSeparator" w:id="0">
    <w:p w:rsidR="00202E76" w:rsidRDefault="00202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509" w:rsidRDefault="007F0509">
    <w:pPr>
      <w:pStyle w:val="Piedepgina"/>
      <w:jc w:val="right"/>
    </w:pPr>
    <w:r>
      <w:fldChar w:fldCharType="begin"/>
    </w:r>
    <w:r>
      <w:instrText xml:space="preserve"> PAGE   \* MERGEFORMAT </w:instrText>
    </w:r>
    <w:r>
      <w:fldChar w:fldCharType="separate"/>
    </w:r>
    <w:r w:rsidR="0027117A">
      <w:rPr>
        <w:noProof/>
      </w:rPr>
      <w:t>21</w:t>
    </w:r>
    <w:r>
      <w:fldChar w:fldCharType="end"/>
    </w:r>
  </w:p>
  <w:p w:rsidR="007F0509" w:rsidRDefault="007F05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E76" w:rsidRDefault="00202E76">
      <w:r>
        <w:separator/>
      </w:r>
    </w:p>
  </w:footnote>
  <w:footnote w:type="continuationSeparator" w:id="0">
    <w:p w:rsidR="00202E76" w:rsidRDefault="00202E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97654"/>
    <w:multiLevelType w:val="hybridMultilevel"/>
    <w:tmpl w:val="B0287364"/>
    <w:lvl w:ilvl="0" w:tplc="0C0A0019">
      <w:start w:val="1"/>
      <w:numFmt w:val="lowerLetter"/>
      <w:lvlText w:val="%1."/>
      <w:lvlJc w:val="left"/>
      <w:pPr>
        <w:ind w:left="934" w:hanging="360"/>
      </w:pPr>
    </w:lvl>
    <w:lvl w:ilvl="1" w:tplc="0C0A0019" w:tentative="1">
      <w:start w:val="1"/>
      <w:numFmt w:val="lowerLetter"/>
      <w:lvlText w:val="%2."/>
      <w:lvlJc w:val="left"/>
      <w:pPr>
        <w:ind w:left="1654" w:hanging="360"/>
      </w:pPr>
    </w:lvl>
    <w:lvl w:ilvl="2" w:tplc="0C0A001B" w:tentative="1">
      <w:start w:val="1"/>
      <w:numFmt w:val="lowerRoman"/>
      <w:lvlText w:val="%3."/>
      <w:lvlJc w:val="right"/>
      <w:pPr>
        <w:ind w:left="2374" w:hanging="180"/>
      </w:pPr>
    </w:lvl>
    <w:lvl w:ilvl="3" w:tplc="0C0A000F" w:tentative="1">
      <w:start w:val="1"/>
      <w:numFmt w:val="decimal"/>
      <w:lvlText w:val="%4."/>
      <w:lvlJc w:val="left"/>
      <w:pPr>
        <w:ind w:left="3094" w:hanging="360"/>
      </w:pPr>
    </w:lvl>
    <w:lvl w:ilvl="4" w:tplc="0C0A0019" w:tentative="1">
      <w:start w:val="1"/>
      <w:numFmt w:val="lowerLetter"/>
      <w:lvlText w:val="%5."/>
      <w:lvlJc w:val="left"/>
      <w:pPr>
        <w:ind w:left="3814" w:hanging="360"/>
      </w:pPr>
    </w:lvl>
    <w:lvl w:ilvl="5" w:tplc="0C0A001B" w:tentative="1">
      <w:start w:val="1"/>
      <w:numFmt w:val="lowerRoman"/>
      <w:lvlText w:val="%6."/>
      <w:lvlJc w:val="right"/>
      <w:pPr>
        <w:ind w:left="4534" w:hanging="180"/>
      </w:pPr>
    </w:lvl>
    <w:lvl w:ilvl="6" w:tplc="0C0A000F" w:tentative="1">
      <w:start w:val="1"/>
      <w:numFmt w:val="decimal"/>
      <w:lvlText w:val="%7."/>
      <w:lvlJc w:val="left"/>
      <w:pPr>
        <w:ind w:left="5254" w:hanging="360"/>
      </w:pPr>
    </w:lvl>
    <w:lvl w:ilvl="7" w:tplc="0C0A0019" w:tentative="1">
      <w:start w:val="1"/>
      <w:numFmt w:val="lowerLetter"/>
      <w:lvlText w:val="%8."/>
      <w:lvlJc w:val="left"/>
      <w:pPr>
        <w:ind w:left="5974" w:hanging="360"/>
      </w:pPr>
    </w:lvl>
    <w:lvl w:ilvl="8" w:tplc="0C0A001B" w:tentative="1">
      <w:start w:val="1"/>
      <w:numFmt w:val="lowerRoman"/>
      <w:lvlText w:val="%9."/>
      <w:lvlJc w:val="right"/>
      <w:pPr>
        <w:ind w:left="6694" w:hanging="180"/>
      </w:pPr>
    </w:lvl>
  </w:abstractNum>
  <w:abstractNum w:abstractNumId="2">
    <w:nsid w:val="04D87D0E"/>
    <w:multiLevelType w:val="multilevel"/>
    <w:tmpl w:val="67DCEC3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5">
    <w:nsid w:val="08571BD6"/>
    <w:multiLevelType w:val="hybridMultilevel"/>
    <w:tmpl w:val="28E4120A"/>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0C1B18BA"/>
    <w:multiLevelType w:val="hybridMultilevel"/>
    <w:tmpl w:val="B566C1A2"/>
    <w:lvl w:ilvl="0" w:tplc="0C0A0019">
      <w:start w:val="1"/>
      <w:numFmt w:val="lowerLetter"/>
      <w:lvlText w:val="%1."/>
      <w:lvlJc w:val="left"/>
      <w:pPr>
        <w:ind w:left="934" w:hanging="360"/>
      </w:pPr>
    </w:lvl>
    <w:lvl w:ilvl="1" w:tplc="0C0A0019" w:tentative="1">
      <w:start w:val="1"/>
      <w:numFmt w:val="lowerLetter"/>
      <w:lvlText w:val="%2."/>
      <w:lvlJc w:val="left"/>
      <w:pPr>
        <w:ind w:left="1654" w:hanging="360"/>
      </w:pPr>
    </w:lvl>
    <w:lvl w:ilvl="2" w:tplc="0C0A001B" w:tentative="1">
      <w:start w:val="1"/>
      <w:numFmt w:val="lowerRoman"/>
      <w:lvlText w:val="%3."/>
      <w:lvlJc w:val="right"/>
      <w:pPr>
        <w:ind w:left="2374" w:hanging="180"/>
      </w:pPr>
    </w:lvl>
    <w:lvl w:ilvl="3" w:tplc="0C0A000F" w:tentative="1">
      <w:start w:val="1"/>
      <w:numFmt w:val="decimal"/>
      <w:lvlText w:val="%4."/>
      <w:lvlJc w:val="left"/>
      <w:pPr>
        <w:ind w:left="3094" w:hanging="360"/>
      </w:pPr>
    </w:lvl>
    <w:lvl w:ilvl="4" w:tplc="0C0A0019" w:tentative="1">
      <w:start w:val="1"/>
      <w:numFmt w:val="lowerLetter"/>
      <w:lvlText w:val="%5."/>
      <w:lvlJc w:val="left"/>
      <w:pPr>
        <w:ind w:left="3814" w:hanging="360"/>
      </w:pPr>
    </w:lvl>
    <w:lvl w:ilvl="5" w:tplc="0C0A001B" w:tentative="1">
      <w:start w:val="1"/>
      <w:numFmt w:val="lowerRoman"/>
      <w:lvlText w:val="%6."/>
      <w:lvlJc w:val="right"/>
      <w:pPr>
        <w:ind w:left="4534" w:hanging="180"/>
      </w:pPr>
    </w:lvl>
    <w:lvl w:ilvl="6" w:tplc="0C0A000F" w:tentative="1">
      <w:start w:val="1"/>
      <w:numFmt w:val="decimal"/>
      <w:lvlText w:val="%7."/>
      <w:lvlJc w:val="left"/>
      <w:pPr>
        <w:ind w:left="5254" w:hanging="360"/>
      </w:pPr>
    </w:lvl>
    <w:lvl w:ilvl="7" w:tplc="0C0A0019" w:tentative="1">
      <w:start w:val="1"/>
      <w:numFmt w:val="lowerLetter"/>
      <w:lvlText w:val="%8."/>
      <w:lvlJc w:val="left"/>
      <w:pPr>
        <w:ind w:left="5974" w:hanging="360"/>
      </w:pPr>
    </w:lvl>
    <w:lvl w:ilvl="8" w:tplc="0C0A001B" w:tentative="1">
      <w:start w:val="1"/>
      <w:numFmt w:val="lowerRoman"/>
      <w:lvlText w:val="%9."/>
      <w:lvlJc w:val="right"/>
      <w:pPr>
        <w:ind w:left="6694" w:hanging="180"/>
      </w:pPr>
    </w:lvl>
  </w:abstractNum>
  <w:abstractNum w:abstractNumId="8">
    <w:nsid w:val="0CB76C42"/>
    <w:multiLevelType w:val="hybridMultilevel"/>
    <w:tmpl w:val="F3269988"/>
    <w:lvl w:ilvl="0" w:tplc="A22E2B12">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nsid w:val="0CC10AC3"/>
    <w:multiLevelType w:val="hybridMultilevel"/>
    <w:tmpl w:val="BC660886"/>
    <w:lvl w:ilvl="0" w:tplc="400A000B">
      <w:start w:val="1"/>
      <w:numFmt w:val="bullet"/>
      <w:lvlText w:val=""/>
      <w:lvlJc w:val="left"/>
      <w:pPr>
        <w:ind w:left="934" w:hanging="360"/>
      </w:pPr>
      <w:rPr>
        <w:rFonts w:ascii="Wingdings" w:hAnsi="Wingdings" w:hint="default"/>
      </w:rPr>
    </w:lvl>
    <w:lvl w:ilvl="1" w:tplc="400A0003" w:tentative="1">
      <w:start w:val="1"/>
      <w:numFmt w:val="bullet"/>
      <w:lvlText w:val="o"/>
      <w:lvlJc w:val="left"/>
      <w:pPr>
        <w:ind w:left="1654" w:hanging="360"/>
      </w:pPr>
      <w:rPr>
        <w:rFonts w:ascii="Courier New" w:hAnsi="Courier New" w:cs="Courier New" w:hint="default"/>
      </w:rPr>
    </w:lvl>
    <w:lvl w:ilvl="2" w:tplc="400A0005" w:tentative="1">
      <w:start w:val="1"/>
      <w:numFmt w:val="bullet"/>
      <w:lvlText w:val=""/>
      <w:lvlJc w:val="left"/>
      <w:pPr>
        <w:ind w:left="2374" w:hanging="360"/>
      </w:pPr>
      <w:rPr>
        <w:rFonts w:ascii="Wingdings" w:hAnsi="Wingdings" w:hint="default"/>
      </w:rPr>
    </w:lvl>
    <w:lvl w:ilvl="3" w:tplc="400A0001" w:tentative="1">
      <w:start w:val="1"/>
      <w:numFmt w:val="bullet"/>
      <w:lvlText w:val=""/>
      <w:lvlJc w:val="left"/>
      <w:pPr>
        <w:ind w:left="3094" w:hanging="360"/>
      </w:pPr>
      <w:rPr>
        <w:rFonts w:ascii="Symbol" w:hAnsi="Symbol" w:hint="default"/>
      </w:rPr>
    </w:lvl>
    <w:lvl w:ilvl="4" w:tplc="400A0003" w:tentative="1">
      <w:start w:val="1"/>
      <w:numFmt w:val="bullet"/>
      <w:lvlText w:val="o"/>
      <w:lvlJc w:val="left"/>
      <w:pPr>
        <w:ind w:left="3814" w:hanging="360"/>
      </w:pPr>
      <w:rPr>
        <w:rFonts w:ascii="Courier New" w:hAnsi="Courier New" w:cs="Courier New" w:hint="default"/>
      </w:rPr>
    </w:lvl>
    <w:lvl w:ilvl="5" w:tplc="400A0005" w:tentative="1">
      <w:start w:val="1"/>
      <w:numFmt w:val="bullet"/>
      <w:lvlText w:val=""/>
      <w:lvlJc w:val="left"/>
      <w:pPr>
        <w:ind w:left="4534" w:hanging="360"/>
      </w:pPr>
      <w:rPr>
        <w:rFonts w:ascii="Wingdings" w:hAnsi="Wingdings" w:hint="default"/>
      </w:rPr>
    </w:lvl>
    <w:lvl w:ilvl="6" w:tplc="400A0001" w:tentative="1">
      <w:start w:val="1"/>
      <w:numFmt w:val="bullet"/>
      <w:lvlText w:val=""/>
      <w:lvlJc w:val="left"/>
      <w:pPr>
        <w:ind w:left="5254" w:hanging="360"/>
      </w:pPr>
      <w:rPr>
        <w:rFonts w:ascii="Symbol" w:hAnsi="Symbol" w:hint="default"/>
      </w:rPr>
    </w:lvl>
    <w:lvl w:ilvl="7" w:tplc="400A0003" w:tentative="1">
      <w:start w:val="1"/>
      <w:numFmt w:val="bullet"/>
      <w:lvlText w:val="o"/>
      <w:lvlJc w:val="left"/>
      <w:pPr>
        <w:ind w:left="5974" w:hanging="360"/>
      </w:pPr>
      <w:rPr>
        <w:rFonts w:ascii="Courier New" w:hAnsi="Courier New" w:cs="Courier New" w:hint="default"/>
      </w:rPr>
    </w:lvl>
    <w:lvl w:ilvl="8" w:tplc="400A0005" w:tentative="1">
      <w:start w:val="1"/>
      <w:numFmt w:val="bullet"/>
      <w:lvlText w:val=""/>
      <w:lvlJc w:val="left"/>
      <w:pPr>
        <w:ind w:left="6694" w:hanging="360"/>
      </w:pPr>
      <w:rPr>
        <w:rFonts w:ascii="Wingdings" w:hAnsi="Wingdings" w:hint="default"/>
      </w:rPr>
    </w:lvl>
  </w:abstractNum>
  <w:abstractNum w:abstractNumId="10">
    <w:nsid w:val="0D3B4644"/>
    <w:multiLevelType w:val="hybridMultilevel"/>
    <w:tmpl w:val="CFBC159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9CF27F3C">
      <w:start w:val="1"/>
      <w:numFmt w:val="lowerRoman"/>
      <w:lvlText w:val="%3."/>
      <w:lvlJc w:val="right"/>
      <w:pPr>
        <w:ind w:left="2160" w:hanging="180"/>
      </w:pPr>
      <w:rPr>
        <w:b/>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F7246F1"/>
    <w:multiLevelType w:val="hybridMultilevel"/>
    <w:tmpl w:val="A70E31F8"/>
    <w:lvl w:ilvl="0" w:tplc="9CF27F3C">
      <w:start w:val="1"/>
      <w:numFmt w:val="lowerRoman"/>
      <w:lvlText w:val="%1."/>
      <w:lvlJc w:val="right"/>
      <w:pPr>
        <w:ind w:left="1428" w:hanging="360"/>
      </w:pPr>
      <w:rPr>
        <w:rFonts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0F805D12"/>
    <w:multiLevelType w:val="hybridMultilevel"/>
    <w:tmpl w:val="758CF128"/>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nsid w:val="162A0DE0"/>
    <w:multiLevelType w:val="hybridMultilevel"/>
    <w:tmpl w:val="B566C1A2"/>
    <w:lvl w:ilvl="0" w:tplc="0C0A0019">
      <w:start w:val="1"/>
      <w:numFmt w:val="lowerLetter"/>
      <w:lvlText w:val="%1."/>
      <w:lvlJc w:val="left"/>
      <w:pPr>
        <w:ind w:left="934" w:hanging="360"/>
      </w:pPr>
    </w:lvl>
    <w:lvl w:ilvl="1" w:tplc="0C0A0019" w:tentative="1">
      <w:start w:val="1"/>
      <w:numFmt w:val="lowerLetter"/>
      <w:lvlText w:val="%2."/>
      <w:lvlJc w:val="left"/>
      <w:pPr>
        <w:ind w:left="1654" w:hanging="360"/>
      </w:pPr>
    </w:lvl>
    <w:lvl w:ilvl="2" w:tplc="0C0A001B" w:tentative="1">
      <w:start w:val="1"/>
      <w:numFmt w:val="lowerRoman"/>
      <w:lvlText w:val="%3."/>
      <w:lvlJc w:val="right"/>
      <w:pPr>
        <w:ind w:left="2374" w:hanging="180"/>
      </w:pPr>
    </w:lvl>
    <w:lvl w:ilvl="3" w:tplc="0C0A000F" w:tentative="1">
      <w:start w:val="1"/>
      <w:numFmt w:val="decimal"/>
      <w:lvlText w:val="%4."/>
      <w:lvlJc w:val="left"/>
      <w:pPr>
        <w:ind w:left="3094" w:hanging="360"/>
      </w:pPr>
    </w:lvl>
    <w:lvl w:ilvl="4" w:tplc="0C0A0019" w:tentative="1">
      <w:start w:val="1"/>
      <w:numFmt w:val="lowerLetter"/>
      <w:lvlText w:val="%5."/>
      <w:lvlJc w:val="left"/>
      <w:pPr>
        <w:ind w:left="3814" w:hanging="360"/>
      </w:pPr>
    </w:lvl>
    <w:lvl w:ilvl="5" w:tplc="0C0A001B" w:tentative="1">
      <w:start w:val="1"/>
      <w:numFmt w:val="lowerRoman"/>
      <w:lvlText w:val="%6."/>
      <w:lvlJc w:val="right"/>
      <w:pPr>
        <w:ind w:left="4534" w:hanging="180"/>
      </w:pPr>
    </w:lvl>
    <w:lvl w:ilvl="6" w:tplc="0C0A000F" w:tentative="1">
      <w:start w:val="1"/>
      <w:numFmt w:val="decimal"/>
      <w:lvlText w:val="%7."/>
      <w:lvlJc w:val="left"/>
      <w:pPr>
        <w:ind w:left="5254" w:hanging="360"/>
      </w:pPr>
    </w:lvl>
    <w:lvl w:ilvl="7" w:tplc="0C0A0019" w:tentative="1">
      <w:start w:val="1"/>
      <w:numFmt w:val="lowerLetter"/>
      <w:lvlText w:val="%8."/>
      <w:lvlJc w:val="left"/>
      <w:pPr>
        <w:ind w:left="5974" w:hanging="360"/>
      </w:pPr>
    </w:lvl>
    <w:lvl w:ilvl="8" w:tplc="0C0A001B" w:tentative="1">
      <w:start w:val="1"/>
      <w:numFmt w:val="lowerRoman"/>
      <w:lvlText w:val="%9."/>
      <w:lvlJc w:val="right"/>
      <w:pPr>
        <w:ind w:left="6694"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FEA0F0F"/>
    <w:multiLevelType w:val="hybridMultilevel"/>
    <w:tmpl w:val="C5F247DC"/>
    <w:lvl w:ilvl="0" w:tplc="400A000B">
      <w:start w:val="1"/>
      <w:numFmt w:val="bullet"/>
      <w:lvlText w:val=""/>
      <w:lvlJc w:val="left"/>
      <w:pPr>
        <w:ind w:left="934" w:hanging="360"/>
      </w:pPr>
      <w:rPr>
        <w:rFonts w:ascii="Wingdings" w:hAnsi="Wingdings" w:hint="default"/>
      </w:rPr>
    </w:lvl>
    <w:lvl w:ilvl="1" w:tplc="400A0003" w:tentative="1">
      <w:start w:val="1"/>
      <w:numFmt w:val="bullet"/>
      <w:lvlText w:val="o"/>
      <w:lvlJc w:val="left"/>
      <w:pPr>
        <w:ind w:left="1654" w:hanging="360"/>
      </w:pPr>
      <w:rPr>
        <w:rFonts w:ascii="Courier New" w:hAnsi="Courier New" w:cs="Courier New" w:hint="default"/>
      </w:rPr>
    </w:lvl>
    <w:lvl w:ilvl="2" w:tplc="400A0005" w:tentative="1">
      <w:start w:val="1"/>
      <w:numFmt w:val="bullet"/>
      <w:lvlText w:val=""/>
      <w:lvlJc w:val="left"/>
      <w:pPr>
        <w:ind w:left="2374" w:hanging="360"/>
      </w:pPr>
      <w:rPr>
        <w:rFonts w:ascii="Wingdings" w:hAnsi="Wingdings" w:hint="default"/>
      </w:rPr>
    </w:lvl>
    <w:lvl w:ilvl="3" w:tplc="400A0001" w:tentative="1">
      <w:start w:val="1"/>
      <w:numFmt w:val="bullet"/>
      <w:lvlText w:val=""/>
      <w:lvlJc w:val="left"/>
      <w:pPr>
        <w:ind w:left="3094" w:hanging="360"/>
      </w:pPr>
      <w:rPr>
        <w:rFonts w:ascii="Symbol" w:hAnsi="Symbol" w:hint="default"/>
      </w:rPr>
    </w:lvl>
    <w:lvl w:ilvl="4" w:tplc="400A0003" w:tentative="1">
      <w:start w:val="1"/>
      <w:numFmt w:val="bullet"/>
      <w:lvlText w:val="o"/>
      <w:lvlJc w:val="left"/>
      <w:pPr>
        <w:ind w:left="3814" w:hanging="360"/>
      </w:pPr>
      <w:rPr>
        <w:rFonts w:ascii="Courier New" w:hAnsi="Courier New" w:cs="Courier New" w:hint="default"/>
      </w:rPr>
    </w:lvl>
    <w:lvl w:ilvl="5" w:tplc="400A0005" w:tentative="1">
      <w:start w:val="1"/>
      <w:numFmt w:val="bullet"/>
      <w:lvlText w:val=""/>
      <w:lvlJc w:val="left"/>
      <w:pPr>
        <w:ind w:left="4534" w:hanging="360"/>
      </w:pPr>
      <w:rPr>
        <w:rFonts w:ascii="Wingdings" w:hAnsi="Wingdings" w:hint="default"/>
      </w:rPr>
    </w:lvl>
    <w:lvl w:ilvl="6" w:tplc="400A0001" w:tentative="1">
      <w:start w:val="1"/>
      <w:numFmt w:val="bullet"/>
      <w:lvlText w:val=""/>
      <w:lvlJc w:val="left"/>
      <w:pPr>
        <w:ind w:left="5254" w:hanging="360"/>
      </w:pPr>
      <w:rPr>
        <w:rFonts w:ascii="Symbol" w:hAnsi="Symbol" w:hint="default"/>
      </w:rPr>
    </w:lvl>
    <w:lvl w:ilvl="7" w:tplc="400A0003" w:tentative="1">
      <w:start w:val="1"/>
      <w:numFmt w:val="bullet"/>
      <w:lvlText w:val="o"/>
      <w:lvlJc w:val="left"/>
      <w:pPr>
        <w:ind w:left="5974" w:hanging="360"/>
      </w:pPr>
      <w:rPr>
        <w:rFonts w:ascii="Courier New" w:hAnsi="Courier New" w:cs="Courier New" w:hint="default"/>
      </w:rPr>
    </w:lvl>
    <w:lvl w:ilvl="8" w:tplc="400A0005" w:tentative="1">
      <w:start w:val="1"/>
      <w:numFmt w:val="bullet"/>
      <w:lvlText w:val=""/>
      <w:lvlJc w:val="left"/>
      <w:pPr>
        <w:ind w:left="6694"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E4351F"/>
    <w:multiLevelType w:val="hybridMultilevel"/>
    <w:tmpl w:val="3C16864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703F90"/>
    <w:multiLevelType w:val="hybridMultilevel"/>
    <w:tmpl w:val="7CD45912"/>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2B7451D"/>
    <w:multiLevelType w:val="hybridMultilevel"/>
    <w:tmpl w:val="3DF2C0A2"/>
    <w:lvl w:ilvl="0" w:tplc="D818A558">
      <w:numFmt w:val="bullet"/>
      <w:lvlText w:val="-"/>
      <w:lvlJc w:val="left"/>
      <w:pPr>
        <w:ind w:left="934" w:hanging="360"/>
      </w:pPr>
      <w:rPr>
        <w:rFonts w:ascii="Calibri" w:eastAsia="Times New Roman" w:hAnsi="Calibri" w:cs="Verdana"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3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nsid w:val="44D5738A"/>
    <w:multiLevelType w:val="hybridMultilevel"/>
    <w:tmpl w:val="5ECAECD2"/>
    <w:lvl w:ilvl="0" w:tplc="C7720566">
      <w:numFmt w:val="bullet"/>
      <w:lvlText w:val="-"/>
      <w:lvlJc w:val="left"/>
      <w:pPr>
        <w:ind w:left="574" w:hanging="360"/>
      </w:pPr>
      <w:rPr>
        <w:rFonts w:ascii="Calibri" w:eastAsia="Times New Roman" w:hAnsi="Calibri" w:cs="Calibri" w:hint="default"/>
      </w:rPr>
    </w:lvl>
    <w:lvl w:ilvl="1" w:tplc="400A0003" w:tentative="1">
      <w:start w:val="1"/>
      <w:numFmt w:val="bullet"/>
      <w:lvlText w:val="o"/>
      <w:lvlJc w:val="left"/>
      <w:pPr>
        <w:ind w:left="1294" w:hanging="360"/>
      </w:pPr>
      <w:rPr>
        <w:rFonts w:ascii="Courier New" w:hAnsi="Courier New" w:cs="Courier New" w:hint="default"/>
      </w:rPr>
    </w:lvl>
    <w:lvl w:ilvl="2" w:tplc="400A0005" w:tentative="1">
      <w:start w:val="1"/>
      <w:numFmt w:val="bullet"/>
      <w:lvlText w:val=""/>
      <w:lvlJc w:val="left"/>
      <w:pPr>
        <w:ind w:left="2014" w:hanging="360"/>
      </w:pPr>
      <w:rPr>
        <w:rFonts w:ascii="Wingdings" w:hAnsi="Wingdings" w:hint="default"/>
      </w:rPr>
    </w:lvl>
    <w:lvl w:ilvl="3" w:tplc="400A0001" w:tentative="1">
      <w:start w:val="1"/>
      <w:numFmt w:val="bullet"/>
      <w:lvlText w:val=""/>
      <w:lvlJc w:val="left"/>
      <w:pPr>
        <w:ind w:left="2734" w:hanging="360"/>
      </w:pPr>
      <w:rPr>
        <w:rFonts w:ascii="Symbol" w:hAnsi="Symbol" w:hint="default"/>
      </w:rPr>
    </w:lvl>
    <w:lvl w:ilvl="4" w:tplc="400A0003" w:tentative="1">
      <w:start w:val="1"/>
      <w:numFmt w:val="bullet"/>
      <w:lvlText w:val="o"/>
      <w:lvlJc w:val="left"/>
      <w:pPr>
        <w:ind w:left="3454" w:hanging="360"/>
      </w:pPr>
      <w:rPr>
        <w:rFonts w:ascii="Courier New" w:hAnsi="Courier New" w:cs="Courier New" w:hint="default"/>
      </w:rPr>
    </w:lvl>
    <w:lvl w:ilvl="5" w:tplc="400A0005" w:tentative="1">
      <w:start w:val="1"/>
      <w:numFmt w:val="bullet"/>
      <w:lvlText w:val=""/>
      <w:lvlJc w:val="left"/>
      <w:pPr>
        <w:ind w:left="4174" w:hanging="360"/>
      </w:pPr>
      <w:rPr>
        <w:rFonts w:ascii="Wingdings" w:hAnsi="Wingdings" w:hint="default"/>
      </w:rPr>
    </w:lvl>
    <w:lvl w:ilvl="6" w:tplc="400A0001" w:tentative="1">
      <w:start w:val="1"/>
      <w:numFmt w:val="bullet"/>
      <w:lvlText w:val=""/>
      <w:lvlJc w:val="left"/>
      <w:pPr>
        <w:ind w:left="4894" w:hanging="360"/>
      </w:pPr>
      <w:rPr>
        <w:rFonts w:ascii="Symbol" w:hAnsi="Symbol" w:hint="default"/>
      </w:rPr>
    </w:lvl>
    <w:lvl w:ilvl="7" w:tplc="400A0003" w:tentative="1">
      <w:start w:val="1"/>
      <w:numFmt w:val="bullet"/>
      <w:lvlText w:val="o"/>
      <w:lvlJc w:val="left"/>
      <w:pPr>
        <w:ind w:left="5614" w:hanging="360"/>
      </w:pPr>
      <w:rPr>
        <w:rFonts w:ascii="Courier New" w:hAnsi="Courier New" w:cs="Courier New" w:hint="default"/>
      </w:rPr>
    </w:lvl>
    <w:lvl w:ilvl="8" w:tplc="400A0005" w:tentative="1">
      <w:start w:val="1"/>
      <w:numFmt w:val="bullet"/>
      <w:lvlText w:val=""/>
      <w:lvlJc w:val="left"/>
      <w:pPr>
        <w:ind w:left="6334" w:hanging="360"/>
      </w:pPr>
      <w:rPr>
        <w:rFonts w:ascii="Wingdings" w:hAnsi="Wingdings" w:hint="default"/>
      </w:rPr>
    </w:lvl>
  </w:abstractNum>
  <w:abstractNum w:abstractNumId="37">
    <w:nsid w:val="45DC51A1"/>
    <w:multiLevelType w:val="hybridMultilevel"/>
    <w:tmpl w:val="0D7A8398"/>
    <w:lvl w:ilvl="0" w:tplc="E50CA04C">
      <w:start w:val="1"/>
      <w:numFmt w:val="lowerLetter"/>
      <w:lvlText w:val="%1)"/>
      <w:lvlJc w:val="left"/>
      <w:pPr>
        <w:ind w:left="1068" w:hanging="360"/>
      </w:pPr>
      <w:rPr>
        <w:rFonts w:hint="default"/>
        <w:b/>
      </w:rPr>
    </w:lvl>
    <w:lvl w:ilvl="1" w:tplc="CF5C723A">
      <w:start w:val="1"/>
      <w:numFmt w:val="lowerRoman"/>
      <w:lvlText w:val="%2."/>
      <w:lvlJc w:val="left"/>
      <w:pPr>
        <w:ind w:left="2148" w:hanging="720"/>
      </w:pPr>
      <w:rPr>
        <w:rFonts w:hint="default"/>
        <w:color w:val="1F497D"/>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41">
    <w:nsid w:val="4B1D4952"/>
    <w:multiLevelType w:val="hybridMultilevel"/>
    <w:tmpl w:val="0DE68DD0"/>
    <w:lvl w:ilvl="0" w:tplc="D818A558">
      <w:numFmt w:val="bullet"/>
      <w:lvlText w:val="-"/>
      <w:lvlJc w:val="left"/>
      <w:pPr>
        <w:ind w:left="934" w:hanging="360"/>
      </w:pPr>
      <w:rPr>
        <w:rFonts w:ascii="Calibri" w:eastAsia="Times New Roman" w:hAnsi="Calibri" w:cs="Verdana"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42">
    <w:nsid w:val="4CD07D6D"/>
    <w:multiLevelType w:val="hybridMultilevel"/>
    <w:tmpl w:val="35D49510"/>
    <w:lvl w:ilvl="0" w:tplc="9CF27F3C">
      <w:start w:val="1"/>
      <w:numFmt w:val="lowerRoman"/>
      <w:lvlText w:val="%1."/>
      <w:lvlJc w:val="right"/>
      <w:pPr>
        <w:ind w:left="1248" w:hanging="180"/>
      </w:pPr>
      <w:rPr>
        <w:b/>
      </w:rPr>
    </w:lvl>
    <w:lvl w:ilvl="1" w:tplc="400A0019" w:tentative="1">
      <w:start w:val="1"/>
      <w:numFmt w:val="lowerLetter"/>
      <w:lvlText w:val="%2."/>
      <w:lvlJc w:val="left"/>
      <w:pPr>
        <w:ind w:left="528" w:hanging="360"/>
      </w:pPr>
    </w:lvl>
    <w:lvl w:ilvl="2" w:tplc="400A001B" w:tentative="1">
      <w:start w:val="1"/>
      <w:numFmt w:val="lowerRoman"/>
      <w:lvlText w:val="%3."/>
      <w:lvlJc w:val="right"/>
      <w:pPr>
        <w:ind w:left="1248" w:hanging="180"/>
      </w:pPr>
    </w:lvl>
    <w:lvl w:ilvl="3" w:tplc="400A000F" w:tentative="1">
      <w:start w:val="1"/>
      <w:numFmt w:val="decimal"/>
      <w:lvlText w:val="%4."/>
      <w:lvlJc w:val="left"/>
      <w:pPr>
        <w:ind w:left="1968" w:hanging="360"/>
      </w:pPr>
    </w:lvl>
    <w:lvl w:ilvl="4" w:tplc="400A0019" w:tentative="1">
      <w:start w:val="1"/>
      <w:numFmt w:val="lowerLetter"/>
      <w:lvlText w:val="%5."/>
      <w:lvlJc w:val="left"/>
      <w:pPr>
        <w:ind w:left="2688" w:hanging="360"/>
      </w:pPr>
    </w:lvl>
    <w:lvl w:ilvl="5" w:tplc="400A001B" w:tentative="1">
      <w:start w:val="1"/>
      <w:numFmt w:val="lowerRoman"/>
      <w:lvlText w:val="%6."/>
      <w:lvlJc w:val="right"/>
      <w:pPr>
        <w:ind w:left="3408" w:hanging="180"/>
      </w:pPr>
    </w:lvl>
    <w:lvl w:ilvl="6" w:tplc="400A000F" w:tentative="1">
      <w:start w:val="1"/>
      <w:numFmt w:val="decimal"/>
      <w:lvlText w:val="%7."/>
      <w:lvlJc w:val="left"/>
      <w:pPr>
        <w:ind w:left="4128" w:hanging="360"/>
      </w:pPr>
    </w:lvl>
    <w:lvl w:ilvl="7" w:tplc="400A0019" w:tentative="1">
      <w:start w:val="1"/>
      <w:numFmt w:val="lowerLetter"/>
      <w:lvlText w:val="%8."/>
      <w:lvlJc w:val="left"/>
      <w:pPr>
        <w:ind w:left="4848" w:hanging="360"/>
      </w:pPr>
    </w:lvl>
    <w:lvl w:ilvl="8" w:tplc="400A001B" w:tentative="1">
      <w:start w:val="1"/>
      <w:numFmt w:val="lowerRoman"/>
      <w:lvlText w:val="%9."/>
      <w:lvlJc w:val="right"/>
      <w:pPr>
        <w:ind w:left="5568"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A056AD"/>
    <w:multiLevelType w:val="hybridMultilevel"/>
    <w:tmpl w:val="19C05C6E"/>
    <w:lvl w:ilvl="0" w:tplc="5352F472">
      <w:start w:val="2"/>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56136DEF"/>
    <w:multiLevelType w:val="hybridMultilevel"/>
    <w:tmpl w:val="65AAC1AC"/>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2">
    <w:nsid w:val="5AEE265A"/>
    <w:multiLevelType w:val="hybridMultilevel"/>
    <w:tmpl w:val="011258A4"/>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nsid w:val="633C39DE"/>
    <w:multiLevelType w:val="hybridMultilevel"/>
    <w:tmpl w:val="B0287364"/>
    <w:lvl w:ilvl="0" w:tplc="0C0A0019">
      <w:start w:val="1"/>
      <w:numFmt w:val="lowerLetter"/>
      <w:lvlText w:val="%1."/>
      <w:lvlJc w:val="left"/>
      <w:pPr>
        <w:ind w:left="934" w:hanging="360"/>
      </w:pPr>
    </w:lvl>
    <w:lvl w:ilvl="1" w:tplc="0C0A0019" w:tentative="1">
      <w:start w:val="1"/>
      <w:numFmt w:val="lowerLetter"/>
      <w:lvlText w:val="%2."/>
      <w:lvlJc w:val="left"/>
      <w:pPr>
        <w:ind w:left="1654" w:hanging="360"/>
      </w:pPr>
    </w:lvl>
    <w:lvl w:ilvl="2" w:tplc="0C0A001B" w:tentative="1">
      <w:start w:val="1"/>
      <w:numFmt w:val="lowerRoman"/>
      <w:lvlText w:val="%3."/>
      <w:lvlJc w:val="right"/>
      <w:pPr>
        <w:ind w:left="2374" w:hanging="180"/>
      </w:pPr>
    </w:lvl>
    <w:lvl w:ilvl="3" w:tplc="0C0A000F" w:tentative="1">
      <w:start w:val="1"/>
      <w:numFmt w:val="decimal"/>
      <w:lvlText w:val="%4."/>
      <w:lvlJc w:val="left"/>
      <w:pPr>
        <w:ind w:left="3094" w:hanging="360"/>
      </w:pPr>
    </w:lvl>
    <w:lvl w:ilvl="4" w:tplc="0C0A0019" w:tentative="1">
      <w:start w:val="1"/>
      <w:numFmt w:val="lowerLetter"/>
      <w:lvlText w:val="%5."/>
      <w:lvlJc w:val="left"/>
      <w:pPr>
        <w:ind w:left="3814" w:hanging="360"/>
      </w:pPr>
    </w:lvl>
    <w:lvl w:ilvl="5" w:tplc="0C0A001B" w:tentative="1">
      <w:start w:val="1"/>
      <w:numFmt w:val="lowerRoman"/>
      <w:lvlText w:val="%6."/>
      <w:lvlJc w:val="right"/>
      <w:pPr>
        <w:ind w:left="4534" w:hanging="180"/>
      </w:pPr>
    </w:lvl>
    <w:lvl w:ilvl="6" w:tplc="0C0A000F" w:tentative="1">
      <w:start w:val="1"/>
      <w:numFmt w:val="decimal"/>
      <w:lvlText w:val="%7."/>
      <w:lvlJc w:val="left"/>
      <w:pPr>
        <w:ind w:left="5254" w:hanging="360"/>
      </w:pPr>
    </w:lvl>
    <w:lvl w:ilvl="7" w:tplc="0C0A0019" w:tentative="1">
      <w:start w:val="1"/>
      <w:numFmt w:val="lowerLetter"/>
      <w:lvlText w:val="%8."/>
      <w:lvlJc w:val="left"/>
      <w:pPr>
        <w:ind w:left="5974" w:hanging="360"/>
      </w:pPr>
    </w:lvl>
    <w:lvl w:ilvl="8" w:tplc="0C0A001B" w:tentative="1">
      <w:start w:val="1"/>
      <w:numFmt w:val="lowerRoman"/>
      <w:lvlText w:val="%9."/>
      <w:lvlJc w:val="right"/>
      <w:pPr>
        <w:ind w:left="6694" w:hanging="180"/>
      </w:pPr>
    </w:lvl>
  </w:abstractNum>
  <w:abstractNum w:abstractNumId="5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96D51C0"/>
    <w:multiLevelType w:val="hybridMultilevel"/>
    <w:tmpl w:val="35D49510"/>
    <w:lvl w:ilvl="0" w:tplc="9CF27F3C">
      <w:start w:val="1"/>
      <w:numFmt w:val="lowerRoman"/>
      <w:lvlText w:val="%1."/>
      <w:lvlJc w:val="right"/>
      <w:pPr>
        <w:ind w:left="1248" w:hanging="180"/>
      </w:pPr>
      <w:rPr>
        <w:b/>
      </w:rPr>
    </w:lvl>
    <w:lvl w:ilvl="1" w:tplc="400A0019" w:tentative="1">
      <w:start w:val="1"/>
      <w:numFmt w:val="lowerLetter"/>
      <w:lvlText w:val="%2."/>
      <w:lvlJc w:val="left"/>
      <w:pPr>
        <w:ind w:left="528" w:hanging="360"/>
      </w:pPr>
    </w:lvl>
    <w:lvl w:ilvl="2" w:tplc="400A001B" w:tentative="1">
      <w:start w:val="1"/>
      <w:numFmt w:val="lowerRoman"/>
      <w:lvlText w:val="%3."/>
      <w:lvlJc w:val="right"/>
      <w:pPr>
        <w:ind w:left="1248" w:hanging="180"/>
      </w:pPr>
    </w:lvl>
    <w:lvl w:ilvl="3" w:tplc="400A000F" w:tentative="1">
      <w:start w:val="1"/>
      <w:numFmt w:val="decimal"/>
      <w:lvlText w:val="%4."/>
      <w:lvlJc w:val="left"/>
      <w:pPr>
        <w:ind w:left="1968" w:hanging="360"/>
      </w:pPr>
    </w:lvl>
    <w:lvl w:ilvl="4" w:tplc="400A0019" w:tentative="1">
      <w:start w:val="1"/>
      <w:numFmt w:val="lowerLetter"/>
      <w:lvlText w:val="%5."/>
      <w:lvlJc w:val="left"/>
      <w:pPr>
        <w:ind w:left="2688" w:hanging="360"/>
      </w:pPr>
    </w:lvl>
    <w:lvl w:ilvl="5" w:tplc="400A001B" w:tentative="1">
      <w:start w:val="1"/>
      <w:numFmt w:val="lowerRoman"/>
      <w:lvlText w:val="%6."/>
      <w:lvlJc w:val="right"/>
      <w:pPr>
        <w:ind w:left="3408" w:hanging="180"/>
      </w:pPr>
    </w:lvl>
    <w:lvl w:ilvl="6" w:tplc="400A000F" w:tentative="1">
      <w:start w:val="1"/>
      <w:numFmt w:val="decimal"/>
      <w:lvlText w:val="%7."/>
      <w:lvlJc w:val="left"/>
      <w:pPr>
        <w:ind w:left="4128" w:hanging="360"/>
      </w:pPr>
    </w:lvl>
    <w:lvl w:ilvl="7" w:tplc="400A0019" w:tentative="1">
      <w:start w:val="1"/>
      <w:numFmt w:val="lowerLetter"/>
      <w:lvlText w:val="%8."/>
      <w:lvlJc w:val="left"/>
      <w:pPr>
        <w:ind w:left="4848" w:hanging="360"/>
      </w:pPr>
    </w:lvl>
    <w:lvl w:ilvl="8" w:tplc="400A001B" w:tentative="1">
      <w:start w:val="1"/>
      <w:numFmt w:val="lowerRoman"/>
      <w:lvlText w:val="%9."/>
      <w:lvlJc w:val="right"/>
      <w:pPr>
        <w:ind w:left="5568" w:hanging="180"/>
      </w:p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E274F0"/>
    <w:multiLevelType w:val="multilevel"/>
    <w:tmpl w:val="C60A1522"/>
    <w:lvl w:ilvl="0">
      <w:start w:val="1"/>
      <w:numFmt w:val="decimal"/>
      <w:lvlText w:val="%1."/>
      <w:lvlJc w:val="left"/>
      <w:pPr>
        <w:ind w:left="72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CC73303"/>
    <w:multiLevelType w:val="hybridMultilevel"/>
    <w:tmpl w:val="94DAD316"/>
    <w:lvl w:ilvl="0" w:tplc="400A000D">
      <w:start w:val="1"/>
      <w:numFmt w:val="bullet"/>
      <w:lvlText w:val=""/>
      <w:lvlJc w:val="left"/>
      <w:pPr>
        <w:ind w:left="934" w:hanging="360"/>
      </w:pPr>
      <w:rPr>
        <w:rFonts w:ascii="Wingdings" w:hAnsi="Wingdings" w:hint="default"/>
      </w:rPr>
    </w:lvl>
    <w:lvl w:ilvl="1" w:tplc="400A0003" w:tentative="1">
      <w:start w:val="1"/>
      <w:numFmt w:val="bullet"/>
      <w:lvlText w:val="o"/>
      <w:lvlJc w:val="left"/>
      <w:pPr>
        <w:ind w:left="1654" w:hanging="360"/>
      </w:pPr>
      <w:rPr>
        <w:rFonts w:ascii="Courier New" w:hAnsi="Courier New" w:cs="Courier New" w:hint="default"/>
      </w:rPr>
    </w:lvl>
    <w:lvl w:ilvl="2" w:tplc="400A0005" w:tentative="1">
      <w:start w:val="1"/>
      <w:numFmt w:val="bullet"/>
      <w:lvlText w:val=""/>
      <w:lvlJc w:val="left"/>
      <w:pPr>
        <w:ind w:left="2374" w:hanging="360"/>
      </w:pPr>
      <w:rPr>
        <w:rFonts w:ascii="Wingdings" w:hAnsi="Wingdings" w:hint="default"/>
      </w:rPr>
    </w:lvl>
    <w:lvl w:ilvl="3" w:tplc="400A0001" w:tentative="1">
      <w:start w:val="1"/>
      <w:numFmt w:val="bullet"/>
      <w:lvlText w:val=""/>
      <w:lvlJc w:val="left"/>
      <w:pPr>
        <w:ind w:left="3094" w:hanging="360"/>
      </w:pPr>
      <w:rPr>
        <w:rFonts w:ascii="Symbol" w:hAnsi="Symbol" w:hint="default"/>
      </w:rPr>
    </w:lvl>
    <w:lvl w:ilvl="4" w:tplc="400A0003" w:tentative="1">
      <w:start w:val="1"/>
      <w:numFmt w:val="bullet"/>
      <w:lvlText w:val="o"/>
      <w:lvlJc w:val="left"/>
      <w:pPr>
        <w:ind w:left="3814" w:hanging="360"/>
      </w:pPr>
      <w:rPr>
        <w:rFonts w:ascii="Courier New" w:hAnsi="Courier New" w:cs="Courier New" w:hint="default"/>
      </w:rPr>
    </w:lvl>
    <w:lvl w:ilvl="5" w:tplc="400A0005" w:tentative="1">
      <w:start w:val="1"/>
      <w:numFmt w:val="bullet"/>
      <w:lvlText w:val=""/>
      <w:lvlJc w:val="left"/>
      <w:pPr>
        <w:ind w:left="4534" w:hanging="360"/>
      </w:pPr>
      <w:rPr>
        <w:rFonts w:ascii="Wingdings" w:hAnsi="Wingdings" w:hint="default"/>
      </w:rPr>
    </w:lvl>
    <w:lvl w:ilvl="6" w:tplc="400A0001" w:tentative="1">
      <w:start w:val="1"/>
      <w:numFmt w:val="bullet"/>
      <w:lvlText w:val=""/>
      <w:lvlJc w:val="left"/>
      <w:pPr>
        <w:ind w:left="5254" w:hanging="360"/>
      </w:pPr>
      <w:rPr>
        <w:rFonts w:ascii="Symbol" w:hAnsi="Symbol" w:hint="default"/>
      </w:rPr>
    </w:lvl>
    <w:lvl w:ilvl="7" w:tplc="400A0003" w:tentative="1">
      <w:start w:val="1"/>
      <w:numFmt w:val="bullet"/>
      <w:lvlText w:val="o"/>
      <w:lvlJc w:val="left"/>
      <w:pPr>
        <w:ind w:left="5974" w:hanging="360"/>
      </w:pPr>
      <w:rPr>
        <w:rFonts w:ascii="Courier New" w:hAnsi="Courier New" w:cs="Courier New" w:hint="default"/>
      </w:rPr>
    </w:lvl>
    <w:lvl w:ilvl="8" w:tplc="400A0005" w:tentative="1">
      <w:start w:val="1"/>
      <w:numFmt w:val="bullet"/>
      <w:lvlText w:val=""/>
      <w:lvlJc w:val="left"/>
      <w:pPr>
        <w:ind w:left="6694" w:hanging="360"/>
      </w:pPr>
      <w:rPr>
        <w:rFonts w:ascii="Wingdings" w:hAnsi="Wingdings" w:hint="default"/>
      </w:rPr>
    </w:lvl>
  </w:abstractNum>
  <w:num w:numId="1">
    <w:abstractNumId w:val="17"/>
  </w:num>
  <w:num w:numId="2">
    <w:abstractNumId w:val="22"/>
  </w:num>
  <w:num w:numId="3">
    <w:abstractNumId w:val="54"/>
  </w:num>
  <w:num w:numId="4">
    <w:abstractNumId w:val="14"/>
  </w:num>
  <w:num w:numId="5">
    <w:abstractNumId w:val="31"/>
  </w:num>
  <w:num w:numId="6">
    <w:abstractNumId w:val="33"/>
  </w:num>
  <w:num w:numId="7">
    <w:abstractNumId w:val="0"/>
  </w:num>
  <w:num w:numId="8">
    <w:abstractNumId w:val="59"/>
  </w:num>
  <w:num w:numId="9">
    <w:abstractNumId w:val="25"/>
  </w:num>
  <w:num w:numId="10">
    <w:abstractNumId w:val="64"/>
  </w:num>
  <w:num w:numId="11">
    <w:abstractNumId w:val="11"/>
  </w:num>
  <w:num w:numId="12">
    <w:abstractNumId w:val="15"/>
  </w:num>
  <w:num w:numId="13">
    <w:abstractNumId w:val="45"/>
  </w:num>
  <w:num w:numId="14">
    <w:abstractNumId w:val="43"/>
  </w:num>
  <w:num w:numId="15">
    <w:abstractNumId w:val="47"/>
  </w:num>
  <w:num w:numId="16">
    <w:abstractNumId w:val="19"/>
  </w:num>
  <w:num w:numId="17">
    <w:abstractNumId w:val="2"/>
  </w:num>
  <w:num w:numId="18">
    <w:abstractNumId w:val="57"/>
  </w:num>
  <w:num w:numId="19">
    <w:abstractNumId w:val="28"/>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0"/>
  </w:num>
  <w:num w:numId="23">
    <w:abstractNumId w:val="50"/>
  </w:num>
  <w:num w:numId="24">
    <w:abstractNumId w:val="38"/>
  </w:num>
  <w:num w:numId="25">
    <w:abstractNumId w:val="30"/>
  </w:num>
  <w:num w:numId="26">
    <w:abstractNumId w:val="44"/>
  </w:num>
  <w:num w:numId="27">
    <w:abstractNumId w:val="39"/>
  </w:num>
  <w:num w:numId="28">
    <w:abstractNumId w:val="51"/>
  </w:num>
  <w:num w:numId="29">
    <w:abstractNumId w:val="21"/>
  </w:num>
  <w:num w:numId="30">
    <w:abstractNumId w:val="61"/>
  </w:num>
  <w:num w:numId="31">
    <w:abstractNumId w:val="1"/>
  </w:num>
  <w:num w:numId="32">
    <w:abstractNumId w:val="41"/>
  </w:num>
  <w:num w:numId="33">
    <w:abstractNumId w:val="7"/>
  </w:num>
  <w:num w:numId="34">
    <w:abstractNumId w:val="32"/>
  </w:num>
  <w:num w:numId="35">
    <w:abstractNumId w:val="13"/>
  </w:num>
  <w:num w:numId="36">
    <w:abstractNumId w:val="52"/>
  </w:num>
  <w:num w:numId="37">
    <w:abstractNumId w:val="5"/>
  </w:num>
  <w:num w:numId="38">
    <w:abstractNumId w:val="27"/>
  </w:num>
  <w:num w:numId="39">
    <w:abstractNumId w:val="49"/>
  </w:num>
  <w:num w:numId="40">
    <w:abstractNumId w:val="65"/>
  </w:num>
  <w:num w:numId="41">
    <w:abstractNumId w:val="9"/>
  </w:num>
  <w:num w:numId="42">
    <w:abstractNumId w:val="18"/>
  </w:num>
  <w:num w:numId="43">
    <w:abstractNumId w:val="46"/>
  </w:num>
  <w:num w:numId="44">
    <w:abstractNumId w:val="37"/>
  </w:num>
  <w:num w:numId="45">
    <w:abstractNumId w:val="8"/>
  </w:num>
  <w:num w:numId="46">
    <w:abstractNumId w:val="12"/>
  </w:num>
  <w:num w:numId="47">
    <w:abstractNumId w:val="42"/>
  </w:num>
  <w:num w:numId="48">
    <w:abstractNumId w:val="10"/>
  </w:num>
  <w:num w:numId="49">
    <w:abstractNumId w:val="58"/>
  </w:num>
  <w:num w:numId="50">
    <w:abstractNumId w:val="36"/>
  </w:num>
  <w:num w:numId="51">
    <w:abstractNumId w:val="63"/>
  </w:num>
  <w:num w:numId="52">
    <w:abstractNumId w:val="62"/>
  </w:num>
  <w:num w:numId="53">
    <w:abstractNumId w:val="34"/>
  </w:num>
  <w:num w:numId="54">
    <w:abstractNumId w:val="4"/>
  </w:num>
  <w:num w:numId="55">
    <w:abstractNumId w:val="40"/>
  </w:num>
  <w:num w:numId="56">
    <w:abstractNumId w:val="53"/>
  </w:num>
  <w:num w:numId="57">
    <w:abstractNumId w:val="23"/>
  </w:num>
  <w:num w:numId="58">
    <w:abstractNumId w:val="35"/>
  </w:num>
  <w:num w:numId="59">
    <w:abstractNumId w:val="48"/>
  </w:num>
  <w:num w:numId="60">
    <w:abstractNumId w:val="6"/>
  </w:num>
  <w:num w:numId="61">
    <w:abstractNumId w:val="24"/>
  </w:num>
  <w:num w:numId="62">
    <w:abstractNumId w:val="56"/>
  </w:num>
  <w:num w:numId="63">
    <w:abstractNumId w:val="16"/>
  </w:num>
  <w:num w:numId="64">
    <w:abstractNumId w:val="60"/>
  </w:num>
  <w:num w:numId="65">
    <w:abstractNumId w:val="29"/>
  </w:num>
  <w:num w:numId="66">
    <w:abstractNumId w:val="5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A02"/>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481"/>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8B4"/>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46E"/>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D7C4B"/>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80B"/>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987"/>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697"/>
    <w:rsid w:val="002009C3"/>
    <w:rsid w:val="00200A5A"/>
    <w:rsid w:val="00201A09"/>
    <w:rsid w:val="00201C76"/>
    <w:rsid w:val="00201CD9"/>
    <w:rsid w:val="00201DB8"/>
    <w:rsid w:val="00201E1C"/>
    <w:rsid w:val="002025E9"/>
    <w:rsid w:val="00202E76"/>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5C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311"/>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17A"/>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74"/>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EAA"/>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3F"/>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12A"/>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4C7B"/>
    <w:rsid w:val="003E534F"/>
    <w:rsid w:val="003E5540"/>
    <w:rsid w:val="003E5B6B"/>
    <w:rsid w:val="003E667B"/>
    <w:rsid w:val="003E74F4"/>
    <w:rsid w:val="003E774A"/>
    <w:rsid w:val="003F00E8"/>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7CE"/>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05"/>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0BF"/>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4E6"/>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2F8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822"/>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2F12"/>
    <w:rsid w:val="005830C4"/>
    <w:rsid w:val="005834C0"/>
    <w:rsid w:val="00583D6C"/>
    <w:rsid w:val="00583FC4"/>
    <w:rsid w:val="00584A0D"/>
    <w:rsid w:val="00584CB9"/>
    <w:rsid w:val="005851CD"/>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07A"/>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2E8"/>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452F"/>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BB5"/>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EA5"/>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DB7"/>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1CE"/>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0CDD"/>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F69"/>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21C"/>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59A2"/>
    <w:rsid w:val="007B60C4"/>
    <w:rsid w:val="007B63F1"/>
    <w:rsid w:val="007B640B"/>
    <w:rsid w:val="007B6F25"/>
    <w:rsid w:val="007B6FBA"/>
    <w:rsid w:val="007B73EE"/>
    <w:rsid w:val="007B7E4F"/>
    <w:rsid w:val="007C0A84"/>
    <w:rsid w:val="007C0B07"/>
    <w:rsid w:val="007C0B66"/>
    <w:rsid w:val="007C0D2B"/>
    <w:rsid w:val="007C15AF"/>
    <w:rsid w:val="007C1F63"/>
    <w:rsid w:val="007C20ED"/>
    <w:rsid w:val="007C210F"/>
    <w:rsid w:val="007C2585"/>
    <w:rsid w:val="007C28F2"/>
    <w:rsid w:val="007C2B2B"/>
    <w:rsid w:val="007C357C"/>
    <w:rsid w:val="007C3F16"/>
    <w:rsid w:val="007C45C9"/>
    <w:rsid w:val="007C5233"/>
    <w:rsid w:val="007C56D7"/>
    <w:rsid w:val="007C5DD3"/>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3F1"/>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1B1"/>
    <w:rsid w:val="007F0509"/>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5F60"/>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686"/>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15B"/>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AD"/>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40"/>
    <w:rsid w:val="008C7CAD"/>
    <w:rsid w:val="008D0384"/>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E72"/>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AD7"/>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5C1E"/>
    <w:rsid w:val="00956840"/>
    <w:rsid w:val="00956D0C"/>
    <w:rsid w:val="00956F92"/>
    <w:rsid w:val="00957F68"/>
    <w:rsid w:val="00957FEA"/>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4E74"/>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991"/>
    <w:rsid w:val="00977EB4"/>
    <w:rsid w:val="009808BA"/>
    <w:rsid w:val="00980E18"/>
    <w:rsid w:val="00980E7B"/>
    <w:rsid w:val="0098135F"/>
    <w:rsid w:val="009813C4"/>
    <w:rsid w:val="0098183C"/>
    <w:rsid w:val="009826B3"/>
    <w:rsid w:val="00982CC6"/>
    <w:rsid w:val="00982EFE"/>
    <w:rsid w:val="00982FCD"/>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D0"/>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187"/>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679"/>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38"/>
    <w:rsid w:val="00A30771"/>
    <w:rsid w:val="00A30C96"/>
    <w:rsid w:val="00A30FD9"/>
    <w:rsid w:val="00A31377"/>
    <w:rsid w:val="00A3165C"/>
    <w:rsid w:val="00A32372"/>
    <w:rsid w:val="00A32AE9"/>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82"/>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723"/>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46D"/>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9E9"/>
    <w:rsid w:val="00B57FD5"/>
    <w:rsid w:val="00B61968"/>
    <w:rsid w:val="00B61C46"/>
    <w:rsid w:val="00B61CD6"/>
    <w:rsid w:val="00B61FA1"/>
    <w:rsid w:val="00B6237C"/>
    <w:rsid w:val="00B62604"/>
    <w:rsid w:val="00B62985"/>
    <w:rsid w:val="00B62A58"/>
    <w:rsid w:val="00B62B49"/>
    <w:rsid w:val="00B63435"/>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868"/>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0CBE"/>
    <w:rsid w:val="00BB1147"/>
    <w:rsid w:val="00BB114F"/>
    <w:rsid w:val="00BB1651"/>
    <w:rsid w:val="00BB1D44"/>
    <w:rsid w:val="00BB1DD9"/>
    <w:rsid w:val="00BB2727"/>
    <w:rsid w:val="00BB291B"/>
    <w:rsid w:val="00BB3376"/>
    <w:rsid w:val="00BB3587"/>
    <w:rsid w:val="00BB39F3"/>
    <w:rsid w:val="00BB3DA7"/>
    <w:rsid w:val="00BB3F84"/>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CC"/>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009"/>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08F6"/>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5E"/>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2BA"/>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1EF4"/>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5D0C"/>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A26"/>
    <w:rsid w:val="00E44B49"/>
    <w:rsid w:val="00E45615"/>
    <w:rsid w:val="00E458FE"/>
    <w:rsid w:val="00E4660B"/>
    <w:rsid w:val="00E468F0"/>
    <w:rsid w:val="00E46A1A"/>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DA2"/>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5BF1"/>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1C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009"/>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916"/>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847"/>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394"/>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4FE1"/>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357"/>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5D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895DEA75-4097-47FC-AD21-1A087D33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5851CD"/>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2248107">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534630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5274091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CD4ED-CC97-440E-A108-DFFD3FEF5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81</Pages>
  <Words>27948</Words>
  <Characters>153718</Characters>
  <Application>Microsoft Office Word</Application>
  <DocSecurity>0</DocSecurity>
  <Lines>1280</Lines>
  <Paragraphs>362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181304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6</cp:revision>
  <cp:lastPrinted>2016-11-29T20:25:00Z</cp:lastPrinted>
  <dcterms:created xsi:type="dcterms:W3CDTF">2016-12-01T14:09:00Z</dcterms:created>
  <dcterms:modified xsi:type="dcterms:W3CDTF">2016-12-01T15:52:00Z</dcterms:modified>
</cp:coreProperties>
</file>