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70F" w:rsidRPr="00552079" w:rsidRDefault="0062370F" w:rsidP="0062370F">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62370F" w:rsidRPr="00552079" w:rsidRDefault="0062370F" w:rsidP="0062370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62370F" w:rsidRPr="00987E98" w:rsidRDefault="0062370F" w:rsidP="0062370F">
      <w:pPr>
        <w:jc w:val="center"/>
        <w:rPr>
          <w:rFonts w:asciiTheme="minorHAnsi" w:hAnsiTheme="minorHAnsi" w:cstheme="minorHAnsi"/>
          <w:b/>
          <w:sz w:val="10"/>
          <w:szCs w:val="10"/>
        </w:rPr>
      </w:pPr>
    </w:p>
    <w:tbl>
      <w:tblPr>
        <w:tblStyle w:val="Tablaconcuadrcula"/>
        <w:tblW w:w="0" w:type="auto"/>
        <w:shd w:val="clear" w:color="auto" w:fill="FFFFFF" w:themeFill="background1"/>
        <w:tblLook w:val="04A0" w:firstRow="1" w:lastRow="0" w:firstColumn="1" w:lastColumn="0" w:noHBand="0" w:noVBand="1"/>
      </w:tblPr>
      <w:tblGrid>
        <w:gridCol w:w="3587"/>
        <w:gridCol w:w="5241"/>
      </w:tblGrid>
      <w:tr w:rsidR="0062370F" w:rsidRPr="00552079" w:rsidTr="00044009">
        <w:trPr>
          <w:trHeight w:val="463"/>
        </w:trPr>
        <w:tc>
          <w:tcPr>
            <w:tcW w:w="3681" w:type="dxa"/>
            <w:shd w:val="clear" w:color="auto" w:fill="FFFFFF" w:themeFill="background1"/>
            <w:vAlign w:val="center"/>
          </w:tcPr>
          <w:p w:rsidR="0062370F" w:rsidRPr="00552079" w:rsidRDefault="0062370F" w:rsidP="00044009">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62370F" w:rsidRPr="00552079" w:rsidRDefault="0062370F" w:rsidP="00044009">
            <w:pPr>
              <w:rPr>
                <w:rFonts w:asciiTheme="minorHAnsi" w:hAnsiTheme="minorHAnsi" w:cstheme="minorHAnsi"/>
                <w:sz w:val="22"/>
                <w:szCs w:val="22"/>
              </w:rPr>
            </w:pPr>
          </w:p>
        </w:tc>
      </w:tr>
      <w:tr w:rsidR="0062370F" w:rsidRPr="00552079" w:rsidTr="00044009">
        <w:trPr>
          <w:trHeight w:val="353"/>
        </w:trPr>
        <w:tc>
          <w:tcPr>
            <w:tcW w:w="3681" w:type="dxa"/>
            <w:shd w:val="clear" w:color="auto" w:fill="FFFFFF" w:themeFill="background1"/>
            <w:vAlign w:val="center"/>
          </w:tcPr>
          <w:p w:rsidR="0062370F" w:rsidRPr="00552079" w:rsidRDefault="0062370F" w:rsidP="00044009">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62370F" w:rsidRPr="00552079" w:rsidRDefault="0062370F" w:rsidP="00044009">
            <w:pPr>
              <w:rPr>
                <w:rFonts w:asciiTheme="minorHAnsi" w:hAnsiTheme="minorHAnsi" w:cstheme="minorHAnsi"/>
                <w:sz w:val="22"/>
                <w:szCs w:val="22"/>
              </w:rPr>
            </w:pPr>
          </w:p>
        </w:tc>
      </w:tr>
      <w:tr w:rsidR="0062370F" w:rsidRPr="00552079" w:rsidTr="00044009">
        <w:trPr>
          <w:trHeight w:val="116"/>
        </w:trPr>
        <w:tc>
          <w:tcPr>
            <w:tcW w:w="3681" w:type="dxa"/>
            <w:shd w:val="clear" w:color="auto" w:fill="FFFFFF" w:themeFill="background1"/>
            <w:vAlign w:val="center"/>
          </w:tcPr>
          <w:p w:rsidR="0062370F" w:rsidRPr="00552079" w:rsidRDefault="0062370F" w:rsidP="00044009">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62370F" w:rsidRPr="00552079" w:rsidRDefault="0062370F" w:rsidP="00044009">
            <w:pPr>
              <w:rPr>
                <w:rFonts w:asciiTheme="minorHAnsi" w:hAnsiTheme="minorHAnsi" w:cstheme="minorHAnsi"/>
                <w:sz w:val="22"/>
                <w:szCs w:val="22"/>
              </w:rPr>
            </w:pPr>
          </w:p>
        </w:tc>
      </w:tr>
    </w:tbl>
    <w:p w:rsidR="0062370F" w:rsidRPr="00987E98" w:rsidRDefault="0062370F" w:rsidP="0062370F">
      <w:pPr>
        <w:jc w:val="both"/>
        <w:rPr>
          <w:rFonts w:asciiTheme="minorHAnsi" w:hAnsiTheme="minorHAnsi" w:cstheme="minorHAnsi"/>
          <w:sz w:val="10"/>
          <w:szCs w:val="10"/>
        </w:rPr>
      </w:pPr>
    </w:p>
    <w:p w:rsidR="0062370F" w:rsidRPr="00982CC6" w:rsidRDefault="0062370F" w:rsidP="0062370F">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62370F" w:rsidRPr="00982CC6" w:rsidTr="00044009">
        <w:trPr>
          <w:trHeight w:val="404"/>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422"/>
        </w:trPr>
        <w:tc>
          <w:tcPr>
            <w:tcW w:w="4126" w:type="dxa"/>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281"/>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258"/>
        </w:trPr>
        <w:tc>
          <w:tcPr>
            <w:tcW w:w="4126" w:type="dxa"/>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205"/>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182"/>
        </w:trPr>
        <w:tc>
          <w:tcPr>
            <w:tcW w:w="4126" w:type="dxa"/>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589"/>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404"/>
        </w:trPr>
        <w:tc>
          <w:tcPr>
            <w:tcW w:w="4126" w:type="dxa"/>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422"/>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r w:rsidR="0062370F" w:rsidRPr="00982CC6" w:rsidTr="00044009">
        <w:trPr>
          <w:trHeight w:val="422"/>
        </w:trPr>
        <w:tc>
          <w:tcPr>
            <w:tcW w:w="4126" w:type="dxa"/>
            <w:shd w:val="clear" w:color="auto" w:fill="FFF2CC" w:themeFill="accent4" w:themeFillTint="33"/>
            <w:vAlign w:val="center"/>
          </w:tcPr>
          <w:p w:rsidR="0062370F" w:rsidRPr="00982CC6" w:rsidRDefault="0062370F" w:rsidP="00044009">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FFF2CC" w:themeFill="accent4" w:themeFillTint="33"/>
          </w:tcPr>
          <w:p w:rsidR="0062370F" w:rsidRPr="00982CC6" w:rsidRDefault="0062370F" w:rsidP="00044009">
            <w:pPr>
              <w:pStyle w:val="Prrafodelista1"/>
              <w:spacing w:line="276" w:lineRule="auto"/>
              <w:ind w:left="0"/>
              <w:jc w:val="both"/>
              <w:rPr>
                <w:rFonts w:asciiTheme="minorHAnsi" w:hAnsiTheme="minorHAnsi" w:cstheme="minorHAnsi"/>
                <w:b/>
                <w:sz w:val="22"/>
                <w:szCs w:val="22"/>
              </w:rPr>
            </w:pPr>
          </w:p>
        </w:tc>
      </w:tr>
    </w:tbl>
    <w:p w:rsidR="0062370F" w:rsidRPr="00982CC6" w:rsidRDefault="0062370F" w:rsidP="0062370F">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62370F" w:rsidRPr="007F32D2" w:rsidTr="00044009">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62370F" w:rsidRPr="007F32D2" w:rsidRDefault="0062370F" w:rsidP="00044009">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62370F" w:rsidRPr="00982CC6" w:rsidTr="00044009">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62370F" w:rsidRPr="00982CC6" w:rsidRDefault="0062370F" w:rsidP="00044009">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62370F" w:rsidRPr="00982CC6" w:rsidTr="00044009">
        <w:trPr>
          <w:trHeight w:val="239"/>
        </w:trPr>
        <w:tc>
          <w:tcPr>
            <w:tcW w:w="3259" w:type="dxa"/>
            <w:tcBorders>
              <w:left w:val="single" w:sz="4" w:space="0" w:color="auto"/>
              <w:right w:val="single" w:sz="4" w:space="0" w:color="auto"/>
            </w:tcBorders>
            <w:shd w:val="clear" w:color="auto" w:fill="auto"/>
            <w:vAlign w:val="center"/>
          </w:tcPr>
          <w:p w:rsidR="0062370F" w:rsidRPr="006025E6" w:rsidRDefault="0062370F" w:rsidP="00044009">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2370F" w:rsidRPr="006025E6" w:rsidRDefault="0062370F" w:rsidP="00044009">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2370F" w:rsidRPr="006025E6" w:rsidRDefault="0062370F" w:rsidP="00044009">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62370F" w:rsidRPr="006025E6" w:rsidRDefault="0062370F" w:rsidP="00044009">
            <w:pPr>
              <w:jc w:val="both"/>
              <w:rPr>
                <w:rFonts w:asciiTheme="minorHAnsi" w:hAnsiTheme="minorHAnsi" w:cstheme="minorHAnsi"/>
                <w:sz w:val="18"/>
                <w:szCs w:val="18"/>
                <w:lang w:val="es-BO"/>
              </w:rPr>
            </w:pPr>
          </w:p>
        </w:tc>
      </w:tr>
      <w:tr w:rsidR="0062370F" w:rsidRPr="00552079" w:rsidTr="00044009">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2370F" w:rsidRDefault="0062370F" w:rsidP="00044009">
            <w:pPr>
              <w:jc w:val="both"/>
              <w:rPr>
                <w:rFonts w:asciiTheme="minorHAnsi" w:hAnsiTheme="minorHAnsi" w:cstheme="minorHAnsi"/>
                <w:i/>
                <w:sz w:val="22"/>
                <w:szCs w:val="22"/>
                <w:lang w:val="es-BO"/>
              </w:rPr>
            </w:pPr>
          </w:p>
          <w:p w:rsidR="0062370F" w:rsidRDefault="0062370F" w:rsidP="00044009">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emitido por PRO BOLIVIA.</w:t>
            </w:r>
          </w:p>
          <w:p w:rsidR="0062370F" w:rsidRPr="009C2A6C" w:rsidRDefault="0062370F" w:rsidP="00044009">
            <w:pPr>
              <w:jc w:val="both"/>
              <w:rPr>
                <w:rFonts w:asciiTheme="minorHAnsi" w:hAnsiTheme="minorHAnsi" w:cstheme="minorHAnsi"/>
                <w:b/>
                <w:szCs w:val="22"/>
              </w:rPr>
            </w:pPr>
          </w:p>
        </w:tc>
      </w:tr>
    </w:tbl>
    <w:p w:rsidR="0062370F" w:rsidRPr="00987E98" w:rsidRDefault="0062370F" w:rsidP="0062370F">
      <w:pPr>
        <w:jc w:val="both"/>
        <w:rPr>
          <w:rFonts w:asciiTheme="minorHAnsi" w:hAnsiTheme="minorHAnsi" w:cstheme="minorHAnsi"/>
          <w:sz w:val="10"/>
          <w:szCs w:val="10"/>
        </w:rPr>
      </w:pPr>
    </w:p>
    <w:p w:rsidR="0062370F" w:rsidRPr="00552079" w:rsidRDefault="0062370F" w:rsidP="0062370F">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62370F" w:rsidRPr="00987E98" w:rsidRDefault="0062370F" w:rsidP="0062370F">
      <w:pPr>
        <w:jc w:val="both"/>
        <w:rPr>
          <w:rFonts w:asciiTheme="minorHAnsi" w:hAnsiTheme="minorHAnsi" w:cstheme="minorHAnsi"/>
          <w:sz w:val="10"/>
          <w:szCs w:val="10"/>
          <w:lang w:val="es-ES_tradnl"/>
        </w:rPr>
      </w:pP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62370F"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2370F" w:rsidRPr="00552079" w:rsidRDefault="0062370F" w:rsidP="0062370F">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62370F" w:rsidRPr="00552079" w:rsidRDefault="0062370F" w:rsidP="0062370F">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62370F" w:rsidRPr="00552079" w:rsidRDefault="0062370F" w:rsidP="0062370F">
      <w:pPr>
        <w:ind w:left="360"/>
        <w:jc w:val="both"/>
        <w:rPr>
          <w:rFonts w:asciiTheme="minorHAnsi" w:hAnsiTheme="minorHAnsi" w:cstheme="minorHAnsi"/>
          <w:sz w:val="22"/>
          <w:szCs w:val="22"/>
        </w:rPr>
      </w:pPr>
    </w:p>
    <w:p w:rsidR="0062370F" w:rsidRPr="00552079" w:rsidRDefault="0062370F" w:rsidP="0062370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62370F" w:rsidRDefault="0062370F" w:rsidP="0062370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2370F" w:rsidRDefault="0062370F" w:rsidP="0062370F">
      <w:pPr>
        <w:jc w:val="both"/>
        <w:rPr>
          <w:rFonts w:asciiTheme="minorHAnsi" w:hAnsiTheme="minorHAnsi" w:cstheme="minorHAnsi"/>
          <w:sz w:val="22"/>
          <w:szCs w:val="22"/>
        </w:rPr>
      </w:pPr>
    </w:p>
    <w:p w:rsidR="0062370F" w:rsidRPr="00747552" w:rsidRDefault="0062370F" w:rsidP="0062370F">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2370F" w:rsidRDefault="0062370F" w:rsidP="0062370F">
      <w:pPr>
        <w:jc w:val="both"/>
        <w:rPr>
          <w:rFonts w:asciiTheme="minorHAnsi" w:hAnsiTheme="minorHAnsi" w:cstheme="minorHAnsi"/>
          <w:sz w:val="22"/>
          <w:szCs w:val="22"/>
        </w:rPr>
      </w:pPr>
    </w:p>
    <w:p w:rsidR="0062370F" w:rsidRPr="0016735F" w:rsidRDefault="0062370F" w:rsidP="0062370F">
      <w:pPr>
        <w:pStyle w:val="Prrafodelista"/>
        <w:numPr>
          <w:ilvl w:val="0"/>
          <w:numId w:val="7"/>
        </w:numPr>
        <w:contextualSpacing/>
        <w:jc w:val="both"/>
        <w:rPr>
          <w:rFonts w:asciiTheme="minorHAnsi" w:hAnsiTheme="minorHAnsi" w:cstheme="minorHAnsi"/>
          <w:sz w:val="22"/>
          <w:szCs w:val="22"/>
        </w:rPr>
      </w:pPr>
      <w:r w:rsidRPr="000C0F62">
        <w:rPr>
          <w:rFonts w:asciiTheme="minorHAnsi" w:hAnsiTheme="minorHAnsi" w:cstheme="minorHAnsi"/>
          <w:sz w:val="22"/>
          <w:szCs w:val="22"/>
        </w:rPr>
        <w:lastRenderedPageBreak/>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62370F" w:rsidRPr="0016735F" w:rsidRDefault="0062370F" w:rsidP="0062370F">
      <w:pPr>
        <w:pStyle w:val="Prrafodelista"/>
        <w:numPr>
          <w:ilvl w:val="0"/>
          <w:numId w:val="7"/>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62370F" w:rsidRPr="00552079" w:rsidRDefault="0062370F" w:rsidP="0062370F">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2370F" w:rsidRPr="00552079" w:rsidRDefault="0062370F" w:rsidP="0062370F">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62370F" w:rsidRPr="00552079" w:rsidRDefault="0062370F" w:rsidP="0062370F">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62370F" w:rsidRPr="00552079"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2370F" w:rsidRPr="008C7CAD" w:rsidRDefault="0062370F" w:rsidP="0062370F">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2370F" w:rsidRDefault="0062370F" w:rsidP="0062370F">
      <w:pPr>
        <w:numPr>
          <w:ilvl w:val="0"/>
          <w:numId w:val="4"/>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62370F" w:rsidRDefault="0062370F" w:rsidP="0062370F">
      <w:pPr>
        <w:ind w:left="720"/>
        <w:jc w:val="both"/>
        <w:rPr>
          <w:rFonts w:asciiTheme="minorHAnsi" w:hAnsiTheme="minorHAnsi" w:cstheme="minorHAnsi"/>
          <w:sz w:val="22"/>
          <w:szCs w:val="22"/>
        </w:rPr>
      </w:pPr>
      <w:r w:rsidRPr="00450A8B">
        <w:rPr>
          <w:rFonts w:asciiTheme="minorHAnsi" w:hAnsiTheme="minorHAnsi" w:cstheme="minorHAnsi"/>
          <w:sz w:val="22"/>
          <w:szCs w:val="22"/>
        </w:rPr>
        <w:t>A elección de la empresa (proponente o adjudicada, según corresponda) ésta podrá optar por uno de los siguientes instrumentos financieros.</w:t>
      </w:r>
    </w:p>
    <w:p w:rsidR="0062370F" w:rsidRPr="00592A4C" w:rsidRDefault="0062370F" w:rsidP="0062370F">
      <w:pPr>
        <w:ind w:left="720"/>
        <w:jc w:val="both"/>
        <w:rPr>
          <w:rFonts w:asciiTheme="minorHAnsi" w:hAnsiTheme="minorHAnsi" w:cstheme="minorHAnsi"/>
          <w:sz w:val="22"/>
          <w:szCs w:val="22"/>
        </w:rPr>
      </w:pPr>
      <w:r w:rsidRPr="00592A4C">
        <w:rPr>
          <w:rFonts w:asciiTheme="minorHAnsi" w:hAnsiTheme="minorHAnsi" w:cstheme="minorHAnsi"/>
          <w:sz w:val="22"/>
          <w:szCs w:val="22"/>
        </w:rPr>
        <w:t>•</w:t>
      </w:r>
      <w:r w:rsidRPr="00592A4C">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62370F" w:rsidRPr="00592A4C" w:rsidRDefault="0062370F" w:rsidP="0062370F">
      <w:pPr>
        <w:ind w:left="720"/>
        <w:jc w:val="both"/>
        <w:rPr>
          <w:rFonts w:asciiTheme="minorHAnsi" w:hAnsiTheme="minorHAnsi" w:cstheme="minorHAnsi"/>
          <w:sz w:val="22"/>
          <w:szCs w:val="22"/>
        </w:rPr>
      </w:pPr>
      <w:r w:rsidRPr="00592A4C">
        <w:rPr>
          <w:rFonts w:asciiTheme="minorHAnsi" w:hAnsiTheme="minorHAnsi" w:cstheme="minorHAnsi"/>
          <w:sz w:val="22"/>
          <w:szCs w:val="22"/>
        </w:rPr>
        <w:t>•</w:t>
      </w:r>
      <w:r w:rsidRPr="00592A4C">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rsidR="0062370F" w:rsidRPr="00592A4C" w:rsidRDefault="0062370F" w:rsidP="0062370F">
      <w:pPr>
        <w:ind w:left="720"/>
        <w:jc w:val="both"/>
        <w:rPr>
          <w:rFonts w:asciiTheme="minorHAnsi" w:hAnsiTheme="minorHAnsi" w:cstheme="minorHAnsi"/>
          <w:sz w:val="22"/>
          <w:szCs w:val="22"/>
        </w:rPr>
      </w:pPr>
      <w:r w:rsidRPr="00592A4C">
        <w:rPr>
          <w:rFonts w:asciiTheme="minorHAnsi" w:hAnsiTheme="minorHAnsi" w:cstheme="minorHAnsi"/>
          <w:sz w:val="22"/>
          <w:szCs w:val="22"/>
        </w:rPr>
        <w:t>•</w:t>
      </w:r>
      <w:r w:rsidRPr="00592A4C">
        <w:rPr>
          <w:rFonts w:asciiTheme="minorHAnsi" w:hAnsiTheme="minorHAnsi" w:cstheme="minorHAnsi"/>
          <w:sz w:val="22"/>
          <w:szCs w:val="22"/>
        </w:rPr>
        <w:tab/>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592A4C">
        <w:rPr>
          <w:rFonts w:asciiTheme="minorHAnsi" w:hAnsiTheme="minorHAnsi" w:cstheme="minorHAnsi"/>
          <w:sz w:val="22"/>
          <w:szCs w:val="22"/>
        </w:rPr>
        <w:lastRenderedPageBreak/>
        <w:t>renovable, irrevocable y de ejecución a primer requerimiento con vigencia de 120 días calendario adicionales a la vigencia del contrato, por un importe equivalente al 7% del valor total del contrato.</w:t>
      </w:r>
    </w:p>
    <w:p w:rsidR="0062370F" w:rsidRPr="003A3789" w:rsidRDefault="0062370F" w:rsidP="0062370F">
      <w:pPr>
        <w:ind w:left="720"/>
        <w:jc w:val="both"/>
        <w:rPr>
          <w:rFonts w:asciiTheme="minorHAnsi" w:hAnsiTheme="minorHAnsi" w:cstheme="minorHAnsi"/>
          <w:sz w:val="22"/>
          <w:szCs w:val="22"/>
        </w:rPr>
      </w:pPr>
      <w:r w:rsidRPr="00592A4C">
        <w:rPr>
          <w:rFonts w:asciiTheme="minorHAnsi" w:hAnsiTheme="minorHAnsi" w:cstheme="minorHAnsi"/>
          <w:sz w:val="22"/>
          <w:szCs w:val="22"/>
        </w:rPr>
        <w:t>•</w:t>
      </w:r>
      <w:r w:rsidRPr="00592A4C">
        <w:rPr>
          <w:rFonts w:asciiTheme="minorHAnsi" w:hAnsiTheme="minorHAnsi" w:cstheme="minorHAnsi"/>
          <w:sz w:val="22"/>
          <w:szCs w:val="22"/>
        </w:rPr>
        <w:tab/>
        <w:t>Retenciones, el proponente podrá solicitar expresamente a Yacimientos Petrolíferos Fiscales Bolivianos, la retención del 7% de cada pago parcial recibido.</w:t>
      </w:r>
    </w:p>
    <w:p w:rsidR="0062370F" w:rsidRPr="0013370D" w:rsidRDefault="0062370F" w:rsidP="0062370F">
      <w:pPr>
        <w:numPr>
          <w:ilvl w:val="0"/>
          <w:numId w:val="7"/>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62370F" w:rsidRPr="000440BF" w:rsidRDefault="0062370F" w:rsidP="0062370F">
      <w:pPr>
        <w:numPr>
          <w:ilvl w:val="0"/>
          <w:numId w:val="7"/>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62370F" w:rsidRPr="00552079" w:rsidRDefault="0062370F" w:rsidP="0062370F">
      <w:pPr>
        <w:numPr>
          <w:ilvl w:val="0"/>
          <w:numId w:val="7"/>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2370F" w:rsidRDefault="0062370F" w:rsidP="0062370F">
      <w:pPr>
        <w:jc w:val="center"/>
        <w:rPr>
          <w:rFonts w:asciiTheme="minorHAnsi" w:hAnsiTheme="minorHAnsi" w:cstheme="minorHAnsi"/>
          <w:b/>
          <w:sz w:val="22"/>
          <w:szCs w:val="22"/>
        </w:rPr>
      </w:pPr>
    </w:p>
    <w:p w:rsidR="0062370F" w:rsidRDefault="0062370F" w:rsidP="0062370F">
      <w:pPr>
        <w:jc w:val="center"/>
        <w:rPr>
          <w:rFonts w:asciiTheme="minorHAnsi" w:hAnsiTheme="minorHAnsi" w:cstheme="minorHAnsi"/>
          <w:b/>
          <w:sz w:val="22"/>
          <w:szCs w:val="22"/>
        </w:rPr>
      </w:pPr>
    </w:p>
    <w:p w:rsidR="0062370F" w:rsidRPr="00552079" w:rsidRDefault="0062370F" w:rsidP="006237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62370F" w:rsidRPr="00552079" w:rsidRDefault="0062370F" w:rsidP="006237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370F" w:rsidRPr="00552079" w:rsidRDefault="0062370F" w:rsidP="0062370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2662E" w:rsidRPr="0062370F" w:rsidRDefault="0072662E" w:rsidP="0072662E">
      <w:pPr>
        <w:jc w:val="center"/>
        <w:rPr>
          <w:rFonts w:asciiTheme="minorHAnsi" w:hAnsiTheme="minorHAnsi" w:cstheme="minorHAnsi"/>
          <w:b/>
          <w:sz w:val="22"/>
          <w:szCs w:val="22"/>
          <w:lang w:val="es-BO"/>
        </w:rPr>
      </w:pPr>
      <w:bookmarkStart w:id="0" w:name="_GoBack"/>
      <w:bookmarkEnd w:id="0"/>
    </w:p>
    <w:p w:rsidR="0072662E" w:rsidRDefault="0072662E" w:rsidP="0072662E">
      <w:pPr>
        <w:jc w:val="center"/>
        <w:rPr>
          <w:rFonts w:asciiTheme="minorHAnsi" w:hAnsiTheme="minorHAnsi" w:cstheme="minorHAnsi"/>
          <w:b/>
          <w:sz w:val="22"/>
          <w:szCs w:val="22"/>
        </w:rPr>
      </w:pPr>
    </w:p>
    <w:p w:rsidR="0072662E" w:rsidRDefault="0072662E" w:rsidP="0072662E">
      <w:pPr>
        <w:jc w:val="center"/>
        <w:rPr>
          <w:rFonts w:asciiTheme="minorHAnsi" w:hAnsiTheme="minorHAnsi" w:cstheme="minorHAnsi"/>
          <w:b/>
          <w:sz w:val="22"/>
          <w:szCs w:val="22"/>
        </w:rPr>
      </w:pPr>
    </w:p>
    <w:p w:rsidR="0012103A" w:rsidRDefault="0012103A"/>
    <w:sectPr w:rsidR="0012103A">
      <w:footerReference w:type="default" r:id="rId7"/>
      <w:head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092" w:rsidRDefault="00181092">
      <w:r>
        <w:separator/>
      </w:r>
    </w:p>
  </w:endnote>
  <w:endnote w:type="continuationSeparator" w:id="0">
    <w:p w:rsidR="00181092" w:rsidRDefault="0018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72662E">
    <w:pPr>
      <w:pStyle w:val="Piedepgina"/>
      <w:jc w:val="right"/>
    </w:pPr>
    <w:r>
      <w:fldChar w:fldCharType="begin"/>
    </w:r>
    <w:r>
      <w:instrText xml:space="preserve"> PAGE   \* MERGEFORMAT </w:instrText>
    </w:r>
    <w:r>
      <w:fldChar w:fldCharType="separate"/>
    </w:r>
    <w:r w:rsidR="0062370F">
      <w:rPr>
        <w:noProof/>
      </w:rPr>
      <w:t>1</w:t>
    </w:r>
    <w:r>
      <w:fldChar w:fldCharType="end"/>
    </w:r>
  </w:p>
  <w:p w:rsidR="003520F7" w:rsidRDefault="001810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092" w:rsidRDefault="00181092">
      <w:r>
        <w:separator/>
      </w:r>
    </w:p>
  </w:footnote>
  <w:footnote w:type="continuationSeparator" w:id="0">
    <w:p w:rsidR="00181092" w:rsidRDefault="00181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1810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B586F33"/>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76655914"/>
    <w:multiLevelType w:val="hybridMultilevel"/>
    <w:tmpl w:val="24CE68A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2E"/>
    <w:rsid w:val="0012103A"/>
    <w:rsid w:val="00181092"/>
    <w:rsid w:val="0062370F"/>
    <w:rsid w:val="007266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105A-861D-46B3-BE25-6159E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62E"/>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72662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2662E"/>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2662E"/>
    <w:pPr>
      <w:tabs>
        <w:tab w:val="center" w:pos="4419"/>
        <w:tab w:val="right" w:pos="8838"/>
      </w:tabs>
    </w:pPr>
  </w:style>
  <w:style w:type="character" w:customStyle="1" w:styleId="PiedepginaCar">
    <w:name w:val="Pie de página Car"/>
    <w:basedOn w:val="Fuentedeprrafopredeter"/>
    <w:link w:val="Piedepgina"/>
    <w:uiPriority w:val="99"/>
    <w:rsid w:val="0072662E"/>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72662E"/>
    <w:pPr>
      <w:ind w:left="720"/>
    </w:pPr>
  </w:style>
  <w:style w:type="table" w:styleId="Tablaconcuadrcula">
    <w:name w:val="Table Grid"/>
    <w:basedOn w:val="Tablanormal"/>
    <w:uiPriority w:val="59"/>
    <w:rsid w:val="0072662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72662E"/>
    <w:pPr>
      <w:ind w:left="720"/>
      <w:contextualSpacing/>
    </w:pPr>
    <w:rPr>
      <w:rFonts w:eastAsia="Calibri"/>
    </w:rPr>
  </w:style>
  <w:style w:type="character" w:customStyle="1" w:styleId="PrrafodelistaCar">
    <w:name w:val="Párrafo de lista Car"/>
    <w:aliases w:val="본문1 Car"/>
    <w:link w:val="Prrafodelista"/>
    <w:uiPriority w:val="34"/>
    <w:locked/>
    <w:rsid w:val="0072662E"/>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1587</Words>
  <Characters>8732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Alejandro Dalence Vidal</dc:creator>
  <cp:keywords/>
  <dc:description/>
  <cp:lastModifiedBy>Mario Alejandro Dalence Vidal</cp:lastModifiedBy>
  <cp:revision>2</cp:revision>
  <dcterms:created xsi:type="dcterms:W3CDTF">2016-11-29T23:36:00Z</dcterms:created>
  <dcterms:modified xsi:type="dcterms:W3CDTF">2016-12-07T13:55:00Z</dcterms:modified>
</cp:coreProperties>
</file>