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47737" w:rsidRPr="007E3A17" w:rsidRDefault="00B47737" w:rsidP="00BC21BB">
                            <w:pPr>
                              <w:pStyle w:val="Ttulo1"/>
                              <w:ind w:left="142"/>
                              <w:jc w:val="center"/>
                              <w:rPr>
                                <w:rFonts w:ascii="Century Gothic" w:hAnsi="Century Gothic"/>
                                <w:sz w:val="8"/>
                                <w:szCs w:val="28"/>
                              </w:rPr>
                            </w:pPr>
                          </w:p>
                          <w:p w14:paraId="4BF12AA0" w14:textId="77777777" w:rsidR="00B47737" w:rsidRDefault="00B477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47737" w:rsidRPr="00196858" w:rsidRDefault="00B47737" w:rsidP="00196858"/>
                          <w:p w14:paraId="707CFF32" w14:textId="77777777" w:rsidR="00B47737" w:rsidRDefault="00B47737" w:rsidP="00BC21BB">
                            <w:pPr>
                              <w:ind w:left="142"/>
                              <w:jc w:val="center"/>
                              <w:rPr>
                                <w:rFonts w:ascii="Verdana" w:hAnsi="Verdana"/>
                                <w:b/>
                              </w:rPr>
                            </w:pPr>
                          </w:p>
                          <w:p w14:paraId="06570665" w14:textId="77777777" w:rsidR="00B47737" w:rsidRDefault="00B4773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47737" w:rsidRPr="00103622" w:rsidRDefault="00B47737" w:rsidP="00963B46">
                            <w:pPr>
                              <w:ind w:left="142"/>
                              <w:jc w:val="center"/>
                              <w:rPr>
                                <w:rFonts w:ascii="Century Gothic" w:hAnsi="Century Gothic" w:cs="Arial"/>
                                <w:b/>
                                <w:sz w:val="32"/>
                                <w:szCs w:val="32"/>
                                <w:lang w:val="es-MX"/>
                              </w:rPr>
                            </w:pPr>
                          </w:p>
                          <w:p w14:paraId="4C001CE9" w14:textId="77777777" w:rsidR="00B47737" w:rsidRPr="00103622" w:rsidRDefault="00B4773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47737" w:rsidRDefault="00B4773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47737" w:rsidRDefault="00B47737" w:rsidP="00C12034">
                            <w:pPr>
                              <w:rPr>
                                <w:rFonts w:ascii="Century Gothic" w:hAnsi="Century Gothic" w:cs="Arial"/>
                                <w:b/>
                                <w:sz w:val="28"/>
                                <w:szCs w:val="32"/>
                              </w:rPr>
                            </w:pPr>
                          </w:p>
                          <w:p w14:paraId="0A58EB77" w14:textId="77777777" w:rsidR="00B47737" w:rsidRDefault="00B47737" w:rsidP="00C12034">
                            <w:pPr>
                              <w:jc w:val="center"/>
                              <w:rPr>
                                <w:rFonts w:ascii="Century Gothic" w:hAnsi="Century Gothic"/>
                                <w:b/>
                                <w:sz w:val="28"/>
                                <w:szCs w:val="32"/>
                              </w:rPr>
                            </w:pPr>
                          </w:p>
                          <w:p w14:paraId="067FB5BB" w14:textId="4C0D2BE7" w:rsidR="00B47737" w:rsidRPr="00D94CE2" w:rsidRDefault="00B4773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47737" w:rsidRPr="00D94CE2" w:rsidRDefault="00B4773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47737" w:rsidRPr="00015B4A" w:rsidRDefault="00B47737" w:rsidP="00455A2A">
                            <w:pPr>
                              <w:ind w:left="142" w:right="24"/>
                              <w:jc w:val="center"/>
                              <w:rPr>
                                <w:rFonts w:ascii="Century Gothic" w:hAnsi="Century Gothic" w:cs="Arial"/>
                                <w:b/>
                                <w:sz w:val="28"/>
                                <w:szCs w:val="28"/>
                              </w:rPr>
                            </w:pPr>
                          </w:p>
                          <w:p w14:paraId="305A115D" w14:textId="77777777" w:rsidR="00B47737" w:rsidRDefault="00B47737" w:rsidP="00455A2A">
                            <w:pPr>
                              <w:ind w:left="142" w:right="24"/>
                              <w:jc w:val="center"/>
                              <w:rPr>
                                <w:rFonts w:ascii="Century Gothic" w:hAnsi="Century Gothic" w:cs="Arial"/>
                                <w:b/>
                                <w:sz w:val="28"/>
                                <w:szCs w:val="28"/>
                                <w:lang w:val="es-MX"/>
                              </w:rPr>
                            </w:pPr>
                          </w:p>
                          <w:p w14:paraId="6DD59E27" w14:textId="77777777" w:rsidR="00B47737" w:rsidRPr="00103622" w:rsidRDefault="00B4773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47737" w:rsidRPr="00103622" w:rsidRDefault="00B47737" w:rsidP="00455A2A">
                            <w:pPr>
                              <w:ind w:left="142" w:right="24"/>
                              <w:rPr>
                                <w:rFonts w:ascii="Century Gothic" w:hAnsi="Century Gothic"/>
                                <w:b/>
                                <w:sz w:val="28"/>
                                <w:szCs w:val="28"/>
                              </w:rPr>
                            </w:pPr>
                          </w:p>
                          <w:p w14:paraId="10432132" w14:textId="2EE9F556" w:rsidR="00B47737" w:rsidRPr="00B47737" w:rsidRDefault="00B47737"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B47737">
                              <w:rPr>
                                <w:rFonts w:ascii="Century Gothic" w:hAnsi="Century Gothic" w:cs="Century Gothic"/>
                                <w:b/>
                                <w:bCs/>
                                <w:sz w:val="28"/>
                                <w:szCs w:val="28"/>
                              </w:rPr>
                              <w:t>: ADQUISICION DE TAPONES, PRECINTOS TERMOCONTRAIBLES Y PRECINTOS TIPO COLA DE RATA PARA DISTRITOS COMERCIALES – GESTION 2017</w:t>
                            </w:r>
                          </w:p>
                          <w:p w14:paraId="7A5D2B44" w14:textId="77777777" w:rsidR="00B47737" w:rsidRPr="00B47737" w:rsidRDefault="00B47737" w:rsidP="00455A2A">
                            <w:pPr>
                              <w:ind w:right="24"/>
                              <w:jc w:val="center"/>
                              <w:rPr>
                                <w:rFonts w:ascii="Century Gothic" w:hAnsi="Century Gothic" w:cs="Century Gothic"/>
                                <w:b/>
                                <w:bCs/>
                                <w:sz w:val="28"/>
                                <w:szCs w:val="28"/>
                              </w:rPr>
                            </w:pPr>
                          </w:p>
                          <w:p w14:paraId="13340B8D" w14:textId="0085F535" w:rsidR="00B47737" w:rsidRPr="00B47737" w:rsidRDefault="00B47737" w:rsidP="00455A2A">
                            <w:pPr>
                              <w:ind w:right="24"/>
                              <w:jc w:val="center"/>
                              <w:rPr>
                                <w:rFonts w:ascii="Century Gothic" w:hAnsi="Century Gothic" w:cs="Century Gothic"/>
                                <w:b/>
                                <w:bCs/>
                                <w:sz w:val="28"/>
                                <w:szCs w:val="28"/>
                              </w:rPr>
                            </w:pPr>
                            <w:r w:rsidRPr="00B47737">
                              <w:rPr>
                                <w:rFonts w:ascii="Century Gothic" w:hAnsi="Century Gothic" w:cs="Century Gothic"/>
                                <w:b/>
                                <w:bCs/>
                                <w:sz w:val="28"/>
                                <w:szCs w:val="28"/>
                              </w:rPr>
                              <w:t xml:space="preserve">CODIGO: </w:t>
                            </w:r>
                            <w:r w:rsidR="005833CF" w:rsidRPr="005833CF">
                              <w:rPr>
                                <w:rFonts w:ascii="Century Gothic" w:hAnsi="Century Gothic" w:cs="Century Gothic"/>
                                <w:b/>
                                <w:bCs/>
                                <w:sz w:val="28"/>
                                <w:szCs w:val="28"/>
                              </w:rPr>
                              <w:t>DCO-CDL-GCIL-37-17</w:t>
                            </w:r>
                            <w:bookmarkStart w:id="0" w:name="_GoBack"/>
                            <w:bookmarkEnd w:id="0"/>
                          </w:p>
                          <w:p w14:paraId="3F940D73" w14:textId="77777777" w:rsidR="00B47737" w:rsidRPr="00B47737" w:rsidRDefault="00B47737" w:rsidP="00455A2A">
                            <w:pPr>
                              <w:ind w:right="24"/>
                              <w:jc w:val="center"/>
                              <w:rPr>
                                <w:rFonts w:ascii="Century Gothic" w:hAnsi="Century Gothic" w:cs="Century Gothic"/>
                                <w:b/>
                                <w:bCs/>
                                <w:sz w:val="28"/>
                                <w:szCs w:val="28"/>
                              </w:rPr>
                            </w:pPr>
                          </w:p>
                          <w:p w14:paraId="4EABECE0" w14:textId="1D861A46" w:rsidR="00B47737" w:rsidRPr="00B47737" w:rsidRDefault="00B47737" w:rsidP="00455A2A">
                            <w:pPr>
                              <w:ind w:right="24"/>
                              <w:jc w:val="center"/>
                              <w:rPr>
                                <w:rFonts w:ascii="Century Gothic" w:hAnsi="Century Gothic"/>
                                <w:b/>
                                <w:sz w:val="28"/>
                                <w:szCs w:val="28"/>
                                <w:lang w:val="es-ES_tradnl"/>
                              </w:rPr>
                            </w:pPr>
                            <w:r w:rsidRPr="00B47737">
                              <w:rPr>
                                <w:rFonts w:ascii="Century Gothic" w:hAnsi="Century Gothic" w:cs="Century Gothic"/>
                                <w:b/>
                                <w:bCs/>
                                <w:sz w:val="28"/>
                                <w:szCs w:val="28"/>
                              </w:rPr>
                              <w:t>(Primera Convocatoria</w:t>
                            </w:r>
                            <w:r w:rsidRPr="00B47737">
                              <w:rPr>
                                <w:rFonts w:ascii="Century Gothic" w:hAnsi="Century Gothic"/>
                                <w:b/>
                                <w:sz w:val="28"/>
                                <w:szCs w:val="28"/>
                                <w:lang w:val="es-ES_tradnl"/>
                              </w:rPr>
                              <w:t>)</w:t>
                            </w:r>
                          </w:p>
                          <w:p w14:paraId="34AB203F" w14:textId="77777777" w:rsidR="00B47737" w:rsidRPr="00B47737" w:rsidRDefault="00B47737" w:rsidP="00BC21BB">
                            <w:pPr>
                              <w:ind w:right="930"/>
                              <w:jc w:val="center"/>
                              <w:rPr>
                                <w:rFonts w:ascii="Century Gothic" w:hAnsi="Century Gothic"/>
                                <w:sz w:val="32"/>
                                <w:szCs w:val="32"/>
                                <w:lang w:val="es-ES_tradnl"/>
                              </w:rPr>
                            </w:pPr>
                          </w:p>
                          <w:p w14:paraId="2400E6AF" w14:textId="77777777" w:rsidR="00B47737" w:rsidRPr="00103622" w:rsidRDefault="00B47737" w:rsidP="00BC21BB">
                            <w:pPr>
                              <w:ind w:right="930"/>
                              <w:jc w:val="center"/>
                              <w:rPr>
                                <w:rFonts w:ascii="Century Gothic" w:hAnsi="Century Gothic"/>
                                <w:sz w:val="32"/>
                                <w:szCs w:val="32"/>
                                <w:lang w:val="es-ES_tradnl"/>
                              </w:rPr>
                            </w:pPr>
                          </w:p>
                          <w:p w14:paraId="519E7A3A" w14:textId="77777777" w:rsidR="00B47737" w:rsidRPr="00103622" w:rsidRDefault="00B47737" w:rsidP="00BC21BB">
                            <w:pPr>
                              <w:ind w:right="930"/>
                              <w:jc w:val="center"/>
                              <w:rPr>
                                <w:rFonts w:ascii="Century Gothic" w:hAnsi="Century Gothic"/>
                                <w:sz w:val="32"/>
                                <w:szCs w:val="32"/>
                                <w:lang w:val="es-ES_tradnl"/>
                              </w:rPr>
                            </w:pPr>
                          </w:p>
                          <w:p w14:paraId="47C3D4D1" w14:textId="77777777" w:rsidR="00B47737" w:rsidRDefault="00B47737" w:rsidP="00BC21BB">
                            <w:pPr>
                              <w:ind w:right="930"/>
                              <w:jc w:val="center"/>
                              <w:rPr>
                                <w:rFonts w:ascii="Century Gothic" w:hAnsi="Century Gothic"/>
                                <w:lang w:val="es-ES_tradnl"/>
                              </w:rPr>
                            </w:pPr>
                          </w:p>
                          <w:p w14:paraId="3EC83649" w14:textId="77777777" w:rsidR="00B47737" w:rsidRPr="009C5A35" w:rsidRDefault="00B4773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47737" w:rsidRPr="007E3A17" w:rsidRDefault="00B47737" w:rsidP="00BC21BB">
                      <w:pPr>
                        <w:pStyle w:val="Ttulo1"/>
                        <w:ind w:left="142"/>
                        <w:jc w:val="center"/>
                        <w:rPr>
                          <w:rFonts w:ascii="Century Gothic" w:hAnsi="Century Gothic"/>
                          <w:sz w:val="8"/>
                          <w:szCs w:val="28"/>
                        </w:rPr>
                      </w:pPr>
                    </w:p>
                    <w:p w14:paraId="4BF12AA0" w14:textId="77777777" w:rsidR="00B47737" w:rsidRDefault="00B477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47737" w:rsidRPr="00196858" w:rsidRDefault="00B47737" w:rsidP="00196858"/>
                    <w:p w14:paraId="707CFF32" w14:textId="77777777" w:rsidR="00B47737" w:rsidRDefault="00B47737" w:rsidP="00BC21BB">
                      <w:pPr>
                        <w:ind w:left="142"/>
                        <w:jc w:val="center"/>
                        <w:rPr>
                          <w:rFonts w:ascii="Verdana" w:hAnsi="Verdana"/>
                          <w:b/>
                        </w:rPr>
                      </w:pPr>
                    </w:p>
                    <w:p w14:paraId="06570665" w14:textId="77777777" w:rsidR="00B47737" w:rsidRDefault="00B4773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47737" w:rsidRPr="00103622" w:rsidRDefault="00B47737" w:rsidP="00963B46">
                      <w:pPr>
                        <w:ind w:left="142"/>
                        <w:jc w:val="center"/>
                        <w:rPr>
                          <w:rFonts w:ascii="Century Gothic" w:hAnsi="Century Gothic" w:cs="Arial"/>
                          <w:b/>
                          <w:sz w:val="32"/>
                          <w:szCs w:val="32"/>
                          <w:lang w:val="es-MX"/>
                        </w:rPr>
                      </w:pPr>
                    </w:p>
                    <w:p w14:paraId="4C001CE9" w14:textId="77777777" w:rsidR="00B47737" w:rsidRPr="00103622" w:rsidRDefault="00B4773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47737" w:rsidRDefault="00B4773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47737" w:rsidRDefault="00B47737" w:rsidP="00C12034">
                      <w:pPr>
                        <w:rPr>
                          <w:rFonts w:ascii="Century Gothic" w:hAnsi="Century Gothic" w:cs="Arial"/>
                          <w:b/>
                          <w:sz w:val="28"/>
                          <w:szCs w:val="32"/>
                        </w:rPr>
                      </w:pPr>
                    </w:p>
                    <w:p w14:paraId="0A58EB77" w14:textId="77777777" w:rsidR="00B47737" w:rsidRDefault="00B47737" w:rsidP="00C12034">
                      <w:pPr>
                        <w:jc w:val="center"/>
                        <w:rPr>
                          <w:rFonts w:ascii="Century Gothic" w:hAnsi="Century Gothic"/>
                          <w:b/>
                          <w:sz w:val="28"/>
                          <w:szCs w:val="32"/>
                        </w:rPr>
                      </w:pPr>
                    </w:p>
                    <w:p w14:paraId="067FB5BB" w14:textId="4C0D2BE7" w:rsidR="00B47737" w:rsidRPr="00D94CE2" w:rsidRDefault="00B4773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47737" w:rsidRPr="00D94CE2" w:rsidRDefault="00B4773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47737" w:rsidRPr="00015B4A" w:rsidRDefault="00B47737" w:rsidP="00455A2A">
                      <w:pPr>
                        <w:ind w:left="142" w:right="24"/>
                        <w:jc w:val="center"/>
                        <w:rPr>
                          <w:rFonts w:ascii="Century Gothic" w:hAnsi="Century Gothic" w:cs="Arial"/>
                          <w:b/>
                          <w:sz w:val="28"/>
                          <w:szCs w:val="28"/>
                        </w:rPr>
                      </w:pPr>
                    </w:p>
                    <w:p w14:paraId="305A115D" w14:textId="77777777" w:rsidR="00B47737" w:rsidRDefault="00B47737" w:rsidP="00455A2A">
                      <w:pPr>
                        <w:ind w:left="142" w:right="24"/>
                        <w:jc w:val="center"/>
                        <w:rPr>
                          <w:rFonts w:ascii="Century Gothic" w:hAnsi="Century Gothic" w:cs="Arial"/>
                          <w:b/>
                          <w:sz w:val="28"/>
                          <w:szCs w:val="28"/>
                          <w:lang w:val="es-MX"/>
                        </w:rPr>
                      </w:pPr>
                    </w:p>
                    <w:p w14:paraId="6DD59E27" w14:textId="77777777" w:rsidR="00B47737" w:rsidRPr="00103622" w:rsidRDefault="00B4773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47737" w:rsidRPr="00103622" w:rsidRDefault="00B47737" w:rsidP="00455A2A">
                      <w:pPr>
                        <w:ind w:left="142" w:right="24"/>
                        <w:rPr>
                          <w:rFonts w:ascii="Century Gothic" w:hAnsi="Century Gothic"/>
                          <w:b/>
                          <w:sz w:val="28"/>
                          <w:szCs w:val="28"/>
                        </w:rPr>
                      </w:pPr>
                    </w:p>
                    <w:p w14:paraId="10432132" w14:textId="2EE9F556" w:rsidR="00B47737" w:rsidRPr="00B47737" w:rsidRDefault="00B47737"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B47737">
                        <w:rPr>
                          <w:rFonts w:ascii="Century Gothic" w:hAnsi="Century Gothic" w:cs="Century Gothic"/>
                          <w:b/>
                          <w:bCs/>
                          <w:sz w:val="28"/>
                          <w:szCs w:val="28"/>
                        </w:rPr>
                        <w:t>: ADQUISICION DE TAPONES, PRECINTOS TERMOCONTRAIBLES Y PRECINTOS TIPO COLA DE RATA PARA DISTRITOS COMERCIALES – GESTION 2017</w:t>
                      </w:r>
                    </w:p>
                    <w:p w14:paraId="7A5D2B44" w14:textId="77777777" w:rsidR="00B47737" w:rsidRPr="00B47737" w:rsidRDefault="00B47737" w:rsidP="00455A2A">
                      <w:pPr>
                        <w:ind w:right="24"/>
                        <w:jc w:val="center"/>
                        <w:rPr>
                          <w:rFonts w:ascii="Century Gothic" w:hAnsi="Century Gothic" w:cs="Century Gothic"/>
                          <w:b/>
                          <w:bCs/>
                          <w:sz w:val="28"/>
                          <w:szCs w:val="28"/>
                        </w:rPr>
                      </w:pPr>
                    </w:p>
                    <w:p w14:paraId="13340B8D" w14:textId="0085F535" w:rsidR="00B47737" w:rsidRPr="00B47737" w:rsidRDefault="00B47737" w:rsidP="00455A2A">
                      <w:pPr>
                        <w:ind w:right="24"/>
                        <w:jc w:val="center"/>
                        <w:rPr>
                          <w:rFonts w:ascii="Century Gothic" w:hAnsi="Century Gothic" w:cs="Century Gothic"/>
                          <w:b/>
                          <w:bCs/>
                          <w:sz w:val="28"/>
                          <w:szCs w:val="28"/>
                        </w:rPr>
                      </w:pPr>
                      <w:r w:rsidRPr="00B47737">
                        <w:rPr>
                          <w:rFonts w:ascii="Century Gothic" w:hAnsi="Century Gothic" w:cs="Century Gothic"/>
                          <w:b/>
                          <w:bCs/>
                          <w:sz w:val="28"/>
                          <w:szCs w:val="28"/>
                        </w:rPr>
                        <w:t xml:space="preserve">CODIGO: </w:t>
                      </w:r>
                      <w:r w:rsidR="005833CF" w:rsidRPr="005833CF">
                        <w:rPr>
                          <w:rFonts w:ascii="Century Gothic" w:hAnsi="Century Gothic" w:cs="Century Gothic"/>
                          <w:b/>
                          <w:bCs/>
                          <w:sz w:val="28"/>
                          <w:szCs w:val="28"/>
                        </w:rPr>
                        <w:t>DCO-CDL-GCIL-37-17</w:t>
                      </w:r>
                      <w:bookmarkStart w:id="1" w:name="_GoBack"/>
                      <w:bookmarkEnd w:id="1"/>
                    </w:p>
                    <w:p w14:paraId="3F940D73" w14:textId="77777777" w:rsidR="00B47737" w:rsidRPr="00B47737" w:rsidRDefault="00B47737" w:rsidP="00455A2A">
                      <w:pPr>
                        <w:ind w:right="24"/>
                        <w:jc w:val="center"/>
                        <w:rPr>
                          <w:rFonts w:ascii="Century Gothic" w:hAnsi="Century Gothic" w:cs="Century Gothic"/>
                          <w:b/>
                          <w:bCs/>
                          <w:sz w:val="28"/>
                          <w:szCs w:val="28"/>
                        </w:rPr>
                      </w:pPr>
                    </w:p>
                    <w:p w14:paraId="4EABECE0" w14:textId="1D861A46" w:rsidR="00B47737" w:rsidRPr="00B47737" w:rsidRDefault="00B47737" w:rsidP="00455A2A">
                      <w:pPr>
                        <w:ind w:right="24"/>
                        <w:jc w:val="center"/>
                        <w:rPr>
                          <w:rFonts w:ascii="Century Gothic" w:hAnsi="Century Gothic"/>
                          <w:b/>
                          <w:sz w:val="28"/>
                          <w:szCs w:val="28"/>
                          <w:lang w:val="es-ES_tradnl"/>
                        </w:rPr>
                      </w:pPr>
                      <w:r w:rsidRPr="00B47737">
                        <w:rPr>
                          <w:rFonts w:ascii="Century Gothic" w:hAnsi="Century Gothic" w:cs="Century Gothic"/>
                          <w:b/>
                          <w:bCs/>
                          <w:sz w:val="28"/>
                          <w:szCs w:val="28"/>
                        </w:rPr>
                        <w:t>(Primera Convocatoria</w:t>
                      </w:r>
                      <w:r w:rsidRPr="00B47737">
                        <w:rPr>
                          <w:rFonts w:ascii="Century Gothic" w:hAnsi="Century Gothic"/>
                          <w:b/>
                          <w:sz w:val="28"/>
                          <w:szCs w:val="28"/>
                          <w:lang w:val="es-ES_tradnl"/>
                        </w:rPr>
                        <w:t>)</w:t>
                      </w:r>
                    </w:p>
                    <w:p w14:paraId="34AB203F" w14:textId="77777777" w:rsidR="00B47737" w:rsidRPr="00B47737" w:rsidRDefault="00B47737" w:rsidP="00BC21BB">
                      <w:pPr>
                        <w:ind w:right="930"/>
                        <w:jc w:val="center"/>
                        <w:rPr>
                          <w:rFonts w:ascii="Century Gothic" w:hAnsi="Century Gothic"/>
                          <w:sz w:val="32"/>
                          <w:szCs w:val="32"/>
                          <w:lang w:val="es-ES_tradnl"/>
                        </w:rPr>
                      </w:pPr>
                    </w:p>
                    <w:p w14:paraId="2400E6AF" w14:textId="77777777" w:rsidR="00B47737" w:rsidRPr="00103622" w:rsidRDefault="00B47737" w:rsidP="00BC21BB">
                      <w:pPr>
                        <w:ind w:right="930"/>
                        <w:jc w:val="center"/>
                        <w:rPr>
                          <w:rFonts w:ascii="Century Gothic" w:hAnsi="Century Gothic"/>
                          <w:sz w:val="32"/>
                          <w:szCs w:val="32"/>
                          <w:lang w:val="es-ES_tradnl"/>
                        </w:rPr>
                      </w:pPr>
                    </w:p>
                    <w:p w14:paraId="519E7A3A" w14:textId="77777777" w:rsidR="00B47737" w:rsidRPr="00103622" w:rsidRDefault="00B47737" w:rsidP="00BC21BB">
                      <w:pPr>
                        <w:ind w:right="930"/>
                        <w:jc w:val="center"/>
                        <w:rPr>
                          <w:rFonts w:ascii="Century Gothic" w:hAnsi="Century Gothic"/>
                          <w:sz w:val="32"/>
                          <w:szCs w:val="32"/>
                          <w:lang w:val="es-ES_tradnl"/>
                        </w:rPr>
                      </w:pPr>
                    </w:p>
                    <w:p w14:paraId="47C3D4D1" w14:textId="77777777" w:rsidR="00B47737" w:rsidRDefault="00B47737" w:rsidP="00BC21BB">
                      <w:pPr>
                        <w:ind w:right="930"/>
                        <w:jc w:val="center"/>
                        <w:rPr>
                          <w:rFonts w:ascii="Century Gothic" w:hAnsi="Century Gothic"/>
                          <w:lang w:val="es-ES_tradnl"/>
                        </w:rPr>
                      </w:pPr>
                    </w:p>
                    <w:p w14:paraId="3EC83649" w14:textId="77777777" w:rsidR="00B47737" w:rsidRPr="009C5A35" w:rsidRDefault="00B4773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CFD73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5A31B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47737" w:rsidRPr="00AD6AF2" w:rsidRDefault="00B47737" w:rsidP="00795A5A">
                            <w:pPr>
                              <w:ind w:right="930"/>
                              <w:jc w:val="center"/>
                              <w:rPr>
                                <w:rFonts w:ascii="Century Gothic" w:hAnsi="Century Gothic"/>
                                <w:sz w:val="14"/>
                                <w:lang w:val="es-ES_tradnl"/>
                              </w:rPr>
                            </w:pPr>
                          </w:p>
                          <w:p w14:paraId="7A33C25A" w14:textId="3903364C" w:rsidR="00B47737" w:rsidRPr="00AD6AF2" w:rsidRDefault="00B4773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47737" w:rsidRPr="00AD6AF2" w:rsidRDefault="00B47737" w:rsidP="00795A5A">
                      <w:pPr>
                        <w:ind w:right="930"/>
                        <w:jc w:val="center"/>
                        <w:rPr>
                          <w:rFonts w:ascii="Century Gothic" w:hAnsi="Century Gothic"/>
                          <w:sz w:val="14"/>
                          <w:lang w:val="es-ES_tradnl"/>
                        </w:rPr>
                      </w:pPr>
                    </w:p>
                    <w:p w14:paraId="7A33C25A" w14:textId="3903364C" w:rsidR="00B47737" w:rsidRPr="00AD6AF2" w:rsidRDefault="00B4773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CAAA4DB" w:rsidR="00A73638" w:rsidRPr="00087165" w:rsidRDefault="00087165"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9832C96" w:rsidR="00A73638" w:rsidRPr="00552079" w:rsidRDefault="000871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8527E30" w:rsidR="00A73638" w:rsidRPr="00552079" w:rsidRDefault="000871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0"/>
        <w:gridCol w:w="1278"/>
        <w:gridCol w:w="47"/>
        <w:gridCol w:w="1068"/>
        <w:gridCol w:w="3263"/>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C876592" w:rsidR="00103622" w:rsidRPr="004D5E3F" w:rsidRDefault="00087165" w:rsidP="001B5615">
            <w:pPr>
              <w:jc w:val="both"/>
              <w:rPr>
                <w:rFonts w:asciiTheme="minorHAnsi" w:hAnsiTheme="minorHAnsi" w:cstheme="minorHAnsi"/>
                <w:sz w:val="22"/>
                <w:szCs w:val="22"/>
              </w:rPr>
            </w:pPr>
            <w:r w:rsidRPr="004D5E3F">
              <w:rPr>
                <w:rFonts w:ascii="Calibri" w:hAnsi="Calibr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4D5E3F"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C992D55" w:rsidR="00103622" w:rsidRPr="00552079" w:rsidRDefault="00087165" w:rsidP="00B47737">
            <w:pPr>
              <w:rPr>
                <w:rFonts w:asciiTheme="minorHAnsi" w:hAnsiTheme="minorHAnsi" w:cstheme="minorHAnsi"/>
                <w:sz w:val="22"/>
                <w:szCs w:val="22"/>
              </w:rPr>
            </w:pPr>
            <w:r>
              <w:rPr>
                <w:rFonts w:asciiTheme="minorHAnsi" w:hAnsiTheme="minorHAnsi" w:cstheme="minorHAnsi"/>
                <w:sz w:val="22"/>
                <w:szCs w:val="22"/>
              </w:rPr>
              <w:t>1</w:t>
            </w:r>
            <w:r w:rsidR="00B47737">
              <w:rPr>
                <w:rFonts w:asciiTheme="minorHAnsi" w:hAnsiTheme="minorHAnsi" w:cstheme="minorHAnsi"/>
                <w:sz w:val="22"/>
                <w:szCs w:val="22"/>
              </w:rPr>
              <w:t>7</w:t>
            </w:r>
            <w:r>
              <w:rPr>
                <w:rFonts w:asciiTheme="minorHAnsi" w:hAnsiTheme="minorHAnsi" w:cstheme="minorHAnsi"/>
                <w:sz w:val="22"/>
                <w:szCs w:val="22"/>
              </w:rPr>
              <w:t>/03/2017</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B4C91FC" w:rsidR="00103622" w:rsidRPr="00552079" w:rsidRDefault="00087165" w:rsidP="006C6B71">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68BB80EF" w:rsidR="00103622" w:rsidRPr="004D5E3F" w:rsidRDefault="00087165" w:rsidP="00B37050">
            <w:pPr>
              <w:jc w:val="both"/>
              <w:rPr>
                <w:rFonts w:asciiTheme="minorHAnsi" w:hAnsiTheme="minorHAnsi" w:cstheme="minorHAnsi"/>
                <w:sz w:val="22"/>
                <w:szCs w:val="22"/>
              </w:rPr>
            </w:pPr>
            <w:r w:rsidRPr="004D5E3F">
              <w:rPr>
                <w:rFonts w:asciiTheme="minorHAnsi" w:hAnsiTheme="minorHAnsi" w:cstheme="minorHAnsi"/>
                <w:sz w:val="18"/>
                <w:szCs w:val="22"/>
              </w:rPr>
              <w:t>iandrade@ypfb.gob.bo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4D5E3F"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59707A5C" w:rsidR="00103622" w:rsidRPr="00552079" w:rsidRDefault="006C6B71" w:rsidP="00B37050">
            <w:pPr>
              <w:rPr>
                <w:rFonts w:asciiTheme="minorHAnsi" w:hAnsiTheme="minorHAnsi" w:cstheme="minorHAnsi"/>
                <w:sz w:val="22"/>
                <w:szCs w:val="22"/>
              </w:rPr>
            </w:pPr>
            <w:r>
              <w:rPr>
                <w:rFonts w:asciiTheme="minorHAnsi" w:hAnsiTheme="minorHAnsi" w:cstheme="minorHAnsi"/>
                <w:sz w:val="22"/>
                <w:szCs w:val="22"/>
              </w:rPr>
              <w:t>21</w:t>
            </w:r>
            <w:r w:rsidR="00087165">
              <w:rPr>
                <w:rFonts w:asciiTheme="minorHAnsi" w:hAnsiTheme="minorHAnsi" w:cstheme="minorHAnsi"/>
                <w:sz w:val="22"/>
                <w:szCs w:val="22"/>
              </w:rPr>
              <w:t>/03/2017</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F490B14" w:rsidR="00103622" w:rsidRPr="00552079" w:rsidRDefault="00087165" w:rsidP="006C6B71">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392F05EB" w14:textId="35661114" w:rsidR="00103622" w:rsidRPr="004D5E3F" w:rsidRDefault="004D5E3F" w:rsidP="004D5E3F">
            <w:pPr>
              <w:rPr>
                <w:rFonts w:ascii="Calibri" w:hAnsi="Calibri" w:cs="Arial"/>
                <w:i/>
                <w:sz w:val="16"/>
                <w:szCs w:val="16"/>
              </w:rPr>
            </w:pPr>
            <w:r w:rsidRPr="004D5E3F">
              <w:rPr>
                <w:rFonts w:ascii="Calibri" w:hAnsi="Calibri" w:cs="Arial"/>
                <w:i/>
                <w:sz w:val="16"/>
                <w:szCs w:val="16"/>
              </w:rPr>
              <w:t xml:space="preserve">Gerencia de Contrataciones Corporativa </w:t>
            </w:r>
            <w:proofErr w:type="spellStart"/>
            <w:r w:rsidRPr="004D5E3F">
              <w:rPr>
                <w:rFonts w:ascii="Calibri" w:hAnsi="Calibri" w:cs="Arial"/>
                <w:i/>
                <w:sz w:val="16"/>
                <w:szCs w:val="16"/>
              </w:rPr>
              <w:t>Edf</w:t>
            </w:r>
            <w:proofErr w:type="spellEnd"/>
            <w:r w:rsidRPr="004D5E3F">
              <w:rPr>
                <w:rFonts w:ascii="Calibri" w:hAnsi="Calibri" w:cs="Arial"/>
                <w:i/>
                <w:sz w:val="16"/>
                <w:szCs w:val="16"/>
              </w:rPr>
              <w:t>. Central YPFB 1° Piso.</w:t>
            </w:r>
          </w:p>
          <w:p w14:paraId="7BF83B26" w14:textId="454C6E3C" w:rsidR="004D5E3F" w:rsidRPr="004D5E3F" w:rsidRDefault="004D5E3F" w:rsidP="004D5E3F">
            <w:pPr>
              <w:rPr>
                <w:rFonts w:asciiTheme="minorHAnsi" w:hAnsiTheme="minorHAnsi" w:cstheme="minorHAnsi"/>
                <w:sz w:val="22"/>
                <w:szCs w:val="22"/>
              </w:rPr>
            </w:pPr>
            <w:r w:rsidRPr="004D5E3F">
              <w:rPr>
                <w:rFonts w:ascii="Calibri" w:hAnsi="Calibri" w:cs="Arial"/>
                <w:i/>
                <w:sz w:val="16"/>
                <w:szCs w:val="16"/>
              </w:rPr>
              <w:t>Calle Bueno N° 185  La Paz</w:t>
            </w:r>
          </w:p>
        </w:tc>
      </w:tr>
      <w:tr w:rsidR="00103622" w:rsidRPr="00552079" w14:paraId="6D9DC71E" w14:textId="77777777" w:rsidTr="00103622">
        <w:trPr>
          <w:trHeight w:val="64"/>
        </w:trPr>
        <w:tc>
          <w:tcPr>
            <w:tcW w:w="418" w:type="dxa"/>
            <w:vAlign w:val="center"/>
          </w:tcPr>
          <w:p w14:paraId="526641C1" w14:textId="5C02CD4E"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4E6193C" w:rsidR="00103622" w:rsidRPr="00552079" w:rsidRDefault="006C6B71" w:rsidP="00B37050">
            <w:pPr>
              <w:rPr>
                <w:rFonts w:asciiTheme="minorHAnsi" w:hAnsiTheme="minorHAnsi" w:cstheme="minorHAnsi"/>
                <w:sz w:val="22"/>
                <w:szCs w:val="22"/>
              </w:rPr>
            </w:pPr>
            <w:r>
              <w:rPr>
                <w:rFonts w:asciiTheme="minorHAnsi" w:hAnsiTheme="minorHAnsi" w:cstheme="minorHAnsi"/>
                <w:sz w:val="22"/>
                <w:szCs w:val="22"/>
              </w:rPr>
              <w:t>31</w:t>
            </w:r>
            <w:r w:rsidR="004D5E3F">
              <w:rPr>
                <w:rFonts w:asciiTheme="minorHAnsi" w:hAnsiTheme="minorHAnsi" w:cstheme="minorHAnsi"/>
                <w:sz w:val="22"/>
                <w:szCs w:val="22"/>
              </w:rPr>
              <w:t>/03/201</w:t>
            </w:r>
            <w:r>
              <w:rPr>
                <w:rFonts w:asciiTheme="minorHAnsi" w:hAnsiTheme="minorHAnsi" w:cstheme="minorHAnsi"/>
                <w:sz w:val="22"/>
                <w:szCs w:val="22"/>
              </w:rPr>
              <w:t>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33C9293" w:rsidR="00103622" w:rsidRPr="00552079" w:rsidRDefault="004D5E3F" w:rsidP="006C6B71">
            <w:pPr>
              <w:jc w:val="center"/>
              <w:rPr>
                <w:rFonts w:asciiTheme="minorHAnsi" w:hAnsiTheme="minorHAnsi" w:cstheme="minorHAnsi"/>
                <w:sz w:val="22"/>
                <w:szCs w:val="22"/>
              </w:rPr>
            </w:pPr>
            <w:r>
              <w:rPr>
                <w:rFonts w:asciiTheme="minorHAnsi" w:hAnsiTheme="minorHAnsi" w:cstheme="minorHAnsi"/>
                <w:sz w:val="22"/>
                <w:szCs w:val="22"/>
              </w:rPr>
              <w:t>10:</w:t>
            </w:r>
            <w:r w:rsidR="006C6B71">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14:paraId="31F5B664" w14:textId="4EA2DA75" w:rsidR="004D5E3F" w:rsidRPr="004D5E3F" w:rsidRDefault="001B5615" w:rsidP="004D5E3F">
            <w:pPr>
              <w:rPr>
                <w:rFonts w:ascii="Calibri" w:hAnsi="Calibri" w:cs="Arial"/>
                <w:i/>
                <w:sz w:val="16"/>
                <w:szCs w:val="16"/>
              </w:rPr>
            </w:pPr>
            <w:r w:rsidRPr="004D5E3F">
              <w:rPr>
                <w:rFonts w:ascii="Calibri" w:hAnsi="Calibri" w:cs="Arial"/>
                <w:sz w:val="16"/>
                <w:szCs w:val="16"/>
              </w:rPr>
              <w:t xml:space="preserve">Lugar: </w:t>
            </w:r>
            <w:r w:rsidR="004D5E3F" w:rsidRPr="004D5E3F">
              <w:t xml:space="preserve"> </w:t>
            </w:r>
            <w:r w:rsidR="004D5E3F" w:rsidRPr="004D5E3F">
              <w:rPr>
                <w:rFonts w:ascii="Calibri" w:hAnsi="Calibri" w:cs="Arial"/>
                <w:i/>
                <w:sz w:val="16"/>
                <w:szCs w:val="16"/>
              </w:rPr>
              <w:t>Edificio  Central YPFB - PB</w:t>
            </w:r>
          </w:p>
          <w:p w14:paraId="21B512E6" w14:textId="77777777" w:rsidR="00103622" w:rsidRDefault="004D5E3F" w:rsidP="004D5E3F">
            <w:pPr>
              <w:rPr>
                <w:rFonts w:ascii="Calibri" w:hAnsi="Calibri" w:cs="Arial"/>
                <w:i/>
                <w:sz w:val="16"/>
                <w:szCs w:val="16"/>
              </w:rPr>
            </w:pPr>
            <w:r w:rsidRPr="004D5E3F">
              <w:rPr>
                <w:rFonts w:ascii="Calibri" w:hAnsi="Calibri" w:cs="Arial"/>
                <w:i/>
                <w:sz w:val="16"/>
                <w:szCs w:val="16"/>
              </w:rPr>
              <w:t>Calle Bueno N° 185 - La Paz</w:t>
            </w:r>
          </w:p>
          <w:p w14:paraId="3F472FB9" w14:textId="0CE6A178" w:rsidR="004D5E3F" w:rsidRPr="001B5615" w:rsidRDefault="004D5E3F" w:rsidP="004D5E3F">
            <w:pPr>
              <w:rPr>
                <w:rFonts w:asciiTheme="minorHAnsi" w:hAnsiTheme="minorHAnsi" w:cstheme="minorHAnsi"/>
                <w:color w:val="FF0000"/>
                <w:sz w:val="22"/>
                <w:szCs w:val="22"/>
              </w:rPr>
            </w:pPr>
            <w:r>
              <w:rPr>
                <w:rFonts w:ascii="Calibri" w:hAnsi="Calibri" w:cs="Arial"/>
                <w:i/>
                <w:sz w:val="16"/>
                <w:szCs w:val="16"/>
              </w:rPr>
              <w:t>Int</w:t>
            </w:r>
            <w:proofErr w:type="gramStart"/>
            <w:r>
              <w:rPr>
                <w:rFonts w:ascii="Calibri" w:hAnsi="Calibri" w:cs="Arial"/>
                <w:i/>
                <w:sz w:val="16"/>
                <w:szCs w:val="16"/>
              </w:rPr>
              <w:t>..</w:t>
            </w:r>
            <w:proofErr w:type="gramEnd"/>
            <w:r>
              <w:rPr>
                <w:rFonts w:ascii="Calibri" w:hAnsi="Calibri" w:cs="Arial"/>
                <w:i/>
                <w:sz w:val="16"/>
                <w:szCs w:val="16"/>
              </w:rPr>
              <w:t>1118</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5CFD8F6" w:rsidR="00103622" w:rsidRPr="00552079" w:rsidRDefault="006C6B71" w:rsidP="00B37050">
            <w:pPr>
              <w:rPr>
                <w:rFonts w:asciiTheme="minorHAnsi" w:hAnsiTheme="minorHAnsi" w:cstheme="minorHAnsi"/>
                <w:sz w:val="22"/>
                <w:szCs w:val="22"/>
              </w:rPr>
            </w:pPr>
            <w:r>
              <w:rPr>
                <w:rFonts w:asciiTheme="minorHAnsi" w:hAnsiTheme="minorHAnsi" w:cstheme="minorHAnsi"/>
                <w:sz w:val="22"/>
                <w:szCs w:val="22"/>
              </w:rPr>
              <w:t>31/03/2017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A62D256" w:rsidR="00103622" w:rsidRPr="00552079" w:rsidRDefault="006C6B71" w:rsidP="006C6B71">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00A9F88" w14:textId="77777777" w:rsidR="004D5E3F" w:rsidRPr="004D5E3F" w:rsidRDefault="004D5E3F" w:rsidP="004D5E3F">
            <w:pPr>
              <w:rPr>
                <w:rFonts w:ascii="Calibri" w:hAnsi="Calibri" w:cs="Arial"/>
                <w:sz w:val="16"/>
                <w:szCs w:val="16"/>
              </w:rPr>
            </w:pPr>
            <w:r w:rsidRPr="004D5E3F">
              <w:rPr>
                <w:rFonts w:ascii="Calibri" w:hAnsi="Calibri" w:cs="Arial"/>
                <w:sz w:val="16"/>
                <w:szCs w:val="16"/>
              </w:rPr>
              <w:t xml:space="preserve">Gerencia de Contrataciones Corporativa </w:t>
            </w:r>
            <w:proofErr w:type="spellStart"/>
            <w:r w:rsidRPr="004D5E3F">
              <w:rPr>
                <w:rFonts w:ascii="Calibri" w:hAnsi="Calibri" w:cs="Arial"/>
                <w:sz w:val="16"/>
                <w:szCs w:val="16"/>
              </w:rPr>
              <w:t>Edf</w:t>
            </w:r>
            <w:proofErr w:type="spellEnd"/>
            <w:r w:rsidRPr="004D5E3F">
              <w:rPr>
                <w:rFonts w:ascii="Calibri" w:hAnsi="Calibri" w:cs="Arial"/>
                <w:sz w:val="16"/>
                <w:szCs w:val="16"/>
              </w:rPr>
              <w:t>. Central YPFB 1° Piso.</w:t>
            </w:r>
          </w:p>
          <w:p w14:paraId="4581960E" w14:textId="77480A03" w:rsidR="00103622" w:rsidRPr="001B5615" w:rsidRDefault="004D5E3F" w:rsidP="004D5E3F">
            <w:pPr>
              <w:rPr>
                <w:rFonts w:asciiTheme="minorHAnsi" w:hAnsiTheme="minorHAnsi" w:cstheme="minorHAnsi"/>
                <w:color w:val="FF0000"/>
                <w:sz w:val="22"/>
                <w:szCs w:val="22"/>
                <w:lang w:val="es-BO"/>
              </w:rPr>
            </w:pPr>
            <w:r w:rsidRPr="004D5E3F">
              <w:rPr>
                <w:rFonts w:ascii="Calibri" w:hAnsi="Calibri" w:cs="Arial"/>
                <w:sz w:val="16"/>
                <w:szCs w:val="16"/>
              </w:rPr>
              <w:t xml:space="preserve">Calle Bueno N° 185  </w:t>
            </w:r>
            <w:r>
              <w:rPr>
                <w:rFonts w:ascii="Calibri" w:hAnsi="Calibri" w:cs="Arial"/>
                <w:sz w:val="16"/>
                <w:szCs w:val="16"/>
              </w:rPr>
              <w:t xml:space="preserve">- </w:t>
            </w:r>
            <w:r w:rsidRPr="004D5E3F">
              <w:rPr>
                <w:rFonts w:ascii="Calibri" w:hAnsi="Calibri" w:cs="Arial"/>
                <w:sz w:val="16"/>
                <w:szCs w:val="16"/>
              </w:rPr>
              <w:t>La Paz</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17A143EE" w14:textId="77777777" w:rsidR="00436C57" w:rsidRDefault="00436C57" w:rsidP="00B37050">
      <w:pPr>
        <w:jc w:val="center"/>
        <w:rPr>
          <w:rFonts w:asciiTheme="minorHAnsi" w:hAnsiTheme="minorHAnsi" w:cstheme="minorHAnsi"/>
          <w:sz w:val="22"/>
          <w:szCs w:val="22"/>
        </w:rPr>
      </w:pPr>
    </w:p>
    <w:tbl>
      <w:tblPr>
        <w:tblW w:w="0" w:type="auto"/>
        <w:tblInd w:w="70" w:type="dxa"/>
        <w:tblCellMar>
          <w:left w:w="70" w:type="dxa"/>
          <w:right w:w="70" w:type="dxa"/>
        </w:tblCellMar>
        <w:tblLook w:val="04A0" w:firstRow="1" w:lastRow="0" w:firstColumn="1" w:lastColumn="0" w:noHBand="0" w:noVBand="1"/>
      </w:tblPr>
      <w:tblGrid>
        <w:gridCol w:w="627"/>
        <w:gridCol w:w="3628"/>
        <w:gridCol w:w="1052"/>
        <w:gridCol w:w="1149"/>
        <w:gridCol w:w="1274"/>
        <w:gridCol w:w="1313"/>
      </w:tblGrid>
      <w:tr w:rsidR="00436C57" w:rsidRPr="00436C57" w14:paraId="75AC8FBD" w14:textId="77777777" w:rsidTr="00436C57">
        <w:trPr>
          <w:trHeight w:val="490"/>
        </w:trPr>
        <w:tc>
          <w:tcPr>
            <w:tcW w:w="9193" w:type="dxa"/>
            <w:gridSpan w:val="6"/>
            <w:tcBorders>
              <w:top w:val="single" w:sz="4" w:space="0" w:color="auto"/>
              <w:left w:val="single" w:sz="4" w:space="0" w:color="auto"/>
              <w:bottom w:val="single" w:sz="4" w:space="0" w:color="auto"/>
              <w:right w:val="single" w:sz="4" w:space="0" w:color="auto"/>
            </w:tcBorders>
            <w:shd w:val="clear" w:color="000000" w:fill="BFBFBF"/>
            <w:vAlign w:val="center"/>
          </w:tcPr>
          <w:p w14:paraId="1DBCF916" w14:textId="538C534C"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PRECIO REFERENCIAL EN BOLIVIANOS (Bs.)</w:t>
            </w:r>
          </w:p>
        </w:tc>
      </w:tr>
      <w:tr w:rsidR="00436C57" w:rsidRPr="00436C57" w14:paraId="562A4876" w14:textId="77777777" w:rsidTr="000C6493">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4634FFF2"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Nº ÍTEM</w:t>
            </w:r>
          </w:p>
        </w:tc>
        <w:tc>
          <w:tcPr>
            <w:tcW w:w="3628" w:type="dxa"/>
            <w:tcBorders>
              <w:top w:val="single" w:sz="4" w:space="0" w:color="auto"/>
              <w:left w:val="nil"/>
              <w:bottom w:val="single" w:sz="4" w:space="0" w:color="auto"/>
              <w:right w:val="single" w:sz="4" w:space="0" w:color="auto"/>
            </w:tcBorders>
            <w:shd w:val="clear" w:color="000000" w:fill="BFBFBF"/>
            <w:vAlign w:val="center"/>
            <w:hideMark/>
          </w:tcPr>
          <w:p w14:paraId="7A4BBAAE"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DETALLE DEL BIEN</w:t>
            </w:r>
          </w:p>
        </w:tc>
        <w:tc>
          <w:tcPr>
            <w:tcW w:w="1052" w:type="dxa"/>
            <w:tcBorders>
              <w:top w:val="single" w:sz="4" w:space="0" w:color="auto"/>
              <w:left w:val="nil"/>
              <w:bottom w:val="single" w:sz="4" w:space="0" w:color="auto"/>
              <w:right w:val="single" w:sz="4" w:space="0" w:color="auto"/>
            </w:tcBorders>
            <w:shd w:val="clear" w:color="000000" w:fill="BFBFBF"/>
            <w:vAlign w:val="center"/>
            <w:hideMark/>
          </w:tcPr>
          <w:p w14:paraId="4645A843"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CANTIDAD</w:t>
            </w:r>
          </w:p>
        </w:tc>
        <w:tc>
          <w:tcPr>
            <w:tcW w:w="1149" w:type="dxa"/>
            <w:tcBorders>
              <w:top w:val="single" w:sz="4" w:space="0" w:color="auto"/>
              <w:left w:val="nil"/>
              <w:bottom w:val="single" w:sz="4" w:space="0" w:color="auto"/>
              <w:right w:val="single" w:sz="4" w:space="0" w:color="auto"/>
            </w:tcBorders>
            <w:shd w:val="clear" w:color="000000" w:fill="BFBFBF"/>
            <w:vAlign w:val="center"/>
            <w:hideMark/>
          </w:tcPr>
          <w:p w14:paraId="7954E056"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UNIDAD DE MEDIDA</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482F46D1"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PRECIO  UNITARIO EN Bs.</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8BC9844" w14:textId="77777777" w:rsidR="00436C57" w:rsidRPr="00436C57" w:rsidRDefault="00436C57" w:rsidP="00436C57">
            <w:pPr>
              <w:jc w:val="center"/>
              <w:rPr>
                <w:rFonts w:ascii="Calibri" w:hAnsi="Calibri" w:cs="Calibri"/>
                <w:b/>
                <w:bCs/>
                <w:color w:val="000000"/>
                <w:szCs w:val="22"/>
                <w:lang w:eastAsia="es-ES"/>
              </w:rPr>
            </w:pPr>
            <w:r w:rsidRPr="00436C57">
              <w:rPr>
                <w:rFonts w:ascii="Calibri" w:hAnsi="Calibri" w:cs="Calibri"/>
                <w:b/>
                <w:bCs/>
                <w:color w:val="000000"/>
                <w:szCs w:val="22"/>
                <w:lang w:eastAsia="es-ES"/>
              </w:rPr>
              <w:t xml:space="preserve">TOTAL </w:t>
            </w:r>
            <w:r w:rsidRPr="00436C57">
              <w:rPr>
                <w:rFonts w:ascii="Calibri" w:hAnsi="Calibri" w:cs="Calibri"/>
                <w:b/>
                <w:bCs/>
                <w:color w:val="000000"/>
                <w:szCs w:val="22"/>
                <w:lang w:eastAsia="es-ES"/>
              </w:rPr>
              <w:br/>
              <w:t>Bs</w:t>
            </w:r>
          </w:p>
        </w:tc>
      </w:tr>
      <w:tr w:rsidR="00436C57" w:rsidRPr="00436C57" w14:paraId="2846E4BC" w14:textId="77777777" w:rsidTr="000C6493">
        <w:trPr>
          <w:trHeight w:val="28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2AB5F4"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1</w:t>
            </w:r>
          </w:p>
        </w:tc>
        <w:tc>
          <w:tcPr>
            <w:tcW w:w="3628" w:type="dxa"/>
            <w:tcBorders>
              <w:top w:val="nil"/>
              <w:left w:val="nil"/>
              <w:bottom w:val="single" w:sz="4" w:space="0" w:color="auto"/>
              <w:right w:val="single" w:sz="4" w:space="0" w:color="auto"/>
            </w:tcBorders>
            <w:shd w:val="clear" w:color="auto" w:fill="auto"/>
            <w:vAlign w:val="center"/>
            <w:hideMark/>
          </w:tcPr>
          <w:p w14:paraId="14931860" w14:textId="77777777" w:rsidR="00436C57" w:rsidRPr="00436C57" w:rsidRDefault="00436C57" w:rsidP="00436C57">
            <w:pPr>
              <w:rPr>
                <w:rFonts w:ascii="Calibri" w:hAnsi="Calibri" w:cs="Calibri"/>
                <w:color w:val="000000"/>
                <w:szCs w:val="22"/>
                <w:lang w:eastAsia="es-ES"/>
              </w:rPr>
            </w:pPr>
            <w:r w:rsidRPr="00436C57">
              <w:rPr>
                <w:rFonts w:ascii="Calibri" w:hAnsi="Calibri" w:cs="Calibri"/>
                <w:color w:val="000000"/>
                <w:szCs w:val="12"/>
                <w:lang w:eastAsia="es-ES"/>
              </w:rPr>
              <w:t>Tapones para Válvulas tipo “F” para garrafas de GLP</w:t>
            </w:r>
          </w:p>
        </w:tc>
        <w:tc>
          <w:tcPr>
            <w:tcW w:w="1052" w:type="dxa"/>
            <w:tcBorders>
              <w:top w:val="nil"/>
              <w:left w:val="nil"/>
              <w:bottom w:val="single" w:sz="4" w:space="0" w:color="auto"/>
              <w:right w:val="single" w:sz="4" w:space="0" w:color="auto"/>
            </w:tcBorders>
            <w:shd w:val="clear" w:color="auto" w:fill="auto"/>
            <w:vAlign w:val="center"/>
            <w:hideMark/>
          </w:tcPr>
          <w:p w14:paraId="6A1AE055"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43.691.200</w:t>
            </w:r>
          </w:p>
        </w:tc>
        <w:tc>
          <w:tcPr>
            <w:tcW w:w="1149" w:type="dxa"/>
            <w:tcBorders>
              <w:top w:val="nil"/>
              <w:left w:val="nil"/>
              <w:bottom w:val="single" w:sz="4" w:space="0" w:color="auto"/>
              <w:right w:val="single" w:sz="4" w:space="0" w:color="auto"/>
            </w:tcBorders>
            <w:shd w:val="clear" w:color="auto" w:fill="auto"/>
            <w:vAlign w:val="center"/>
            <w:hideMark/>
          </w:tcPr>
          <w:p w14:paraId="241D0555"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Unidades</w:t>
            </w:r>
          </w:p>
        </w:tc>
        <w:tc>
          <w:tcPr>
            <w:tcW w:w="0" w:type="auto"/>
            <w:tcBorders>
              <w:top w:val="nil"/>
              <w:left w:val="nil"/>
              <w:bottom w:val="single" w:sz="4" w:space="0" w:color="auto"/>
              <w:right w:val="single" w:sz="4" w:space="0" w:color="auto"/>
            </w:tcBorders>
            <w:shd w:val="clear" w:color="auto" w:fill="auto"/>
            <w:noWrap/>
            <w:vAlign w:val="center"/>
            <w:hideMark/>
          </w:tcPr>
          <w:p w14:paraId="0862494D"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0,130</w:t>
            </w:r>
          </w:p>
        </w:tc>
        <w:tc>
          <w:tcPr>
            <w:tcW w:w="0" w:type="auto"/>
            <w:tcBorders>
              <w:top w:val="nil"/>
              <w:left w:val="nil"/>
              <w:bottom w:val="single" w:sz="4" w:space="0" w:color="auto"/>
              <w:right w:val="single" w:sz="4" w:space="0" w:color="auto"/>
            </w:tcBorders>
            <w:shd w:val="clear" w:color="auto" w:fill="auto"/>
            <w:vAlign w:val="center"/>
            <w:hideMark/>
          </w:tcPr>
          <w:p w14:paraId="3DA2C406"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5.679.856,00</w:t>
            </w:r>
          </w:p>
        </w:tc>
      </w:tr>
      <w:tr w:rsidR="00436C57" w:rsidRPr="00436C57" w14:paraId="0C11F082" w14:textId="77777777" w:rsidTr="000C6493">
        <w:trPr>
          <w:trHeight w:val="2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C1CFDF"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2</w:t>
            </w:r>
          </w:p>
        </w:tc>
        <w:tc>
          <w:tcPr>
            <w:tcW w:w="3628" w:type="dxa"/>
            <w:tcBorders>
              <w:top w:val="nil"/>
              <w:left w:val="nil"/>
              <w:bottom w:val="single" w:sz="4" w:space="0" w:color="auto"/>
              <w:right w:val="single" w:sz="4" w:space="0" w:color="auto"/>
            </w:tcBorders>
            <w:shd w:val="clear" w:color="auto" w:fill="auto"/>
            <w:vAlign w:val="center"/>
            <w:hideMark/>
          </w:tcPr>
          <w:p w14:paraId="2050741B" w14:textId="77777777" w:rsidR="00436C57" w:rsidRPr="00436C57" w:rsidRDefault="00436C57" w:rsidP="00436C57">
            <w:pPr>
              <w:rPr>
                <w:rFonts w:ascii="Calibri" w:hAnsi="Calibri" w:cs="Calibri"/>
                <w:color w:val="000000"/>
                <w:szCs w:val="22"/>
                <w:lang w:eastAsia="es-ES"/>
              </w:rPr>
            </w:pPr>
            <w:r w:rsidRPr="00436C57">
              <w:rPr>
                <w:rFonts w:ascii="Calibri" w:hAnsi="Calibri" w:cs="Calibri"/>
                <w:color w:val="000000"/>
                <w:szCs w:val="12"/>
                <w:lang w:eastAsia="es-ES"/>
              </w:rPr>
              <w:t xml:space="preserve">Precintos </w:t>
            </w:r>
            <w:proofErr w:type="spellStart"/>
            <w:r w:rsidRPr="00436C57">
              <w:rPr>
                <w:rFonts w:ascii="Calibri" w:hAnsi="Calibri" w:cs="Calibri"/>
                <w:color w:val="000000"/>
                <w:szCs w:val="12"/>
                <w:lang w:eastAsia="es-ES"/>
              </w:rPr>
              <w:t>Termocontraíbles</w:t>
            </w:r>
            <w:proofErr w:type="spellEnd"/>
            <w:r w:rsidRPr="00436C57">
              <w:rPr>
                <w:rFonts w:ascii="Calibri" w:hAnsi="Calibri" w:cs="Calibri"/>
                <w:color w:val="000000"/>
                <w:szCs w:val="12"/>
                <w:lang w:eastAsia="es-ES"/>
              </w:rPr>
              <w:t xml:space="preserve"> para Válvulas tipo “F” para garrafas de GLP</w:t>
            </w:r>
          </w:p>
        </w:tc>
        <w:tc>
          <w:tcPr>
            <w:tcW w:w="1052" w:type="dxa"/>
            <w:tcBorders>
              <w:top w:val="nil"/>
              <w:left w:val="nil"/>
              <w:bottom w:val="single" w:sz="4" w:space="0" w:color="auto"/>
              <w:right w:val="single" w:sz="4" w:space="0" w:color="auto"/>
            </w:tcBorders>
            <w:shd w:val="clear" w:color="auto" w:fill="auto"/>
            <w:vAlign w:val="center"/>
            <w:hideMark/>
          </w:tcPr>
          <w:p w14:paraId="4982FE55"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41.734.800</w:t>
            </w:r>
          </w:p>
        </w:tc>
        <w:tc>
          <w:tcPr>
            <w:tcW w:w="1149" w:type="dxa"/>
            <w:tcBorders>
              <w:top w:val="nil"/>
              <w:left w:val="nil"/>
              <w:bottom w:val="single" w:sz="4" w:space="0" w:color="auto"/>
              <w:right w:val="single" w:sz="4" w:space="0" w:color="auto"/>
            </w:tcBorders>
            <w:shd w:val="clear" w:color="auto" w:fill="auto"/>
            <w:vAlign w:val="center"/>
            <w:hideMark/>
          </w:tcPr>
          <w:p w14:paraId="4163EA81"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Unidades</w:t>
            </w:r>
          </w:p>
        </w:tc>
        <w:tc>
          <w:tcPr>
            <w:tcW w:w="0" w:type="auto"/>
            <w:tcBorders>
              <w:top w:val="nil"/>
              <w:left w:val="nil"/>
              <w:bottom w:val="single" w:sz="4" w:space="0" w:color="auto"/>
              <w:right w:val="single" w:sz="4" w:space="0" w:color="auto"/>
            </w:tcBorders>
            <w:shd w:val="clear" w:color="auto" w:fill="auto"/>
            <w:noWrap/>
            <w:vAlign w:val="center"/>
            <w:hideMark/>
          </w:tcPr>
          <w:p w14:paraId="312838B9"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0,075</w:t>
            </w:r>
          </w:p>
        </w:tc>
        <w:tc>
          <w:tcPr>
            <w:tcW w:w="0" w:type="auto"/>
            <w:tcBorders>
              <w:top w:val="nil"/>
              <w:left w:val="nil"/>
              <w:bottom w:val="single" w:sz="4" w:space="0" w:color="auto"/>
              <w:right w:val="single" w:sz="4" w:space="0" w:color="auto"/>
            </w:tcBorders>
            <w:shd w:val="clear" w:color="auto" w:fill="auto"/>
            <w:vAlign w:val="center"/>
            <w:hideMark/>
          </w:tcPr>
          <w:p w14:paraId="6F14CD39"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3.130.110,00</w:t>
            </w:r>
          </w:p>
        </w:tc>
      </w:tr>
      <w:tr w:rsidR="00436C57" w:rsidRPr="00436C57" w14:paraId="3B437370" w14:textId="77777777" w:rsidTr="000C6493">
        <w:trPr>
          <w:trHeight w:val="4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4454D0"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3</w:t>
            </w:r>
          </w:p>
        </w:tc>
        <w:tc>
          <w:tcPr>
            <w:tcW w:w="3628" w:type="dxa"/>
            <w:tcBorders>
              <w:top w:val="nil"/>
              <w:left w:val="nil"/>
              <w:bottom w:val="single" w:sz="4" w:space="0" w:color="auto"/>
              <w:right w:val="single" w:sz="4" w:space="0" w:color="auto"/>
            </w:tcBorders>
            <w:shd w:val="clear" w:color="auto" w:fill="auto"/>
            <w:vAlign w:val="center"/>
            <w:hideMark/>
          </w:tcPr>
          <w:p w14:paraId="03768223" w14:textId="77777777" w:rsidR="00436C57" w:rsidRPr="00436C57" w:rsidRDefault="00436C57" w:rsidP="00436C57">
            <w:pPr>
              <w:rPr>
                <w:rFonts w:ascii="Calibri" w:hAnsi="Calibri" w:cs="Calibri"/>
                <w:color w:val="000000"/>
                <w:szCs w:val="22"/>
                <w:lang w:eastAsia="es-ES"/>
              </w:rPr>
            </w:pPr>
            <w:r w:rsidRPr="00436C57">
              <w:rPr>
                <w:rFonts w:ascii="Calibri" w:hAnsi="Calibri" w:cs="Calibri"/>
                <w:color w:val="000000"/>
                <w:szCs w:val="12"/>
                <w:lang w:eastAsia="es-ES"/>
              </w:rPr>
              <w:t>Precintos tipo cola de Rata para el transporte de combustibles líquidos y GLP</w:t>
            </w:r>
          </w:p>
        </w:tc>
        <w:tc>
          <w:tcPr>
            <w:tcW w:w="1052" w:type="dxa"/>
            <w:tcBorders>
              <w:top w:val="nil"/>
              <w:left w:val="nil"/>
              <w:bottom w:val="single" w:sz="4" w:space="0" w:color="auto"/>
              <w:right w:val="single" w:sz="4" w:space="0" w:color="auto"/>
            </w:tcBorders>
            <w:shd w:val="clear" w:color="auto" w:fill="auto"/>
            <w:vAlign w:val="center"/>
            <w:hideMark/>
          </w:tcPr>
          <w:p w14:paraId="746B32A2"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1.092.950</w:t>
            </w:r>
          </w:p>
        </w:tc>
        <w:tc>
          <w:tcPr>
            <w:tcW w:w="1149" w:type="dxa"/>
            <w:tcBorders>
              <w:top w:val="nil"/>
              <w:left w:val="nil"/>
              <w:bottom w:val="single" w:sz="4" w:space="0" w:color="auto"/>
              <w:right w:val="single" w:sz="4" w:space="0" w:color="auto"/>
            </w:tcBorders>
            <w:shd w:val="clear" w:color="auto" w:fill="auto"/>
            <w:vAlign w:val="center"/>
            <w:hideMark/>
          </w:tcPr>
          <w:p w14:paraId="4F825A5A" w14:textId="77777777" w:rsidR="00436C57" w:rsidRPr="00436C57" w:rsidRDefault="00436C57" w:rsidP="00436C57">
            <w:pPr>
              <w:jc w:val="center"/>
              <w:rPr>
                <w:rFonts w:ascii="Calibri" w:hAnsi="Calibri" w:cs="Calibri"/>
                <w:color w:val="000000"/>
                <w:szCs w:val="22"/>
                <w:lang w:eastAsia="es-ES"/>
              </w:rPr>
            </w:pPr>
            <w:r w:rsidRPr="00436C57">
              <w:rPr>
                <w:rFonts w:ascii="Calibri" w:hAnsi="Calibri" w:cs="Calibri"/>
                <w:color w:val="000000"/>
                <w:szCs w:val="22"/>
                <w:lang w:eastAsia="es-ES"/>
              </w:rPr>
              <w:t>Unidades</w:t>
            </w:r>
          </w:p>
        </w:tc>
        <w:tc>
          <w:tcPr>
            <w:tcW w:w="0" w:type="auto"/>
            <w:tcBorders>
              <w:top w:val="nil"/>
              <w:left w:val="nil"/>
              <w:bottom w:val="single" w:sz="4" w:space="0" w:color="auto"/>
              <w:right w:val="single" w:sz="4" w:space="0" w:color="auto"/>
            </w:tcBorders>
            <w:shd w:val="clear" w:color="auto" w:fill="auto"/>
            <w:noWrap/>
            <w:vAlign w:val="center"/>
            <w:hideMark/>
          </w:tcPr>
          <w:p w14:paraId="56D0FEF1"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1,38</w:t>
            </w:r>
          </w:p>
        </w:tc>
        <w:tc>
          <w:tcPr>
            <w:tcW w:w="0" w:type="auto"/>
            <w:tcBorders>
              <w:top w:val="nil"/>
              <w:left w:val="nil"/>
              <w:bottom w:val="single" w:sz="4" w:space="0" w:color="auto"/>
              <w:right w:val="single" w:sz="4" w:space="0" w:color="auto"/>
            </w:tcBorders>
            <w:shd w:val="clear" w:color="auto" w:fill="auto"/>
            <w:vAlign w:val="center"/>
            <w:hideMark/>
          </w:tcPr>
          <w:p w14:paraId="2AD151FF" w14:textId="77777777" w:rsidR="00436C57" w:rsidRPr="00436C57" w:rsidRDefault="00436C57" w:rsidP="00436C57">
            <w:pPr>
              <w:jc w:val="right"/>
              <w:rPr>
                <w:rFonts w:ascii="Calibri" w:hAnsi="Calibri" w:cs="Calibri"/>
                <w:color w:val="000000"/>
                <w:szCs w:val="22"/>
                <w:lang w:eastAsia="es-ES"/>
              </w:rPr>
            </w:pPr>
            <w:r w:rsidRPr="00436C57">
              <w:rPr>
                <w:rFonts w:ascii="Calibri" w:hAnsi="Calibri" w:cs="Calibri"/>
                <w:color w:val="000000"/>
                <w:szCs w:val="22"/>
                <w:lang w:eastAsia="es-ES"/>
              </w:rPr>
              <w:t>1.508.271,00</w:t>
            </w:r>
          </w:p>
        </w:tc>
      </w:tr>
      <w:tr w:rsidR="00436C57" w:rsidRPr="00436C57" w14:paraId="222203D0" w14:textId="77777777" w:rsidTr="000C6493">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000000" w:fill="D6E3BC"/>
            <w:vAlign w:val="center"/>
            <w:hideMark/>
          </w:tcPr>
          <w:p w14:paraId="25B05453" w14:textId="77777777" w:rsidR="00436C57" w:rsidRPr="00436C57" w:rsidRDefault="00436C57" w:rsidP="00436C57">
            <w:pPr>
              <w:jc w:val="right"/>
              <w:rPr>
                <w:rFonts w:ascii="Calibri" w:hAnsi="Calibri" w:cs="Calibri"/>
                <w:b/>
                <w:bCs/>
                <w:color w:val="000000"/>
                <w:szCs w:val="22"/>
                <w:lang w:eastAsia="es-ES"/>
              </w:rPr>
            </w:pPr>
            <w:r w:rsidRPr="00436C57">
              <w:rPr>
                <w:rFonts w:ascii="Calibri" w:hAnsi="Calibri" w:cs="Calibri"/>
                <w:b/>
                <w:bCs/>
                <w:color w:val="000000"/>
                <w:szCs w:val="22"/>
                <w:lang w:eastAsia="es-ES"/>
              </w:rPr>
              <w:t>TOTAL Bolivianos</w:t>
            </w:r>
          </w:p>
        </w:tc>
        <w:tc>
          <w:tcPr>
            <w:tcW w:w="0" w:type="auto"/>
            <w:tcBorders>
              <w:top w:val="nil"/>
              <w:left w:val="nil"/>
              <w:bottom w:val="single" w:sz="4" w:space="0" w:color="auto"/>
              <w:right w:val="single" w:sz="4" w:space="0" w:color="auto"/>
            </w:tcBorders>
            <w:shd w:val="clear" w:color="000000" w:fill="D6E3BC"/>
            <w:vAlign w:val="center"/>
            <w:hideMark/>
          </w:tcPr>
          <w:p w14:paraId="789FB650" w14:textId="77777777" w:rsidR="00436C57" w:rsidRPr="00436C57" w:rsidRDefault="00436C57" w:rsidP="00436C57">
            <w:pPr>
              <w:jc w:val="right"/>
              <w:rPr>
                <w:rFonts w:ascii="Calibri" w:hAnsi="Calibri" w:cs="Calibri"/>
                <w:b/>
                <w:bCs/>
                <w:color w:val="000000"/>
                <w:szCs w:val="22"/>
                <w:lang w:eastAsia="es-ES"/>
              </w:rPr>
            </w:pPr>
            <w:r w:rsidRPr="00436C57">
              <w:rPr>
                <w:rFonts w:ascii="Calibri" w:hAnsi="Calibri" w:cs="Calibri"/>
                <w:b/>
                <w:bCs/>
                <w:color w:val="000000"/>
                <w:szCs w:val="22"/>
                <w:lang w:eastAsia="es-ES"/>
              </w:rPr>
              <w:t>10.318.237,00</w:t>
            </w:r>
          </w:p>
        </w:tc>
      </w:tr>
    </w:tbl>
    <w:p w14:paraId="20B7B876" w14:textId="77777777" w:rsidR="00436C57" w:rsidRPr="00552079" w:rsidRDefault="00436C57"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14B53853" w14:textId="77777777" w:rsidR="00436C57" w:rsidRDefault="00436C57">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24B37C53"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87DD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4E182E6B" w14:textId="77777777" w:rsidR="00EB1D11" w:rsidRPr="00EB1D11" w:rsidRDefault="00546FAF" w:rsidP="00387DD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 xml:space="preserve">Empresas </w:t>
      </w:r>
      <w:proofErr w:type="spellStart"/>
      <w:r w:rsidRPr="00512CED">
        <w:rPr>
          <w:rFonts w:asciiTheme="minorHAnsi" w:hAnsiTheme="minorHAnsi" w:cstheme="minorHAnsi"/>
          <w:sz w:val="22"/>
          <w:szCs w:val="22"/>
          <w:lang w:val="es-BO"/>
        </w:rPr>
        <w:t>leg</w:t>
      </w:r>
      <w:proofErr w:type="spellEnd"/>
    </w:p>
    <w:p w14:paraId="397B82A1" w14:textId="10B9B03E" w:rsidR="00546FAF" w:rsidRPr="00512CED" w:rsidRDefault="00546FAF" w:rsidP="00387DD9">
      <w:pPr>
        <w:pStyle w:val="Prrafodelista"/>
        <w:numPr>
          <w:ilvl w:val="0"/>
          <w:numId w:val="30"/>
        </w:numPr>
        <w:ind w:left="1134"/>
        <w:rPr>
          <w:rFonts w:asciiTheme="minorHAnsi" w:hAnsiTheme="minorHAnsi" w:cstheme="minorHAnsi"/>
          <w:color w:val="000000"/>
          <w:sz w:val="22"/>
          <w:szCs w:val="22"/>
        </w:rPr>
      </w:pPr>
      <w:proofErr w:type="spellStart"/>
      <w:r w:rsidRPr="00512CED">
        <w:rPr>
          <w:rFonts w:asciiTheme="minorHAnsi" w:hAnsiTheme="minorHAnsi" w:cstheme="minorHAnsi"/>
          <w:sz w:val="22"/>
          <w:szCs w:val="22"/>
          <w:lang w:val="es-BO"/>
        </w:rPr>
        <w:t>almente</w:t>
      </w:r>
      <w:proofErr w:type="spellEnd"/>
      <w:r w:rsidRPr="00512CED">
        <w:rPr>
          <w:rFonts w:asciiTheme="minorHAnsi" w:hAnsiTheme="minorHAnsi" w:cstheme="minorHAnsi"/>
          <w:sz w:val="22"/>
          <w:szCs w:val="22"/>
          <w:lang w:val="es-BO"/>
        </w:rPr>
        <w:t xml:space="preserve"> constituidas</w:t>
      </w:r>
      <w:r w:rsidRPr="00512CED">
        <w:rPr>
          <w:rFonts w:asciiTheme="minorHAnsi" w:hAnsiTheme="minorHAnsi" w:cstheme="minorHAnsi"/>
          <w:color w:val="000000"/>
          <w:sz w:val="22"/>
          <w:szCs w:val="22"/>
        </w:rPr>
        <w:t>.</w:t>
      </w:r>
    </w:p>
    <w:p w14:paraId="00924CAA" w14:textId="77777777" w:rsidR="00512CED" w:rsidRPr="00512CED" w:rsidRDefault="00512CED" w:rsidP="00387DD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87DD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87DD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87DD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87DD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87DD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87DD9">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87DD9">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87DD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87DD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87DD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87DD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87DD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87DD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387DD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073E762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87DD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87DD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436C57" w:rsidRDefault="00A144AD" w:rsidP="00A144AD">
      <w:pPr>
        <w:pStyle w:val="Prrafodelista"/>
        <w:ind w:left="426"/>
        <w:jc w:val="both"/>
        <w:rPr>
          <w:rFonts w:asciiTheme="minorHAnsi" w:hAnsiTheme="minorHAnsi" w:cstheme="minorHAnsi"/>
          <w:b/>
          <w:color w:val="000000"/>
          <w:sz w:val="22"/>
          <w:szCs w:val="22"/>
        </w:rPr>
      </w:pPr>
      <w:r w:rsidRPr="00436C57">
        <w:rPr>
          <w:rFonts w:asciiTheme="minorHAnsi" w:hAnsiTheme="minorHAnsi" w:cstheme="minorHAnsi"/>
          <w:b/>
          <w:color w:val="000000"/>
          <w:sz w:val="22"/>
          <w:szCs w:val="22"/>
        </w:rPr>
        <w:t>En el caso de ítems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3EAC084F" w:rsidR="00BC7B01" w:rsidRDefault="00BC7B0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6AF93E47" w:rsidR="00F50C94" w:rsidRPr="00B857A6" w:rsidRDefault="00F50C94" w:rsidP="00F50C94">
      <w:pPr>
        <w:jc w:val="cente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C7B01" w:rsidRPr="00BC7B01" w14:paraId="485745A9" w14:textId="77777777" w:rsidTr="000C6493">
        <w:trPr>
          <w:trHeight w:val="688"/>
        </w:trPr>
        <w:tc>
          <w:tcPr>
            <w:tcW w:w="9640" w:type="dxa"/>
            <w:shd w:val="clear" w:color="auto" w:fill="B4C6E7"/>
            <w:vAlign w:val="center"/>
          </w:tcPr>
          <w:p w14:paraId="76D7263F" w14:textId="77777777" w:rsidR="00BC7B01" w:rsidRPr="00B857A6" w:rsidRDefault="00BC7B01" w:rsidP="00BC7B01">
            <w:pPr>
              <w:rPr>
                <w:rFonts w:asciiTheme="minorHAnsi" w:hAnsiTheme="minorHAnsi" w:cstheme="minorHAnsi"/>
                <w:b/>
                <w:bCs/>
                <w:sz w:val="22"/>
                <w:szCs w:val="22"/>
                <w:lang w:val="es-ES_tradnl"/>
              </w:rPr>
            </w:pPr>
          </w:p>
          <w:p w14:paraId="4F27E3B4" w14:textId="36E333DA" w:rsidR="00BC7B01" w:rsidRPr="00BC7B01" w:rsidRDefault="00BC7B01" w:rsidP="00BC7B01">
            <w:pPr>
              <w:autoSpaceDE w:val="0"/>
              <w:autoSpaceDN w:val="0"/>
              <w:adjustRightInd w:val="0"/>
              <w:jc w:val="center"/>
              <w:rPr>
                <w:rFonts w:ascii="Verdana" w:hAnsi="Verdana" w:cs="Calibri"/>
                <w:b/>
                <w:sz w:val="18"/>
                <w:szCs w:val="18"/>
                <w:lang w:eastAsia="es-ES"/>
              </w:rPr>
            </w:pPr>
            <w:r w:rsidRPr="00B857A6">
              <w:rPr>
                <w:rFonts w:asciiTheme="minorHAnsi" w:hAnsiTheme="minorHAnsi" w:cstheme="minorHAnsi"/>
                <w:b/>
                <w:bCs/>
                <w:sz w:val="22"/>
                <w:szCs w:val="22"/>
                <w:lang w:val="es-ES_tradnl"/>
              </w:rPr>
              <w:t>GARANTIAS FINANCIERAS SOLICITADAS</w:t>
            </w:r>
          </w:p>
        </w:tc>
      </w:tr>
      <w:tr w:rsidR="00BC7B01" w:rsidRPr="00BC7B01" w14:paraId="106C6CE8" w14:textId="77777777" w:rsidTr="000C6493">
        <w:trPr>
          <w:trHeight w:val="603"/>
        </w:trPr>
        <w:tc>
          <w:tcPr>
            <w:tcW w:w="9640" w:type="dxa"/>
            <w:tcBorders>
              <w:bottom w:val="single" w:sz="4" w:space="0" w:color="auto"/>
            </w:tcBorders>
            <w:shd w:val="clear" w:color="auto" w:fill="auto"/>
            <w:vAlign w:val="center"/>
          </w:tcPr>
          <w:p w14:paraId="571832FE" w14:textId="77777777" w:rsidR="00BC7B01" w:rsidRPr="00BC7B01" w:rsidRDefault="00BC7B01" w:rsidP="00BC7B01">
            <w:pPr>
              <w:autoSpaceDE w:val="0"/>
              <w:autoSpaceDN w:val="0"/>
              <w:adjustRightInd w:val="0"/>
              <w:jc w:val="both"/>
              <w:rPr>
                <w:rFonts w:ascii="Calibri" w:hAnsi="Calibri" w:cs="Calibri"/>
                <w:sz w:val="22"/>
                <w:szCs w:val="22"/>
                <w:lang w:eastAsia="es-ES"/>
              </w:rPr>
            </w:pPr>
            <w:r w:rsidRPr="00BC7B01">
              <w:rPr>
                <w:rFonts w:ascii="Calibri" w:hAnsi="Calibri" w:cs="Calibri"/>
                <w:sz w:val="22"/>
                <w:szCs w:val="22"/>
                <w:lang w:eastAsia="es-ES"/>
              </w:rPr>
              <w:t>Los Proponentes deben presentar las garantías señaladas a continuación:</w:t>
            </w:r>
          </w:p>
          <w:p w14:paraId="566928DE"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1B51AA63" w14:textId="77777777" w:rsidR="00BC7B01" w:rsidRPr="00BC7B01" w:rsidRDefault="00BC7B01" w:rsidP="00387DD9">
            <w:pPr>
              <w:numPr>
                <w:ilvl w:val="0"/>
                <w:numId w:val="35"/>
              </w:numPr>
              <w:autoSpaceDE w:val="0"/>
              <w:autoSpaceDN w:val="0"/>
              <w:adjustRightInd w:val="0"/>
              <w:jc w:val="both"/>
              <w:rPr>
                <w:rFonts w:ascii="Calibri" w:hAnsi="Calibri" w:cs="Calibri"/>
                <w:sz w:val="22"/>
                <w:szCs w:val="22"/>
                <w:lang w:eastAsia="es-ES"/>
              </w:rPr>
            </w:pPr>
            <w:r w:rsidRPr="00BC7B01">
              <w:rPr>
                <w:rFonts w:ascii="Calibri" w:hAnsi="Calibri" w:cs="Calibri"/>
                <w:b/>
                <w:sz w:val="22"/>
                <w:szCs w:val="22"/>
                <w:lang w:eastAsia="es-ES"/>
              </w:rPr>
              <w:t>Garantía de seriedad de propuesta.</w:t>
            </w:r>
          </w:p>
          <w:p w14:paraId="2702545C" w14:textId="77777777" w:rsidR="00BC7B01" w:rsidRPr="00BC7B01" w:rsidRDefault="00BC7B01" w:rsidP="00BC7B01">
            <w:pPr>
              <w:autoSpaceDE w:val="0"/>
              <w:autoSpaceDN w:val="0"/>
              <w:adjustRightInd w:val="0"/>
              <w:jc w:val="both"/>
              <w:rPr>
                <w:rFonts w:ascii="Calibri" w:hAnsi="Calibri" w:cs="Calibri"/>
                <w:sz w:val="22"/>
                <w:szCs w:val="22"/>
                <w:lang w:eastAsia="es-ES"/>
              </w:rPr>
            </w:pPr>
            <w:r w:rsidRPr="00BC7B01">
              <w:rPr>
                <w:rFonts w:ascii="Calibri" w:hAnsi="Calibri" w:cs="Calibri"/>
                <w:sz w:val="22"/>
                <w:szCs w:val="22"/>
                <w:lang w:eastAsia="es-ES"/>
              </w:rPr>
              <w:t>Presentar cualquiera de las siguientes garantías señaladas a continuación:</w:t>
            </w:r>
          </w:p>
          <w:p w14:paraId="1F6B1056"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695E6E95" w14:textId="77777777" w:rsidR="00BC7B01" w:rsidRPr="00BC7B01" w:rsidRDefault="00BC7B01" w:rsidP="00BC7B01">
            <w:pPr>
              <w:spacing w:after="240"/>
              <w:jc w:val="both"/>
              <w:rPr>
                <w:rFonts w:ascii="Calibri" w:hAnsi="Calibri" w:cs="Calibri"/>
                <w:sz w:val="22"/>
                <w:szCs w:val="22"/>
                <w:lang w:eastAsia="es-ES"/>
              </w:rPr>
            </w:pPr>
            <w:r w:rsidRPr="00BC7B01">
              <w:rPr>
                <w:rFonts w:ascii="Calibri" w:hAnsi="Calibri" w:cs="Calibri"/>
                <w:b/>
                <w:bCs/>
                <w:sz w:val="22"/>
                <w:szCs w:val="22"/>
                <w:u w:val="single"/>
                <w:lang w:eastAsia="es-ES"/>
              </w:rPr>
              <w:t>Boleta de Garantía</w:t>
            </w:r>
            <w:r w:rsidRPr="00BC7B01">
              <w:rPr>
                <w:rFonts w:ascii="Calibri" w:hAnsi="Calibri" w:cs="Calibri"/>
                <w:b/>
                <w:bCs/>
                <w:sz w:val="22"/>
                <w:szCs w:val="22"/>
                <w:lang w:eastAsia="es-ES"/>
              </w:rPr>
              <w:t>,</w:t>
            </w:r>
            <w:r w:rsidRPr="00BC7B01">
              <w:rPr>
                <w:rFonts w:ascii="Calibri" w:hAnsi="Calibri" w:cs="Calibri"/>
                <w:sz w:val="22"/>
                <w:szCs w:val="22"/>
                <w:lang w:eastAsia="es-ES"/>
              </w:rPr>
              <w:t xml:space="preserve"> emitida por una Entidad de Intermediación Financiera (</w:t>
            </w:r>
            <w:r w:rsidRPr="00BC7B01">
              <w:rPr>
                <w:rFonts w:ascii="Calibri" w:hAnsi="Calibri" w:cs="Calibri"/>
                <w:b/>
                <w:bCs/>
                <w:sz w:val="22"/>
                <w:szCs w:val="22"/>
                <w:u w:val="single"/>
                <w:lang w:eastAsia="es-ES"/>
              </w:rPr>
              <w:t>Bancaria)</w:t>
            </w:r>
            <w:r w:rsidRPr="00BC7B0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66C544EF" w14:textId="77777777" w:rsidR="00BC7B01" w:rsidRPr="00BC7B01" w:rsidRDefault="00BC7B01" w:rsidP="00BC7B01">
            <w:pPr>
              <w:jc w:val="both"/>
              <w:rPr>
                <w:rFonts w:ascii="Calibri" w:hAnsi="Calibri" w:cs="Calibri"/>
                <w:sz w:val="22"/>
                <w:szCs w:val="22"/>
                <w:lang w:eastAsia="es-ES"/>
              </w:rPr>
            </w:pPr>
            <w:r w:rsidRPr="00BC7B01">
              <w:rPr>
                <w:rFonts w:ascii="Calibri" w:hAnsi="Calibri" w:cs="Calibri"/>
                <w:b/>
                <w:bCs/>
                <w:sz w:val="22"/>
                <w:szCs w:val="22"/>
                <w:u w:val="single"/>
                <w:lang w:eastAsia="es-ES"/>
              </w:rPr>
              <w:t>Garantía a Primer Requerimiento</w:t>
            </w:r>
            <w:r w:rsidRPr="00BC7B01">
              <w:rPr>
                <w:rFonts w:ascii="Calibri" w:hAnsi="Calibri" w:cs="Calibri"/>
                <w:sz w:val="22"/>
                <w:szCs w:val="22"/>
                <w:lang w:eastAsia="es-ES"/>
              </w:rPr>
              <w:t>, emitida por una Entidad de Intermediación Financiera (</w:t>
            </w:r>
            <w:r w:rsidRPr="00BC7B01">
              <w:rPr>
                <w:rFonts w:ascii="Calibri" w:hAnsi="Calibri" w:cs="Calibri"/>
                <w:b/>
                <w:bCs/>
                <w:sz w:val="22"/>
                <w:szCs w:val="22"/>
                <w:u w:val="single"/>
                <w:lang w:eastAsia="es-ES"/>
              </w:rPr>
              <w:t>Bancaria)</w:t>
            </w:r>
            <w:r w:rsidRPr="00BC7B0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38F279DD" w14:textId="77777777" w:rsidR="00BC7B01" w:rsidRPr="00BC7B01" w:rsidRDefault="00BC7B01" w:rsidP="00BC7B01">
            <w:pPr>
              <w:jc w:val="both"/>
              <w:rPr>
                <w:rFonts w:ascii="Calibri" w:hAnsi="Calibri" w:cs="Calibri"/>
                <w:sz w:val="22"/>
                <w:szCs w:val="22"/>
                <w:lang w:eastAsia="es-ES"/>
              </w:rPr>
            </w:pPr>
          </w:p>
          <w:p w14:paraId="4939E27C" w14:textId="77777777" w:rsidR="00BC7B01" w:rsidRPr="00BC7B01" w:rsidRDefault="00BC7B01" w:rsidP="00BC7B01">
            <w:pPr>
              <w:jc w:val="both"/>
              <w:rPr>
                <w:rFonts w:ascii="Calibri" w:hAnsi="Calibri" w:cs="Calibri"/>
                <w:sz w:val="22"/>
                <w:szCs w:val="22"/>
                <w:lang w:eastAsia="es-ES"/>
              </w:rPr>
            </w:pPr>
            <w:r w:rsidRPr="00BC7B01">
              <w:rPr>
                <w:rFonts w:ascii="Calibri" w:hAnsi="Calibri" w:cs="Calibri"/>
                <w:b/>
                <w:bCs/>
                <w:sz w:val="22"/>
                <w:szCs w:val="22"/>
                <w:u w:val="single"/>
                <w:lang w:eastAsia="es-ES"/>
              </w:rPr>
              <w:t>Póliza de caución a Primer requerimiento para Entidades Públicas</w:t>
            </w:r>
            <w:r w:rsidRPr="00BC7B01">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CB288A9"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78319E86" w14:textId="77777777" w:rsidR="00BC7B01" w:rsidRPr="00BC7B01" w:rsidRDefault="00BC7B01" w:rsidP="00BC7B01">
            <w:pPr>
              <w:autoSpaceDE w:val="0"/>
              <w:autoSpaceDN w:val="0"/>
              <w:adjustRightInd w:val="0"/>
              <w:jc w:val="both"/>
              <w:rPr>
                <w:rFonts w:ascii="Calibri" w:hAnsi="Calibri" w:cs="Calibri"/>
                <w:sz w:val="22"/>
                <w:szCs w:val="22"/>
                <w:lang w:eastAsia="es-ES"/>
              </w:rPr>
            </w:pPr>
            <w:r w:rsidRPr="00BC7B01">
              <w:rPr>
                <w:rFonts w:ascii="Calibri" w:hAnsi="Calibri" w:cs="Calibri"/>
                <w:b/>
                <w:bCs/>
                <w:i/>
                <w:sz w:val="22"/>
                <w:szCs w:val="22"/>
                <w:lang w:eastAsia="es-ES"/>
              </w:rPr>
              <w:t>Nota:</w:t>
            </w:r>
            <w:r w:rsidRPr="00BC7B01">
              <w:rPr>
                <w:rFonts w:ascii="Calibri" w:hAnsi="Calibri" w:cs="Calibri"/>
                <w:bCs/>
                <w:i/>
                <w:sz w:val="22"/>
                <w:szCs w:val="22"/>
                <w:lang w:eastAsia="es-ES"/>
              </w:rPr>
              <w:t xml:space="preserve"> la Boleta de Garantía de seriedad de propuesta a presentar por el proponente, deberá consignar el Objeto y Código del Proceso de contratación.</w:t>
            </w:r>
          </w:p>
          <w:p w14:paraId="3DCF4F93"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552C9EA8" w14:textId="77777777" w:rsidR="00BC7B01" w:rsidRPr="00BC7B01" w:rsidRDefault="00BC7B01" w:rsidP="00BC7B01">
            <w:pPr>
              <w:autoSpaceDE w:val="0"/>
              <w:autoSpaceDN w:val="0"/>
              <w:adjustRightInd w:val="0"/>
              <w:jc w:val="both"/>
              <w:rPr>
                <w:rFonts w:ascii="Calibri" w:hAnsi="Calibri" w:cs="Calibri"/>
                <w:b/>
                <w:sz w:val="22"/>
                <w:szCs w:val="22"/>
                <w:u w:val="single"/>
                <w:lang w:eastAsia="es-ES"/>
              </w:rPr>
            </w:pPr>
            <w:r w:rsidRPr="00BC7B01">
              <w:rPr>
                <w:rFonts w:ascii="Calibri" w:hAnsi="Calibri" w:cs="Calibri"/>
                <w:b/>
                <w:sz w:val="22"/>
                <w:szCs w:val="22"/>
                <w:u w:val="single"/>
                <w:lang w:eastAsia="es-ES"/>
              </w:rPr>
              <w:t>Los Proponentes adjudicados deberán presentar para la suscripción del contrato, cualquiera de las siguientes garantías señalados a continuación:</w:t>
            </w:r>
          </w:p>
          <w:p w14:paraId="2BCF6E38"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4FC4365B" w14:textId="77777777" w:rsidR="00BC7B01" w:rsidRPr="00BC7B01" w:rsidRDefault="00BC7B01" w:rsidP="00387DD9">
            <w:pPr>
              <w:numPr>
                <w:ilvl w:val="0"/>
                <w:numId w:val="36"/>
              </w:numPr>
              <w:autoSpaceDE w:val="0"/>
              <w:autoSpaceDN w:val="0"/>
              <w:adjustRightInd w:val="0"/>
              <w:jc w:val="both"/>
              <w:rPr>
                <w:rFonts w:ascii="Calibri" w:hAnsi="Calibri" w:cs="Calibri"/>
                <w:sz w:val="22"/>
                <w:szCs w:val="22"/>
                <w:lang w:eastAsia="es-ES"/>
              </w:rPr>
            </w:pPr>
            <w:r w:rsidRPr="00BC7B01">
              <w:rPr>
                <w:rFonts w:ascii="Calibri" w:hAnsi="Calibri" w:cs="Calibri"/>
                <w:b/>
                <w:sz w:val="22"/>
                <w:szCs w:val="22"/>
                <w:lang w:eastAsia="es-ES"/>
              </w:rPr>
              <w:t>Garantía de Cumplimiento de contrato</w:t>
            </w:r>
          </w:p>
          <w:p w14:paraId="35661CFF" w14:textId="77777777" w:rsidR="00BC7B01" w:rsidRPr="00BC7B01" w:rsidRDefault="00BC7B01" w:rsidP="00BC7B01">
            <w:pPr>
              <w:autoSpaceDE w:val="0"/>
              <w:autoSpaceDN w:val="0"/>
              <w:adjustRightInd w:val="0"/>
              <w:jc w:val="both"/>
              <w:rPr>
                <w:rFonts w:ascii="Calibri" w:hAnsi="Calibri" w:cs="Calibri"/>
                <w:sz w:val="22"/>
                <w:szCs w:val="22"/>
                <w:lang w:eastAsia="es-ES"/>
              </w:rPr>
            </w:pPr>
          </w:p>
          <w:p w14:paraId="2973379B" w14:textId="77777777" w:rsidR="00BC7B01" w:rsidRPr="00BC7B01" w:rsidRDefault="00BC7B01" w:rsidP="00BC7B01">
            <w:pPr>
              <w:jc w:val="both"/>
              <w:rPr>
                <w:rFonts w:ascii="Calibri" w:hAnsi="Calibri" w:cs="Calibri"/>
                <w:sz w:val="22"/>
                <w:szCs w:val="22"/>
                <w:lang w:eastAsia="es-ES"/>
              </w:rPr>
            </w:pPr>
            <w:r w:rsidRPr="00BC7B01">
              <w:rPr>
                <w:rFonts w:ascii="Calibri" w:hAnsi="Calibri" w:cs="Calibri"/>
                <w:b/>
                <w:bCs/>
                <w:sz w:val="22"/>
                <w:szCs w:val="22"/>
                <w:u w:val="single"/>
                <w:lang w:eastAsia="es-ES"/>
              </w:rPr>
              <w:t>Boleta de Garantía</w:t>
            </w:r>
            <w:r w:rsidRPr="00BC7B01">
              <w:rPr>
                <w:rFonts w:ascii="Calibri" w:hAnsi="Calibri" w:cs="Calibri"/>
                <w:sz w:val="22"/>
                <w:szCs w:val="22"/>
                <w:lang w:eastAsia="es-ES"/>
              </w:rPr>
              <w:t xml:space="preserve">, emitida por una Entidad de Intermediación Financiera </w:t>
            </w:r>
            <w:r w:rsidRPr="00BC7B01">
              <w:rPr>
                <w:rFonts w:ascii="Calibri" w:hAnsi="Calibri" w:cs="Calibri"/>
                <w:b/>
                <w:bCs/>
                <w:sz w:val="22"/>
                <w:szCs w:val="22"/>
                <w:u w:val="single"/>
                <w:lang w:eastAsia="es-ES"/>
              </w:rPr>
              <w:t>(Bancaria)</w:t>
            </w:r>
            <w:r w:rsidRPr="00BC7B0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4290E66" w14:textId="77777777" w:rsidR="00BC7B01" w:rsidRPr="00BC7B01" w:rsidRDefault="00BC7B01" w:rsidP="00BC7B01">
            <w:pPr>
              <w:jc w:val="both"/>
              <w:rPr>
                <w:rFonts w:ascii="Calibri" w:hAnsi="Calibri" w:cs="Calibri"/>
                <w:sz w:val="22"/>
                <w:szCs w:val="22"/>
                <w:lang w:eastAsia="es-ES"/>
              </w:rPr>
            </w:pPr>
          </w:p>
          <w:p w14:paraId="761A37C4" w14:textId="77777777" w:rsidR="00BC7B01" w:rsidRPr="00BC7B01" w:rsidRDefault="00BC7B01" w:rsidP="00BC7B01">
            <w:pPr>
              <w:jc w:val="both"/>
              <w:rPr>
                <w:rFonts w:ascii="Calibri" w:hAnsi="Calibri" w:cs="Calibri"/>
                <w:sz w:val="22"/>
                <w:szCs w:val="22"/>
                <w:lang w:eastAsia="es-ES"/>
              </w:rPr>
            </w:pPr>
            <w:r w:rsidRPr="00BC7B01">
              <w:rPr>
                <w:rFonts w:ascii="Calibri" w:hAnsi="Calibri" w:cs="Calibri"/>
                <w:b/>
                <w:bCs/>
                <w:sz w:val="22"/>
                <w:szCs w:val="22"/>
                <w:u w:val="single"/>
                <w:lang w:eastAsia="es-ES"/>
              </w:rPr>
              <w:lastRenderedPageBreak/>
              <w:t>Garantía a Primer Requerimiento</w:t>
            </w:r>
            <w:r w:rsidRPr="00BC7B01">
              <w:rPr>
                <w:rFonts w:ascii="Calibri" w:hAnsi="Calibri" w:cs="Calibri"/>
                <w:sz w:val="22"/>
                <w:szCs w:val="22"/>
                <w:lang w:eastAsia="es-ES"/>
              </w:rPr>
              <w:t>, emitida por una Entidad de Intermediación Financiera (</w:t>
            </w:r>
            <w:r w:rsidRPr="00BC7B01">
              <w:rPr>
                <w:rFonts w:ascii="Calibri" w:hAnsi="Calibri" w:cs="Calibri"/>
                <w:b/>
                <w:bCs/>
                <w:sz w:val="22"/>
                <w:szCs w:val="22"/>
                <w:u w:val="single"/>
                <w:lang w:eastAsia="es-ES"/>
              </w:rPr>
              <w:t>Bancaria)</w:t>
            </w:r>
            <w:r w:rsidRPr="00BC7B0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6DA5CCD" w14:textId="77777777" w:rsidR="00BC7B01" w:rsidRPr="00BC7B01" w:rsidRDefault="00BC7B01" w:rsidP="00BC7B01">
            <w:pPr>
              <w:autoSpaceDE w:val="0"/>
              <w:autoSpaceDN w:val="0"/>
              <w:adjustRightInd w:val="0"/>
              <w:jc w:val="both"/>
              <w:rPr>
                <w:rFonts w:ascii="Calibri" w:hAnsi="Calibri" w:cs="Calibri"/>
                <w:bCs/>
                <w:sz w:val="22"/>
                <w:szCs w:val="22"/>
                <w:lang w:eastAsia="es-ES"/>
              </w:rPr>
            </w:pPr>
          </w:p>
          <w:p w14:paraId="62271563" w14:textId="77777777" w:rsidR="00BC7B01" w:rsidRPr="00BC7B01" w:rsidRDefault="00BC7B01" w:rsidP="00BC7B01">
            <w:pPr>
              <w:autoSpaceDE w:val="0"/>
              <w:autoSpaceDN w:val="0"/>
              <w:adjustRightInd w:val="0"/>
              <w:jc w:val="both"/>
              <w:rPr>
                <w:rFonts w:ascii="Calibri" w:hAnsi="Calibri" w:cs="Calibri"/>
                <w:bCs/>
                <w:i/>
                <w:lang w:eastAsia="es-ES"/>
              </w:rPr>
            </w:pPr>
            <w:r w:rsidRPr="00BC7B01">
              <w:rPr>
                <w:rFonts w:ascii="Calibri" w:hAnsi="Calibri" w:cs="Calibri"/>
                <w:b/>
                <w:bCs/>
                <w:i/>
                <w:sz w:val="22"/>
                <w:szCs w:val="22"/>
                <w:lang w:eastAsia="es-ES"/>
              </w:rPr>
              <w:t>Nota:</w:t>
            </w:r>
            <w:r w:rsidRPr="00BC7B01">
              <w:rPr>
                <w:rFonts w:ascii="Calibri" w:hAnsi="Calibri" w:cs="Calibri"/>
                <w:bCs/>
                <w:i/>
                <w:sz w:val="22"/>
                <w:szCs w:val="22"/>
                <w:lang w:eastAsia="es-ES"/>
              </w:rPr>
              <w:t xml:space="preserve"> la Boleta de Garantía de Cumplimiento de Contrato a presentar por el proponente adjudicado, deberá consignar el Objeto y Código del Proceso de contratación.</w:t>
            </w:r>
          </w:p>
        </w:tc>
      </w:tr>
    </w:tbl>
    <w:p w14:paraId="5186C6B4" w14:textId="056BDA87" w:rsidR="00BC7B01" w:rsidRDefault="00BC7B01" w:rsidP="00B37050">
      <w:pPr>
        <w:jc w:val="center"/>
        <w:rPr>
          <w:rFonts w:asciiTheme="minorHAnsi" w:hAnsiTheme="minorHAnsi" w:cstheme="minorHAnsi"/>
          <w:b/>
          <w:sz w:val="22"/>
          <w:szCs w:val="22"/>
        </w:rPr>
      </w:pPr>
    </w:p>
    <w:p w14:paraId="15AB3055" w14:textId="77777777" w:rsidR="00BC7B01" w:rsidRDefault="00BC7B01">
      <w:pPr>
        <w:rPr>
          <w:rFonts w:asciiTheme="minorHAnsi" w:hAnsiTheme="minorHAnsi" w:cstheme="minorHAnsi"/>
          <w:b/>
          <w:sz w:val="22"/>
          <w:szCs w:val="22"/>
        </w:rPr>
      </w:pPr>
      <w:r>
        <w:rPr>
          <w:rFonts w:asciiTheme="minorHAnsi" w:hAnsiTheme="minorHAnsi" w:cstheme="minorHAnsi"/>
          <w:b/>
          <w:sz w:val="22"/>
          <w:szCs w:val="22"/>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6F20BCE" w14:textId="77777777" w:rsidR="00BC7B01" w:rsidRPr="00A07982" w:rsidRDefault="00BC7B01" w:rsidP="00BC7B01">
      <w:pPr>
        <w:tabs>
          <w:tab w:val="center" w:pos="4703"/>
        </w:tabs>
        <w:jc w:val="center"/>
        <w:rPr>
          <w:rFonts w:ascii="Calibri" w:eastAsia="Arial Unicode MS" w:hAnsi="Calibri" w:cs="Calibri"/>
          <w:b/>
          <w:sz w:val="22"/>
          <w:szCs w:val="22"/>
          <w:lang w:val="es-MX"/>
        </w:rPr>
      </w:pPr>
      <w:r w:rsidRPr="00A07982">
        <w:rPr>
          <w:rFonts w:ascii="Calibri" w:eastAsia="Arial Unicode MS" w:hAnsi="Calibri" w:cs="Calibri"/>
          <w:b/>
          <w:sz w:val="22"/>
          <w:szCs w:val="22"/>
          <w:lang w:val="es-MX"/>
        </w:rPr>
        <w:t xml:space="preserve">ADQUISICIÓN DE TAPONES, PRECINTOS TERMOCONTRAIBLES Y PRECINTOS TIPO COLA DE RATA PARA </w:t>
      </w:r>
      <w:r>
        <w:rPr>
          <w:rFonts w:ascii="Calibri" w:eastAsia="Arial Unicode MS" w:hAnsi="Calibri" w:cs="Calibri"/>
          <w:b/>
          <w:sz w:val="22"/>
          <w:szCs w:val="22"/>
          <w:lang w:val="es-MX"/>
        </w:rPr>
        <w:t>DISTRITOS COMERCIALES – GESTIÓN 2017</w:t>
      </w:r>
    </w:p>
    <w:p w14:paraId="61C727FE" w14:textId="77777777" w:rsidR="00BC7B01" w:rsidRDefault="00BC7B01" w:rsidP="00B37050">
      <w:pPr>
        <w:ind w:left="426"/>
        <w:jc w:val="center"/>
        <w:rPr>
          <w:rFonts w:asciiTheme="minorHAnsi" w:hAnsiTheme="minorHAnsi" w:cstheme="minorHAnsi"/>
          <w:b/>
          <w:color w:val="000000"/>
          <w:sz w:val="22"/>
          <w:szCs w:val="22"/>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C44451" w:rsidRPr="00C44451" w14:paraId="2F8C29CC" w14:textId="77777777" w:rsidTr="00CB5C65">
        <w:trPr>
          <w:trHeight w:val="69"/>
        </w:trPr>
        <w:tc>
          <w:tcPr>
            <w:tcW w:w="9603" w:type="dxa"/>
            <w:shd w:val="clear" w:color="auto" w:fill="auto"/>
            <w:vAlign w:val="bottom"/>
          </w:tcPr>
          <w:p w14:paraId="3B46DDB6"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u w:val="single"/>
                <w:lang w:val="es-BO" w:eastAsia="es-ES"/>
              </w:rPr>
              <w:t>ÍTEM Nº 1:</w:t>
            </w:r>
            <w:r w:rsidRPr="00C44451">
              <w:rPr>
                <w:rFonts w:ascii="Calibri" w:hAnsi="Calibri" w:cs="Calibri"/>
                <w:sz w:val="22"/>
                <w:szCs w:val="22"/>
                <w:lang w:val="es-BO" w:eastAsia="es-ES"/>
              </w:rPr>
              <w:t xml:space="preserve"> </w:t>
            </w:r>
            <w:r w:rsidRPr="00C44451">
              <w:rPr>
                <w:rFonts w:ascii="Calibri" w:hAnsi="Calibri" w:cs="Calibri"/>
                <w:sz w:val="22"/>
                <w:szCs w:val="22"/>
                <w:lang w:eastAsia="es-ES"/>
              </w:rPr>
              <w:t>Tapones para Válvulas tipo “F” para garrafas de GLP</w:t>
            </w:r>
          </w:p>
          <w:p w14:paraId="28B455B4"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685"/>
            </w:tblGrid>
            <w:tr w:rsidR="00C44451" w:rsidRPr="00C44451" w14:paraId="42052C46" w14:textId="77777777" w:rsidTr="00CB5C65">
              <w:trPr>
                <w:jc w:val="center"/>
              </w:trPr>
              <w:tc>
                <w:tcPr>
                  <w:tcW w:w="2377" w:type="dxa"/>
                  <w:vAlign w:val="center"/>
                </w:tcPr>
                <w:p w14:paraId="294891EA"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Marca </w:t>
                  </w:r>
                </w:p>
              </w:tc>
              <w:tc>
                <w:tcPr>
                  <w:tcW w:w="6685" w:type="dxa"/>
                  <w:vAlign w:val="center"/>
                </w:tcPr>
                <w:p w14:paraId="60128856"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6E2C7079" w14:textId="77777777" w:rsidTr="00CB5C65">
              <w:trPr>
                <w:jc w:val="center"/>
              </w:trPr>
              <w:tc>
                <w:tcPr>
                  <w:tcW w:w="2377" w:type="dxa"/>
                  <w:vAlign w:val="center"/>
                </w:tcPr>
                <w:p w14:paraId="5B805BE2"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Origen </w:t>
                  </w:r>
                </w:p>
              </w:tc>
              <w:tc>
                <w:tcPr>
                  <w:tcW w:w="6685" w:type="dxa"/>
                  <w:vAlign w:val="center"/>
                </w:tcPr>
                <w:p w14:paraId="6651E0DD"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7428A5FE" w14:textId="77777777" w:rsidTr="00CB5C65">
              <w:trPr>
                <w:jc w:val="center"/>
              </w:trPr>
              <w:tc>
                <w:tcPr>
                  <w:tcW w:w="2377" w:type="dxa"/>
                  <w:vAlign w:val="center"/>
                </w:tcPr>
                <w:p w14:paraId="39E3CB44"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Material</w:t>
                  </w:r>
                </w:p>
              </w:tc>
              <w:tc>
                <w:tcPr>
                  <w:tcW w:w="6685" w:type="dxa"/>
                  <w:vAlign w:val="center"/>
                </w:tcPr>
                <w:p w14:paraId="72F9CC89"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 xml:space="preserve">PEAD Polietileno de Alta Densidad. Atóxico. 80% de materia virgen,  20% aditivos, </w:t>
                  </w:r>
                  <w:proofErr w:type="spellStart"/>
                  <w:r w:rsidRPr="00C44451">
                    <w:rPr>
                      <w:rFonts w:ascii="Calibri" w:hAnsi="Calibri" w:cs="Calibri"/>
                      <w:sz w:val="22"/>
                      <w:szCs w:val="22"/>
                      <w:lang w:eastAsia="es-ES"/>
                    </w:rPr>
                    <w:t>masterbach</w:t>
                  </w:r>
                  <w:proofErr w:type="spellEnd"/>
                  <w:r w:rsidRPr="00C44451">
                    <w:rPr>
                      <w:rFonts w:ascii="Calibri" w:hAnsi="Calibri" w:cs="Calibri"/>
                      <w:sz w:val="22"/>
                      <w:szCs w:val="22"/>
                      <w:lang w:eastAsia="es-ES"/>
                    </w:rPr>
                    <w:t xml:space="preserve"> u otro.</w:t>
                  </w:r>
                </w:p>
              </w:tc>
            </w:tr>
            <w:tr w:rsidR="00C44451" w:rsidRPr="00C44451" w14:paraId="62EA2097" w14:textId="77777777" w:rsidTr="00CB5C65">
              <w:trPr>
                <w:jc w:val="center"/>
              </w:trPr>
              <w:tc>
                <w:tcPr>
                  <w:tcW w:w="2377" w:type="dxa"/>
                  <w:vAlign w:val="center"/>
                </w:tcPr>
                <w:p w14:paraId="5674F5C9"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val="es-BO" w:eastAsia="es-ES"/>
                    </w:rPr>
                    <w:t>Uso</w:t>
                  </w:r>
                </w:p>
              </w:tc>
              <w:tc>
                <w:tcPr>
                  <w:tcW w:w="6685" w:type="dxa"/>
                  <w:vAlign w:val="center"/>
                </w:tcPr>
                <w:p w14:paraId="60060B3E"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Taponeado de válvulas tipo “F” de garrafas de 10 - 45 Kg. para GLP en las Plantas de Engarrafado de YPFB dependientes de los Distritos Comerciales.</w:t>
                  </w:r>
                </w:p>
              </w:tc>
            </w:tr>
            <w:tr w:rsidR="00C44451" w:rsidRPr="00C44451" w14:paraId="37FFFCEA" w14:textId="77777777" w:rsidTr="00CB5C65">
              <w:trPr>
                <w:jc w:val="center"/>
              </w:trPr>
              <w:tc>
                <w:tcPr>
                  <w:tcW w:w="2377" w:type="dxa"/>
                  <w:vAlign w:val="center"/>
                </w:tcPr>
                <w:p w14:paraId="4AF11D3E"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Colocación</w:t>
                  </w:r>
                </w:p>
              </w:tc>
              <w:tc>
                <w:tcPr>
                  <w:tcW w:w="6685" w:type="dxa"/>
                  <w:vAlign w:val="center"/>
                </w:tcPr>
                <w:p w14:paraId="1EFBABF1"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Con herramienta neumática tipo destornillador, provista con elemento de ajuste de acuerdo al diseño del tapón ofertado.</w:t>
                  </w:r>
                </w:p>
              </w:tc>
            </w:tr>
            <w:tr w:rsidR="00C44451" w:rsidRPr="00C44451" w14:paraId="42BD46B0" w14:textId="77777777" w:rsidTr="00CB5C65">
              <w:trPr>
                <w:jc w:val="center"/>
              </w:trPr>
              <w:tc>
                <w:tcPr>
                  <w:tcW w:w="2377" w:type="dxa"/>
                  <w:vAlign w:val="center"/>
                </w:tcPr>
                <w:p w14:paraId="729677F8"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Tipo de rosca</w:t>
                  </w:r>
                </w:p>
              </w:tc>
              <w:tc>
                <w:tcPr>
                  <w:tcW w:w="6685" w:type="dxa"/>
                  <w:vAlign w:val="center"/>
                </w:tcPr>
                <w:p w14:paraId="11855291"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Rosca gas macho </w:t>
                  </w:r>
                  <w:proofErr w:type="spellStart"/>
                  <w:r w:rsidRPr="00C44451">
                    <w:rPr>
                      <w:rFonts w:ascii="Calibri" w:hAnsi="Calibri" w:cs="Calibri"/>
                      <w:sz w:val="22"/>
                      <w:szCs w:val="22"/>
                      <w:lang w:eastAsia="es-ES"/>
                    </w:rPr>
                    <w:t>withworth</w:t>
                  </w:r>
                  <w:proofErr w:type="spellEnd"/>
                  <w:r w:rsidRPr="00C44451">
                    <w:rPr>
                      <w:rFonts w:ascii="Calibri" w:hAnsi="Calibri" w:cs="Calibri"/>
                      <w:sz w:val="22"/>
                      <w:szCs w:val="22"/>
                      <w:lang w:eastAsia="es-ES"/>
                    </w:rPr>
                    <w:t xml:space="preserve"> para válvula tipo “F”.</w:t>
                  </w:r>
                </w:p>
              </w:tc>
            </w:tr>
            <w:tr w:rsidR="00C44451" w:rsidRPr="00C44451" w14:paraId="77362238" w14:textId="77777777" w:rsidTr="00CB5C65">
              <w:trPr>
                <w:trHeight w:val="649"/>
                <w:jc w:val="center"/>
              </w:trPr>
              <w:tc>
                <w:tcPr>
                  <w:tcW w:w="2377" w:type="dxa"/>
                  <w:vAlign w:val="center"/>
                </w:tcPr>
                <w:p w14:paraId="724DA8BF"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Color del tapón</w:t>
                  </w:r>
                </w:p>
              </w:tc>
              <w:tc>
                <w:tcPr>
                  <w:tcW w:w="6685" w:type="dxa"/>
                  <w:vAlign w:val="center"/>
                </w:tcPr>
                <w:p w14:paraId="284FAD49"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Azul 90% con la siguiente Escala </w:t>
                  </w:r>
                  <w:proofErr w:type="spellStart"/>
                  <w:r w:rsidRPr="00C44451">
                    <w:rPr>
                      <w:rFonts w:ascii="Calibri" w:hAnsi="Calibri" w:cs="Calibri"/>
                      <w:sz w:val="22"/>
                      <w:szCs w:val="22"/>
                      <w:lang w:eastAsia="es-ES"/>
                    </w:rPr>
                    <w:t>Munsell</w:t>
                  </w:r>
                  <w:proofErr w:type="spellEnd"/>
                </w:p>
                <w:p w14:paraId="13B793C7" w14:textId="77777777" w:rsidR="00C44451" w:rsidRPr="00C44451" w:rsidRDefault="00C44451" w:rsidP="00C44451">
                  <w:pPr>
                    <w:spacing w:line="276" w:lineRule="auto"/>
                    <w:jc w:val="center"/>
                    <w:outlineLvl w:val="1"/>
                    <w:rPr>
                      <w:rFonts w:ascii="Calibri" w:hAnsi="Calibri" w:cs="Calibri"/>
                      <w:b/>
                      <w:bCs/>
                      <w:sz w:val="22"/>
                      <w:szCs w:val="22"/>
                      <w:lang w:eastAsia="es-ES"/>
                    </w:rPr>
                  </w:pPr>
                  <w:r w:rsidRPr="00C44451">
                    <w:rPr>
                      <w:rFonts w:ascii="Calibri" w:hAnsi="Calibri" w:cs="Calibri"/>
                      <w:b/>
                      <w:bCs/>
                      <w:sz w:val="22"/>
                      <w:szCs w:val="22"/>
                      <w:lang w:eastAsia="es-ES"/>
                    </w:rPr>
                    <w:t>Escalas cromáticas y acromáticas</w:t>
                  </w:r>
                </w:p>
                <w:p w14:paraId="04ACECFF" w14:textId="498F3C3E" w:rsidR="00C44451" w:rsidRPr="00C44451" w:rsidRDefault="00C44451" w:rsidP="00C44451">
                  <w:pPr>
                    <w:spacing w:line="276" w:lineRule="auto"/>
                    <w:jc w:val="center"/>
                    <w:rPr>
                      <w:rFonts w:ascii="Calibri" w:hAnsi="Calibri" w:cs="Calibri"/>
                      <w:sz w:val="22"/>
                      <w:szCs w:val="22"/>
                      <w:lang w:eastAsia="es-ES"/>
                    </w:rPr>
                  </w:pPr>
                  <w:r w:rsidRPr="00C44451">
                    <w:rPr>
                      <w:rFonts w:ascii="Calibri" w:hAnsi="Calibri" w:cs="Calibri"/>
                      <w:noProof/>
                      <w:sz w:val="22"/>
                      <w:szCs w:val="22"/>
                      <w:lang w:val="es-BO" w:eastAsia="es-BO"/>
                    </w:rPr>
                    <w:drawing>
                      <wp:inline distT="0" distB="0" distL="0" distR="0" wp14:anchorId="1C394BD2" wp14:editId="2B4D24F3">
                        <wp:extent cx="3790950" cy="876300"/>
                        <wp:effectExtent l="0" t="0" r="0" b="0"/>
                        <wp:docPr id="28" name="Imagen 28"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0950" cy="876300"/>
                                </a:xfrm>
                                <a:prstGeom prst="rect">
                                  <a:avLst/>
                                </a:prstGeom>
                                <a:noFill/>
                                <a:ln>
                                  <a:noFill/>
                                </a:ln>
                              </pic:spPr>
                            </pic:pic>
                          </a:graphicData>
                        </a:graphic>
                      </wp:inline>
                    </w:drawing>
                  </w:r>
                </w:p>
                <w:p w14:paraId="790CB2D9"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 xml:space="preserve">Entrega con empaquetadura de goma diámetro aproximado 15 mm, espesor aproximado 3.5 </w:t>
                  </w:r>
                  <w:proofErr w:type="spellStart"/>
                  <w:r w:rsidRPr="00C44451">
                    <w:rPr>
                      <w:rFonts w:ascii="Calibri" w:hAnsi="Calibri" w:cs="Calibri"/>
                      <w:sz w:val="22"/>
                      <w:szCs w:val="22"/>
                      <w:lang w:eastAsia="es-ES"/>
                    </w:rPr>
                    <w:t>mm.</w:t>
                  </w:r>
                  <w:proofErr w:type="spellEnd"/>
                </w:p>
              </w:tc>
            </w:tr>
            <w:tr w:rsidR="00C44451" w:rsidRPr="00C44451" w14:paraId="7B6F7C0C" w14:textId="77777777" w:rsidTr="00CB5C65">
              <w:trPr>
                <w:trHeight w:val="311"/>
                <w:jc w:val="center"/>
              </w:trPr>
              <w:tc>
                <w:tcPr>
                  <w:tcW w:w="2377" w:type="dxa"/>
                  <w:vAlign w:val="center"/>
                </w:tcPr>
                <w:p w14:paraId="72CBB40E"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Presión de trabajo/prueba</w:t>
                  </w:r>
                </w:p>
              </w:tc>
              <w:tc>
                <w:tcPr>
                  <w:tcW w:w="6685" w:type="dxa"/>
                  <w:vAlign w:val="center"/>
                </w:tcPr>
                <w:p w14:paraId="0BC764B7"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150 PSI.</w:t>
                  </w:r>
                </w:p>
              </w:tc>
            </w:tr>
            <w:tr w:rsidR="00C44451" w:rsidRPr="00C44451" w14:paraId="45187D1A" w14:textId="77777777" w:rsidTr="00CB5C65">
              <w:trPr>
                <w:jc w:val="center"/>
              </w:trPr>
              <w:tc>
                <w:tcPr>
                  <w:tcW w:w="2377" w:type="dxa"/>
                  <w:vAlign w:val="center"/>
                </w:tcPr>
                <w:p w14:paraId="7EF6C1B4"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Temperatura de trabajo</w:t>
                  </w:r>
                </w:p>
              </w:tc>
              <w:tc>
                <w:tcPr>
                  <w:tcW w:w="6685" w:type="dxa"/>
                </w:tcPr>
                <w:p w14:paraId="5B722594"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Temperatura ambiente (0 – 30 grados centígrados)</w:t>
                  </w:r>
                </w:p>
              </w:tc>
            </w:tr>
            <w:tr w:rsidR="00C44451" w:rsidRPr="00C44451" w14:paraId="3F847ACB" w14:textId="77777777" w:rsidTr="00CB5C65">
              <w:trPr>
                <w:trHeight w:val="70"/>
                <w:jc w:val="center"/>
              </w:trPr>
              <w:tc>
                <w:tcPr>
                  <w:tcW w:w="2377" w:type="dxa"/>
                  <w:vAlign w:val="center"/>
                </w:tcPr>
                <w:p w14:paraId="57841C38"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Referencias</w:t>
                  </w:r>
                </w:p>
              </w:tc>
              <w:tc>
                <w:tcPr>
                  <w:tcW w:w="6685" w:type="dxa"/>
                  <w:vAlign w:val="center"/>
                </w:tcPr>
                <w:p w14:paraId="023B7F04"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NB 411001:2007 “Precintos de inviolabilidad y topones de seguridad para cilindros de acero para gases licuados de petróleo (cilindros de 5kg a 45kg de propano-butano)”</w:t>
                  </w:r>
                </w:p>
              </w:tc>
            </w:tr>
            <w:tr w:rsidR="00C44451" w:rsidRPr="00C44451" w14:paraId="560B40F2" w14:textId="77777777" w:rsidTr="00CB5C65">
              <w:trPr>
                <w:trHeight w:val="70"/>
                <w:jc w:val="center"/>
              </w:trPr>
              <w:tc>
                <w:tcPr>
                  <w:tcW w:w="2377" w:type="dxa"/>
                  <w:vAlign w:val="center"/>
                </w:tcPr>
                <w:p w14:paraId="58679C62"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Almacenaje</w:t>
                  </w:r>
                </w:p>
              </w:tc>
              <w:tc>
                <w:tcPr>
                  <w:tcW w:w="6685" w:type="dxa"/>
                </w:tcPr>
                <w:p w14:paraId="19E735E5"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Tolerancia al medio ambiente</w:t>
                  </w:r>
                </w:p>
              </w:tc>
            </w:tr>
            <w:tr w:rsidR="00C44451" w:rsidRPr="00C44451" w14:paraId="72FC732A" w14:textId="77777777" w:rsidTr="00CB5C65">
              <w:trPr>
                <w:jc w:val="center"/>
              </w:trPr>
              <w:tc>
                <w:tcPr>
                  <w:tcW w:w="2377" w:type="dxa"/>
                  <w:vAlign w:val="center"/>
                </w:tcPr>
                <w:p w14:paraId="08C76AF2"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Dimensiones y Diseño Referenciales</w:t>
                  </w:r>
                </w:p>
              </w:tc>
              <w:tc>
                <w:tcPr>
                  <w:tcW w:w="6685" w:type="dxa"/>
                </w:tcPr>
                <w:p w14:paraId="655E7006"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Se muestra Plano; el diseño es referencial pudiendo existir propuestas alternativas que garanticen la inviolabilidad y fugas de GLP de garrafas.</w:t>
                  </w:r>
                </w:p>
              </w:tc>
            </w:tr>
            <w:tr w:rsidR="00C44451" w:rsidRPr="00C44451" w14:paraId="67437C36" w14:textId="77777777" w:rsidTr="00CB5C65">
              <w:trPr>
                <w:jc w:val="center"/>
              </w:trPr>
              <w:tc>
                <w:tcPr>
                  <w:tcW w:w="2377" w:type="dxa"/>
                  <w:vAlign w:val="center"/>
                </w:tcPr>
                <w:p w14:paraId="59DAFC0E"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Presión neumática</w:t>
                  </w:r>
                </w:p>
              </w:tc>
              <w:tc>
                <w:tcPr>
                  <w:tcW w:w="6685" w:type="dxa"/>
                  <w:vAlign w:val="center"/>
                </w:tcPr>
                <w:p w14:paraId="41049135"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Presión de trabajo 6 Bar.</w:t>
                  </w:r>
                </w:p>
              </w:tc>
            </w:tr>
            <w:tr w:rsidR="00C44451" w:rsidRPr="00C44451" w14:paraId="617E8F38" w14:textId="77777777" w:rsidTr="00CB5C65">
              <w:trPr>
                <w:jc w:val="center"/>
              </w:trPr>
              <w:tc>
                <w:tcPr>
                  <w:tcW w:w="2377" w:type="dxa"/>
                  <w:vAlign w:val="center"/>
                </w:tcPr>
                <w:p w14:paraId="23011B48" w14:textId="77777777" w:rsidR="00C44451" w:rsidRPr="00C44451" w:rsidRDefault="00C44451" w:rsidP="00C44451">
                  <w:pPr>
                    <w:spacing w:line="276" w:lineRule="auto"/>
                    <w:rPr>
                      <w:rFonts w:ascii="Calibri" w:hAnsi="Calibri" w:cs="Calibri"/>
                      <w:b/>
                      <w:sz w:val="22"/>
                      <w:szCs w:val="22"/>
                      <w:lang w:val="es-BO" w:eastAsia="es-ES"/>
                    </w:rPr>
                  </w:pPr>
                  <w:r w:rsidRPr="00C44451">
                    <w:rPr>
                      <w:rFonts w:ascii="Calibri" w:hAnsi="Calibri" w:cs="Calibri"/>
                      <w:b/>
                      <w:sz w:val="22"/>
                      <w:szCs w:val="22"/>
                      <w:lang w:eastAsia="es-ES"/>
                    </w:rPr>
                    <w:t>Tipo de Sellos (O-ring)</w:t>
                  </w:r>
                </w:p>
              </w:tc>
              <w:tc>
                <w:tcPr>
                  <w:tcW w:w="6685" w:type="dxa"/>
                </w:tcPr>
                <w:p w14:paraId="7C804FB3"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 xml:space="preserve">Nitrilo Polivinilo y acabado sin rebabas y/o  puntas. </w:t>
                  </w:r>
                </w:p>
              </w:tc>
            </w:tr>
          </w:tbl>
          <w:p w14:paraId="4F4947A9" w14:textId="77777777" w:rsidR="00C44451" w:rsidRPr="00C44451" w:rsidRDefault="00C44451" w:rsidP="00C44451">
            <w:pPr>
              <w:autoSpaceDE w:val="0"/>
              <w:autoSpaceDN w:val="0"/>
              <w:adjustRightInd w:val="0"/>
              <w:ind w:left="356"/>
              <w:jc w:val="both"/>
              <w:rPr>
                <w:rFonts w:ascii="Calibri" w:hAnsi="Calibri" w:cs="Calibri"/>
                <w:b/>
                <w:sz w:val="22"/>
                <w:szCs w:val="22"/>
                <w:lang w:eastAsia="es-ES"/>
              </w:rPr>
            </w:pPr>
          </w:p>
          <w:p w14:paraId="494F02F3" w14:textId="77777777" w:rsidR="00C44451" w:rsidRPr="00C44451" w:rsidRDefault="00C44451" w:rsidP="00C44451">
            <w:pPr>
              <w:spacing w:line="276" w:lineRule="auto"/>
              <w:ind w:left="356"/>
              <w:jc w:val="both"/>
              <w:rPr>
                <w:rFonts w:ascii="Calibri" w:hAnsi="Calibri" w:cs="Calibri"/>
                <w:b/>
                <w:sz w:val="22"/>
                <w:szCs w:val="22"/>
                <w:lang w:eastAsia="es-ES"/>
              </w:rPr>
            </w:pPr>
            <w:r w:rsidRPr="00C44451">
              <w:rPr>
                <w:rFonts w:ascii="Calibri" w:hAnsi="Calibri" w:cs="Calibri"/>
                <w:b/>
                <w:sz w:val="22"/>
                <w:szCs w:val="22"/>
                <w:lang w:eastAsia="es-ES"/>
              </w:rPr>
              <w:t>Plano Referencial de Tapones para Garrafas:</w:t>
            </w:r>
          </w:p>
          <w:p w14:paraId="7730F4F9" w14:textId="77777777" w:rsidR="00C44451" w:rsidRPr="00C44451" w:rsidRDefault="00C44451" w:rsidP="00C44451">
            <w:pPr>
              <w:spacing w:line="276" w:lineRule="auto"/>
              <w:ind w:firstLine="508"/>
              <w:jc w:val="center"/>
              <w:rPr>
                <w:rFonts w:ascii="Calibri" w:hAnsi="Calibri" w:cs="Calibri"/>
                <w:sz w:val="22"/>
                <w:szCs w:val="22"/>
                <w:lang w:eastAsia="es-ES"/>
              </w:rPr>
            </w:pPr>
            <w:r w:rsidRPr="00C44451">
              <w:rPr>
                <w:rFonts w:ascii="Calibri" w:hAnsi="Calibri" w:cs="Calibri"/>
                <w:sz w:val="22"/>
                <w:szCs w:val="22"/>
                <w:lang w:eastAsia="es-ES"/>
              </w:rPr>
              <w:object w:dxaOrig="9645" w:dyaOrig="12705" w14:anchorId="5D1E7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246.75pt" o:ole="">
                  <v:imagedata r:id="rId16" o:title=""/>
                </v:shape>
                <o:OLEObject Type="Embed" ProgID="PBrush" ShapeID="_x0000_i1025" DrawAspect="Content" ObjectID="_1550593768" r:id="rId17"/>
              </w:object>
            </w:r>
          </w:p>
          <w:p w14:paraId="2C32E659" w14:textId="34029B41"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noProof/>
                <w:sz w:val="22"/>
                <w:szCs w:val="22"/>
                <w:lang w:val="es-BO" w:eastAsia="es-BO"/>
              </w:rPr>
              <mc:AlternateContent>
                <mc:Choice Requires="wps">
                  <w:drawing>
                    <wp:anchor distT="0" distB="0" distL="114300" distR="114300" simplePos="0" relativeHeight="251692544" behindDoc="0" locked="0" layoutInCell="1" allowOverlap="1" wp14:anchorId="131C8FAE" wp14:editId="15CB5182">
                      <wp:simplePos x="0" y="0"/>
                      <wp:positionH relativeFrom="column">
                        <wp:posOffset>2854325</wp:posOffset>
                      </wp:positionH>
                      <wp:positionV relativeFrom="paragraph">
                        <wp:posOffset>57150</wp:posOffset>
                      </wp:positionV>
                      <wp:extent cx="1393190" cy="485775"/>
                      <wp:effectExtent l="0" t="0" r="16510" b="2857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190" cy="485775"/>
                              </a:xfrm>
                              <a:prstGeom prst="rect">
                                <a:avLst/>
                              </a:prstGeom>
                              <a:solidFill>
                                <a:srgbClr val="FFFFFF"/>
                              </a:solidFill>
                              <a:ln w="9525">
                                <a:solidFill>
                                  <a:srgbClr val="000000"/>
                                </a:solidFill>
                                <a:miter lim="800000"/>
                                <a:headEnd/>
                                <a:tailEnd/>
                              </a:ln>
                            </wps:spPr>
                            <wps:txbx>
                              <w:txbxContent>
                                <w:p w14:paraId="4C9CED42" w14:textId="57EF6050" w:rsidR="00B47737" w:rsidRPr="0019035D" w:rsidRDefault="00B47737" w:rsidP="00C44451">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sidRPr="0019035D">
                                    <w:rPr>
                                      <w:rFonts w:ascii="Calibri" w:hAnsi="Calibri" w:cs="Calibri"/>
                                      <w:noProof/>
                                      <w:color w:val="333333"/>
                                      <w:sz w:val="16"/>
                                      <w:szCs w:val="16"/>
                                      <w:lang w:val="es-BO" w:eastAsia="es-BO"/>
                                    </w:rPr>
                                    <w:drawing>
                                      <wp:inline distT="0" distB="0" distL="0" distR="0" wp14:anchorId="2D9F200A" wp14:editId="78FB3363">
                                        <wp:extent cx="2305050" cy="1295400"/>
                                        <wp:effectExtent l="0" t="0" r="0" b="0"/>
                                        <wp:docPr id="5" name="Imagen 5"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C8FAE" id="Rectángulo 33" o:spid="_x0000_s1028" style="position:absolute;margin-left:224.75pt;margin-top:4.5pt;width:109.7pt;height:38.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">
                      <v:textbox>
                        <w:txbxContent>
                          <w:p w14:paraId="4C9CED42" w14:textId="57EF6050" w:rsidR="00B47737" w:rsidRPr="0019035D" w:rsidRDefault="00B47737" w:rsidP="00C44451">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sidRPr="0019035D">
                              <w:rPr>
                                <w:rFonts w:ascii="Calibri" w:hAnsi="Calibri" w:cs="Calibri"/>
                                <w:noProof/>
                                <w:color w:val="333333"/>
                                <w:sz w:val="16"/>
                                <w:szCs w:val="16"/>
                                <w:lang w:val="es-BO" w:eastAsia="es-BO"/>
                              </w:rPr>
                              <w:drawing>
                                <wp:inline distT="0" distB="0" distL="0" distR="0" wp14:anchorId="2D9F200A" wp14:editId="78FB3363">
                                  <wp:extent cx="2305050" cy="1295400"/>
                                  <wp:effectExtent l="0" t="0" r="0" b="0"/>
                                  <wp:docPr id="5" name="Imagen 5"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v:textbox>
                    </v:rect>
                  </w:pict>
                </mc:Fallback>
              </mc:AlternateContent>
            </w:r>
            <w:r w:rsidRPr="00C44451">
              <w:rPr>
                <w:rFonts w:ascii="Calibri" w:hAnsi="Calibri" w:cs="Calibri"/>
                <w:noProof/>
                <w:sz w:val="22"/>
                <w:szCs w:val="22"/>
                <w:lang w:val="es-BO" w:eastAsia="es-BO"/>
              </w:rPr>
              <mc:AlternateContent>
                <mc:Choice Requires="wps">
                  <w:drawing>
                    <wp:anchor distT="0" distB="0" distL="114300" distR="114300" simplePos="0" relativeHeight="251691520" behindDoc="0" locked="0" layoutInCell="1" allowOverlap="1" wp14:anchorId="49C0B3B1" wp14:editId="2C412C78">
                      <wp:simplePos x="0" y="0"/>
                      <wp:positionH relativeFrom="column">
                        <wp:posOffset>2355215</wp:posOffset>
                      </wp:positionH>
                      <wp:positionV relativeFrom="paragraph">
                        <wp:posOffset>393700</wp:posOffset>
                      </wp:positionV>
                      <wp:extent cx="486410" cy="173355"/>
                      <wp:effectExtent l="0" t="38100" r="66040" b="36195"/>
                      <wp:wrapNone/>
                      <wp:docPr id="31" name="Conector recto de flech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AE16D6" id="_x0000_t32" coordsize="21600,21600" o:spt="32" o:oned="t" path="m,l21600,21600e" filled="f">
                      <v:path arrowok="t" fillok="f" o:connecttype="none"/>
                      <o:lock v:ext="edit" shapetype="t"/>
                    </v:shapetype>
                    <v:shape id="Conector recto de flecha 31" o:spid="_x0000_s1026" type="#_x0000_t32" style="position:absolute;margin-left:185.45pt;margin-top:31pt;width:38.3pt;height:13.65pt;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">
                      <v:stroke endarrow="block"/>
                    </v:shape>
                  </w:pict>
                </mc:Fallback>
              </mc:AlternateContent>
            </w:r>
          </w:p>
          <w:p w14:paraId="37BBC1C5" w14:textId="77777777" w:rsidR="00C44451" w:rsidRPr="00C44451" w:rsidRDefault="00C44451" w:rsidP="00C44451">
            <w:pPr>
              <w:spacing w:line="276" w:lineRule="auto"/>
              <w:ind w:left="360"/>
              <w:jc w:val="both"/>
              <w:rPr>
                <w:rFonts w:ascii="Calibri" w:hAnsi="Calibri" w:cs="Calibri"/>
                <w:sz w:val="22"/>
                <w:szCs w:val="22"/>
                <w:lang w:eastAsia="es-ES"/>
              </w:rPr>
            </w:pPr>
          </w:p>
          <w:p w14:paraId="39056973" w14:textId="564C8C18" w:rsidR="00C44451" w:rsidRPr="00C44451" w:rsidRDefault="00C44451" w:rsidP="00C44451">
            <w:pPr>
              <w:spacing w:line="276" w:lineRule="auto"/>
              <w:ind w:left="708"/>
              <w:jc w:val="center"/>
              <w:rPr>
                <w:rFonts w:ascii="Calibri" w:hAnsi="Calibri" w:cs="Calibri"/>
                <w:noProof/>
                <w:sz w:val="22"/>
                <w:szCs w:val="22"/>
                <w:lang w:eastAsia="es-ES"/>
              </w:rPr>
            </w:pPr>
            <w:r w:rsidRPr="00C44451">
              <w:rPr>
                <w:rFonts w:ascii="Calibri" w:hAnsi="Calibri" w:cs="Calibri"/>
                <w:noProof/>
                <w:sz w:val="22"/>
                <w:szCs w:val="22"/>
                <w:lang w:val="es-BO" w:eastAsia="es-BO"/>
              </w:rPr>
              <w:drawing>
                <wp:inline distT="0" distB="0" distL="0" distR="0" wp14:anchorId="74897093" wp14:editId="609885A9">
                  <wp:extent cx="1857375" cy="1047750"/>
                  <wp:effectExtent l="0" t="0" r="9525" b="0"/>
                  <wp:docPr id="27" name="Imagen 2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r w:rsidRPr="00C44451">
              <w:rPr>
                <w:rFonts w:ascii="Calibri" w:hAnsi="Calibri" w:cs="Calibri"/>
                <w:noProof/>
                <w:sz w:val="22"/>
                <w:szCs w:val="22"/>
                <w:lang w:eastAsia="es-ES"/>
              </w:rPr>
              <w:t xml:space="preserve">     </w:t>
            </w:r>
            <w:r w:rsidRPr="00C44451">
              <w:rPr>
                <w:rFonts w:ascii="Calibri" w:hAnsi="Calibri" w:cs="Calibri"/>
                <w:noProof/>
                <w:sz w:val="22"/>
                <w:szCs w:val="22"/>
                <w:lang w:val="es-BO" w:eastAsia="es-BO"/>
              </w:rPr>
              <w:drawing>
                <wp:inline distT="0" distB="0" distL="0" distR="0" wp14:anchorId="57B09C41" wp14:editId="461281F0">
                  <wp:extent cx="1914525" cy="1057275"/>
                  <wp:effectExtent l="0" t="0" r="9525" b="9525"/>
                  <wp:docPr id="26" name="Imagen 26"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4525" cy="1057275"/>
                          </a:xfrm>
                          <a:prstGeom prst="rect">
                            <a:avLst/>
                          </a:prstGeom>
                          <a:noFill/>
                          <a:ln>
                            <a:noFill/>
                          </a:ln>
                        </pic:spPr>
                      </pic:pic>
                    </a:graphicData>
                  </a:graphic>
                </wp:inline>
              </w:drawing>
            </w:r>
          </w:p>
          <w:p w14:paraId="1FAB342D" w14:textId="77777777" w:rsidR="00C44451" w:rsidRPr="00C44451" w:rsidRDefault="00C44451" w:rsidP="00C44451">
            <w:pPr>
              <w:spacing w:line="276" w:lineRule="auto"/>
              <w:ind w:left="708"/>
              <w:jc w:val="center"/>
              <w:rPr>
                <w:rFonts w:ascii="Calibri" w:hAnsi="Calibri" w:cs="Calibri"/>
                <w:b/>
                <w:noProof/>
                <w:szCs w:val="22"/>
                <w:lang w:eastAsia="es-ES"/>
              </w:rPr>
            </w:pPr>
            <w:r w:rsidRPr="00C44451">
              <w:rPr>
                <w:rFonts w:ascii="Calibri" w:hAnsi="Calibri" w:cs="Calibri"/>
                <w:b/>
                <w:noProof/>
                <w:szCs w:val="22"/>
                <w:lang w:eastAsia="es-ES"/>
              </w:rPr>
              <w:t>El tapon sera de colo Azul</w:t>
            </w:r>
          </w:p>
          <w:p w14:paraId="05FD5C32"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u w:val="single"/>
                <w:lang w:val="es-BO" w:eastAsia="es-ES"/>
              </w:rPr>
              <w:t>Embalaje:</w:t>
            </w:r>
          </w:p>
          <w:p w14:paraId="63C6A654" w14:textId="77777777" w:rsidR="00C44451" w:rsidRPr="00C44451" w:rsidRDefault="00C44451" w:rsidP="00C44451">
            <w:pPr>
              <w:numPr>
                <w:ilvl w:val="0"/>
                <w:numId w:val="42"/>
              </w:numPr>
              <w:spacing w:line="276" w:lineRule="auto"/>
              <w:jc w:val="both"/>
              <w:rPr>
                <w:rFonts w:ascii="Calibri" w:hAnsi="Calibri" w:cs="Calibri"/>
                <w:sz w:val="22"/>
                <w:szCs w:val="22"/>
                <w:lang w:eastAsia="es-ES"/>
              </w:rPr>
            </w:pPr>
            <w:r w:rsidRPr="00C44451">
              <w:rPr>
                <w:rFonts w:ascii="Calibri" w:hAnsi="Calibri" w:cs="Calibri"/>
                <w:sz w:val="22"/>
                <w:szCs w:val="22"/>
                <w:lang w:eastAsia="es-ES"/>
              </w:rPr>
              <w:t>En sacos de plásticos y/o yute, con contenido de 6.000 unidades. Deberá estar rotulado en los costados de la bolsa/yute/sacos con información de número de piezas que contenga, fecha de envió, Nombre de la empresa proveedora.</w:t>
            </w:r>
          </w:p>
          <w:p w14:paraId="56E7DF3F" w14:textId="77777777" w:rsidR="00C44451" w:rsidRPr="00C44451" w:rsidRDefault="00C44451" w:rsidP="00C44451">
            <w:pPr>
              <w:autoSpaceDE w:val="0"/>
              <w:autoSpaceDN w:val="0"/>
              <w:adjustRightInd w:val="0"/>
              <w:ind w:left="720"/>
              <w:jc w:val="both"/>
              <w:rPr>
                <w:rFonts w:ascii="Calibri" w:hAnsi="Calibri" w:cs="Calibri"/>
                <w:i/>
                <w:sz w:val="22"/>
                <w:szCs w:val="22"/>
                <w:u w:val="single"/>
                <w:lang w:eastAsia="es-ES"/>
              </w:rPr>
            </w:pPr>
            <w:r w:rsidRPr="00C44451">
              <w:rPr>
                <w:rFonts w:ascii="Calibri" w:hAnsi="Calibri" w:cs="Calibri"/>
                <w:i/>
                <w:sz w:val="22"/>
                <w:szCs w:val="22"/>
                <w:u w:val="single"/>
                <w:lang w:eastAsia="es-ES"/>
              </w:rPr>
              <w:t>Tolerancia máxima admisible de error de conteo: 0,01%</w:t>
            </w:r>
            <w:r w:rsidRPr="00C44451">
              <w:rPr>
                <w:rFonts w:ascii="Calibri" w:hAnsi="Calibri" w:cs="Calibri"/>
                <w:i/>
                <w:noProof/>
                <w:sz w:val="22"/>
                <w:szCs w:val="22"/>
                <w:u w:val="single"/>
                <w:lang w:eastAsia="es-ES"/>
              </w:rPr>
              <w:t xml:space="preserve">  </w:t>
            </w:r>
          </w:p>
          <w:p w14:paraId="186C61F6" w14:textId="77777777" w:rsidR="00C44451" w:rsidRPr="00C44451" w:rsidRDefault="00C44451" w:rsidP="00C44451">
            <w:pPr>
              <w:spacing w:line="276" w:lineRule="auto"/>
              <w:jc w:val="both"/>
              <w:rPr>
                <w:rFonts w:ascii="Calibri" w:hAnsi="Calibri" w:cs="Calibri"/>
                <w:b/>
                <w:sz w:val="22"/>
                <w:szCs w:val="22"/>
                <w:u w:val="single"/>
                <w:lang w:eastAsia="es-ES"/>
              </w:rPr>
            </w:pPr>
            <w:r w:rsidRPr="00C44451">
              <w:rPr>
                <w:rFonts w:ascii="Calibri" w:hAnsi="Calibri" w:cs="Calibri"/>
                <w:b/>
                <w:sz w:val="22"/>
                <w:szCs w:val="22"/>
                <w:u w:val="single"/>
                <w:lang w:eastAsia="es-ES"/>
              </w:rPr>
              <w:t>Muestras:</w:t>
            </w:r>
          </w:p>
          <w:p w14:paraId="10F6C754" w14:textId="77777777" w:rsidR="00C44451" w:rsidRPr="00C44451" w:rsidRDefault="00C44451" w:rsidP="00C44451">
            <w:pPr>
              <w:numPr>
                <w:ilvl w:val="0"/>
                <w:numId w:val="42"/>
              </w:numPr>
              <w:autoSpaceDE w:val="0"/>
              <w:autoSpaceDN w:val="0"/>
              <w:adjustRightInd w:val="0"/>
              <w:jc w:val="both"/>
              <w:rPr>
                <w:rFonts w:ascii="Calibri" w:hAnsi="Calibri" w:cs="Calibri"/>
                <w:bCs/>
                <w:sz w:val="22"/>
                <w:szCs w:val="22"/>
                <w:lang w:eastAsia="es-ES"/>
              </w:rPr>
            </w:pPr>
            <w:r w:rsidRPr="00C44451">
              <w:rPr>
                <w:rFonts w:ascii="Calibri" w:hAnsi="Calibri" w:cs="Calibri"/>
                <w:bCs/>
                <w:sz w:val="22"/>
                <w:szCs w:val="22"/>
                <w:lang w:eastAsia="es-ES"/>
              </w:rPr>
              <w:t>Los proponentes deberán presentar junto con sus propuestas; muestras mínimamente veinte (20) unidades, a objeto de valoración técnica y evaluación, cumpliendo todas las especificaciones técnicas solicitadas, mismas que se someterán a prueba.</w:t>
            </w:r>
          </w:p>
          <w:p w14:paraId="66499464" w14:textId="77777777" w:rsidR="00C44451" w:rsidRPr="00C44451" w:rsidRDefault="00C44451" w:rsidP="00C44451">
            <w:pPr>
              <w:autoSpaceDE w:val="0"/>
              <w:autoSpaceDN w:val="0"/>
              <w:adjustRightInd w:val="0"/>
              <w:ind w:left="720"/>
              <w:jc w:val="both"/>
              <w:rPr>
                <w:rFonts w:ascii="Calibri" w:hAnsi="Calibri" w:cs="Calibri"/>
                <w:bCs/>
                <w:sz w:val="22"/>
                <w:szCs w:val="22"/>
                <w:lang w:eastAsia="es-ES"/>
              </w:rPr>
            </w:pPr>
            <w:r w:rsidRPr="00C44451">
              <w:rPr>
                <w:rFonts w:ascii="Calibri" w:hAnsi="Calibri" w:cs="Calibri"/>
                <w:bCs/>
                <w:sz w:val="22"/>
                <w:szCs w:val="22"/>
                <w:u w:val="single"/>
                <w:lang w:eastAsia="es-ES"/>
              </w:rPr>
              <w:t>Nota:</w:t>
            </w:r>
            <w:r w:rsidRPr="00C44451">
              <w:rPr>
                <w:rFonts w:ascii="Calibri" w:hAnsi="Calibri" w:cs="Calibri"/>
                <w:bCs/>
                <w:sz w:val="22"/>
                <w:szCs w:val="22"/>
                <w:lang w:eastAsia="es-ES"/>
              </w:rPr>
              <w:t xml:space="preserve"> Las muestras a ofertar deberán cumplir las características solicitadas (color, dimensiones, etc…).</w:t>
            </w:r>
          </w:p>
          <w:p w14:paraId="2FCEA6FB" w14:textId="77777777" w:rsidR="00C44451" w:rsidRPr="00C44451" w:rsidRDefault="00C44451" w:rsidP="00C44451">
            <w:pPr>
              <w:autoSpaceDE w:val="0"/>
              <w:autoSpaceDN w:val="0"/>
              <w:adjustRightInd w:val="0"/>
              <w:jc w:val="both"/>
              <w:rPr>
                <w:rFonts w:ascii="Calibri" w:hAnsi="Calibri" w:cs="Calibri"/>
                <w:b/>
                <w:iCs/>
                <w:sz w:val="22"/>
                <w:szCs w:val="22"/>
                <w:u w:val="single"/>
                <w:lang w:eastAsia="es-ES"/>
              </w:rPr>
            </w:pPr>
            <w:r w:rsidRPr="00C44451">
              <w:rPr>
                <w:rFonts w:ascii="Calibri" w:hAnsi="Calibri" w:cs="Calibri"/>
                <w:b/>
                <w:iCs/>
                <w:sz w:val="22"/>
                <w:szCs w:val="22"/>
                <w:u w:val="single"/>
                <w:lang w:eastAsia="es-ES"/>
              </w:rPr>
              <w:t>Pruebas a las Muestras Presentadas:</w:t>
            </w:r>
          </w:p>
          <w:p w14:paraId="25E8BF2E" w14:textId="77777777" w:rsidR="00C44451" w:rsidRPr="00C44451" w:rsidRDefault="00C44451" w:rsidP="00C44451">
            <w:pPr>
              <w:autoSpaceDE w:val="0"/>
              <w:autoSpaceDN w:val="0"/>
              <w:adjustRightInd w:val="0"/>
              <w:jc w:val="both"/>
              <w:rPr>
                <w:rFonts w:ascii="Calibri" w:hAnsi="Calibri" w:cs="Calibri"/>
                <w:iCs/>
                <w:sz w:val="22"/>
                <w:szCs w:val="22"/>
                <w:lang w:eastAsia="es-ES"/>
              </w:rPr>
            </w:pPr>
            <w:r w:rsidRPr="00C44451">
              <w:rPr>
                <w:rFonts w:ascii="Calibri" w:hAnsi="Calibri" w:cs="Calibri"/>
                <w:iCs/>
                <w:sz w:val="22"/>
                <w:szCs w:val="22"/>
                <w:lang w:eastAsia="es-ES"/>
              </w:rPr>
              <w:t>YPFB realizara las pruebas a las muestras presentadas por el proponente (s) de acuerdo al siguiente detalle:</w:t>
            </w:r>
          </w:p>
          <w:p w14:paraId="6CFB12F0" w14:textId="77777777" w:rsidR="00C44451" w:rsidRPr="00C44451" w:rsidRDefault="00C44451" w:rsidP="00C44451">
            <w:pPr>
              <w:numPr>
                <w:ilvl w:val="0"/>
                <w:numId w:val="39"/>
              </w:numPr>
              <w:autoSpaceDE w:val="0"/>
              <w:autoSpaceDN w:val="0"/>
              <w:adjustRightInd w:val="0"/>
              <w:jc w:val="both"/>
              <w:rPr>
                <w:rFonts w:ascii="Calibri" w:hAnsi="Calibri" w:cs="Calibri"/>
                <w:iCs/>
                <w:sz w:val="22"/>
                <w:szCs w:val="22"/>
                <w:lang w:eastAsia="es-ES"/>
              </w:rPr>
            </w:pPr>
            <w:r w:rsidRPr="00C44451">
              <w:rPr>
                <w:rFonts w:ascii="Calibri" w:hAnsi="Calibri" w:cs="Calibri"/>
                <w:b/>
                <w:iCs/>
                <w:sz w:val="22"/>
                <w:szCs w:val="22"/>
                <w:lang w:eastAsia="es-ES"/>
              </w:rPr>
              <w:t xml:space="preserve">Prueba: </w:t>
            </w:r>
            <w:r w:rsidRPr="00C44451">
              <w:rPr>
                <w:rFonts w:ascii="Calibri" w:hAnsi="Calibri" w:cs="Calibri"/>
                <w:iCs/>
                <w:sz w:val="22"/>
                <w:szCs w:val="22"/>
                <w:lang w:eastAsia="es-ES"/>
              </w:rPr>
              <w:t>Se tomará las muestras al azar para someterlos a las pruebas, debiendo tomarse los resultados promedios como los comparativos a los exigidos en el pliego de especificaciones técnicas.</w:t>
            </w:r>
          </w:p>
          <w:p w14:paraId="7712691C" w14:textId="77777777" w:rsidR="00C44451" w:rsidRPr="00C44451" w:rsidRDefault="00C44451" w:rsidP="00C44451">
            <w:pPr>
              <w:numPr>
                <w:ilvl w:val="0"/>
                <w:numId w:val="39"/>
              </w:numPr>
              <w:autoSpaceDE w:val="0"/>
              <w:autoSpaceDN w:val="0"/>
              <w:adjustRightInd w:val="0"/>
              <w:jc w:val="both"/>
              <w:rPr>
                <w:rFonts w:ascii="Calibri" w:hAnsi="Calibri" w:cs="Calibri"/>
                <w:iCs/>
                <w:sz w:val="22"/>
                <w:szCs w:val="22"/>
                <w:lang w:eastAsia="es-ES"/>
              </w:rPr>
            </w:pPr>
            <w:r w:rsidRPr="00C44451">
              <w:rPr>
                <w:rFonts w:ascii="Calibri" w:hAnsi="Calibri" w:cs="Calibri"/>
                <w:b/>
                <w:iCs/>
                <w:sz w:val="22"/>
                <w:szCs w:val="22"/>
                <w:lang w:eastAsia="es-ES"/>
              </w:rPr>
              <w:t xml:space="preserve">Dimensiones: </w:t>
            </w:r>
            <w:r w:rsidRPr="00C44451">
              <w:rPr>
                <w:rFonts w:ascii="Calibri" w:hAnsi="Calibri" w:cs="Calibri"/>
                <w:iCs/>
                <w:sz w:val="22"/>
                <w:szCs w:val="22"/>
                <w:lang w:eastAsia="es-ES"/>
              </w:rPr>
              <w:t>Se realizará la medición de los Tapones de acuerdo al pliego de especificaciones técnicas, caso contrario se comparará el plano propuesto por la empresa ofertante en comparación con la muestra.</w:t>
            </w:r>
          </w:p>
          <w:p w14:paraId="185754FB" w14:textId="77777777" w:rsidR="00C44451" w:rsidRPr="00C44451" w:rsidRDefault="00C44451" w:rsidP="00C44451">
            <w:pPr>
              <w:numPr>
                <w:ilvl w:val="0"/>
                <w:numId w:val="39"/>
              </w:numPr>
              <w:autoSpaceDE w:val="0"/>
              <w:autoSpaceDN w:val="0"/>
              <w:adjustRightInd w:val="0"/>
              <w:jc w:val="both"/>
              <w:rPr>
                <w:rFonts w:ascii="Calibri" w:hAnsi="Calibri" w:cs="Calibri"/>
                <w:b/>
                <w:iCs/>
                <w:sz w:val="22"/>
                <w:szCs w:val="22"/>
                <w:lang w:eastAsia="es-ES"/>
              </w:rPr>
            </w:pPr>
            <w:r w:rsidRPr="00C44451">
              <w:rPr>
                <w:rFonts w:ascii="Calibri" w:hAnsi="Calibri" w:cs="Calibri"/>
                <w:b/>
                <w:iCs/>
                <w:sz w:val="22"/>
                <w:szCs w:val="22"/>
                <w:lang w:eastAsia="es-ES"/>
              </w:rPr>
              <w:lastRenderedPageBreak/>
              <w:t xml:space="preserve">Presión de prueba: </w:t>
            </w:r>
            <w:r w:rsidRPr="00C44451">
              <w:rPr>
                <w:rFonts w:ascii="Calibri" w:hAnsi="Calibri" w:cs="Calibri"/>
                <w:iCs/>
                <w:sz w:val="22"/>
                <w:szCs w:val="22"/>
                <w:lang w:eastAsia="es-ES"/>
              </w:rPr>
              <w:t>El tapón se someterá a una presión neumática de prueba de aproximadamente 150 PSI instalada en una válvula de garrafa tipo “F”.</w:t>
            </w:r>
          </w:p>
          <w:p w14:paraId="6963D3C2" w14:textId="77777777" w:rsidR="00C44451" w:rsidRPr="00C44451" w:rsidRDefault="00C44451" w:rsidP="00C44451">
            <w:pPr>
              <w:spacing w:line="276" w:lineRule="auto"/>
              <w:jc w:val="both"/>
              <w:rPr>
                <w:rFonts w:ascii="Calibri" w:hAnsi="Calibri" w:cs="Calibri"/>
                <w:b/>
                <w:sz w:val="22"/>
                <w:szCs w:val="22"/>
                <w:u w:val="single"/>
                <w:lang w:eastAsia="es-ES"/>
              </w:rPr>
            </w:pPr>
            <w:r w:rsidRPr="00C44451">
              <w:rPr>
                <w:rFonts w:ascii="Calibri" w:hAnsi="Calibri" w:cs="Calibri"/>
                <w:b/>
                <w:sz w:val="22"/>
                <w:szCs w:val="22"/>
                <w:u w:val="single"/>
                <w:lang w:eastAsia="es-ES"/>
              </w:rPr>
              <w:t>Manuales:</w:t>
            </w:r>
          </w:p>
          <w:p w14:paraId="35BFAA9F" w14:textId="77777777" w:rsidR="00C44451" w:rsidRPr="00C44451" w:rsidRDefault="00C44451" w:rsidP="00C44451">
            <w:pPr>
              <w:numPr>
                <w:ilvl w:val="0"/>
                <w:numId w:val="42"/>
              </w:numPr>
              <w:autoSpaceDE w:val="0"/>
              <w:autoSpaceDN w:val="0"/>
              <w:adjustRightInd w:val="0"/>
              <w:spacing w:line="276" w:lineRule="auto"/>
              <w:jc w:val="both"/>
              <w:rPr>
                <w:rFonts w:ascii="Calibri" w:hAnsi="Calibri" w:cs="Calibri"/>
                <w:sz w:val="22"/>
                <w:szCs w:val="22"/>
                <w:lang w:eastAsia="es-ES"/>
              </w:rPr>
            </w:pPr>
            <w:r w:rsidRPr="00C44451">
              <w:rPr>
                <w:rFonts w:ascii="Calibri" w:hAnsi="Calibri" w:cs="Calibri"/>
                <w:sz w:val="22"/>
                <w:szCs w:val="22"/>
                <w:lang w:eastAsia="es-ES"/>
              </w:rPr>
              <w:t>El Proponente deberá presentar junto con sus propuestas, un pequeño manual de uso operativo y manipuleo.</w:t>
            </w:r>
          </w:p>
          <w:p w14:paraId="150153E1"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Plazo de Entrega:</w:t>
            </w:r>
          </w:p>
          <w:p w14:paraId="6EFBA877"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14:paraId="477AD33E"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p>
          <w:p w14:paraId="4E06CEA9"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Primera Entrega 35%:</w:t>
            </w:r>
            <w:r w:rsidRPr="00C44451">
              <w:rPr>
                <w:rFonts w:ascii="Calibri" w:hAnsi="Calibri" w:cs="Calibri"/>
                <w:sz w:val="22"/>
                <w:szCs w:val="22"/>
                <w:lang w:val="es-BO" w:eastAsia="es-ES"/>
              </w:rPr>
              <w:t xml:space="preserve"> hasta los 70 días calendario</w:t>
            </w:r>
          </w:p>
          <w:p w14:paraId="7632FAC4"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Segunda Entrega 35%:</w:t>
            </w:r>
            <w:r w:rsidRPr="00C44451">
              <w:rPr>
                <w:rFonts w:ascii="Calibri" w:hAnsi="Calibri" w:cs="Calibri"/>
                <w:sz w:val="22"/>
                <w:szCs w:val="22"/>
                <w:lang w:val="es-BO" w:eastAsia="es-ES"/>
              </w:rPr>
              <w:t xml:space="preserve"> hasta los 130 días calendario</w:t>
            </w:r>
          </w:p>
          <w:p w14:paraId="1CCB1516"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Tercera Entrega 30%:</w:t>
            </w:r>
            <w:r w:rsidRPr="00C44451">
              <w:rPr>
                <w:rFonts w:ascii="Calibri" w:hAnsi="Calibri" w:cs="Calibri"/>
                <w:sz w:val="22"/>
                <w:szCs w:val="22"/>
                <w:lang w:val="es-BO" w:eastAsia="es-ES"/>
              </w:rPr>
              <w:t xml:space="preserve"> hasta los 220 días calendario</w:t>
            </w:r>
          </w:p>
          <w:p w14:paraId="35F4A56A" w14:textId="77777777" w:rsidR="00C44451" w:rsidRPr="00C44451" w:rsidRDefault="00C44451" w:rsidP="00C44451">
            <w:pPr>
              <w:spacing w:line="276" w:lineRule="auto"/>
              <w:rPr>
                <w:rFonts w:ascii="Calibri" w:hAnsi="Calibri" w:cs="Calibri"/>
                <w:sz w:val="22"/>
                <w:szCs w:val="22"/>
                <w:lang w:eastAsia="es-ES"/>
              </w:rPr>
            </w:pPr>
          </w:p>
          <w:tbl>
            <w:tblPr>
              <w:tblW w:w="4566" w:type="pct"/>
              <w:jc w:val="center"/>
              <w:tblCellMar>
                <w:left w:w="70" w:type="dxa"/>
                <w:right w:w="70" w:type="dxa"/>
              </w:tblCellMar>
              <w:tblLook w:val="04A0" w:firstRow="1" w:lastRow="0" w:firstColumn="1" w:lastColumn="0" w:noHBand="0" w:noVBand="1"/>
            </w:tblPr>
            <w:tblGrid>
              <w:gridCol w:w="586"/>
              <w:gridCol w:w="1612"/>
              <w:gridCol w:w="1879"/>
              <w:gridCol w:w="1930"/>
              <w:gridCol w:w="1844"/>
              <w:gridCol w:w="1186"/>
            </w:tblGrid>
            <w:tr w:rsidR="00C44451" w:rsidRPr="00C44451" w14:paraId="5A131F05" w14:textId="77777777" w:rsidTr="00CB5C65">
              <w:trPr>
                <w:trHeight w:val="128"/>
                <w:jc w:val="center"/>
              </w:trPr>
              <w:tc>
                <w:tcPr>
                  <w:tcW w:w="329" w:type="pct"/>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57AA4BC"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Nº</w:t>
                  </w:r>
                </w:p>
              </w:tc>
              <w:tc>
                <w:tcPr>
                  <w:tcW w:w="905"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D0E6FE0"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DISTRITO COMERCIAL</w:t>
                  </w:r>
                </w:p>
              </w:tc>
              <w:tc>
                <w:tcPr>
                  <w:tcW w:w="3766" w:type="pct"/>
                  <w:gridSpan w:val="4"/>
                  <w:tcBorders>
                    <w:top w:val="single" w:sz="4" w:space="0" w:color="auto"/>
                    <w:left w:val="nil"/>
                    <w:bottom w:val="single" w:sz="4" w:space="0" w:color="auto"/>
                    <w:right w:val="single" w:sz="4" w:space="0" w:color="auto"/>
                  </w:tcBorders>
                  <w:shd w:val="clear" w:color="auto" w:fill="F2F2F2"/>
                  <w:noWrap/>
                  <w:vAlign w:val="center"/>
                  <w:hideMark/>
                </w:tcPr>
                <w:p w14:paraId="3DE6CB54"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ITEM Nº 1</w:t>
                  </w:r>
                </w:p>
              </w:tc>
            </w:tr>
            <w:tr w:rsidR="00C44451" w:rsidRPr="00C44451" w14:paraId="7B31CDE8" w14:textId="77777777" w:rsidTr="00CB5C65">
              <w:trPr>
                <w:trHeight w:val="281"/>
                <w:jc w:val="center"/>
              </w:trPr>
              <w:tc>
                <w:tcPr>
                  <w:tcW w:w="329"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2A99E3ED" w14:textId="77777777" w:rsidR="00C44451" w:rsidRPr="00C44451" w:rsidRDefault="00C44451" w:rsidP="00C44451">
                  <w:pPr>
                    <w:jc w:val="center"/>
                    <w:rPr>
                      <w:rFonts w:ascii="Calibri" w:hAnsi="Calibri" w:cs="Calibri"/>
                      <w:b/>
                      <w:color w:val="000000"/>
                      <w:lang w:eastAsia="es-ES"/>
                    </w:rPr>
                  </w:pPr>
                </w:p>
              </w:tc>
              <w:tc>
                <w:tcPr>
                  <w:tcW w:w="905"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6CC9BE28" w14:textId="77777777" w:rsidR="00C44451" w:rsidRPr="00C44451" w:rsidRDefault="00C44451" w:rsidP="00C44451">
                  <w:pPr>
                    <w:jc w:val="center"/>
                    <w:rPr>
                      <w:rFonts w:ascii="Calibri" w:hAnsi="Calibri" w:cs="Calibri"/>
                      <w:b/>
                      <w:color w:val="000000"/>
                      <w:lang w:eastAsia="es-ES"/>
                    </w:rPr>
                  </w:pPr>
                </w:p>
              </w:tc>
              <w:tc>
                <w:tcPr>
                  <w:tcW w:w="1055" w:type="pct"/>
                  <w:tcBorders>
                    <w:top w:val="nil"/>
                    <w:left w:val="nil"/>
                    <w:bottom w:val="single" w:sz="4" w:space="0" w:color="auto"/>
                    <w:right w:val="single" w:sz="4" w:space="0" w:color="auto"/>
                  </w:tcBorders>
                  <w:shd w:val="clear" w:color="auto" w:fill="F2F2F2"/>
                  <w:noWrap/>
                  <w:vAlign w:val="center"/>
                  <w:hideMark/>
                </w:tcPr>
                <w:p w14:paraId="1290F42D"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Primera Entrega 35%</w:t>
                  </w:r>
                </w:p>
                <w:p w14:paraId="5DF42EB3"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1083" w:type="pct"/>
                  <w:tcBorders>
                    <w:top w:val="nil"/>
                    <w:left w:val="nil"/>
                    <w:bottom w:val="single" w:sz="4" w:space="0" w:color="auto"/>
                    <w:right w:val="single" w:sz="4" w:space="0" w:color="auto"/>
                  </w:tcBorders>
                  <w:shd w:val="clear" w:color="auto" w:fill="F2F2F2"/>
                  <w:noWrap/>
                  <w:vAlign w:val="center"/>
                  <w:hideMark/>
                </w:tcPr>
                <w:p w14:paraId="7BB06662"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Segunda Entrega 35%</w:t>
                  </w:r>
                </w:p>
                <w:p w14:paraId="3954CA3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1035" w:type="pct"/>
                  <w:tcBorders>
                    <w:top w:val="nil"/>
                    <w:left w:val="nil"/>
                    <w:bottom w:val="single" w:sz="4" w:space="0" w:color="auto"/>
                    <w:right w:val="single" w:sz="4" w:space="0" w:color="auto"/>
                  </w:tcBorders>
                  <w:shd w:val="clear" w:color="auto" w:fill="F2F2F2"/>
                  <w:noWrap/>
                  <w:vAlign w:val="center"/>
                  <w:hideMark/>
                </w:tcPr>
                <w:p w14:paraId="04DF841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Tercera Entrega 30%</w:t>
                  </w:r>
                </w:p>
                <w:p w14:paraId="0DDC3357"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594" w:type="pct"/>
                  <w:tcBorders>
                    <w:top w:val="nil"/>
                    <w:left w:val="nil"/>
                    <w:bottom w:val="single" w:sz="4" w:space="0" w:color="auto"/>
                    <w:right w:val="single" w:sz="4" w:space="0" w:color="auto"/>
                  </w:tcBorders>
                  <w:shd w:val="clear" w:color="auto" w:fill="F2F2F2"/>
                  <w:noWrap/>
                  <w:vAlign w:val="center"/>
                  <w:hideMark/>
                </w:tcPr>
                <w:p w14:paraId="53AA4C2C"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TOTAL PARA</w:t>
                  </w:r>
                </w:p>
                <w:p w14:paraId="47391D55"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EL DISTRITO</w:t>
                  </w:r>
                </w:p>
                <w:p w14:paraId="75272E8D"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r>
            <w:tr w:rsidR="00C44451" w:rsidRPr="00C44451" w14:paraId="4C11F274" w14:textId="77777777" w:rsidTr="00CB5C65">
              <w:trPr>
                <w:trHeight w:val="56"/>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40B532B2"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1</w:t>
                  </w:r>
                </w:p>
              </w:tc>
              <w:tc>
                <w:tcPr>
                  <w:tcW w:w="905" w:type="pct"/>
                  <w:tcBorders>
                    <w:top w:val="nil"/>
                    <w:left w:val="nil"/>
                    <w:bottom w:val="single" w:sz="4" w:space="0" w:color="auto"/>
                    <w:right w:val="single" w:sz="4" w:space="0" w:color="auto"/>
                  </w:tcBorders>
                  <w:shd w:val="clear" w:color="000000" w:fill="FFFFFF"/>
                  <w:noWrap/>
                  <w:vAlign w:val="center"/>
                  <w:hideMark/>
                </w:tcPr>
                <w:p w14:paraId="0266A26C" w14:textId="77777777" w:rsidR="00C44451" w:rsidRPr="00C44451" w:rsidRDefault="00C44451" w:rsidP="00C44451">
                  <w:pPr>
                    <w:rPr>
                      <w:rFonts w:ascii="Calibri" w:hAnsi="Calibri" w:cs="Calibri"/>
                      <w:lang w:eastAsia="es-ES"/>
                    </w:rPr>
                  </w:pPr>
                  <w:r w:rsidRPr="00C44451">
                    <w:rPr>
                      <w:rFonts w:ascii="Calibri" w:hAnsi="Calibri" w:cs="Calibri"/>
                      <w:lang w:eastAsia="es-ES"/>
                    </w:rPr>
                    <w:t>La Paz</w:t>
                  </w:r>
                </w:p>
              </w:tc>
              <w:tc>
                <w:tcPr>
                  <w:tcW w:w="1055" w:type="pct"/>
                  <w:tcBorders>
                    <w:top w:val="nil"/>
                    <w:left w:val="nil"/>
                    <w:bottom w:val="single" w:sz="4" w:space="0" w:color="auto"/>
                    <w:right w:val="single" w:sz="4" w:space="0" w:color="auto"/>
                  </w:tcBorders>
                  <w:shd w:val="clear" w:color="auto" w:fill="auto"/>
                  <w:noWrap/>
                  <w:vAlign w:val="center"/>
                  <w:hideMark/>
                </w:tcPr>
                <w:p w14:paraId="3671AED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4.699.275</w:t>
                  </w:r>
                </w:p>
              </w:tc>
              <w:tc>
                <w:tcPr>
                  <w:tcW w:w="1083" w:type="pct"/>
                  <w:tcBorders>
                    <w:top w:val="nil"/>
                    <w:left w:val="nil"/>
                    <w:bottom w:val="single" w:sz="4" w:space="0" w:color="auto"/>
                    <w:right w:val="single" w:sz="4" w:space="0" w:color="auto"/>
                  </w:tcBorders>
                  <w:shd w:val="clear" w:color="auto" w:fill="auto"/>
                  <w:noWrap/>
                  <w:vAlign w:val="center"/>
                  <w:hideMark/>
                </w:tcPr>
                <w:p w14:paraId="424D9BB8"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4.699.275</w:t>
                  </w:r>
                </w:p>
              </w:tc>
              <w:tc>
                <w:tcPr>
                  <w:tcW w:w="1035" w:type="pct"/>
                  <w:tcBorders>
                    <w:top w:val="nil"/>
                    <w:left w:val="nil"/>
                    <w:bottom w:val="single" w:sz="4" w:space="0" w:color="auto"/>
                    <w:right w:val="single" w:sz="4" w:space="0" w:color="auto"/>
                  </w:tcBorders>
                  <w:shd w:val="clear" w:color="auto" w:fill="auto"/>
                  <w:noWrap/>
                  <w:vAlign w:val="center"/>
                  <w:hideMark/>
                </w:tcPr>
                <w:p w14:paraId="365BA701"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4.027.950</w:t>
                  </w:r>
                </w:p>
              </w:tc>
              <w:tc>
                <w:tcPr>
                  <w:tcW w:w="594" w:type="pct"/>
                  <w:tcBorders>
                    <w:top w:val="nil"/>
                    <w:left w:val="nil"/>
                    <w:bottom w:val="single" w:sz="4" w:space="0" w:color="auto"/>
                    <w:right w:val="single" w:sz="4" w:space="0" w:color="auto"/>
                  </w:tcBorders>
                  <w:shd w:val="clear" w:color="000000" w:fill="EBF1DE"/>
                  <w:noWrap/>
                  <w:vAlign w:val="center"/>
                  <w:hideMark/>
                </w:tcPr>
                <w:p w14:paraId="75229DF0"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13.426.500</w:t>
                  </w:r>
                </w:p>
              </w:tc>
            </w:tr>
            <w:tr w:rsidR="00C44451" w:rsidRPr="00C44451" w14:paraId="3ECCE829" w14:textId="77777777" w:rsidTr="00CB5C65">
              <w:trPr>
                <w:trHeight w:val="161"/>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678F2621"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2</w:t>
                  </w:r>
                </w:p>
              </w:tc>
              <w:tc>
                <w:tcPr>
                  <w:tcW w:w="905" w:type="pct"/>
                  <w:tcBorders>
                    <w:top w:val="nil"/>
                    <w:left w:val="nil"/>
                    <w:bottom w:val="single" w:sz="4" w:space="0" w:color="auto"/>
                    <w:right w:val="single" w:sz="4" w:space="0" w:color="auto"/>
                  </w:tcBorders>
                  <w:shd w:val="clear" w:color="000000" w:fill="FFFFFF"/>
                  <w:noWrap/>
                  <w:vAlign w:val="center"/>
                  <w:hideMark/>
                </w:tcPr>
                <w:p w14:paraId="79B69F98" w14:textId="77777777" w:rsidR="00C44451" w:rsidRPr="00C44451" w:rsidRDefault="00C44451" w:rsidP="00C44451">
                  <w:pPr>
                    <w:rPr>
                      <w:rFonts w:ascii="Calibri" w:hAnsi="Calibri" w:cs="Calibri"/>
                      <w:lang w:eastAsia="es-ES"/>
                    </w:rPr>
                  </w:pPr>
                  <w:r w:rsidRPr="00C44451">
                    <w:rPr>
                      <w:rFonts w:ascii="Calibri" w:hAnsi="Calibri" w:cs="Calibri"/>
                      <w:lang w:eastAsia="es-ES"/>
                    </w:rPr>
                    <w:t>Oruro</w:t>
                  </w:r>
                </w:p>
              </w:tc>
              <w:tc>
                <w:tcPr>
                  <w:tcW w:w="1055" w:type="pct"/>
                  <w:tcBorders>
                    <w:top w:val="nil"/>
                    <w:left w:val="nil"/>
                    <w:bottom w:val="single" w:sz="4" w:space="0" w:color="auto"/>
                    <w:right w:val="single" w:sz="4" w:space="0" w:color="auto"/>
                  </w:tcBorders>
                  <w:shd w:val="clear" w:color="auto" w:fill="auto"/>
                  <w:noWrap/>
                  <w:vAlign w:val="center"/>
                  <w:hideMark/>
                </w:tcPr>
                <w:p w14:paraId="6E1581BA"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975.030</w:t>
                  </w:r>
                </w:p>
              </w:tc>
              <w:tc>
                <w:tcPr>
                  <w:tcW w:w="1083" w:type="pct"/>
                  <w:tcBorders>
                    <w:top w:val="nil"/>
                    <w:left w:val="nil"/>
                    <w:bottom w:val="single" w:sz="4" w:space="0" w:color="auto"/>
                    <w:right w:val="single" w:sz="4" w:space="0" w:color="auto"/>
                  </w:tcBorders>
                  <w:shd w:val="clear" w:color="auto" w:fill="auto"/>
                  <w:noWrap/>
                  <w:vAlign w:val="center"/>
                  <w:hideMark/>
                </w:tcPr>
                <w:p w14:paraId="4A1EB1F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975.030</w:t>
                  </w:r>
                </w:p>
              </w:tc>
              <w:tc>
                <w:tcPr>
                  <w:tcW w:w="1035" w:type="pct"/>
                  <w:tcBorders>
                    <w:top w:val="nil"/>
                    <w:left w:val="nil"/>
                    <w:bottom w:val="single" w:sz="4" w:space="0" w:color="auto"/>
                    <w:right w:val="single" w:sz="4" w:space="0" w:color="auto"/>
                  </w:tcBorders>
                  <w:shd w:val="clear" w:color="auto" w:fill="auto"/>
                  <w:noWrap/>
                  <w:vAlign w:val="center"/>
                  <w:hideMark/>
                </w:tcPr>
                <w:p w14:paraId="169EDC4D"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835.740</w:t>
                  </w:r>
                </w:p>
              </w:tc>
              <w:tc>
                <w:tcPr>
                  <w:tcW w:w="594" w:type="pct"/>
                  <w:tcBorders>
                    <w:top w:val="nil"/>
                    <w:left w:val="nil"/>
                    <w:bottom w:val="single" w:sz="4" w:space="0" w:color="auto"/>
                    <w:right w:val="single" w:sz="4" w:space="0" w:color="auto"/>
                  </w:tcBorders>
                  <w:shd w:val="clear" w:color="000000" w:fill="EBF1DE"/>
                  <w:noWrap/>
                  <w:vAlign w:val="center"/>
                  <w:hideMark/>
                </w:tcPr>
                <w:p w14:paraId="677641F3"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2.785.800</w:t>
                  </w:r>
                </w:p>
              </w:tc>
            </w:tr>
            <w:tr w:rsidR="00C44451" w:rsidRPr="00C44451" w14:paraId="2D91060C" w14:textId="77777777" w:rsidTr="00CB5C65">
              <w:trPr>
                <w:trHeight w:val="100"/>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55F3416A"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3</w:t>
                  </w:r>
                </w:p>
              </w:tc>
              <w:tc>
                <w:tcPr>
                  <w:tcW w:w="905" w:type="pct"/>
                  <w:tcBorders>
                    <w:top w:val="nil"/>
                    <w:left w:val="nil"/>
                    <w:bottom w:val="single" w:sz="4" w:space="0" w:color="auto"/>
                    <w:right w:val="single" w:sz="4" w:space="0" w:color="auto"/>
                  </w:tcBorders>
                  <w:shd w:val="clear" w:color="000000" w:fill="FFFFFF"/>
                  <w:noWrap/>
                  <w:vAlign w:val="center"/>
                  <w:hideMark/>
                </w:tcPr>
                <w:p w14:paraId="70215526" w14:textId="77777777" w:rsidR="00C44451" w:rsidRPr="00C44451" w:rsidRDefault="00C44451" w:rsidP="00C44451">
                  <w:pPr>
                    <w:rPr>
                      <w:rFonts w:ascii="Calibri" w:hAnsi="Calibri" w:cs="Calibri"/>
                      <w:lang w:eastAsia="es-ES"/>
                    </w:rPr>
                  </w:pPr>
                  <w:r w:rsidRPr="00C44451">
                    <w:rPr>
                      <w:rFonts w:ascii="Calibri" w:hAnsi="Calibri" w:cs="Calibri"/>
                      <w:lang w:eastAsia="es-ES"/>
                    </w:rPr>
                    <w:t>Centro</w:t>
                  </w:r>
                </w:p>
              </w:tc>
              <w:tc>
                <w:tcPr>
                  <w:tcW w:w="1055" w:type="pct"/>
                  <w:tcBorders>
                    <w:top w:val="nil"/>
                    <w:left w:val="nil"/>
                    <w:bottom w:val="single" w:sz="4" w:space="0" w:color="auto"/>
                    <w:right w:val="single" w:sz="4" w:space="0" w:color="auto"/>
                  </w:tcBorders>
                  <w:shd w:val="clear" w:color="auto" w:fill="auto"/>
                  <w:noWrap/>
                  <w:vAlign w:val="center"/>
                  <w:hideMark/>
                </w:tcPr>
                <w:p w14:paraId="49CC843F"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2.889.285</w:t>
                  </w:r>
                </w:p>
              </w:tc>
              <w:tc>
                <w:tcPr>
                  <w:tcW w:w="1083" w:type="pct"/>
                  <w:tcBorders>
                    <w:top w:val="nil"/>
                    <w:left w:val="nil"/>
                    <w:bottom w:val="single" w:sz="4" w:space="0" w:color="auto"/>
                    <w:right w:val="single" w:sz="4" w:space="0" w:color="auto"/>
                  </w:tcBorders>
                  <w:shd w:val="clear" w:color="auto" w:fill="auto"/>
                  <w:noWrap/>
                  <w:vAlign w:val="center"/>
                  <w:hideMark/>
                </w:tcPr>
                <w:p w14:paraId="45FA3F0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2.889.285</w:t>
                  </w:r>
                </w:p>
              </w:tc>
              <w:tc>
                <w:tcPr>
                  <w:tcW w:w="1035" w:type="pct"/>
                  <w:tcBorders>
                    <w:top w:val="nil"/>
                    <w:left w:val="nil"/>
                    <w:bottom w:val="single" w:sz="4" w:space="0" w:color="auto"/>
                    <w:right w:val="single" w:sz="4" w:space="0" w:color="auto"/>
                  </w:tcBorders>
                  <w:shd w:val="clear" w:color="auto" w:fill="auto"/>
                  <w:noWrap/>
                  <w:vAlign w:val="center"/>
                  <w:hideMark/>
                </w:tcPr>
                <w:p w14:paraId="2C50B6BA"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2.476.530</w:t>
                  </w:r>
                </w:p>
              </w:tc>
              <w:tc>
                <w:tcPr>
                  <w:tcW w:w="594" w:type="pct"/>
                  <w:tcBorders>
                    <w:top w:val="nil"/>
                    <w:left w:val="nil"/>
                    <w:bottom w:val="single" w:sz="4" w:space="0" w:color="auto"/>
                    <w:right w:val="single" w:sz="4" w:space="0" w:color="auto"/>
                  </w:tcBorders>
                  <w:shd w:val="clear" w:color="000000" w:fill="EBF1DE"/>
                  <w:noWrap/>
                  <w:vAlign w:val="center"/>
                  <w:hideMark/>
                </w:tcPr>
                <w:p w14:paraId="2F7EC67A"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8.255.100</w:t>
                  </w:r>
                </w:p>
              </w:tc>
            </w:tr>
            <w:tr w:rsidR="00C44451" w:rsidRPr="00C44451" w14:paraId="6B0EF726" w14:textId="77777777" w:rsidTr="00CB5C65">
              <w:trPr>
                <w:trHeight w:val="211"/>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2FA1B807"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4</w:t>
                  </w:r>
                </w:p>
              </w:tc>
              <w:tc>
                <w:tcPr>
                  <w:tcW w:w="905" w:type="pct"/>
                  <w:tcBorders>
                    <w:top w:val="nil"/>
                    <w:left w:val="nil"/>
                    <w:bottom w:val="single" w:sz="4" w:space="0" w:color="auto"/>
                    <w:right w:val="single" w:sz="4" w:space="0" w:color="auto"/>
                  </w:tcBorders>
                  <w:shd w:val="clear" w:color="000000" w:fill="FFFFFF"/>
                  <w:noWrap/>
                  <w:vAlign w:val="center"/>
                  <w:hideMark/>
                </w:tcPr>
                <w:p w14:paraId="6A1DAAD3" w14:textId="77777777" w:rsidR="00C44451" w:rsidRPr="00C44451" w:rsidRDefault="00C44451" w:rsidP="00C44451">
                  <w:pPr>
                    <w:rPr>
                      <w:rFonts w:ascii="Calibri" w:hAnsi="Calibri" w:cs="Calibri"/>
                      <w:lang w:eastAsia="es-ES"/>
                    </w:rPr>
                  </w:pPr>
                  <w:r w:rsidRPr="00C44451">
                    <w:rPr>
                      <w:rFonts w:ascii="Calibri" w:hAnsi="Calibri" w:cs="Calibri"/>
                      <w:lang w:eastAsia="es-ES"/>
                    </w:rPr>
                    <w:t>Santa Cruz</w:t>
                  </w:r>
                </w:p>
              </w:tc>
              <w:tc>
                <w:tcPr>
                  <w:tcW w:w="1055" w:type="pct"/>
                  <w:tcBorders>
                    <w:top w:val="nil"/>
                    <w:left w:val="nil"/>
                    <w:bottom w:val="single" w:sz="4" w:space="0" w:color="auto"/>
                    <w:right w:val="single" w:sz="4" w:space="0" w:color="auto"/>
                  </w:tcBorders>
                  <w:shd w:val="clear" w:color="auto" w:fill="auto"/>
                  <w:noWrap/>
                  <w:vAlign w:val="center"/>
                  <w:hideMark/>
                </w:tcPr>
                <w:p w14:paraId="0F2F4908"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4.047.715</w:t>
                  </w:r>
                </w:p>
              </w:tc>
              <w:tc>
                <w:tcPr>
                  <w:tcW w:w="1083" w:type="pct"/>
                  <w:tcBorders>
                    <w:top w:val="nil"/>
                    <w:left w:val="nil"/>
                    <w:bottom w:val="single" w:sz="4" w:space="0" w:color="auto"/>
                    <w:right w:val="single" w:sz="4" w:space="0" w:color="auto"/>
                  </w:tcBorders>
                  <w:shd w:val="clear" w:color="auto" w:fill="auto"/>
                  <w:noWrap/>
                  <w:vAlign w:val="center"/>
                  <w:hideMark/>
                </w:tcPr>
                <w:p w14:paraId="24116C5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4.047.715</w:t>
                  </w:r>
                </w:p>
              </w:tc>
              <w:tc>
                <w:tcPr>
                  <w:tcW w:w="1035" w:type="pct"/>
                  <w:tcBorders>
                    <w:top w:val="nil"/>
                    <w:left w:val="nil"/>
                    <w:bottom w:val="single" w:sz="4" w:space="0" w:color="auto"/>
                    <w:right w:val="single" w:sz="4" w:space="0" w:color="auto"/>
                  </w:tcBorders>
                  <w:shd w:val="clear" w:color="auto" w:fill="auto"/>
                  <w:noWrap/>
                  <w:vAlign w:val="center"/>
                  <w:hideMark/>
                </w:tcPr>
                <w:p w14:paraId="4B76BE9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3.469.470</w:t>
                  </w:r>
                </w:p>
              </w:tc>
              <w:tc>
                <w:tcPr>
                  <w:tcW w:w="594" w:type="pct"/>
                  <w:tcBorders>
                    <w:top w:val="nil"/>
                    <w:left w:val="nil"/>
                    <w:bottom w:val="single" w:sz="4" w:space="0" w:color="auto"/>
                    <w:right w:val="single" w:sz="4" w:space="0" w:color="auto"/>
                  </w:tcBorders>
                  <w:shd w:val="clear" w:color="000000" w:fill="EBF1DE"/>
                  <w:noWrap/>
                  <w:vAlign w:val="center"/>
                  <w:hideMark/>
                </w:tcPr>
                <w:p w14:paraId="257A9766"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11.564.900</w:t>
                  </w:r>
                </w:p>
              </w:tc>
            </w:tr>
            <w:tr w:rsidR="00C44451" w:rsidRPr="00C44451" w14:paraId="6CC84B00" w14:textId="77777777" w:rsidTr="00CB5C65">
              <w:trPr>
                <w:trHeight w:val="56"/>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382C5781"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5</w:t>
                  </w:r>
                </w:p>
              </w:tc>
              <w:tc>
                <w:tcPr>
                  <w:tcW w:w="905" w:type="pct"/>
                  <w:tcBorders>
                    <w:top w:val="nil"/>
                    <w:left w:val="nil"/>
                    <w:bottom w:val="single" w:sz="4" w:space="0" w:color="auto"/>
                    <w:right w:val="single" w:sz="4" w:space="0" w:color="auto"/>
                  </w:tcBorders>
                  <w:shd w:val="clear" w:color="000000" w:fill="FFFFFF"/>
                  <w:noWrap/>
                  <w:vAlign w:val="center"/>
                  <w:hideMark/>
                </w:tcPr>
                <w:p w14:paraId="1825BC85" w14:textId="77777777" w:rsidR="00C44451" w:rsidRPr="00C44451" w:rsidRDefault="00C44451" w:rsidP="00C44451">
                  <w:pPr>
                    <w:rPr>
                      <w:rFonts w:ascii="Calibri" w:hAnsi="Calibri" w:cs="Calibri"/>
                      <w:lang w:eastAsia="es-ES"/>
                    </w:rPr>
                  </w:pPr>
                  <w:r w:rsidRPr="00C44451">
                    <w:rPr>
                      <w:rFonts w:ascii="Calibri" w:hAnsi="Calibri" w:cs="Calibri"/>
                      <w:lang w:eastAsia="es-ES"/>
                    </w:rPr>
                    <w:t>Chuquisaca</w:t>
                  </w:r>
                </w:p>
              </w:tc>
              <w:tc>
                <w:tcPr>
                  <w:tcW w:w="1055" w:type="pct"/>
                  <w:tcBorders>
                    <w:top w:val="nil"/>
                    <w:left w:val="nil"/>
                    <w:bottom w:val="single" w:sz="4" w:space="0" w:color="auto"/>
                    <w:right w:val="single" w:sz="4" w:space="0" w:color="auto"/>
                  </w:tcBorders>
                  <w:shd w:val="clear" w:color="auto" w:fill="auto"/>
                  <w:noWrap/>
                  <w:vAlign w:val="center"/>
                  <w:hideMark/>
                </w:tcPr>
                <w:p w14:paraId="7ABDE6D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790.125</w:t>
                  </w:r>
                </w:p>
              </w:tc>
              <w:tc>
                <w:tcPr>
                  <w:tcW w:w="1083" w:type="pct"/>
                  <w:tcBorders>
                    <w:top w:val="nil"/>
                    <w:left w:val="nil"/>
                    <w:bottom w:val="single" w:sz="4" w:space="0" w:color="auto"/>
                    <w:right w:val="single" w:sz="4" w:space="0" w:color="auto"/>
                  </w:tcBorders>
                  <w:shd w:val="clear" w:color="auto" w:fill="auto"/>
                  <w:noWrap/>
                  <w:vAlign w:val="center"/>
                  <w:hideMark/>
                </w:tcPr>
                <w:p w14:paraId="624D027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790.125</w:t>
                  </w:r>
                </w:p>
              </w:tc>
              <w:tc>
                <w:tcPr>
                  <w:tcW w:w="1035" w:type="pct"/>
                  <w:tcBorders>
                    <w:top w:val="nil"/>
                    <w:left w:val="nil"/>
                    <w:bottom w:val="single" w:sz="4" w:space="0" w:color="auto"/>
                    <w:right w:val="single" w:sz="4" w:space="0" w:color="auto"/>
                  </w:tcBorders>
                  <w:shd w:val="clear" w:color="auto" w:fill="auto"/>
                  <w:noWrap/>
                  <w:vAlign w:val="center"/>
                  <w:hideMark/>
                </w:tcPr>
                <w:p w14:paraId="3F63A881"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677.250</w:t>
                  </w:r>
                </w:p>
              </w:tc>
              <w:tc>
                <w:tcPr>
                  <w:tcW w:w="594" w:type="pct"/>
                  <w:tcBorders>
                    <w:top w:val="nil"/>
                    <w:left w:val="nil"/>
                    <w:bottom w:val="single" w:sz="4" w:space="0" w:color="auto"/>
                    <w:right w:val="single" w:sz="4" w:space="0" w:color="auto"/>
                  </w:tcBorders>
                  <w:shd w:val="clear" w:color="000000" w:fill="EBF1DE"/>
                  <w:noWrap/>
                  <w:vAlign w:val="center"/>
                  <w:hideMark/>
                </w:tcPr>
                <w:p w14:paraId="6D443593"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2.257.500</w:t>
                  </w:r>
                </w:p>
              </w:tc>
            </w:tr>
            <w:tr w:rsidR="00C44451" w:rsidRPr="00C44451" w14:paraId="5AB697CB" w14:textId="77777777" w:rsidTr="00CB5C65">
              <w:trPr>
                <w:trHeight w:val="56"/>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5AF22FEA"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6</w:t>
                  </w:r>
                </w:p>
              </w:tc>
              <w:tc>
                <w:tcPr>
                  <w:tcW w:w="905" w:type="pct"/>
                  <w:tcBorders>
                    <w:top w:val="nil"/>
                    <w:left w:val="nil"/>
                    <w:bottom w:val="single" w:sz="4" w:space="0" w:color="auto"/>
                    <w:right w:val="single" w:sz="4" w:space="0" w:color="auto"/>
                  </w:tcBorders>
                  <w:shd w:val="clear" w:color="000000" w:fill="FFFFFF"/>
                  <w:noWrap/>
                  <w:vAlign w:val="center"/>
                  <w:hideMark/>
                </w:tcPr>
                <w:p w14:paraId="18251A06" w14:textId="77777777" w:rsidR="00C44451" w:rsidRPr="00C44451" w:rsidRDefault="00C44451" w:rsidP="00C44451">
                  <w:pPr>
                    <w:rPr>
                      <w:rFonts w:ascii="Calibri" w:hAnsi="Calibri" w:cs="Calibri"/>
                      <w:lang w:eastAsia="es-ES"/>
                    </w:rPr>
                  </w:pPr>
                  <w:r w:rsidRPr="00C44451">
                    <w:rPr>
                      <w:rFonts w:ascii="Calibri" w:hAnsi="Calibri" w:cs="Calibri"/>
                      <w:lang w:eastAsia="es-ES"/>
                    </w:rPr>
                    <w:t>Tarija</w:t>
                  </w:r>
                </w:p>
              </w:tc>
              <w:tc>
                <w:tcPr>
                  <w:tcW w:w="1055" w:type="pct"/>
                  <w:tcBorders>
                    <w:top w:val="nil"/>
                    <w:left w:val="nil"/>
                    <w:bottom w:val="single" w:sz="4" w:space="0" w:color="auto"/>
                    <w:right w:val="single" w:sz="4" w:space="0" w:color="auto"/>
                  </w:tcBorders>
                  <w:shd w:val="clear" w:color="auto" w:fill="auto"/>
                  <w:noWrap/>
                  <w:vAlign w:val="center"/>
                  <w:hideMark/>
                </w:tcPr>
                <w:p w14:paraId="62640EE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713.125</w:t>
                  </w:r>
                </w:p>
              </w:tc>
              <w:tc>
                <w:tcPr>
                  <w:tcW w:w="1083" w:type="pct"/>
                  <w:tcBorders>
                    <w:top w:val="nil"/>
                    <w:left w:val="nil"/>
                    <w:bottom w:val="single" w:sz="4" w:space="0" w:color="auto"/>
                    <w:right w:val="single" w:sz="4" w:space="0" w:color="auto"/>
                  </w:tcBorders>
                  <w:shd w:val="clear" w:color="auto" w:fill="auto"/>
                  <w:noWrap/>
                  <w:vAlign w:val="center"/>
                  <w:hideMark/>
                </w:tcPr>
                <w:p w14:paraId="339B9825"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713.125</w:t>
                  </w:r>
                </w:p>
              </w:tc>
              <w:tc>
                <w:tcPr>
                  <w:tcW w:w="1035" w:type="pct"/>
                  <w:tcBorders>
                    <w:top w:val="nil"/>
                    <w:left w:val="nil"/>
                    <w:bottom w:val="single" w:sz="4" w:space="0" w:color="auto"/>
                    <w:right w:val="single" w:sz="4" w:space="0" w:color="auto"/>
                  </w:tcBorders>
                  <w:shd w:val="clear" w:color="auto" w:fill="auto"/>
                  <w:noWrap/>
                  <w:vAlign w:val="center"/>
                  <w:hideMark/>
                </w:tcPr>
                <w:p w14:paraId="73288513"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611.250</w:t>
                  </w:r>
                </w:p>
              </w:tc>
              <w:tc>
                <w:tcPr>
                  <w:tcW w:w="594" w:type="pct"/>
                  <w:tcBorders>
                    <w:top w:val="nil"/>
                    <w:left w:val="nil"/>
                    <w:bottom w:val="single" w:sz="4" w:space="0" w:color="auto"/>
                    <w:right w:val="single" w:sz="4" w:space="0" w:color="auto"/>
                  </w:tcBorders>
                  <w:shd w:val="clear" w:color="000000" w:fill="EBF1DE"/>
                  <w:noWrap/>
                  <w:vAlign w:val="center"/>
                  <w:hideMark/>
                </w:tcPr>
                <w:p w14:paraId="74862E99"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2.037.500</w:t>
                  </w:r>
                </w:p>
              </w:tc>
            </w:tr>
            <w:tr w:rsidR="00C44451" w:rsidRPr="00C44451" w14:paraId="4E3F505A" w14:textId="77777777" w:rsidTr="00CB5C65">
              <w:trPr>
                <w:trHeight w:val="56"/>
                <w:jc w:val="center"/>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29EA3C76"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7</w:t>
                  </w:r>
                </w:p>
              </w:tc>
              <w:tc>
                <w:tcPr>
                  <w:tcW w:w="905" w:type="pct"/>
                  <w:tcBorders>
                    <w:top w:val="nil"/>
                    <w:left w:val="nil"/>
                    <w:bottom w:val="single" w:sz="4" w:space="0" w:color="auto"/>
                    <w:right w:val="single" w:sz="4" w:space="0" w:color="auto"/>
                  </w:tcBorders>
                  <w:shd w:val="clear" w:color="000000" w:fill="FFFFFF"/>
                  <w:noWrap/>
                  <w:vAlign w:val="center"/>
                  <w:hideMark/>
                </w:tcPr>
                <w:p w14:paraId="1A1E3C0F" w14:textId="77777777" w:rsidR="00C44451" w:rsidRPr="00C44451" w:rsidRDefault="00C44451" w:rsidP="00C44451">
                  <w:pPr>
                    <w:rPr>
                      <w:rFonts w:ascii="Calibri" w:hAnsi="Calibri" w:cs="Calibri"/>
                      <w:lang w:eastAsia="es-ES"/>
                    </w:rPr>
                  </w:pPr>
                  <w:r w:rsidRPr="00C44451">
                    <w:rPr>
                      <w:rFonts w:ascii="Calibri" w:hAnsi="Calibri" w:cs="Calibri"/>
                      <w:lang w:eastAsia="es-ES"/>
                    </w:rPr>
                    <w:t>Potosí</w:t>
                  </w:r>
                </w:p>
              </w:tc>
              <w:tc>
                <w:tcPr>
                  <w:tcW w:w="1055" w:type="pct"/>
                  <w:tcBorders>
                    <w:top w:val="nil"/>
                    <w:left w:val="nil"/>
                    <w:bottom w:val="single" w:sz="4" w:space="0" w:color="auto"/>
                    <w:right w:val="single" w:sz="4" w:space="0" w:color="auto"/>
                  </w:tcBorders>
                  <w:shd w:val="clear" w:color="auto" w:fill="auto"/>
                  <w:noWrap/>
                  <w:vAlign w:val="center"/>
                  <w:hideMark/>
                </w:tcPr>
                <w:p w14:paraId="14F2BFFA"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1.177.365</w:t>
                  </w:r>
                </w:p>
              </w:tc>
              <w:tc>
                <w:tcPr>
                  <w:tcW w:w="1083" w:type="pct"/>
                  <w:tcBorders>
                    <w:top w:val="nil"/>
                    <w:left w:val="nil"/>
                    <w:bottom w:val="single" w:sz="4" w:space="0" w:color="auto"/>
                    <w:right w:val="single" w:sz="4" w:space="0" w:color="auto"/>
                  </w:tcBorders>
                  <w:shd w:val="clear" w:color="auto" w:fill="auto"/>
                  <w:noWrap/>
                  <w:vAlign w:val="center"/>
                  <w:hideMark/>
                </w:tcPr>
                <w:p w14:paraId="3FBB99F6"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1.177.365</w:t>
                  </w:r>
                </w:p>
              </w:tc>
              <w:tc>
                <w:tcPr>
                  <w:tcW w:w="1035" w:type="pct"/>
                  <w:tcBorders>
                    <w:top w:val="nil"/>
                    <w:left w:val="nil"/>
                    <w:bottom w:val="single" w:sz="4" w:space="0" w:color="auto"/>
                    <w:right w:val="single" w:sz="4" w:space="0" w:color="auto"/>
                  </w:tcBorders>
                  <w:shd w:val="clear" w:color="auto" w:fill="auto"/>
                  <w:noWrap/>
                  <w:vAlign w:val="center"/>
                  <w:hideMark/>
                </w:tcPr>
                <w:p w14:paraId="1B0E386D"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1.009.170</w:t>
                  </w:r>
                </w:p>
              </w:tc>
              <w:tc>
                <w:tcPr>
                  <w:tcW w:w="594" w:type="pct"/>
                  <w:tcBorders>
                    <w:top w:val="nil"/>
                    <w:left w:val="nil"/>
                    <w:bottom w:val="single" w:sz="4" w:space="0" w:color="auto"/>
                    <w:right w:val="single" w:sz="4" w:space="0" w:color="auto"/>
                  </w:tcBorders>
                  <w:shd w:val="clear" w:color="000000" w:fill="EBF1DE"/>
                  <w:noWrap/>
                  <w:vAlign w:val="center"/>
                  <w:hideMark/>
                </w:tcPr>
                <w:p w14:paraId="0B978112"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3.363.900</w:t>
                  </w:r>
                </w:p>
              </w:tc>
            </w:tr>
            <w:tr w:rsidR="00C44451" w:rsidRPr="00C44451" w14:paraId="4F41CACC" w14:textId="77777777" w:rsidTr="00CB5C65">
              <w:trPr>
                <w:trHeight w:val="56"/>
                <w:jc w:val="center"/>
              </w:trPr>
              <w:tc>
                <w:tcPr>
                  <w:tcW w:w="1234"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FA6B1A"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TOTALES POR ENTREGAS</w:t>
                  </w:r>
                </w:p>
              </w:tc>
              <w:tc>
                <w:tcPr>
                  <w:tcW w:w="1055" w:type="pct"/>
                  <w:tcBorders>
                    <w:top w:val="nil"/>
                    <w:left w:val="nil"/>
                    <w:bottom w:val="single" w:sz="4" w:space="0" w:color="auto"/>
                    <w:right w:val="single" w:sz="4" w:space="0" w:color="auto"/>
                  </w:tcBorders>
                  <w:shd w:val="clear" w:color="000000" w:fill="F2F2F2"/>
                  <w:noWrap/>
                  <w:vAlign w:val="center"/>
                  <w:hideMark/>
                </w:tcPr>
                <w:p w14:paraId="3AEBBF8E"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15.291.920</w:t>
                  </w:r>
                </w:p>
              </w:tc>
              <w:tc>
                <w:tcPr>
                  <w:tcW w:w="1083" w:type="pct"/>
                  <w:tcBorders>
                    <w:top w:val="nil"/>
                    <w:left w:val="nil"/>
                    <w:bottom w:val="single" w:sz="4" w:space="0" w:color="auto"/>
                    <w:right w:val="single" w:sz="4" w:space="0" w:color="auto"/>
                  </w:tcBorders>
                  <w:shd w:val="clear" w:color="000000" w:fill="F2F2F2"/>
                  <w:noWrap/>
                  <w:vAlign w:val="center"/>
                  <w:hideMark/>
                </w:tcPr>
                <w:p w14:paraId="01206EDA"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15.291.920</w:t>
                  </w:r>
                </w:p>
              </w:tc>
              <w:tc>
                <w:tcPr>
                  <w:tcW w:w="1035" w:type="pct"/>
                  <w:tcBorders>
                    <w:top w:val="nil"/>
                    <w:left w:val="nil"/>
                    <w:bottom w:val="single" w:sz="4" w:space="0" w:color="auto"/>
                    <w:right w:val="single" w:sz="4" w:space="0" w:color="auto"/>
                  </w:tcBorders>
                  <w:shd w:val="clear" w:color="000000" w:fill="F2F2F2"/>
                  <w:noWrap/>
                  <w:vAlign w:val="center"/>
                  <w:hideMark/>
                </w:tcPr>
                <w:p w14:paraId="54494084"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13.107.360</w:t>
                  </w:r>
                </w:p>
              </w:tc>
              <w:tc>
                <w:tcPr>
                  <w:tcW w:w="594" w:type="pct"/>
                  <w:tcBorders>
                    <w:top w:val="nil"/>
                    <w:left w:val="nil"/>
                    <w:bottom w:val="single" w:sz="4" w:space="0" w:color="auto"/>
                    <w:right w:val="single" w:sz="4" w:space="0" w:color="auto"/>
                  </w:tcBorders>
                  <w:shd w:val="clear" w:color="000000" w:fill="F2F2F2"/>
                  <w:noWrap/>
                  <w:vAlign w:val="center"/>
                  <w:hideMark/>
                </w:tcPr>
                <w:p w14:paraId="193CDEF3"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43.691.200</w:t>
                  </w:r>
                </w:p>
              </w:tc>
            </w:tr>
          </w:tbl>
          <w:p w14:paraId="2A0DC8A1" w14:textId="77777777" w:rsidR="00C44451" w:rsidRPr="00C44451" w:rsidRDefault="00C44451" w:rsidP="00C44451">
            <w:pPr>
              <w:spacing w:line="276" w:lineRule="auto"/>
              <w:ind w:left="708"/>
              <w:jc w:val="both"/>
              <w:rPr>
                <w:rFonts w:ascii="Calibri" w:hAnsi="Calibri" w:cs="Calibri"/>
                <w:i/>
                <w:lang w:eastAsia="es-ES"/>
              </w:rPr>
            </w:pPr>
            <w:r w:rsidRPr="00C44451">
              <w:rPr>
                <w:rFonts w:ascii="Calibri" w:hAnsi="Calibri" w:cs="Calibri"/>
                <w:b/>
                <w:i/>
                <w:lang w:eastAsia="es-ES"/>
              </w:rPr>
              <w:t>Nota:</w:t>
            </w:r>
            <w:r w:rsidRPr="00C44451">
              <w:rPr>
                <w:rFonts w:ascii="Calibri" w:hAnsi="Calibri" w:cs="Calibri"/>
                <w:i/>
                <w:lang w:eastAsia="es-ES"/>
              </w:rPr>
              <w:t xml:space="preserve"> </w:t>
            </w:r>
          </w:p>
          <w:p w14:paraId="6DD69E21"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ADEMAS de los plazos de entrega señalados en el cuadro anterior, el proveedor puede realizar las entregas antes de los plazos establecidos.</w:t>
            </w:r>
          </w:p>
          <w:p w14:paraId="5D7D496E"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En el caso de que el último día de entrega llegaría un día sábado o domingo o feriado nacional o feriado departamental con suspensión de actividades de YPFB, será considerado como el ultimo día el siguiente día hábil.</w:t>
            </w:r>
          </w:p>
          <w:p w14:paraId="2A76DB1A"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Garantía Técnica:</w:t>
            </w:r>
          </w:p>
          <w:p w14:paraId="2CC03BA1" w14:textId="77777777" w:rsidR="00C44451" w:rsidRPr="00C44451" w:rsidRDefault="00C44451" w:rsidP="00C44451">
            <w:pPr>
              <w:spacing w:line="276" w:lineRule="auto"/>
              <w:jc w:val="both"/>
              <w:rPr>
                <w:rFonts w:ascii="Calibri" w:hAnsi="Calibri" w:cs="Calibri"/>
                <w:b/>
                <w:bCs/>
                <w:sz w:val="22"/>
                <w:szCs w:val="22"/>
                <w:u w:val="single"/>
                <w:lang w:eastAsia="es-ES"/>
              </w:rPr>
            </w:pPr>
            <w:r w:rsidRPr="00C44451">
              <w:rPr>
                <w:rFonts w:ascii="Calibri" w:hAnsi="Calibri" w:cs="Calibri"/>
                <w:bCs/>
                <w:sz w:val="22"/>
                <w:szCs w:val="22"/>
                <w:lang w:eastAsia="es-ES"/>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p w14:paraId="65BC5864" w14:textId="77777777" w:rsidR="00C44451" w:rsidRPr="00C44451" w:rsidRDefault="00C44451" w:rsidP="00C44451">
            <w:pPr>
              <w:spacing w:line="276" w:lineRule="auto"/>
              <w:rPr>
                <w:rFonts w:ascii="Calibri" w:hAnsi="Calibri" w:cs="Calibri"/>
                <w:b/>
                <w:bCs/>
                <w:sz w:val="22"/>
                <w:szCs w:val="22"/>
                <w:u w:val="single"/>
                <w:lang w:eastAsia="es-ES"/>
              </w:rPr>
            </w:pPr>
          </w:p>
          <w:p w14:paraId="0597EA6B"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u w:val="single"/>
                <w:lang w:val="es-BO" w:eastAsia="es-ES"/>
              </w:rPr>
              <w:t>ÍTEM Nº 2:</w:t>
            </w:r>
            <w:r w:rsidRPr="00C44451">
              <w:rPr>
                <w:rFonts w:ascii="Calibri" w:hAnsi="Calibri" w:cs="Calibri"/>
                <w:sz w:val="22"/>
                <w:szCs w:val="22"/>
                <w:lang w:val="es-BO" w:eastAsia="es-ES"/>
              </w:rPr>
              <w:t xml:space="preserve"> </w:t>
            </w:r>
            <w:r w:rsidRPr="00C44451">
              <w:rPr>
                <w:rFonts w:ascii="Calibri" w:hAnsi="Calibri" w:cs="Calibri"/>
                <w:sz w:val="22"/>
                <w:szCs w:val="22"/>
                <w:lang w:eastAsia="es-ES"/>
              </w:rPr>
              <w:t>Precintos Termocontraibles para Válvulas tipo “F” para garrafas de GLP</w:t>
            </w:r>
          </w:p>
          <w:p w14:paraId="3008C88A" w14:textId="77777777" w:rsidR="00C44451" w:rsidRPr="00C44451" w:rsidRDefault="00C44451" w:rsidP="00C44451">
            <w:pPr>
              <w:spacing w:line="276" w:lineRule="auto"/>
              <w:ind w:left="720"/>
              <w:rPr>
                <w:rFonts w:ascii="Calibri" w:hAnsi="Calibri" w:cs="Calibri"/>
                <w:b/>
                <w:sz w:val="22"/>
                <w:szCs w:val="22"/>
                <w:u w:val="single"/>
                <w:lang w:eastAsia="es-ES"/>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7"/>
              <w:gridCol w:w="6325"/>
            </w:tblGrid>
            <w:tr w:rsidR="00C44451" w:rsidRPr="00C44451" w14:paraId="6AF416EA" w14:textId="77777777" w:rsidTr="00CB5C65">
              <w:trPr>
                <w:trHeight w:val="177"/>
                <w:jc w:val="center"/>
              </w:trPr>
              <w:tc>
                <w:tcPr>
                  <w:tcW w:w="2817" w:type="dxa"/>
                  <w:vAlign w:val="center"/>
                </w:tcPr>
                <w:p w14:paraId="5C021C6A"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Marca </w:t>
                  </w:r>
                </w:p>
              </w:tc>
              <w:tc>
                <w:tcPr>
                  <w:tcW w:w="6325" w:type="dxa"/>
                  <w:vAlign w:val="center"/>
                </w:tcPr>
                <w:p w14:paraId="5808F6E2"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2A9BE3D1" w14:textId="77777777" w:rsidTr="00CB5C65">
              <w:trPr>
                <w:trHeight w:val="53"/>
                <w:jc w:val="center"/>
              </w:trPr>
              <w:tc>
                <w:tcPr>
                  <w:tcW w:w="2817" w:type="dxa"/>
                  <w:vAlign w:val="center"/>
                </w:tcPr>
                <w:p w14:paraId="311FEE8B"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Origen </w:t>
                  </w:r>
                </w:p>
              </w:tc>
              <w:tc>
                <w:tcPr>
                  <w:tcW w:w="6325" w:type="dxa"/>
                  <w:vAlign w:val="center"/>
                </w:tcPr>
                <w:p w14:paraId="310F14C0"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28609629" w14:textId="77777777" w:rsidTr="00CB5C65">
              <w:trPr>
                <w:jc w:val="center"/>
              </w:trPr>
              <w:tc>
                <w:tcPr>
                  <w:tcW w:w="2817" w:type="dxa"/>
                  <w:vAlign w:val="center"/>
                </w:tcPr>
                <w:p w14:paraId="397F8924"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Composición del Material</w:t>
                  </w:r>
                </w:p>
              </w:tc>
              <w:tc>
                <w:tcPr>
                  <w:tcW w:w="6325" w:type="dxa"/>
                </w:tcPr>
                <w:p w14:paraId="6CBCF71A" w14:textId="77777777" w:rsidR="00C44451" w:rsidRPr="00C44451" w:rsidRDefault="00C44451" w:rsidP="00C44451">
                  <w:pPr>
                    <w:spacing w:before="100" w:beforeAutospacing="1" w:after="100" w:afterAutospacing="1" w:line="276" w:lineRule="auto"/>
                    <w:jc w:val="both"/>
                    <w:rPr>
                      <w:rFonts w:ascii="Calibri" w:hAnsi="Calibri" w:cs="Calibri"/>
                      <w:sz w:val="22"/>
                      <w:szCs w:val="22"/>
                      <w:lang w:eastAsia="es-ES"/>
                    </w:rPr>
                  </w:pPr>
                  <w:r w:rsidRPr="00C44451">
                    <w:rPr>
                      <w:rFonts w:ascii="Calibri" w:hAnsi="Calibri" w:cs="Calibri"/>
                      <w:sz w:val="22"/>
                      <w:szCs w:val="22"/>
                      <w:lang w:eastAsia="es-ES"/>
                    </w:rPr>
                    <w:t>Termoplástico fusible, PVC Termo contraíble; PE Termo contraíble atóxico. 80% virgen 20% de aditivos, masterbach, reciclados u otro.</w:t>
                  </w:r>
                </w:p>
              </w:tc>
            </w:tr>
            <w:tr w:rsidR="00C44451" w:rsidRPr="00C44451" w14:paraId="6EEE9C58" w14:textId="77777777" w:rsidTr="00CB5C65">
              <w:trPr>
                <w:jc w:val="center"/>
              </w:trPr>
              <w:tc>
                <w:tcPr>
                  <w:tcW w:w="2817" w:type="dxa"/>
                  <w:vAlign w:val="center"/>
                </w:tcPr>
                <w:p w14:paraId="1C6D6429"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Uso</w:t>
                  </w:r>
                </w:p>
              </w:tc>
              <w:tc>
                <w:tcPr>
                  <w:tcW w:w="6325" w:type="dxa"/>
                </w:tcPr>
                <w:p w14:paraId="2BA83464" w14:textId="77777777" w:rsidR="00C44451" w:rsidRPr="00C44451" w:rsidRDefault="00C44451" w:rsidP="00C44451">
                  <w:pPr>
                    <w:spacing w:before="100" w:beforeAutospacing="1" w:after="100" w:afterAutospacing="1" w:line="276" w:lineRule="auto"/>
                    <w:jc w:val="both"/>
                    <w:rPr>
                      <w:rFonts w:ascii="Calibri" w:hAnsi="Calibri" w:cs="Calibri"/>
                      <w:sz w:val="22"/>
                      <w:szCs w:val="22"/>
                      <w:lang w:eastAsia="es-ES"/>
                    </w:rPr>
                  </w:pPr>
                  <w:r w:rsidRPr="00C44451">
                    <w:rPr>
                      <w:rFonts w:ascii="Calibri" w:hAnsi="Calibri" w:cs="Calibri"/>
                      <w:sz w:val="22"/>
                      <w:szCs w:val="22"/>
                      <w:lang w:eastAsia="es-ES"/>
                    </w:rPr>
                    <w:t>Para el Precintado de válvulas tipo “F” de garrafas de GLP de 10 - 45 Kg, en las Plantas de Engarrafado de YPFB de los Distritos Comerciales.</w:t>
                  </w:r>
                </w:p>
              </w:tc>
            </w:tr>
            <w:tr w:rsidR="00C44451" w:rsidRPr="00C44451" w14:paraId="1B666459" w14:textId="77777777" w:rsidTr="00CB5C65">
              <w:trPr>
                <w:trHeight w:val="1931"/>
                <w:jc w:val="center"/>
              </w:trPr>
              <w:tc>
                <w:tcPr>
                  <w:tcW w:w="2817" w:type="dxa"/>
                  <w:vAlign w:val="center"/>
                </w:tcPr>
                <w:p w14:paraId="52F0C8C4"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lastRenderedPageBreak/>
                    <w:t>Color del precinto</w:t>
                  </w:r>
                </w:p>
              </w:tc>
              <w:tc>
                <w:tcPr>
                  <w:tcW w:w="6325" w:type="dxa"/>
                </w:tcPr>
                <w:p w14:paraId="7A52D726"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Plomo - Escala Munsell grado 80%.</w:t>
                  </w:r>
                </w:p>
                <w:p w14:paraId="3A098CAC" w14:textId="76392097" w:rsidR="00C44451" w:rsidRPr="00C44451" w:rsidRDefault="00C44451" w:rsidP="00C44451">
                  <w:pPr>
                    <w:spacing w:line="276" w:lineRule="auto"/>
                    <w:outlineLvl w:val="1"/>
                    <w:rPr>
                      <w:rFonts w:ascii="Calibri" w:hAnsi="Calibri" w:cs="Calibri"/>
                      <w:b/>
                      <w:bCs/>
                      <w:sz w:val="22"/>
                      <w:szCs w:val="22"/>
                      <w:lang w:eastAsia="es-ES"/>
                    </w:rPr>
                  </w:pPr>
                  <w:r w:rsidRPr="00C44451">
                    <w:rPr>
                      <w:rFonts w:ascii="Calibri" w:hAnsi="Calibri" w:cs="Calibri"/>
                      <w:b/>
                      <w:bCs/>
                      <w:sz w:val="22"/>
                      <w:szCs w:val="22"/>
                      <w:lang w:eastAsia="es-ES"/>
                    </w:rPr>
                    <w:t>Escalas cromáticas y acromáticas</w:t>
                  </w:r>
                  <w:r w:rsidRPr="00C44451">
                    <w:rPr>
                      <w:rFonts w:ascii="Calibri" w:hAnsi="Calibri" w:cs="Calibri"/>
                      <w:noProof/>
                      <w:sz w:val="22"/>
                      <w:szCs w:val="22"/>
                      <w:lang w:val="es-BO" w:eastAsia="es-BO"/>
                    </w:rPr>
                    <w:drawing>
                      <wp:anchor distT="0" distB="0" distL="114300" distR="114300" simplePos="0" relativeHeight="251694592" behindDoc="1" locked="0" layoutInCell="1" allowOverlap="1" wp14:anchorId="00BA70F6" wp14:editId="2CBFFF5D">
                        <wp:simplePos x="0" y="0"/>
                        <wp:positionH relativeFrom="column">
                          <wp:posOffset>268605</wp:posOffset>
                        </wp:positionH>
                        <wp:positionV relativeFrom="paragraph">
                          <wp:posOffset>1270</wp:posOffset>
                        </wp:positionV>
                        <wp:extent cx="3510915" cy="827405"/>
                        <wp:effectExtent l="0" t="0" r="0" b="0"/>
                        <wp:wrapThrough wrapText="bothSides">
                          <wp:wrapPolygon edited="0">
                            <wp:start x="0" y="0"/>
                            <wp:lineTo x="0" y="20887"/>
                            <wp:lineTo x="21448" y="20887"/>
                            <wp:lineTo x="21448" y="0"/>
                            <wp:lineTo x="0" y="0"/>
                          </wp:wrapPolygon>
                        </wp:wrapThrough>
                        <wp:docPr id="30" name="Imagen 30"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4451" w:rsidRPr="00C44451" w14:paraId="2D534056" w14:textId="77777777" w:rsidTr="00CB5C65">
              <w:trPr>
                <w:jc w:val="center"/>
              </w:trPr>
              <w:tc>
                <w:tcPr>
                  <w:tcW w:w="2817" w:type="dxa"/>
                  <w:vAlign w:val="center"/>
                </w:tcPr>
                <w:p w14:paraId="42247735"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Impresión del Precinto Termocontraible</w:t>
                  </w:r>
                </w:p>
              </w:tc>
              <w:tc>
                <w:tcPr>
                  <w:tcW w:w="6325" w:type="dxa"/>
                </w:tcPr>
                <w:p w14:paraId="0BFE1408" w14:textId="77777777" w:rsidR="00C44451" w:rsidRPr="00C44451" w:rsidRDefault="00C44451" w:rsidP="00C44451">
                  <w:pPr>
                    <w:spacing w:before="100" w:beforeAutospacing="1" w:after="100" w:afterAutospacing="1" w:line="276" w:lineRule="auto"/>
                    <w:jc w:val="both"/>
                    <w:rPr>
                      <w:rFonts w:ascii="Calibri" w:hAnsi="Calibri" w:cs="Calibri"/>
                      <w:sz w:val="22"/>
                      <w:szCs w:val="22"/>
                      <w:lang w:eastAsia="es-ES"/>
                    </w:rPr>
                  </w:pPr>
                  <w:r w:rsidRPr="00C44451">
                    <w:rPr>
                      <w:rFonts w:ascii="Calibri" w:hAnsi="Calibri" w:cs="Calibri"/>
                      <w:sz w:val="22"/>
                      <w:szCs w:val="22"/>
                      <w:lang w:eastAsia="es-ES"/>
                    </w:rPr>
                    <w:t>Rombo de YPFB, para lo cual se muestra el diseño. Por razones de seguridad no puede llevar el nombre del fabricante.</w:t>
                  </w:r>
                </w:p>
              </w:tc>
            </w:tr>
            <w:tr w:rsidR="00C44451" w:rsidRPr="00C44451" w14:paraId="7F076B12" w14:textId="77777777" w:rsidTr="00CB5C65">
              <w:trPr>
                <w:jc w:val="center"/>
              </w:trPr>
              <w:tc>
                <w:tcPr>
                  <w:tcW w:w="2817" w:type="dxa"/>
                  <w:vAlign w:val="center"/>
                </w:tcPr>
                <w:p w14:paraId="6DD7FD61"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Color de impresión</w:t>
                  </w:r>
                </w:p>
              </w:tc>
              <w:tc>
                <w:tcPr>
                  <w:tcW w:w="6325" w:type="dxa"/>
                </w:tcPr>
                <w:p w14:paraId="12205FC9" w14:textId="77777777" w:rsidR="00C44451" w:rsidRPr="00C44451" w:rsidRDefault="00C44451" w:rsidP="00C44451">
                  <w:pPr>
                    <w:spacing w:before="100" w:beforeAutospacing="1" w:after="100" w:afterAutospacing="1" w:line="276" w:lineRule="auto"/>
                    <w:jc w:val="both"/>
                    <w:rPr>
                      <w:rFonts w:ascii="Calibri" w:hAnsi="Calibri" w:cs="Calibri"/>
                      <w:sz w:val="22"/>
                      <w:szCs w:val="22"/>
                      <w:lang w:eastAsia="es-ES"/>
                    </w:rPr>
                  </w:pPr>
                  <w:r w:rsidRPr="00C44451">
                    <w:rPr>
                      <w:rFonts w:ascii="Calibri" w:hAnsi="Calibri" w:cs="Calibri"/>
                      <w:sz w:val="22"/>
                      <w:szCs w:val="22"/>
                      <w:lang w:eastAsia="es-ES"/>
                    </w:rPr>
                    <w:t>Rombo color Rojo con bordes azul, con inscripción de color Azul “Yacimientos Petrolíferos Fiscales Bolivianos”. Conforme diseño.</w:t>
                  </w:r>
                </w:p>
              </w:tc>
            </w:tr>
            <w:tr w:rsidR="00C44451" w:rsidRPr="00C44451" w14:paraId="2DAA1938" w14:textId="77777777" w:rsidTr="00CB5C65">
              <w:trPr>
                <w:trHeight w:val="53"/>
                <w:jc w:val="center"/>
              </w:trPr>
              <w:tc>
                <w:tcPr>
                  <w:tcW w:w="2817" w:type="dxa"/>
                  <w:vAlign w:val="center"/>
                </w:tcPr>
                <w:p w14:paraId="5AA39590"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Acabado</w:t>
                  </w:r>
                </w:p>
              </w:tc>
              <w:tc>
                <w:tcPr>
                  <w:tcW w:w="6325" w:type="dxa"/>
                </w:tcPr>
                <w:p w14:paraId="50AD9140" w14:textId="77777777" w:rsidR="00C44451" w:rsidRPr="00C44451" w:rsidRDefault="00C44451" w:rsidP="00C44451">
                  <w:pPr>
                    <w:spacing w:before="100" w:beforeAutospacing="1" w:after="100" w:afterAutospacing="1" w:line="276" w:lineRule="auto"/>
                    <w:rPr>
                      <w:rFonts w:ascii="Calibri" w:hAnsi="Calibri" w:cs="Calibri"/>
                      <w:sz w:val="22"/>
                      <w:szCs w:val="22"/>
                      <w:lang w:eastAsia="es-ES"/>
                    </w:rPr>
                  </w:pPr>
                  <w:r w:rsidRPr="00C44451">
                    <w:rPr>
                      <w:rFonts w:ascii="Calibri" w:hAnsi="Calibri" w:cs="Calibri"/>
                      <w:sz w:val="22"/>
                      <w:szCs w:val="22"/>
                      <w:lang w:eastAsia="es-ES"/>
                    </w:rPr>
                    <w:t>Plana laminar tubular No Pegada, con prepicado para rotura rápida.</w:t>
                  </w:r>
                </w:p>
              </w:tc>
            </w:tr>
            <w:tr w:rsidR="00C44451" w:rsidRPr="00C44451" w14:paraId="21DB717E" w14:textId="77777777" w:rsidTr="00CB5C65">
              <w:trPr>
                <w:jc w:val="center"/>
              </w:trPr>
              <w:tc>
                <w:tcPr>
                  <w:tcW w:w="2817" w:type="dxa"/>
                  <w:vAlign w:val="center"/>
                </w:tcPr>
                <w:p w14:paraId="7196526E"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Dimensiones</w:t>
                  </w:r>
                </w:p>
              </w:tc>
              <w:tc>
                <w:tcPr>
                  <w:tcW w:w="6325" w:type="dxa"/>
                </w:tcPr>
                <w:p w14:paraId="2EE5450A"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Ancho Aproximado: 95 mm  </w:t>
                  </w:r>
                  <w:r w:rsidRPr="00C44451">
                    <w:rPr>
                      <w:rFonts w:ascii="Calibri" w:hAnsi="Calibri" w:cs="Calibri"/>
                      <w:sz w:val="22"/>
                      <w:szCs w:val="22"/>
                      <w:lang w:eastAsia="es-ES"/>
                    </w:rPr>
                    <w:sym w:font="Symbol" w:char="F0B1"/>
                  </w:r>
                  <w:r w:rsidRPr="00C44451">
                    <w:rPr>
                      <w:rFonts w:ascii="Calibri" w:hAnsi="Calibri" w:cs="Calibri"/>
                      <w:sz w:val="22"/>
                      <w:szCs w:val="22"/>
                      <w:lang w:eastAsia="es-ES"/>
                    </w:rPr>
                    <w:t xml:space="preserve"> 1 mm</w:t>
                  </w:r>
                </w:p>
                <w:p w14:paraId="2C966CDF"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Largo Aproximado: 100 mm </w:t>
                  </w:r>
                  <w:r w:rsidRPr="00C44451">
                    <w:rPr>
                      <w:rFonts w:ascii="Calibri" w:hAnsi="Calibri" w:cs="Calibri"/>
                      <w:sz w:val="22"/>
                      <w:szCs w:val="22"/>
                      <w:lang w:eastAsia="es-ES"/>
                    </w:rPr>
                    <w:sym w:font="Symbol" w:char="F0B1"/>
                  </w:r>
                  <w:r w:rsidRPr="00C44451">
                    <w:rPr>
                      <w:rFonts w:ascii="Calibri" w:hAnsi="Calibri" w:cs="Calibri"/>
                      <w:sz w:val="22"/>
                      <w:szCs w:val="22"/>
                      <w:lang w:eastAsia="es-ES"/>
                    </w:rPr>
                    <w:t xml:space="preserve">  1 mm</w:t>
                  </w:r>
                </w:p>
              </w:tc>
            </w:tr>
            <w:tr w:rsidR="00C44451" w:rsidRPr="00C44451" w14:paraId="43B2D64A" w14:textId="77777777" w:rsidTr="00CB5C65">
              <w:trPr>
                <w:jc w:val="center"/>
              </w:trPr>
              <w:tc>
                <w:tcPr>
                  <w:tcW w:w="2817" w:type="dxa"/>
                  <w:vAlign w:val="center"/>
                </w:tcPr>
                <w:p w14:paraId="7A9DB760"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Espesor</w:t>
                  </w:r>
                </w:p>
              </w:tc>
              <w:tc>
                <w:tcPr>
                  <w:tcW w:w="6325" w:type="dxa"/>
                </w:tcPr>
                <w:p w14:paraId="0F90DE75" w14:textId="77777777" w:rsidR="00C44451" w:rsidRPr="00C44451" w:rsidRDefault="00C44451" w:rsidP="00C44451">
                  <w:pPr>
                    <w:spacing w:before="100" w:beforeAutospacing="1" w:after="100" w:afterAutospacing="1" w:line="276" w:lineRule="auto"/>
                    <w:jc w:val="both"/>
                    <w:rPr>
                      <w:rFonts w:ascii="Calibri" w:hAnsi="Calibri" w:cs="Calibri"/>
                      <w:sz w:val="22"/>
                      <w:szCs w:val="22"/>
                      <w:lang w:eastAsia="es-ES"/>
                    </w:rPr>
                  </w:pPr>
                  <w:r w:rsidRPr="00C44451">
                    <w:rPr>
                      <w:rFonts w:ascii="Calibri" w:hAnsi="Calibri" w:cs="Calibri"/>
                      <w:sz w:val="22"/>
                      <w:szCs w:val="22"/>
                      <w:lang w:eastAsia="es-ES"/>
                    </w:rPr>
                    <w:t>Aproximado: 35  micrones ± 5 micrones  medidos en área no impresa. (1 micrón = 0,001 mm)  (1,28 gr. Aprox.)</w:t>
                  </w:r>
                </w:p>
              </w:tc>
            </w:tr>
            <w:tr w:rsidR="00C44451" w:rsidRPr="00C44451" w14:paraId="19278C0E" w14:textId="77777777" w:rsidTr="00CB5C65">
              <w:trPr>
                <w:trHeight w:val="328"/>
                <w:jc w:val="center"/>
              </w:trPr>
              <w:tc>
                <w:tcPr>
                  <w:tcW w:w="2817" w:type="dxa"/>
                  <w:vAlign w:val="center"/>
                </w:tcPr>
                <w:p w14:paraId="3ED3C008"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Contracción con vapor de agua</w:t>
                  </w:r>
                </w:p>
              </w:tc>
              <w:tc>
                <w:tcPr>
                  <w:tcW w:w="6325" w:type="dxa"/>
                </w:tcPr>
                <w:p w14:paraId="5C7AC301"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Transversal : 55% ± 5%</w:t>
                  </w:r>
                </w:p>
                <w:p w14:paraId="6C97DDDE"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Longitudinal: 25% ± 5% </w:t>
                  </w:r>
                </w:p>
              </w:tc>
            </w:tr>
            <w:tr w:rsidR="00C44451" w:rsidRPr="00C44451" w14:paraId="7C9235E1" w14:textId="77777777" w:rsidTr="00CB5C65">
              <w:trPr>
                <w:jc w:val="center"/>
              </w:trPr>
              <w:tc>
                <w:tcPr>
                  <w:tcW w:w="2817" w:type="dxa"/>
                  <w:vAlign w:val="center"/>
                </w:tcPr>
                <w:p w14:paraId="1D34B90C"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Temperatura inicial de contracción con vapor de agua</w:t>
                  </w:r>
                </w:p>
              </w:tc>
              <w:tc>
                <w:tcPr>
                  <w:tcW w:w="6325" w:type="dxa"/>
                  <w:vAlign w:val="center"/>
                </w:tcPr>
                <w:p w14:paraId="0AABD189" w14:textId="77777777" w:rsidR="00C44451" w:rsidRPr="00C44451" w:rsidRDefault="00C44451" w:rsidP="00C44451">
                  <w:pPr>
                    <w:spacing w:before="100" w:beforeAutospacing="1" w:after="100" w:afterAutospacing="1" w:line="276" w:lineRule="auto"/>
                    <w:jc w:val="center"/>
                    <w:rPr>
                      <w:rFonts w:ascii="Calibri" w:hAnsi="Calibri" w:cs="Calibri"/>
                      <w:sz w:val="22"/>
                      <w:szCs w:val="22"/>
                      <w:lang w:eastAsia="es-ES"/>
                    </w:rPr>
                  </w:pPr>
                  <w:r w:rsidRPr="00C44451">
                    <w:rPr>
                      <w:rFonts w:ascii="Calibri" w:hAnsi="Calibri" w:cs="Calibri"/>
                      <w:sz w:val="22"/>
                      <w:szCs w:val="22"/>
                      <w:lang w:eastAsia="es-ES"/>
                    </w:rPr>
                    <w:t>60°C a 70°C</w:t>
                  </w:r>
                </w:p>
              </w:tc>
            </w:tr>
            <w:tr w:rsidR="00C44451" w:rsidRPr="00C44451" w14:paraId="6CA741BB" w14:textId="77777777" w:rsidTr="00CB5C65">
              <w:trPr>
                <w:jc w:val="center"/>
              </w:trPr>
              <w:tc>
                <w:tcPr>
                  <w:tcW w:w="2817" w:type="dxa"/>
                  <w:vAlign w:val="center"/>
                </w:tcPr>
                <w:p w14:paraId="1029F306"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Temperatura recomendada de contracción con vapor de agua</w:t>
                  </w:r>
                </w:p>
              </w:tc>
              <w:tc>
                <w:tcPr>
                  <w:tcW w:w="6325" w:type="dxa"/>
                  <w:vAlign w:val="center"/>
                </w:tcPr>
                <w:p w14:paraId="345CF171" w14:textId="77777777" w:rsidR="00C44451" w:rsidRPr="00C44451" w:rsidRDefault="00C44451" w:rsidP="00C44451">
                  <w:pPr>
                    <w:spacing w:before="100" w:beforeAutospacing="1" w:after="100" w:afterAutospacing="1" w:line="276" w:lineRule="auto"/>
                    <w:jc w:val="center"/>
                    <w:rPr>
                      <w:rFonts w:ascii="Calibri" w:hAnsi="Calibri" w:cs="Calibri"/>
                      <w:sz w:val="22"/>
                      <w:szCs w:val="22"/>
                      <w:lang w:eastAsia="es-ES"/>
                    </w:rPr>
                  </w:pPr>
                  <w:r w:rsidRPr="00C44451">
                    <w:rPr>
                      <w:rFonts w:ascii="Calibri" w:hAnsi="Calibri" w:cs="Calibri"/>
                      <w:sz w:val="22"/>
                      <w:szCs w:val="22"/>
                      <w:lang w:eastAsia="es-ES"/>
                    </w:rPr>
                    <w:t>80°C a 100 °C</w:t>
                  </w:r>
                </w:p>
              </w:tc>
            </w:tr>
            <w:tr w:rsidR="00C44451" w:rsidRPr="00C44451" w14:paraId="344AA261" w14:textId="77777777" w:rsidTr="00CB5C65">
              <w:trPr>
                <w:jc w:val="center"/>
              </w:trPr>
              <w:tc>
                <w:tcPr>
                  <w:tcW w:w="2817" w:type="dxa"/>
                  <w:vAlign w:val="center"/>
                </w:tcPr>
                <w:p w14:paraId="6791A049"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Tiempo de calor con vapor de agua para la termo contracción</w:t>
                  </w:r>
                </w:p>
              </w:tc>
              <w:tc>
                <w:tcPr>
                  <w:tcW w:w="6325" w:type="dxa"/>
                  <w:vAlign w:val="center"/>
                </w:tcPr>
                <w:p w14:paraId="58BF0C60" w14:textId="77777777" w:rsidR="00C44451" w:rsidRPr="00C44451" w:rsidRDefault="00C44451" w:rsidP="00C44451">
                  <w:pPr>
                    <w:spacing w:before="100" w:beforeAutospacing="1" w:after="100" w:afterAutospacing="1" w:line="276" w:lineRule="auto"/>
                    <w:rPr>
                      <w:rFonts w:ascii="Calibri" w:hAnsi="Calibri" w:cs="Calibri"/>
                      <w:sz w:val="22"/>
                      <w:szCs w:val="22"/>
                      <w:lang w:eastAsia="es-ES"/>
                    </w:rPr>
                  </w:pPr>
                  <w:r w:rsidRPr="00C44451">
                    <w:rPr>
                      <w:rFonts w:ascii="Calibri" w:hAnsi="Calibri" w:cs="Calibri"/>
                      <w:sz w:val="22"/>
                      <w:szCs w:val="22"/>
                      <w:lang w:eastAsia="es-ES"/>
                    </w:rPr>
                    <w:t>1 a 2 segundos a la temperatura indicada. A temperatura del precintado 80°C  Altiplano, 100°C Llano.</w:t>
                  </w:r>
                </w:p>
              </w:tc>
            </w:tr>
            <w:tr w:rsidR="00C44451" w:rsidRPr="00C44451" w14:paraId="461923B3" w14:textId="77777777" w:rsidTr="00CB5C65">
              <w:trPr>
                <w:trHeight w:val="73"/>
                <w:jc w:val="center"/>
              </w:trPr>
              <w:tc>
                <w:tcPr>
                  <w:tcW w:w="2817" w:type="dxa"/>
                  <w:vAlign w:val="center"/>
                </w:tcPr>
                <w:p w14:paraId="2E444578"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Dilatación sobre Contracción con vapor de agua</w:t>
                  </w:r>
                </w:p>
              </w:tc>
              <w:tc>
                <w:tcPr>
                  <w:tcW w:w="6325" w:type="dxa"/>
                  <w:vAlign w:val="center"/>
                </w:tcPr>
                <w:p w14:paraId="0C29EB75"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Transversal : 0 a 2%</w:t>
                  </w:r>
                </w:p>
                <w:p w14:paraId="3F3A9955"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Longitudinal: 0 a 2%</w:t>
                  </w:r>
                </w:p>
              </w:tc>
            </w:tr>
            <w:tr w:rsidR="00C44451" w:rsidRPr="00C44451" w14:paraId="26955080" w14:textId="77777777" w:rsidTr="00CB5C65">
              <w:trPr>
                <w:jc w:val="center"/>
              </w:trPr>
              <w:tc>
                <w:tcPr>
                  <w:tcW w:w="2817" w:type="dxa"/>
                  <w:vAlign w:val="center"/>
                </w:tcPr>
                <w:p w14:paraId="4D7B715A"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Durabilidad mínima de Almacenaje</w:t>
                  </w:r>
                </w:p>
              </w:tc>
              <w:tc>
                <w:tcPr>
                  <w:tcW w:w="6325" w:type="dxa"/>
                  <w:vAlign w:val="center"/>
                </w:tcPr>
                <w:p w14:paraId="13B8760B" w14:textId="77777777" w:rsidR="00C44451" w:rsidRPr="00C44451" w:rsidRDefault="00C44451" w:rsidP="00C44451">
                  <w:pPr>
                    <w:spacing w:before="100" w:beforeAutospacing="1" w:after="100" w:afterAutospacing="1" w:line="276" w:lineRule="auto"/>
                    <w:rPr>
                      <w:rFonts w:ascii="Calibri" w:hAnsi="Calibri" w:cs="Calibri"/>
                      <w:sz w:val="22"/>
                      <w:szCs w:val="22"/>
                      <w:lang w:eastAsia="es-ES"/>
                    </w:rPr>
                  </w:pPr>
                  <w:r w:rsidRPr="00C44451">
                    <w:rPr>
                      <w:rFonts w:ascii="Calibri" w:hAnsi="Calibri" w:cs="Calibri"/>
                      <w:sz w:val="22"/>
                      <w:szCs w:val="22"/>
                      <w:lang w:eastAsia="es-ES"/>
                    </w:rPr>
                    <w:t>3 años</w:t>
                  </w:r>
                </w:p>
              </w:tc>
            </w:tr>
            <w:tr w:rsidR="00C44451" w:rsidRPr="00C44451" w14:paraId="5CB97CB0" w14:textId="77777777" w:rsidTr="00CB5C65">
              <w:trPr>
                <w:jc w:val="center"/>
              </w:trPr>
              <w:tc>
                <w:tcPr>
                  <w:tcW w:w="2817" w:type="dxa"/>
                  <w:vAlign w:val="center"/>
                </w:tcPr>
                <w:p w14:paraId="493E036F" w14:textId="77777777" w:rsidR="00C44451" w:rsidRPr="00C44451" w:rsidRDefault="00C44451" w:rsidP="00C44451">
                  <w:pPr>
                    <w:spacing w:before="100" w:beforeAutospacing="1" w:after="100" w:afterAutospacing="1" w:line="276" w:lineRule="auto"/>
                    <w:rPr>
                      <w:rFonts w:ascii="Calibri" w:hAnsi="Calibri" w:cs="Calibri"/>
                      <w:b/>
                      <w:sz w:val="22"/>
                      <w:szCs w:val="22"/>
                      <w:lang w:eastAsia="es-ES"/>
                    </w:rPr>
                  </w:pPr>
                  <w:r w:rsidRPr="00C44451">
                    <w:rPr>
                      <w:rFonts w:ascii="Calibri" w:hAnsi="Calibri" w:cs="Calibri"/>
                      <w:b/>
                      <w:sz w:val="22"/>
                      <w:szCs w:val="22"/>
                      <w:lang w:eastAsia="es-ES"/>
                    </w:rPr>
                    <w:t>Almacenaje</w:t>
                  </w:r>
                </w:p>
              </w:tc>
              <w:tc>
                <w:tcPr>
                  <w:tcW w:w="6325" w:type="dxa"/>
                </w:tcPr>
                <w:p w14:paraId="6B16975B" w14:textId="77777777" w:rsidR="00C44451" w:rsidRPr="00C44451" w:rsidRDefault="00C44451" w:rsidP="00C44451">
                  <w:pPr>
                    <w:spacing w:before="100" w:beforeAutospacing="1" w:after="100" w:afterAutospacing="1" w:line="276" w:lineRule="auto"/>
                    <w:rPr>
                      <w:rFonts w:ascii="Calibri" w:hAnsi="Calibri" w:cs="Calibri"/>
                      <w:sz w:val="22"/>
                      <w:szCs w:val="22"/>
                      <w:lang w:eastAsia="es-ES"/>
                    </w:rPr>
                  </w:pPr>
                  <w:r w:rsidRPr="00C44451">
                    <w:rPr>
                      <w:rFonts w:ascii="Calibri" w:hAnsi="Calibri" w:cs="Calibri"/>
                      <w:sz w:val="22"/>
                      <w:szCs w:val="22"/>
                      <w:lang w:eastAsia="es-ES"/>
                    </w:rPr>
                    <w:t>Tolerancia al medio ambiente y humedad</w:t>
                  </w:r>
                </w:p>
              </w:tc>
            </w:tr>
          </w:tbl>
          <w:p w14:paraId="52F144E0" w14:textId="77777777" w:rsidR="00C44451" w:rsidRPr="00C44451" w:rsidRDefault="00C44451" w:rsidP="00C44451">
            <w:pPr>
              <w:spacing w:line="276" w:lineRule="auto"/>
              <w:jc w:val="both"/>
              <w:rPr>
                <w:rFonts w:ascii="Calibri" w:hAnsi="Calibri" w:cs="Calibri"/>
                <w:b/>
                <w:sz w:val="22"/>
                <w:szCs w:val="22"/>
                <w:lang w:eastAsia="es-ES"/>
              </w:rPr>
            </w:pPr>
          </w:p>
          <w:p w14:paraId="0CEC3685" w14:textId="77777777" w:rsidR="00C44451" w:rsidRPr="00C44451" w:rsidRDefault="00C44451" w:rsidP="00C44451">
            <w:pPr>
              <w:spacing w:line="276" w:lineRule="auto"/>
              <w:ind w:left="214"/>
              <w:jc w:val="both"/>
              <w:rPr>
                <w:rFonts w:ascii="Calibri" w:hAnsi="Calibri" w:cs="Calibri"/>
                <w:b/>
                <w:sz w:val="22"/>
                <w:szCs w:val="22"/>
                <w:lang w:eastAsia="es-ES"/>
              </w:rPr>
            </w:pPr>
            <w:r w:rsidRPr="00C44451">
              <w:rPr>
                <w:rFonts w:ascii="Calibri" w:hAnsi="Calibri" w:cs="Calibri"/>
                <w:b/>
                <w:sz w:val="22"/>
                <w:szCs w:val="22"/>
                <w:lang w:eastAsia="es-ES"/>
              </w:rPr>
              <w:t>Sistema Generador de Calor:</w:t>
            </w:r>
          </w:p>
          <w:p w14:paraId="5CF44A6E" w14:textId="77777777" w:rsidR="00C44451" w:rsidRPr="00C44451" w:rsidRDefault="00C44451" w:rsidP="00C44451">
            <w:pPr>
              <w:spacing w:line="276" w:lineRule="auto"/>
              <w:ind w:left="214"/>
              <w:jc w:val="both"/>
              <w:rPr>
                <w:rFonts w:ascii="Calibri" w:hAnsi="Calibri" w:cs="Calibri"/>
                <w:sz w:val="22"/>
                <w:szCs w:val="22"/>
                <w:lang w:eastAsia="es-ES"/>
              </w:rPr>
            </w:pPr>
            <w:r w:rsidRPr="00C44451">
              <w:rPr>
                <w:rFonts w:ascii="Calibri" w:hAnsi="Calibri" w:cs="Calibri"/>
                <w:sz w:val="22"/>
                <w:szCs w:val="22"/>
                <w:lang w:eastAsia="es-ES"/>
              </w:rPr>
              <w:t xml:space="preserve">El sistema previsto para lograr la temperatura de termo contracción es mediante vapor de agua o la generación de aire caliente generado por equipo de termo sellado inyectado con Sopapa </w:t>
            </w:r>
            <w:r w:rsidRPr="00C44451">
              <w:rPr>
                <w:rFonts w:ascii="Calibri" w:hAnsi="Calibri" w:cs="Calibri"/>
                <w:b/>
                <w:i/>
                <w:sz w:val="22"/>
                <w:szCs w:val="22"/>
                <w:lang w:eastAsia="es-ES"/>
              </w:rPr>
              <w:t>entre 2 a 3 segundos</w:t>
            </w:r>
            <w:r w:rsidRPr="00C44451">
              <w:rPr>
                <w:rFonts w:ascii="Calibri" w:hAnsi="Calibri" w:cs="Calibri"/>
                <w:sz w:val="22"/>
                <w:szCs w:val="22"/>
                <w:lang w:eastAsia="es-ES"/>
              </w:rPr>
              <w:t xml:space="preserve"> directamente a la válvula de la garrafa o mediante cámara de vapor.</w:t>
            </w:r>
          </w:p>
          <w:p w14:paraId="22D84E0E" w14:textId="77777777" w:rsidR="00C44451" w:rsidRDefault="00C44451" w:rsidP="00C44451">
            <w:pPr>
              <w:spacing w:line="276" w:lineRule="auto"/>
              <w:ind w:left="214"/>
              <w:jc w:val="both"/>
              <w:rPr>
                <w:rFonts w:ascii="Calibri" w:hAnsi="Calibri" w:cs="Calibri"/>
                <w:sz w:val="22"/>
                <w:szCs w:val="22"/>
                <w:lang w:eastAsia="es-ES"/>
              </w:rPr>
            </w:pPr>
          </w:p>
          <w:p w14:paraId="4712F369" w14:textId="77777777" w:rsidR="00383C88" w:rsidRDefault="00383C88" w:rsidP="00C44451">
            <w:pPr>
              <w:spacing w:line="276" w:lineRule="auto"/>
              <w:ind w:left="214"/>
              <w:jc w:val="both"/>
              <w:rPr>
                <w:rFonts w:ascii="Calibri" w:hAnsi="Calibri" w:cs="Calibri"/>
                <w:sz w:val="22"/>
                <w:szCs w:val="22"/>
                <w:lang w:eastAsia="es-ES"/>
              </w:rPr>
            </w:pPr>
          </w:p>
          <w:p w14:paraId="3D10D9C3" w14:textId="77777777" w:rsidR="00383C88" w:rsidRDefault="00383C88" w:rsidP="00C44451">
            <w:pPr>
              <w:spacing w:line="276" w:lineRule="auto"/>
              <w:ind w:left="214"/>
              <w:jc w:val="both"/>
              <w:rPr>
                <w:rFonts w:ascii="Calibri" w:hAnsi="Calibri" w:cs="Calibri"/>
                <w:sz w:val="22"/>
                <w:szCs w:val="22"/>
                <w:lang w:eastAsia="es-ES"/>
              </w:rPr>
            </w:pPr>
          </w:p>
          <w:p w14:paraId="4A7EE6C8" w14:textId="77777777" w:rsidR="00383C88" w:rsidRDefault="00383C88" w:rsidP="00C44451">
            <w:pPr>
              <w:spacing w:line="276" w:lineRule="auto"/>
              <w:ind w:left="214"/>
              <w:jc w:val="both"/>
              <w:rPr>
                <w:rFonts w:ascii="Calibri" w:hAnsi="Calibri" w:cs="Calibri"/>
                <w:sz w:val="22"/>
                <w:szCs w:val="22"/>
                <w:lang w:eastAsia="es-ES"/>
              </w:rPr>
            </w:pPr>
          </w:p>
          <w:p w14:paraId="01685170" w14:textId="77777777" w:rsidR="00383C88" w:rsidRPr="00C44451" w:rsidRDefault="00383C88" w:rsidP="00C44451">
            <w:pPr>
              <w:spacing w:line="276" w:lineRule="auto"/>
              <w:ind w:left="214"/>
              <w:jc w:val="both"/>
              <w:rPr>
                <w:rFonts w:ascii="Calibri" w:hAnsi="Calibri" w:cs="Calibri"/>
                <w:sz w:val="22"/>
                <w:szCs w:val="22"/>
                <w:lang w:eastAsia="es-ES"/>
              </w:rPr>
            </w:pPr>
          </w:p>
          <w:p w14:paraId="5F373EBC" w14:textId="77777777" w:rsidR="00C44451" w:rsidRPr="00C44451" w:rsidRDefault="00C44451" w:rsidP="00C44451">
            <w:pPr>
              <w:spacing w:line="276" w:lineRule="auto"/>
              <w:ind w:left="214"/>
              <w:jc w:val="both"/>
              <w:rPr>
                <w:rFonts w:ascii="Calibri" w:hAnsi="Calibri" w:cs="Calibri"/>
                <w:b/>
                <w:sz w:val="22"/>
                <w:szCs w:val="22"/>
                <w:lang w:eastAsia="es-ES"/>
              </w:rPr>
            </w:pPr>
            <w:r w:rsidRPr="00C44451">
              <w:rPr>
                <w:rFonts w:ascii="Calibri" w:hAnsi="Calibri" w:cs="Calibri"/>
                <w:b/>
                <w:sz w:val="22"/>
                <w:szCs w:val="22"/>
                <w:lang w:eastAsia="es-ES"/>
              </w:rPr>
              <w:lastRenderedPageBreak/>
              <w:t>Plano Referencial de Precintos Termocontraibles:</w:t>
            </w:r>
          </w:p>
          <w:p w14:paraId="656E8F5B" w14:textId="1CB16D29" w:rsidR="00C44451" w:rsidRPr="00C44451" w:rsidRDefault="00C44451" w:rsidP="00C44451">
            <w:pPr>
              <w:spacing w:line="276" w:lineRule="auto"/>
              <w:jc w:val="center"/>
              <w:rPr>
                <w:rFonts w:ascii="Calibri" w:hAnsi="Calibri" w:cs="Calibri"/>
                <w:noProof/>
                <w:sz w:val="22"/>
                <w:szCs w:val="22"/>
                <w:lang w:eastAsia="es-ES"/>
              </w:rPr>
            </w:pPr>
            <w:r w:rsidRPr="00C44451">
              <w:rPr>
                <w:rFonts w:ascii="Calibri" w:hAnsi="Calibri" w:cs="Calibri"/>
                <w:noProof/>
                <w:sz w:val="22"/>
                <w:szCs w:val="22"/>
                <w:lang w:val="es-BO" w:eastAsia="es-BO"/>
              </w:rPr>
              <w:drawing>
                <wp:inline distT="0" distB="0" distL="0" distR="0" wp14:anchorId="2D675656" wp14:editId="73AF0721">
                  <wp:extent cx="2619375" cy="2628900"/>
                  <wp:effectExtent l="19050" t="19050" r="28575" b="190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2628900"/>
                          </a:xfrm>
                          <a:prstGeom prst="rect">
                            <a:avLst/>
                          </a:prstGeom>
                          <a:noFill/>
                          <a:ln w="9525" cmpd="sng">
                            <a:solidFill>
                              <a:srgbClr val="000000"/>
                            </a:solidFill>
                            <a:miter lim="800000"/>
                            <a:headEnd/>
                            <a:tailEnd/>
                          </a:ln>
                          <a:effectLst/>
                        </pic:spPr>
                      </pic:pic>
                    </a:graphicData>
                  </a:graphic>
                </wp:inline>
              </w:drawing>
            </w:r>
          </w:p>
          <w:p w14:paraId="5D7E86D3" w14:textId="77777777" w:rsidR="00C44451" w:rsidRPr="00C44451" w:rsidRDefault="00C44451" w:rsidP="00C44451">
            <w:pPr>
              <w:spacing w:line="276" w:lineRule="auto"/>
              <w:rPr>
                <w:rFonts w:ascii="Calibri" w:hAnsi="Calibri" w:cs="Calibri"/>
                <w:b/>
                <w:sz w:val="22"/>
                <w:szCs w:val="22"/>
                <w:u w:val="single"/>
                <w:lang w:val="es-BO" w:eastAsia="es-ES"/>
              </w:rPr>
            </w:pPr>
            <w:r w:rsidRPr="00C44451">
              <w:rPr>
                <w:rFonts w:ascii="Calibri" w:hAnsi="Calibri" w:cs="Calibri"/>
                <w:b/>
                <w:sz w:val="22"/>
                <w:szCs w:val="22"/>
                <w:u w:val="single"/>
                <w:lang w:val="es-BO" w:eastAsia="es-ES"/>
              </w:rPr>
              <w:t>Embalaje:</w:t>
            </w:r>
          </w:p>
          <w:p w14:paraId="5A0734A7" w14:textId="77777777" w:rsidR="00C44451" w:rsidRPr="00C44451" w:rsidRDefault="00C44451" w:rsidP="00C44451">
            <w:pPr>
              <w:numPr>
                <w:ilvl w:val="0"/>
                <w:numId w:val="42"/>
              </w:numPr>
              <w:spacing w:line="276" w:lineRule="auto"/>
              <w:rPr>
                <w:rFonts w:ascii="Calibri" w:hAnsi="Calibri" w:cs="Calibri"/>
                <w:b/>
                <w:sz w:val="22"/>
                <w:szCs w:val="22"/>
                <w:lang w:eastAsia="es-ES"/>
              </w:rPr>
            </w:pPr>
            <w:r w:rsidRPr="00C44451">
              <w:rPr>
                <w:rFonts w:ascii="Calibri" w:hAnsi="Calibri" w:cs="Calibri"/>
                <w:sz w:val="22"/>
                <w:szCs w:val="22"/>
                <w:lang w:eastAsia="es-ES"/>
              </w:rPr>
              <w:t>En Paquetes de dos cajas con 20.000 unidades, en grupos de 500 unidades. deberá estar rotulado con información de número de unidades, fecha de envió, nombre de la empresa proveedora.</w:t>
            </w:r>
          </w:p>
          <w:p w14:paraId="617BC900" w14:textId="77777777" w:rsidR="00C44451" w:rsidRPr="00C44451" w:rsidRDefault="00C44451" w:rsidP="00C44451">
            <w:pPr>
              <w:spacing w:line="276" w:lineRule="auto"/>
              <w:ind w:left="720"/>
              <w:rPr>
                <w:rFonts w:ascii="Calibri" w:hAnsi="Calibri" w:cs="Calibri"/>
                <w:b/>
                <w:i/>
                <w:sz w:val="22"/>
                <w:szCs w:val="22"/>
                <w:u w:val="single"/>
                <w:lang w:eastAsia="es-ES"/>
              </w:rPr>
            </w:pPr>
            <w:r w:rsidRPr="00C44451">
              <w:rPr>
                <w:rFonts w:ascii="Calibri" w:hAnsi="Calibri" w:cs="Calibri"/>
                <w:i/>
                <w:sz w:val="22"/>
                <w:szCs w:val="22"/>
                <w:u w:val="single"/>
                <w:lang w:eastAsia="es-ES"/>
              </w:rPr>
              <w:t>Tolerancia máxima admisible de error de conteo: 0,01%</w:t>
            </w:r>
          </w:p>
          <w:p w14:paraId="64DAF923" w14:textId="77777777" w:rsidR="00C44451" w:rsidRPr="00C44451" w:rsidRDefault="00C44451" w:rsidP="00C44451">
            <w:pPr>
              <w:spacing w:line="276" w:lineRule="auto"/>
              <w:jc w:val="both"/>
              <w:rPr>
                <w:rFonts w:ascii="Calibri" w:hAnsi="Calibri" w:cs="Calibri"/>
                <w:b/>
                <w:sz w:val="22"/>
                <w:szCs w:val="22"/>
                <w:u w:val="single"/>
                <w:lang w:eastAsia="es-ES"/>
              </w:rPr>
            </w:pPr>
            <w:r w:rsidRPr="00C44451">
              <w:rPr>
                <w:rFonts w:ascii="Calibri" w:hAnsi="Calibri" w:cs="Calibri"/>
                <w:b/>
                <w:sz w:val="22"/>
                <w:szCs w:val="22"/>
                <w:u w:val="single"/>
                <w:lang w:eastAsia="es-ES"/>
              </w:rPr>
              <w:t>Muestras:</w:t>
            </w:r>
          </w:p>
          <w:p w14:paraId="3F94A262" w14:textId="77777777" w:rsidR="00C44451" w:rsidRPr="00C44451" w:rsidRDefault="00C44451" w:rsidP="00C44451">
            <w:pPr>
              <w:numPr>
                <w:ilvl w:val="0"/>
                <w:numId w:val="42"/>
              </w:numPr>
              <w:autoSpaceDE w:val="0"/>
              <w:autoSpaceDN w:val="0"/>
              <w:adjustRightInd w:val="0"/>
              <w:jc w:val="both"/>
              <w:rPr>
                <w:rFonts w:ascii="Calibri" w:hAnsi="Calibri" w:cs="Calibri"/>
                <w:bCs/>
                <w:sz w:val="22"/>
                <w:szCs w:val="22"/>
                <w:lang w:eastAsia="es-ES"/>
              </w:rPr>
            </w:pPr>
            <w:r w:rsidRPr="00C44451">
              <w:rPr>
                <w:rFonts w:ascii="Calibri" w:hAnsi="Calibri" w:cs="Calibri"/>
                <w:bCs/>
                <w:sz w:val="22"/>
                <w:szCs w:val="22"/>
                <w:lang w:eastAsia="es-ES"/>
              </w:rPr>
              <w:t>Los proponentes deberán presentar junto con sus propuestas; muestras mínimamente veinte (20) unidades, a objeto de valoración técnica y evaluación, cumpliendo todas las especificaciones técnicas solicitadas, mismas que se someterán a prueba.</w:t>
            </w:r>
          </w:p>
          <w:p w14:paraId="44266E4E" w14:textId="77777777" w:rsidR="00C44451" w:rsidRPr="00C44451" w:rsidRDefault="00C44451" w:rsidP="00C44451">
            <w:pPr>
              <w:autoSpaceDE w:val="0"/>
              <w:autoSpaceDN w:val="0"/>
              <w:adjustRightInd w:val="0"/>
              <w:ind w:left="720"/>
              <w:jc w:val="both"/>
              <w:rPr>
                <w:rFonts w:ascii="Calibri" w:hAnsi="Calibri" w:cs="Calibri"/>
                <w:bCs/>
                <w:sz w:val="22"/>
                <w:szCs w:val="22"/>
                <w:lang w:eastAsia="es-ES"/>
              </w:rPr>
            </w:pPr>
            <w:r w:rsidRPr="00C44451">
              <w:rPr>
                <w:rFonts w:ascii="Calibri" w:hAnsi="Calibri" w:cs="Calibri"/>
                <w:bCs/>
                <w:sz w:val="22"/>
                <w:szCs w:val="22"/>
                <w:u w:val="single"/>
                <w:lang w:eastAsia="es-ES"/>
              </w:rPr>
              <w:t>Nota:</w:t>
            </w:r>
            <w:r w:rsidRPr="00C44451">
              <w:rPr>
                <w:rFonts w:ascii="Calibri" w:hAnsi="Calibri" w:cs="Calibri"/>
                <w:bCs/>
                <w:sz w:val="22"/>
                <w:szCs w:val="22"/>
                <w:lang w:eastAsia="es-ES"/>
              </w:rPr>
              <w:t xml:space="preserve"> Las muestras a ofertar deberán cumplir las características solicitadas (color, dimensiones, etc…).</w:t>
            </w:r>
          </w:p>
          <w:p w14:paraId="116284F9" w14:textId="77777777" w:rsidR="00C44451" w:rsidRPr="00C44451" w:rsidRDefault="00C44451" w:rsidP="00C44451">
            <w:pPr>
              <w:autoSpaceDE w:val="0"/>
              <w:autoSpaceDN w:val="0"/>
              <w:adjustRightInd w:val="0"/>
              <w:jc w:val="both"/>
              <w:rPr>
                <w:rFonts w:ascii="Calibri" w:hAnsi="Calibri" w:cs="Calibri"/>
                <w:b/>
                <w:iCs/>
                <w:sz w:val="22"/>
                <w:szCs w:val="22"/>
                <w:u w:val="single"/>
                <w:lang w:eastAsia="es-ES"/>
              </w:rPr>
            </w:pPr>
            <w:r w:rsidRPr="00C44451">
              <w:rPr>
                <w:rFonts w:ascii="Calibri" w:hAnsi="Calibri" w:cs="Calibri"/>
                <w:b/>
                <w:iCs/>
                <w:sz w:val="22"/>
                <w:szCs w:val="22"/>
                <w:u w:val="single"/>
                <w:lang w:eastAsia="es-ES"/>
              </w:rPr>
              <w:t>Pruebas a las Muestras Presentadas:</w:t>
            </w:r>
          </w:p>
          <w:p w14:paraId="0B9407BF" w14:textId="77777777" w:rsidR="00C44451" w:rsidRPr="00C44451" w:rsidRDefault="00C44451" w:rsidP="00C44451">
            <w:pPr>
              <w:autoSpaceDE w:val="0"/>
              <w:autoSpaceDN w:val="0"/>
              <w:adjustRightInd w:val="0"/>
              <w:jc w:val="both"/>
              <w:rPr>
                <w:rFonts w:ascii="Calibri" w:hAnsi="Calibri" w:cs="Calibri"/>
                <w:iCs/>
                <w:sz w:val="22"/>
                <w:szCs w:val="22"/>
                <w:lang w:eastAsia="es-ES"/>
              </w:rPr>
            </w:pPr>
            <w:r w:rsidRPr="00C44451">
              <w:rPr>
                <w:rFonts w:ascii="Calibri" w:hAnsi="Calibri" w:cs="Calibri"/>
                <w:iCs/>
                <w:sz w:val="22"/>
                <w:szCs w:val="22"/>
                <w:lang w:eastAsia="es-ES"/>
              </w:rPr>
              <w:t>YPFB realizara las pruebas a las muestras presentadas por el proponente de acuerdo al siguiente detalle:</w:t>
            </w:r>
          </w:p>
          <w:p w14:paraId="48F9E235" w14:textId="77777777" w:rsidR="00C44451" w:rsidRPr="00C44451" w:rsidRDefault="00C44451" w:rsidP="00C44451">
            <w:pPr>
              <w:numPr>
                <w:ilvl w:val="0"/>
                <w:numId w:val="40"/>
              </w:numPr>
              <w:autoSpaceDE w:val="0"/>
              <w:autoSpaceDN w:val="0"/>
              <w:adjustRightInd w:val="0"/>
              <w:jc w:val="both"/>
              <w:rPr>
                <w:rFonts w:ascii="Calibri" w:hAnsi="Calibri" w:cs="Calibri"/>
                <w:iCs/>
                <w:sz w:val="22"/>
                <w:szCs w:val="22"/>
                <w:lang w:eastAsia="es-ES"/>
              </w:rPr>
            </w:pPr>
            <w:r w:rsidRPr="00C44451">
              <w:rPr>
                <w:rFonts w:ascii="Calibri" w:hAnsi="Calibri" w:cs="Calibri"/>
                <w:b/>
                <w:iCs/>
                <w:sz w:val="22"/>
                <w:szCs w:val="22"/>
                <w:lang w:eastAsia="es-ES"/>
              </w:rPr>
              <w:t xml:space="preserve">Resistencia del Precinto Termocontraibles: </w:t>
            </w:r>
            <w:r w:rsidRPr="00C44451">
              <w:rPr>
                <w:rFonts w:ascii="Calibri" w:hAnsi="Calibri" w:cs="Calibri"/>
                <w:iCs/>
                <w:sz w:val="22"/>
                <w:szCs w:val="22"/>
                <w:lang w:eastAsia="es-ES"/>
              </w:rPr>
              <w:t>Se someterá al azar las muestras de 1 a 2 segundos máximo, mismo por contracción en vapor de agua y su respectiva verificación en cilindros de Gas Licuado de Petróleo (GLP).</w:t>
            </w:r>
          </w:p>
          <w:p w14:paraId="3567F175" w14:textId="77777777" w:rsidR="00C44451" w:rsidRPr="00C44451" w:rsidRDefault="00C44451" w:rsidP="00C44451">
            <w:pPr>
              <w:numPr>
                <w:ilvl w:val="0"/>
                <w:numId w:val="40"/>
              </w:numPr>
              <w:autoSpaceDE w:val="0"/>
              <w:autoSpaceDN w:val="0"/>
              <w:adjustRightInd w:val="0"/>
              <w:jc w:val="both"/>
              <w:rPr>
                <w:rFonts w:ascii="Calibri" w:hAnsi="Calibri" w:cs="Calibri"/>
                <w:iCs/>
                <w:sz w:val="22"/>
                <w:szCs w:val="22"/>
                <w:lang w:eastAsia="es-ES"/>
              </w:rPr>
            </w:pPr>
            <w:r w:rsidRPr="00C44451">
              <w:rPr>
                <w:rFonts w:ascii="Calibri" w:hAnsi="Calibri" w:cs="Calibri"/>
                <w:b/>
                <w:iCs/>
                <w:sz w:val="22"/>
                <w:szCs w:val="22"/>
                <w:lang w:eastAsia="es-ES"/>
              </w:rPr>
              <w:t xml:space="preserve">Dimensiones: </w:t>
            </w:r>
            <w:r w:rsidRPr="00C44451">
              <w:rPr>
                <w:rFonts w:ascii="Calibri" w:hAnsi="Calibri" w:cs="Calibri"/>
                <w:iCs/>
                <w:sz w:val="22"/>
                <w:szCs w:val="22"/>
                <w:lang w:eastAsia="es-ES"/>
              </w:rPr>
              <w:t>Se realizará la medición de los precintos Termo Contraíbles de acuerdo al pliego de especificaciones técnicas, caso contrario se comparará el plano propuesto por la empresa ofertante en comparación con la muestra.</w:t>
            </w:r>
          </w:p>
          <w:p w14:paraId="6FA6E60D" w14:textId="77777777" w:rsidR="00C44451" w:rsidRPr="00C44451" w:rsidRDefault="00C44451" w:rsidP="00C44451">
            <w:pPr>
              <w:spacing w:line="276" w:lineRule="auto"/>
              <w:rPr>
                <w:rFonts w:ascii="Calibri" w:hAnsi="Calibri" w:cs="Calibri"/>
                <w:b/>
                <w:sz w:val="22"/>
                <w:szCs w:val="22"/>
                <w:u w:val="single"/>
                <w:lang w:val="es-BO" w:eastAsia="es-ES"/>
              </w:rPr>
            </w:pPr>
            <w:r w:rsidRPr="00C44451">
              <w:rPr>
                <w:rFonts w:ascii="Calibri" w:hAnsi="Calibri" w:cs="Calibri"/>
                <w:b/>
                <w:sz w:val="22"/>
                <w:szCs w:val="22"/>
                <w:u w:val="single"/>
                <w:lang w:val="es-BO" w:eastAsia="es-ES"/>
              </w:rPr>
              <w:t>Manual:</w:t>
            </w:r>
          </w:p>
          <w:p w14:paraId="70D464AD" w14:textId="77777777" w:rsidR="00C44451" w:rsidRPr="00C44451" w:rsidRDefault="00C44451" w:rsidP="00C44451">
            <w:pPr>
              <w:numPr>
                <w:ilvl w:val="0"/>
                <w:numId w:val="42"/>
              </w:numPr>
              <w:autoSpaceDE w:val="0"/>
              <w:autoSpaceDN w:val="0"/>
              <w:adjustRightInd w:val="0"/>
              <w:spacing w:line="276" w:lineRule="auto"/>
              <w:jc w:val="both"/>
              <w:rPr>
                <w:rFonts w:ascii="Calibri" w:hAnsi="Calibri" w:cs="Calibri"/>
                <w:sz w:val="22"/>
                <w:szCs w:val="22"/>
                <w:lang w:eastAsia="es-ES"/>
              </w:rPr>
            </w:pPr>
            <w:r w:rsidRPr="00C44451">
              <w:rPr>
                <w:rFonts w:ascii="Calibri" w:hAnsi="Calibri" w:cs="Calibri"/>
                <w:sz w:val="22"/>
                <w:szCs w:val="22"/>
                <w:lang w:eastAsia="es-ES"/>
              </w:rPr>
              <w:t>El Proponente deberá presentar junto con sus propuestas, un pequeño manual de uso operativo, seguridad y manipuleo.</w:t>
            </w:r>
          </w:p>
          <w:p w14:paraId="1F2726AD"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Plazo de Entrega:</w:t>
            </w:r>
          </w:p>
          <w:p w14:paraId="3C038EFE"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14:paraId="6F917F6F"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p>
          <w:p w14:paraId="3BD2CB5F"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Primera Entrega 35%:</w:t>
            </w:r>
            <w:r w:rsidRPr="00C44451">
              <w:rPr>
                <w:rFonts w:ascii="Calibri" w:hAnsi="Calibri" w:cs="Calibri"/>
                <w:sz w:val="22"/>
                <w:szCs w:val="22"/>
                <w:lang w:val="es-BO" w:eastAsia="es-ES"/>
              </w:rPr>
              <w:t xml:space="preserve"> hasta los 70 días calendario</w:t>
            </w:r>
          </w:p>
          <w:p w14:paraId="20D0D3B4"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Segunda Entrega 35%:</w:t>
            </w:r>
            <w:r w:rsidRPr="00C44451">
              <w:rPr>
                <w:rFonts w:ascii="Calibri" w:hAnsi="Calibri" w:cs="Calibri"/>
                <w:sz w:val="22"/>
                <w:szCs w:val="22"/>
                <w:lang w:val="es-BO" w:eastAsia="es-ES"/>
              </w:rPr>
              <w:t xml:space="preserve"> hasta los 130 días calendario</w:t>
            </w:r>
          </w:p>
          <w:p w14:paraId="06567237"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Tercera Entrega 30%:</w:t>
            </w:r>
            <w:r w:rsidRPr="00C44451">
              <w:rPr>
                <w:rFonts w:ascii="Calibri" w:hAnsi="Calibri" w:cs="Calibri"/>
                <w:sz w:val="22"/>
                <w:szCs w:val="22"/>
                <w:lang w:val="es-BO" w:eastAsia="es-ES"/>
              </w:rPr>
              <w:t xml:space="preserve"> hasta los 220 días calendario</w:t>
            </w:r>
          </w:p>
          <w:p w14:paraId="3D6868F2" w14:textId="77777777" w:rsidR="00C44451" w:rsidRPr="00C44451" w:rsidRDefault="00C44451" w:rsidP="00C44451">
            <w:pPr>
              <w:spacing w:line="276" w:lineRule="auto"/>
              <w:jc w:val="both"/>
              <w:rPr>
                <w:rFonts w:ascii="Calibri" w:hAnsi="Calibri" w:cs="Calibri"/>
                <w:b/>
                <w:i/>
                <w:sz w:val="22"/>
                <w:szCs w:val="22"/>
                <w:lang w:eastAsia="es-ES"/>
              </w:rPr>
            </w:pPr>
          </w:p>
          <w:tbl>
            <w:tblPr>
              <w:tblW w:w="8934" w:type="dxa"/>
              <w:jc w:val="center"/>
              <w:tblCellMar>
                <w:left w:w="70" w:type="dxa"/>
                <w:right w:w="70" w:type="dxa"/>
              </w:tblCellMar>
              <w:tblLook w:val="04A0" w:firstRow="1" w:lastRow="0" w:firstColumn="1" w:lastColumn="0" w:noHBand="0" w:noVBand="1"/>
            </w:tblPr>
            <w:tblGrid>
              <w:gridCol w:w="514"/>
              <w:gridCol w:w="1883"/>
              <w:gridCol w:w="1618"/>
              <w:gridCol w:w="1601"/>
              <w:gridCol w:w="1650"/>
              <w:gridCol w:w="1668"/>
            </w:tblGrid>
            <w:tr w:rsidR="00C44451" w:rsidRPr="00C44451" w14:paraId="098A7AA4" w14:textId="77777777" w:rsidTr="00CB5C65">
              <w:trPr>
                <w:trHeight w:val="168"/>
                <w:jc w:val="center"/>
              </w:trPr>
              <w:tc>
                <w:tcPr>
                  <w:tcW w:w="514"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98ED1E5"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lastRenderedPageBreak/>
                    <w:t>Nº</w:t>
                  </w:r>
                </w:p>
              </w:tc>
              <w:tc>
                <w:tcPr>
                  <w:tcW w:w="1883"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717310F"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DISTRITO COMERCIAL</w:t>
                  </w:r>
                </w:p>
              </w:tc>
              <w:tc>
                <w:tcPr>
                  <w:tcW w:w="6537" w:type="dxa"/>
                  <w:gridSpan w:val="4"/>
                  <w:tcBorders>
                    <w:top w:val="single" w:sz="4" w:space="0" w:color="auto"/>
                    <w:left w:val="nil"/>
                    <w:bottom w:val="single" w:sz="4" w:space="0" w:color="auto"/>
                    <w:right w:val="single" w:sz="4" w:space="0" w:color="auto"/>
                  </w:tcBorders>
                  <w:shd w:val="clear" w:color="auto" w:fill="F2F2F2"/>
                  <w:vAlign w:val="center"/>
                  <w:hideMark/>
                </w:tcPr>
                <w:p w14:paraId="3FC1D162"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ITEM Nº 2</w:t>
                  </w:r>
                </w:p>
              </w:tc>
            </w:tr>
            <w:tr w:rsidR="00C44451" w:rsidRPr="00C44451" w14:paraId="2125E45E" w14:textId="77777777" w:rsidTr="00CB5C65">
              <w:trPr>
                <w:trHeight w:val="197"/>
                <w:jc w:val="center"/>
              </w:trPr>
              <w:tc>
                <w:tcPr>
                  <w:tcW w:w="514"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208F977C" w14:textId="77777777" w:rsidR="00C44451" w:rsidRPr="00C44451" w:rsidRDefault="00C44451" w:rsidP="00C44451">
                  <w:pPr>
                    <w:rPr>
                      <w:rFonts w:ascii="Calibri" w:hAnsi="Calibri" w:cs="Calibri"/>
                      <w:b/>
                      <w:color w:val="000000"/>
                      <w:lang w:eastAsia="es-ES"/>
                    </w:rPr>
                  </w:pPr>
                </w:p>
              </w:tc>
              <w:tc>
                <w:tcPr>
                  <w:tcW w:w="1883"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3FB32279" w14:textId="77777777" w:rsidR="00C44451" w:rsidRPr="00C44451" w:rsidRDefault="00C44451" w:rsidP="00C44451">
                  <w:pPr>
                    <w:rPr>
                      <w:rFonts w:ascii="Calibri" w:hAnsi="Calibri" w:cs="Calibri"/>
                      <w:b/>
                      <w:color w:val="000000"/>
                      <w:lang w:eastAsia="es-ES"/>
                    </w:rPr>
                  </w:pPr>
                </w:p>
              </w:tc>
              <w:tc>
                <w:tcPr>
                  <w:tcW w:w="1618" w:type="dxa"/>
                  <w:tcBorders>
                    <w:top w:val="nil"/>
                    <w:left w:val="nil"/>
                    <w:bottom w:val="single" w:sz="4" w:space="0" w:color="auto"/>
                    <w:right w:val="single" w:sz="4" w:space="0" w:color="auto"/>
                  </w:tcBorders>
                  <w:shd w:val="clear" w:color="auto" w:fill="F2F2F2"/>
                  <w:noWrap/>
                  <w:vAlign w:val="center"/>
                  <w:hideMark/>
                </w:tcPr>
                <w:p w14:paraId="563E5F29"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Primera Entrega 35%</w:t>
                  </w:r>
                </w:p>
                <w:p w14:paraId="31D5949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1601" w:type="dxa"/>
                  <w:tcBorders>
                    <w:top w:val="nil"/>
                    <w:left w:val="nil"/>
                    <w:bottom w:val="single" w:sz="4" w:space="0" w:color="auto"/>
                    <w:right w:val="single" w:sz="4" w:space="0" w:color="auto"/>
                  </w:tcBorders>
                  <w:shd w:val="clear" w:color="auto" w:fill="F2F2F2"/>
                  <w:noWrap/>
                  <w:vAlign w:val="center"/>
                  <w:hideMark/>
                </w:tcPr>
                <w:p w14:paraId="69B33A60"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Segunda Entrega 35%</w:t>
                  </w:r>
                </w:p>
                <w:p w14:paraId="1BD371EF"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1650" w:type="dxa"/>
                  <w:tcBorders>
                    <w:top w:val="nil"/>
                    <w:left w:val="nil"/>
                    <w:bottom w:val="single" w:sz="4" w:space="0" w:color="auto"/>
                    <w:right w:val="single" w:sz="4" w:space="0" w:color="auto"/>
                  </w:tcBorders>
                  <w:shd w:val="clear" w:color="auto" w:fill="F2F2F2"/>
                  <w:noWrap/>
                  <w:vAlign w:val="center"/>
                  <w:hideMark/>
                </w:tcPr>
                <w:p w14:paraId="19C6975F"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Tercera Entrega 30%</w:t>
                  </w:r>
                </w:p>
                <w:p w14:paraId="72A9DE2B"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c>
                <w:tcPr>
                  <w:tcW w:w="1668" w:type="dxa"/>
                  <w:tcBorders>
                    <w:top w:val="nil"/>
                    <w:left w:val="nil"/>
                    <w:bottom w:val="single" w:sz="4" w:space="0" w:color="auto"/>
                    <w:right w:val="single" w:sz="4" w:space="0" w:color="auto"/>
                  </w:tcBorders>
                  <w:shd w:val="clear" w:color="auto" w:fill="F2F2F2"/>
                  <w:noWrap/>
                  <w:vAlign w:val="center"/>
                  <w:hideMark/>
                </w:tcPr>
                <w:p w14:paraId="79BCFC79"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TOTAL PARA</w:t>
                  </w:r>
                </w:p>
                <w:p w14:paraId="622E9AAD"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EL DISTRITO</w:t>
                  </w:r>
                </w:p>
                <w:p w14:paraId="30F0CE44"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r>
            <w:tr w:rsidR="00C44451" w:rsidRPr="00C44451" w14:paraId="3EF5F0E3"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45B69F93"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1</w:t>
                  </w:r>
                </w:p>
              </w:tc>
              <w:tc>
                <w:tcPr>
                  <w:tcW w:w="1883" w:type="dxa"/>
                  <w:tcBorders>
                    <w:top w:val="nil"/>
                    <w:left w:val="nil"/>
                    <w:bottom w:val="single" w:sz="4" w:space="0" w:color="auto"/>
                    <w:right w:val="single" w:sz="4" w:space="0" w:color="auto"/>
                  </w:tcBorders>
                  <w:shd w:val="clear" w:color="000000" w:fill="FFFFFF"/>
                  <w:noWrap/>
                  <w:vAlign w:val="center"/>
                  <w:hideMark/>
                </w:tcPr>
                <w:p w14:paraId="0A149170"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La Paz </w:t>
                  </w:r>
                </w:p>
              </w:tc>
              <w:tc>
                <w:tcPr>
                  <w:tcW w:w="1618" w:type="dxa"/>
                  <w:tcBorders>
                    <w:top w:val="nil"/>
                    <w:left w:val="nil"/>
                    <w:bottom w:val="single" w:sz="4" w:space="0" w:color="auto"/>
                    <w:right w:val="single" w:sz="4" w:space="0" w:color="auto"/>
                  </w:tcBorders>
                  <w:shd w:val="clear" w:color="auto" w:fill="auto"/>
                  <w:noWrap/>
                  <w:vAlign w:val="center"/>
                  <w:hideMark/>
                </w:tcPr>
                <w:p w14:paraId="521C30A8"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4.995.200</w:t>
                  </w:r>
                </w:p>
              </w:tc>
              <w:tc>
                <w:tcPr>
                  <w:tcW w:w="1601" w:type="dxa"/>
                  <w:tcBorders>
                    <w:top w:val="nil"/>
                    <w:left w:val="nil"/>
                    <w:bottom w:val="single" w:sz="4" w:space="0" w:color="auto"/>
                    <w:right w:val="single" w:sz="4" w:space="0" w:color="auto"/>
                  </w:tcBorders>
                  <w:shd w:val="clear" w:color="auto" w:fill="auto"/>
                  <w:noWrap/>
                  <w:vAlign w:val="center"/>
                  <w:hideMark/>
                </w:tcPr>
                <w:p w14:paraId="1E83750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4.995.200</w:t>
                  </w:r>
                </w:p>
              </w:tc>
              <w:tc>
                <w:tcPr>
                  <w:tcW w:w="1650" w:type="dxa"/>
                  <w:tcBorders>
                    <w:top w:val="nil"/>
                    <w:left w:val="nil"/>
                    <w:bottom w:val="single" w:sz="4" w:space="0" w:color="auto"/>
                    <w:right w:val="single" w:sz="4" w:space="0" w:color="auto"/>
                  </w:tcBorders>
                  <w:shd w:val="clear" w:color="auto" w:fill="auto"/>
                  <w:noWrap/>
                  <w:vAlign w:val="center"/>
                  <w:hideMark/>
                </w:tcPr>
                <w:p w14:paraId="342C3DEB"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4.281.600</w:t>
                  </w:r>
                </w:p>
              </w:tc>
              <w:tc>
                <w:tcPr>
                  <w:tcW w:w="1668" w:type="dxa"/>
                  <w:tcBorders>
                    <w:top w:val="nil"/>
                    <w:left w:val="nil"/>
                    <w:bottom w:val="single" w:sz="4" w:space="0" w:color="auto"/>
                    <w:right w:val="single" w:sz="4" w:space="0" w:color="auto"/>
                  </w:tcBorders>
                  <w:shd w:val="clear" w:color="000000" w:fill="EBF1DE"/>
                  <w:noWrap/>
                  <w:vAlign w:val="center"/>
                  <w:hideMark/>
                </w:tcPr>
                <w:p w14:paraId="20502DB3"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14.272.000</w:t>
                  </w:r>
                </w:p>
              </w:tc>
            </w:tr>
            <w:tr w:rsidR="00C44451" w:rsidRPr="00C44451" w14:paraId="427F28DD"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7C270B87"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2</w:t>
                  </w:r>
                </w:p>
              </w:tc>
              <w:tc>
                <w:tcPr>
                  <w:tcW w:w="1883" w:type="dxa"/>
                  <w:tcBorders>
                    <w:top w:val="nil"/>
                    <w:left w:val="nil"/>
                    <w:bottom w:val="single" w:sz="4" w:space="0" w:color="auto"/>
                    <w:right w:val="single" w:sz="4" w:space="0" w:color="auto"/>
                  </w:tcBorders>
                  <w:shd w:val="clear" w:color="000000" w:fill="FFFFFF"/>
                  <w:noWrap/>
                  <w:vAlign w:val="center"/>
                  <w:hideMark/>
                </w:tcPr>
                <w:p w14:paraId="00F23CCC"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Oruro </w:t>
                  </w:r>
                </w:p>
              </w:tc>
              <w:tc>
                <w:tcPr>
                  <w:tcW w:w="1618" w:type="dxa"/>
                  <w:tcBorders>
                    <w:top w:val="nil"/>
                    <w:left w:val="nil"/>
                    <w:bottom w:val="single" w:sz="4" w:space="0" w:color="auto"/>
                    <w:right w:val="single" w:sz="4" w:space="0" w:color="auto"/>
                  </w:tcBorders>
                  <w:shd w:val="clear" w:color="auto" w:fill="auto"/>
                  <w:noWrap/>
                  <w:vAlign w:val="center"/>
                  <w:hideMark/>
                </w:tcPr>
                <w:p w14:paraId="6813103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619.465</w:t>
                  </w:r>
                </w:p>
              </w:tc>
              <w:tc>
                <w:tcPr>
                  <w:tcW w:w="1601" w:type="dxa"/>
                  <w:tcBorders>
                    <w:top w:val="nil"/>
                    <w:left w:val="nil"/>
                    <w:bottom w:val="single" w:sz="4" w:space="0" w:color="auto"/>
                    <w:right w:val="single" w:sz="4" w:space="0" w:color="auto"/>
                  </w:tcBorders>
                  <w:shd w:val="clear" w:color="auto" w:fill="auto"/>
                  <w:noWrap/>
                  <w:vAlign w:val="center"/>
                  <w:hideMark/>
                </w:tcPr>
                <w:p w14:paraId="3E62BB7E"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619.465</w:t>
                  </w:r>
                </w:p>
              </w:tc>
              <w:tc>
                <w:tcPr>
                  <w:tcW w:w="1650" w:type="dxa"/>
                  <w:tcBorders>
                    <w:top w:val="nil"/>
                    <w:left w:val="nil"/>
                    <w:bottom w:val="single" w:sz="4" w:space="0" w:color="auto"/>
                    <w:right w:val="single" w:sz="4" w:space="0" w:color="auto"/>
                  </w:tcBorders>
                  <w:shd w:val="clear" w:color="auto" w:fill="auto"/>
                  <w:noWrap/>
                  <w:vAlign w:val="center"/>
                  <w:hideMark/>
                </w:tcPr>
                <w:p w14:paraId="6CBFB314"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530.970</w:t>
                  </w:r>
                </w:p>
              </w:tc>
              <w:tc>
                <w:tcPr>
                  <w:tcW w:w="1668" w:type="dxa"/>
                  <w:tcBorders>
                    <w:top w:val="nil"/>
                    <w:left w:val="nil"/>
                    <w:bottom w:val="single" w:sz="4" w:space="0" w:color="auto"/>
                    <w:right w:val="single" w:sz="4" w:space="0" w:color="auto"/>
                  </w:tcBorders>
                  <w:shd w:val="clear" w:color="000000" w:fill="EBF1DE"/>
                  <w:noWrap/>
                  <w:vAlign w:val="center"/>
                  <w:hideMark/>
                </w:tcPr>
                <w:p w14:paraId="1145EC1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1.769.900</w:t>
                  </w:r>
                </w:p>
              </w:tc>
            </w:tr>
            <w:tr w:rsidR="00C44451" w:rsidRPr="00C44451" w14:paraId="7395C9FA"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234F7F74"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3</w:t>
                  </w:r>
                </w:p>
              </w:tc>
              <w:tc>
                <w:tcPr>
                  <w:tcW w:w="1883" w:type="dxa"/>
                  <w:tcBorders>
                    <w:top w:val="nil"/>
                    <w:left w:val="nil"/>
                    <w:bottom w:val="single" w:sz="4" w:space="0" w:color="auto"/>
                    <w:right w:val="single" w:sz="4" w:space="0" w:color="auto"/>
                  </w:tcBorders>
                  <w:shd w:val="clear" w:color="000000" w:fill="FFFFFF"/>
                  <w:noWrap/>
                  <w:vAlign w:val="center"/>
                  <w:hideMark/>
                </w:tcPr>
                <w:p w14:paraId="3BD93E76"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Centro </w:t>
                  </w:r>
                </w:p>
              </w:tc>
              <w:tc>
                <w:tcPr>
                  <w:tcW w:w="1618" w:type="dxa"/>
                  <w:tcBorders>
                    <w:top w:val="nil"/>
                    <w:left w:val="nil"/>
                    <w:bottom w:val="single" w:sz="4" w:space="0" w:color="auto"/>
                    <w:right w:val="single" w:sz="4" w:space="0" w:color="auto"/>
                  </w:tcBorders>
                  <w:shd w:val="clear" w:color="auto" w:fill="auto"/>
                  <w:noWrap/>
                  <w:vAlign w:val="center"/>
                  <w:hideMark/>
                </w:tcPr>
                <w:p w14:paraId="183E0CF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2.697.065</w:t>
                  </w:r>
                </w:p>
              </w:tc>
              <w:tc>
                <w:tcPr>
                  <w:tcW w:w="1601" w:type="dxa"/>
                  <w:tcBorders>
                    <w:top w:val="nil"/>
                    <w:left w:val="nil"/>
                    <w:bottom w:val="single" w:sz="4" w:space="0" w:color="auto"/>
                    <w:right w:val="single" w:sz="4" w:space="0" w:color="auto"/>
                  </w:tcBorders>
                  <w:shd w:val="clear" w:color="auto" w:fill="auto"/>
                  <w:noWrap/>
                  <w:vAlign w:val="center"/>
                  <w:hideMark/>
                </w:tcPr>
                <w:p w14:paraId="1F84EA6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2.697.065</w:t>
                  </w:r>
                </w:p>
              </w:tc>
              <w:tc>
                <w:tcPr>
                  <w:tcW w:w="1650" w:type="dxa"/>
                  <w:tcBorders>
                    <w:top w:val="nil"/>
                    <w:left w:val="nil"/>
                    <w:bottom w:val="single" w:sz="4" w:space="0" w:color="auto"/>
                    <w:right w:val="single" w:sz="4" w:space="0" w:color="auto"/>
                  </w:tcBorders>
                  <w:shd w:val="clear" w:color="auto" w:fill="auto"/>
                  <w:noWrap/>
                  <w:vAlign w:val="center"/>
                  <w:hideMark/>
                </w:tcPr>
                <w:p w14:paraId="4921368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2.311.770</w:t>
                  </w:r>
                </w:p>
              </w:tc>
              <w:tc>
                <w:tcPr>
                  <w:tcW w:w="1668" w:type="dxa"/>
                  <w:tcBorders>
                    <w:top w:val="nil"/>
                    <w:left w:val="nil"/>
                    <w:bottom w:val="single" w:sz="4" w:space="0" w:color="auto"/>
                    <w:right w:val="single" w:sz="4" w:space="0" w:color="auto"/>
                  </w:tcBorders>
                  <w:shd w:val="clear" w:color="000000" w:fill="EBF1DE"/>
                  <w:noWrap/>
                  <w:vAlign w:val="center"/>
                  <w:hideMark/>
                </w:tcPr>
                <w:p w14:paraId="1A34B87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7.705.900</w:t>
                  </w:r>
                </w:p>
              </w:tc>
            </w:tr>
            <w:tr w:rsidR="00C44451" w:rsidRPr="00C44451" w14:paraId="02F74720"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54727BB9"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4</w:t>
                  </w:r>
                </w:p>
              </w:tc>
              <w:tc>
                <w:tcPr>
                  <w:tcW w:w="1883" w:type="dxa"/>
                  <w:tcBorders>
                    <w:top w:val="nil"/>
                    <w:left w:val="nil"/>
                    <w:bottom w:val="single" w:sz="4" w:space="0" w:color="auto"/>
                    <w:right w:val="single" w:sz="4" w:space="0" w:color="auto"/>
                  </w:tcBorders>
                  <w:shd w:val="clear" w:color="000000" w:fill="FFFFFF"/>
                  <w:noWrap/>
                  <w:vAlign w:val="center"/>
                  <w:hideMark/>
                </w:tcPr>
                <w:p w14:paraId="47014472"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Santa Cruz </w:t>
                  </w:r>
                </w:p>
              </w:tc>
              <w:tc>
                <w:tcPr>
                  <w:tcW w:w="1618" w:type="dxa"/>
                  <w:tcBorders>
                    <w:top w:val="nil"/>
                    <w:left w:val="nil"/>
                    <w:bottom w:val="single" w:sz="4" w:space="0" w:color="auto"/>
                    <w:right w:val="single" w:sz="4" w:space="0" w:color="auto"/>
                  </w:tcBorders>
                  <w:shd w:val="clear" w:color="auto" w:fill="auto"/>
                  <w:noWrap/>
                  <w:vAlign w:val="center"/>
                  <w:hideMark/>
                </w:tcPr>
                <w:p w14:paraId="16AB93E5"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3.930.815</w:t>
                  </w:r>
                </w:p>
              </w:tc>
              <w:tc>
                <w:tcPr>
                  <w:tcW w:w="1601" w:type="dxa"/>
                  <w:tcBorders>
                    <w:top w:val="nil"/>
                    <w:left w:val="nil"/>
                    <w:bottom w:val="single" w:sz="4" w:space="0" w:color="auto"/>
                    <w:right w:val="single" w:sz="4" w:space="0" w:color="auto"/>
                  </w:tcBorders>
                  <w:shd w:val="clear" w:color="auto" w:fill="auto"/>
                  <w:noWrap/>
                  <w:vAlign w:val="center"/>
                  <w:hideMark/>
                </w:tcPr>
                <w:p w14:paraId="4F5580C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3.930.815</w:t>
                  </w:r>
                </w:p>
              </w:tc>
              <w:tc>
                <w:tcPr>
                  <w:tcW w:w="1650" w:type="dxa"/>
                  <w:tcBorders>
                    <w:top w:val="nil"/>
                    <w:left w:val="nil"/>
                    <w:bottom w:val="single" w:sz="4" w:space="0" w:color="auto"/>
                    <w:right w:val="single" w:sz="4" w:space="0" w:color="auto"/>
                  </w:tcBorders>
                  <w:shd w:val="clear" w:color="auto" w:fill="auto"/>
                  <w:noWrap/>
                  <w:vAlign w:val="center"/>
                  <w:hideMark/>
                </w:tcPr>
                <w:p w14:paraId="1E3AEC53"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3.369.270</w:t>
                  </w:r>
                </w:p>
              </w:tc>
              <w:tc>
                <w:tcPr>
                  <w:tcW w:w="1668" w:type="dxa"/>
                  <w:tcBorders>
                    <w:top w:val="nil"/>
                    <w:left w:val="nil"/>
                    <w:bottom w:val="single" w:sz="4" w:space="0" w:color="auto"/>
                    <w:right w:val="single" w:sz="4" w:space="0" w:color="auto"/>
                  </w:tcBorders>
                  <w:shd w:val="clear" w:color="000000" w:fill="EBF1DE"/>
                  <w:noWrap/>
                  <w:vAlign w:val="center"/>
                  <w:hideMark/>
                </w:tcPr>
                <w:p w14:paraId="5588FA4D"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11.230.900</w:t>
                  </w:r>
                </w:p>
              </w:tc>
            </w:tr>
            <w:tr w:rsidR="00C44451" w:rsidRPr="00C44451" w14:paraId="47DA16FD"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6370405C"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5</w:t>
                  </w:r>
                </w:p>
              </w:tc>
              <w:tc>
                <w:tcPr>
                  <w:tcW w:w="1883" w:type="dxa"/>
                  <w:tcBorders>
                    <w:top w:val="nil"/>
                    <w:left w:val="nil"/>
                    <w:bottom w:val="single" w:sz="4" w:space="0" w:color="auto"/>
                    <w:right w:val="single" w:sz="4" w:space="0" w:color="auto"/>
                  </w:tcBorders>
                  <w:shd w:val="clear" w:color="000000" w:fill="FFFFFF"/>
                  <w:noWrap/>
                  <w:vAlign w:val="center"/>
                  <w:hideMark/>
                </w:tcPr>
                <w:p w14:paraId="6461E9EE"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Chuquisaca </w:t>
                  </w:r>
                </w:p>
              </w:tc>
              <w:tc>
                <w:tcPr>
                  <w:tcW w:w="1618" w:type="dxa"/>
                  <w:tcBorders>
                    <w:top w:val="nil"/>
                    <w:left w:val="nil"/>
                    <w:bottom w:val="single" w:sz="4" w:space="0" w:color="auto"/>
                    <w:right w:val="single" w:sz="4" w:space="0" w:color="auto"/>
                  </w:tcBorders>
                  <w:shd w:val="clear" w:color="auto" w:fill="auto"/>
                  <w:noWrap/>
                  <w:vAlign w:val="center"/>
                  <w:hideMark/>
                </w:tcPr>
                <w:p w14:paraId="1B583E8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1.007.895</w:t>
                  </w:r>
                </w:p>
              </w:tc>
              <w:tc>
                <w:tcPr>
                  <w:tcW w:w="1601" w:type="dxa"/>
                  <w:tcBorders>
                    <w:top w:val="nil"/>
                    <w:left w:val="nil"/>
                    <w:bottom w:val="single" w:sz="4" w:space="0" w:color="auto"/>
                    <w:right w:val="single" w:sz="4" w:space="0" w:color="auto"/>
                  </w:tcBorders>
                  <w:shd w:val="clear" w:color="auto" w:fill="auto"/>
                  <w:noWrap/>
                  <w:vAlign w:val="center"/>
                  <w:hideMark/>
                </w:tcPr>
                <w:p w14:paraId="2362BC0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1.007.895</w:t>
                  </w:r>
                </w:p>
              </w:tc>
              <w:tc>
                <w:tcPr>
                  <w:tcW w:w="1650" w:type="dxa"/>
                  <w:tcBorders>
                    <w:top w:val="nil"/>
                    <w:left w:val="nil"/>
                    <w:bottom w:val="single" w:sz="4" w:space="0" w:color="auto"/>
                    <w:right w:val="single" w:sz="4" w:space="0" w:color="auto"/>
                  </w:tcBorders>
                  <w:shd w:val="clear" w:color="auto" w:fill="auto"/>
                  <w:noWrap/>
                  <w:vAlign w:val="center"/>
                  <w:hideMark/>
                </w:tcPr>
                <w:p w14:paraId="1DD4E264"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863.910</w:t>
                  </w:r>
                </w:p>
              </w:tc>
              <w:tc>
                <w:tcPr>
                  <w:tcW w:w="1668" w:type="dxa"/>
                  <w:tcBorders>
                    <w:top w:val="nil"/>
                    <w:left w:val="nil"/>
                    <w:bottom w:val="single" w:sz="4" w:space="0" w:color="auto"/>
                    <w:right w:val="single" w:sz="4" w:space="0" w:color="auto"/>
                  </w:tcBorders>
                  <w:shd w:val="clear" w:color="000000" w:fill="EBF1DE"/>
                  <w:noWrap/>
                  <w:vAlign w:val="center"/>
                  <w:hideMark/>
                </w:tcPr>
                <w:p w14:paraId="0AFDDB7E"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2.879.700</w:t>
                  </w:r>
                </w:p>
              </w:tc>
            </w:tr>
            <w:tr w:rsidR="00C44451" w:rsidRPr="00C44451" w14:paraId="0A2E5745"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14B0B3D1"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6</w:t>
                  </w:r>
                </w:p>
              </w:tc>
              <w:tc>
                <w:tcPr>
                  <w:tcW w:w="1883" w:type="dxa"/>
                  <w:tcBorders>
                    <w:top w:val="nil"/>
                    <w:left w:val="nil"/>
                    <w:bottom w:val="single" w:sz="4" w:space="0" w:color="auto"/>
                    <w:right w:val="single" w:sz="4" w:space="0" w:color="auto"/>
                  </w:tcBorders>
                  <w:shd w:val="clear" w:color="000000" w:fill="FFFFFF"/>
                  <w:noWrap/>
                  <w:vAlign w:val="center"/>
                  <w:hideMark/>
                </w:tcPr>
                <w:p w14:paraId="59EF0C7A"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Tarija </w:t>
                  </w:r>
                </w:p>
              </w:tc>
              <w:tc>
                <w:tcPr>
                  <w:tcW w:w="1618" w:type="dxa"/>
                  <w:tcBorders>
                    <w:top w:val="nil"/>
                    <w:left w:val="nil"/>
                    <w:bottom w:val="single" w:sz="4" w:space="0" w:color="auto"/>
                    <w:right w:val="single" w:sz="4" w:space="0" w:color="auto"/>
                  </w:tcBorders>
                  <w:shd w:val="clear" w:color="auto" w:fill="auto"/>
                  <w:noWrap/>
                  <w:vAlign w:val="center"/>
                  <w:hideMark/>
                </w:tcPr>
                <w:p w14:paraId="42BE7CF6"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566.090</w:t>
                  </w:r>
                </w:p>
              </w:tc>
              <w:tc>
                <w:tcPr>
                  <w:tcW w:w="1601" w:type="dxa"/>
                  <w:tcBorders>
                    <w:top w:val="nil"/>
                    <w:left w:val="nil"/>
                    <w:bottom w:val="single" w:sz="4" w:space="0" w:color="auto"/>
                    <w:right w:val="single" w:sz="4" w:space="0" w:color="auto"/>
                  </w:tcBorders>
                  <w:shd w:val="clear" w:color="auto" w:fill="auto"/>
                  <w:noWrap/>
                  <w:vAlign w:val="center"/>
                  <w:hideMark/>
                </w:tcPr>
                <w:p w14:paraId="20CCBEA3"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566.090</w:t>
                  </w:r>
                </w:p>
              </w:tc>
              <w:tc>
                <w:tcPr>
                  <w:tcW w:w="1650" w:type="dxa"/>
                  <w:tcBorders>
                    <w:top w:val="nil"/>
                    <w:left w:val="nil"/>
                    <w:bottom w:val="single" w:sz="4" w:space="0" w:color="auto"/>
                    <w:right w:val="single" w:sz="4" w:space="0" w:color="auto"/>
                  </w:tcBorders>
                  <w:shd w:val="clear" w:color="auto" w:fill="auto"/>
                  <w:noWrap/>
                  <w:vAlign w:val="center"/>
                  <w:hideMark/>
                </w:tcPr>
                <w:p w14:paraId="69BA41D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485.220</w:t>
                  </w:r>
                </w:p>
              </w:tc>
              <w:tc>
                <w:tcPr>
                  <w:tcW w:w="1668" w:type="dxa"/>
                  <w:tcBorders>
                    <w:top w:val="nil"/>
                    <w:left w:val="nil"/>
                    <w:bottom w:val="single" w:sz="4" w:space="0" w:color="auto"/>
                    <w:right w:val="single" w:sz="4" w:space="0" w:color="auto"/>
                  </w:tcBorders>
                  <w:shd w:val="clear" w:color="000000" w:fill="EBF1DE"/>
                  <w:noWrap/>
                  <w:vAlign w:val="center"/>
                  <w:hideMark/>
                </w:tcPr>
                <w:p w14:paraId="297BB72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1.617.400</w:t>
                  </w:r>
                </w:p>
              </w:tc>
            </w:tr>
            <w:tr w:rsidR="00C44451" w:rsidRPr="00C44451" w14:paraId="212C34F2" w14:textId="77777777" w:rsidTr="00CB5C65">
              <w:trPr>
                <w:trHeight w:val="56"/>
                <w:jc w:val="center"/>
              </w:trPr>
              <w:tc>
                <w:tcPr>
                  <w:tcW w:w="514" w:type="dxa"/>
                  <w:tcBorders>
                    <w:top w:val="nil"/>
                    <w:left w:val="single" w:sz="4" w:space="0" w:color="auto"/>
                    <w:bottom w:val="single" w:sz="4" w:space="0" w:color="auto"/>
                    <w:right w:val="single" w:sz="4" w:space="0" w:color="auto"/>
                  </w:tcBorders>
                  <w:shd w:val="clear" w:color="000000" w:fill="FFFFFF"/>
                  <w:noWrap/>
                  <w:vAlign w:val="center"/>
                  <w:hideMark/>
                </w:tcPr>
                <w:p w14:paraId="2ED6AE76"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7</w:t>
                  </w:r>
                </w:p>
              </w:tc>
              <w:tc>
                <w:tcPr>
                  <w:tcW w:w="1883" w:type="dxa"/>
                  <w:tcBorders>
                    <w:top w:val="nil"/>
                    <w:left w:val="nil"/>
                    <w:bottom w:val="single" w:sz="4" w:space="0" w:color="auto"/>
                    <w:right w:val="single" w:sz="4" w:space="0" w:color="auto"/>
                  </w:tcBorders>
                  <w:shd w:val="clear" w:color="000000" w:fill="FFFFFF"/>
                  <w:noWrap/>
                  <w:vAlign w:val="center"/>
                  <w:hideMark/>
                </w:tcPr>
                <w:p w14:paraId="7CEFA7C6"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Potosí </w:t>
                  </w:r>
                </w:p>
              </w:tc>
              <w:tc>
                <w:tcPr>
                  <w:tcW w:w="1618" w:type="dxa"/>
                  <w:tcBorders>
                    <w:top w:val="nil"/>
                    <w:left w:val="nil"/>
                    <w:bottom w:val="single" w:sz="4" w:space="0" w:color="auto"/>
                    <w:right w:val="single" w:sz="4" w:space="0" w:color="auto"/>
                  </w:tcBorders>
                  <w:shd w:val="clear" w:color="auto" w:fill="auto"/>
                  <w:noWrap/>
                  <w:vAlign w:val="center"/>
                  <w:hideMark/>
                </w:tcPr>
                <w:p w14:paraId="11045F01"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790.650</w:t>
                  </w:r>
                </w:p>
              </w:tc>
              <w:tc>
                <w:tcPr>
                  <w:tcW w:w="1601" w:type="dxa"/>
                  <w:tcBorders>
                    <w:top w:val="nil"/>
                    <w:left w:val="nil"/>
                    <w:bottom w:val="single" w:sz="4" w:space="0" w:color="auto"/>
                    <w:right w:val="single" w:sz="4" w:space="0" w:color="auto"/>
                  </w:tcBorders>
                  <w:shd w:val="clear" w:color="auto" w:fill="auto"/>
                  <w:noWrap/>
                  <w:vAlign w:val="center"/>
                  <w:hideMark/>
                </w:tcPr>
                <w:p w14:paraId="6FBD5771"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790.650</w:t>
                  </w:r>
                </w:p>
              </w:tc>
              <w:tc>
                <w:tcPr>
                  <w:tcW w:w="1650" w:type="dxa"/>
                  <w:tcBorders>
                    <w:top w:val="nil"/>
                    <w:left w:val="nil"/>
                    <w:bottom w:val="single" w:sz="4" w:space="0" w:color="auto"/>
                    <w:right w:val="single" w:sz="4" w:space="0" w:color="auto"/>
                  </w:tcBorders>
                  <w:shd w:val="clear" w:color="auto" w:fill="auto"/>
                  <w:noWrap/>
                  <w:vAlign w:val="center"/>
                  <w:hideMark/>
                </w:tcPr>
                <w:p w14:paraId="4DD07F1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677.700</w:t>
                  </w:r>
                </w:p>
              </w:tc>
              <w:tc>
                <w:tcPr>
                  <w:tcW w:w="1668" w:type="dxa"/>
                  <w:tcBorders>
                    <w:top w:val="nil"/>
                    <w:left w:val="nil"/>
                    <w:bottom w:val="single" w:sz="4" w:space="0" w:color="auto"/>
                    <w:right w:val="single" w:sz="4" w:space="0" w:color="auto"/>
                  </w:tcBorders>
                  <w:shd w:val="clear" w:color="000000" w:fill="EBF1DE"/>
                  <w:noWrap/>
                  <w:vAlign w:val="center"/>
                  <w:hideMark/>
                </w:tcPr>
                <w:p w14:paraId="52A864B4"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2.259.000</w:t>
                  </w:r>
                </w:p>
              </w:tc>
            </w:tr>
            <w:tr w:rsidR="00C44451" w:rsidRPr="00C44451" w14:paraId="2A84E904" w14:textId="77777777" w:rsidTr="00CB5C65">
              <w:trPr>
                <w:trHeight w:val="56"/>
                <w:jc w:val="center"/>
              </w:trPr>
              <w:tc>
                <w:tcPr>
                  <w:tcW w:w="239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7F7DC71"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TOTALES</w:t>
                  </w:r>
                </w:p>
              </w:tc>
              <w:tc>
                <w:tcPr>
                  <w:tcW w:w="1618" w:type="dxa"/>
                  <w:tcBorders>
                    <w:top w:val="nil"/>
                    <w:left w:val="nil"/>
                    <w:bottom w:val="single" w:sz="4" w:space="0" w:color="auto"/>
                    <w:right w:val="single" w:sz="4" w:space="0" w:color="auto"/>
                  </w:tcBorders>
                  <w:shd w:val="clear" w:color="000000" w:fill="F2F2F2"/>
                  <w:noWrap/>
                  <w:vAlign w:val="center"/>
                  <w:hideMark/>
                </w:tcPr>
                <w:p w14:paraId="3AD09B31"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14.607.180</w:t>
                  </w:r>
                </w:p>
              </w:tc>
              <w:tc>
                <w:tcPr>
                  <w:tcW w:w="1601" w:type="dxa"/>
                  <w:tcBorders>
                    <w:top w:val="nil"/>
                    <w:left w:val="nil"/>
                    <w:bottom w:val="single" w:sz="4" w:space="0" w:color="auto"/>
                    <w:right w:val="single" w:sz="4" w:space="0" w:color="auto"/>
                  </w:tcBorders>
                  <w:shd w:val="clear" w:color="000000" w:fill="F2F2F2"/>
                  <w:noWrap/>
                  <w:vAlign w:val="center"/>
                  <w:hideMark/>
                </w:tcPr>
                <w:p w14:paraId="6FDE6CDB"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14.607.180</w:t>
                  </w:r>
                </w:p>
              </w:tc>
              <w:tc>
                <w:tcPr>
                  <w:tcW w:w="1650" w:type="dxa"/>
                  <w:tcBorders>
                    <w:top w:val="nil"/>
                    <w:left w:val="nil"/>
                    <w:bottom w:val="single" w:sz="4" w:space="0" w:color="auto"/>
                    <w:right w:val="single" w:sz="4" w:space="0" w:color="auto"/>
                  </w:tcBorders>
                  <w:shd w:val="clear" w:color="000000" w:fill="F2F2F2"/>
                  <w:noWrap/>
                  <w:vAlign w:val="center"/>
                  <w:hideMark/>
                </w:tcPr>
                <w:p w14:paraId="43030764"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12.520.440</w:t>
                  </w:r>
                </w:p>
              </w:tc>
              <w:tc>
                <w:tcPr>
                  <w:tcW w:w="1668" w:type="dxa"/>
                  <w:tcBorders>
                    <w:top w:val="nil"/>
                    <w:left w:val="nil"/>
                    <w:bottom w:val="single" w:sz="4" w:space="0" w:color="auto"/>
                    <w:right w:val="single" w:sz="4" w:space="0" w:color="auto"/>
                  </w:tcBorders>
                  <w:shd w:val="clear" w:color="000000" w:fill="F2F2F2"/>
                  <w:noWrap/>
                  <w:vAlign w:val="center"/>
                  <w:hideMark/>
                </w:tcPr>
                <w:p w14:paraId="663F6EA7" w14:textId="77777777" w:rsidR="00C44451" w:rsidRPr="00C44451" w:rsidRDefault="00C44451" w:rsidP="00C44451">
                  <w:pPr>
                    <w:jc w:val="right"/>
                    <w:rPr>
                      <w:rFonts w:ascii="Calibri" w:hAnsi="Calibri" w:cs="Calibri"/>
                      <w:b/>
                      <w:color w:val="000000"/>
                      <w:lang w:eastAsia="es-ES"/>
                    </w:rPr>
                  </w:pPr>
                  <w:r w:rsidRPr="00C44451">
                    <w:rPr>
                      <w:rFonts w:ascii="Calibri" w:hAnsi="Calibri" w:cs="Calibri"/>
                      <w:b/>
                      <w:color w:val="000000"/>
                      <w:lang w:eastAsia="es-ES"/>
                    </w:rPr>
                    <w:t>41.734.800</w:t>
                  </w:r>
                </w:p>
              </w:tc>
            </w:tr>
          </w:tbl>
          <w:p w14:paraId="47EC0AF4" w14:textId="77777777" w:rsidR="00C44451" w:rsidRPr="00C44451" w:rsidRDefault="00C44451" w:rsidP="00C44451">
            <w:pPr>
              <w:spacing w:line="276" w:lineRule="auto"/>
              <w:ind w:left="708"/>
              <w:jc w:val="both"/>
              <w:rPr>
                <w:rFonts w:ascii="Calibri" w:hAnsi="Calibri" w:cs="Calibri"/>
                <w:b/>
                <w:i/>
                <w:lang w:eastAsia="es-ES"/>
              </w:rPr>
            </w:pPr>
          </w:p>
          <w:p w14:paraId="456D1DF0" w14:textId="77777777" w:rsidR="00C44451" w:rsidRPr="00C44451" w:rsidRDefault="00C44451" w:rsidP="00C44451">
            <w:pPr>
              <w:spacing w:line="276" w:lineRule="auto"/>
              <w:ind w:left="708"/>
              <w:jc w:val="both"/>
              <w:rPr>
                <w:rFonts w:ascii="Calibri" w:hAnsi="Calibri" w:cs="Calibri"/>
                <w:i/>
                <w:lang w:eastAsia="es-ES"/>
              </w:rPr>
            </w:pPr>
            <w:r w:rsidRPr="00C44451">
              <w:rPr>
                <w:rFonts w:ascii="Calibri" w:hAnsi="Calibri" w:cs="Calibri"/>
                <w:b/>
                <w:i/>
                <w:lang w:eastAsia="es-ES"/>
              </w:rPr>
              <w:t>Nota:</w:t>
            </w:r>
            <w:r w:rsidRPr="00C44451">
              <w:rPr>
                <w:rFonts w:ascii="Calibri" w:hAnsi="Calibri" w:cs="Calibri"/>
                <w:i/>
                <w:lang w:eastAsia="es-ES"/>
              </w:rPr>
              <w:t xml:space="preserve"> </w:t>
            </w:r>
          </w:p>
          <w:p w14:paraId="06225E3A"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ADEMAS de los plazos de entrega señalados en el cuadro anterior, el proveedor puede realizar las entregas antes de los plazos establecidos.</w:t>
            </w:r>
          </w:p>
          <w:p w14:paraId="6F8588F8"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En el caso de que el último día de entrega llegaría un día sábado o domingo o feriado nacional o feriado departamental con suspensión de actividades de YPFB, será considerado como el ultimo día el siguiente día hábil.</w:t>
            </w:r>
          </w:p>
          <w:p w14:paraId="70E4913F" w14:textId="77777777" w:rsidR="00C44451" w:rsidRPr="00C44451" w:rsidRDefault="00C44451" w:rsidP="00C44451">
            <w:pPr>
              <w:spacing w:line="276" w:lineRule="auto"/>
              <w:rPr>
                <w:rFonts w:ascii="Calibri" w:hAnsi="Calibri" w:cs="Calibri"/>
                <w:b/>
                <w:bCs/>
                <w:sz w:val="22"/>
                <w:szCs w:val="22"/>
                <w:u w:val="single"/>
                <w:lang w:eastAsia="es-ES"/>
              </w:rPr>
            </w:pPr>
          </w:p>
          <w:p w14:paraId="0BA5012C"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Garantía Técnica:</w:t>
            </w:r>
          </w:p>
          <w:p w14:paraId="542A9C05" w14:textId="77777777" w:rsidR="00C44451" w:rsidRPr="00C44451" w:rsidRDefault="00C44451" w:rsidP="00C44451">
            <w:pPr>
              <w:spacing w:line="276" w:lineRule="auto"/>
              <w:jc w:val="both"/>
              <w:rPr>
                <w:rFonts w:ascii="Calibri" w:hAnsi="Calibri" w:cs="Calibri"/>
                <w:b/>
                <w:bCs/>
                <w:sz w:val="22"/>
                <w:szCs w:val="22"/>
                <w:u w:val="single"/>
                <w:lang w:eastAsia="es-ES"/>
              </w:rPr>
            </w:pPr>
            <w:r w:rsidRPr="00C44451">
              <w:rPr>
                <w:rFonts w:ascii="Calibri" w:hAnsi="Calibri" w:cs="Calibri"/>
                <w:bCs/>
                <w:sz w:val="22"/>
                <w:szCs w:val="22"/>
                <w:lang w:eastAsia="es-ES"/>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p w14:paraId="01B05E03" w14:textId="77777777" w:rsidR="00C44451" w:rsidRPr="00C44451" w:rsidRDefault="00C44451" w:rsidP="00C44451">
            <w:pPr>
              <w:spacing w:line="276" w:lineRule="auto"/>
              <w:jc w:val="both"/>
              <w:rPr>
                <w:rFonts w:ascii="Calibri" w:hAnsi="Calibri" w:cs="Calibri"/>
                <w:sz w:val="22"/>
                <w:szCs w:val="22"/>
                <w:lang w:eastAsia="es-ES"/>
              </w:rPr>
            </w:pPr>
          </w:p>
          <w:p w14:paraId="661345AC" w14:textId="77777777" w:rsidR="00C44451" w:rsidRPr="00C44451" w:rsidRDefault="00C44451" w:rsidP="00C44451">
            <w:pPr>
              <w:spacing w:after="200"/>
              <w:ind w:left="283"/>
              <w:jc w:val="both"/>
              <w:rPr>
                <w:rFonts w:ascii="Calibri" w:hAnsi="Calibri" w:cs="Calibri"/>
                <w:sz w:val="22"/>
                <w:szCs w:val="22"/>
                <w:lang w:eastAsia="es-ES"/>
              </w:rPr>
            </w:pPr>
            <w:r w:rsidRPr="00C44451">
              <w:rPr>
                <w:rFonts w:ascii="Calibri" w:hAnsi="Calibri" w:cs="Calibri"/>
                <w:b/>
                <w:sz w:val="22"/>
                <w:szCs w:val="22"/>
                <w:u w:val="single"/>
                <w:lang w:val="es-BO" w:eastAsia="es-ES"/>
              </w:rPr>
              <w:t>ÍTEM Nº 3:</w:t>
            </w:r>
            <w:r w:rsidRPr="00C44451">
              <w:rPr>
                <w:rFonts w:ascii="Calibri" w:hAnsi="Calibri" w:cs="Calibri"/>
                <w:sz w:val="22"/>
                <w:szCs w:val="22"/>
                <w:lang w:val="es-BO" w:eastAsia="es-ES"/>
              </w:rPr>
              <w:t xml:space="preserve"> </w:t>
            </w:r>
            <w:r w:rsidRPr="00C44451">
              <w:rPr>
                <w:rFonts w:ascii="Calibri" w:hAnsi="Calibri" w:cs="Calibri"/>
                <w:sz w:val="22"/>
                <w:szCs w:val="22"/>
                <w:lang w:eastAsia="es-ES"/>
              </w:rPr>
              <w:t>Precintos tipo cola de Rata para el transporte de combustibles líquidos y GLP</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C44451" w:rsidRPr="00C44451" w14:paraId="23E7A814" w14:textId="77777777" w:rsidTr="00CB5C65">
              <w:trPr>
                <w:jc w:val="center"/>
              </w:trPr>
              <w:tc>
                <w:tcPr>
                  <w:tcW w:w="1894" w:type="dxa"/>
                  <w:vAlign w:val="center"/>
                </w:tcPr>
                <w:p w14:paraId="0C64B440"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Marca </w:t>
                  </w:r>
                </w:p>
              </w:tc>
              <w:tc>
                <w:tcPr>
                  <w:tcW w:w="7086" w:type="dxa"/>
                  <w:vAlign w:val="center"/>
                </w:tcPr>
                <w:p w14:paraId="0E63C0C9"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5CAD8A7A" w14:textId="77777777" w:rsidTr="00CB5C65">
              <w:trPr>
                <w:jc w:val="center"/>
              </w:trPr>
              <w:tc>
                <w:tcPr>
                  <w:tcW w:w="1894" w:type="dxa"/>
                  <w:vAlign w:val="center"/>
                </w:tcPr>
                <w:p w14:paraId="0927BE91"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Origen </w:t>
                  </w:r>
                </w:p>
              </w:tc>
              <w:tc>
                <w:tcPr>
                  <w:tcW w:w="7086" w:type="dxa"/>
                  <w:vAlign w:val="center"/>
                </w:tcPr>
                <w:p w14:paraId="54C67619"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Indicar</w:t>
                  </w:r>
                </w:p>
              </w:tc>
            </w:tr>
            <w:tr w:rsidR="00C44451" w:rsidRPr="00C44451" w14:paraId="1BCAB322" w14:textId="77777777" w:rsidTr="00CB5C65">
              <w:trPr>
                <w:jc w:val="center"/>
              </w:trPr>
              <w:tc>
                <w:tcPr>
                  <w:tcW w:w="1894" w:type="dxa"/>
                  <w:vAlign w:val="center"/>
                </w:tcPr>
                <w:p w14:paraId="08A64BA8"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Composición del Material</w:t>
                  </w:r>
                </w:p>
              </w:tc>
              <w:tc>
                <w:tcPr>
                  <w:tcW w:w="7086" w:type="dxa"/>
                  <w:vAlign w:val="center"/>
                </w:tcPr>
                <w:p w14:paraId="6EB11DA2"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 xml:space="preserve">Polipropileno “PP” dosificación tipo  Secure Grip “Agarre Seguro” </w:t>
                  </w:r>
                </w:p>
              </w:tc>
            </w:tr>
            <w:tr w:rsidR="00C44451" w:rsidRPr="00C44451" w14:paraId="58FC808A" w14:textId="77777777" w:rsidTr="00CB5C65">
              <w:trPr>
                <w:jc w:val="center"/>
              </w:trPr>
              <w:tc>
                <w:tcPr>
                  <w:tcW w:w="1894" w:type="dxa"/>
                  <w:vAlign w:val="center"/>
                </w:tcPr>
                <w:p w14:paraId="4A46ECC1"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 xml:space="preserve">Características </w:t>
                  </w:r>
                </w:p>
              </w:tc>
              <w:tc>
                <w:tcPr>
                  <w:tcW w:w="7086" w:type="dxa"/>
                </w:tcPr>
                <w:p w14:paraId="1DF573F1"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Secure Grip es absolutamente inviolable. Posee una gran resistencia a la tracción, la que lo convierte en el precinto ideal para ser utilizado en las unidades de transporte de combustibles líquidos y GLP desde una planta a otra planta o estación de servicio.</w:t>
                  </w:r>
                </w:p>
                <w:p w14:paraId="6C6DB77E" w14:textId="77777777" w:rsidR="00C44451" w:rsidRPr="00C44451" w:rsidRDefault="00C44451" w:rsidP="00C44451">
                  <w:pPr>
                    <w:spacing w:line="276" w:lineRule="auto"/>
                    <w:jc w:val="both"/>
                    <w:rPr>
                      <w:rFonts w:ascii="Calibri" w:hAnsi="Calibri" w:cs="Calibri"/>
                      <w:sz w:val="22"/>
                      <w:szCs w:val="22"/>
                      <w:lang w:eastAsia="es-ES"/>
                    </w:rPr>
                  </w:pPr>
                </w:p>
                <w:p w14:paraId="48255FE6"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b/>
                      <w:bCs/>
                      <w:sz w:val="22"/>
                      <w:szCs w:val="22"/>
                      <w:lang w:eastAsia="es-ES"/>
                    </w:rPr>
                    <w:t>Material:</w:t>
                  </w:r>
                  <w:r w:rsidRPr="00C44451">
                    <w:rPr>
                      <w:rFonts w:ascii="Calibri" w:hAnsi="Calibri" w:cs="Calibri"/>
                      <w:bCs/>
                      <w:sz w:val="22"/>
                      <w:szCs w:val="22"/>
                      <w:lang w:eastAsia="es-ES"/>
                    </w:rPr>
                    <w:t xml:space="preserve"> polipropileno, con traba metálica en el orificio que  impida que la acción de cualquier cuerpo caliente que permita la  </w:t>
                  </w:r>
                  <w:r w:rsidRPr="00C44451">
                    <w:rPr>
                      <w:rFonts w:ascii="Calibri" w:hAnsi="Calibri" w:cs="Calibri"/>
                      <w:sz w:val="22"/>
                      <w:szCs w:val="22"/>
                      <w:lang w:eastAsia="es-ES"/>
                    </w:rPr>
                    <w:t>violación del precinto.</w:t>
                  </w:r>
                </w:p>
                <w:p w14:paraId="5CDCCF99"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b/>
                      <w:sz w:val="22"/>
                      <w:szCs w:val="22"/>
                      <w:lang w:eastAsia="es-ES"/>
                    </w:rPr>
                    <w:t>Longitud:</w:t>
                  </w:r>
                  <w:r w:rsidRPr="00C44451">
                    <w:rPr>
                      <w:rFonts w:ascii="Calibri" w:hAnsi="Calibri" w:cs="Calibri"/>
                      <w:sz w:val="22"/>
                      <w:szCs w:val="22"/>
                      <w:lang w:eastAsia="es-ES"/>
                    </w:rPr>
                    <w:t xml:space="preserve"> entre 38cm a 40 cm  de color Azul</w:t>
                  </w:r>
                </w:p>
                <w:p w14:paraId="1E1500A4"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Cuerpo de 1 sola pieza incluyendo traba metálica soldada por Ultrasonido.</w:t>
                  </w:r>
                </w:p>
                <w:p w14:paraId="26C6682D" w14:textId="77777777" w:rsidR="00C44451" w:rsidRPr="00C44451" w:rsidRDefault="00C44451" w:rsidP="00C44451">
                  <w:pPr>
                    <w:spacing w:line="276" w:lineRule="auto"/>
                    <w:jc w:val="both"/>
                    <w:rPr>
                      <w:rFonts w:ascii="Calibri" w:hAnsi="Calibri" w:cs="Calibri"/>
                      <w:bCs/>
                      <w:sz w:val="22"/>
                      <w:szCs w:val="22"/>
                      <w:lang w:eastAsia="es-ES"/>
                    </w:rPr>
                  </w:pPr>
                  <w:r w:rsidRPr="00C44451">
                    <w:rPr>
                      <w:rFonts w:ascii="Calibri" w:hAnsi="Calibri" w:cs="Calibri"/>
                      <w:b/>
                      <w:sz w:val="22"/>
                      <w:szCs w:val="22"/>
                      <w:lang w:eastAsia="es-ES"/>
                    </w:rPr>
                    <w:lastRenderedPageBreak/>
                    <w:t>Resistencia a la tracción:</w:t>
                  </w:r>
                  <w:r w:rsidRPr="00C44451">
                    <w:rPr>
                      <w:rFonts w:ascii="Calibri" w:hAnsi="Calibri" w:cs="Calibri"/>
                      <w:sz w:val="22"/>
                      <w:szCs w:val="22"/>
                      <w:lang w:eastAsia="es-ES"/>
                    </w:rPr>
                    <w:t xml:space="preserve"> mínimo 20 Kg a lo largo de todo el </w:t>
                  </w:r>
                  <w:r w:rsidRPr="00C44451">
                    <w:rPr>
                      <w:rFonts w:ascii="Calibri" w:hAnsi="Calibri" w:cs="Calibri"/>
                      <w:bCs/>
                      <w:sz w:val="22"/>
                      <w:szCs w:val="22"/>
                      <w:lang w:eastAsia="es-ES"/>
                    </w:rPr>
                    <w:t>Precinto, excepto la parte final (punta) y mínimo 40 kg con sello instalado en la traba metálica.</w:t>
                  </w:r>
                </w:p>
                <w:p w14:paraId="24973C99" w14:textId="77777777" w:rsidR="00C44451" w:rsidRPr="00C44451" w:rsidRDefault="00C44451" w:rsidP="00C44451">
                  <w:pPr>
                    <w:spacing w:line="276" w:lineRule="auto"/>
                    <w:jc w:val="both"/>
                    <w:rPr>
                      <w:rFonts w:ascii="Calibri" w:hAnsi="Calibri" w:cs="Calibri"/>
                      <w:bCs/>
                      <w:sz w:val="22"/>
                      <w:szCs w:val="22"/>
                      <w:lang w:eastAsia="es-ES"/>
                    </w:rPr>
                  </w:pPr>
                  <w:r w:rsidRPr="00C44451">
                    <w:rPr>
                      <w:rFonts w:ascii="Calibri" w:hAnsi="Calibri" w:cs="Calibri"/>
                      <w:b/>
                      <w:bCs/>
                      <w:sz w:val="22"/>
                      <w:szCs w:val="22"/>
                      <w:lang w:eastAsia="es-ES"/>
                    </w:rPr>
                    <w:t>La Traba metálica:</w:t>
                  </w:r>
                  <w:r w:rsidRPr="00C44451">
                    <w:rPr>
                      <w:rFonts w:ascii="Calibri" w:hAnsi="Calibri" w:cs="Calibri"/>
                      <w:bCs/>
                      <w:sz w:val="22"/>
                      <w:szCs w:val="22"/>
                      <w:lang w:eastAsia="es-ES"/>
                    </w:rPr>
                    <w:t xml:space="preserve"> debe ser de acero SAE 1070</w:t>
                  </w:r>
                </w:p>
              </w:tc>
            </w:tr>
            <w:tr w:rsidR="00C44451" w:rsidRPr="00C44451" w14:paraId="392D899D" w14:textId="77777777" w:rsidTr="00CB5C65">
              <w:trPr>
                <w:jc w:val="center"/>
              </w:trPr>
              <w:tc>
                <w:tcPr>
                  <w:tcW w:w="1894" w:type="dxa"/>
                  <w:vAlign w:val="center"/>
                </w:tcPr>
                <w:p w14:paraId="69DC087E"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lastRenderedPageBreak/>
                    <w:t>Uso</w:t>
                  </w:r>
                </w:p>
              </w:tc>
              <w:tc>
                <w:tcPr>
                  <w:tcW w:w="7086" w:type="dxa"/>
                </w:tcPr>
                <w:p w14:paraId="393ECC39"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Precintado de exclusas (descarga, carga, escotillas u otras) para camiones cisternas, embarcaciones, vagones de tren que transportan combustibles líquidos y GLP.</w:t>
                  </w:r>
                </w:p>
              </w:tc>
            </w:tr>
            <w:tr w:rsidR="00C44451" w:rsidRPr="00C44451" w14:paraId="12F406DF" w14:textId="77777777" w:rsidTr="00CB5C65">
              <w:trPr>
                <w:trHeight w:val="89"/>
                <w:jc w:val="center"/>
              </w:trPr>
              <w:tc>
                <w:tcPr>
                  <w:tcW w:w="1894" w:type="dxa"/>
                  <w:vAlign w:val="center"/>
                </w:tcPr>
                <w:p w14:paraId="23051CE3"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Colocación</w:t>
                  </w:r>
                </w:p>
              </w:tc>
              <w:tc>
                <w:tcPr>
                  <w:tcW w:w="7086" w:type="dxa"/>
                </w:tcPr>
                <w:p w14:paraId="1631E392"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Manual</w:t>
                  </w:r>
                </w:p>
              </w:tc>
            </w:tr>
            <w:tr w:rsidR="00C44451" w:rsidRPr="00C44451" w14:paraId="59A49AD8" w14:textId="77777777" w:rsidTr="00CB5C65">
              <w:trPr>
                <w:trHeight w:val="1689"/>
                <w:jc w:val="center"/>
              </w:trPr>
              <w:tc>
                <w:tcPr>
                  <w:tcW w:w="1894" w:type="dxa"/>
                  <w:vAlign w:val="center"/>
                </w:tcPr>
                <w:p w14:paraId="36B860A5"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Color del precinto</w:t>
                  </w:r>
                </w:p>
              </w:tc>
              <w:tc>
                <w:tcPr>
                  <w:tcW w:w="7086" w:type="dxa"/>
                </w:tcPr>
                <w:p w14:paraId="5A60664B" w14:textId="09916316"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noProof/>
                      <w:sz w:val="22"/>
                      <w:szCs w:val="22"/>
                      <w:lang w:val="es-BO" w:eastAsia="es-BO"/>
                    </w:rPr>
                    <w:drawing>
                      <wp:anchor distT="0" distB="0" distL="114300" distR="114300" simplePos="0" relativeHeight="251693568" behindDoc="1" locked="0" layoutInCell="1" allowOverlap="1" wp14:anchorId="0B8C30D0" wp14:editId="1BD65BED">
                        <wp:simplePos x="0" y="0"/>
                        <wp:positionH relativeFrom="column">
                          <wp:posOffset>406400</wp:posOffset>
                        </wp:positionH>
                        <wp:positionV relativeFrom="paragraph">
                          <wp:posOffset>461010</wp:posOffset>
                        </wp:positionV>
                        <wp:extent cx="3602355" cy="616585"/>
                        <wp:effectExtent l="0" t="0" r="0" b="0"/>
                        <wp:wrapThrough wrapText="bothSides">
                          <wp:wrapPolygon edited="0">
                            <wp:start x="0" y="0"/>
                            <wp:lineTo x="0" y="20688"/>
                            <wp:lineTo x="21474" y="20688"/>
                            <wp:lineTo x="21474" y="0"/>
                            <wp:lineTo x="0" y="0"/>
                          </wp:wrapPolygon>
                        </wp:wrapThrough>
                        <wp:docPr id="29" name="Imagen 29"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451">
                    <w:rPr>
                      <w:rFonts w:ascii="Calibri" w:hAnsi="Calibri" w:cs="Calibri"/>
                      <w:sz w:val="22"/>
                      <w:szCs w:val="22"/>
                      <w:lang w:eastAsia="es-ES"/>
                    </w:rPr>
                    <w:t>Azul - Escala Munsell grado 90%.</w:t>
                  </w:r>
                </w:p>
                <w:p w14:paraId="3F41289B" w14:textId="77777777" w:rsidR="00C44451" w:rsidRPr="00C44451" w:rsidRDefault="00C44451" w:rsidP="00C44451">
                  <w:pPr>
                    <w:spacing w:line="276" w:lineRule="auto"/>
                    <w:outlineLvl w:val="1"/>
                    <w:rPr>
                      <w:rFonts w:ascii="Calibri" w:hAnsi="Calibri" w:cs="Calibri"/>
                      <w:b/>
                      <w:bCs/>
                      <w:sz w:val="22"/>
                      <w:szCs w:val="22"/>
                      <w:lang w:eastAsia="es-ES"/>
                    </w:rPr>
                  </w:pPr>
                  <w:r w:rsidRPr="00C44451">
                    <w:rPr>
                      <w:rFonts w:ascii="Calibri" w:hAnsi="Calibri" w:cs="Calibri"/>
                      <w:b/>
                      <w:bCs/>
                      <w:sz w:val="22"/>
                      <w:szCs w:val="22"/>
                      <w:lang w:eastAsia="es-ES"/>
                    </w:rPr>
                    <w:t>Escalas cromáticas y acromáticas</w:t>
                  </w:r>
                </w:p>
                <w:p w14:paraId="41BFA896" w14:textId="77777777" w:rsidR="00C44451" w:rsidRPr="00C44451" w:rsidRDefault="00C44451" w:rsidP="00C44451">
                  <w:pPr>
                    <w:spacing w:line="276" w:lineRule="auto"/>
                    <w:outlineLvl w:val="1"/>
                    <w:rPr>
                      <w:rFonts w:ascii="Calibri" w:hAnsi="Calibri" w:cs="Calibri"/>
                      <w:b/>
                      <w:bCs/>
                      <w:sz w:val="22"/>
                      <w:szCs w:val="22"/>
                      <w:lang w:eastAsia="es-ES"/>
                    </w:rPr>
                  </w:pPr>
                </w:p>
                <w:p w14:paraId="70B35A01" w14:textId="77777777" w:rsidR="00C44451" w:rsidRPr="00C44451" w:rsidRDefault="00C44451" w:rsidP="00C44451">
                  <w:pPr>
                    <w:spacing w:line="276" w:lineRule="auto"/>
                    <w:outlineLvl w:val="1"/>
                    <w:rPr>
                      <w:rFonts w:ascii="Calibri" w:hAnsi="Calibri" w:cs="Calibri"/>
                      <w:b/>
                      <w:bCs/>
                      <w:sz w:val="22"/>
                      <w:szCs w:val="22"/>
                      <w:lang w:eastAsia="es-ES"/>
                    </w:rPr>
                  </w:pPr>
                </w:p>
                <w:p w14:paraId="2B90DE90" w14:textId="77777777" w:rsidR="00C44451" w:rsidRPr="00C44451" w:rsidRDefault="00C44451" w:rsidP="00C44451">
                  <w:pPr>
                    <w:spacing w:line="276" w:lineRule="auto"/>
                    <w:outlineLvl w:val="1"/>
                    <w:rPr>
                      <w:rFonts w:ascii="Calibri" w:hAnsi="Calibri" w:cs="Calibri"/>
                      <w:b/>
                      <w:bCs/>
                      <w:sz w:val="22"/>
                      <w:szCs w:val="22"/>
                      <w:lang w:eastAsia="es-ES"/>
                    </w:rPr>
                  </w:pPr>
                </w:p>
                <w:p w14:paraId="6FB6FA13" w14:textId="77777777" w:rsidR="00C44451" w:rsidRPr="00C44451" w:rsidRDefault="00C44451" w:rsidP="00C44451">
                  <w:pPr>
                    <w:spacing w:line="276" w:lineRule="auto"/>
                    <w:outlineLvl w:val="1"/>
                    <w:rPr>
                      <w:rFonts w:ascii="Calibri" w:hAnsi="Calibri" w:cs="Calibri"/>
                      <w:b/>
                      <w:bCs/>
                      <w:sz w:val="22"/>
                      <w:szCs w:val="22"/>
                      <w:lang w:eastAsia="es-ES"/>
                    </w:rPr>
                  </w:pPr>
                </w:p>
              </w:tc>
            </w:tr>
            <w:tr w:rsidR="00C44451" w:rsidRPr="00C44451" w14:paraId="71BDEE13" w14:textId="77777777" w:rsidTr="00CB5C65">
              <w:trPr>
                <w:jc w:val="center"/>
              </w:trPr>
              <w:tc>
                <w:tcPr>
                  <w:tcW w:w="1894" w:type="dxa"/>
                  <w:vAlign w:val="center"/>
                </w:tcPr>
                <w:p w14:paraId="1AD538B2"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Impresión e Inscripción</w:t>
                  </w:r>
                </w:p>
              </w:tc>
              <w:tc>
                <w:tcPr>
                  <w:tcW w:w="7086" w:type="dxa"/>
                </w:tcPr>
                <w:p w14:paraId="00ECD18B" w14:textId="77777777" w:rsidR="00C44451" w:rsidRPr="00C44451" w:rsidRDefault="00C44451" w:rsidP="00C44451">
                  <w:pPr>
                    <w:spacing w:line="276" w:lineRule="auto"/>
                    <w:jc w:val="both"/>
                    <w:rPr>
                      <w:rFonts w:ascii="Calibri" w:hAnsi="Calibri" w:cs="Calibri"/>
                      <w:b/>
                      <w:bCs/>
                      <w:sz w:val="22"/>
                      <w:szCs w:val="22"/>
                      <w:lang w:eastAsia="es-ES"/>
                    </w:rPr>
                  </w:pPr>
                  <w:r w:rsidRPr="00C44451">
                    <w:rPr>
                      <w:rFonts w:ascii="Calibri" w:hAnsi="Calibri" w:cs="Calibri"/>
                      <w:bCs/>
                      <w:sz w:val="22"/>
                      <w:szCs w:val="22"/>
                      <w:lang w:eastAsia="es-ES"/>
                    </w:rPr>
                    <w:t xml:space="preserve">Debe tener inscrito en una cara de la bandera del precinto; el Logo de YPFB, y en el reverso, debe estar el código de barras con su numeración correlativo de 9 dígitos, empezando desde 000000001 hacia adelante, todo ello en </w:t>
                  </w:r>
                  <w:r w:rsidRPr="00C44451">
                    <w:rPr>
                      <w:rFonts w:ascii="Calibri" w:hAnsi="Calibri" w:cs="Calibri"/>
                      <w:b/>
                      <w:bCs/>
                      <w:sz w:val="22"/>
                      <w:szCs w:val="22"/>
                      <w:lang w:eastAsia="es-ES"/>
                    </w:rPr>
                    <w:t>color Blanco (impresión de alta calidad para una mejor lectura)</w:t>
                  </w:r>
                </w:p>
                <w:p w14:paraId="182F82E9"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b/>
                      <w:bCs/>
                      <w:i/>
                      <w:szCs w:val="22"/>
                      <w:lang w:eastAsia="es-ES"/>
                    </w:rPr>
                    <w:t>Nota:</w:t>
                  </w:r>
                  <w:r w:rsidRPr="00C44451">
                    <w:rPr>
                      <w:rFonts w:ascii="Calibri" w:hAnsi="Calibri" w:cs="Calibri"/>
                      <w:bCs/>
                      <w:i/>
                      <w:szCs w:val="22"/>
                      <w:lang w:eastAsia="es-ES"/>
                    </w:rPr>
                    <w:t xml:space="preserve"> el código de barra debe leerse con cualquier dispositivo de lectura.</w:t>
                  </w:r>
                </w:p>
              </w:tc>
            </w:tr>
            <w:tr w:rsidR="00C44451" w:rsidRPr="00C44451" w14:paraId="5ADC45A3" w14:textId="77777777" w:rsidTr="00CB5C65">
              <w:trPr>
                <w:jc w:val="center"/>
              </w:trPr>
              <w:tc>
                <w:tcPr>
                  <w:tcW w:w="1894" w:type="dxa"/>
                  <w:vAlign w:val="center"/>
                </w:tcPr>
                <w:p w14:paraId="1E63348C"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Número de Pieza</w:t>
                  </w:r>
                </w:p>
              </w:tc>
              <w:tc>
                <w:tcPr>
                  <w:tcW w:w="7086" w:type="dxa"/>
                  <w:vAlign w:val="bottom"/>
                </w:tcPr>
                <w:p w14:paraId="5EE38E70"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sz w:val="22"/>
                      <w:szCs w:val="22"/>
                      <w:lang w:eastAsia="es-ES"/>
                    </w:rPr>
                    <w:t>Cuerpo de 1 sola pieza incluyendo traba metálica soldada por ultrasonido</w:t>
                  </w:r>
                </w:p>
              </w:tc>
            </w:tr>
            <w:tr w:rsidR="00C44451" w:rsidRPr="00C44451" w14:paraId="5513A1B8" w14:textId="77777777" w:rsidTr="00CB5C65">
              <w:trPr>
                <w:jc w:val="center"/>
              </w:trPr>
              <w:tc>
                <w:tcPr>
                  <w:tcW w:w="1894" w:type="dxa"/>
                  <w:vAlign w:val="center"/>
                </w:tcPr>
                <w:p w14:paraId="4F686E15"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Características de la Traba Metálica</w:t>
                  </w:r>
                </w:p>
              </w:tc>
              <w:tc>
                <w:tcPr>
                  <w:tcW w:w="7086" w:type="dxa"/>
                  <w:vAlign w:val="center"/>
                </w:tcPr>
                <w:p w14:paraId="7453FCBC"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bCs/>
                      <w:sz w:val="22"/>
                      <w:szCs w:val="22"/>
                      <w:lang w:eastAsia="es-ES"/>
                    </w:rPr>
                    <w:t>La Traba metálica debe ser de acero SAE 1070</w:t>
                  </w:r>
                </w:p>
              </w:tc>
            </w:tr>
            <w:tr w:rsidR="00C44451" w:rsidRPr="00C44451" w14:paraId="7CDB027F" w14:textId="77777777" w:rsidTr="00CB5C65">
              <w:trPr>
                <w:jc w:val="center"/>
              </w:trPr>
              <w:tc>
                <w:tcPr>
                  <w:tcW w:w="1894" w:type="dxa"/>
                  <w:vAlign w:val="center"/>
                </w:tcPr>
                <w:p w14:paraId="6D2FFF8F"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Durabilidad mínima de Almacenaje</w:t>
                  </w:r>
                </w:p>
              </w:tc>
              <w:tc>
                <w:tcPr>
                  <w:tcW w:w="7086" w:type="dxa"/>
                  <w:vAlign w:val="center"/>
                </w:tcPr>
                <w:p w14:paraId="656C0A7B"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3 años</w:t>
                  </w:r>
                </w:p>
              </w:tc>
            </w:tr>
            <w:tr w:rsidR="00C44451" w:rsidRPr="00C44451" w14:paraId="018880EC" w14:textId="77777777" w:rsidTr="00CB5C65">
              <w:trPr>
                <w:jc w:val="center"/>
              </w:trPr>
              <w:tc>
                <w:tcPr>
                  <w:tcW w:w="1894" w:type="dxa"/>
                  <w:vAlign w:val="center"/>
                </w:tcPr>
                <w:p w14:paraId="78FBBEF7"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Fabricación de los precintos</w:t>
                  </w:r>
                </w:p>
              </w:tc>
              <w:tc>
                <w:tcPr>
                  <w:tcW w:w="7086" w:type="dxa"/>
                  <w:vAlign w:val="center"/>
                </w:tcPr>
                <w:p w14:paraId="6CD9FB3F"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La fabricación de los precintos deberá ser en la presente gestión (año 2017).</w:t>
                  </w:r>
                </w:p>
              </w:tc>
            </w:tr>
            <w:tr w:rsidR="00C44451" w:rsidRPr="00C44451" w14:paraId="34237521" w14:textId="77777777" w:rsidTr="00CB5C65">
              <w:trPr>
                <w:jc w:val="center"/>
              </w:trPr>
              <w:tc>
                <w:tcPr>
                  <w:tcW w:w="1894" w:type="dxa"/>
                  <w:vAlign w:val="center"/>
                </w:tcPr>
                <w:p w14:paraId="6CC699E6" w14:textId="77777777" w:rsidR="00C44451" w:rsidRPr="00C44451" w:rsidRDefault="00C44451" w:rsidP="00C44451">
                  <w:pPr>
                    <w:spacing w:line="276" w:lineRule="auto"/>
                    <w:rPr>
                      <w:rFonts w:ascii="Calibri" w:hAnsi="Calibri" w:cs="Calibri"/>
                      <w:b/>
                      <w:sz w:val="22"/>
                      <w:szCs w:val="22"/>
                      <w:lang w:eastAsia="es-ES"/>
                    </w:rPr>
                  </w:pPr>
                  <w:r w:rsidRPr="00C44451">
                    <w:rPr>
                      <w:rFonts w:ascii="Calibri" w:hAnsi="Calibri" w:cs="Calibri"/>
                      <w:b/>
                      <w:sz w:val="22"/>
                      <w:szCs w:val="22"/>
                      <w:lang w:eastAsia="es-ES"/>
                    </w:rPr>
                    <w:t>Almacenaje</w:t>
                  </w:r>
                </w:p>
              </w:tc>
              <w:tc>
                <w:tcPr>
                  <w:tcW w:w="7086" w:type="dxa"/>
                </w:tcPr>
                <w:p w14:paraId="1A0B074B" w14:textId="77777777" w:rsidR="00C44451" w:rsidRPr="00C44451" w:rsidRDefault="00C44451" w:rsidP="00C44451">
                  <w:pPr>
                    <w:spacing w:line="276" w:lineRule="auto"/>
                    <w:rPr>
                      <w:rFonts w:ascii="Calibri" w:hAnsi="Calibri" w:cs="Calibri"/>
                      <w:sz w:val="22"/>
                      <w:szCs w:val="22"/>
                      <w:lang w:eastAsia="es-ES"/>
                    </w:rPr>
                  </w:pPr>
                  <w:r w:rsidRPr="00C44451">
                    <w:rPr>
                      <w:rFonts w:ascii="Calibri" w:hAnsi="Calibri" w:cs="Calibri"/>
                      <w:sz w:val="22"/>
                      <w:szCs w:val="22"/>
                      <w:lang w:eastAsia="es-ES"/>
                    </w:rPr>
                    <w:t>Tolerancia al medio ambiente y humedad</w:t>
                  </w:r>
                </w:p>
              </w:tc>
            </w:tr>
          </w:tbl>
          <w:p w14:paraId="4F514542" w14:textId="77777777" w:rsidR="00C44451" w:rsidRPr="00C44451" w:rsidRDefault="00C44451" w:rsidP="00C44451">
            <w:pPr>
              <w:spacing w:line="276" w:lineRule="auto"/>
              <w:rPr>
                <w:rFonts w:ascii="Calibri" w:hAnsi="Calibri" w:cs="Calibri"/>
                <w:sz w:val="22"/>
                <w:szCs w:val="22"/>
                <w:lang w:eastAsia="es-ES"/>
              </w:rPr>
            </w:pPr>
          </w:p>
          <w:p w14:paraId="7BDADFBF" w14:textId="77777777" w:rsidR="00C44451" w:rsidRPr="00C44451" w:rsidRDefault="00C44451" w:rsidP="00C44451">
            <w:pPr>
              <w:spacing w:line="276" w:lineRule="auto"/>
              <w:jc w:val="both"/>
              <w:rPr>
                <w:rFonts w:ascii="Calibri" w:hAnsi="Calibri" w:cs="Calibri"/>
                <w:sz w:val="22"/>
                <w:szCs w:val="22"/>
                <w:lang w:eastAsia="es-ES"/>
              </w:rPr>
            </w:pPr>
            <w:r w:rsidRPr="00C44451">
              <w:rPr>
                <w:rFonts w:ascii="Calibri" w:hAnsi="Calibri" w:cs="Calibri"/>
                <w:b/>
                <w:sz w:val="22"/>
                <w:szCs w:val="22"/>
                <w:lang w:eastAsia="es-ES"/>
              </w:rPr>
              <w:t>Plano Referencial de Precintos Tipo Cola de Rata para Cisternas:</w:t>
            </w:r>
          </w:p>
          <w:p w14:paraId="16C69C5F" w14:textId="45AFA139" w:rsidR="00C44451" w:rsidRPr="00C44451" w:rsidRDefault="00C44451" w:rsidP="00C44451">
            <w:pPr>
              <w:spacing w:line="276" w:lineRule="auto"/>
              <w:jc w:val="center"/>
              <w:rPr>
                <w:rFonts w:ascii="Calibri" w:hAnsi="Calibri" w:cs="Calibri"/>
                <w:sz w:val="22"/>
                <w:szCs w:val="22"/>
                <w:lang w:val="es-BO" w:eastAsia="es-BO"/>
              </w:rPr>
            </w:pPr>
            <w:r w:rsidRPr="00C44451">
              <w:rPr>
                <w:rFonts w:ascii="Calibri" w:hAnsi="Calibri" w:cs="Calibri"/>
                <w:noProof/>
                <w:sz w:val="22"/>
                <w:szCs w:val="22"/>
                <w:lang w:val="es-BO" w:eastAsia="es-BO"/>
              </w:rPr>
              <w:drawing>
                <wp:inline distT="0" distB="0" distL="0" distR="0" wp14:anchorId="7067EA38" wp14:editId="63E0E49F">
                  <wp:extent cx="4867275" cy="2438400"/>
                  <wp:effectExtent l="0" t="0" r="9525" b="0"/>
                  <wp:docPr id="24" name="Imagen 24"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PO COLA DE RAT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7275" cy="2438400"/>
                          </a:xfrm>
                          <a:prstGeom prst="rect">
                            <a:avLst/>
                          </a:prstGeom>
                          <a:noFill/>
                          <a:ln>
                            <a:noFill/>
                          </a:ln>
                        </pic:spPr>
                      </pic:pic>
                    </a:graphicData>
                  </a:graphic>
                </wp:inline>
              </w:drawing>
            </w:r>
          </w:p>
          <w:p w14:paraId="5C69B743" w14:textId="77777777" w:rsidR="00C44451" w:rsidRPr="00C44451" w:rsidRDefault="00C44451" w:rsidP="00C44451">
            <w:pPr>
              <w:spacing w:line="276" w:lineRule="auto"/>
              <w:rPr>
                <w:rFonts w:ascii="Calibri" w:hAnsi="Calibri" w:cs="Calibri"/>
                <w:b/>
                <w:sz w:val="22"/>
                <w:szCs w:val="22"/>
                <w:lang w:val="es-BO" w:eastAsia="es-BO"/>
              </w:rPr>
            </w:pPr>
            <w:r w:rsidRPr="00C44451">
              <w:rPr>
                <w:rFonts w:ascii="Calibri" w:hAnsi="Calibri" w:cs="Calibri"/>
                <w:b/>
                <w:sz w:val="22"/>
                <w:szCs w:val="22"/>
                <w:lang w:val="es-BO" w:eastAsia="es-BO"/>
              </w:rPr>
              <w:lastRenderedPageBreak/>
              <w:t>Color y Ubicación referencial de código de barras y logo de YPFB</w:t>
            </w:r>
          </w:p>
          <w:p w14:paraId="5EA85B81" w14:textId="5BCFCCED" w:rsidR="00C44451" w:rsidRPr="00C44451" w:rsidRDefault="00C44451" w:rsidP="00C44451">
            <w:pPr>
              <w:spacing w:line="276" w:lineRule="auto"/>
              <w:jc w:val="center"/>
              <w:rPr>
                <w:rFonts w:ascii="Calibri" w:hAnsi="Calibri" w:cs="Calibri"/>
                <w:sz w:val="22"/>
                <w:szCs w:val="22"/>
                <w:lang w:val="es-BO" w:eastAsia="es-BO"/>
              </w:rPr>
            </w:pPr>
            <w:r w:rsidRPr="00C44451">
              <w:rPr>
                <w:rFonts w:ascii="Calibri" w:hAnsi="Calibri" w:cs="Calibri"/>
                <w:noProof/>
                <w:sz w:val="22"/>
                <w:szCs w:val="22"/>
                <w:lang w:val="es-BO" w:eastAsia="es-BO"/>
              </w:rPr>
              <w:drawing>
                <wp:inline distT="0" distB="0" distL="0" distR="0" wp14:anchorId="5D916366" wp14:editId="2899C50D">
                  <wp:extent cx="5457825" cy="1800225"/>
                  <wp:effectExtent l="19050" t="19050" r="28575" b="285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7825" cy="1800225"/>
                          </a:xfrm>
                          <a:prstGeom prst="rect">
                            <a:avLst/>
                          </a:prstGeom>
                          <a:noFill/>
                          <a:ln w="9525" cmpd="sng">
                            <a:solidFill>
                              <a:srgbClr val="000000"/>
                            </a:solidFill>
                            <a:miter lim="800000"/>
                            <a:headEnd/>
                            <a:tailEnd/>
                          </a:ln>
                          <a:effectLst/>
                        </pic:spPr>
                      </pic:pic>
                    </a:graphicData>
                  </a:graphic>
                </wp:inline>
              </w:drawing>
            </w:r>
          </w:p>
          <w:p w14:paraId="7BCB5FB7" w14:textId="77777777" w:rsidR="00C44451" w:rsidRPr="00C44451" w:rsidRDefault="00C44451" w:rsidP="00C44451">
            <w:pPr>
              <w:spacing w:line="276" w:lineRule="auto"/>
              <w:rPr>
                <w:rFonts w:ascii="Calibri" w:hAnsi="Calibri" w:cs="Calibri"/>
                <w:b/>
                <w:sz w:val="22"/>
                <w:szCs w:val="22"/>
                <w:u w:val="single"/>
                <w:lang w:val="es-BO" w:eastAsia="es-ES"/>
              </w:rPr>
            </w:pPr>
            <w:r w:rsidRPr="00C44451">
              <w:rPr>
                <w:rFonts w:ascii="Calibri" w:hAnsi="Calibri" w:cs="Calibri"/>
                <w:b/>
                <w:sz w:val="22"/>
                <w:szCs w:val="22"/>
                <w:u w:val="single"/>
                <w:lang w:val="es-BO" w:eastAsia="es-ES"/>
              </w:rPr>
              <w:t xml:space="preserve">Embalaje: </w:t>
            </w:r>
          </w:p>
          <w:p w14:paraId="4423F959" w14:textId="77777777" w:rsidR="00C44451" w:rsidRPr="00C44451" w:rsidRDefault="00C44451" w:rsidP="00C44451">
            <w:pPr>
              <w:numPr>
                <w:ilvl w:val="0"/>
                <w:numId w:val="42"/>
              </w:numPr>
              <w:spacing w:line="276" w:lineRule="auto"/>
              <w:jc w:val="both"/>
              <w:rPr>
                <w:rFonts w:ascii="Calibri" w:hAnsi="Calibri" w:cs="Calibri"/>
                <w:sz w:val="22"/>
                <w:szCs w:val="22"/>
                <w:lang w:val="es-BO" w:eastAsia="es-ES"/>
              </w:rPr>
            </w:pPr>
            <w:r w:rsidRPr="00C44451">
              <w:rPr>
                <w:rFonts w:ascii="Calibri" w:hAnsi="Calibri" w:cs="Calibri"/>
                <w:sz w:val="22"/>
                <w:szCs w:val="22"/>
                <w:lang w:val="es-BO" w:eastAsia="es-ES"/>
              </w:rPr>
              <w:t xml:space="preserve">En Cajas cerradas y precintadas, </w:t>
            </w:r>
            <w:r w:rsidRPr="00C44451">
              <w:rPr>
                <w:rFonts w:ascii="Calibri" w:hAnsi="Calibri" w:cs="Calibri"/>
                <w:sz w:val="22"/>
                <w:szCs w:val="22"/>
                <w:lang w:eastAsia="es-ES"/>
              </w:rPr>
              <w:t>con información de número de unidades que contengan, fecha de envió, Nombre de la empresa proveedora.</w:t>
            </w:r>
          </w:p>
          <w:p w14:paraId="3321AD90" w14:textId="77777777" w:rsidR="00C44451" w:rsidRPr="00C44451" w:rsidRDefault="00C44451" w:rsidP="00C44451">
            <w:pPr>
              <w:spacing w:line="276" w:lineRule="auto"/>
              <w:ind w:left="720"/>
              <w:jc w:val="both"/>
              <w:rPr>
                <w:rFonts w:ascii="Calibri" w:hAnsi="Calibri" w:cs="Calibri"/>
                <w:sz w:val="22"/>
                <w:szCs w:val="22"/>
                <w:lang w:val="es-BO" w:eastAsia="es-ES"/>
              </w:rPr>
            </w:pPr>
            <w:r w:rsidRPr="00C44451">
              <w:rPr>
                <w:rFonts w:ascii="Calibri" w:hAnsi="Calibri" w:cs="Calibri"/>
                <w:sz w:val="22"/>
                <w:szCs w:val="22"/>
                <w:lang w:eastAsia="es-ES"/>
              </w:rPr>
              <w:t>Todas las cajas deben ser de un solo tamaño y deben tener iguales unidades de contenido.</w:t>
            </w:r>
          </w:p>
          <w:p w14:paraId="2E0C4C2C" w14:textId="77777777" w:rsidR="00C44451" w:rsidRPr="00C44451" w:rsidRDefault="00C44451" w:rsidP="00C44451">
            <w:pPr>
              <w:spacing w:line="276" w:lineRule="auto"/>
              <w:ind w:left="709"/>
              <w:rPr>
                <w:rFonts w:ascii="Calibri" w:hAnsi="Calibri" w:cs="Calibri"/>
                <w:i/>
                <w:sz w:val="22"/>
                <w:szCs w:val="22"/>
                <w:u w:val="single"/>
                <w:lang w:val="es-BO" w:eastAsia="es-ES"/>
              </w:rPr>
            </w:pPr>
            <w:r w:rsidRPr="00C44451">
              <w:rPr>
                <w:rFonts w:ascii="Calibri" w:hAnsi="Calibri" w:cs="Calibri"/>
                <w:i/>
                <w:sz w:val="22"/>
                <w:szCs w:val="22"/>
                <w:u w:val="single"/>
                <w:lang w:val="es-BO" w:eastAsia="es-ES"/>
              </w:rPr>
              <w:t>Tolerancia máxima admisible de error de conteo: 0%</w:t>
            </w:r>
          </w:p>
          <w:p w14:paraId="28D30C2D" w14:textId="77777777" w:rsidR="00C44451" w:rsidRPr="00C44451" w:rsidRDefault="00C44451" w:rsidP="00C44451">
            <w:pPr>
              <w:spacing w:line="276" w:lineRule="auto"/>
              <w:jc w:val="both"/>
              <w:rPr>
                <w:rFonts w:ascii="Calibri" w:hAnsi="Calibri" w:cs="Calibri"/>
                <w:b/>
                <w:sz w:val="22"/>
                <w:szCs w:val="22"/>
                <w:u w:val="single"/>
                <w:lang w:eastAsia="es-ES"/>
              </w:rPr>
            </w:pPr>
            <w:r w:rsidRPr="00C44451">
              <w:rPr>
                <w:rFonts w:ascii="Calibri" w:hAnsi="Calibri" w:cs="Calibri"/>
                <w:b/>
                <w:sz w:val="22"/>
                <w:szCs w:val="22"/>
                <w:u w:val="single"/>
                <w:lang w:eastAsia="es-ES"/>
              </w:rPr>
              <w:t>Muestras:</w:t>
            </w:r>
          </w:p>
          <w:p w14:paraId="4386EC2B" w14:textId="77777777" w:rsidR="00C44451" w:rsidRPr="00C44451" w:rsidRDefault="00C44451" w:rsidP="00C44451">
            <w:pPr>
              <w:numPr>
                <w:ilvl w:val="0"/>
                <w:numId w:val="42"/>
              </w:numPr>
              <w:autoSpaceDE w:val="0"/>
              <w:autoSpaceDN w:val="0"/>
              <w:adjustRightInd w:val="0"/>
              <w:jc w:val="both"/>
              <w:rPr>
                <w:rFonts w:ascii="Calibri" w:hAnsi="Calibri" w:cs="Calibri"/>
                <w:bCs/>
                <w:sz w:val="22"/>
                <w:szCs w:val="22"/>
                <w:lang w:eastAsia="es-ES"/>
              </w:rPr>
            </w:pPr>
            <w:r w:rsidRPr="00C44451">
              <w:rPr>
                <w:rFonts w:ascii="Calibri" w:hAnsi="Calibri" w:cs="Calibri"/>
                <w:bCs/>
                <w:sz w:val="22"/>
                <w:szCs w:val="22"/>
                <w:lang w:eastAsia="es-ES"/>
              </w:rPr>
              <w:t>Los proponentes deberán presentar junto con sus propuestas; muestras mínimamente diez (10) unidades, a objeto de valoración técnica y evaluación, cumpliendo todas las especificaciones técnicas solicitadas, mismas que se someterán a prueba.</w:t>
            </w:r>
          </w:p>
          <w:p w14:paraId="2A1F14F3" w14:textId="77777777" w:rsidR="00C44451" w:rsidRPr="00C44451" w:rsidRDefault="00C44451" w:rsidP="00C44451">
            <w:pPr>
              <w:autoSpaceDE w:val="0"/>
              <w:autoSpaceDN w:val="0"/>
              <w:adjustRightInd w:val="0"/>
              <w:ind w:left="720"/>
              <w:jc w:val="both"/>
              <w:rPr>
                <w:rFonts w:ascii="Calibri" w:hAnsi="Calibri" w:cs="Calibri"/>
                <w:bCs/>
                <w:sz w:val="22"/>
                <w:szCs w:val="22"/>
                <w:lang w:eastAsia="es-ES"/>
              </w:rPr>
            </w:pPr>
            <w:r w:rsidRPr="00C44451">
              <w:rPr>
                <w:rFonts w:ascii="Calibri" w:hAnsi="Calibri" w:cs="Calibri"/>
                <w:bCs/>
                <w:sz w:val="22"/>
                <w:szCs w:val="22"/>
                <w:u w:val="single"/>
                <w:lang w:eastAsia="es-ES"/>
              </w:rPr>
              <w:t>Nota:</w:t>
            </w:r>
            <w:r w:rsidRPr="00C44451">
              <w:rPr>
                <w:rFonts w:ascii="Calibri" w:hAnsi="Calibri" w:cs="Calibri"/>
                <w:bCs/>
                <w:sz w:val="22"/>
                <w:szCs w:val="22"/>
                <w:lang w:eastAsia="es-ES"/>
              </w:rPr>
              <w:t xml:space="preserve"> Las muestras a ofertar deberán cumplir las características solicitadas (color, dimensiones, etc…).</w:t>
            </w:r>
          </w:p>
          <w:p w14:paraId="05737444" w14:textId="77777777" w:rsidR="00C44451" w:rsidRPr="00C44451" w:rsidRDefault="00C44451" w:rsidP="00C44451">
            <w:pPr>
              <w:autoSpaceDE w:val="0"/>
              <w:autoSpaceDN w:val="0"/>
              <w:adjustRightInd w:val="0"/>
              <w:jc w:val="both"/>
              <w:rPr>
                <w:rFonts w:ascii="Calibri" w:hAnsi="Calibri" w:cs="Calibri"/>
                <w:b/>
                <w:iCs/>
                <w:sz w:val="22"/>
                <w:szCs w:val="22"/>
                <w:u w:val="single"/>
                <w:lang w:eastAsia="es-ES"/>
              </w:rPr>
            </w:pPr>
            <w:r w:rsidRPr="00C44451">
              <w:rPr>
                <w:rFonts w:ascii="Calibri" w:hAnsi="Calibri" w:cs="Calibri"/>
                <w:b/>
                <w:iCs/>
                <w:sz w:val="22"/>
                <w:szCs w:val="22"/>
                <w:u w:val="single"/>
                <w:lang w:eastAsia="es-ES"/>
              </w:rPr>
              <w:t>Pruebas a las Muestras Presentadas:</w:t>
            </w:r>
          </w:p>
          <w:p w14:paraId="393FFAD8" w14:textId="77777777" w:rsidR="00C44451" w:rsidRPr="00C44451" w:rsidRDefault="00C44451" w:rsidP="00C44451">
            <w:pPr>
              <w:autoSpaceDE w:val="0"/>
              <w:autoSpaceDN w:val="0"/>
              <w:adjustRightInd w:val="0"/>
              <w:jc w:val="both"/>
              <w:rPr>
                <w:rFonts w:ascii="Calibri" w:hAnsi="Calibri" w:cs="Calibri"/>
                <w:iCs/>
                <w:sz w:val="22"/>
                <w:szCs w:val="22"/>
                <w:lang w:eastAsia="es-ES"/>
              </w:rPr>
            </w:pPr>
            <w:r w:rsidRPr="00C44451">
              <w:rPr>
                <w:rFonts w:ascii="Calibri" w:hAnsi="Calibri" w:cs="Calibri"/>
                <w:iCs/>
                <w:sz w:val="22"/>
                <w:szCs w:val="22"/>
                <w:lang w:eastAsia="es-ES"/>
              </w:rPr>
              <w:t>YPFB realizara las pruebas a las muestras presentadas por el proponente de acuerdo al siguiente detalle:</w:t>
            </w:r>
          </w:p>
          <w:p w14:paraId="6686F567" w14:textId="77777777" w:rsidR="00C44451" w:rsidRPr="00C44451" w:rsidRDefault="00C44451" w:rsidP="00C44451">
            <w:pPr>
              <w:numPr>
                <w:ilvl w:val="0"/>
                <w:numId w:val="41"/>
              </w:numPr>
              <w:autoSpaceDE w:val="0"/>
              <w:autoSpaceDN w:val="0"/>
              <w:adjustRightInd w:val="0"/>
              <w:jc w:val="both"/>
              <w:rPr>
                <w:rFonts w:ascii="Calibri" w:hAnsi="Calibri" w:cs="Calibri"/>
                <w:b/>
                <w:iCs/>
                <w:sz w:val="22"/>
                <w:szCs w:val="22"/>
                <w:lang w:eastAsia="es-ES"/>
              </w:rPr>
            </w:pPr>
            <w:r w:rsidRPr="00C44451">
              <w:rPr>
                <w:rFonts w:ascii="Calibri" w:hAnsi="Calibri" w:cs="Calibri"/>
                <w:b/>
                <w:iCs/>
                <w:sz w:val="22"/>
                <w:szCs w:val="22"/>
                <w:lang w:eastAsia="es-ES"/>
              </w:rPr>
              <w:t>Resistencia:</w:t>
            </w:r>
            <w:r w:rsidRPr="00C44451">
              <w:rPr>
                <w:rFonts w:ascii="Calibri" w:hAnsi="Calibri" w:cs="Calibri"/>
                <w:iCs/>
                <w:sz w:val="22"/>
                <w:szCs w:val="22"/>
                <w:lang w:eastAsia="es-ES"/>
              </w:rPr>
              <w:t xml:space="preserve"> Se tomara al azar las muestras y se someterá a una tracción de 20Kg a lo largo de todo el </w:t>
            </w:r>
            <w:r w:rsidRPr="00C44451">
              <w:rPr>
                <w:rFonts w:ascii="Calibri" w:hAnsi="Calibri" w:cs="Calibri"/>
                <w:bCs/>
                <w:iCs/>
                <w:sz w:val="22"/>
                <w:szCs w:val="22"/>
                <w:lang w:eastAsia="es-ES"/>
              </w:rPr>
              <w:t>Precinto Tipo Cola de Rata excepto la parte final (punta), misma será colgado en una masa de 20Kg por un tiempo de 10 segundos.</w:t>
            </w:r>
          </w:p>
          <w:p w14:paraId="62814E74" w14:textId="77777777" w:rsidR="00C44451" w:rsidRPr="00C44451" w:rsidRDefault="00C44451" w:rsidP="00C44451">
            <w:pPr>
              <w:autoSpaceDE w:val="0"/>
              <w:autoSpaceDN w:val="0"/>
              <w:adjustRightInd w:val="0"/>
              <w:ind w:left="360"/>
              <w:jc w:val="both"/>
              <w:rPr>
                <w:rFonts w:ascii="Calibri" w:hAnsi="Calibri" w:cs="Calibri"/>
                <w:iCs/>
                <w:sz w:val="22"/>
                <w:szCs w:val="22"/>
                <w:lang w:eastAsia="es-ES"/>
              </w:rPr>
            </w:pPr>
            <w:r w:rsidRPr="00C44451">
              <w:rPr>
                <w:rFonts w:ascii="Calibri" w:hAnsi="Calibri" w:cs="Calibri"/>
                <w:iCs/>
                <w:sz w:val="22"/>
                <w:szCs w:val="22"/>
                <w:lang w:eastAsia="es-ES"/>
              </w:rPr>
              <w:t xml:space="preserve">Asimismo, se instalara la traba metálica, posterior a ello se someterá a una tracción de </w:t>
            </w:r>
            <w:r w:rsidRPr="00C44451">
              <w:rPr>
                <w:rFonts w:ascii="Calibri" w:hAnsi="Calibri" w:cs="Calibri"/>
                <w:bCs/>
                <w:sz w:val="22"/>
                <w:szCs w:val="22"/>
                <w:lang w:eastAsia="es-ES"/>
              </w:rPr>
              <w:t>40 kg por un tiempo de 10 segundos.</w:t>
            </w:r>
          </w:p>
          <w:p w14:paraId="15AB9069" w14:textId="77777777" w:rsidR="00C44451" w:rsidRPr="00C44451" w:rsidRDefault="00C44451" w:rsidP="00C44451">
            <w:pPr>
              <w:numPr>
                <w:ilvl w:val="0"/>
                <w:numId w:val="41"/>
              </w:numPr>
              <w:autoSpaceDE w:val="0"/>
              <w:autoSpaceDN w:val="0"/>
              <w:adjustRightInd w:val="0"/>
              <w:jc w:val="both"/>
              <w:rPr>
                <w:rFonts w:ascii="Calibri" w:hAnsi="Calibri" w:cs="Calibri"/>
                <w:iCs/>
                <w:sz w:val="22"/>
                <w:szCs w:val="22"/>
                <w:lang w:eastAsia="es-ES"/>
              </w:rPr>
            </w:pPr>
            <w:r w:rsidRPr="00C44451">
              <w:rPr>
                <w:rFonts w:ascii="Calibri" w:hAnsi="Calibri" w:cs="Calibri"/>
                <w:b/>
                <w:iCs/>
                <w:sz w:val="22"/>
                <w:szCs w:val="22"/>
                <w:lang w:eastAsia="es-ES"/>
              </w:rPr>
              <w:t xml:space="preserve">Dimensiones: </w:t>
            </w:r>
            <w:r w:rsidRPr="00C44451">
              <w:rPr>
                <w:rFonts w:ascii="Calibri" w:hAnsi="Calibri" w:cs="Calibri"/>
                <w:iCs/>
                <w:sz w:val="22"/>
                <w:szCs w:val="22"/>
                <w:lang w:eastAsia="es-ES"/>
              </w:rPr>
              <w:t>Se realizará la medición de los Precintos Tipo Cola de Rata de acuerdo al pliego de especificaciones técnicas, caso contrario se comparará el plano propuesto por la empresa ofertante en comparación con la muestra.</w:t>
            </w:r>
          </w:p>
          <w:p w14:paraId="71CFBE92" w14:textId="77777777" w:rsidR="00C44451" w:rsidRPr="00C44451" w:rsidRDefault="00C44451" w:rsidP="00C44451">
            <w:pPr>
              <w:spacing w:line="276" w:lineRule="auto"/>
              <w:rPr>
                <w:rFonts w:ascii="Calibri" w:hAnsi="Calibri" w:cs="Calibri"/>
                <w:b/>
                <w:sz w:val="22"/>
                <w:szCs w:val="22"/>
                <w:u w:val="single"/>
                <w:lang w:val="es-BO" w:eastAsia="es-ES"/>
              </w:rPr>
            </w:pPr>
            <w:r w:rsidRPr="00C44451">
              <w:rPr>
                <w:rFonts w:ascii="Calibri" w:hAnsi="Calibri" w:cs="Calibri"/>
                <w:b/>
                <w:sz w:val="22"/>
                <w:szCs w:val="22"/>
                <w:u w:val="single"/>
                <w:lang w:val="es-BO" w:eastAsia="es-ES"/>
              </w:rPr>
              <w:t xml:space="preserve">Manual: </w:t>
            </w:r>
          </w:p>
          <w:p w14:paraId="49CECA3E" w14:textId="77777777" w:rsidR="00C44451" w:rsidRPr="00C44451" w:rsidRDefault="00C44451" w:rsidP="00C44451">
            <w:pPr>
              <w:spacing w:line="276" w:lineRule="auto"/>
              <w:jc w:val="both"/>
              <w:rPr>
                <w:rFonts w:ascii="Calibri" w:hAnsi="Calibri" w:cs="Calibri"/>
                <w:sz w:val="22"/>
                <w:szCs w:val="22"/>
                <w:lang w:val="es-BO" w:eastAsia="es-ES"/>
              </w:rPr>
            </w:pPr>
            <w:r w:rsidRPr="00C44451">
              <w:rPr>
                <w:rFonts w:ascii="Calibri" w:hAnsi="Calibri" w:cs="Calibri"/>
                <w:sz w:val="22"/>
                <w:szCs w:val="22"/>
                <w:lang w:val="es-BO" w:eastAsia="es-ES"/>
              </w:rPr>
              <w:t>El Proponente deberá presentar junto con sus propuestas, un pequeño manual de uso operativo, seguridad y manipuleo.</w:t>
            </w:r>
          </w:p>
          <w:p w14:paraId="1D31993F"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Plazo de Entrega:</w:t>
            </w:r>
          </w:p>
          <w:p w14:paraId="12D0CEDF"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14:paraId="6F9CF157"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p>
          <w:p w14:paraId="72E37683"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Primera Entrega 50%:</w:t>
            </w:r>
            <w:r w:rsidRPr="00C44451">
              <w:rPr>
                <w:rFonts w:ascii="Calibri" w:hAnsi="Calibri" w:cs="Calibri"/>
                <w:sz w:val="22"/>
                <w:szCs w:val="22"/>
                <w:lang w:val="es-BO" w:eastAsia="es-ES"/>
              </w:rPr>
              <w:t xml:space="preserve"> hasta los 70 días calendario</w:t>
            </w:r>
          </w:p>
          <w:p w14:paraId="1B466C9D" w14:textId="77777777" w:rsidR="00C44451" w:rsidRPr="00C44451" w:rsidRDefault="00C44451" w:rsidP="00C44451">
            <w:pPr>
              <w:autoSpaceDE w:val="0"/>
              <w:autoSpaceDN w:val="0"/>
              <w:adjustRightInd w:val="0"/>
              <w:jc w:val="both"/>
              <w:rPr>
                <w:rFonts w:ascii="Calibri" w:hAnsi="Calibri" w:cs="Calibri"/>
                <w:sz w:val="22"/>
                <w:szCs w:val="22"/>
                <w:lang w:val="es-BO" w:eastAsia="es-ES"/>
              </w:rPr>
            </w:pPr>
            <w:r w:rsidRPr="00C44451">
              <w:rPr>
                <w:rFonts w:ascii="Calibri" w:hAnsi="Calibri" w:cs="Calibri"/>
                <w:sz w:val="22"/>
                <w:szCs w:val="22"/>
                <w:u w:val="single"/>
                <w:lang w:val="es-BO" w:eastAsia="es-ES"/>
              </w:rPr>
              <w:t>Segunda Entrega 50%:</w:t>
            </w:r>
            <w:r w:rsidRPr="00C44451">
              <w:rPr>
                <w:rFonts w:ascii="Calibri" w:hAnsi="Calibri" w:cs="Calibri"/>
                <w:sz w:val="22"/>
                <w:szCs w:val="22"/>
                <w:lang w:val="es-BO" w:eastAsia="es-ES"/>
              </w:rPr>
              <w:t xml:space="preserve"> hasta los 140 días calendario</w:t>
            </w:r>
          </w:p>
          <w:p w14:paraId="77C18199" w14:textId="77777777" w:rsidR="00C44451" w:rsidRDefault="00C44451" w:rsidP="00C44451">
            <w:pPr>
              <w:autoSpaceDE w:val="0"/>
              <w:autoSpaceDN w:val="0"/>
              <w:adjustRightInd w:val="0"/>
              <w:jc w:val="both"/>
              <w:rPr>
                <w:rFonts w:ascii="Calibri" w:hAnsi="Calibri" w:cs="Calibri"/>
                <w:sz w:val="22"/>
                <w:szCs w:val="22"/>
                <w:lang w:val="es-BO" w:eastAsia="es-ES"/>
              </w:rPr>
            </w:pPr>
          </w:p>
          <w:p w14:paraId="1A861C2B" w14:textId="77777777" w:rsidR="00417A31" w:rsidRDefault="00417A31" w:rsidP="00C44451">
            <w:pPr>
              <w:autoSpaceDE w:val="0"/>
              <w:autoSpaceDN w:val="0"/>
              <w:adjustRightInd w:val="0"/>
              <w:jc w:val="both"/>
              <w:rPr>
                <w:rFonts w:ascii="Calibri" w:hAnsi="Calibri" w:cs="Calibri"/>
                <w:sz w:val="22"/>
                <w:szCs w:val="22"/>
                <w:lang w:val="es-BO" w:eastAsia="es-ES"/>
              </w:rPr>
            </w:pPr>
          </w:p>
          <w:p w14:paraId="25F3531F" w14:textId="77777777" w:rsidR="00417A31" w:rsidRDefault="00417A31" w:rsidP="00C44451">
            <w:pPr>
              <w:autoSpaceDE w:val="0"/>
              <w:autoSpaceDN w:val="0"/>
              <w:adjustRightInd w:val="0"/>
              <w:jc w:val="both"/>
              <w:rPr>
                <w:rFonts w:ascii="Calibri" w:hAnsi="Calibri" w:cs="Calibri"/>
                <w:sz w:val="22"/>
                <w:szCs w:val="22"/>
                <w:lang w:val="es-BO" w:eastAsia="es-ES"/>
              </w:rPr>
            </w:pPr>
          </w:p>
          <w:p w14:paraId="02C89A44" w14:textId="77777777" w:rsidR="00417A31" w:rsidRPr="00C44451" w:rsidRDefault="00417A31" w:rsidP="00C44451">
            <w:pPr>
              <w:autoSpaceDE w:val="0"/>
              <w:autoSpaceDN w:val="0"/>
              <w:adjustRightInd w:val="0"/>
              <w:jc w:val="both"/>
              <w:rPr>
                <w:rFonts w:ascii="Calibri" w:hAnsi="Calibri" w:cs="Calibri"/>
                <w:sz w:val="22"/>
                <w:szCs w:val="22"/>
                <w:lang w:val="es-BO" w:eastAsia="es-ES"/>
              </w:rPr>
            </w:pPr>
          </w:p>
          <w:tbl>
            <w:tblPr>
              <w:tblW w:w="8262" w:type="dxa"/>
              <w:jc w:val="center"/>
              <w:tblCellMar>
                <w:left w:w="70" w:type="dxa"/>
                <w:right w:w="70" w:type="dxa"/>
              </w:tblCellMar>
              <w:tblLook w:val="04A0" w:firstRow="1" w:lastRow="0" w:firstColumn="1" w:lastColumn="0" w:noHBand="0" w:noVBand="1"/>
            </w:tblPr>
            <w:tblGrid>
              <w:gridCol w:w="476"/>
              <w:gridCol w:w="1417"/>
              <w:gridCol w:w="1917"/>
              <w:gridCol w:w="2042"/>
              <w:gridCol w:w="2410"/>
            </w:tblGrid>
            <w:tr w:rsidR="00C44451" w:rsidRPr="00C44451" w14:paraId="475E1B31" w14:textId="77777777" w:rsidTr="00CB5C65">
              <w:trPr>
                <w:trHeight w:val="69"/>
                <w:jc w:val="center"/>
              </w:trPr>
              <w:tc>
                <w:tcPr>
                  <w:tcW w:w="476"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595BE1F"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lastRenderedPageBreak/>
                    <w:t>Nº</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CAB88B2"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DISTRITO COMERCIAL</w:t>
                  </w:r>
                </w:p>
              </w:tc>
              <w:tc>
                <w:tcPr>
                  <w:tcW w:w="6369" w:type="dxa"/>
                  <w:gridSpan w:val="3"/>
                  <w:tcBorders>
                    <w:top w:val="single" w:sz="4" w:space="0" w:color="auto"/>
                    <w:left w:val="nil"/>
                    <w:bottom w:val="single" w:sz="4" w:space="0" w:color="auto"/>
                    <w:right w:val="single" w:sz="4" w:space="0" w:color="auto"/>
                  </w:tcBorders>
                  <w:shd w:val="clear" w:color="auto" w:fill="F2F2F2"/>
                  <w:vAlign w:val="center"/>
                  <w:hideMark/>
                </w:tcPr>
                <w:p w14:paraId="0BA801EA"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ITEM Nº 3</w:t>
                  </w:r>
                </w:p>
              </w:tc>
            </w:tr>
            <w:tr w:rsidR="00C44451" w:rsidRPr="00C44451" w14:paraId="12433DE3" w14:textId="77777777" w:rsidTr="00CB5C65">
              <w:trPr>
                <w:trHeight w:val="162"/>
                <w:jc w:val="center"/>
              </w:trPr>
              <w:tc>
                <w:tcPr>
                  <w:tcW w:w="47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045EE96" w14:textId="77777777" w:rsidR="00C44451" w:rsidRPr="00C44451" w:rsidRDefault="00C44451" w:rsidP="00C44451">
                  <w:pPr>
                    <w:jc w:val="center"/>
                    <w:rPr>
                      <w:rFonts w:ascii="Calibri" w:hAnsi="Calibri" w:cs="Calibri"/>
                      <w:b/>
                      <w:color w:val="000000"/>
                      <w:lang w:eastAsia="es-ES"/>
                    </w:rPr>
                  </w:pPr>
                </w:p>
              </w:tc>
              <w:tc>
                <w:tcPr>
                  <w:tcW w:w="1417"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15DEA46C" w14:textId="77777777" w:rsidR="00C44451" w:rsidRPr="00C44451" w:rsidRDefault="00C44451" w:rsidP="00C44451">
                  <w:pPr>
                    <w:jc w:val="center"/>
                    <w:rPr>
                      <w:rFonts w:ascii="Calibri" w:hAnsi="Calibri" w:cs="Calibri"/>
                      <w:b/>
                      <w:color w:val="000000"/>
                      <w:lang w:eastAsia="es-ES"/>
                    </w:rPr>
                  </w:pPr>
                </w:p>
              </w:tc>
              <w:tc>
                <w:tcPr>
                  <w:tcW w:w="1917" w:type="dxa"/>
                  <w:tcBorders>
                    <w:top w:val="nil"/>
                    <w:left w:val="nil"/>
                    <w:bottom w:val="single" w:sz="4" w:space="0" w:color="auto"/>
                    <w:right w:val="single" w:sz="4" w:space="0" w:color="auto"/>
                  </w:tcBorders>
                  <w:shd w:val="clear" w:color="auto" w:fill="F2F2F2"/>
                  <w:noWrap/>
                  <w:vAlign w:val="center"/>
                  <w:hideMark/>
                </w:tcPr>
                <w:p w14:paraId="195671F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Primera Entrega 50% (Unidades)</w:t>
                  </w:r>
                </w:p>
              </w:tc>
              <w:tc>
                <w:tcPr>
                  <w:tcW w:w="2042" w:type="dxa"/>
                  <w:tcBorders>
                    <w:top w:val="nil"/>
                    <w:left w:val="nil"/>
                    <w:bottom w:val="single" w:sz="4" w:space="0" w:color="auto"/>
                    <w:right w:val="single" w:sz="4" w:space="0" w:color="auto"/>
                  </w:tcBorders>
                  <w:shd w:val="clear" w:color="auto" w:fill="F2F2F2"/>
                  <w:noWrap/>
                  <w:vAlign w:val="center"/>
                  <w:hideMark/>
                </w:tcPr>
                <w:p w14:paraId="245FEC4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Primera Entrega 50% (Unidades)</w:t>
                  </w:r>
                </w:p>
              </w:tc>
              <w:tc>
                <w:tcPr>
                  <w:tcW w:w="2410" w:type="dxa"/>
                  <w:tcBorders>
                    <w:top w:val="nil"/>
                    <w:left w:val="nil"/>
                    <w:bottom w:val="single" w:sz="4" w:space="0" w:color="auto"/>
                    <w:right w:val="single" w:sz="4" w:space="0" w:color="auto"/>
                  </w:tcBorders>
                  <w:shd w:val="clear" w:color="auto" w:fill="F2F2F2"/>
                  <w:noWrap/>
                  <w:vAlign w:val="center"/>
                  <w:hideMark/>
                </w:tcPr>
                <w:p w14:paraId="0EF93FDE"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TOTAL PARA EL DISTRITO</w:t>
                  </w:r>
                </w:p>
                <w:p w14:paraId="0B13D0F0" w14:textId="77777777" w:rsidR="00C44451" w:rsidRPr="00C44451" w:rsidRDefault="00C44451" w:rsidP="00C44451">
                  <w:pPr>
                    <w:jc w:val="center"/>
                    <w:rPr>
                      <w:rFonts w:ascii="Calibri" w:hAnsi="Calibri" w:cs="Calibri"/>
                      <w:b/>
                      <w:color w:val="000000"/>
                      <w:lang w:eastAsia="es-ES"/>
                    </w:rPr>
                  </w:pPr>
                  <w:r w:rsidRPr="00C44451">
                    <w:rPr>
                      <w:rFonts w:ascii="Calibri" w:hAnsi="Calibri" w:cs="Calibri"/>
                      <w:b/>
                      <w:color w:val="000000"/>
                      <w:lang w:eastAsia="es-ES"/>
                    </w:rPr>
                    <w:t>(Unidades)</w:t>
                  </w:r>
                </w:p>
              </w:tc>
            </w:tr>
            <w:tr w:rsidR="00C44451" w:rsidRPr="00C44451" w14:paraId="21229362" w14:textId="77777777" w:rsidTr="00CB5C65">
              <w:trPr>
                <w:trHeight w:val="98"/>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38A9F7DF"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6B96E7A6"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La Paz </w:t>
                  </w:r>
                </w:p>
              </w:tc>
              <w:tc>
                <w:tcPr>
                  <w:tcW w:w="1917" w:type="dxa"/>
                  <w:tcBorders>
                    <w:top w:val="nil"/>
                    <w:left w:val="nil"/>
                    <w:bottom w:val="single" w:sz="4" w:space="0" w:color="auto"/>
                    <w:right w:val="single" w:sz="4" w:space="0" w:color="auto"/>
                  </w:tcBorders>
                  <w:shd w:val="clear" w:color="auto" w:fill="auto"/>
                  <w:noWrap/>
                  <w:vAlign w:val="center"/>
                  <w:hideMark/>
                </w:tcPr>
                <w:p w14:paraId="1741A9A4"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85.750</w:t>
                  </w:r>
                </w:p>
              </w:tc>
              <w:tc>
                <w:tcPr>
                  <w:tcW w:w="2042" w:type="dxa"/>
                  <w:tcBorders>
                    <w:top w:val="nil"/>
                    <w:left w:val="nil"/>
                    <w:bottom w:val="single" w:sz="4" w:space="0" w:color="auto"/>
                    <w:right w:val="single" w:sz="4" w:space="0" w:color="auto"/>
                  </w:tcBorders>
                  <w:shd w:val="clear" w:color="auto" w:fill="auto"/>
                  <w:noWrap/>
                  <w:vAlign w:val="center"/>
                  <w:hideMark/>
                </w:tcPr>
                <w:p w14:paraId="4D15C66E"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85.750</w:t>
                  </w:r>
                </w:p>
              </w:tc>
              <w:tc>
                <w:tcPr>
                  <w:tcW w:w="2410" w:type="dxa"/>
                  <w:tcBorders>
                    <w:top w:val="nil"/>
                    <w:left w:val="nil"/>
                    <w:bottom w:val="single" w:sz="4" w:space="0" w:color="auto"/>
                    <w:right w:val="single" w:sz="4" w:space="0" w:color="auto"/>
                  </w:tcBorders>
                  <w:shd w:val="clear" w:color="000000" w:fill="EBF1DE"/>
                  <w:noWrap/>
                  <w:vAlign w:val="center"/>
                  <w:hideMark/>
                </w:tcPr>
                <w:p w14:paraId="576A393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171.500</w:t>
                  </w:r>
                </w:p>
              </w:tc>
            </w:tr>
            <w:tr w:rsidR="00C44451" w:rsidRPr="00C44451" w14:paraId="3471C211" w14:textId="77777777" w:rsidTr="00CB5C65">
              <w:trPr>
                <w:trHeight w:val="56"/>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467CCF3F"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7</w:t>
                  </w:r>
                </w:p>
              </w:tc>
              <w:tc>
                <w:tcPr>
                  <w:tcW w:w="1417" w:type="dxa"/>
                  <w:tcBorders>
                    <w:top w:val="nil"/>
                    <w:left w:val="nil"/>
                    <w:bottom w:val="single" w:sz="4" w:space="0" w:color="auto"/>
                    <w:right w:val="single" w:sz="4" w:space="0" w:color="auto"/>
                  </w:tcBorders>
                  <w:shd w:val="clear" w:color="000000" w:fill="FFFFFF"/>
                  <w:noWrap/>
                  <w:vAlign w:val="center"/>
                  <w:hideMark/>
                </w:tcPr>
                <w:p w14:paraId="3D278A04"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Oruro </w:t>
                  </w:r>
                </w:p>
              </w:tc>
              <w:tc>
                <w:tcPr>
                  <w:tcW w:w="1917" w:type="dxa"/>
                  <w:tcBorders>
                    <w:top w:val="nil"/>
                    <w:left w:val="nil"/>
                    <w:bottom w:val="single" w:sz="4" w:space="0" w:color="auto"/>
                    <w:right w:val="single" w:sz="4" w:space="0" w:color="auto"/>
                  </w:tcBorders>
                  <w:shd w:val="clear" w:color="auto" w:fill="auto"/>
                  <w:noWrap/>
                  <w:vAlign w:val="center"/>
                  <w:hideMark/>
                </w:tcPr>
                <w:p w14:paraId="30E6850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31.500</w:t>
                  </w:r>
                </w:p>
              </w:tc>
              <w:tc>
                <w:tcPr>
                  <w:tcW w:w="2042" w:type="dxa"/>
                  <w:tcBorders>
                    <w:top w:val="nil"/>
                    <w:left w:val="nil"/>
                    <w:bottom w:val="single" w:sz="4" w:space="0" w:color="auto"/>
                    <w:right w:val="single" w:sz="4" w:space="0" w:color="auto"/>
                  </w:tcBorders>
                  <w:shd w:val="clear" w:color="auto" w:fill="auto"/>
                  <w:noWrap/>
                  <w:vAlign w:val="center"/>
                  <w:hideMark/>
                </w:tcPr>
                <w:p w14:paraId="168A6BF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31.500</w:t>
                  </w:r>
                </w:p>
              </w:tc>
              <w:tc>
                <w:tcPr>
                  <w:tcW w:w="2410" w:type="dxa"/>
                  <w:tcBorders>
                    <w:top w:val="nil"/>
                    <w:left w:val="nil"/>
                    <w:bottom w:val="single" w:sz="4" w:space="0" w:color="auto"/>
                    <w:right w:val="single" w:sz="4" w:space="0" w:color="auto"/>
                  </w:tcBorders>
                  <w:shd w:val="clear" w:color="000000" w:fill="EBF1DE"/>
                  <w:noWrap/>
                  <w:vAlign w:val="center"/>
                  <w:hideMark/>
                </w:tcPr>
                <w:p w14:paraId="575D617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63.000</w:t>
                  </w:r>
                </w:p>
              </w:tc>
            </w:tr>
            <w:tr w:rsidR="00C44451" w:rsidRPr="00C44451" w14:paraId="27826F22" w14:textId="77777777" w:rsidTr="00CB5C65">
              <w:trPr>
                <w:trHeight w:val="56"/>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0B2ECEDC"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2</w:t>
                  </w:r>
                </w:p>
              </w:tc>
              <w:tc>
                <w:tcPr>
                  <w:tcW w:w="1417" w:type="dxa"/>
                  <w:tcBorders>
                    <w:top w:val="nil"/>
                    <w:left w:val="nil"/>
                    <w:bottom w:val="single" w:sz="4" w:space="0" w:color="auto"/>
                    <w:right w:val="single" w:sz="4" w:space="0" w:color="auto"/>
                  </w:tcBorders>
                  <w:shd w:val="clear" w:color="000000" w:fill="FFFFFF"/>
                  <w:noWrap/>
                  <w:vAlign w:val="center"/>
                  <w:hideMark/>
                </w:tcPr>
                <w:p w14:paraId="1DC288BE"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Centro </w:t>
                  </w:r>
                </w:p>
              </w:tc>
              <w:tc>
                <w:tcPr>
                  <w:tcW w:w="1917" w:type="dxa"/>
                  <w:tcBorders>
                    <w:top w:val="nil"/>
                    <w:left w:val="nil"/>
                    <w:bottom w:val="single" w:sz="4" w:space="0" w:color="auto"/>
                    <w:right w:val="single" w:sz="4" w:space="0" w:color="auto"/>
                  </w:tcBorders>
                  <w:shd w:val="clear" w:color="auto" w:fill="auto"/>
                  <w:noWrap/>
                  <w:vAlign w:val="center"/>
                  <w:hideMark/>
                </w:tcPr>
                <w:p w14:paraId="4B04AB0D"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95.750</w:t>
                  </w:r>
                </w:p>
              </w:tc>
              <w:tc>
                <w:tcPr>
                  <w:tcW w:w="2042" w:type="dxa"/>
                  <w:tcBorders>
                    <w:top w:val="nil"/>
                    <w:left w:val="nil"/>
                    <w:bottom w:val="single" w:sz="4" w:space="0" w:color="auto"/>
                    <w:right w:val="single" w:sz="4" w:space="0" w:color="auto"/>
                  </w:tcBorders>
                  <w:shd w:val="clear" w:color="auto" w:fill="auto"/>
                  <w:noWrap/>
                  <w:vAlign w:val="center"/>
                  <w:hideMark/>
                </w:tcPr>
                <w:p w14:paraId="0D22FD4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95.750</w:t>
                  </w:r>
                </w:p>
              </w:tc>
              <w:tc>
                <w:tcPr>
                  <w:tcW w:w="2410" w:type="dxa"/>
                  <w:tcBorders>
                    <w:top w:val="nil"/>
                    <w:left w:val="nil"/>
                    <w:bottom w:val="single" w:sz="4" w:space="0" w:color="auto"/>
                    <w:right w:val="single" w:sz="4" w:space="0" w:color="auto"/>
                  </w:tcBorders>
                  <w:shd w:val="clear" w:color="000000" w:fill="EBF1DE"/>
                  <w:noWrap/>
                  <w:vAlign w:val="center"/>
                  <w:hideMark/>
                </w:tcPr>
                <w:p w14:paraId="125A267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191.500</w:t>
                  </w:r>
                </w:p>
              </w:tc>
            </w:tr>
            <w:tr w:rsidR="00C44451" w:rsidRPr="00C44451" w14:paraId="72764246" w14:textId="77777777" w:rsidTr="00CB5C65">
              <w:trPr>
                <w:trHeight w:val="56"/>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51EE4544"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3</w:t>
                  </w:r>
                </w:p>
              </w:tc>
              <w:tc>
                <w:tcPr>
                  <w:tcW w:w="1417" w:type="dxa"/>
                  <w:tcBorders>
                    <w:top w:val="nil"/>
                    <w:left w:val="nil"/>
                    <w:bottom w:val="single" w:sz="4" w:space="0" w:color="auto"/>
                    <w:right w:val="single" w:sz="4" w:space="0" w:color="auto"/>
                  </w:tcBorders>
                  <w:shd w:val="clear" w:color="000000" w:fill="FFFFFF"/>
                  <w:noWrap/>
                  <w:vAlign w:val="center"/>
                  <w:hideMark/>
                </w:tcPr>
                <w:p w14:paraId="3CE41A58"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Santa Cruz </w:t>
                  </w:r>
                </w:p>
              </w:tc>
              <w:tc>
                <w:tcPr>
                  <w:tcW w:w="1917" w:type="dxa"/>
                  <w:tcBorders>
                    <w:top w:val="nil"/>
                    <w:left w:val="nil"/>
                    <w:bottom w:val="single" w:sz="4" w:space="0" w:color="auto"/>
                    <w:right w:val="single" w:sz="4" w:space="0" w:color="auto"/>
                  </w:tcBorders>
                  <w:shd w:val="clear" w:color="auto" w:fill="auto"/>
                  <w:noWrap/>
                  <w:vAlign w:val="center"/>
                  <w:hideMark/>
                </w:tcPr>
                <w:p w14:paraId="15D3773D"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201.175</w:t>
                  </w:r>
                </w:p>
              </w:tc>
              <w:tc>
                <w:tcPr>
                  <w:tcW w:w="2042" w:type="dxa"/>
                  <w:tcBorders>
                    <w:top w:val="nil"/>
                    <w:left w:val="nil"/>
                    <w:bottom w:val="single" w:sz="4" w:space="0" w:color="auto"/>
                    <w:right w:val="single" w:sz="4" w:space="0" w:color="auto"/>
                  </w:tcBorders>
                  <w:shd w:val="clear" w:color="auto" w:fill="auto"/>
                  <w:noWrap/>
                  <w:vAlign w:val="center"/>
                  <w:hideMark/>
                </w:tcPr>
                <w:p w14:paraId="6C922DC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201.175</w:t>
                  </w:r>
                </w:p>
              </w:tc>
              <w:tc>
                <w:tcPr>
                  <w:tcW w:w="2410" w:type="dxa"/>
                  <w:tcBorders>
                    <w:top w:val="nil"/>
                    <w:left w:val="nil"/>
                    <w:bottom w:val="single" w:sz="4" w:space="0" w:color="auto"/>
                    <w:right w:val="single" w:sz="4" w:space="0" w:color="auto"/>
                  </w:tcBorders>
                  <w:shd w:val="clear" w:color="000000" w:fill="EBF1DE"/>
                  <w:noWrap/>
                  <w:vAlign w:val="center"/>
                  <w:hideMark/>
                </w:tcPr>
                <w:p w14:paraId="3EF25A1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402.350</w:t>
                  </w:r>
                </w:p>
              </w:tc>
            </w:tr>
            <w:tr w:rsidR="00C44451" w:rsidRPr="00C44451" w14:paraId="2DEBA67D" w14:textId="77777777" w:rsidTr="00CB5C65">
              <w:trPr>
                <w:trHeight w:val="136"/>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3DD95A30"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6</w:t>
                  </w:r>
                </w:p>
              </w:tc>
              <w:tc>
                <w:tcPr>
                  <w:tcW w:w="1417" w:type="dxa"/>
                  <w:tcBorders>
                    <w:top w:val="nil"/>
                    <w:left w:val="nil"/>
                    <w:bottom w:val="single" w:sz="4" w:space="0" w:color="auto"/>
                    <w:right w:val="single" w:sz="4" w:space="0" w:color="auto"/>
                  </w:tcBorders>
                  <w:shd w:val="clear" w:color="000000" w:fill="FFFFFF"/>
                  <w:noWrap/>
                  <w:vAlign w:val="center"/>
                  <w:hideMark/>
                </w:tcPr>
                <w:p w14:paraId="5665A67F"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Chuquisaca </w:t>
                  </w:r>
                </w:p>
              </w:tc>
              <w:tc>
                <w:tcPr>
                  <w:tcW w:w="1917" w:type="dxa"/>
                  <w:tcBorders>
                    <w:top w:val="nil"/>
                    <w:left w:val="nil"/>
                    <w:bottom w:val="single" w:sz="4" w:space="0" w:color="auto"/>
                    <w:right w:val="single" w:sz="4" w:space="0" w:color="auto"/>
                  </w:tcBorders>
                  <w:shd w:val="clear" w:color="auto" w:fill="auto"/>
                  <w:noWrap/>
                  <w:vAlign w:val="center"/>
                  <w:hideMark/>
                </w:tcPr>
                <w:p w14:paraId="14B145C8"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15.075</w:t>
                  </w:r>
                </w:p>
              </w:tc>
              <w:tc>
                <w:tcPr>
                  <w:tcW w:w="2042" w:type="dxa"/>
                  <w:tcBorders>
                    <w:top w:val="nil"/>
                    <w:left w:val="nil"/>
                    <w:bottom w:val="single" w:sz="4" w:space="0" w:color="auto"/>
                    <w:right w:val="single" w:sz="4" w:space="0" w:color="auto"/>
                  </w:tcBorders>
                  <w:shd w:val="clear" w:color="auto" w:fill="auto"/>
                  <w:noWrap/>
                  <w:vAlign w:val="center"/>
                  <w:hideMark/>
                </w:tcPr>
                <w:p w14:paraId="6FCED5DB"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15.075</w:t>
                  </w:r>
                </w:p>
              </w:tc>
              <w:tc>
                <w:tcPr>
                  <w:tcW w:w="2410" w:type="dxa"/>
                  <w:tcBorders>
                    <w:top w:val="nil"/>
                    <w:left w:val="nil"/>
                    <w:bottom w:val="single" w:sz="4" w:space="0" w:color="auto"/>
                    <w:right w:val="single" w:sz="4" w:space="0" w:color="auto"/>
                  </w:tcBorders>
                  <w:shd w:val="clear" w:color="000000" w:fill="EBF1DE"/>
                  <w:noWrap/>
                  <w:vAlign w:val="center"/>
                  <w:hideMark/>
                </w:tcPr>
                <w:p w14:paraId="6CEF2858"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30.150</w:t>
                  </w:r>
                </w:p>
              </w:tc>
            </w:tr>
            <w:tr w:rsidR="00C44451" w:rsidRPr="00C44451" w14:paraId="3D9CE2FF" w14:textId="77777777" w:rsidTr="00CB5C65">
              <w:trPr>
                <w:trHeight w:val="56"/>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445EE041"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4</w:t>
                  </w:r>
                </w:p>
              </w:tc>
              <w:tc>
                <w:tcPr>
                  <w:tcW w:w="1417" w:type="dxa"/>
                  <w:tcBorders>
                    <w:top w:val="nil"/>
                    <w:left w:val="nil"/>
                    <w:bottom w:val="single" w:sz="4" w:space="0" w:color="auto"/>
                    <w:right w:val="single" w:sz="4" w:space="0" w:color="auto"/>
                  </w:tcBorders>
                  <w:shd w:val="clear" w:color="000000" w:fill="FFFFFF"/>
                  <w:noWrap/>
                  <w:vAlign w:val="center"/>
                  <w:hideMark/>
                </w:tcPr>
                <w:p w14:paraId="06CDE519"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Tarija </w:t>
                  </w:r>
                </w:p>
              </w:tc>
              <w:tc>
                <w:tcPr>
                  <w:tcW w:w="1917" w:type="dxa"/>
                  <w:tcBorders>
                    <w:top w:val="nil"/>
                    <w:left w:val="nil"/>
                    <w:bottom w:val="single" w:sz="4" w:space="0" w:color="auto"/>
                    <w:right w:val="single" w:sz="4" w:space="0" w:color="auto"/>
                  </w:tcBorders>
                  <w:shd w:val="clear" w:color="auto" w:fill="auto"/>
                  <w:noWrap/>
                  <w:vAlign w:val="center"/>
                  <w:hideMark/>
                </w:tcPr>
                <w:p w14:paraId="23DAAE80"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100.775</w:t>
                  </w:r>
                </w:p>
              </w:tc>
              <w:tc>
                <w:tcPr>
                  <w:tcW w:w="2042" w:type="dxa"/>
                  <w:tcBorders>
                    <w:top w:val="nil"/>
                    <w:left w:val="nil"/>
                    <w:bottom w:val="single" w:sz="4" w:space="0" w:color="auto"/>
                    <w:right w:val="single" w:sz="4" w:space="0" w:color="auto"/>
                  </w:tcBorders>
                  <w:shd w:val="clear" w:color="auto" w:fill="auto"/>
                  <w:noWrap/>
                  <w:vAlign w:val="center"/>
                  <w:hideMark/>
                </w:tcPr>
                <w:p w14:paraId="176523BE"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100.775</w:t>
                  </w:r>
                </w:p>
              </w:tc>
              <w:tc>
                <w:tcPr>
                  <w:tcW w:w="2410" w:type="dxa"/>
                  <w:tcBorders>
                    <w:top w:val="nil"/>
                    <w:left w:val="nil"/>
                    <w:bottom w:val="single" w:sz="4" w:space="0" w:color="auto"/>
                    <w:right w:val="single" w:sz="4" w:space="0" w:color="auto"/>
                  </w:tcBorders>
                  <w:shd w:val="clear" w:color="000000" w:fill="EBF1DE"/>
                  <w:noWrap/>
                  <w:vAlign w:val="center"/>
                  <w:hideMark/>
                </w:tcPr>
                <w:p w14:paraId="1E18EF31"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201.550</w:t>
                  </w:r>
                </w:p>
              </w:tc>
            </w:tr>
            <w:tr w:rsidR="00C44451" w:rsidRPr="00C44451" w14:paraId="7DC276A6" w14:textId="77777777" w:rsidTr="00CB5C65">
              <w:trPr>
                <w:trHeight w:val="58"/>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46BD3351"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5</w:t>
                  </w:r>
                </w:p>
              </w:tc>
              <w:tc>
                <w:tcPr>
                  <w:tcW w:w="1417" w:type="dxa"/>
                  <w:tcBorders>
                    <w:top w:val="nil"/>
                    <w:left w:val="nil"/>
                    <w:bottom w:val="single" w:sz="4" w:space="0" w:color="auto"/>
                    <w:right w:val="single" w:sz="4" w:space="0" w:color="auto"/>
                  </w:tcBorders>
                  <w:shd w:val="clear" w:color="000000" w:fill="FFFFFF"/>
                  <w:noWrap/>
                  <w:vAlign w:val="center"/>
                  <w:hideMark/>
                </w:tcPr>
                <w:p w14:paraId="63668CBB"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Potosí </w:t>
                  </w:r>
                </w:p>
              </w:tc>
              <w:tc>
                <w:tcPr>
                  <w:tcW w:w="1917" w:type="dxa"/>
                  <w:tcBorders>
                    <w:top w:val="nil"/>
                    <w:left w:val="nil"/>
                    <w:bottom w:val="single" w:sz="4" w:space="0" w:color="auto"/>
                    <w:right w:val="single" w:sz="4" w:space="0" w:color="auto"/>
                  </w:tcBorders>
                  <w:shd w:val="clear" w:color="auto" w:fill="auto"/>
                  <w:noWrap/>
                  <w:vAlign w:val="center"/>
                  <w:hideMark/>
                </w:tcPr>
                <w:p w14:paraId="7031C7C2"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3.450</w:t>
                  </w:r>
                </w:p>
              </w:tc>
              <w:tc>
                <w:tcPr>
                  <w:tcW w:w="2042" w:type="dxa"/>
                  <w:tcBorders>
                    <w:top w:val="nil"/>
                    <w:left w:val="nil"/>
                    <w:bottom w:val="single" w:sz="4" w:space="0" w:color="auto"/>
                    <w:right w:val="single" w:sz="4" w:space="0" w:color="auto"/>
                  </w:tcBorders>
                  <w:shd w:val="clear" w:color="auto" w:fill="auto"/>
                  <w:noWrap/>
                  <w:vAlign w:val="center"/>
                  <w:hideMark/>
                </w:tcPr>
                <w:p w14:paraId="40C957E9"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3.450</w:t>
                  </w:r>
                </w:p>
              </w:tc>
              <w:tc>
                <w:tcPr>
                  <w:tcW w:w="2410" w:type="dxa"/>
                  <w:tcBorders>
                    <w:top w:val="nil"/>
                    <w:left w:val="nil"/>
                    <w:bottom w:val="single" w:sz="4" w:space="0" w:color="auto"/>
                    <w:right w:val="single" w:sz="4" w:space="0" w:color="auto"/>
                  </w:tcBorders>
                  <w:shd w:val="clear" w:color="000000" w:fill="EBF1DE"/>
                  <w:noWrap/>
                  <w:vAlign w:val="center"/>
                  <w:hideMark/>
                </w:tcPr>
                <w:p w14:paraId="073E57FF"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6.900</w:t>
                  </w:r>
                </w:p>
              </w:tc>
            </w:tr>
            <w:tr w:rsidR="00C44451" w:rsidRPr="00C44451" w14:paraId="000691A4" w14:textId="77777777" w:rsidTr="00EB1D11">
              <w:trPr>
                <w:trHeight w:val="90"/>
                <w:jc w:val="center"/>
              </w:trPr>
              <w:tc>
                <w:tcPr>
                  <w:tcW w:w="476" w:type="dxa"/>
                  <w:tcBorders>
                    <w:top w:val="nil"/>
                    <w:left w:val="single" w:sz="4" w:space="0" w:color="auto"/>
                    <w:bottom w:val="single" w:sz="4" w:space="0" w:color="auto"/>
                    <w:right w:val="single" w:sz="4" w:space="0" w:color="auto"/>
                  </w:tcBorders>
                  <w:shd w:val="clear" w:color="000000" w:fill="FFFFFF"/>
                  <w:noWrap/>
                  <w:vAlign w:val="center"/>
                  <w:hideMark/>
                </w:tcPr>
                <w:p w14:paraId="284EB42B" w14:textId="77777777" w:rsidR="00C44451" w:rsidRPr="00C44451" w:rsidRDefault="00C44451" w:rsidP="00C44451">
                  <w:pPr>
                    <w:jc w:val="right"/>
                    <w:rPr>
                      <w:rFonts w:ascii="Calibri" w:hAnsi="Calibri" w:cs="Calibri"/>
                      <w:lang w:eastAsia="es-ES"/>
                    </w:rPr>
                  </w:pPr>
                  <w:r w:rsidRPr="00C44451">
                    <w:rPr>
                      <w:rFonts w:ascii="Calibri" w:hAnsi="Calibri" w:cs="Calibri"/>
                      <w:lang w:eastAsia="es-ES"/>
                    </w:rPr>
                    <w:t>8</w:t>
                  </w:r>
                </w:p>
              </w:tc>
              <w:tc>
                <w:tcPr>
                  <w:tcW w:w="1417" w:type="dxa"/>
                  <w:tcBorders>
                    <w:top w:val="nil"/>
                    <w:left w:val="nil"/>
                    <w:bottom w:val="single" w:sz="4" w:space="0" w:color="auto"/>
                    <w:right w:val="single" w:sz="4" w:space="0" w:color="auto"/>
                  </w:tcBorders>
                  <w:shd w:val="clear" w:color="000000" w:fill="FFFFFF"/>
                  <w:noWrap/>
                  <w:vAlign w:val="center"/>
                  <w:hideMark/>
                </w:tcPr>
                <w:p w14:paraId="6E62A4D1" w14:textId="77777777" w:rsidR="00C44451" w:rsidRPr="00C44451" w:rsidRDefault="00C44451" w:rsidP="00C44451">
                  <w:pPr>
                    <w:rPr>
                      <w:rFonts w:ascii="Calibri" w:hAnsi="Calibri" w:cs="Calibri"/>
                      <w:lang w:eastAsia="es-ES"/>
                    </w:rPr>
                  </w:pPr>
                  <w:r w:rsidRPr="00C44451">
                    <w:rPr>
                      <w:rFonts w:ascii="Calibri" w:hAnsi="Calibri" w:cs="Calibri"/>
                      <w:lang w:eastAsia="es-ES"/>
                    </w:rPr>
                    <w:t xml:space="preserve"> Amazónico </w:t>
                  </w:r>
                </w:p>
              </w:tc>
              <w:tc>
                <w:tcPr>
                  <w:tcW w:w="1917" w:type="dxa"/>
                  <w:tcBorders>
                    <w:top w:val="nil"/>
                    <w:left w:val="nil"/>
                    <w:bottom w:val="single" w:sz="4" w:space="0" w:color="auto"/>
                    <w:right w:val="single" w:sz="4" w:space="0" w:color="auto"/>
                  </w:tcBorders>
                  <w:shd w:val="clear" w:color="auto" w:fill="auto"/>
                  <w:noWrap/>
                  <w:vAlign w:val="center"/>
                  <w:hideMark/>
                </w:tcPr>
                <w:p w14:paraId="5959E5E7"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13.000</w:t>
                  </w:r>
                </w:p>
              </w:tc>
              <w:tc>
                <w:tcPr>
                  <w:tcW w:w="2042" w:type="dxa"/>
                  <w:tcBorders>
                    <w:top w:val="nil"/>
                    <w:left w:val="nil"/>
                    <w:bottom w:val="single" w:sz="4" w:space="0" w:color="auto"/>
                    <w:right w:val="single" w:sz="4" w:space="0" w:color="auto"/>
                  </w:tcBorders>
                  <w:shd w:val="clear" w:color="auto" w:fill="auto"/>
                  <w:noWrap/>
                  <w:vAlign w:val="center"/>
                  <w:hideMark/>
                </w:tcPr>
                <w:p w14:paraId="68D5B20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13.000</w:t>
                  </w:r>
                </w:p>
              </w:tc>
              <w:tc>
                <w:tcPr>
                  <w:tcW w:w="2410" w:type="dxa"/>
                  <w:tcBorders>
                    <w:top w:val="nil"/>
                    <w:left w:val="nil"/>
                    <w:bottom w:val="single" w:sz="4" w:space="0" w:color="auto"/>
                    <w:right w:val="single" w:sz="4" w:space="0" w:color="auto"/>
                  </w:tcBorders>
                  <w:shd w:val="clear" w:color="000000" w:fill="EBF1DE"/>
                  <w:noWrap/>
                  <w:vAlign w:val="center"/>
                  <w:hideMark/>
                </w:tcPr>
                <w:p w14:paraId="691C5C1C" w14:textId="77777777" w:rsidR="00C44451" w:rsidRPr="00C44451" w:rsidRDefault="00C44451" w:rsidP="00C44451">
                  <w:pPr>
                    <w:jc w:val="right"/>
                    <w:rPr>
                      <w:rFonts w:ascii="Calibri" w:hAnsi="Calibri" w:cs="Calibri"/>
                      <w:color w:val="000000"/>
                      <w:lang w:eastAsia="es-ES"/>
                    </w:rPr>
                  </w:pPr>
                  <w:r w:rsidRPr="00C44451">
                    <w:rPr>
                      <w:rFonts w:ascii="Calibri" w:hAnsi="Calibri" w:cs="Calibri"/>
                      <w:color w:val="000000"/>
                      <w:lang w:eastAsia="es-ES"/>
                    </w:rPr>
                    <w:t>26.000</w:t>
                  </w:r>
                </w:p>
              </w:tc>
            </w:tr>
            <w:tr w:rsidR="00EB1D11" w:rsidRPr="00EB1D11" w14:paraId="32C38857" w14:textId="77777777" w:rsidTr="00EB1D11">
              <w:trPr>
                <w:trHeight w:val="108"/>
                <w:jc w:val="center"/>
              </w:trPr>
              <w:tc>
                <w:tcPr>
                  <w:tcW w:w="189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0DF089" w14:textId="77777777" w:rsidR="00EB1D11" w:rsidRPr="00C44451" w:rsidRDefault="00EB1D11" w:rsidP="00EB1D11">
                  <w:pPr>
                    <w:jc w:val="center"/>
                    <w:rPr>
                      <w:rFonts w:ascii="Calibri" w:hAnsi="Calibri" w:cs="Calibri"/>
                      <w:b/>
                      <w:color w:val="000000"/>
                      <w:lang w:eastAsia="es-ES"/>
                    </w:rPr>
                  </w:pPr>
                  <w:r w:rsidRPr="00C44451">
                    <w:rPr>
                      <w:rFonts w:ascii="Calibri" w:hAnsi="Calibri" w:cs="Calibri"/>
                      <w:b/>
                      <w:color w:val="000000"/>
                      <w:lang w:eastAsia="es-ES"/>
                    </w:rPr>
                    <w:t>TOTALES</w:t>
                  </w:r>
                </w:p>
              </w:tc>
              <w:tc>
                <w:tcPr>
                  <w:tcW w:w="19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0CD174D7" w14:textId="41C1F9FA" w:rsidR="00EB1D11" w:rsidRPr="00C44451" w:rsidRDefault="00EB1D11" w:rsidP="00EB1D11">
                  <w:pPr>
                    <w:jc w:val="right"/>
                    <w:rPr>
                      <w:rFonts w:ascii="Calibri" w:hAnsi="Calibri" w:cs="Calibri"/>
                      <w:b/>
                      <w:color w:val="000000"/>
                      <w:lang w:eastAsia="es-ES"/>
                    </w:rPr>
                  </w:pPr>
                  <w:r w:rsidRPr="00EB1D11">
                    <w:rPr>
                      <w:rFonts w:ascii="Calibri" w:hAnsi="Calibri" w:cs="Calibri"/>
                      <w:b/>
                      <w:color w:val="000000"/>
                      <w:lang w:eastAsia="es-ES"/>
                    </w:rPr>
                    <w:t>546.475</w:t>
                  </w:r>
                </w:p>
              </w:tc>
              <w:tc>
                <w:tcPr>
                  <w:tcW w:w="204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A7C1EA9" w14:textId="12772A2C" w:rsidR="00EB1D11" w:rsidRPr="00C44451" w:rsidRDefault="00EB1D11" w:rsidP="00EB1D11">
                  <w:pPr>
                    <w:jc w:val="right"/>
                    <w:rPr>
                      <w:rFonts w:ascii="Calibri" w:hAnsi="Calibri" w:cs="Calibri"/>
                      <w:b/>
                      <w:color w:val="000000"/>
                      <w:lang w:eastAsia="es-ES"/>
                    </w:rPr>
                  </w:pPr>
                  <w:r w:rsidRPr="00EB1D11">
                    <w:rPr>
                      <w:rFonts w:ascii="Calibri" w:hAnsi="Calibri" w:cs="Calibri"/>
                      <w:b/>
                      <w:color w:val="000000"/>
                      <w:lang w:eastAsia="es-ES"/>
                    </w:rPr>
                    <w:t>546.475</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66B116C6" w14:textId="1E6FF28F" w:rsidR="00EB1D11" w:rsidRPr="00C44451" w:rsidRDefault="00EB1D11" w:rsidP="00EB1D11">
                  <w:pPr>
                    <w:jc w:val="right"/>
                    <w:rPr>
                      <w:rFonts w:ascii="Calibri" w:hAnsi="Calibri" w:cs="Calibri"/>
                      <w:b/>
                      <w:color w:val="000000"/>
                      <w:lang w:eastAsia="es-ES"/>
                    </w:rPr>
                  </w:pPr>
                  <w:r w:rsidRPr="00EB1D11">
                    <w:rPr>
                      <w:rFonts w:ascii="Calibri" w:hAnsi="Calibri" w:cs="Calibri"/>
                      <w:b/>
                      <w:color w:val="000000"/>
                      <w:lang w:eastAsia="es-ES"/>
                    </w:rPr>
                    <w:t>1.092.950</w:t>
                  </w:r>
                </w:p>
              </w:tc>
            </w:tr>
          </w:tbl>
          <w:p w14:paraId="1252465A" w14:textId="77777777" w:rsidR="00C44451" w:rsidRPr="00EB1D11" w:rsidRDefault="00C44451" w:rsidP="00EB1D11">
            <w:pPr>
              <w:rPr>
                <w:rFonts w:ascii="Calibri" w:hAnsi="Calibri" w:cs="Calibri"/>
                <w:b/>
                <w:color w:val="000000"/>
                <w:lang w:eastAsia="es-ES"/>
              </w:rPr>
            </w:pPr>
            <w:r w:rsidRPr="00EB1D11">
              <w:rPr>
                <w:rFonts w:ascii="Calibri" w:hAnsi="Calibri" w:cs="Calibri"/>
                <w:b/>
                <w:color w:val="000000"/>
                <w:lang w:eastAsia="es-ES"/>
              </w:rPr>
              <w:t xml:space="preserve">Nota: </w:t>
            </w:r>
          </w:p>
          <w:p w14:paraId="7961AEE0"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ADEMAS de los plazos de entrega señalados en el cuadro anterior, el proveedor puede realizar las entregas antes de los plazos establecidos.</w:t>
            </w:r>
          </w:p>
          <w:p w14:paraId="337ED2D1" w14:textId="77777777" w:rsidR="00C44451" w:rsidRPr="00C44451" w:rsidRDefault="00C44451" w:rsidP="00C44451">
            <w:pPr>
              <w:numPr>
                <w:ilvl w:val="0"/>
                <w:numId w:val="43"/>
              </w:numPr>
              <w:spacing w:line="276" w:lineRule="auto"/>
              <w:jc w:val="both"/>
              <w:rPr>
                <w:rFonts w:ascii="Calibri" w:hAnsi="Calibri" w:cs="Calibri"/>
                <w:i/>
                <w:lang w:eastAsia="es-ES"/>
              </w:rPr>
            </w:pPr>
            <w:r w:rsidRPr="00C44451">
              <w:rPr>
                <w:rFonts w:ascii="Calibri" w:hAnsi="Calibri" w:cs="Calibri"/>
                <w:i/>
                <w:lang w:eastAsia="es-ES"/>
              </w:rPr>
              <w:t>En el caso de que el último día de entrega llegaría un día sábado o domingo o feriado nacional o feriado departamental con suspensión de actividades de YPFB, será considerado como el ultimo día el siguiente día hábil.</w:t>
            </w:r>
          </w:p>
          <w:p w14:paraId="236A771E" w14:textId="77777777" w:rsidR="00C44451" w:rsidRPr="00C44451" w:rsidRDefault="00C44451" w:rsidP="00C44451">
            <w:pPr>
              <w:spacing w:line="276" w:lineRule="auto"/>
              <w:rPr>
                <w:rFonts w:ascii="Calibri" w:hAnsi="Calibri" w:cs="Calibri"/>
                <w:b/>
                <w:bCs/>
                <w:sz w:val="22"/>
                <w:szCs w:val="22"/>
                <w:u w:val="single"/>
                <w:lang w:eastAsia="es-ES"/>
              </w:rPr>
            </w:pPr>
            <w:r w:rsidRPr="00C44451">
              <w:rPr>
                <w:rFonts w:ascii="Calibri" w:hAnsi="Calibri" w:cs="Calibri"/>
                <w:b/>
                <w:bCs/>
                <w:sz w:val="22"/>
                <w:szCs w:val="22"/>
                <w:u w:val="single"/>
                <w:lang w:eastAsia="es-ES"/>
              </w:rPr>
              <w:t>Garantía Técnica:</w:t>
            </w:r>
          </w:p>
          <w:p w14:paraId="46686F8C" w14:textId="77777777" w:rsidR="00C44451" w:rsidRPr="00C44451" w:rsidRDefault="00C44451" w:rsidP="00C44451">
            <w:pPr>
              <w:spacing w:line="276" w:lineRule="auto"/>
              <w:jc w:val="both"/>
              <w:rPr>
                <w:rFonts w:ascii="Calibri" w:hAnsi="Calibri" w:cs="Calibri"/>
                <w:b/>
                <w:bCs/>
                <w:sz w:val="22"/>
                <w:szCs w:val="22"/>
                <w:u w:val="single"/>
                <w:lang w:eastAsia="es-ES"/>
              </w:rPr>
            </w:pPr>
            <w:r w:rsidRPr="00C44451">
              <w:rPr>
                <w:rFonts w:ascii="Calibri" w:hAnsi="Calibri" w:cs="Calibri"/>
                <w:bCs/>
                <w:sz w:val="22"/>
                <w:szCs w:val="22"/>
                <w:lang w:eastAsia="es-ES"/>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tc>
      </w:tr>
    </w:tbl>
    <w:p w14:paraId="2F2C4C14" w14:textId="77777777" w:rsidR="00C44451" w:rsidRPr="00C44451" w:rsidRDefault="00C44451" w:rsidP="00C44451">
      <w:pPr>
        <w:rPr>
          <w:rFonts w:ascii="Calibri" w:hAnsi="Calibri" w:cs="Calibri"/>
          <w:b/>
          <w:sz w:val="22"/>
          <w:szCs w:val="22"/>
          <w:lang w:eastAsia="es-ES"/>
        </w:rPr>
      </w:pPr>
    </w:p>
    <w:p w14:paraId="516F745B" w14:textId="77777777" w:rsidR="00C44451" w:rsidRPr="00C44451" w:rsidRDefault="00C44451" w:rsidP="00C44451">
      <w:pPr>
        <w:numPr>
          <w:ilvl w:val="0"/>
          <w:numId w:val="37"/>
        </w:numPr>
        <w:ind w:left="567" w:hanging="567"/>
        <w:contextualSpacing/>
        <w:jc w:val="both"/>
        <w:rPr>
          <w:rFonts w:ascii="Calibri" w:hAnsi="Calibri" w:cs="Calibri"/>
          <w:sz w:val="22"/>
          <w:szCs w:val="22"/>
          <w:lang w:eastAsia="es-ES"/>
        </w:rPr>
      </w:pPr>
      <w:r w:rsidRPr="00C44451">
        <w:rPr>
          <w:rFonts w:ascii="Calibri" w:hAnsi="Calibri" w:cs="Calibri"/>
          <w:b/>
          <w:bCs/>
          <w:sz w:val="22"/>
          <w:szCs w:val="22"/>
          <w:lang w:eastAsia="es-BO"/>
        </w:rPr>
        <w:t xml:space="preserve">CONDICIONES NECESARIAS DE CUMPLIMIENTO OBLIGATORIO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4451" w:rsidRPr="00C44451" w14:paraId="27314B2B" w14:textId="77777777" w:rsidTr="00CB5C65">
        <w:trPr>
          <w:trHeight w:val="397"/>
        </w:trPr>
        <w:tc>
          <w:tcPr>
            <w:tcW w:w="9640" w:type="dxa"/>
            <w:shd w:val="clear" w:color="auto" w:fill="B8CCE4"/>
            <w:vAlign w:val="center"/>
          </w:tcPr>
          <w:p w14:paraId="3BCF9FC6" w14:textId="77777777" w:rsidR="00C44451" w:rsidRPr="00C44451" w:rsidRDefault="00C44451" w:rsidP="00C44451">
            <w:pPr>
              <w:autoSpaceDE w:val="0"/>
              <w:autoSpaceDN w:val="0"/>
              <w:adjustRightInd w:val="0"/>
              <w:rPr>
                <w:rFonts w:ascii="Calibri" w:hAnsi="Calibri" w:cs="Calibri"/>
                <w:b/>
                <w:bCs/>
                <w:sz w:val="22"/>
                <w:szCs w:val="22"/>
                <w:lang w:eastAsia="es-BO"/>
              </w:rPr>
            </w:pPr>
            <w:r w:rsidRPr="00C44451">
              <w:rPr>
                <w:rFonts w:ascii="Calibri" w:hAnsi="Calibri" w:cs="Calibri"/>
                <w:b/>
                <w:bCs/>
                <w:sz w:val="22"/>
                <w:szCs w:val="22"/>
                <w:lang w:eastAsia="es-ES"/>
              </w:rPr>
              <w:t>LUGAR DE ENTREGA DE LOS BIENES (INSUMOS)</w:t>
            </w:r>
          </w:p>
        </w:tc>
      </w:tr>
      <w:tr w:rsidR="00C44451" w:rsidRPr="00C44451" w14:paraId="0BB520E2" w14:textId="77777777" w:rsidTr="00CB5C65">
        <w:trPr>
          <w:trHeight w:val="919"/>
        </w:trPr>
        <w:tc>
          <w:tcPr>
            <w:tcW w:w="9640" w:type="dxa"/>
            <w:shd w:val="clear" w:color="auto" w:fill="auto"/>
            <w:vAlign w:val="center"/>
          </w:tcPr>
          <w:p w14:paraId="291D7B1A"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sz w:val="22"/>
                <w:szCs w:val="22"/>
                <w:lang w:eastAsia="es-ES"/>
              </w:rPr>
              <w:t>La (s) empresa (s) adjudicada (s), deberán entregar los tres (3) ítems a los siguientes Distritos Comerciales que se detallan en el siguiente cuadro:</w:t>
            </w:r>
          </w:p>
          <w:tbl>
            <w:tblPr>
              <w:tblW w:w="9157" w:type="dxa"/>
              <w:jc w:val="center"/>
              <w:tblLayout w:type="fixed"/>
              <w:tblCellMar>
                <w:left w:w="70" w:type="dxa"/>
                <w:right w:w="70" w:type="dxa"/>
              </w:tblCellMar>
              <w:tblLook w:val="04A0" w:firstRow="1" w:lastRow="0" w:firstColumn="1" w:lastColumn="0" w:noHBand="0" w:noVBand="1"/>
            </w:tblPr>
            <w:tblGrid>
              <w:gridCol w:w="339"/>
              <w:gridCol w:w="2456"/>
              <w:gridCol w:w="1255"/>
              <w:gridCol w:w="3880"/>
              <w:gridCol w:w="1227"/>
            </w:tblGrid>
            <w:tr w:rsidR="00C44451" w:rsidRPr="00C44451" w14:paraId="5C8979D9" w14:textId="77777777" w:rsidTr="00417A31">
              <w:trPr>
                <w:trHeight w:val="210"/>
                <w:jc w:val="center"/>
              </w:trPr>
              <w:tc>
                <w:tcPr>
                  <w:tcW w:w="339" w:type="dxa"/>
                  <w:tcBorders>
                    <w:top w:val="single" w:sz="4" w:space="0" w:color="auto"/>
                    <w:left w:val="single" w:sz="4" w:space="0" w:color="auto"/>
                    <w:bottom w:val="single" w:sz="4" w:space="0" w:color="auto"/>
                    <w:right w:val="single" w:sz="4" w:space="0" w:color="auto"/>
                  </w:tcBorders>
                  <w:shd w:val="clear" w:color="auto" w:fill="BFBFBF"/>
                  <w:vAlign w:val="center"/>
                </w:tcPr>
                <w:p w14:paraId="3AE695F0" w14:textId="77777777" w:rsidR="00C44451" w:rsidRPr="00C44451" w:rsidRDefault="00C44451" w:rsidP="00C44451">
                  <w:pPr>
                    <w:jc w:val="center"/>
                    <w:rPr>
                      <w:rFonts w:ascii="Calibri" w:hAnsi="Calibri" w:cs="Calibri"/>
                      <w:b/>
                      <w:bCs/>
                      <w:sz w:val="18"/>
                      <w:szCs w:val="18"/>
                      <w:lang w:eastAsia="es-ES"/>
                    </w:rPr>
                  </w:pPr>
                  <w:r w:rsidRPr="00C44451">
                    <w:rPr>
                      <w:rFonts w:ascii="Calibri" w:hAnsi="Calibri" w:cs="Calibri"/>
                      <w:b/>
                      <w:bCs/>
                      <w:sz w:val="18"/>
                      <w:szCs w:val="18"/>
                      <w:lang w:eastAsia="es-ES"/>
                    </w:rPr>
                    <w:t>Nº</w:t>
                  </w:r>
                </w:p>
              </w:tc>
              <w:tc>
                <w:tcPr>
                  <w:tcW w:w="245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12E657" w14:textId="77777777" w:rsidR="00C44451" w:rsidRPr="00C44451" w:rsidRDefault="00C44451" w:rsidP="00C44451">
                  <w:pPr>
                    <w:jc w:val="center"/>
                    <w:rPr>
                      <w:rFonts w:ascii="Calibri" w:hAnsi="Calibri" w:cs="Calibri"/>
                      <w:b/>
                      <w:bCs/>
                      <w:sz w:val="18"/>
                      <w:szCs w:val="18"/>
                      <w:lang w:eastAsia="es-ES"/>
                    </w:rPr>
                  </w:pPr>
                  <w:r w:rsidRPr="00C44451">
                    <w:rPr>
                      <w:rFonts w:ascii="Calibri" w:hAnsi="Calibri" w:cs="Calibri"/>
                      <w:b/>
                      <w:bCs/>
                      <w:sz w:val="18"/>
                      <w:szCs w:val="18"/>
                      <w:lang w:eastAsia="es-ES"/>
                    </w:rPr>
                    <w:t>PLANTA</w:t>
                  </w:r>
                </w:p>
              </w:tc>
              <w:tc>
                <w:tcPr>
                  <w:tcW w:w="1255" w:type="dxa"/>
                  <w:tcBorders>
                    <w:top w:val="single" w:sz="4" w:space="0" w:color="auto"/>
                    <w:left w:val="nil"/>
                    <w:bottom w:val="single" w:sz="4" w:space="0" w:color="auto"/>
                    <w:right w:val="single" w:sz="4" w:space="0" w:color="auto"/>
                  </w:tcBorders>
                  <w:shd w:val="clear" w:color="auto" w:fill="BFBFBF"/>
                  <w:vAlign w:val="center"/>
                  <w:hideMark/>
                </w:tcPr>
                <w:p w14:paraId="5F1B5C63" w14:textId="77777777" w:rsidR="00C44451" w:rsidRPr="00C44451" w:rsidRDefault="00C44451" w:rsidP="00C44451">
                  <w:pPr>
                    <w:jc w:val="center"/>
                    <w:rPr>
                      <w:rFonts w:ascii="Calibri" w:hAnsi="Calibri" w:cs="Calibri"/>
                      <w:b/>
                      <w:bCs/>
                      <w:sz w:val="18"/>
                      <w:szCs w:val="18"/>
                      <w:lang w:eastAsia="es-ES"/>
                    </w:rPr>
                  </w:pPr>
                  <w:r w:rsidRPr="00C44451">
                    <w:rPr>
                      <w:rFonts w:ascii="Calibri" w:hAnsi="Calibri" w:cs="Calibri"/>
                      <w:b/>
                      <w:bCs/>
                      <w:sz w:val="18"/>
                      <w:szCs w:val="18"/>
                      <w:lang w:eastAsia="es-ES"/>
                    </w:rPr>
                    <w:t>LOCALIZACIÓN</w:t>
                  </w:r>
                </w:p>
              </w:tc>
              <w:tc>
                <w:tcPr>
                  <w:tcW w:w="3880" w:type="dxa"/>
                  <w:tcBorders>
                    <w:top w:val="single" w:sz="4" w:space="0" w:color="auto"/>
                    <w:left w:val="nil"/>
                    <w:bottom w:val="single" w:sz="4" w:space="0" w:color="auto"/>
                    <w:right w:val="single" w:sz="4" w:space="0" w:color="auto"/>
                  </w:tcBorders>
                  <w:shd w:val="clear" w:color="auto" w:fill="BFBFBF"/>
                  <w:vAlign w:val="center"/>
                  <w:hideMark/>
                </w:tcPr>
                <w:p w14:paraId="37B4386D" w14:textId="77777777" w:rsidR="00C44451" w:rsidRPr="00C44451" w:rsidRDefault="00C44451" w:rsidP="00C44451">
                  <w:pPr>
                    <w:jc w:val="center"/>
                    <w:rPr>
                      <w:rFonts w:ascii="Calibri" w:hAnsi="Calibri" w:cs="Calibri"/>
                      <w:b/>
                      <w:bCs/>
                      <w:sz w:val="18"/>
                      <w:szCs w:val="18"/>
                      <w:lang w:eastAsia="es-ES"/>
                    </w:rPr>
                  </w:pPr>
                  <w:r w:rsidRPr="00C44451">
                    <w:rPr>
                      <w:rFonts w:ascii="Calibri" w:hAnsi="Calibri" w:cs="Calibri"/>
                      <w:b/>
                      <w:bCs/>
                      <w:sz w:val="18"/>
                      <w:szCs w:val="18"/>
                      <w:lang w:eastAsia="es-ES"/>
                    </w:rPr>
                    <w:t>DIRECCIÓN</w:t>
                  </w:r>
                </w:p>
              </w:tc>
              <w:tc>
                <w:tcPr>
                  <w:tcW w:w="1227" w:type="dxa"/>
                  <w:tcBorders>
                    <w:top w:val="single" w:sz="4" w:space="0" w:color="auto"/>
                    <w:left w:val="nil"/>
                    <w:bottom w:val="single" w:sz="4" w:space="0" w:color="auto"/>
                    <w:right w:val="single" w:sz="4" w:space="0" w:color="auto"/>
                  </w:tcBorders>
                  <w:shd w:val="clear" w:color="auto" w:fill="BFBFBF"/>
                  <w:vAlign w:val="center"/>
                </w:tcPr>
                <w:p w14:paraId="17E58E1C" w14:textId="77777777" w:rsidR="00C44451" w:rsidRPr="00C44451" w:rsidRDefault="00C44451" w:rsidP="00C44451">
                  <w:pPr>
                    <w:jc w:val="center"/>
                    <w:rPr>
                      <w:rFonts w:ascii="Calibri" w:hAnsi="Calibri" w:cs="Calibri"/>
                      <w:b/>
                      <w:bCs/>
                      <w:sz w:val="18"/>
                      <w:szCs w:val="18"/>
                      <w:lang w:eastAsia="es-ES"/>
                    </w:rPr>
                  </w:pPr>
                  <w:r w:rsidRPr="00C44451">
                    <w:rPr>
                      <w:rFonts w:ascii="Calibri" w:hAnsi="Calibri" w:cs="Calibri"/>
                      <w:b/>
                      <w:bCs/>
                      <w:sz w:val="18"/>
                      <w:szCs w:val="18"/>
                      <w:lang w:eastAsia="es-ES"/>
                    </w:rPr>
                    <w:t>TELEFONOS</w:t>
                  </w:r>
                </w:p>
              </w:tc>
            </w:tr>
            <w:tr w:rsidR="00C44451" w:rsidRPr="00C44451" w14:paraId="6505D79E" w14:textId="77777777" w:rsidTr="00417A31">
              <w:trPr>
                <w:trHeight w:val="195"/>
                <w:jc w:val="center"/>
              </w:trPr>
              <w:tc>
                <w:tcPr>
                  <w:tcW w:w="339" w:type="dxa"/>
                  <w:tcBorders>
                    <w:top w:val="nil"/>
                    <w:left w:val="single" w:sz="4" w:space="0" w:color="auto"/>
                    <w:bottom w:val="single" w:sz="4" w:space="0" w:color="auto"/>
                    <w:right w:val="single" w:sz="4" w:space="0" w:color="auto"/>
                  </w:tcBorders>
                  <w:shd w:val="clear" w:color="000000" w:fill="FFFFFF"/>
                  <w:vAlign w:val="center"/>
                </w:tcPr>
                <w:p w14:paraId="21146415"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1</w:t>
                  </w:r>
                </w:p>
              </w:tc>
              <w:tc>
                <w:tcPr>
                  <w:tcW w:w="2456" w:type="dxa"/>
                  <w:tcBorders>
                    <w:top w:val="nil"/>
                    <w:left w:val="single" w:sz="4" w:space="0" w:color="auto"/>
                    <w:bottom w:val="single" w:sz="4" w:space="0" w:color="auto"/>
                    <w:right w:val="single" w:sz="4" w:space="0" w:color="auto"/>
                  </w:tcBorders>
                  <w:shd w:val="clear" w:color="000000" w:fill="FFFFFF"/>
                  <w:noWrap/>
                  <w:vAlign w:val="center"/>
                  <w:hideMark/>
                </w:tcPr>
                <w:p w14:paraId="265042D6"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La Paz</w:t>
                  </w:r>
                </w:p>
              </w:tc>
              <w:tc>
                <w:tcPr>
                  <w:tcW w:w="1255" w:type="dxa"/>
                  <w:tcBorders>
                    <w:top w:val="nil"/>
                    <w:left w:val="nil"/>
                    <w:bottom w:val="single" w:sz="4" w:space="0" w:color="auto"/>
                    <w:right w:val="single" w:sz="4" w:space="0" w:color="auto"/>
                  </w:tcBorders>
                  <w:shd w:val="clear" w:color="auto" w:fill="auto"/>
                  <w:vAlign w:val="center"/>
                  <w:hideMark/>
                </w:tcPr>
                <w:p w14:paraId="7020D0F9"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El Alto – La Paz</w:t>
                  </w:r>
                </w:p>
              </w:tc>
              <w:tc>
                <w:tcPr>
                  <w:tcW w:w="3880" w:type="dxa"/>
                  <w:tcBorders>
                    <w:top w:val="nil"/>
                    <w:left w:val="nil"/>
                    <w:bottom w:val="single" w:sz="4" w:space="0" w:color="auto"/>
                    <w:right w:val="single" w:sz="4" w:space="0" w:color="auto"/>
                  </w:tcBorders>
                  <w:shd w:val="clear" w:color="auto" w:fill="auto"/>
                  <w:vAlign w:val="center"/>
                  <w:hideMark/>
                </w:tcPr>
                <w:p w14:paraId="35FDDA5E"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Carretera La Paz – Oruro  Km 8  Z/Senkata</w:t>
                  </w:r>
                </w:p>
              </w:tc>
              <w:tc>
                <w:tcPr>
                  <w:tcW w:w="1227" w:type="dxa"/>
                  <w:tcBorders>
                    <w:top w:val="nil"/>
                    <w:left w:val="nil"/>
                    <w:bottom w:val="single" w:sz="4" w:space="0" w:color="auto"/>
                    <w:right w:val="single" w:sz="4" w:space="0" w:color="auto"/>
                  </w:tcBorders>
                  <w:vAlign w:val="center"/>
                </w:tcPr>
                <w:p w14:paraId="66AF1001"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2-850790</w:t>
                  </w:r>
                </w:p>
              </w:tc>
            </w:tr>
            <w:tr w:rsidR="00C44451" w:rsidRPr="00C44451" w14:paraId="64DF5681" w14:textId="77777777" w:rsidTr="00417A31">
              <w:trPr>
                <w:trHeight w:val="250"/>
                <w:jc w:val="center"/>
              </w:trPr>
              <w:tc>
                <w:tcPr>
                  <w:tcW w:w="339" w:type="dxa"/>
                  <w:tcBorders>
                    <w:top w:val="nil"/>
                    <w:left w:val="single" w:sz="4" w:space="0" w:color="auto"/>
                    <w:bottom w:val="single" w:sz="4" w:space="0" w:color="auto"/>
                    <w:right w:val="single" w:sz="4" w:space="0" w:color="auto"/>
                  </w:tcBorders>
                  <w:shd w:val="clear" w:color="000000" w:fill="FFFFFF"/>
                  <w:vAlign w:val="center"/>
                </w:tcPr>
                <w:p w14:paraId="2C2DBFC3"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2</w:t>
                  </w:r>
                </w:p>
              </w:tc>
              <w:tc>
                <w:tcPr>
                  <w:tcW w:w="2456" w:type="dxa"/>
                  <w:tcBorders>
                    <w:top w:val="nil"/>
                    <w:left w:val="single" w:sz="4" w:space="0" w:color="auto"/>
                    <w:bottom w:val="single" w:sz="4" w:space="0" w:color="auto"/>
                    <w:right w:val="single" w:sz="4" w:space="0" w:color="auto"/>
                  </w:tcBorders>
                  <w:shd w:val="clear" w:color="000000" w:fill="FFFFFF"/>
                  <w:noWrap/>
                  <w:vAlign w:val="center"/>
                </w:tcPr>
                <w:p w14:paraId="72225CE0"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Oruro</w:t>
                  </w:r>
                </w:p>
              </w:tc>
              <w:tc>
                <w:tcPr>
                  <w:tcW w:w="1255" w:type="dxa"/>
                  <w:tcBorders>
                    <w:top w:val="nil"/>
                    <w:left w:val="nil"/>
                    <w:bottom w:val="single" w:sz="4" w:space="0" w:color="auto"/>
                    <w:right w:val="single" w:sz="4" w:space="0" w:color="auto"/>
                  </w:tcBorders>
                  <w:shd w:val="clear" w:color="auto" w:fill="auto"/>
                  <w:vAlign w:val="center"/>
                </w:tcPr>
                <w:p w14:paraId="2B51F0B1"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Oruro</w:t>
                  </w:r>
                </w:p>
              </w:tc>
              <w:tc>
                <w:tcPr>
                  <w:tcW w:w="3880" w:type="dxa"/>
                  <w:tcBorders>
                    <w:top w:val="nil"/>
                    <w:left w:val="nil"/>
                    <w:bottom w:val="single" w:sz="4" w:space="0" w:color="auto"/>
                    <w:right w:val="single" w:sz="4" w:space="0" w:color="auto"/>
                  </w:tcBorders>
                  <w:shd w:val="clear" w:color="auto" w:fill="auto"/>
                  <w:vAlign w:val="center"/>
                </w:tcPr>
                <w:p w14:paraId="018B7EC3"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Tomás Barrón esq. Juan José Torres; Zona Norte.</w:t>
                  </w:r>
                </w:p>
              </w:tc>
              <w:tc>
                <w:tcPr>
                  <w:tcW w:w="1227" w:type="dxa"/>
                  <w:tcBorders>
                    <w:top w:val="nil"/>
                    <w:left w:val="nil"/>
                    <w:bottom w:val="single" w:sz="4" w:space="0" w:color="auto"/>
                    <w:right w:val="single" w:sz="4" w:space="0" w:color="auto"/>
                  </w:tcBorders>
                  <w:vAlign w:val="center"/>
                </w:tcPr>
                <w:p w14:paraId="5F8AA4C1"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010-25256344</w:t>
                  </w:r>
                </w:p>
              </w:tc>
            </w:tr>
            <w:tr w:rsidR="00C44451" w:rsidRPr="00C44451" w14:paraId="5399C2D7" w14:textId="77777777" w:rsidTr="00417A31">
              <w:trPr>
                <w:trHeight w:val="230"/>
                <w:jc w:val="center"/>
              </w:trPr>
              <w:tc>
                <w:tcPr>
                  <w:tcW w:w="339" w:type="dxa"/>
                  <w:tcBorders>
                    <w:top w:val="nil"/>
                    <w:left w:val="single" w:sz="4" w:space="0" w:color="auto"/>
                    <w:bottom w:val="single" w:sz="4" w:space="0" w:color="auto"/>
                    <w:right w:val="single" w:sz="4" w:space="0" w:color="auto"/>
                  </w:tcBorders>
                  <w:vAlign w:val="center"/>
                </w:tcPr>
                <w:p w14:paraId="670688B9"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3</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00B816B3"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Centro (CBB)</w:t>
                  </w:r>
                </w:p>
              </w:tc>
              <w:tc>
                <w:tcPr>
                  <w:tcW w:w="1255" w:type="dxa"/>
                  <w:tcBorders>
                    <w:top w:val="nil"/>
                    <w:left w:val="nil"/>
                    <w:bottom w:val="single" w:sz="4" w:space="0" w:color="auto"/>
                    <w:right w:val="single" w:sz="4" w:space="0" w:color="auto"/>
                  </w:tcBorders>
                  <w:shd w:val="clear" w:color="auto" w:fill="auto"/>
                  <w:vAlign w:val="center"/>
                  <w:hideMark/>
                </w:tcPr>
                <w:p w14:paraId="314B7D50"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Cochabamba</w:t>
                  </w:r>
                </w:p>
              </w:tc>
              <w:tc>
                <w:tcPr>
                  <w:tcW w:w="3880" w:type="dxa"/>
                  <w:tcBorders>
                    <w:top w:val="nil"/>
                    <w:left w:val="nil"/>
                    <w:bottom w:val="single" w:sz="4" w:space="0" w:color="auto"/>
                    <w:right w:val="single" w:sz="4" w:space="0" w:color="auto"/>
                  </w:tcBorders>
                  <w:shd w:val="clear" w:color="auto" w:fill="auto"/>
                  <w:vAlign w:val="center"/>
                  <w:hideMark/>
                </w:tcPr>
                <w:p w14:paraId="381326F4"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Final Siglo XX S/N, Portería Nro 2, Zona de Valle Hermoso.</w:t>
                  </w:r>
                </w:p>
              </w:tc>
              <w:tc>
                <w:tcPr>
                  <w:tcW w:w="1227" w:type="dxa"/>
                  <w:tcBorders>
                    <w:top w:val="nil"/>
                    <w:left w:val="nil"/>
                    <w:bottom w:val="single" w:sz="4" w:space="0" w:color="auto"/>
                    <w:right w:val="single" w:sz="4" w:space="0" w:color="auto"/>
                  </w:tcBorders>
                  <w:vAlign w:val="center"/>
                </w:tcPr>
                <w:p w14:paraId="51CA2928"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010-44760128</w:t>
                  </w:r>
                </w:p>
              </w:tc>
            </w:tr>
            <w:tr w:rsidR="00C44451" w:rsidRPr="00C44451" w14:paraId="6EF981CC" w14:textId="77777777" w:rsidTr="00417A31">
              <w:trPr>
                <w:trHeight w:val="381"/>
                <w:jc w:val="center"/>
              </w:trPr>
              <w:tc>
                <w:tcPr>
                  <w:tcW w:w="339" w:type="dxa"/>
                  <w:tcBorders>
                    <w:top w:val="nil"/>
                    <w:left w:val="single" w:sz="4" w:space="0" w:color="auto"/>
                    <w:bottom w:val="single" w:sz="4" w:space="0" w:color="auto"/>
                    <w:right w:val="single" w:sz="4" w:space="0" w:color="auto"/>
                  </w:tcBorders>
                  <w:vAlign w:val="center"/>
                </w:tcPr>
                <w:p w14:paraId="4CD48DBE"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4</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114E917C"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Santa Cruz</w:t>
                  </w:r>
                </w:p>
              </w:tc>
              <w:tc>
                <w:tcPr>
                  <w:tcW w:w="1255" w:type="dxa"/>
                  <w:tcBorders>
                    <w:top w:val="nil"/>
                    <w:left w:val="nil"/>
                    <w:bottom w:val="single" w:sz="4" w:space="0" w:color="auto"/>
                    <w:right w:val="single" w:sz="4" w:space="0" w:color="auto"/>
                  </w:tcBorders>
                  <w:shd w:val="clear" w:color="auto" w:fill="auto"/>
                  <w:vAlign w:val="center"/>
                  <w:hideMark/>
                </w:tcPr>
                <w:p w14:paraId="0E300543"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Santa Cruz</w:t>
                  </w:r>
                </w:p>
              </w:tc>
              <w:tc>
                <w:tcPr>
                  <w:tcW w:w="3880" w:type="dxa"/>
                  <w:tcBorders>
                    <w:top w:val="nil"/>
                    <w:left w:val="nil"/>
                    <w:bottom w:val="single" w:sz="4" w:space="0" w:color="auto"/>
                    <w:right w:val="single" w:sz="4" w:space="0" w:color="auto"/>
                  </w:tcBorders>
                  <w:shd w:val="clear" w:color="auto" w:fill="auto"/>
                  <w:vAlign w:val="center"/>
                  <w:hideMark/>
                </w:tcPr>
                <w:p w14:paraId="63468C31"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Tte. Mamerto Cuellar final 2do anillo</w:t>
                  </w:r>
                </w:p>
              </w:tc>
              <w:tc>
                <w:tcPr>
                  <w:tcW w:w="1227" w:type="dxa"/>
                  <w:tcBorders>
                    <w:top w:val="nil"/>
                    <w:left w:val="nil"/>
                    <w:bottom w:val="single" w:sz="4" w:space="0" w:color="auto"/>
                    <w:right w:val="single" w:sz="4" w:space="0" w:color="auto"/>
                  </w:tcBorders>
                  <w:vAlign w:val="center"/>
                </w:tcPr>
                <w:p w14:paraId="247D1E20"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010-33559477</w:t>
                  </w:r>
                </w:p>
              </w:tc>
            </w:tr>
            <w:tr w:rsidR="00C44451" w:rsidRPr="00C44451" w14:paraId="144022D0" w14:textId="77777777" w:rsidTr="00417A31">
              <w:trPr>
                <w:trHeight w:val="387"/>
                <w:jc w:val="center"/>
              </w:trPr>
              <w:tc>
                <w:tcPr>
                  <w:tcW w:w="339" w:type="dxa"/>
                  <w:tcBorders>
                    <w:top w:val="nil"/>
                    <w:left w:val="single" w:sz="4" w:space="0" w:color="auto"/>
                    <w:bottom w:val="single" w:sz="4" w:space="0" w:color="auto"/>
                    <w:right w:val="single" w:sz="4" w:space="0" w:color="auto"/>
                  </w:tcBorders>
                  <w:vAlign w:val="center"/>
                </w:tcPr>
                <w:p w14:paraId="74F55695"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5</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03078C7E"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Tarija</w:t>
                  </w:r>
                </w:p>
              </w:tc>
              <w:tc>
                <w:tcPr>
                  <w:tcW w:w="1255" w:type="dxa"/>
                  <w:tcBorders>
                    <w:top w:val="nil"/>
                    <w:left w:val="nil"/>
                    <w:bottom w:val="single" w:sz="4" w:space="0" w:color="auto"/>
                    <w:right w:val="single" w:sz="4" w:space="0" w:color="auto"/>
                  </w:tcBorders>
                  <w:shd w:val="clear" w:color="auto" w:fill="auto"/>
                  <w:noWrap/>
                  <w:vAlign w:val="center"/>
                  <w:hideMark/>
                </w:tcPr>
                <w:p w14:paraId="53A562B6"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Tarija</w:t>
                  </w:r>
                </w:p>
              </w:tc>
              <w:tc>
                <w:tcPr>
                  <w:tcW w:w="3880" w:type="dxa"/>
                  <w:tcBorders>
                    <w:top w:val="nil"/>
                    <w:left w:val="nil"/>
                    <w:bottom w:val="single" w:sz="4" w:space="0" w:color="auto"/>
                    <w:right w:val="single" w:sz="4" w:space="0" w:color="auto"/>
                  </w:tcBorders>
                  <w:shd w:val="clear" w:color="auto" w:fill="auto"/>
                  <w:noWrap/>
                  <w:vAlign w:val="center"/>
                  <w:hideMark/>
                </w:tcPr>
                <w:p w14:paraId="0AC8CF04"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Carretera Tarija – Chaco Km 8   Z. El Portillo</w:t>
                  </w:r>
                </w:p>
              </w:tc>
              <w:tc>
                <w:tcPr>
                  <w:tcW w:w="1227" w:type="dxa"/>
                  <w:tcBorders>
                    <w:top w:val="nil"/>
                    <w:left w:val="nil"/>
                    <w:bottom w:val="single" w:sz="4" w:space="0" w:color="auto"/>
                    <w:right w:val="single" w:sz="4" w:space="0" w:color="auto"/>
                  </w:tcBorders>
                  <w:vAlign w:val="center"/>
                </w:tcPr>
                <w:p w14:paraId="54BA9056"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010-46643480</w:t>
                  </w:r>
                </w:p>
              </w:tc>
            </w:tr>
            <w:tr w:rsidR="00C44451" w:rsidRPr="00C44451" w14:paraId="296C5C4B" w14:textId="77777777" w:rsidTr="00417A31">
              <w:trPr>
                <w:trHeight w:val="379"/>
                <w:jc w:val="center"/>
              </w:trPr>
              <w:tc>
                <w:tcPr>
                  <w:tcW w:w="339" w:type="dxa"/>
                  <w:tcBorders>
                    <w:top w:val="nil"/>
                    <w:left w:val="single" w:sz="4" w:space="0" w:color="auto"/>
                    <w:bottom w:val="single" w:sz="4" w:space="0" w:color="auto"/>
                    <w:right w:val="single" w:sz="4" w:space="0" w:color="auto"/>
                  </w:tcBorders>
                  <w:vAlign w:val="center"/>
                </w:tcPr>
                <w:p w14:paraId="7B844ACB"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6</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1D3647A8"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Potosí</w:t>
                  </w:r>
                </w:p>
              </w:tc>
              <w:tc>
                <w:tcPr>
                  <w:tcW w:w="1255" w:type="dxa"/>
                  <w:tcBorders>
                    <w:top w:val="nil"/>
                    <w:left w:val="nil"/>
                    <w:bottom w:val="single" w:sz="4" w:space="0" w:color="auto"/>
                    <w:right w:val="single" w:sz="4" w:space="0" w:color="auto"/>
                  </w:tcBorders>
                  <w:shd w:val="clear" w:color="auto" w:fill="auto"/>
                  <w:vAlign w:val="center"/>
                  <w:hideMark/>
                </w:tcPr>
                <w:p w14:paraId="4667BFE3"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 xml:space="preserve">Potosí </w:t>
                  </w:r>
                </w:p>
              </w:tc>
              <w:tc>
                <w:tcPr>
                  <w:tcW w:w="3880" w:type="dxa"/>
                  <w:tcBorders>
                    <w:top w:val="nil"/>
                    <w:left w:val="nil"/>
                    <w:bottom w:val="single" w:sz="4" w:space="0" w:color="auto"/>
                    <w:right w:val="single" w:sz="4" w:space="0" w:color="auto"/>
                  </w:tcBorders>
                  <w:shd w:val="clear" w:color="auto" w:fill="auto"/>
                  <w:vAlign w:val="center"/>
                  <w:hideMark/>
                </w:tcPr>
                <w:p w14:paraId="153948BA"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H. Players Zona San Clemente</w:t>
                  </w:r>
                </w:p>
              </w:tc>
              <w:tc>
                <w:tcPr>
                  <w:tcW w:w="1227" w:type="dxa"/>
                  <w:tcBorders>
                    <w:top w:val="nil"/>
                    <w:left w:val="nil"/>
                    <w:bottom w:val="single" w:sz="4" w:space="0" w:color="auto"/>
                    <w:right w:val="single" w:sz="4" w:space="0" w:color="auto"/>
                  </w:tcBorders>
                  <w:vAlign w:val="center"/>
                </w:tcPr>
                <w:p w14:paraId="51A7B234"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010-26243832</w:t>
                  </w:r>
                </w:p>
              </w:tc>
            </w:tr>
            <w:tr w:rsidR="00C44451" w:rsidRPr="00C44451" w14:paraId="2831848A" w14:textId="77777777" w:rsidTr="00417A31">
              <w:trPr>
                <w:trHeight w:val="86"/>
                <w:jc w:val="center"/>
              </w:trPr>
              <w:tc>
                <w:tcPr>
                  <w:tcW w:w="339" w:type="dxa"/>
                  <w:tcBorders>
                    <w:top w:val="nil"/>
                    <w:left w:val="single" w:sz="4" w:space="0" w:color="auto"/>
                    <w:bottom w:val="single" w:sz="4" w:space="0" w:color="auto"/>
                    <w:right w:val="single" w:sz="4" w:space="0" w:color="auto"/>
                  </w:tcBorders>
                  <w:vAlign w:val="center"/>
                </w:tcPr>
                <w:p w14:paraId="3D1D7633"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7</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2E4C4AE9"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Chuquisaca</w:t>
                  </w:r>
                </w:p>
              </w:tc>
              <w:tc>
                <w:tcPr>
                  <w:tcW w:w="1255" w:type="dxa"/>
                  <w:tcBorders>
                    <w:top w:val="nil"/>
                    <w:left w:val="nil"/>
                    <w:bottom w:val="single" w:sz="4" w:space="0" w:color="auto"/>
                    <w:right w:val="single" w:sz="4" w:space="0" w:color="auto"/>
                  </w:tcBorders>
                  <w:shd w:val="clear" w:color="auto" w:fill="auto"/>
                  <w:vAlign w:val="center"/>
                  <w:hideMark/>
                </w:tcPr>
                <w:p w14:paraId="3FE291F4"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Sucre</w:t>
                  </w:r>
                </w:p>
              </w:tc>
              <w:tc>
                <w:tcPr>
                  <w:tcW w:w="3880" w:type="dxa"/>
                  <w:tcBorders>
                    <w:top w:val="nil"/>
                    <w:left w:val="nil"/>
                    <w:bottom w:val="single" w:sz="4" w:space="0" w:color="auto"/>
                    <w:right w:val="single" w:sz="4" w:space="0" w:color="auto"/>
                  </w:tcBorders>
                  <w:shd w:val="clear" w:color="auto" w:fill="auto"/>
                  <w:vAlign w:val="center"/>
                  <w:hideMark/>
                </w:tcPr>
                <w:p w14:paraId="72061827"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Las Américas esq. Guatemala (Barrio Petrolero)</w:t>
                  </w:r>
                </w:p>
              </w:tc>
              <w:tc>
                <w:tcPr>
                  <w:tcW w:w="1227" w:type="dxa"/>
                  <w:tcBorders>
                    <w:top w:val="nil"/>
                    <w:left w:val="nil"/>
                    <w:bottom w:val="single" w:sz="4" w:space="0" w:color="auto"/>
                    <w:right w:val="single" w:sz="4" w:space="0" w:color="auto"/>
                  </w:tcBorders>
                  <w:vAlign w:val="center"/>
                </w:tcPr>
                <w:p w14:paraId="6ED97A30"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010-46462608</w:t>
                  </w:r>
                </w:p>
              </w:tc>
            </w:tr>
            <w:tr w:rsidR="00C44451" w:rsidRPr="00C44451" w14:paraId="75316805" w14:textId="77777777" w:rsidTr="00417A31">
              <w:trPr>
                <w:trHeight w:val="377"/>
                <w:jc w:val="center"/>
              </w:trPr>
              <w:tc>
                <w:tcPr>
                  <w:tcW w:w="339" w:type="dxa"/>
                  <w:tcBorders>
                    <w:top w:val="nil"/>
                    <w:left w:val="single" w:sz="4" w:space="0" w:color="auto"/>
                    <w:bottom w:val="single" w:sz="4" w:space="0" w:color="auto"/>
                    <w:right w:val="single" w:sz="4" w:space="0" w:color="auto"/>
                  </w:tcBorders>
                  <w:vAlign w:val="center"/>
                </w:tcPr>
                <w:p w14:paraId="0EB67AC7" w14:textId="77777777" w:rsidR="00C44451" w:rsidRPr="00C44451" w:rsidRDefault="00C44451" w:rsidP="00C44451">
                  <w:pPr>
                    <w:jc w:val="center"/>
                    <w:rPr>
                      <w:rFonts w:ascii="Calibri" w:hAnsi="Calibri" w:cs="Calibri"/>
                      <w:sz w:val="18"/>
                      <w:szCs w:val="18"/>
                      <w:lang w:eastAsia="es-ES"/>
                    </w:rPr>
                  </w:pPr>
                  <w:r w:rsidRPr="00C44451">
                    <w:rPr>
                      <w:rFonts w:ascii="Calibri" w:hAnsi="Calibri" w:cs="Calibri"/>
                      <w:sz w:val="18"/>
                      <w:szCs w:val="18"/>
                      <w:lang w:eastAsia="es-ES"/>
                    </w:rPr>
                    <w:t>8</w:t>
                  </w:r>
                </w:p>
              </w:tc>
              <w:tc>
                <w:tcPr>
                  <w:tcW w:w="2456" w:type="dxa"/>
                  <w:tcBorders>
                    <w:top w:val="nil"/>
                    <w:left w:val="single" w:sz="4" w:space="0" w:color="auto"/>
                    <w:bottom w:val="single" w:sz="4" w:space="0" w:color="auto"/>
                    <w:right w:val="single" w:sz="4" w:space="0" w:color="auto"/>
                  </w:tcBorders>
                  <w:shd w:val="clear" w:color="auto" w:fill="auto"/>
                  <w:noWrap/>
                  <w:vAlign w:val="center"/>
                  <w:hideMark/>
                </w:tcPr>
                <w:p w14:paraId="0990D334"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Distrito Comercial Amazónico</w:t>
                  </w:r>
                </w:p>
              </w:tc>
              <w:tc>
                <w:tcPr>
                  <w:tcW w:w="1255" w:type="dxa"/>
                  <w:tcBorders>
                    <w:top w:val="nil"/>
                    <w:left w:val="nil"/>
                    <w:bottom w:val="single" w:sz="4" w:space="0" w:color="auto"/>
                    <w:right w:val="single" w:sz="4" w:space="0" w:color="auto"/>
                  </w:tcBorders>
                  <w:shd w:val="clear" w:color="auto" w:fill="auto"/>
                  <w:vAlign w:val="center"/>
                  <w:hideMark/>
                </w:tcPr>
                <w:p w14:paraId="14031A21"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Riberalta</w:t>
                  </w:r>
                </w:p>
              </w:tc>
              <w:tc>
                <w:tcPr>
                  <w:tcW w:w="3880" w:type="dxa"/>
                  <w:tcBorders>
                    <w:top w:val="nil"/>
                    <w:left w:val="nil"/>
                    <w:bottom w:val="single" w:sz="4" w:space="0" w:color="auto"/>
                    <w:right w:val="single" w:sz="4" w:space="0" w:color="auto"/>
                  </w:tcBorders>
                  <w:shd w:val="clear" w:color="auto" w:fill="auto"/>
                  <w:vAlign w:val="center"/>
                  <w:hideMark/>
                </w:tcPr>
                <w:p w14:paraId="560E2C38" w14:textId="77777777" w:rsidR="00C44451" w:rsidRPr="00C44451" w:rsidRDefault="00C44451" w:rsidP="00C44451">
                  <w:pPr>
                    <w:rPr>
                      <w:rFonts w:ascii="Calibri" w:hAnsi="Calibri" w:cs="Calibri"/>
                      <w:sz w:val="18"/>
                      <w:szCs w:val="18"/>
                      <w:lang w:eastAsia="es-ES"/>
                    </w:rPr>
                  </w:pPr>
                  <w:r w:rsidRPr="00C44451">
                    <w:rPr>
                      <w:rFonts w:ascii="Calibri" w:hAnsi="Calibri" w:cs="Calibri"/>
                      <w:sz w:val="18"/>
                      <w:szCs w:val="18"/>
                      <w:lang w:eastAsia="es-ES"/>
                    </w:rPr>
                    <w:t>Av. Héroes del Chaco final S/N</w:t>
                  </w:r>
                </w:p>
              </w:tc>
              <w:tc>
                <w:tcPr>
                  <w:tcW w:w="1227" w:type="dxa"/>
                  <w:tcBorders>
                    <w:top w:val="nil"/>
                    <w:left w:val="nil"/>
                    <w:bottom w:val="single" w:sz="4" w:space="0" w:color="auto"/>
                    <w:right w:val="single" w:sz="4" w:space="0" w:color="auto"/>
                  </w:tcBorders>
                  <w:vAlign w:val="center"/>
                </w:tcPr>
                <w:p w14:paraId="78C33E13" w14:textId="77777777" w:rsidR="00C44451" w:rsidRPr="00C44451" w:rsidRDefault="00C44451" w:rsidP="00C44451">
                  <w:pPr>
                    <w:jc w:val="right"/>
                    <w:rPr>
                      <w:rFonts w:ascii="Calibri" w:hAnsi="Calibri" w:cs="Calibri"/>
                      <w:sz w:val="18"/>
                      <w:szCs w:val="18"/>
                      <w:lang w:eastAsia="es-ES"/>
                    </w:rPr>
                  </w:pPr>
                  <w:r w:rsidRPr="00C44451">
                    <w:rPr>
                      <w:rFonts w:ascii="Calibri" w:hAnsi="Calibri" w:cs="Calibri"/>
                      <w:sz w:val="18"/>
                      <w:szCs w:val="18"/>
                      <w:lang w:eastAsia="es-ES"/>
                    </w:rPr>
                    <w:t>010-38523463</w:t>
                  </w:r>
                </w:p>
              </w:tc>
            </w:tr>
          </w:tbl>
          <w:p w14:paraId="0370713F" w14:textId="77777777" w:rsidR="00C44451" w:rsidRPr="00C44451" w:rsidRDefault="00C44451" w:rsidP="00C44451">
            <w:pPr>
              <w:autoSpaceDE w:val="0"/>
              <w:autoSpaceDN w:val="0"/>
              <w:adjustRightInd w:val="0"/>
              <w:jc w:val="both"/>
              <w:rPr>
                <w:rFonts w:ascii="Calibri" w:hAnsi="Calibri" w:cs="Calibri"/>
                <w:sz w:val="22"/>
                <w:szCs w:val="22"/>
                <w:lang w:eastAsia="es-BO"/>
              </w:rPr>
            </w:pPr>
          </w:p>
        </w:tc>
      </w:tr>
      <w:tr w:rsidR="00C44451" w:rsidRPr="00C44451" w14:paraId="2D69F7F3" w14:textId="77777777" w:rsidTr="00CB5C65">
        <w:trPr>
          <w:trHeight w:val="422"/>
        </w:trPr>
        <w:tc>
          <w:tcPr>
            <w:tcW w:w="9640" w:type="dxa"/>
            <w:shd w:val="clear" w:color="auto" w:fill="B4C6E7"/>
            <w:vAlign w:val="center"/>
          </w:tcPr>
          <w:p w14:paraId="3EBB2AE9" w14:textId="77777777" w:rsidR="00C44451" w:rsidRPr="00C44451" w:rsidRDefault="00C44451" w:rsidP="00C44451">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t>SERVICIOS CONEXOS PARA TODOS LOS ITEMS</w:t>
            </w:r>
          </w:p>
        </w:tc>
      </w:tr>
      <w:tr w:rsidR="00C44451" w:rsidRPr="00C44451" w14:paraId="4C1611B1" w14:textId="77777777" w:rsidTr="00CB5C65">
        <w:trPr>
          <w:trHeight w:val="555"/>
        </w:trPr>
        <w:tc>
          <w:tcPr>
            <w:tcW w:w="9640" w:type="dxa"/>
            <w:shd w:val="clear" w:color="auto" w:fill="auto"/>
            <w:vAlign w:val="center"/>
          </w:tcPr>
          <w:p w14:paraId="5559EDCF" w14:textId="77777777" w:rsidR="00C44451" w:rsidRPr="00C44451" w:rsidRDefault="00C44451" w:rsidP="00C44451">
            <w:pPr>
              <w:numPr>
                <w:ilvl w:val="0"/>
                <w:numId w:val="42"/>
              </w:numPr>
              <w:spacing w:line="276" w:lineRule="auto"/>
              <w:jc w:val="both"/>
              <w:rPr>
                <w:rFonts w:ascii="Calibri" w:hAnsi="Calibri" w:cs="Calibri"/>
                <w:sz w:val="22"/>
                <w:szCs w:val="22"/>
                <w:lang w:eastAsia="es-ES"/>
              </w:rPr>
            </w:pPr>
            <w:r w:rsidRPr="00C44451">
              <w:rPr>
                <w:rFonts w:ascii="Calibri" w:hAnsi="Calibri" w:cs="Calibri"/>
                <w:sz w:val="22"/>
                <w:szCs w:val="22"/>
                <w:lang w:eastAsia="es-ES"/>
              </w:rPr>
              <w:t>La (s) empresa (s) contratada (s), deberá correr con todos los gastos logísticos y personal (estibadores) para la entrega del ítem hasta el almacén de YPFB que están ubicadas en los Distritos Comerciales.</w:t>
            </w:r>
          </w:p>
          <w:p w14:paraId="7604F171" w14:textId="77777777" w:rsidR="00C44451" w:rsidRPr="00C44451" w:rsidRDefault="00C44451" w:rsidP="00C44451">
            <w:pPr>
              <w:numPr>
                <w:ilvl w:val="0"/>
                <w:numId w:val="42"/>
              </w:numPr>
              <w:spacing w:line="276" w:lineRule="auto"/>
              <w:jc w:val="both"/>
              <w:rPr>
                <w:rFonts w:ascii="Calibri" w:hAnsi="Calibri" w:cs="Calibri"/>
                <w:sz w:val="22"/>
                <w:szCs w:val="22"/>
                <w:lang w:eastAsia="es-ES"/>
              </w:rPr>
            </w:pPr>
            <w:r w:rsidRPr="00C44451">
              <w:rPr>
                <w:rFonts w:ascii="Calibri" w:hAnsi="Calibri" w:cs="Calibri"/>
                <w:sz w:val="22"/>
                <w:szCs w:val="22"/>
                <w:lang w:eastAsia="es-ES"/>
              </w:rPr>
              <w:t xml:space="preserve">Los estibadores que ingresen al almacén de YPFB, deberán contar con el respectivo Equipo de Protección Personal (EPP). </w:t>
            </w:r>
            <w:r w:rsidRPr="00C44451">
              <w:rPr>
                <w:rFonts w:ascii="Calibri" w:hAnsi="Calibri" w:cs="Calibri"/>
                <w:i/>
                <w:sz w:val="22"/>
                <w:szCs w:val="22"/>
                <w:lang w:eastAsia="es-ES"/>
              </w:rPr>
              <w:t xml:space="preserve">(Camisa Jean y Pantalón Jean u Overol Industrial, Casco de Seguridad, Botas de Seguridad, wantes de cuero u otro material similar). </w:t>
            </w:r>
          </w:p>
          <w:p w14:paraId="36AF74B0" w14:textId="77777777" w:rsidR="00C44451" w:rsidRPr="00C44451" w:rsidRDefault="00C44451" w:rsidP="00C44451">
            <w:pPr>
              <w:numPr>
                <w:ilvl w:val="0"/>
                <w:numId w:val="42"/>
              </w:numPr>
              <w:spacing w:line="276" w:lineRule="auto"/>
              <w:jc w:val="both"/>
              <w:rPr>
                <w:rFonts w:ascii="Calibri" w:hAnsi="Calibri" w:cs="Calibri"/>
                <w:sz w:val="22"/>
                <w:szCs w:val="22"/>
                <w:lang w:val="es-BO" w:eastAsia="es-ES"/>
              </w:rPr>
            </w:pPr>
            <w:r w:rsidRPr="00C44451">
              <w:rPr>
                <w:rFonts w:ascii="Calibri" w:hAnsi="Calibri" w:cs="Calibri"/>
                <w:sz w:val="22"/>
                <w:szCs w:val="22"/>
                <w:lang w:eastAsia="es-ES"/>
              </w:rPr>
              <w:lastRenderedPageBreak/>
              <w:t>Cualquier accidente del personal de la empresa contratada que ocurriese dentro de los predios de YPFB, es responsabilidad única de la empresa contratada así como las indemnizaciones correspondientes. YPFB no se hará cargo de ningún tipo de gasto.</w:t>
            </w:r>
          </w:p>
          <w:p w14:paraId="041C4880" w14:textId="77777777" w:rsidR="00C44451" w:rsidRPr="00C44451" w:rsidRDefault="00C44451" w:rsidP="00C44451">
            <w:pPr>
              <w:spacing w:line="276" w:lineRule="auto"/>
              <w:ind w:left="720"/>
              <w:jc w:val="both"/>
              <w:rPr>
                <w:rFonts w:ascii="Calibri" w:hAnsi="Calibri" w:cs="Calibri"/>
                <w:sz w:val="22"/>
                <w:szCs w:val="22"/>
                <w:lang w:val="es-BO" w:eastAsia="es-ES"/>
              </w:rPr>
            </w:pPr>
          </w:p>
        </w:tc>
      </w:tr>
      <w:tr w:rsidR="00C44451" w:rsidRPr="00C44451" w14:paraId="0A5A8EE8" w14:textId="77777777" w:rsidTr="00CB5C65">
        <w:trPr>
          <w:trHeight w:val="422"/>
        </w:trPr>
        <w:tc>
          <w:tcPr>
            <w:tcW w:w="9640" w:type="dxa"/>
            <w:shd w:val="clear" w:color="auto" w:fill="B4C6E7"/>
            <w:vAlign w:val="center"/>
          </w:tcPr>
          <w:p w14:paraId="05B1A02D" w14:textId="77777777" w:rsidR="00C44451" w:rsidRPr="00C44451" w:rsidRDefault="00C44451" w:rsidP="00C44451">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lastRenderedPageBreak/>
              <w:t>CERTIFICADO DE CALIDAD ITEM 1, ITEM 2 E ITEM 3</w:t>
            </w:r>
          </w:p>
        </w:tc>
      </w:tr>
      <w:tr w:rsidR="00C44451" w:rsidRPr="00C44451" w14:paraId="6E5071A4" w14:textId="77777777" w:rsidTr="00CB5C65">
        <w:trPr>
          <w:trHeight w:val="555"/>
        </w:trPr>
        <w:tc>
          <w:tcPr>
            <w:tcW w:w="9640" w:type="dxa"/>
            <w:shd w:val="clear" w:color="auto" w:fill="auto"/>
            <w:vAlign w:val="center"/>
          </w:tcPr>
          <w:p w14:paraId="4F29025E" w14:textId="77777777" w:rsidR="00C44451" w:rsidRPr="00C44451" w:rsidRDefault="00C44451" w:rsidP="00C44451">
            <w:pPr>
              <w:spacing w:line="276" w:lineRule="auto"/>
              <w:ind w:left="720"/>
              <w:jc w:val="both"/>
              <w:rPr>
                <w:rFonts w:ascii="Calibri" w:hAnsi="Calibri" w:cs="Calibri"/>
                <w:sz w:val="22"/>
                <w:szCs w:val="22"/>
                <w:lang w:eastAsia="es-ES"/>
              </w:rPr>
            </w:pPr>
            <w:r w:rsidRPr="00C44451">
              <w:rPr>
                <w:rFonts w:ascii="Calibri" w:hAnsi="Calibri" w:cs="Calibri"/>
                <w:sz w:val="22"/>
                <w:szCs w:val="22"/>
                <w:lang w:eastAsia="es-ES"/>
              </w:rPr>
              <w:t>Certificación a prototipo.</w:t>
            </w:r>
          </w:p>
          <w:p w14:paraId="734CB0CE" w14:textId="77777777" w:rsidR="00C44451" w:rsidRPr="00C44451" w:rsidRDefault="00C44451" w:rsidP="00C44451">
            <w:pPr>
              <w:numPr>
                <w:ilvl w:val="0"/>
                <w:numId w:val="42"/>
              </w:numPr>
              <w:spacing w:line="276" w:lineRule="auto"/>
              <w:jc w:val="both"/>
              <w:rPr>
                <w:rFonts w:ascii="Calibri" w:hAnsi="Calibri" w:cs="Calibri"/>
                <w:sz w:val="22"/>
                <w:szCs w:val="22"/>
                <w:lang w:eastAsia="es-ES"/>
              </w:rPr>
            </w:pPr>
            <w:r w:rsidRPr="00C44451">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14:paraId="6027B4D0" w14:textId="1A2DE526" w:rsidR="008C19A8" w:rsidRPr="008C19A8" w:rsidRDefault="00C44451" w:rsidP="008C19A8">
            <w:pPr>
              <w:numPr>
                <w:ilvl w:val="0"/>
                <w:numId w:val="42"/>
              </w:numPr>
              <w:spacing w:line="276" w:lineRule="auto"/>
              <w:jc w:val="both"/>
              <w:rPr>
                <w:rFonts w:ascii="Calibri" w:hAnsi="Calibri" w:cs="Calibri"/>
                <w:sz w:val="22"/>
                <w:szCs w:val="22"/>
                <w:lang w:eastAsia="es-ES"/>
              </w:rPr>
            </w:pPr>
            <w:r w:rsidRPr="00C44451">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8C19A8" w:rsidRPr="00C44451" w14:paraId="59E2D9B7" w14:textId="77777777" w:rsidTr="00CB5C65">
        <w:trPr>
          <w:trHeight w:val="392"/>
        </w:trPr>
        <w:tc>
          <w:tcPr>
            <w:tcW w:w="9640" w:type="dxa"/>
            <w:shd w:val="clear" w:color="auto" w:fill="B8CCE4"/>
            <w:vAlign w:val="center"/>
          </w:tcPr>
          <w:p w14:paraId="1F2497DE" w14:textId="455F994D" w:rsidR="008C19A8" w:rsidRPr="00C44451" w:rsidRDefault="008C19A8" w:rsidP="008C19A8">
            <w:pPr>
              <w:autoSpaceDE w:val="0"/>
              <w:autoSpaceDN w:val="0"/>
              <w:adjustRightInd w:val="0"/>
              <w:rPr>
                <w:rFonts w:ascii="Calibri" w:hAnsi="Calibri" w:cs="Calibri"/>
                <w:sz w:val="22"/>
                <w:szCs w:val="22"/>
                <w:lang w:eastAsia="es-BO"/>
              </w:rPr>
            </w:pPr>
            <w:r>
              <w:rPr>
                <w:rFonts w:ascii="Calibri" w:hAnsi="Calibri" w:cs="Calibri"/>
                <w:b/>
                <w:sz w:val="22"/>
                <w:szCs w:val="22"/>
              </w:rPr>
              <w:t>MEDIOS DE TRANSPORTE PARA TODOS LOS ITEMS</w:t>
            </w:r>
          </w:p>
        </w:tc>
      </w:tr>
      <w:tr w:rsidR="008C19A8" w:rsidRPr="00C44451" w14:paraId="05ACD366" w14:textId="77777777" w:rsidTr="00CB5C65">
        <w:trPr>
          <w:trHeight w:val="56"/>
        </w:trPr>
        <w:tc>
          <w:tcPr>
            <w:tcW w:w="9640" w:type="dxa"/>
            <w:tcBorders>
              <w:bottom w:val="single" w:sz="4" w:space="0" w:color="auto"/>
            </w:tcBorders>
            <w:shd w:val="clear" w:color="auto" w:fill="auto"/>
            <w:vAlign w:val="center"/>
          </w:tcPr>
          <w:p w14:paraId="2DD5FF38" w14:textId="41FAF50C" w:rsidR="008C19A8" w:rsidRPr="00C44451" w:rsidRDefault="008C19A8" w:rsidP="008C19A8">
            <w:pPr>
              <w:numPr>
                <w:ilvl w:val="0"/>
                <w:numId w:val="38"/>
              </w:numPr>
              <w:autoSpaceDE w:val="0"/>
              <w:autoSpaceDN w:val="0"/>
              <w:adjustRightInd w:val="0"/>
              <w:jc w:val="both"/>
              <w:rPr>
                <w:rFonts w:ascii="Calibri" w:hAnsi="Calibri" w:cs="Calibri"/>
                <w:sz w:val="22"/>
                <w:szCs w:val="22"/>
                <w:lang w:eastAsia="es-ES"/>
              </w:rPr>
            </w:pPr>
            <w:r>
              <w:rPr>
                <w:rFonts w:ascii="Calibri" w:hAnsi="Calibri" w:cs="Calibri"/>
                <w:sz w:val="22"/>
                <w:szCs w:val="22"/>
              </w:rPr>
              <w:t xml:space="preserve">La (s) </w:t>
            </w:r>
            <w:r w:rsidRPr="00A07982">
              <w:rPr>
                <w:rFonts w:ascii="Calibri" w:hAnsi="Calibri" w:cs="Calibri"/>
                <w:sz w:val="22"/>
                <w:szCs w:val="22"/>
              </w:rPr>
              <w:t>empresa</w:t>
            </w:r>
            <w:r>
              <w:rPr>
                <w:rFonts w:ascii="Calibri" w:hAnsi="Calibri" w:cs="Calibri"/>
                <w:sz w:val="22"/>
                <w:szCs w:val="22"/>
              </w:rPr>
              <w:t xml:space="preserve"> (s)</w:t>
            </w:r>
            <w:r w:rsidRPr="00A07982">
              <w:rPr>
                <w:rFonts w:ascii="Calibri" w:hAnsi="Calibri" w:cs="Calibri"/>
                <w:sz w:val="22"/>
                <w:szCs w:val="22"/>
              </w:rPr>
              <w:t xml:space="preserve"> </w:t>
            </w:r>
            <w:r>
              <w:rPr>
                <w:rFonts w:ascii="Calibri" w:hAnsi="Calibri" w:cs="Calibri"/>
                <w:sz w:val="22"/>
                <w:szCs w:val="22"/>
              </w:rPr>
              <w:t>contratada (s)</w:t>
            </w:r>
            <w:r w:rsidRPr="00A07982">
              <w:rPr>
                <w:rFonts w:ascii="Calibri" w:hAnsi="Calibri" w:cs="Calibri"/>
                <w:sz w:val="22"/>
                <w:szCs w:val="22"/>
              </w:rPr>
              <w:t xml:space="preserve">, deberá correr con todos los gastos de transporte hasta la entrega en almacén de YPFB, </w:t>
            </w:r>
            <w:r>
              <w:rPr>
                <w:rFonts w:ascii="Calibri" w:hAnsi="Calibri" w:cs="Calibri"/>
                <w:sz w:val="22"/>
                <w:szCs w:val="22"/>
              </w:rPr>
              <w:t xml:space="preserve">el ítem a </w:t>
            </w:r>
            <w:r w:rsidRPr="00A07982">
              <w:rPr>
                <w:rFonts w:ascii="Calibri" w:hAnsi="Calibri" w:cs="Calibri"/>
                <w:sz w:val="22"/>
                <w:szCs w:val="22"/>
              </w:rPr>
              <w:t>ser entregadas deberán estar en condiciones requeridas</w:t>
            </w:r>
            <w:r>
              <w:rPr>
                <w:rFonts w:ascii="Calibri" w:hAnsi="Calibri" w:cs="Calibri"/>
                <w:sz w:val="22"/>
                <w:szCs w:val="22"/>
              </w:rPr>
              <w:t xml:space="preserve"> por YPFB</w:t>
            </w:r>
            <w:r w:rsidRPr="00A07982">
              <w:rPr>
                <w:rFonts w:ascii="Calibri" w:hAnsi="Calibri" w:cs="Calibri"/>
                <w:sz w:val="22"/>
                <w:szCs w:val="22"/>
              </w:rPr>
              <w:t>.</w:t>
            </w:r>
          </w:p>
        </w:tc>
      </w:tr>
      <w:tr w:rsidR="008C19A8" w:rsidRPr="00C44451" w14:paraId="1745F1E6" w14:textId="77777777" w:rsidTr="00CB5C65">
        <w:trPr>
          <w:trHeight w:val="422"/>
        </w:trPr>
        <w:tc>
          <w:tcPr>
            <w:tcW w:w="9640" w:type="dxa"/>
            <w:shd w:val="clear" w:color="auto" w:fill="B4C6E7"/>
            <w:vAlign w:val="center"/>
          </w:tcPr>
          <w:p w14:paraId="5236B18B" w14:textId="77777777" w:rsidR="008C19A8" w:rsidRPr="00C44451" w:rsidRDefault="008C19A8" w:rsidP="008C19A8">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t>MULTAS</w:t>
            </w:r>
          </w:p>
        </w:tc>
      </w:tr>
      <w:tr w:rsidR="008C19A8" w:rsidRPr="00C44451" w14:paraId="2B2EF94A" w14:textId="77777777" w:rsidTr="00CB5C65">
        <w:trPr>
          <w:trHeight w:val="555"/>
        </w:trPr>
        <w:tc>
          <w:tcPr>
            <w:tcW w:w="9640" w:type="dxa"/>
            <w:shd w:val="clear" w:color="auto" w:fill="auto"/>
            <w:vAlign w:val="center"/>
          </w:tcPr>
          <w:p w14:paraId="715DB435" w14:textId="77777777" w:rsidR="008C19A8" w:rsidRPr="00C44451" w:rsidRDefault="008C19A8" w:rsidP="008C19A8">
            <w:pPr>
              <w:autoSpaceDE w:val="0"/>
              <w:autoSpaceDN w:val="0"/>
              <w:adjustRightInd w:val="0"/>
              <w:jc w:val="both"/>
              <w:rPr>
                <w:rFonts w:ascii="Calibri" w:hAnsi="Calibri" w:cs="Calibri"/>
                <w:sz w:val="22"/>
                <w:szCs w:val="22"/>
                <w:lang w:eastAsia="es-ES"/>
              </w:rPr>
            </w:pPr>
            <w:r w:rsidRPr="00C44451">
              <w:rPr>
                <w:rFonts w:ascii="Calibri" w:hAnsi="Calibri" w:cs="Calibri"/>
                <w:sz w:val="22"/>
                <w:szCs w:val="22"/>
                <w:lang w:eastAsia="es-ES"/>
              </w:rPr>
              <w:t xml:space="preserve">El proveedor debe cumplir con los plazos de entregas (Primera, Segunda y Tercera), siendo pasible a una sanción de 1% sobre el importe total de la adjudicación por cada día de retraso. Considerando que en caso de sobrepasar el 20% en cuanto a multas, se aplicara lo establecido en el contrato. </w:t>
            </w:r>
          </w:p>
          <w:p w14:paraId="32D7432D" w14:textId="77777777" w:rsidR="008C19A8" w:rsidRPr="00C44451" w:rsidRDefault="008C19A8" w:rsidP="008C19A8">
            <w:pPr>
              <w:autoSpaceDE w:val="0"/>
              <w:autoSpaceDN w:val="0"/>
              <w:adjustRightInd w:val="0"/>
              <w:jc w:val="both"/>
              <w:rPr>
                <w:rFonts w:ascii="Calibri" w:hAnsi="Calibri" w:cs="Calibri"/>
                <w:sz w:val="22"/>
                <w:szCs w:val="22"/>
                <w:lang w:eastAsia="es-ES"/>
              </w:rPr>
            </w:pPr>
          </w:p>
          <w:p w14:paraId="0738DACF" w14:textId="77777777" w:rsidR="008C19A8" w:rsidRPr="00C44451" w:rsidRDefault="008C19A8" w:rsidP="008C19A8">
            <w:pPr>
              <w:autoSpaceDE w:val="0"/>
              <w:autoSpaceDN w:val="0"/>
              <w:adjustRightInd w:val="0"/>
              <w:jc w:val="both"/>
              <w:rPr>
                <w:rFonts w:ascii="Calibri" w:hAnsi="Calibri" w:cs="Calibri"/>
                <w:sz w:val="22"/>
                <w:szCs w:val="22"/>
                <w:lang w:eastAsia="es-ES"/>
              </w:rPr>
            </w:pPr>
            <w:r w:rsidRPr="00C44451">
              <w:rPr>
                <w:rFonts w:ascii="Calibri" w:hAnsi="Calibri" w:cs="Calibri"/>
                <w:sz w:val="22"/>
                <w:szCs w:val="22"/>
                <w:lang w:eastAsia="es-ES"/>
              </w:rPr>
              <w:t>YPFB, se reserva el derecho de realizar acciones legales.</w:t>
            </w:r>
          </w:p>
        </w:tc>
      </w:tr>
      <w:tr w:rsidR="008C19A8" w:rsidRPr="00C44451" w14:paraId="58A23062" w14:textId="77777777" w:rsidTr="00CB5C6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41E474D" w14:textId="77777777" w:rsidR="008C19A8" w:rsidRPr="00C44451" w:rsidRDefault="008C19A8" w:rsidP="008C19A8">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t>VALIDACIONES PARA LOS TRES ITEMS</w:t>
            </w:r>
          </w:p>
        </w:tc>
      </w:tr>
      <w:tr w:rsidR="008C19A8" w:rsidRPr="00C44451" w14:paraId="609D39EB" w14:textId="77777777" w:rsidTr="00CB5C65">
        <w:trPr>
          <w:trHeight w:val="57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1271084" w14:textId="77777777" w:rsidR="008C19A8" w:rsidRPr="00C44451" w:rsidRDefault="008C19A8" w:rsidP="008C19A8">
            <w:p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lang w:eastAsia="es-ES"/>
              </w:rPr>
              <w:t>ANEXO 1</w:t>
            </w:r>
            <w:r w:rsidRPr="00C44451">
              <w:rPr>
                <w:rFonts w:ascii="Calibri" w:hAnsi="Calibri" w:cs="Calibri"/>
                <w:sz w:val="22"/>
                <w:szCs w:val="22"/>
                <w:lang w:eastAsia="es-ES"/>
              </w:rPr>
              <w:t>: VALIDACIÓN DE GARANTIAS FINANCIERAS</w:t>
            </w:r>
          </w:p>
          <w:p w14:paraId="32B18DE4" w14:textId="77777777" w:rsidR="008C19A8" w:rsidRPr="00C44451" w:rsidRDefault="008C19A8" w:rsidP="008C19A8">
            <w:p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lang w:eastAsia="es-ES"/>
              </w:rPr>
              <w:t>ANEXO 2</w:t>
            </w:r>
            <w:r w:rsidRPr="00C44451">
              <w:rPr>
                <w:rFonts w:ascii="Calibri" w:hAnsi="Calibri" w:cs="Calibri"/>
                <w:sz w:val="22"/>
                <w:szCs w:val="22"/>
                <w:lang w:eastAsia="es-ES"/>
              </w:rPr>
              <w:t>: VALIDACIÓN DE TRIBUTOS Y FACTURACIÓN</w:t>
            </w:r>
          </w:p>
        </w:tc>
      </w:tr>
    </w:tbl>
    <w:p w14:paraId="0AC3E143" w14:textId="77777777" w:rsidR="00C44451" w:rsidRPr="00C44451" w:rsidRDefault="00C44451" w:rsidP="00C44451">
      <w:pPr>
        <w:spacing w:after="13" w:line="276" w:lineRule="auto"/>
        <w:contextualSpacing/>
        <w:jc w:val="both"/>
        <w:rPr>
          <w:rFonts w:ascii="Calibri" w:hAnsi="Calibri" w:cs="Calibri"/>
          <w:b/>
          <w:sz w:val="22"/>
          <w:szCs w:val="22"/>
          <w:lang w:val="es-BO" w:eastAsia="es-ES"/>
        </w:rPr>
      </w:pPr>
    </w:p>
    <w:p w14:paraId="7A90A1D2" w14:textId="77777777" w:rsidR="00C44451" w:rsidRPr="00C44451" w:rsidRDefault="00C44451" w:rsidP="00C44451">
      <w:pPr>
        <w:jc w:val="both"/>
        <w:rPr>
          <w:rFonts w:ascii="Calibri" w:hAnsi="Calibri" w:cs="Calibri"/>
          <w:b/>
          <w:bCs/>
          <w:color w:val="000000"/>
          <w:sz w:val="22"/>
          <w:szCs w:val="22"/>
          <w:lang w:eastAsia="es-ES"/>
        </w:rPr>
      </w:pPr>
    </w:p>
    <w:p w14:paraId="4410B935" w14:textId="77777777" w:rsidR="00C44451" w:rsidRDefault="00C44451">
      <w: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4451" w:rsidRPr="00C44451" w14:paraId="33201A43" w14:textId="77777777" w:rsidTr="00CB5C65">
        <w:trPr>
          <w:trHeight w:val="688"/>
        </w:trPr>
        <w:tc>
          <w:tcPr>
            <w:tcW w:w="9640" w:type="dxa"/>
            <w:shd w:val="clear" w:color="auto" w:fill="B4C6E7"/>
            <w:vAlign w:val="center"/>
          </w:tcPr>
          <w:p w14:paraId="3CD3366A" w14:textId="7001DAFA" w:rsidR="00C44451" w:rsidRPr="00C44451" w:rsidRDefault="006232CC" w:rsidP="00C44451">
            <w:pPr>
              <w:autoSpaceDE w:val="0"/>
              <w:autoSpaceDN w:val="0"/>
              <w:adjustRightInd w:val="0"/>
              <w:jc w:val="center"/>
              <w:rPr>
                <w:rFonts w:ascii="Verdana" w:hAnsi="Verdana" w:cs="Calibri"/>
                <w:b/>
                <w:sz w:val="18"/>
                <w:szCs w:val="18"/>
                <w:lang w:eastAsia="es-ES"/>
              </w:rPr>
            </w:pPr>
            <w:r>
              <w:rPr>
                <w:rFonts w:ascii="Verdana" w:hAnsi="Verdana" w:cs="Calibri"/>
                <w:b/>
                <w:sz w:val="18"/>
                <w:szCs w:val="18"/>
                <w:lang w:eastAsia="es-ES"/>
              </w:rPr>
              <w:lastRenderedPageBreak/>
              <w:t>A</w:t>
            </w:r>
            <w:r w:rsidR="00C44451" w:rsidRPr="00C44451">
              <w:rPr>
                <w:rFonts w:ascii="Verdana" w:hAnsi="Verdana" w:cs="Calibri"/>
                <w:b/>
                <w:sz w:val="18"/>
                <w:szCs w:val="18"/>
                <w:lang w:eastAsia="es-ES"/>
              </w:rPr>
              <w:t>NEXO 1</w:t>
            </w:r>
          </w:p>
          <w:p w14:paraId="0DDB5A33" w14:textId="77777777" w:rsidR="00C44451" w:rsidRPr="00C44451" w:rsidRDefault="00C44451" w:rsidP="00C44451">
            <w:pPr>
              <w:autoSpaceDE w:val="0"/>
              <w:autoSpaceDN w:val="0"/>
              <w:adjustRightInd w:val="0"/>
              <w:jc w:val="center"/>
              <w:rPr>
                <w:rFonts w:ascii="Verdana" w:hAnsi="Verdana" w:cs="Calibri"/>
                <w:b/>
                <w:sz w:val="18"/>
                <w:szCs w:val="18"/>
                <w:lang w:eastAsia="es-ES"/>
              </w:rPr>
            </w:pPr>
            <w:r w:rsidRPr="00C44451">
              <w:rPr>
                <w:rFonts w:ascii="Verdana" w:hAnsi="Verdana" w:cs="Calibri"/>
                <w:b/>
                <w:sz w:val="18"/>
                <w:szCs w:val="18"/>
                <w:lang w:eastAsia="es-ES"/>
              </w:rPr>
              <w:t>GARANTÍAS FINANCIERAS</w:t>
            </w:r>
          </w:p>
        </w:tc>
      </w:tr>
      <w:tr w:rsidR="00C44451" w:rsidRPr="00C44451" w14:paraId="17DD98FC" w14:textId="77777777" w:rsidTr="00CB5C65">
        <w:trPr>
          <w:trHeight w:val="603"/>
        </w:trPr>
        <w:tc>
          <w:tcPr>
            <w:tcW w:w="9640" w:type="dxa"/>
            <w:tcBorders>
              <w:bottom w:val="single" w:sz="4" w:space="0" w:color="auto"/>
            </w:tcBorders>
            <w:shd w:val="clear" w:color="auto" w:fill="auto"/>
            <w:vAlign w:val="center"/>
          </w:tcPr>
          <w:p w14:paraId="719C5DF8"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sz w:val="22"/>
                <w:szCs w:val="22"/>
                <w:lang w:eastAsia="es-ES"/>
              </w:rPr>
              <w:t>Los Proponentes deben presentar las garantías señaladas a continuación:</w:t>
            </w:r>
          </w:p>
          <w:p w14:paraId="16CDE6F0"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742131C4" w14:textId="77777777" w:rsidR="00C44451" w:rsidRPr="00C44451" w:rsidRDefault="00C44451" w:rsidP="00C44451">
            <w:pPr>
              <w:numPr>
                <w:ilvl w:val="0"/>
                <w:numId w:val="35"/>
              </w:num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lang w:eastAsia="es-ES"/>
              </w:rPr>
              <w:t>Garantía de seriedad de propuesta.</w:t>
            </w:r>
          </w:p>
          <w:p w14:paraId="387F2F54"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sz w:val="22"/>
                <w:szCs w:val="22"/>
                <w:lang w:eastAsia="es-ES"/>
              </w:rPr>
              <w:t>Presentar cualquiera de las siguientes garantías señaladas a continuación:</w:t>
            </w:r>
          </w:p>
          <w:p w14:paraId="02477E90"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0BCF1403" w14:textId="77777777" w:rsidR="00C44451" w:rsidRPr="00C44451" w:rsidRDefault="00C44451" w:rsidP="00C44451">
            <w:pPr>
              <w:spacing w:after="240"/>
              <w:jc w:val="both"/>
              <w:rPr>
                <w:rFonts w:ascii="Calibri" w:hAnsi="Calibri" w:cs="Calibri"/>
                <w:sz w:val="22"/>
                <w:szCs w:val="22"/>
                <w:lang w:eastAsia="es-ES"/>
              </w:rPr>
            </w:pPr>
            <w:r w:rsidRPr="00C44451">
              <w:rPr>
                <w:rFonts w:ascii="Calibri" w:hAnsi="Calibri" w:cs="Calibri"/>
                <w:b/>
                <w:bCs/>
                <w:sz w:val="22"/>
                <w:szCs w:val="22"/>
                <w:u w:val="single"/>
                <w:lang w:eastAsia="es-ES"/>
              </w:rPr>
              <w:t>Boleta de Garantía</w:t>
            </w:r>
            <w:r w:rsidRPr="00C44451">
              <w:rPr>
                <w:rFonts w:ascii="Calibri" w:hAnsi="Calibri" w:cs="Calibri"/>
                <w:b/>
                <w:bCs/>
                <w:sz w:val="22"/>
                <w:szCs w:val="22"/>
                <w:lang w:eastAsia="es-ES"/>
              </w:rPr>
              <w:t>,</w:t>
            </w:r>
            <w:r w:rsidRPr="00C44451">
              <w:rPr>
                <w:rFonts w:ascii="Calibri" w:hAnsi="Calibri" w:cs="Calibri"/>
                <w:sz w:val="22"/>
                <w:szCs w:val="22"/>
                <w:lang w:eastAsia="es-ES"/>
              </w:rPr>
              <w:t xml:space="preserve"> emitida por una Entidad de Intermediación Financiera (</w:t>
            </w:r>
            <w:r w:rsidRPr="00C44451">
              <w:rPr>
                <w:rFonts w:ascii="Calibri" w:hAnsi="Calibri" w:cs="Calibri"/>
                <w:b/>
                <w:bCs/>
                <w:sz w:val="22"/>
                <w:szCs w:val="22"/>
                <w:u w:val="single"/>
                <w:lang w:eastAsia="es-ES"/>
              </w:rPr>
              <w:t>Bancaria)</w:t>
            </w:r>
            <w:r w:rsidRPr="00C4445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223F6553" w14:textId="77777777" w:rsidR="00C44451" w:rsidRPr="00C44451" w:rsidRDefault="00C44451" w:rsidP="00C44451">
            <w:pPr>
              <w:jc w:val="both"/>
              <w:rPr>
                <w:rFonts w:ascii="Calibri" w:hAnsi="Calibri" w:cs="Calibri"/>
                <w:sz w:val="22"/>
                <w:szCs w:val="22"/>
                <w:lang w:eastAsia="es-ES"/>
              </w:rPr>
            </w:pPr>
            <w:r w:rsidRPr="00C44451">
              <w:rPr>
                <w:rFonts w:ascii="Calibri" w:hAnsi="Calibri" w:cs="Calibri"/>
                <w:b/>
                <w:bCs/>
                <w:sz w:val="22"/>
                <w:szCs w:val="22"/>
                <w:u w:val="single"/>
                <w:lang w:eastAsia="es-ES"/>
              </w:rPr>
              <w:t>Garantía a Primer Requerimiento</w:t>
            </w:r>
            <w:r w:rsidRPr="00C44451">
              <w:rPr>
                <w:rFonts w:ascii="Calibri" w:hAnsi="Calibri" w:cs="Calibri"/>
                <w:sz w:val="22"/>
                <w:szCs w:val="22"/>
                <w:lang w:eastAsia="es-ES"/>
              </w:rPr>
              <w:t>, emitida por una Entidad de Intermediación Financiera (</w:t>
            </w:r>
            <w:r w:rsidRPr="00C44451">
              <w:rPr>
                <w:rFonts w:ascii="Calibri" w:hAnsi="Calibri" w:cs="Calibri"/>
                <w:b/>
                <w:bCs/>
                <w:sz w:val="22"/>
                <w:szCs w:val="22"/>
                <w:u w:val="single"/>
                <w:lang w:eastAsia="es-ES"/>
              </w:rPr>
              <w:t>Bancaria)</w:t>
            </w:r>
            <w:r w:rsidRPr="00C4445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51EEE64" w14:textId="77777777" w:rsidR="00C44451" w:rsidRPr="00C44451" w:rsidRDefault="00C44451" w:rsidP="00C44451">
            <w:pPr>
              <w:jc w:val="both"/>
              <w:rPr>
                <w:rFonts w:ascii="Calibri" w:hAnsi="Calibri" w:cs="Calibri"/>
                <w:sz w:val="22"/>
                <w:szCs w:val="22"/>
                <w:lang w:eastAsia="es-ES"/>
              </w:rPr>
            </w:pPr>
          </w:p>
          <w:p w14:paraId="3EAC6DB3" w14:textId="77777777" w:rsidR="00C44451" w:rsidRPr="00C44451" w:rsidRDefault="00C44451" w:rsidP="00C44451">
            <w:pPr>
              <w:jc w:val="both"/>
              <w:rPr>
                <w:rFonts w:ascii="Calibri" w:hAnsi="Calibri" w:cs="Calibri"/>
                <w:sz w:val="22"/>
                <w:szCs w:val="22"/>
                <w:lang w:eastAsia="es-ES"/>
              </w:rPr>
            </w:pPr>
            <w:r w:rsidRPr="00C44451">
              <w:rPr>
                <w:rFonts w:ascii="Calibri" w:hAnsi="Calibri" w:cs="Calibri"/>
                <w:b/>
                <w:bCs/>
                <w:sz w:val="22"/>
                <w:szCs w:val="22"/>
                <w:u w:val="single"/>
                <w:lang w:eastAsia="es-ES"/>
              </w:rPr>
              <w:t>Póliza de caución a Primer requerimiento para Entidades Públicas</w:t>
            </w:r>
            <w:r w:rsidRPr="00C44451">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77F93587"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2E878384" w14:textId="77777777" w:rsidR="00C44451" w:rsidRPr="00C44451" w:rsidRDefault="00C44451" w:rsidP="00C44451">
            <w:pPr>
              <w:autoSpaceDE w:val="0"/>
              <w:autoSpaceDN w:val="0"/>
              <w:adjustRightInd w:val="0"/>
              <w:jc w:val="both"/>
              <w:rPr>
                <w:rFonts w:ascii="Calibri" w:hAnsi="Calibri" w:cs="Calibri"/>
                <w:sz w:val="22"/>
                <w:szCs w:val="22"/>
                <w:lang w:eastAsia="es-ES"/>
              </w:rPr>
            </w:pPr>
            <w:r w:rsidRPr="00C44451">
              <w:rPr>
                <w:rFonts w:ascii="Calibri" w:hAnsi="Calibri" w:cs="Calibri"/>
                <w:b/>
                <w:bCs/>
                <w:i/>
                <w:sz w:val="22"/>
                <w:szCs w:val="22"/>
                <w:lang w:eastAsia="es-ES"/>
              </w:rPr>
              <w:t>Nota:</w:t>
            </w:r>
            <w:r w:rsidRPr="00C44451">
              <w:rPr>
                <w:rFonts w:ascii="Calibri" w:hAnsi="Calibri" w:cs="Calibri"/>
                <w:bCs/>
                <w:i/>
                <w:sz w:val="22"/>
                <w:szCs w:val="22"/>
                <w:lang w:eastAsia="es-ES"/>
              </w:rPr>
              <w:t xml:space="preserve"> la Boleta de Garantía de seriedad de propuesta a presentar por el proponente, deberá consignar el Objeto y Código del Proceso de contratación.</w:t>
            </w:r>
          </w:p>
          <w:p w14:paraId="1FCD2204" w14:textId="77777777" w:rsidR="00C44451" w:rsidRPr="00C44451" w:rsidRDefault="00C44451" w:rsidP="00C44451">
            <w:pPr>
              <w:autoSpaceDE w:val="0"/>
              <w:autoSpaceDN w:val="0"/>
              <w:adjustRightInd w:val="0"/>
              <w:jc w:val="both"/>
              <w:rPr>
                <w:rFonts w:ascii="Verdana" w:hAnsi="Verdana" w:cs="Calibri"/>
                <w:sz w:val="22"/>
                <w:szCs w:val="22"/>
                <w:lang w:eastAsia="es-ES"/>
              </w:rPr>
            </w:pPr>
          </w:p>
          <w:p w14:paraId="1B9EBCBC"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33BB4480" w14:textId="77777777" w:rsidR="00C44451" w:rsidRPr="00C44451" w:rsidRDefault="00C44451" w:rsidP="00C44451">
            <w:pPr>
              <w:autoSpaceDE w:val="0"/>
              <w:autoSpaceDN w:val="0"/>
              <w:adjustRightInd w:val="0"/>
              <w:jc w:val="both"/>
              <w:rPr>
                <w:rFonts w:ascii="Calibri" w:hAnsi="Calibri" w:cs="Calibri"/>
                <w:b/>
                <w:sz w:val="22"/>
                <w:szCs w:val="22"/>
                <w:u w:val="single"/>
                <w:lang w:eastAsia="es-ES"/>
              </w:rPr>
            </w:pPr>
            <w:r w:rsidRPr="00C44451">
              <w:rPr>
                <w:rFonts w:ascii="Calibri" w:hAnsi="Calibri" w:cs="Calibri"/>
                <w:b/>
                <w:sz w:val="22"/>
                <w:szCs w:val="22"/>
                <w:u w:val="single"/>
                <w:lang w:eastAsia="es-ES"/>
              </w:rPr>
              <w:t>Los Proponentes adjudicados deberán presentar para la suscripción del contrato, cualquiera de las siguientes garantías señalados a continuación:</w:t>
            </w:r>
          </w:p>
          <w:p w14:paraId="323FB1ED"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50999941" w14:textId="77777777" w:rsidR="00C44451" w:rsidRPr="00C44451" w:rsidRDefault="00C44451" w:rsidP="00C44451">
            <w:pPr>
              <w:numPr>
                <w:ilvl w:val="0"/>
                <w:numId w:val="36"/>
              </w:numPr>
              <w:autoSpaceDE w:val="0"/>
              <w:autoSpaceDN w:val="0"/>
              <w:adjustRightInd w:val="0"/>
              <w:jc w:val="both"/>
              <w:rPr>
                <w:rFonts w:ascii="Calibri" w:hAnsi="Calibri" w:cs="Calibri"/>
                <w:sz w:val="22"/>
                <w:szCs w:val="22"/>
                <w:lang w:eastAsia="es-ES"/>
              </w:rPr>
            </w:pPr>
            <w:r w:rsidRPr="00C44451">
              <w:rPr>
                <w:rFonts w:ascii="Calibri" w:hAnsi="Calibri" w:cs="Calibri"/>
                <w:b/>
                <w:sz w:val="22"/>
                <w:szCs w:val="22"/>
                <w:lang w:eastAsia="es-ES"/>
              </w:rPr>
              <w:t>Garantía de Cumplimiento de contrato</w:t>
            </w:r>
          </w:p>
          <w:p w14:paraId="2F992962" w14:textId="77777777" w:rsidR="00C44451" w:rsidRPr="00C44451" w:rsidRDefault="00C44451" w:rsidP="00C44451">
            <w:pPr>
              <w:autoSpaceDE w:val="0"/>
              <w:autoSpaceDN w:val="0"/>
              <w:adjustRightInd w:val="0"/>
              <w:jc w:val="both"/>
              <w:rPr>
                <w:rFonts w:ascii="Calibri" w:hAnsi="Calibri" w:cs="Calibri"/>
                <w:sz w:val="22"/>
                <w:szCs w:val="22"/>
                <w:lang w:eastAsia="es-ES"/>
              </w:rPr>
            </w:pPr>
          </w:p>
          <w:p w14:paraId="21D5551E" w14:textId="77777777" w:rsidR="00C44451" w:rsidRPr="00C44451" w:rsidRDefault="00C44451" w:rsidP="00C44451">
            <w:pPr>
              <w:jc w:val="both"/>
              <w:rPr>
                <w:rFonts w:ascii="Calibri" w:hAnsi="Calibri" w:cs="Calibri"/>
                <w:sz w:val="22"/>
                <w:szCs w:val="22"/>
                <w:lang w:eastAsia="es-ES"/>
              </w:rPr>
            </w:pPr>
            <w:r w:rsidRPr="00C44451">
              <w:rPr>
                <w:rFonts w:ascii="Calibri" w:hAnsi="Calibri" w:cs="Calibri"/>
                <w:b/>
                <w:bCs/>
                <w:sz w:val="22"/>
                <w:szCs w:val="22"/>
                <w:u w:val="single"/>
                <w:lang w:eastAsia="es-ES"/>
              </w:rPr>
              <w:t>Boleta de Garantía</w:t>
            </w:r>
            <w:r w:rsidRPr="00C44451">
              <w:rPr>
                <w:rFonts w:ascii="Calibri" w:hAnsi="Calibri" w:cs="Calibri"/>
                <w:sz w:val="22"/>
                <w:szCs w:val="22"/>
                <w:lang w:eastAsia="es-ES"/>
              </w:rPr>
              <w:t xml:space="preserve">, emitida por una Entidad de Intermediación Financiera </w:t>
            </w:r>
            <w:r w:rsidRPr="00C44451">
              <w:rPr>
                <w:rFonts w:ascii="Calibri" w:hAnsi="Calibri" w:cs="Calibri"/>
                <w:b/>
                <w:bCs/>
                <w:sz w:val="22"/>
                <w:szCs w:val="22"/>
                <w:u w:val="single"/>
                <w:lang w:eastAsia="es-ES"/>
              </w:rPr>
              <w:t>(Bancaria)</w:t>
            </w:r>
            <w:r w:rsidRPr="00C4445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02F2270" w14:textId="77777777" w:rsidR="00C44451" w:rsidRPr="00C44451" w:rsidRDefault="00C44451" w:rsidP="00C44451">
            <w:pPr>
              <w:jc w:val="both"/>
              <w:rPr>
                <w:rFonts w:ascii="Calibri" w:hAnsi="Calibri" w:cs="Calibri"/>
                <w:sz w:val="22"/>
                <w:szCs w:val="22"/>
                <w:lang w:eastAsia="es-ES"/>
              </w:rPr>
            </w:pPr>
          </w:p>
          <w:p w14:paraId="7B48E18D" w14:textId="77777777" w:rsidR="00C44451" w:rsidRPr="00C44451" w:rsidRDefault="00C44451" w:rsidP="00C44451">
            <w:pPr>
              <w:jc w:val="both"/>
              <w:rPr>
                <w:rFonts w:ascii="Calibri" w:hAnsi="Calibri" w:cs="Calibri"/>
                <w:sz w:val="22"/>
                <w:szCs w:val="22"/>
                <w:lang w:eastAsia="es-ES"/>
              </w:rPr>
            </w:pPr>
            <w:r w:rsidRPr="00C44451">
              <w:rPr>
                <w:rFonts w:ascii="Calibri" w:hAnsi="Calibri" w:cs="Calibri"/>
                <w:b/>
                <w:bCs/>
                <w:sz w:val="22"/>
                <w:szCs w:val="22"/>
                <w:u w:val="single"/>
                <w:lang w:eastAsia="es-ES"/>
              </w:rPr>
              <w:t>Garantía a Primer Requerimiento</w:t>
            </w:r>
            <w:r w:rsidRPr="00C44451">
              <w:rPr>
                <w:rFonts w:ascii="Calibri" w:hAnsi="Calibri" w:cs="Calibri"/>
                <w:sz w:val="22"/>
                <w:szCs w:val="22"/>
                <w:lang w:eastAsia="es-ES"/>
              </w:rPr>
              <w:t>, emitida por una Entidad de Intermediación Financiera (</w:t>
            </w:r>
            <w:r w:rsidRPr="00C44451">
              <w:rPr>
                <w:rFonts w:ascii="Calibri" w:hAnsi="Calibri" w:cs="Calibri"/>
                <w:b/>
                <w:bCs/>
                <w:sz w:val="22"/>
                <w:szCs w:val="22"/>
                <w:u w:val="single"/>
                <w:lang w:eastAsia="es-ES"/>
              </w:rPr>
              <w:t>Bancaria)</w:t>
            </w:r>
            <w:r w:rsidRPr="00C44451">
              <w:rPr>
                <w:rFonts w:ascii="Calibri" w:hAnsi="Calibri" w:cs="Calibri"/>
                <w:sz w:val="22"/>
                <w:szCs w:val="22"/>
                <w:lang w:eastAsia="es-ES"/>
              </w:rPr>
              <w:t xml:space="preserve"> del Estado Plurinacional de Bolivia con estructura de alcance a nivel nacional, registrada, autorizada y bajo el </w:t>
            </w:r>
            <w:r w:rsidRPr="00C44451">
              <w:rPr>
                <w:rFonts w:ascii="Calibri" w:hAnsi="Calibri" w:cs="Calibri"/>
                <w:sz w:val="22"/>
                <w:szCs w:val="22"/>
                <w:lang w:eastAsia="es-ES"/>
              </w:rPr>
              <w:lastRenderedPageBreak/>
              <w:t>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601C746" w14:textId="77777777" w:rsidR="00C44451" w:rsidRPr="00C44451" w:rsidRDefault="00C44451" w:rsidP="00C44451">
            <w:pPr>
              <w:autoSpaceDE w:val="0"/>
              <w:autoSpaceDN w:val="0"/>
              <w:adjustRightInd w:val="0"/>
              <w:jc w:val="both"/>
              <w:rPr>
                <w:rFonts w:ascii="Calibri" w:hAnsi="Calibri" w:cs="Calibri"/>
                <w:bCs/>
                <w:sz w:val="22"/>
                <w:szCs w:val="22"/>
                <w:lang w:eastAsia="es-ES"/>
              </w:rPr>
            </w:pPr>
          </w:p>
          <w:p w14:paraId="7D469561" w14:textId="77777777" w:rsidR="00C44451" w:rsidRPr="00C44451" w:rsidRDefault="00C44451" w:rsidP="00C44451">
            <w:pPr>
              <w:autoSpaceDE w:val="0"/>
              <w:autoSpaceDN w:val="0"/>
              <w:adjustRightInd w:val="0"/>
              <w:jc w:val="both"/>
              <w:rPr>
                <w:rFonts w:ascii="Calibri" w:hAnsi="Calibri" w:cs="Calibri"/>
                <w:bCs/>
                <w:i/>
                <w:lang w:eastAsia="es-ES"/>
              </w:rPr>
            </w:pPr>
            <w:r w:rsidRPr="00C44451">
              <w:rPr>
                <w:rFonts w:ascii="Calibri" w:hAnsi="Calibri" w:cs="Calibri"/>
                <w:b/>
                <w:bCs/>
                <w:i/>
                <w:sz w:val="22"/>
                <w:szCs w:val="22"/>
                <w:lang w:eastAsia="es-ES"/>
              </w:rPr>
              <w:t>Nota:</w:t>
            </w:r>
            <w:r w:rsidRPr="00C44451">
              <w:rPr>
                <w:rFonts w:ascii="Calibri" w:hAnsi="Calibri" w:cs="Calibri"/>
                <w:bCs/>
                <w:i/>
                <w:sz w:val="22"/>
                <w:szCs w:val="22"/>
                <w:lang w:eastAsia="es-ES"/>
              </w:rPr>
              <w:t xml:space="preserve"> la Boleta de Garantía de Cumplimiento de Contrato a presentar por el proponente adjudicado, deberá consignar el Objeto y Código del Proceso de contratación.</w:t>
            </w:r>
          </w:p>
        </w:tc>
      </w:tr>
    </w:tbl>
    <w:p w14:paraId="70BA8527" w14:textId="77777777" w:rsidR="00C44451" w:rsidRPr="00C44451" w:rsidRDefault="00C44451" w:rsidP="00C44451">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4451" w:rsidRPr="00C44451" w14:paraId="5223402F" w14:textId="77777777" w:rsidTr="00CB5C65">
        <w:trPr>
          <w:trHeight w:val="422"/>
        </w:trPr>
        <w:tc>
          <w:tcPr>
            <w:tcW w:w="9640" w:type="dxa"/>
            <w:shd w:val="clear" w:color="auto" w:fill="B4C6E7"/>
            <w:vAlign w:val="center"/>
          </w:tcPr>
          <w:p w14:paraId="3E931F1B" w14:textId="77777777" w:rsidR="00C44451" w:rsidRPr="00C44451" w:rsidRDefault="00C44451" w:rsidP="00C44451">
            <w:pPr>
              <w:autoSpaceDE w:val="0"/>
              <w:autoSpaceDN w:val="0"/>
              <w:adjustRightInd w:val="0"/>
              <w:jc w:val="center"/>
              <w:rPr>
                <w:rFonts w:ascii="Calibri" w:hAnsi="Calibri" w:cs="Calibri"/>
                <w:b/>
                <w:sz w:val="22"/>
                <w:szCs w:val="22"/>
                <w:lang w:eastAsia="es-ES"/>
              </w:rPr>
            </w:pPr>
            <w:r w:rsidRPr="00C44451">
              <w:rPr>
                <w:rFonts w:ascii="Calibri" w:hAnsi="Calibri" w:cs="Calibri"/>
                <w:b/>
                <w:sz w:val="22"/>
                <w:szCs w:val="22"/>
                <w:lang w:eastAsia="es-ES"/>
              </w:rPr>
              <w:t>ANEXO N° 2</w:t>
            </w:r>
          </w:p>
          <w:p w14:paraId="2D1D250D" w14:textId="77777777" w:rsidR="00C44451" w:rsidRPr="00C44451" w:rsidRDefault="00C44451" w:rsidP="00C44451">
            <w:pPr>
              <w:autoSpaceDE w:val="0"/>
              <w:autoSpaceDN w:val="0"/>
              <w:adjustRightInd w:val="0"/>
              <w:jc w:val="center"/>
              <w:rPr>
                <w:rFonts w:ascii="Calibri" w:hAnsi="Calibri" w:cs="Calibri"/>
                <w:b/>
                <w:sz w:val="22"/>
                <w:szCs w:val="22"/>
                <w:lang w:eastAsia="es-ES"/>
              </w:rPr>
            </w:pPr>
            <w:r w:rsidRPr="00C44451">
              <w:rPr>
                <w:rFonts w:ascii="Calibri" w:hAnsi="Calibri" w:cs="Calibri"/>
                <w:b/>
                <w:sz w:val="22"/>
                <w:szCs w:val="22"/>
                <w:lang w:eastAsia="es-ES"/>
              </w:rPr>
              <w:t>FACTURACIÓN Y TRIBUTOS</w:t>
            </w:r>
          </w:p>
        </w:tc>
      </w:tr>
      <w:tr w:rsidR="00C44451" w:rsidRPr="00C44451" w14:paraId="2A03AD1C" w14:textId="77777777" w:rsidTr="00CB5C65">
        <w:trPr>
          <w:trHeight w:val="39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D622A76" w14:textId="77777777" w:rsidR="00C44451" w:rsidRPr="00C44451" w:rsidRDefault="00C44451" w:rsidP="00C44451">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t>FACTURACION</w:t>
            </w:r>
          </w:p>
        </w:tc>
      </w:tr>
      <w:tr w:rsidR="00C44451" w:rsidRPr="00C44451" w14:paraId="7DE966E8" w14:textId="77777777" w:rsidTr="00CB5C65">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A14E682"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r w:rsidRPr="00C44451">
              <w:rPr>
                <w:rFonts w:ascii="Calibri" w:hAnsi="Calibri" w:cs="Calibri"/>
                <w:iCs/>
                <w:sz w:val="22"/>
                <w:szCs w:val="22"/>
                <w:lang w:val="es-BO" w:eastAsia="es-ES"/>
              </w:rPr>
              <w:t>La factura debe ser emitida de acuerdo a normativa vigente a nombre de Yacimientos Petrolíferos Fiscales Bolivianos consignando el Número de Identificación Tributaria (NIT) 1020269020.</w:t>
            </w:r>
          </w:p>
          <w:p w14:paraId="3EDBF32D"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p>
          <w:p w14:paraId="170CD90C"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r w:rsidRPr="00C44451">
              <w:rPr>
                <w:rFonts w:ascii="Calibri" w:hAnsi="Calibri" w:cs="Calibri"/>
                <w:iCs/>
                <w:sz w:val="22"/>
                <w:szCs w:val="22"/>
                <w:lang w:val="es-BO" w:eastAsia="es-ES"/>
              </w:rPr>
              <w:t>La factura deberá emitirse por el precio contratado, sin deducir las multas ni otros cargos, a momento de la entrega de la totalidad de los bienes conforme lo establecido contractualmente.</w:t>
            </w:r>
          </w:p>
          <w:p w14:paraId="62EF50B6"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p>
          <w:p w14:paraId="11F84E88"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r w:rsidRPr="00C44451">
              <w:rPr>
                <w:rFonts w:ascii="Calibri" w:hAnsi="Calibri" w:cs="Calibri"/>
                <w:iCs/>
                <w:sz w:val="22"/>
                <w:szCs w:val="22"/>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44451" w:rsidRPr="00C44451" w14:paraId="5A0C6630" w14:textId="77777777" w:rsidTr="00CB5C6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E1DD8A0" w14:textId="77777777" w:rsidR="00C44451" w:rsidRPr="00C44451" w:rsidRDefault="00C44451" w:rsidP="00C44451">
            <w:pPr>
              <w:autoSpaceDE w:val="0"/>
              <w:autoSpaceDN w:val="0"/>
              <w:adjustRightInd w:val="0"/>
              <w:jc w:val="both"/>
              <w:rPr>
                <w:rFonts w:ascii="Calibri" w:hAnsi="Calibri" w:cs="Calibri"/>
                <w:b/>
                <w:sz w:val="22"/>
                <w:szCs w:val="22"/>
                <w:lang w:eastAsia="es-ES"/>
              </w:rPr>
            </w:pPr>
            <w:r w:rsidRPr="00C44451">
              <w:rPr>
                <w:rFonts w:ascii="Calibri" w:hAnsi="Calibri" w:cs="Calibri"/>
                <w:b/>
                <w:sz w:val="22"/>
                <w:szCs w:val="22"/>
                <w:lang w:eastAsia="es-ES"/>
              </w:rPr>
              <w:t>TRIBUTOS</w:t>
            </w:r>
          </w:p>
        </w:tc>
      </w:tr>
      <w:tr w:rsidR="00C44451" w:rsidRPr="00C44451" w14:paraId="62223269" w14:textId="77777777" w:rsidTr="00CB5C65">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8B92737" w14:textId="77777777" w:rsidR="00C44451" w:rsidRPr="00C44451" w:rsidRDefault="00C44451" w:rsidP="00C44451">
            <w:pPr>
              <w:autoSpaceDE w:val="0"/>
              <w:autoSpaceDN w:val="0"/>
              <w:adjustRightInd w:val="0"/>
              <w:jc w:val="both"/>
              <w:rPr>
                <w:rFonts w:ascii="Calibri" w:hAnsi="Calibri" w:cs="Calibri"/>
                <w:iCs/>
                <w:sz w:val="22"/>
                <w:szCs w:val="22"/>
                <w:lang w:val="es-BO" w:eastAsia="es-ES"/>
              </w:rPr>
            </w:pPr>
            <w:r w:rsidRPr="00C44451">
              <w:rPr>
                <w:rFonts w:ascii="Calibri" w:hAnsi="Calibri" w:cs="Calibri"/>
                <w:iCs/>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tc>
      </w:tr>
    </w:tbl>
    <w:p w14:paraId="54F4C048" w14:textId="327A35DC" w:rsidR="00C44451" w:rsidRPr="00C44451" w:rsidRDefault="00C44451" w:rsidP="00C44451">
      <w:pPr>
        <w:jc w:val="both"/>
        <w:rPr>
          <w:rFonts w:ascii="Calibri" w:hAnsi="Calibri" w:cs="Calibri"/>
          <w:b/>
          <w:bCs/>
          <w:color w:val="000000"/>
          <w:sz w:val="22"/>
          <w:szCs w:val="22"/>
          <w:lang w:eastAsia="es-ES"/>
        </w:rPr>
      </w:pPr>
    </w:p>
    <w:p w14:paraId="734C35FF" w14:textId="77777777" w:rsidR="00BC7B01" w:rsidRDefault="00BC7B01" w:rsidP="00C44451">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3056216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4D1FCC60"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75417">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387DD9">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387DD9">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387DD9">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387DD9">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387DD9">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387DD9">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387DD9">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387DD9">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87DD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87DD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387DD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2A880065" w14:textId="2CF679B3"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Estados Financieros al cierre de la última gestión fiscal en fotocopia simple que refleje la información detallada</w:t>
      </w:r>
      <w:r w:rsidR="00F75417">
        <w:rPr>
          <w:rFonts w:asciiTheme="minorHAnsi" w:hAnsiTheme="minorHAnsi" w:cstheme="minorHAnsi"/>
          <w:sz w:val="22"/>
          <w:szCs w:val="22"/>
        </w:rPr>
        <w:t>.</w:t>
      </w:r>
      <w:r w:rsidRPr="006E4ED1">
        <w:rPr>
          <w:rFonts w:asciiTheme="minorHAnsi" w:hAnsiTheme="minorHAnsi" w:cstheme="minorHAnsi"/>
          <w:sz w:val="22"/>
          <w:szCs w:val="22"/>
        </w:rPr>
        <w:t xml:space="preserve"> </w:t>
      </w:r>
      <w:r w:rsidR="00F75417">
        <w:rPr>
          <w:rFonts w:asciiTheme="minorHAnsi" w:hAnsiTheme="minorHAnsi" w:cstheme="minorHAnsi"/>
          <w:b/>
          <w:i/>
          <w:color w:val="FF0000"/>
          <w:sz w:val="22"/>
          <w:szCs w:val="22"/>
        </w:rPr>
        <w:t>NO APLICA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387DD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387DD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387DD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387DD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387DD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307D6FCD" w14:textId="77777777" w:rsidR="00B244FA" w:rsidRPr="001A1FC0" w:rsidRDefault="00B244FA" w:rsidP="00506235">
      <w:pPr>
        <w:pStyle w:val="Normal2"/>
        <w:tabs>
          <w:tab w:val="left" w:pos="1701"/>
        </w:tabs>
        <w:ind w:left="1417"/>
        <w:rPr>
          <w:rFonts w:asciiTheme="minorHAnsi" w:hAnsiTheme="minorHAnsi" w:cstheme="minorHAnsi"/>
          <w:sz w:val="22"/>
          <w:szCs w:val="22"/>
          <w:lang w:val="es-BO"/>
        </w:rPr>
      </w:pPr>
    </w:p>
    <w:p w14:paraId="09847DEC" w14:textId="01683DF6" w:rsidR="00B244FA" w:rsidRPr="00B244FA" w:rsidRDefault="00B244FA" w:rsidP="009D49EA">
      <w:pPr>
        <w:ind w:left="2268" w:hanging="1560"/>
        <w:jc w:val="both"/>
        <w:rPr>
          <w:rFonts w:asciiTheme="minorHAnsi" w:hAnsiTheme="minorHAnsi" w:cstheme="minorHAnsi"/>
          <w:b/>
          <w:sz w:val="22"/>
          <w:szCs w:val="22"/>
          <w:lang w:val="es-BO"/>
        </w:rPr>
      </w:pPr>
      <w:r w:rsidRPr="00B244FA">
        <w:rPr>
          <w:rFonts w:asciiTheme="minorHAnsi" w:hAnsiTheme="minorHAnsi" w:cstheme="minorHAnsi"/>
          <w:b/>
          <w:sz w:val="22"/>
          <w:szCs w:val="22"/>
          <w:lang w:val="es-BO"/>
        </w:rPr>
        <w:t>Otros Formularios/documentos</w:t>
      </w:r>
      <w:r>
        <w:rPr>
          <w:rFonts w:asciiTheme="minorHAnsi" w:hAnsiTheme="minorHAnsi" w:cstheme="minorHAnsi"/>
          <w:b/>
          <w:sz w:val="22"/>
          <w:szCs w:val="22"/>
          <w:lang w:val="es-BO"/>
        </w:rPr>
        <w:t>:</w:t>
      </w:r>
    </w:p>
    <w:p w14:paraId="3ADF81A1" w14:textId="77777777" w:rsidR="00B244FA" w:rsidRDefault="00B244FA" w:rsidP="009D49EA">
      <w:pPr>
        <w:ind w:left="2268" w:hanging="1560"/>
        <w:jc w:val="both"/>
        <w:rPr>
          <w:rFonts w:asciiTheme="minorHAnsi" w:hAnsiTheme="minorHAnsi" w:cstheme="minorHAnsi"/>
          <w:sz w:val="22"/>
          <w:szCs w:val="22"/>
          <w:lang w:val="es-BO"/>
        </w:rPr>
      </w:pPr>
    </w:p>
    <w:p w14:paraId="6073B5C8" w14:textId="02BFA64C" w:rsidR="00506235" w:rsidRDefault="00B244FA" w:rsidP="009D49EA">
      <w:pPr>
        <w:ind w:left="2268" w:hanging="156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Certificado de </w:t>
      </w:r>
      <w:r w:rsidRPr="00B244FA">
        <w:rPr>
          <w:rFonts w:asciiTheme="minorHAnsi" w:hAnsiTheme="minorHAnsi" w:cstheme="minorHAnsi"/>
          <w:sz w:val="22"/>
          <w:szCs w:val="22"/>
          <w:lang w:val="es-BO"/>
        </w:rPr>
        <w:t>inicio de trámite de las pruebas de calidad por parte de IBNORCA.</w:t>
      </w:r>
      <w:r>
        <w:rPr>
          <w:rFonts w:asciiTheme="minorHAnsi" w:hAnsiTheme="minorHAnsi" w:cstheme="minorHAnsi"/>
          <w:sz w:val="22"/>
          <w:szCs w:val="22"/>
          <w:lang w:val="es-BO"/>
        </w:rPr>
        <w:t xml:space="preserve"> (Para los 3 ítems)</w:t>
      </w:r>
    </w:p>
    <w:p w14:paraId="5736D0A1" w14:textId="77777777" w:rsidR="00B244FA" w:rsidRDefault="00B244FA" w:rsidP="009D49EA">
      <w:pPr>
        <w:ind w:left="2268" w:hanging="1560"/>
        <w:jc w:val="both"/>
        <w:rPr>
          <w:rFonts w:asciiTheme="minorHAnsi" w:hAnsiTheme="minorHAnsi" w:cstheme="minorHAnsi"/>
          <w:sz w:val="22"/>
          <w:szCs w:val="22"/>
          <w:lang w:val="es-BO"/>
        </w:rPr>
      </w:pPr>
    </w:p>
    <w:p w14:paraId="6CEEA36D" w14:textId="5B436D82" w:rsidR="00B244FA" w:rsidRDefault="00B244FA" w:rsidP="009D49EA">
      <w:pPr>
        <w:ind w:left="2268" w:hanging="1560"/>
        <w:jc w:val="both"/>
        <w:rPr>
          <w:rFonts w:asciiTheme="minorHAnsi" w:hAnsiTheme="minorHAnsi" w:cstheme="minorHAnsi"/>
          <w:sz w:val="22"/>
          <w:szCs w:val="22"/>
          <w:lang w:val="es-BO"/>
        </w:rPr>
      </w:pPr>
      <w:r>
        <w:rPr>
          <w:rFonts w:asciiTheme="minorHAnsi" w:hAnsiTheme="minorHAnsi" w:cstheme="minorHAnsi"/>
          <w:sz w:val="22"/>
          <w:szCs w:val="22"/>
          <w:lang w:val="es-BO"/>
        </w:rPr>
        <w:t>Manual</w:t>
      </w:r>
      <w:r w:rsidRPr="00B244FA">
        <w:rPr>
          <w:rFonts w:asciiTheme="minorHAnsi" w:hAnsiTheme="minorHAnsi" w:cstheme="minorHAnsi"/>
          <w:sz w:val="22"/>
          <w:szCs w:val="22"/>
          <w:lang w:val="es-BO"/>
        </w:rPr>
        <w:t xml:space="preserve"> de uso operativo, seguridad y manipuleo.</w:t>
      </w:r>
      <w:r w:rsidRPr="00B244FA">
        <w:t xml:space="preserve"> </w:t>
      </w:r>
      <w:r w:rsidRPr="00B244FA">
        <w:rPr>
          <w:rFonts w:asciiTheme="minorHAnsi" w:hAnsiTheme="minorHAnsi" w:cstheme="minorHAnsi"/>
          <w:sz w:val="22"/>
          <w:szCs w:val="22"/>
          <w:lang w:val="es-BO"/>
        </w:rPr>
        <w:t>(Para los 3 ítems)</w:t>
      </w:r>
    </w:p>
    <w:p w14:paraId="359C9135" w14:textId="77777777" w:rsidR="00B244FA" w:rsidRDefault="00B244FA" w:rsidP="00F7579B">
      <w:pPr>
        <w:tabs>
          <w:tab w:val="left" w:pos="5025"/>
        </w:tabs>
        <w:ind w:left="709"/>
        <w:jc w:val="both"/>
        <w:rPr>
          <w:rFonts w:asciiTheme="minorHAnsi" w:hAnsiTheme="minorHAnsi" w:cstheme="minorHAnsi"/>
          <w:sz w:val="22"/>
          <w:szCs w:val="22"/>
          <w:lang w:val="es-BO"/>
        </w:rPr>
      </w:pPr>
    </w:p>
    <w:p w14:paraId="74B0EAB6" w14:textId="77777777" w:rsidR="00EF53D3" w:rsidRPr="00F75417" w:rsidRDefault="00EF53D3" w:rsidP="001653E0">
      <w:pPr>
        <w:tabs>
          <w:tab w:val="left" w:pos="5025"/>
        </w:tabs>
        <w:ind w:left="709"/>
        <w:rPr>
          <w:rFonts w:asciiTheme="minorHAnsi" w:hAnsiTheme="minorHAnsi" w:cstheme="minorHAnsi"/>
          <w:color w:val="FF0000"/>
          <w:sz w:val="22"/>
          <w:szCs w:val="22"/>
          <w:highlight w:val="yellow"/>
          <w:lang w:val="es-BO"/>
        </w:rPr>
      </w:pPr>
    </w:p>
    <w:p w14:paraId="5E279D18" w14:textId="77777777" w:rsidR="00F7579B" w:rsidRPr="00F75417" w:rsidRDefault="00F7579B" w:rsidP="001653E0">
      <w:pPr>
        <w:tabs>
          <w:tab w:val="left" w:pos="5025"/>
        </w:tabs>
        <w:ind w:left="709"/>
        <w:rPr>
          <w:rFonts w:asciiTheme="minorHAnsi" w:hAnsiTheme="minorHAnsi" w:cstheme="minorHAnsi"/>
          <w:color w:val="FF0000"/>
          <w:sz w:val="22"/>
          <w:szCs w:val="22"/>
          <w:highlight w:val="yellow"/>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06A7A637" w:rsidR="00F75417" w:rsidRDefault="00F75417">
      <w:pPr>
        <w:rPr>
          <w:rFonts w:asciiTheme="minorHAnsi" w:hAnsiTheme="minorHAnsi" w:cstheme="minorHAnsi"/>
          <w:sz w:val="22"/>
          <w:szCs w:val="22"/>
        </w:rPr>
      </w:pPr>
      <w:r>
        <w:rPr>
          <w:rFonts w:asciiTheme="minorHAnsi" w:hAnsiTheme="minorHAnsi" w:cstheme="minorHAnsi"/>
          <w:sz w:val="22"/>
          <w:szCs w:val="22"/>
        </w:rPr>
        <w:br w:type="page"/>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87DD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387DD9">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387DD9">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387DD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387DD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87DD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387DD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085D943" w14:textId="77777777" w:rsidR="00801F49" w:rsidRPr="00801F49"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387DD9">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387DD9">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7F53FA03" w14:textId="77777777" w:rsidR="00F75417" w:rsidRPr="00FE024D" w:rsidRDefault="002C772A" w:rsidP="00387DD9">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75417">
        <w:rPr>
          <w:rFonts w:asciiTheme="minorHAnsi" w:hAnsiTheme="minorHAnsi" w:cstheme="minorHAnsi"/>
          <w:sz w:val="22"/>
          <w:szCs w:val="22"/>
        </w:rPr>
        <w:t>:</w:t>
      </w:r>
    </w:p>
    <w:p w14:paraId="1BFB5DE4" w14:textId="77777777" w:rsidR="00FE024D" w:rsidRPr="00F75417" w:rsidRDefault="00FE024D" w:rsidP="00FE024D">
      <w:pPr>
        <w:ind w:left="720"/>
        <w:jc w:val="both"/>
        <w:rPr>
          <w:rFonts w:asciiTheme="minorHAnsi" w:hAnsiTheme="minorHAnsi" w:cstheme="minorHAnsi"/>
          <w:color w:val="000000"/>
          <w:sz w:val="22"/>
          <w:szCs w:val="22"/>
        </w:rPr>
      </w:pPr>
    </w:p>
    <w:p w14:paraId="6E8C7A43" w14:textId="77777777" w:rsidR="00FE024D" w:rsidRPr="00FE024D" w:rsidRDefault="00FE024D" w:rsidP="00FE024D">
      <w:pPr>
        <w:pStyle w:val="Prrafodelista"/>
        <w:jc w:val="both"/>
        <w:rPr>
          <w:rFonts w:ascii="Calibri" w:hAnsi="Calibri" w:cs="Calibri"/>
          <w:sz w:val="22"/>
          <w:szCs w:val="22"/>
        </w:rPr>
      </w:pPr>
      <w:r w:rsidRPr="00FE024D">
        <w:rPr>
          <w:rFonts w:ascii="Calibri" w:hAnsi="Calibri" w:cs="Calibri"/>
          <w:b/>
          <w:bCs/>
          <w:sz w:val="22"/>
          <w:szCs w:val="22"/>
          <w:u w:val="single"/>
        </w:rPr>
        <w:t>Boleta de Garantía</w:t>
      </w:r>
      <w:r w:rsidRPr="00FE024D">
        <w:rPr>
          <w:rFonts w:ascii="Calibri" w:hAnsi="Calibri" w:cs="Calibri"/>
          <w:sz w:val="22"/>
          <w:szCs w:val="22"/>
        </w:rPr>
        <w:t xml:space="preserve">, emitida por una Entidad de Intermediación Financiera </w:t>
      </w:r>
      <w:r w:rsidRPr="00FE024D">
        <w:rPr>
          <w:rFonts w:ascii="Calibri" w:hAnsi="Calibri" w:cs="Calibri"/>
          <w:b/>
          <w:bCs/>
          <w:sz w:val="22"/>
          <w:szCs w:val="22"/>
          <w:u w:val="single"/>
        </w:rPr>
        <w:t>(Bancaria)</w:t>
      </w:r>
      <w:r w:rsidRPr="00FE024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5D8B823" w14:textId="77777777" w:rsidR="00FE024D" w:rsidRPr="00FE024D" w:rsidRDefault="00FE024D" w:rsidP="00FE024D">
      <w:pPr>
        <w:pStyle w:val="Prrafodelista"/>
        <w:jc w:val="both"/>
        <w:rPr>
          <w:rFonts w:ascii="Calibri" w:hAnsi="Calibri" w:cs="Calibri"/>
          <w:sz w:val="22"/>
          <w:szCs w:val="22"/>
        </w:rPr>
      </w:pPr>
      <w:r w:rsidRPr="00FE024D">
        <w:rPr>
          <w:rFonts w:ascii="Calibri" w:hAnsi="Calibri" w:cs="Calibri"/>
          <w:b/>
          <w:bCs/>
          <w:sz w:val="22"/>
          <w:szCs w:val="22"/>
          <w:u w:val="single"/>
        </w:rPr>
        <w:t>Garantía a Primer Requerimiento</w:t>
      </w:r>
      <w:r w:rsidRPr="00FE024D">
        <w:rPr>
          <w:rFonts w:ascii="Calibri" w:hAnsi="Calibri" w:cs="Calibri"/>
          <w:sz w:val="22"/>
          <w:szCs w:val="22"/>
        </w:rPr>
        <w:t>, emitida por una Entidad de Intermediación Financiera (</w:t>
      </w:r>
      <w:r w:rsidRPr="00FE024D">
        <w:rPr>
          <w:rFonts w:ascii="Calibri" w:hAnsi="Calibri" w:cs="Calibri"/>
          <w:b/>
          <w:bCs/>
          <w:sz w:val="22"/>
          <w:szCs w:val="22"/>
          <w:u w:val="single"/>
        </w:rPr>
        <w:t>Bancaria)</w:t>
      </w:r>
      <w:r w:rsidRPr="00FE024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32E5D97" w14:textId="3EAF15E0" w:rsidR="000440BF" w:rsidRPr="000440BF" w:rsidRDefault="003F4611" w:rsidP="00387DD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87DD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87DD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75417" w:rsidRPr="00552079" w14:paraId="74CC7F0F" w14:textId="77777777" w:rsidTr="000C6493">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2A8E5981"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22"/>
                <w:lang w:eastAsia="es-ES"/>
              </w:rPr>
              <w:t>1</w:t>
            </w:r>
          </w:p>
        </w:tc>
        <w:tc>
          <w:tcPr>
            <w:tcW w:w="3004" w:type="dxa"/>
            <w:gridSpan w:val="2"/>
            <w:tcBorders>
              <w:top w:val="nil"/>
              <w:left w:val="nil"/>
              <w:bottom w:val="single" w:sz="4" w:space="0" w:color="auto"/>
              <w:right w:val="single" w:sz="4" w:space="0" w:color="auto"/>
            </w:tcBorders>
            <w:shd w:val="clear" w:color="auto" w:fill="auto"/>
            <w:vAlign w:val="center"/>
          </w:tcPr>
          <w:p w14:paraId="5B7BB153" w14:textId="320C6D86"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12"/>
                <w:lang w:eastAsia="es-ES"/>
              </w:rPr>
              <w:t>Tapones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75417" w:rsidRPr="00552079" w:rsidRDefault="00F75417" w:rsidP="00F7541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75417" w:rsidRPr="00552079" w:rsidRDefault="00F75417" w:rsidP="00F7541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75417" w:rsidRPr="00552079" w:rsidRDefault="00F75417" w:rsidP="00F7541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75417" w:rsidRPr="00552079" w:rsidRDefault="00F75417" w:rsidP="00F75417">
            <w:pPr>
              <w:jc w:val="center"/>
              <w:rPr>
                <w:rFonts w:asciiTheme="minorHAnsi" w:hAnsiTheme="minorHAnsi" w:cstheme="minorHAnsi"/>
                <w:sz w:val="22"/>
                <w:szCs w:val="22"/>
                <w:lang w:val="es-BO"/>
              </w:rPr>
            </w:pPr>
          </w:p>
        </w:tc>
      </w:tr>
      <w:tr w:rsidR="00F75417" w:rsidRPr="00552079" w14:paraId="0CDD0F90" w14:textId="77777777" w:rsidTr="000C6493">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24C56991"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22"/>
                <w:lang w:eastAsia="es-ES"/>
              </w:rPr>
              <w:t>2</w:t>
            </w:r>
          </w:p>
        </w:tc>
        <w:tc>
          <w:tcPr>
            <w:tcW w:w="3004" w:type="dxa"/>
            <w:gridSpan w:val="2"/>
            <w:tcBorders>
              <w:top w:val="nil"/>
              <w:left w:val="nil"/>
              <w:bottom w:val="single" w:sz="4" w:space="0" w:color="auto"/>
              <w:right w:val="single" w:sz="4" w:space="0" w:color="auto"/>
            </w:tcBorders>
            <w:shd w:val="clear" w:color="auto" w:fill="auto"/>
            <w:vAlign w:val="center"/>
          </w:tcPr>
          <w:p w14:paraId="2159BE0E" w14:textId="446FB219"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12"/>
                <w:lang w:eastAsia="es-ES"/>
              </w:rPr>
              <w:t>Precintos Termocontraíbles para Válvulas tipo “F” para garrafas de GLP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75417" w:rsidRPr="00552079" w:rsidRDefault="00F75417" w:rsidP="00F7541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75417" w:rsidRPr="00552079" w:rsidRDefault="00F75417" w:rsidP="00F7541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75417" w:rsidRPr="00552079" w:rsidRDefault="00F75417" w:rsidP="00F7541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75417" w:rsidRPr="00552079" w:rsidRDefault="00F75417" w:rsidP="00F75417">
            <w:pPr>
              <w:jc w:val="center"/>
              <w:rPr>
                <w:rFonts w:asciiTheme="minorHAnsi" w:hAnsiTheme="minorHAnsi" w:cstheme="minorHAnsi"/>
                <w:sz w:val="22"/>
                <w:szCs w:val="22"/>
                <w:lang w:val="es-BO"/>
              </w:rPr>
            </w:pPr>
          </w:p>
        </w:tc>
      </w:tr>
      <w:tr w:rsidR="00F75417" w:rsidRPr="00552079" w14:paraId="0F497746" w14:textId="77777777" w:rsidTr="000C6493">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17AAC32F" w14:textId="65C4B656"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22"/>
                <w:lang w:eastAsia="es-ES"/>
              </w:rPr>
              <w:t>3</w:t>
            </w:r>
          </w:p>
        </w:tc>
        <w:tc>
          <w:tcPr>
            <w:tcW w:w="3004" w:type="dxa"/>
            <w:gridSpan w:val="2"/>
            <w:tcBorders>
              <w:top w:val="nil"/>
              <w:left w:val="nil"/>
              <w:bottom w:val="single" w:sz="4" w:space="0" w:color="auto"/>
              <w:right w:val="single" w:sz="4" w:space="0" w:color="auto"/>
            </w:tcBorders>
            <w:shd w:val="clear" w:color="auto" w:fill="auto"/>
            <w:vAlign w:val="center"/>
          </w:tcPr>
          <w:p w14:paraId="0D0E9A93" w14:textId="4693F71B" w:rsidR="00F75417" w:rsidRPr="00552079" w:rsidRDefault="00F75417" w:rsidP="00F75417">
            <w:pPr>
              <w:jc w:val="center"/>
              <w:rPr>
                <w:rFonts w:asciiTheme="minorHAnsi" w:hAnsiTheme="minorHAnsi" w:cstheme="minorHAnsi"/>
                <w:sz w:val="22"/>
                <w:szCs w:val="22"/>
                <w:lang w:val="es-BO"/>
              </w:rPr>
            </w:pPr>
            <w:r w:rsidRPr="00436C57">
              <w:rPr>
                <w:rFonts w:ascii="Calibri" w:hAnsi="Calibri" w:cs="Calibri"/>
                <w:color w:val="000000"/>
                <w:szCs w:val="12"/>
                <w:lang w:eastAsia="es-ES"/>
              </w:rPr>
              <w:t>Precintos tipo cola de Rata para el transporte de combustibles líquidos y GLP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75417" w:rsidRPr="00552079" w:rsidRDefault="00F75417" w:rsidP="00F7541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75417" w:rsidRPr="00552079" w:rsidRDefault="00F75417" w:rsidP="00F7541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75417" w:rsidRPr="00552079" w:rsidRDefault="00F75417" w:rsidP="00F7541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75417" w:rsidRPr="00552079" w:rsidRDefault="00F75417" w:rsidP="00F75417">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401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99"/>
        <w:gridCol w:w="3119"/>
        <w:gridCol w:w="425"/>
        <w:gridCol w:w="567"/>
        <w:gridCol w:w="709"/>
      </w:tblGrid>
      <w:tr w:rsidR="0013510E" w:rsidRPr="00C75BEC" w14:paraId="57917591" w14:textId="77777777" w:rsidTr="0001687A">
        <w:trPr>
          <w:tblHeader/>
        </w:trPr>
        <w:tc>
          <w:tcPr>
            <w:tcW w:w="919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1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1687A">
        <w:trPr>
          <w:cantSplit/>
          <w:trHeight w:val="1448"/>
        </w:trPr>
        <w:tc>
          <w:tcPr>
            <w:tcW w:w="919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1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1687A">
        <w:tc>
          <w:tcPr>
            <w:tcW w:w="9199" w:type="dxa"/>
            <w:vAlign w:val="center"/>
          </w:tcPr>
          <w:p w14:paraId="1307A983" w14:textId="07390270" w:rsidR="0013510E" w:rsidRPr="00023435" w:rsidRDefault="00023435" w:rsidP="00126BEB">
            <w:pPr>
              <w:rPr>
                <w:rFonts w:ascii="Calibri" w:hAnsi="Calibri" w:cs="Calibri"/>
                <w:sz w:val="18"/>
                <w:szCs w:val="18"/>
              </w:rPr>
            </w:pPr>
            <w:r w:rsidRPr="00023435">
              <w:rPr>
                <w:rFonts w:ascii="Calibri" w:hAnsi="Calibri" w:cs="Calibri"/>
                <w:sz w:val="18"/>
                <w:szCs w:val="18"/>
              </w:rPr>
              <w:t>ÍTEM Nº 1: Tapones para Válvulas tipo “F” para garrafas de GLP</w:t>
            </w:r>
          </w:p>
        </w:tc>
        <w:tc>
          <w:tcPr>
            <w:tcW w:w="3119" w:type="dxa"/>
            <w:vAlign w:val="center"/>
          </w:tcPr>
          <w:p w14:paraId="27FECEBF" w14:textId="77777777" w:rsidR="0013510E" w:rsidRPr="00DB5AAF" w:rsidRDefault="0013510E" w:rsidP="00126BEB">
            <w:pPr>
              <w:rPr>
                <w:rFonts w:ascii="Calibri" w:hAnsi="Calibri" w:cs="Calibri"/>
                <w:b/>
                <w:sz w:val="18"/>
                <w:szCs w:val="18"/>
              </w:rPr>
            </w:pPr>
          </w:p>
        </w:tc>
        <w:tc>
          <w:tcPr>
            <w:tcW w:w="42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01687A">
        <w:tc>
          <w:tcPr>
            <w:tcW w:w="9199" w:type="dxa"/>
            <w:vAlign w:val="center"/>
          </w:tcPr>
          <w:tbl>
            <w:tblPr>
              <w:tblW w:w="7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0"/>
              <w:gridCol w:w="5715"/>
            </w:tblGrid>
            <w:tr w:rsidR="004E3E09" w:rsidRPr="00023435" w14:paraId="75B26D03" w14:textId="77777777" w:rsidTr="0001687A">
              <w:trPr>
                <w:trHeight w:val="224"/>
                <w:jc w:val="center"/>
              </w:trPr>
              <w:tc>
                <w:tcPr>
                  <w:tcW w:w="1370" w:type="dxa"/>
                  <w:vAlign w:val="center"/>
                </w:tcPr>
                <w:p w14:paraId="2FC4782E"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 xml:space="preserve">Marca </w:t>
                  </w:r>
                </w:p>
              </w:tc>
              <w:tc>
                <w:tcPr>
                  <w:tcW w:w="5715" w:type="dxa"/>
                  <w:vAlign w:val="center"/>
                </w:tcPr>
                <w:p w14:paraId="1F4358CD"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Indicar</w:t>
                  </w:r>
                </w:p>
              </w:tc>
            </w:tr>
            <w:tr w:rsidR="004E3E09" w:rsidRPr="00023435" w14:paraId="551CCFC0" w14:textId="77777777" w:rsidTr="0001687A">
              <w:trPr>
                <w:trHeight w:val="135"/>
                <w:jc w:val="center"/>
              </w:trPr>
              <w:tc>
                <w:tcPr>
                  <w:tcW w:w="1370" w:type="dxa"/>
                  <w:vAlign w:val="center"/>
                </w:tcPr>
                <w:p w14:paraId="590D034D"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 xml:space="preserve">Origen </w:t>
                  </w:r>
                </w:p>
              </w:tc>
              <w:tc>
                <w:tcPr>
                  <w:tcW w:w="5715" w:type="dxa"/>
                  <w:vAlign w:val="center"/>
                </w:tcPr>
                <w:p w14:paraId="63447A83"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Indicar</w:t>
                  </w:r>
                </w:p>
              </w:tc>
            </w:tr>
            <w:tr w:rsidR="004E3E09" w:rsidRPr="00023435" w14:paraId="6022E508" w14:textId="77777777" w:rsidTr="0001687A">
              <w:trPr>
                <w:trHeight w:val="381"/>
                <w:jc w:val="center"/>
              </w:trPr>
              <w:tc>
                <w:tcPr>
                  <w:tcW w:w="1370" w:type="dxa"/>
                  <w:vAlign w:val="center"/>
                </w:tcPr>
                <w:p w14:paraId="4D5AE2A0"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Material</w:t>
                  </w:r>
                </w:p>
              </w:tc>
              <w:tc>
                <w:tcPr>
                  <w:tcW w:w="5715" w:type="dxa"/>
                  <w:vAlign w:val="center"/>
                </w:tcPr>
                <w:p w14:paraId="32B4E0DA"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PEAD Polietileno de Alta Densidad. Atóxico. 80% de materia virgen,  20% aditivos, masterbach u otro.</w:t>
                  </w:r>
                </w:p>
              </w:tc>
            </w:tr>
            <w:tr w:rsidR="004E3E09" w:rsidRPr="00023435" w14:paraId="2C35BCC7" w14:textId="77777777" w:rsidTr="0001687A">
              <w:trPr>
                <w:trHeight w:val="333"/>
                <w:jc w:val="center"/>
              </w:trPr>
              <w:tc>
                <w:tcPr>
                  <w:tcW w:w="1370" w:type="dxa"/>
                  <w:vAlign w:val="center"/>
                </w:tcPr>
                <w:p w14:paraId="35B95BF1"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val="es-BO" w:eastAsia="es-ES"/>
                    </w:rPr>
                    <w:t>Uso</w:t>
                  </w:r>
                </w:p>
              </w:tc>
              <w:tc>
                <w:tcPr>
                  <w:tcW w:w="5715" w:type="dxa"/>
                  <w:vAlign w:val="center"/>
                </w:tcPr>
                <w:p w14:paraId="230905F1"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Taponeado de válvulas tipo “F” de garrafas de 10 - 45 Kg. para GLP en las Plantas de Engarrafado de YPFB dependientes de los Distritos Comerciales.</w:t>
                  </w:r>
                </w:p>
              </w:tc>
            </w:tr>
            <w:tr w:rsidR="004E3E09" w:rsidRPr="00023435" w14:paraId="12FFB621" w14:textId="77777777" w:rsidTr="0001687A">
              <w:trPr>
                <w:trHeight w:val="619"/>
                <w:jc w:val="center"/>
              </w:trPr>
              <w:tc>
                <w:tcPr>
                  <w:tcW w:w="1370" w:type="dxa"/>
                  <w:vAlign w:val="center"/>
                </w:tcPr>
                <w:p w14:paraId="2497EA0C"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Colocación</w:t>
                  </w:r>
                </w:p>
              </w:tc>
              <w:tc>
                <w:tcPr>
                  <w:tcW w:w="5715" w:type="dxa"/>
                  <w:vAlign w:val="center"/>
                </w:tcPr>
                <w:p w14:paraId="72FA9A55"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Con herramienta neumática tipo destornillador, provista con elemento de ajuste de acuerdo al diseño del tapón ofertado.</w:t>
                  </w:r>
                </w:p>
              </w:tc>
            </w:tr>
            <w:tr w:rsidR="004E3E09" w:rsidRPr="00023435" w14:paraId="648EEBF6" w14:textId="77777777" w:rsidTr="0001687A">
              <w:trPr>
                <w:trHeight w:val="302"/>
                <w:jc w:val="center"/>
              </w:trPr>
              <w:tc>
                <w:tcPr>
                  <w:tcW w:w="1370" w:type="dxa"/>
                  <w:vAlign w:val="center"/>
                </w:tcPr>
                <w:p w14:paraId="76FABE37"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Tipo de rosca</w:t>
                  </w:r>
                </w:p>
              </w:tc>
              <w:tc>
                <w:tcPr>
                  <w:tcW w:w="5715" w:type="dxa"/>
                  <w:vAlign w:val="center"/>
                </w:tcPr>
                <w:p w14:paraId="0C6046F5"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Rosca gas macho withworth para válvula tipo “F”.</w:t>
                  </w:r>
                </w:p>
              </w:tc>
            </w:tr>
            <w:tr w:rsidR="004E3E09" w:rsidRPr="00023435" w14:paraId="0AA7244A" w14:textId="77777777" w:rsidTr="0001687A">
              <w:trPr>
                <w:trHeight w:val="653"/>
                <w:jc w:val="center"/>
              </w:trPr>
              <w:tc>
                <w:tcPr>
                  <w:tcW w:w="1370" w:type="dxa"/>
                  <w:vAlign w:val="center"/>
                </w:tcPr>
                <w:p w14:paraId="59FF16BB"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Color del tapón</w:t>
                  </w:r>
                </w:p>
              </w:tc>
              <w:tc>
                <w:tcPr>
                  <w:tcW w:w="5715" w:type="dxa"/>
                  <w:vAlign w:val="center"/>
                </w:tcPr>
                <w:p w14:paraId="2A17E006"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Azul 90% con la siguiente Escala Munsell</w:t>
                  </w:r>
                </w:p>
                <w:p w14:paraId="70FA02B8" w14:textId="77777777" w:rsidR="00023435" w:rsidRPr="00023435" w:rsidRDefault="00023435" w:rsidP="00023435">
                  <w:pPr>
                    <w:jc w:val="center"/>
                    <w:outlineLvl w:val="1"/>
                    <w:rPr>
                      <w:rFonts w:asciiTheme="minorHAnsi" w:hAnsiTheme="minorHAnsi" w:cstheme="minorHAnsi"/>
                      <w:b/>
                      <w:bCs/>
                      <w:sz w:val="16"/>
                      <w:szCs w:val="16"/>
                      <w:lang w:eastAsia="es-ES"/>
                    </w:rPr>
                  </w:pPr>
                  <w:r w:rsidRPr="00023435">
                    <w:rPr>
                      <w:rFonts w:asciiTheme="minorHAnsi" w:hAnsiTheme="minorHAnsi" w:cstheme="minorHAnsi"/>
                      <w:b/>
                      <w:bCs/>
                      <w:sz w:val="16"/>
                      <w:szCs w:val="16"/>
                      <w:lang w:eastAsia="es-ES"/>
                    </w:rPr>
                    <w:t>Escalas cromáticas y acromáticas</w:t>
                  </w:r>
                </w:p>
                <w:p w14:paraId="4247440E" w14:textId="4A25DB48" w:rsidR="00023435" w:rsidRPr="00023435" w:rsidRDefault="00023435" w:rsidP="00023435">
                  <w:pPr>
                    <w:jc w:val="center"/>
                    <w:rPr>
                      <w:rFonts w:asciiTheme="minorHAnsi" w:hAnsiTheme="minorHAnsi" w:cstheme="minorHAnsi"/>
                      <w:sz w:val="16"/>
                      <w:szCs w:val="16"/>
                      <w:lang w:eastAsia="es-ES"/>
                    </w:rPr>
                  </w:pPr>
                  <w:r w:rsidRPr="00023435">
                    <w:rPr>
                      <w:rFonts w:asciiTheme="minorHAnsi" w:hAnsiTheme="minorHAnsi" w:cstheme="minorHAnsi"/>
                      <w:noProof/>
                      <w:sz w:val="16"/>
                      <w:szCs w:val="16"/>
                      <w:lang w:val="es-BO" w:eastAsia="es-BO"/>
                    </w:rPr>
                    <w:drawing>
                      <wp:inline distT="0" distB="0" distL="0" distR="0" wp14:anchorId="4EA87605" wp14:editId="1A29A183">
                        <wp:extent cx="3790950" cy="876300"/>
                        <wp:effectExtent l="0" t="0" r="0" b="0"/>
                        <wp:docPr id="19" name="Imagen 19"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0950" cy="876300"/>
                                </a:xfrm>
                                <a:prstGeom prst="rect">
                                  <a:avLst/>
                                </a:prstGeom>
                                <a:noFill/>
                                <a:ln>
                                  <a:noFill/>
                                </a:ln>
                              </pic:spPr>
                            </pic:pic>
                          </a:graphicData>
                        </a:graphic>
                      </wp:inline>
                    </w:drawing>
                  </w:r>
                </w:p>
                <w:p w14:paraId="430AA6A0"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Entrega con empaquetadura de goma diámetro aproximado 15 mm, espesor aproximado 3.5 mm.</w:t>
                  </w:r>
                </w:p>
              </w:tc>
            </w:tr>
            <w:tr w:rsidR="004E3E09" w:rsidRPr="00023435" w14:paraId="16CC93B7" w14:textId="77777777" w:rsidTr="0001687A">
              <w:trPr>
                <w:trHeight w:val="313"/>
                <w:jc w:val="center"/>
              </w:trPr>
              <w:tc>
                <w:tcPr>
                  <w:tcW w:w="1370" w:type="dxa"/>
                  <w:vAlign w:val="center"/>
                </w:tcPr>
                <w:p w14:paraId="4927EE65"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Presión de trabajo/prueba</w:t>
                  </w:r>
                </w:p>
              </w:tc>
              <w:tc>
                <w:tcPr>
                  <w:tcW w:w="5715" w:type="dxa"/>
                  <w:vAlign w:val="center"/>
                </w:tcPr>
                <w:p w14:paraId="1BF1656C"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150 PSI.</w:t>
                  </w:r>
                </w:p>
              </w:tc>
            </w:tr>
            <w:tr w:rsidR="004E3E09" w:rsidRPr="00023435" w14:paraId="62944E27" w14:textId="77777777" w:rsidTr="0001687A">
              <w:trPr>
                <w:trHeight w:val="317"/>
                <w:jc w:val="center"/>
              </w:trPr>
              <w:tc>
                <w:tcPr>
                  <w:tcW w:w="1370" w:type="dxa"/>
                  <w:vAlign w:val="center"/>
                </w:tcPr>
                <w:p w14:paraId="414B7ECA"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Temperatura de trabajo</w:t>
                  </w:r>
                </w:p>
              </w:tc>
              <w:tc>
                <w:tcPr>
                  <w:tcW w:w="5715" w:type="dxa"/>
                </w:tcPr>
                <w:p w14:paraId="084BE4C7"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Temperatura ambiente (0 – 30 grados centígrados)</w:t>
                  </w:r>
                </w:p>
              </w:tc>
            </w:tr>
            <w:tr w:rsidR="004E3E09" w:rsidRPr="00023435" w14:paraId="635F552B" w14:textId="77777777" w:rsidTr="0001687A">
              <w:trPr>
                <w:trHeight w:val="70"/>
                <w:jc w:val="center"/>
              </w:trPr>
              <w:tc>
                <w:tcPr>
                  <w:tcW w:w="1370" w:type="dxa"/>
                  <w:vAlign w:val="center"/>
                </w:tcPr>
                <w:p w14:paraId="6E872048"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lastRenderedPageBreak/>
                    <w:t>Referencias</w:t>
                  </w:r>
                </w:p>
              </w:tc>
              <w:tc>
                <w:tcPr>
                  <w:tcW w:w="5715" w:type="dxa"/>
                  <w:vAlign w:val="center"/>
                </w:tcPr>
                <w:p w14:paraId="50EE5C7F"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NB 411001:2007 “Precintos de inviolabilidad y topones de seguridad para cilindros de acero para gases licuados de petróleo (cilindros de 5kg a 45kg de propano-butano)”</w:t>
                  </w:r>
                </w:p>
              </w:tc>
            </w:tr>
            <w:tr w:rsidR="004E3E09" w:rsidRPr="00023435" w14:paraId="75A124F2" w14:textId="77777777" w:rsidTr="0001687A">
              <w:trPr>
                <w:trHeight w:val="70"/>
                <w:jc w:val="center"/>
              </w:trPr>
              <w:tc>
                <w:tcPr>
                  <w:tcW w:w="1370" w:type="dxa"/>
                  <w:vAlign w:val="center"/>
                </w:tcPr>
                <w:p w14:paraId="5B533513"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Almacenaje</w:t>
                  </w:r>
                </w:p>
              </w:tc>
              <w:tc>
                <w:tcPr>
                  <w:tcW w:w="5715" w:type="dxa"/>
                </w:tcPr>
                <w:p w14:paraId="22280DAB"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Tolerancia al medio ambiente</w:t>
                  </w:r>
                </w:p>
              </w:tc>
            </w:tr>
            <w:tr w:rsidR="004E3E09" w:rsidRPr="00023435" w14:paraId="3229B45C" w14:textId="77777777" w:rsidTr="0001687A">
              <w:trPr>
                <w:trHeight w:val="619"/>
                <w:jc w:val="center"/>
              </w:trPr>
              <w:tc>
                <w:tcPr>
                  <w:tcW w:w="1370" w:type="dxa"/>
                  <w:vAlign w:val="center"/>
                </w:tcPr>
                <w:p w14:paraId="42135139"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Dimensiones y Diseño Referenciales</w:t>
                  </w:r>
                </w:p>
              </w:tc>
              <w:tc>
                <w:tcPr>
                  <w:tcW w:w="5715" w:type="dxa"/>
                </w:tcPr>
                <w:p w14:paraId="7A1FD48A"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Se muestra Plano; el diseño es referencial pudiendo existir propuestas alternativas que garanticen la inviolabilidad y fugas de GLP de garrafas.</w:t>
                  </w:r>
                </w:p>
              </w:tc>
            </w:tr>
            <w:tr w:rsidR="004E3E09" w:rsidRPr="00023435" w14:paraId="1ECC308A" w14:textId="77777777" w:rsidTr="0001687A">
              <w:trPr>
                <w:trHeight w:val="302"/>
                <w:jc w:val="center"/>
              </w:trPr>
              <w:tc>
                <w:tcPr>
                  <w:tcW w:w="1370" w:type="dxa"/>
                  <w:vAlign w:val="center"/>
                </w:tcPr>
                <w:p w14:paraId="04F8FB93" w14:textId="77777777" w:rsidR="00023435" w:rsidRPr="00023435" w:rsidRDefault="00023435" w:rsidP="00023435">
                  <w:pPr>
                    <w:rPr>
                      <w:rFonts w:asciiTheme="minorHAnsi" w:hAnsiTheme="minorHAnsi" w:cstheme="minorHAnsi"/>
                      <w:b/>
                      <w:sz w:val="16"/>
                      <w:szCs w:val="16"/>
                      <w:lang w:eastAsia="es-ES"/>
                    </w:rPr>
                  </w:pPr>
                  <w:r w:rsidRPr="00023435">
                    <w:rPr>
                      <w:rFonts w:asciiTheme="minorHAnsi" w:hAnsiTheme="minorHAnsi" w:cstheme="minorHAnsi"/>
                      <w:b/>
                      <w:sz w:val="16"/>
                      <w:szCs w:val="16"/>
                      <w:lang w:eastAsia="es-ES"/>
                    </w:rPr>
                    <w:t>Presión neumática</w:t>
                  </w:r>
                </w:p>
              </w:tc>
              <w:tc>
                <w:tcPr>
                  <w:tcW w:w="5715" w:type="dxa"/>
                  <w:vAlign w:val="center"/>
                </w:tcPr>
                <w:p w14:paraId="5ED7FB2F" w14:textId="77777777" w:rsidR="00023435" w:rsidRPr="00023435" w:rsidRDefault="00023435" w:rsidP="00023435">
                  <w:pPr>
                    <w:rPr>
                      <w:rFonts w:asciiTheme="minorHAnsi" w:hAnsiTheme="minorHAnsi" w:cstheme="minorHAnsi"/>
                      <w:sz w:val="16"/>
                      <w:szCs w:val="16"/>
                      <w:lang w:eastAsia="es-ES"/>
                    </w:rPr>
                  </w:pPr>
                  <w:r w:rsidRPr="00023435">
                    <w:rPr>
                      <w:rFonts w:asciiTheme="minorHAnsi" w:hAnsiTheme="minorHAnsi" w:cstheme="minorHAnsi"/>
                      <w:sz w:val="16"/>
                      <w:szCs w:val="16"/>
                      <w:lang w:eastAsia="es-ES"/>
                    </w:rPr>
                    <w:t>Presión de trabajo 6 Bar.</w:t>
                  </w:r>
                </w:p>
              </w:tc>
            </w:tr>
            <w:tr w:rsidR="004E3E09" w:rsidRPr="00023435" w14:paraId="2D761CA1" w14:textId="77777777" w:rsidTr="0001687A">
              <w:trPr>
                <w:trHeight w:val="302"/>
                <w:jc w:val="center"/>
              </w:trPr>
              <w:tc>
                <w:tcPr>
                  <w:tcW w:w="1370" w:type="dxa"/>
                  <w:vAlign w:val="center"/>
                </w:tcPr>
                <w:p w14:paraId="1A6ED848" w14:textId="77777777" w:rsidR="00023435" w:rsidRPr="00023435" w:rsidRDefault="00023435" w:rsidP="00023435">
                  <w:pPr>
                    <w:rPr>
                      <w:rFonts w:asciiTheme="minorHAnsi" w:hAnsiTheme="minorHAnsi" w:cstheme="minorHAnsi"/>
                      <w:b/>
                      <w:sz w:val="16"/>
                      <w:szCs w:val="16"/>
                      <w:lang w:val="es-BO" w:eastAsia="es-ES"/>
                    </w:rPr>
                  </w:pPr>
                  <w:r w:rsidRPr="00023435">
                    <w:rPr>
                      <w:rFonts w:asciiTheme="minorHAnsi" w:hAnsiTheme="minorHAnsi" w:cstheme="minorHAnsi"/>
                      <w:b/>
                      <w:sz w:val="16"/>
                      <w:szCs w:val="16"/>
                      <w:lang w:eastAsia="es-ES"/>
                    </w:rPr>
                    <w:t>Tipo de Sellos (O-ring)</w:t>
                  </w:r>
                </w:p>
              </w:tc>
              <w:tc>
                <w:tcPr>
                  <w:tcW w:w="5715" w:type="dxa"/>
                </w:tcPr>
                <w:p w14:paraId="296BF3D6" w14:textId="77777777" w:rsidR="00023435" w:rsidRPr="00023435" w:rsidRDefault="00023435" w:rsidP="00023435">
                  <w:pPr>
                    <w:jc w:val="both"/>
                    <w:rPr>
                      <w:rFonts w:asciiTheme="minorHAnsi" w:hAnsiTheme="minorHAnsi" w:cstheme="minorHAnsi"/>
                      <w:sz w:val="16"/>
                      <w:szCs w:val="16"/>
                      <w:lang w:eastAsia="es-ES"/>
                    </w:rPr>
                  </w:pPr>
                  <w:r w:rsidRPr="00023435">
                    <w:rPr>
                      <w:rFonts w:asciiTheme="minorHAnsi" w:hAnsiTheme="minorHAnsi" w:cstheme="minorHAnsi"/>
                      <w:sz w:val="16"/>
                      <w:szCs w:val="16"/>
                      <w:lang w:eastAsia="es-ES"/>
                    </w:rPr>
                    <w:t xml:space="preserve">Nitrilo Polivinilo y acabado sin rebabas y/o  puntas. </w:t>
                  </w:r>
                </w:p>
              </w:tc>
            </w:tr>
          </w:tbl>
          <w:p w14:paraId="39E73ED0" w14:textId="77777777" w:rsidR="0013510E" w:rsidRPr="00023435" w:rsidRDefault="0013510E" w:rsidP="00023435">
            <w:pPr>
              <w:autoSpaceDE w:val="0"/>
              <w:autoSpaceDN w:val="0"/>
              <w:adjustRightInd w:val="0"/>
              <w:rPr>
                <w:rFonts w:asciiTheme="minorHAnsi" w:hAnsiTheme="minorHAnsi" w:cstheme="minorHAnsi"/>
                <w:sz w:val="18"/>
                <w:szCs w:val="18"/>
              </w:rPr>
            </w:pPr>
          </w:p>
        </w:tc>
        <w:tc>
          <w:tcPr>
            <w:tcW w:w="3119" w:type="dxa"/>
            <w:vAlign w:val="center"/>
          </w:tcPr>
          <w:p w14:paraId="77617EBC" w14:textId="77777777" w:rsidR="0013510E" w:rsidRPr="00DB5AAF" w:rsidRDefault="0013510E" w:rsidP="00126BEB">
            <w:pPr>
              <w:rPr>
                <w:rFonts w:ascii="Calibri" w:hAnsi="Calibri" w:cs="Calibri"/>
                <w:b/>
                <w:sz w:val="18"/>
                <w:szCs w:val="18"/>
              </w:rPr>
            </w:pPr>
          </w:p>
        </w:tc>
        <w:tc>
          <w:tcPr>
            <w:tcW w:w="425"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70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01687A">
        <w:tc>
          <w:tcPr>
            <w:tcW w:w="9199" w:type="dxa"/>
            <w:vAlign w:val="center"/>
          </w:tcPr>
          <w:p w14:paraId="1E5CFDE0" w14:textId="77777777" w:rsidR="00CB5C65" w:rsidRDefault="00CB5C65" w:rsidP="00023435">
            <w:pPr>
              <w:rPr>
                <w:rFonts w:asciiTheme="minorHAnsi" w:hAnsiTheme="minorHAnsi" w:cstheme="minorHAnsi"/>
                <w:sz w:val="18"/>
                <w:szCs w:val="18"/>
              </w:rPr>
            </w:pPr>
          </w:p>
          <w:p w14:paraId="258D3011" w14:textId="77777777" w:rsidR="00CB5C65" w:rsidRDefault="00CB5C65" w:rsidP="00CB5C65">
            <w:pPr>
              <w:spacing w:line="276" w:lineRule="auto"/>
              <w:ind w:left="356"/>
              <w:jc w:val="both"/>
              <w:rPr>
                <w:rFonts w:ascii="Calibri" w:hAnsi="Calibri" w:cs="Calibri"/>
                <w:b/>
                <w:sz w:val="22"/>
                <w:szCs w:val="22"/>
                <w:lang w:eastAsia="es-ES"/>
              </w:rPr>
            </w:pPr>
          </w:p>
          <w:p w14:paraId="3479C35C" w14:textId="77777777" w:rsidR="00CB5C65" w:rsidRDefault="00CB5C65" w:rsidP="00CB5C65">
            <w:pPr>
              <w:spacing w:line="276" w:lineRule="auto"/>
              <w:ind w:left="356"/>
              <w:jc w:val="both"/>
              <w:rPr>
                <w:rFonts w:ascii="Calibri" w:hAnsi="Calibri" w:cs="Calibri"/>
                <w:b/>
                <w:sz w:val="22"/>
                <w:szCs w:val="22"/>
                <w:lang w:eastAsia="es-ES"/>
              </w:rPr>
            </w:pPr>
          </w:p>
          <w:p w14:paraId="10202FAF" w14:textId="77777777" w:rsidR="00CB5C65" w:rsidRPr="00C44451" w:rsidRDefault="00CB5C65" w:rsidP="00CB5C65">
            <w:pPr>
              <w:spacing w:line="276" w:lineRule="auto"/>
              <w:ind w:left="356"/>
              <w:jc w:val="both"/>
              <w:rPr>
                <w:rFonts w:ascii="Calibri" w:hAnsi="Calibri" w:cs="Calibri"/>
                <w:b/>
                <w:sz w:val="22"/>
                <w:szCs w:val="22"/>
                <w:lang w:eastAsia="es-ES"/>
              </w:rPr>
            </w:pPr>
            <w:r w:rsidRPr="00C44451">
              <w:rPr>
                <w:rFonts w:ascii="Calibri" w:hAnsi="Calibri" w:cs="Calibri"/>
                <w:b/>
                <w:sz w:val="22"/>
                <w:szCs w:val="22"/>
                <w:lang w:eastAsia="es-ES"/>
              </w:rPr>
              <w:t>Plano Referencial de Tapones para Garrafas:</w:t>
            </w:r>
          </w:p>
          <w:p w14:paraId="3F5841DD" w14:textId="21F79FB7" w:rsidR="00CB5C65" w:rsidRPr="00C44451" w:rsidRDefault="0001687A" w:rsidP="0001687A">
            <w:pPr>
              <w:spacing w:line="276" w:lineRule="auto"/>
              <w:ind w:firstLine="508"/>
              <w:jc w:val="center"/>
              <w:rPr>
                <w:rFonts w:ascii="Calibri" w:hAnsi="Calibri" w:cs="Calibri"/>
                <w:sz w:val="22"/>
                <w:szCs w:val="22"/>
                <w:lang w:eastAsia="es-ES"/>
              </w:rPr>
            </w:pPr>
            <w:r w:rsidRPr="00C44451">
              <w:rPr>
                <w:rFonts w:ascii="Calibri" w:hAnsi="Calibri" w:cs="Calibri"/>
                <w:sz w:val="22"/>
                <w:szCs w:val="22"/>
                <w:lang w:eastAsia="es-ES"/>
              </w:rPr>
              <w:object w:dxaOrig="9645" w:dyaOrig="12705" w14:anchorId="65F4A817">
                <v:shape id="_x0000_i1026" type="#_x0000_t75" style="width:188.25pt;height:132pt" o:ole="">
                  <v:imagedata r:id="rId16" o:title=""/>
                </v:shape>
                <o:OLEObject Type="Embed" ProgID="PBrush" ShapeID="_x0000_i1026" DrawAspect="Content" ObjectID="_1550593769" r:id="rId26"/>
              </w:object>
            </w:r>
            <w:r w:rsidR="00CB5C65" w:rsidRPr="00C44451">
              <w:rPr>
                <w:rFonts w:ascii="Calibri" w:hAnsi="Calibri" w:cs="Calibri"/>
                <w:noProof/>
                <w:sz w:val="22"/>
                <w:szCs w:val="22"/>
                <w:lang w:val="es-BO" w:eastAsia="es-BO"/>
              </w:rPr>
              <mc:AlternateContent>
                <mc:Choice Requires="wps">
                  <w:drawing>
                    <wp:anchor distT="0" distB="0" distL="114300" distR="114300" simplePos="0" relativeHeight="251697664" behindDoc="0" locked="0" layoutInCell="1" allowOverlap="1" wp14:anchorId="294D5510" wp14:editId="16C502C2">
                      <wp:simplePos x="0" y="0"/>
                      <wp:positionH relativeFrom="column">
                        <wp:posOffset>2854325</wp:posOffset>
                      </wp:positionH>
                      <wp:positionV relativeFrom="paragraph">
                        <wp:posOffset>57150</wp:posOffset>
                      </wp:positionV>
                      <wp:extent cx="1393190" cy="485775"/>
                      <wp:effectExtent l="0" t="0" r="16510" b="285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190" cy="485775"/>
                              </a:xfrm>
                              <a:prstGeom prst="rect">
                                <a:avLst/>
                              </a:prstGeom>
                              <a:solidFill>
                                <a:srgbClr val="FFFFFF"/>
                              </a:solidFill>
                              <a:ln w="9525">
                                <a:solidFill>
                                  <a:srgbClr val="000000"/>
                                </a:solidFill>
                                <a:miter lim="800000"/>
                                <a:headEnd/>
                                <a:tailEnd/>
                              </a:ln>
                            </wps:spPr>
                            <wps:txbx>
                              <w:txbxContent>
                                <w:p w14:paraId="75E177C8" w14:textId="77777777" w:rsidR="00B47737" w:rsidRPr="0019035D" w:rsidRDefault="00B47737" w:rsidP="00CB5C65">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sidRPr="0019035D">
                                    <w:rPr>
                                      <w:rFonts w:ascii="Calibri" w:hAnsi="Calibri" w:cs="Calibri"/>
                                      <w:noProof/>
                                      <w:color w:val="333333"/>
                                      <w:sz w:val="16"/>
                                      <w:szCs w:val="16"/>
                                      <w:lang w:val="es-BO" w:eastAsia="es-BO"/>
                                    </w:rPr>
                                    <w:drawing>
                                      <wp:inline distT="0" distB="0" distL="0" distR="0" wp14:anchorId="26DD0C46" wp14:editId="092CA0C4">
                                        <wp:extent cx="2305050" cy="1295400"/>
                                        <wp:effectExtent l="0" t="0" r="0" b="0"/>
                                        <wp:docPr id="81" name="Imagen 81"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D5510" id="Rectángulo 35" o:spid="_x0000_s1029" style="position:absolute;left:0;text-align:left;margin-left:224.75pt;margin-top:4.5pt;width:109.7pt;height:38.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">
                      <v:textbox>
                        <w:txbxContent>
                          <w:p w14:paraId="75E177C8" w14:textId="77777777" w:rsidR="00B47737" w:rsidRPr="0019035D" w:rsidRDefault="00B47737" w:rsidP="00CB5C65">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sidRPr="0019035D">
                              <w:rPr>
                                <w:rFonts w:ascii="Calibri" w:hAnsi="Calibri" w:cs="Calibri"/>
                                <w:noProof/>
                                <w:color w:val="333333"/>
                                <w:sz w:val="16"/>
                                <w:szCs w:val="16"/>
                                <w:lang w:val="es-BO" w:eastAsia="es-BO"/>
                              </w:rPr>
                              <w:drawing>
                                <wp:inline distT="0" distB="0" distL="0" distR="0" wp14:anchorId="26DD0C46" wp14:editId="092CA0C4">
                                  <wp:extent cx="2305050" cy="1295400"/>
                                  <wp:effectExtent l="0" t="0" r="0" b="0"/>
                                  <wp:docPr id="81" name="Imagen 81"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v:textbox>
                    </v:rect>
                  </w:pict>
                </mc:Fallback>
              </mc:AlternateContent>
            </w:r>
            <w:r w:rsidR="00CB5C65" w:rsidRPr="00C44451">
              <w:rPr>
                <w:rFonts w:ascii="Calibri" w:hAnsi="Calibri" w:cs="Calibri"/>
                <w:noProof/>
                <w:sz w:val="22"/>
                <w:szCs w:val="22"/>
                <w:lang w:val="es-BO" w:eastAsia="es-BO"/>
              </w:rPr>
              <mc:AlternateContent>
                <mc:Choice Requires="wps">
                  <w:drawing>
                    <wp:anchor distT="0" distB="0" distL="114300" distR="114300" simplePos="0" relativeHeight="251696640" behindDoc="0" locked="0" layoutInCell="1" allowOverlap="1" wp14:anchorId="1F078BF1" wp14:editId="7F90709E">
                      <wp:simplePos x="0" y="0"/>
                      <wp:positionH relativeFrom="column">
                        <wp:posOffset>2355215</wp:posOffset>
                      </wp:positionH>
                      <wp:positionV relativeFrom="paragraph">
                        <wp:posOffset>393700</wp:posOffset>
                      </wp:positionV>
                      <wp:extent cx="486410" cy="173355"/>
                      <wp:effectExtent l="0" t="38100" r="66040" b="3619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EAAB4" id="Conector recto de flecha 36" o:spid="_x0000_s1026" type="#_x0000_t32" style="position:absolute;margin-left:185.45pt;margin-top:31pt;width:38.3pt;height:13.65pt;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xmRg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">
                      <v:stroke endarrow="block"/>
                    </v:shape>
                  </w:pict>
                </mc:Fallback>
              </mc:AlternateContent>
            </w:r>
          </w:p>
          <w:p w14:paraId="37E3A0E4" w14:textId="77777777" w:rsidR="00CB5C65" w:rsidRPr="00C44451" w:rsidRDefault="00CB5C65" w:rsidP="00CB5C65">
            <w:pPr>
              <w:spacing w:line="276" w:lineRule="auto"/>
              <w:ind w:left="360"/>
              <w:jc w:val="both"/>
              <w:rPr>
                <w:rFonts w:ascii="Calibri" w:hAnsi="Calibri" w:cs="Calibri"/>
                <w:sz w:val="22"/>
                <w:szCs w:val="22"/>
                <w:lang w:eastAsia="es-ES"/>
              </w:rPr>
            </w:pPr>
          </w:p>
          <w:p w14:paraId="32A009FE" w14:textId="77777777" w:rsidR="00CB5C65" w:rsidRPr="00C44451" w:rsidRDefault="00CB5C65" w:rsidP="00CB5C65">
            <w:pPr>
              <w:spacing w:line="276" w:lineRule="auto"/>
              <w:ind w:left="708"/>
              <w:jc w:val="center"/>
              <w:rPr>
                <w:rFonts w:ascii="Calibri" w:hAnsi="Calibri" w:cs="Calibri"/>
                <w:noProof/>
                <w:sz w:val="22"/>
                <w:szCs w:val="22"/>
                <w:lang w:eastAsia="es-ES"/>
              </w:rPr>
            </w:pPr>
            <w:r w:rsidRPr="00C44451">
              <w:rPr>
                <w:rFonts w:ascii="Calibri" w:hAnsi="Calibri" w:cs="Calibri"/>
                <w:noProof/>
                <w:sz w:val="22"/>
                <w:szCs w:val="22"/>
                <w:lang w:val="es-BO" w:eastAsia="es-BO"/>
              </w:rPr>
              <w:drawing>
                <wp:inline distT="0" distB="0" distL="0" distR="0" wp14:anchorId="633D55F5" wp14:editId="5A76E346">
                  <wp:extent cx="1438275" cy="809625"/>
                  <wp:effectExtent l="0" t="0" r="9525" b="9525"/>
                  <wp:docPr id="37" name="Imagen 3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8275" cy="809625"/>
                          </a:xfrm>
                          <a:prstGeom prst="rect">
                            <a:avLst/>
                          </a:prstGeom>
                          <a:noFill/>
                          <a:ln>
                            <a:noFill/>
                          </a:ln>
                        </pic:spPr>
                      </pic:pic>
                    </a:graphicData>
                  </a:graphic>
                </wp:inline>
              </w:drawing>
            </w:r>
            <w:r w:rsidRPr="00C44451">
              <w:rPr>
                <w:rFonts w:ascii="Calibri" w:hAnsi="Calibri" w:cs="Calibri"/>
                <w:noProof/>
                <w:sz w:val="22"/>
                <w:szCs w:val="22"/>
                <w:lang w:eastAsia="es-ES"/>
              </w:rPr>
              <w:t xml:space="preserve">     </w:t>
            </w:r>
            <w:r w:rsidRPr="00C44451">
              <w:rPr>
                <w:rFonts w:ascii="Calibri" w:hAnsi="Calibri" w:cs="Calibri"/>
                <w:noProof/>
                <w:sz w:val="22"/>
                <w:szCs w:val="22"/>
                <w:lang w:val="es-BO" w:eastAsia="es-BO"/>
              </w:rPr>
              <w:drawing>
                <wp:inline distT="0" distB="0" distL="0" distR="0" wp14:anchorId="76F86BCF" wp14:editId="6CE8E2C0">
                  <wp:extent cx="1543050" cy="809625"/>
                  <wp:effectExtent l="0" t="0" r="0" b="9525"/>
                  <wp:docPr id="38" name="Imagen 38"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43050" cy="809625"/>
                          </a:xfrm>
                          <a:prstGeom prst="rect">
                            <a:avLst/>
                          </a:prstGeom>
                          <a:noFill/>
                          <a:ln>
                            <a:noFill/>
                          </a:ln>
                        </pic:spPr>
                      </pic:pic>
                    </a:graphicData>
                  </a:graphic>
                </wp:inline>
              </w:drawing>
            </w:r>
          </w:p>
          <w:p w14:paraId="40AC33D5" w14:textId="77777777" w:rsidR="00CB5C65" w:rsidRPr="00C44451" w:rsidRDefault="00CB5C65" w:rsidP="00CB5C65">
            <w:pPr>
              <w:spacing w:line="276" w:lineRule="auto"/>
              <w:ind w:left="708"/>
              <w:jc w:val="center"/>
              <w:rPr>
                <w:rFonts w:ascii="Calibri" w:hAnsi="Calibri" w:cs="Calibri"/>
                <w:b/>
                <w:noProof/>
                <w:szCs w:val="22"/>
                <w:lang w:eastAsia="es-ES"/>
              </w:rPr>
            </w:pPr>
            <w:r w:rsidRPr="00C44451">
              <w:rPr>
                <w:rFonts w:ascii="Calibri" w:hAnsi="Calibri" w:cs="Calibri"/>
                <w:b/>
                <w:noProof/>
                <w:szCs w:val="22"/>
                <w:lang w:eastAsia="es-ES"/>
              </w:rPr>
              <w:t>El tapon sera de colo Azul</w:t>
            </w:r>
          </w:p>
          <w:p w14:paraId="70843471" w14:textId="77777777" w:rsidR="00CB5C65" w:rsidRDefault="00CB5C65" w:rsidP="00023435">
            <w:pPr>
              <w:rPr>
                <w:rFonts w:asciiTheme="minorHAnsi" w:hAnsiTheme="minorHAnsi" w:cstheme="minorHAnsi"/>
                <w:sz w:val="18"/>
                <w:szCs w:val="18"/>
              </w:rPr>
            </w:pPr>
          </w:p>
          <w:p w14:paraId="6F466356" w14:textId="77777777" w:rsidR="00023435" w:rsidRPr="00023435" w:rsidRDefault="00023435" w:rsidP="00023435">
            <w:pPr>
              <w:rPr>
                <w:rFonts w:asciiTheme="minorHAnsi" w:hAnsiTheme="minorHAnsi" w:cstheme="minorHAnsi"/>
                <w:sz w:val="18"/>
                <w:szCs w:val="18"/>
              </w:rPr>
            </w:pPr>
            <w:r w:rsidRPr="00023435">
              <w:rPr>
                <w:rFonts w:asciiTheme="minorHAnsi" w:hAnsiTheme="minorHAnsi" w:cstheme="minorHAnsi"/>
                <w:sz w:val="18"/>
                <w:szCs w:val="18"/>
              </w:rPr>
              <w:lastRenderedPageBreak/>
              <w:t>Embalaje:</w:t>
            </w:r>
          </w:p>
          <w:p w14:paraId="7A5DDEA3" w14:textId="179C6505" w:rsidR="00023435" w:rsidRPr="00023435" w:rsidRDefault="00023435" w:rsidP="00023435">
            <w:pPr>
              <w:rPr>
                <w:rFonts w:asciiTheme="minorHAnsi" w:hAnsiTheme="minorHAnsi" w:cstheme="minorHAnsi"/>
                <w:sz w:val="18"/>
                <w:szCs w:val="18"/>
              </w:rPr>
            </w:pPr>
            <w:r>
              <w:rPr>
                <w:rFonts w:asciiTheme="minorHAnsi" w:hAnsiTheme="minorHAnsi" w:cstheme="minorHAnsi"/>
                <w:sz w:val="18"/>
                <w:szCs w:val="18"/>
              </w:rPr>
              <w:t>-</w:t>
            </w:r>
            <w:r w:rsidRPr="00023435">
              <w:rPr>
                <w:rFonts w:asciiTheme="minorHAnsi" w:hAnsiTheme="minorHAnsi" w:cstheme="minorHAnsi"/>
                <w:sz w:val="18"/>
                <w:szCs w:val="18"/>
              </w:rPr>
              <w:t>En sacos de plásticos y/o yute, con contenido de 6.000 unidades. Deberá estar rotulado en los costados de la bolsa/yute/sacos con información de número de piezas que contenga, fecha de envió, Nombre de la empresa proveedora.</w:t>
            </w:r>
          </w:p>
          <w:p w14:paraId="121C3645" w14:textId="7E3311EA" w:rsidR="0013510E" w:rsidRPr="00023435" w:rsidRDefault="00023435" w:rsidP="00023435">
            <w:pPr>
              <w:rPr>
                <w:rFonts w:asciiTheme="minorHAnsi" w:hAnsiTheme="minorHAnsi" w:cstheme="minorHAnsi"/>
                <w:sz w:val="18"/>
                <w:szCs w:val="18"/>
              </w:rPr>
            </w:pPr>
            <w:r w:rsidRPr="00023435">
              <w:rPr>
                <w:rFonts w:asciiTheme="minorHAnsi" w:hAnsiTheme="minorHAnsi" w:cstheme="minorHAnsi"/>
                <w:sz w:val="18"/>
                <w:szCs w:val="18"/>
              </w:rPr>
              <w:t xml:space="preserve">Tolerancia máxima admisible de error de conteo: 0,01%  </w:t>
            </w:r>
          </w:p>
        </w:tc>
        <w:tc>
          <w:tcPr>
            <w:tcW w:w="3119" w:type="dxa"/>
            <w:vAlign w:val="center"/>
          </w:tcPr>
          <w:p w14:paraId="5F5AA2C5" w14:textId="77777777" w:rsidR="0013510E" w:rsidRPr="00DB5AAF" w:rsidRDefault="0013510E" w:rsidP="00126BEB">
            <w:pPr>
              <w:rPr>
                <w:rFonts w:ascii="Calibri" w:hAnsi="Calibri" w:cs="Calibri"/>
                <w:b/>
                <w:sz w:val="18"/>
                <w:szCs w:val="18"/>
              </w:rPr>
            </w:pPr>
          </w:p>
        </w:tc>
        <w:tc>
          <w:tcPr>
            <w:tcW w:w="425"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70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1DB00EE3" w14:textId="77777777" w:rsidTr="0001687A">
        <w:tc>
          <w:tcPr>
            <w:tcW w:w="9199" w:type="dxa"/>
            <w:vAlign w:val="center"/>
          </w:tcPr>
          <w:p w14:paraId="1AA1951A" w14:textId="77777777" w:rsidR="00023435" w:rsidRPr="00023435" w:rsidRDefault="00023435" w:rsidP="00023435">
            <w:pPr>
              <w:rPr>
                <w:rFonts w:asciiTheme="minorHAnsi" w:hAnsiTheme="minorHAnsi" w:cstheme="minorHAnsi"/>
                <w:b/>
                <w:sz w:val="18"/>
                <w:szCs w:val="18"/>
              </w:rPr>
            </w:pPr>
            <w:r w:rsidRPr="00023435">
              <w:rPr>
                <w:rFonts w:asciiTheme="minorHAnsi" w:hAnsiTheme="minorHAnsi" w:cstheme="minorHAnsi"/>
                <w:b/>
                <w:sz w:val="18"/>
                <w:szCs w:val="18"/>
              </w:rPr>
              <w:lastRenderedPageBreak/>
              <w:t>Muestras:</w:t>
            </w:r>
          </w:p>
          <w:p w14:paraId="43E1B9D9" w14:textId="0092500F" w:rsidR="00023435" w:rsidRPr="00023435" w:rsidRDefault="00023435" w:rsidP="00023435">
            <w:pPr>
              <w:rPr>
                <w:rFonts w:asciiTheme="minorHAnsi" w:hAnsiTheme="minorHAnsi" w:cstheme="minorHAnsi"/>
                <w:sz w:val="18"/>
                <w:szCs w:val="18"/>
              </w:rPr>
            </w:pPr>
            <w:r w:rsidRPr="00023435">
              <w:rPr>
                <w:rFonts w:asciiTheme="minorHAnsi" w:hAnsiTheme="minorHAnsi" w:cstheme="minorHAnsi"/>
                <w:b/>
                <w:sz w:val="18"/>
                <w:szCs w:val="18"/>
              </w:rPr>
              <w:t>-</w:t>
            </w:r>
            <w:r w:rsidRPr="00023435">
              <w:rPr>
                <w:rFonts w:asciiTheme="minorHAnsi" w:hAnsiTheme="minorHAnsi" w:cstheme="minorHAnsi"/>
                <w:sz w:val="18"/>
                <w:szCs w:val="18"/>
              </w:rPr>
              <w:t>Los proponentes deberán presentar junto con sus propuestas; muestras mínimamente veinte (20) unidades, a objeto de valoración técnica y evaluación, cumpliendo todas las especificaciones técnicas solicitadas, mismas que se someterán a prueba.</w:t>
            </w:r>
          </w:p>
          <w:p w14:paraId="41B48817" w14:textId="45A38489" w:rsidR="0013510E" w:rsidRPr="00023435" w:rsidRDefault="00023435" w:rsidP="00023435">
            <w:pPr>
              <w:rPr>
                <w:rFonts w:asciiTheme="minorHAnsi" w:hAnsiTheme="minorHAnsi" w:cstheme="minorHAnsi"/>
                <w:b/>
                <w:sz w:val="18"/>
                <w:szCs w:val="18"/>
              </w:rPr>
            </w:pPr>
            <w:r w:rsidRPr="00023435">
              <w:rPr>
                <w:rFonts w:asciiTheme="minorHAnsi" w:hAnsiTheme="minorHAnsi" w:cstheme="minorHAnsi"/>
                <w:sz w:val="18"/>
                <w:szCs w:val="18"/>
              </w:rPr>
              <w:t>Nota: Las muestras a ofertar deberán cumplir las características solicitadas (color, dimensiones, etc…).</w:t>
            </w:r>
          </w:p>
        </w:tc>
        <w:tc>
          <w:tcPr>
            <w:tcW w:w="3119" w:type="dxa"/>
            <w:vAlign w:val="center"/>
          </w:tcPr>
          <w:p w14:paraId="45D5A642" w14:textId="77777777" w:rsidR="0013510E" w:rsidRPr="00DB5AAF" w:rsidRDefault="0013510E" w:rsidP="00126BEB">
            <w:pPr>
              <w:rPr>
                <w:rFonts w:ascii="Calibri" w:hAnsi="Calibri" w:cs="Calibri"/>
                <w:b/>
                <w:sz w:val="18"/>
                <w:szCs w:val="18"/>
              </w:rPr>
            </w:pPr>
          </w:p>
        </w:tc>
        <w:tc>
          <w:tcPr>
            <w:tcW w:w="425" w:type="dxa"/>
            <w:vAlign w:val="center"/>
          </w:tcPr>
          <w:p w14:paraId="30580BE4" w14:textId="77777777" w:rsidR="0013510E" w:rsidRPr="00DB5AAF" w:rsidRDefault="0013510E" w:rsidP="00126BEB">
            <w:pPr>
              <w:rPr>
                <w:rFonts w:ascii="Calibri" w:hAnsi="Calibri" w:cs="Calibri"/>
                <w:b/>
                <w:sz w:val="18"/>
                <w:szCs w:val="18"/>
              </w:rPr>
            </w:pPr>
          </w:p>
        </w:tc>
        <w:tc>
          <w:tcPr>
            <w:tcW w:w="567" w:type="dxa"/>
            <w:vAlign w:val="center"/>
          </w:tcPr>
          <w:p w14:paraId="3CCD0278" w14:textId="77777777" w:rsidR="0013510E" w:rsidRPr="00DB5AAF" w:rsidRDefault="0013510E" w:rsidP="00126BEB">
            <w:pPr>
              <w:rPr>
                <w:rFonts w:ascii="Calibri" w:hAnsi="Calibri" w:cs="Calibri"/>
                <w:b/>
                <w:sz w:val="18"/>
                <w:szCs w:val="18"/>
              </w:rPr>
            </w:pPr>
          </w:p>
        </w:tc>
        <w:tc>
          <w:tcPr>
            <w:tcW w:w="70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01687A">
        <w:tc>
          <w:tcPr>
            <w:tcW w:w="9199" w:type="dxa"/>
            <w:vAlign w:val="center"/>
          </w:tcPr>
          <w:p w14:paraId="36D1B490" w14:textId="77777777" w:rsidR="00023435" w:rsidRPr="004E3E09" w:rsidRDefault="00023435" w:rsidP="00023435">
            <w:pPr>
              <w:ind w:right="141"/>
              <w:jc w:val="both"/>
              <w:rPr>
                <w:rFonts w:asciiTheme="minorHAnsi" w:hAnsiTheme="minorHAnsi" w:cstheme="minorHAnsi"/>
                <w:b/>
                <w:sz w:val="16"/>
                <w:szCs w:val="16"/>
              </w:rPr>
            </w:pPr>
            <w:r w:rsidRPr="004E3E09">
              <w:rPr>
                <w:rFonts w:asciiTheme="minorHAnsi" w:hAnsiTheme="minorHAnsi" w:cstheme="minorHAnsi"/>
                <w:b/>
                <w:sz w:val="16"/>
                <w:szCs w:val="16"/>
              </w:rPr>
              <w:t>Pruebas a las Muestras Presentadas:</w:t>
            </w:r>
          </w:p>
          <w:p w14:paraId="2608C20B" w14:textId="77777777" w:rsidR="00023435" w:rsidRPr="004E3E09" w:rsidRDefault="00023435" w:rsidP="00023435">
            <w:pPr>
              <w:ind w:right="141"/>
              <w:jc w:val="both"/>
              <w:rPr>
                <w:rFonts w:asciiTheme="minorHAnsi" w:hAnsiTheme="minorHAnsi" w:cstheme="minorHAnsi"/>
                <w:sz w:val="16"/>
                <w:szCs w:val="16"/>
              </w:rPr>
            </w:pPr>
            <w:r w:rsidRPr="004E3E09">
              <w:rPr>
                <w:rFonts w:asciiTheme="minorHAnsi" w:hAnsiTheme="minorHAnsi" w:cstheme="minorHAnsi"/>
                <w:sz w:val="16"/>
                <w:szCs w:val="16"/>
              </w:rPr>
              <w:t>YPFB realizara las pruebas a las muestras presentadas por el proponente (s) de acuerdo al siguiente detalle:</w:t>
            </w:r>
          </w:p>
          <w:p w14:paraId="3908EFA5" w14:textId="3E4C097C" w:rsidR="00023435" w:rsidRPr="004E3E09" w:rsidRDefault="00023435" w:rsidP="00023435">
            <w:pPr>
              <w:ind w:right="141"/>
              <w:jc w:val="both"/>
              <w:rPr>
                <w:rFonts w:asciiTheme="minorHAnsi" w:hAnsiTheme="minorHAnsi" w:cstheme="minorHAnsi"/>
                <w:sz w:val="16"/>
                <w:szCs w:val="16"/>
              </w:rPr>
            </w:pPr>
            <w:r w:rsidRPr="004E3E09">
              <w:rPr>
                <w:rFonts w:asciiTheme="minorHAnsi" w:hAnsiTheme="minorHAnsi" w:cstheme="minorHAnsi"/>
                <w:sz w:val="16"/>
                <w:szCs w:val="16"/>
              </w:rPr>
              <w:t>a. Prueba: Se tomará las muestras al azar para someterlos a las pruebas, debiendo tomarse los resultados promedios como los comparativos a los exigidos en el pliego de especificaciones técnicas.</w:t>
            </w:r>
          </w:p>
          <w:p w14:paraId="26DE6A01" w14:textId="0614AE6C" w:rsidR="00023435" w:rsidRPr="004E3E09" w:rsidRDefault="00023435" w:rsidP="00023435">
            <w:pPr>
              <w:ind w:right="141"/>
              <w:jc w:val="both"/>
              <w:rPr>
                <w:rFonts w:asciiTheme="minorHAnsi" w:hAnsiTheme="minorHAnsi" w:cstheme="minorHAnsi"/>
                <w:sz w:val="16"/>
                <w:szCs w:val="16"/>
              </w:rPr>
            </w:pPr>
            <w:r w:rsidRPr="004E3E09">
              <w:rPr>
                <w:rFonts w:asciiTheme="minorHAnsi" w:hAnsiTheme="minorHAnsi" w:cstheme="minorHAnsi"/>
                <w:sz w:val="16"/>
                <w:szCs w:val="16"/>
              </w:rPr>
              <w:t>b. Dimensiones: Se realizará la medición de los Tapones de acuerdo al pliego de especificaciones técnicas, caso contrario se comparará el plano propuesto por la empresa ofertante en comparación con la muestra.</w:t>
            </w:r>
          </w:p>
          <w:p w14:paraId="0637E2B3" w14:textId="62740693" w:rsidR="0013510E" w:rsidRPr="004E3E09" w:rsidRDefault="00023435" w:rsidP="00023435">
            <w:pPr>
              <w:ind w:right="141"/>
              <w:jc w:val="both"/>
              <w:rPr>
                <w:rFonts w:asciiTheme="minorHAnsi" w:hAnsiTheme="minorHAnsi" w:cstheme="minorHAnsi"/>
                <w:sz w:val="16"/>
                <w:szCs w:val="16"/>
              </w:rPr>
            </w:pPr>
            <w:r w:rsidRPr="004E3E09">
              <w:rPr>
                <w:rFonts w:asciiTheme="minorHAnsi" w:hAnsiTheme="minorHAnsi" w:cstheme="minorHAnsi"/>
                <w:sz w:val="16"/>
                <w:szCs w:val="16"/>
              </w:rPr>
              <w:t>c. Presión de prueba: El tapón se someterá a una presión neumática de prueba de aproximadamente 150 PSI instalada en una válvula de garrafa tipo “F”.</w:t>
            </w:r>
          </w:p>
        </w:tc>
        <w:tc>
          <w:tcPr>
            <w:tcW w:w="3119" w:type="dxa"/>
            <w:vAlign w:val="center"/>
          </w:tcPr>
          <w:p w14:paraId="2900A467" w14:textId="77777777" w:rsidR="0013510E" w:rsidRPr="00DB5AAF" w:rsidRDefault="0013510E" w:rsidP="00126BEB">
            <w:pPr>
              <w:rPr>
                <w:rFonts w:ascii="Calibri" w:hAnsi="Calibri" w:cs="Calibri"/>
                <w:b/>
                <w:sz w:val="18"/>
                <w:szCs w:val="18"/>
              </w:rPr>
            </w:pPr>
          </w:p>
        </w:tc>
        <w:tc>
          <w:tcPr>
            <w:tcW w:w="425"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70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01687A">
        <w:tc>
          <w:tcPr>
            <w:tcW w:w="9199" w:type="dxa"/>
            <w:vAlign w:val="center"/>
          </w:tcPr>
          <w:p w14:paraId="5DF159CB" w14:textId="77777777" w:rsidR="004E3E09" w:rsidRPr="004E3E09" w:rsidRDefault="004E3E09" w:rsidP="004E3E09">
            <w:pPr>
              <w:spacing w:line="276" w:lineRule="auto"/>
              <w:jc w:val="both"/>
              <w:rPr>
                <w:rFonts w:ascii="Calibri" w:hAnsi="Calibri" w:cs="Calibri"/>
                <w:b/>
                <w:sz w:val="16"/>
                <w:szCs w:val="16"/>
                <w:u w:val="single"/>
              </w:rPr>
            </w:pPr>
            <w:r w:rsidRPr="004E3E09">
              <w:rPr>
                <w:rFonts w:ascii="Calibri" w:hAnsi="Calibri" w:cs="Calibri"/>
                <w:b/>
                <w:sz w:val="16"/>
                <w:szCs w:val="16"/>
                <w:u w:val="single"/>
              </w:rPr>
              <w:t>Manuales:</w:t>
            </w:r>
          </w:p>
          <w:p w14:paraId="5642DF90" w14:textId="009CCF5E" w:rsidR="0013510E" w:rsidRPr="009B2B1C" w:rsidRDefault="004E3E09" w:rsidP="009B2B1C">
            <w:pPr>
              <w:pStyle w:val="Textoindependiente"/>
              <w:autoSpaceDE w:val="0"/>
              <w:autoSpaceDN w:val="0"/>
              <w:adjustRightInd w:val="0"/>
              <w:spacing w:after="0" w:line="276" w:lineRule="auto"/>
              <w:jc w:val="both"/>
              <w:rPr>
                <w:rFonts w:ascii="Calibri" w:hAnsi="Calibri" w:cs="Calibri"/>
                <w:sz w:val="16"/>
                <w:szCs w:val="16"/>
                <w:lang w:val="es-BO"/>
              </w:rPr>
            </w:pPr>
            <w:r>
              <w:rPr>
                <w:rFonts w:ascii="Calibri" w:hAnsi="Calibri" w:cs="Calibri"/>
                <w:sz w:val="16"/>
                <w:szCs w:val="16"/>
                <w:lang w:val="es-ES"/>
              </w:rPr>
              <w:t>-</w:t>
            </w:r>
            <w:r w:rsidRPr="004E3E09">
              <w:rPr>
                <w:rFonts w:ascii="Calibri" w:hAnsi="Calibri" w:cs="Calibri"/>
                <w:sz w:val="16"/>
                <w:szCs w:val="16"/>
                <w:lang w:val="es-BO"/>
              </w:rPr>
              <w:t>El Proponente deberá presentar junto con sus propuestas, un pequeño manual de uso operativo y manipuleo.</w:t>
            </w:r>
          </w:p>
        </w:tc>
        <w:tc>
          <w:tcPr>
            <w:tcW w:w="3119" w:type="dxa"/>
            <w:vAlign w:val="center"/>
          </w:tcPr>
          <w:p w14:paraId="5E878CE0" w14:textId="77777777" w:rsidR="0013510E" w:rsidRPr="00DB5AAF" w:rsidRDefault="0013510E" w:rsidP="00126BEB">
            <w:pPr>
              <w:rPr>
                <w:rFonts w:ascii="Calibri" w:hAnsi="Calibri" w:cs="Calibri"/>
                <w:b/>
                <w:sz w:val="18"/>
                <w:szCs w:val="18"/>
              </w:rPr>
            </w:pPr>
          </w:p>
        </w:tc>
        <w:tc>
          <w:tcPr>
            <w:tcW w:w="425" w:type="dxa"/>
            <w:vAlign w:val="center"/>
          </w:tcPr>
          <w:p w14:paraId="113446FE" w14:textId="77777777" w:rsidR="0013510E" w:rsidRPr="00DB5AAF" w:rsidRDefault="0013510E" w:rsidP="00126BEB">
            <w:pPr>
              <w:rPr>
                <w:rFonts w:ascii="Calibri" w:hAnsi="Calibri" w:cs="Calibri"/>
                <w:b/>
                <w:sz w:val="18"/>
                <w:szCs w:val="18"/>
              </w:rPr>
            </w:pPr>
          </w:p>
        </w:tc>
        <w:tc>
          <w:tcPr>
            <w:tcW w:w="567" w:type="dxa"/>
            <w:vAlign w:val="center"/>
          </w:tcPr>
          <w:p w14:paraId="1D943B0B" w14:textId="77777777" w:rsidR="0013510E" w:rsidRPr="00DB5AAF" w:rsidRDefault="0013510E" w:rsidP="00126BEB">
            <w:pPr>
              <w:rPr>
                <w:rFonts w:ascii="Calibri" w:hAnsi="Calibri" w:cs="Calibri"/>
                <w:b/>
                <w:sz w:val="18"/>
                <w:szCs w:val="18"/>
              </w:rPr>
            </w:pPr>
          </w:p>
        </w:tc>
        <w:tc>
          <w:tcPr>
            <w:tcW w:w="70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01687A">
        <w:tc>
          <w:tcPr>
            <w:tcW w:w="9199" w:type="dxa"/>
            <w:vAlign w:val="center"/>
          </w:tcPr>
          <w:p w14:paraId="34D7D858" w14:textId="77777777" w:rsidR="004E3E09" w:rsidRPr="004E3E09" w:rsidRDefault="004E3E09" w:rsidP="004E3E09">
            <w:pPr>
              <w:spacing w:line="276" w:lineRule="auto"/>
              <w:rPr>
                <w:rFonts w:ascii="Calibri" w:hAnsi="Calibri" w:cs="Calibri"/>
                <w:b/>
                <w:bCs/>
                <w:sz w:val="16"/>
                <w:szCs w:val="16"/>
                <w:u w:val="single"/>
                <w:lang w:eastAsia="es-ES"/>
              </w:rPr>
            </w:pPr>
            <w:r w:rsidRPr="004E3E09">
              <w:rPr>
                <w:rFonts w:ascii="Calibri" w:hAnsi="Calibri" w:cs="Calibri"/>
                <w:b/>
                <w:bCs/>
                <w:sz w:val="16"/>
                <w:szCs w:val="16"/>
                <w:u w:val="single"/>
                <w:lang w:eastAsia="es-ES"/>
              </w:rPr>
              <w:t>Plazo de Entrega:</w:t>
            </w:r>
          </w:p>
          <w:p w14:paraId="57937F69" w14:textId="77777777" w:rsidR="004E3E09" w:rsidRPr="004E3E09" w:rsidRDefault="004E3E09" w:rsidP="004E3E09">
            <w:pPr>
              <w:autoSpaceDE w:val="0"/>
              <w:autoSpaceDN w:val="0"/>
              <w:adjustRightInd w:val="0"/>
              <w:jc w:val="both"/>
              <w:rPr>
                <w:rFonts w:ascii="Calibri" w:hAnsi="Calibri" w:cs="Calibri"/>
                <w:sz w:val="16"/>
                <w:szCs w:val="16"/>
                <w:lang w:val="es-BO" w:eastAsia="es-ES"/>
              </w:rPr>
            </w:pPr>
            <w:r w:rsidRPr="004E3E09">
              <w:rPr>
                <w:rFonts w:ascii="Calibri" w:hAnsi="Calibri" w:cs="Calibri"/>
                <w:sz w:val="16"/>
                <w:szCs w:val="16"/>
                <w:lang w:val="es-BO" w:eastAsia="es-ES"/>
              </w:rPr>
              <w:t>El proveedor deberá cumplir con los siguientes Plazos de Entrega del Ítem, computadas a partir de la fecha de Instrucción de la Unidad Solicitante (Una única nota de instrucción), que será posterior a la firma del contrato.</w:t>
            </w:r>
          </w:p>
          <w:p w14:paraId="508BCF03" w14:textId="77777777" w:rsidR="004E3E09" w:rsidRPr="004E3E09" w:rsidRDefault="004E3E09" w:rsidP="004E3E09">
            <w:pPr>
              <w:autoSpaceDE w:val="0"/>
              <w:autoSpaceDN w:val="0"/>
              <w:adjustRightInd w:val="0"/>
              <w:jc w:val="both"/>
              <w:rPr>
                <w:rFonts w:ascii="Calibri" w:hAnsi="Calibri" w:cs="Calibri"/>
                <w:sz w:val="16"/>
                <w:szCs w:val="16"/>
                <w:lang w:val="es-BO" w:eastAsia="es-ES"/>
              </w:rPr>
            </w:pPr>
          </w:p>
          <w:p w14:paraId="1E918733" w14:textId="77777777" w:rsidR="004E3E09" w:rsidRPr="004E3E09" w:rsidRDefault="004E3E09" w:rsidP="004E3E09">
            <w:pPr>
              <w:autoSpaceDE w:val="0"/>
              <w:autoSpaceDN w:val="0"/>
              <w:adjustRightInd w:val="0"/>
              <w:jc w:val="both"/>
              <w:rPr>
                <w:rFonts w:ascii="Calibri" w:hAnsi="Calibri" w:cs="Calibri"/>
                <w:sz w:val="16"/>
                <w:szCs w:val="16"/>
                <w:lang w:val="es-BO" w:eastAsia="es-ES"/>
              </w:rPr>
            </w:pPr>
            <w:r w:rsidRPr="004E3E09">
              <w:rPr>
                <w:rFonts w:ascii="Calibri" w:hAnsi="Calibri" w:cs="Calibri"/>
                <w:sz w:val="16"/>
                <w:szCs w:val="16"/>
                <w:u w:val="single"/>
                <w:lang w:val="es-BO" w:eastAsia="es-ES"/>
              </w:rPr>
              <w:t>Primera Entrega 35%:</w:t>
            </w:r>
            <w:r w:rsidRPr="004E3E09">
              <w:rPr>
                <w:rFonts w:ascii="Calibri" w:hAnsi="Calibri" w:cs="Calibri"/>
                <w:sz w:val="16"/>
                <w:szCs w:val="16"/>
                <w:lang w:val="es-BO" w:eastAsia="es-ES"/>
              </w:rPr>
              <w:t xml:space="preserve"> hasta los 70 días calendario</w:t>
            </w:r>
          </w:p>
          <w:p w14:paraId="4FFC7296" w14:textId="77777777" w:rsidR="004E3E09" w:rsidRPr="004E3E09" w:rsidRDefault="004E3E09" w:rsidP="004E3E09">
            <w:pPr>
              <w:autoSpaceDE w:val="0"/>
              <w:autoSpaceDN w:val="0"/>
              <w:adjustRightInd w:val="0"/>
              <w:jc w:val="both"/>
              <w:rPr>
                <w:rFonts w:ascii="Calibri" w:hAnsi="Calibri" w:cs="Calibri"/>
                <w:sz w:val="16"/>
                <w:szCs w:val="16"/>
                <w:lang w:val="es-BO" w:eastAsia="es-ES"/>
              </w:rPr>
            </w:pPr>
            <w:r w:rsidRPr="004E3E09">
              <w:rPr>
                <w:rFonts w:ascii="Calibri" w:hAnsi="Calibri" w:cs="Calibri"/>
                <w:sz w:val="16"/>
                <w:szCs w:val="16"/>
                <w:u w:val="single"/>
                <w:lang w:val="es-BO" w:eastAsia="es-ES"/>
              </w:rPr>
              <w:t>Segunda Entrega 35%:</w:t>
            </w:r>
            <w:r w:rsidRPr="004E3E09">
              <w:rPr>
                <w:rFonts w:ascii="Calibri" w:hAnsi="Calibri" w:cs="Calibri"/>
                <w:sz w:val="16"/>
                <w:szCs w:val="16"/>
                <w:lang w:val="es-BO" w:eastAsia="es-ES"/>
              </w:rPr>
              <w:t xml:space="preserve"> hasta los 130 días calendario</w:t>
            </w:r>
          </w:p>
          <w:p w14:paraId="22C4D423" w14:textId="77777777" w:rsidR="004E3E09" w:rsidRDefault="004E3E09" w:rsidP="004E3E09">
            <w:pPr>
              <w:autoSpaceDE w:val="0"/>
              <w:autoSpaceDN w:val="0"/>
              <w:adjustRightInd w:val="0"/>
              <w:jc w:val="both"/>
              <w:rPr>
                <w:rFonts w:ascii="Calibri" w:hAnsi="Calibri" w:cs="Calibri"/>
                <w:sz w:val="16"/>
                <w:szCs w:val="16"/>
                <w:lang w:val="es-BO" w:eastAsia="es-ES"/>
              </w:rPr>
            </w:pPr>
            <w:r w:rsidRPr="004E3E09">
              <w:rPr>
                <w:rFonts w:ascii="Calibri" w:hAnsi="Calibri" w:cs="Calibri"/>
                <w:sz w:val="16"/>
                <w:szCs w:val="16"/>
                <w:u w:val="single"/>
                <w:lang w:val="es-BO" w:eastAsia="es-ES"/>
              </w:rPr>
              <w:t>Tercera Entrega 30%:</w:t>
            </w:r>
            <w:r w:rsidRPr="004E3E09">
              <w:rPr>
                <w:rFonts w:ascii="Calibri" w:hAnsi="Calibri" w:cs="Calibri"/>
                <w:sz w:val="16"/>
                <w:szCs w:val="16"/>
                <w:lang w:val="es-BO" w:eastAsia="es-ES"/>
              </w:rPr>
              <w:t xml:space="preserve"> hasta los 220 días calendario</w:t>
            </w:r>
          </w:p>
          <w:p w14:paraId="05219601" w14:textId="77777777" w:rsidR="004E3E09" w:rsidRPr="004E3E09" w:rsidRDefault="004E3E09" w:rsidP="004E3E09">
            <w:pPr>
              <w:autoSpaceDE w:val="0"/>
              <w:autoSpaceDN w:val="0"/>
              <w:adjustRightInd w:val="0"/>
              <w:jc w:val="both"/>
              <w:rPr>
                <w:rFonts w:ascii="Calibri" w:hAnsi="Calibri" w:cs="Calibri"/>
                <w:sz w:val="16"/>
                <w:szCs w:val="16"/>
                <w:lang w:val="es-BO" w:eastAsia="es-ES"/>
              </w:rPr>
            </w:pPr>
          </w:p>
          <w:tbl>
            <w:tblPr>
              <w:tblW w:w="7108" w:type="dxa"/>
              <w:jc w:val="center"/>
              <w:tblLayout w:type="fixed"/>
              <w:tblCellMar>
                <w:left w:w="70" w:type="dxa"/>
                <w:right w:w="70" w:type="dxa"/>
              </w:tblCellMar>
              <w:tblLook w:val="04A0" w:firstRow="1" w:lastRow="0" w:firstColumn="1" w:lastColumn="0" w:noHBand="0" w:noVBand="1"/>
            </w:tblPr>
            <w:tblGrid>
              <w:gridCol w:w="481"/>
              <w:gridCol w:w="1032"/>
              <w:gridCol w:w="1690"/>
              <w:gridCol w:w="1515"/>
              <w:gridCol w:w="1449"/>
              <w:gridCol w:w="941"/>
            </w:tblGrid>
            <w:tr w:rsidR="004E3E09" w:rsidRPr="00F2257F" w14:paraId="035C9C1A" w14:textId="77777777" w:rsidTr="0001687A">
              <w:trPr>
                <w:trHeight w:val="149"/>
                <w:jc w:val="center"/>
              </w:trPr>
              <w:tc>
                <w:tcPr>
                  <w:tcW w:w="338" w:type="pct"/>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D9A8E87"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Nº</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D5AA305"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DISTRITO COMERCIAL</w:t>
                  </w:r>
                </w:p>
              </w:tc>
              <w:tc>
                <w:tcPr>
                  <w:tcW w:w="3936" w:type="pct"/>
                  <w:gridSpan w:val="4"/>
                  <w:tcBorders>
                    <w:top w:val="single" w:sz="4" w:space="0" w:color="auto"/>
                    <w:left w:val="nil"/>
                    <w:bottom w:val="single" w:sz="4" w:space="0" w:color="auto"/>
                    <w:right w:val="single" w:sz="4" w:space="0" w:color="auto"/>
                  </w:tcBorders>
                  <w:shd w:val="clear" w:color="auto" w:fill="F2F2F2"/>
                  <w:noWrap/>
                  <w:vAlign w:val="center"/>
                  <w:hideMark/>
                </w:tcPr>
                <w:p w14:paraId="392CB65B"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ITEM Nº 1</w:t>
                  </w:r>
                </w:p>
              </w:tc>
            </w:tr>
            <w:tr w:rsidR="004E3E09" w:rsidRPr="00F2257F" w14:paraId="47A3EEF5" w14:textId="77777777" w:rsidTr="0001687A">
              <w:trPr>
                <w:trHeight w:val="331"/>
                <w:jc w:val="center"/>
              </w:trPr>
              <w:tc>
                <w:tcPr>
                  <w:tcW w:w="338"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12DD3929" w14:textId="77777777" w:rsidR="004E3E09" w:rsidRPr="004E3E09" w:rsidRDefault="004E3E09" w:rsidP="004E3E09">
                  <w:pPr>
                    <w:jc w:val="center"/>
                    <w:rPr>
                      <w:rFonts w:asciiTheme="minorHAnsi" w:hAnsiTheme="minorHAnsi" w:cstheme="minorHAnsi"/>
                      <w:b/>
                      <w:color w:val="000000"/>
                      <w:sz w:val="16"/>
                      <w:szCs w:val="16"/>
                    </w:rPr>
                  </w:pPr>
                </w:p>
              </w:tc>
              <w:tc>
                <w:tcPr>
                  <w:tcW w:w="726"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BE697B6" w14:textId="77777777" w:rsidR="004E3E09" w:rsidRPr="004E3E09" w:rsidRDefault="004E3E09" w:rsidP="004E3E09">
                  <w:pPr>
                    <w:jc w:val="center"/>
                    <w:rPr>
                      <w:rFonts w:asciiTheme="minorHAnsi" w:hAnsiTheme="minorHAnsi" w:cstheme="minorHAnsi"/>
                      <w:b/>
                      <w:color w:val="000000"/>
                      <w:sz w:val="16"/>
                      <w:szCs w:val="16"/>
                    </w:rPr>
                  </w:pPr>
                </w:p>
              </w:tc>
              <w:tc>
                <w:tcPr>
                  <w:tcW w:w="1189" w:type="pct"/>
                  <w:tcBorders>
                    <w:top w:val="nil"/>
                    <w:left w:val="nil"/>
                    <w:bottom w:val="single" w:sz="4" w:space="0" w:color="auto"/>
                    <w:right w:val="single" w:sz="4" w:space="0" w:color="auto"/>
                  </w:tcBorders>
                  <w:shd w:val="clear" w:color="auto" w:fill="F2F2F2"/>
                  <w:noWrap/>
                  <w:vAlign w:val="center"/>
                  <w:hideMark/>
                </w:tcPr>
                <w:p w14:paraId="6856F556"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Primera Entrega 35%</w:t>
                  </w:r>
                </w:p>
                <w:p w14:paraId="6B0EC45F"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(Unidades)</w:t>
                  </w:r>
                </w:p>
              </w:tc>
              <w:tc>
                <w:tcPr>
                  <w:tcW w:w="1066" w:type="pct"/>
                  <w:tcBorders>
                    <w:top w:val="nil"/>
                    <w:left w:val="nil"/>
                    <w:bottom w:val="single" w:sz="4" w:space="0" w:color="auto"/>
                    <w:right w:val="single" w:sz="4" w:space="0" w:color="auto"/>
                  </w:tcBorders>
                  <w:shd w:val="clear" w:color="auto" w:fill="F2F2F2"/>
                  <w:noWrap/>
                  <w:vAlign w:val="center"/>
                  <w:hideMark/>
                </w:tcPr>
                <w:p w14:paraId="30907270"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Segunda Entrega 35%</w:t>
                  </w:r>
                </w:p>
                <w:p w14:paraId="30830B54"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(Unidades)</w:t>
                  </w:r>
                </w:p>
              </w:tc>
              <w:tc>
                <w:tcPr>
                  <w:tcW w:w="1019" w:type="pct"/>
                  <w:tcBorders>
                    <w:top w:val="nil"/>
                    <w:left w:val="nil"/>
                    <w:bottom w:val="single" w:sz="4" w:space="0" w:color="auto"/>
                    <w:right w:val="single" w:sz="4" w:space="0" w:color="auto"/>
                  </w:tcBorders>
                  <w:shd w:val="clear" w:color="auto" w:fill="F2F2F2"/>
                  <w:noWrap/>
                  <w:vAlign w:val="center"/>
                  <w:hideMark/>
                </w:tcPr>
                <w:p w14:paraId="2E566AC9"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Tercera Entrega 30%</w:t>
                  </w:r>
                </w:p>
                <w:p w14:paraId="444B6F9F"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(Unidades)</w:t>
                  </w:r>
                </w:p>
              </w:tc>
              <w:tc>
                <w:tcPr>
                  <w:tcW w:w="663" w:type="pct"/>
                  <w:tcBorders>
                    <w:top w:val="nil"/>
                    <w:left w:val="nil"/>
                    <w:bottom w:val="single" w:sz="4" w:space="0" w:color="auto"/>
                    <w:right w:val="single" w:sz="4" w:space="0" w:color="auto"/>
                  </w:tcBorders>
                  <w:shd w:val="clear" w:color="auto" w:fill="F2F2F2"/>
                  <w:noWrap/>
                  <w:vAlign w:val="center"/>
                  <w:hideMark/>
                </w:tcPr>
                <w:p w14:paraId="1D05EEFF"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TOTAL PARA</w:t>
                  </w:r>
                </w:p>
                <w:p w14:paraId="07AE6403"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EL DISTRITO</w:t>
                  </w:r>
                </w:p>
                <w:p w14:paraId="483F837B" w14:textId="77777777" w:rsidR="004E3E09" w:rsidRPr="004E3E09" w:rsidRDefault="004E3E09" w:rsidP="004E3E09">
                  <w:pPr>
                    <w:jc w:val="center"/>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(Unidades)</w:t>
                  </w:r>
                </w:p>
              </w:tc>
            </w:tr>
            <w:tr w:rsidR="004E3E09" w:rsidRPr="00F2257F" w14:paraId="4F26AEB5" w14:textId="77777777" w:rsidTr="0001687A">
              <w:trPr>
                <w:trHeight w:val="64"/>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77130EB5"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1</w:t>
                  </w:r>
                </w:p>
              </w:tc>
              <w:tc>
                <w:tcPr>
                  <w:tcW w:w="726" w:type="pct"/>
                  <w:tcBorders>
                    <w:top w:val="nil"/>
                    <w:left w:val="nil"/>
                    <w:bottom w:val="single" w:sz="4" w:space="0" w:color="auto"/>
                    <w:right w:val="single" w:sz="4" w:space="0" w:color="auto"/>
                  </w:tcBorders>
                  <w:shd w:val="clear" w:color="000000" w:fill="FFFFFF"/>
                  <w:noWrap/>
                  <w:vAlign w:val="center"/>
                  <w:hideMark/>
                </w:tcPr>
                <w:p w14:paraId="31283090"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La Paz</w:t>
                  </w:r>
                </w:p>
              </w:tc>
              <w:tc>
                <w:tcPr>
                  <w:tcW w:w="1189" w:type="pct"/>
                  <w:tcBorders>
                    <w:top w:val="nil"/>
                    <w:left w:val="nil"/>
                    <w:bottom w:val="single" w:sz="4" w:space="0" w:color="auto"/>
                    <w:right w:val="single" w:sz="4" w:space="0" w:color="auto"/>
                  </w:tcBorders>
                  <w:shd w:val="clear" w:color="auto" w:fill="auto"/>
                  <w:noWrap/>
                  <w:vAlign w:val="center"/>
                  <w:hideMark/>
                </w:tcPr>
                <w:p w14:paraId="6DDBD30F"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4.699.275</w:t>
                  </w:r>
                </w:p>
              </w:tc>
              <w:tc>
                <w:tcPr>
                  <w:tcW w:w="1066" w:type="pct"/>
                  <w:tcBorders>
                    <w:top w:val="nil"/>
                    <w:left w:val="nil"/>
                    <w:bottom w:val="single" w:sz="4" w:space="0" w:color="auto"/>
                    <w:right w:val="single" w:sz="4" w:space="0" w:color="auto"/>
                  </w:tcBorders>
                  <w:shd w:val="clear" w:color="auto" w:fill="auto"/>
                  <w:noWrap/>
                  <w:vAlign w:val="center"/>
                  <w:hideMark/>
                </w:tcPr>
                <w:p w14:paraId="253CE2FB"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4.699.275</w:t>
                  </w:r>
                </w:p>
              </w:tc>
              <w:tc>
                <w:tcPr>
                  <w:tcW w:w="1019" w:type="pct"/>
                  <w:tcBorders>
                    <w:top w:val="nil"/>
                    <w:left w:val="nil"/>
                    <w:bottom w:val="single" w:sz="4" w:space="0" w:color="auto"/>
                    <w:right w:val="single" w:sz="4" w:space="0" w:color="auto"/>
                  </w:tcBorders>
                  <w:shd w:val="clear" w:color="auto" w:fill="auto"/>
                  <w:noWrap/>
                  <w:vAlign w:val="center"/>
                  <w:hideMark/>
                </w:tcPr>
                <w:p w14:paraId="2BDC8CD4"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4.027.950</w:t>
                  </w:r>
                </w:p>
              </w:tc>
              <w:tc>
                <w:tcPr>
                  <w:tcW w:w="663" w:type="pct"/>
                  <w:tcBorders>
                    <w:top w:val="nil"/>
                    <w:left w:val="nil"/>
                    <w:bottom w:val="single" w:sz="4" w:space="0" w:color="auto"/>
                    <w:right w:val="single" w:sz="4" w:space="0" w:color="auto"/>
                  </w:tcBorders>
                  <w:shd w:val="clear" w:color="000000" w:fill="EBF1DE"/>
                  <w:noWrap/>
                  <w:vAlign w:val="center"/>
                  <w:hideMark/>
                </w:tcPr>
                <w:p w14:paraId="47136C18"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13.426.500</w:t>
                  </w:r>
                </w:p>
              </w:tc>
            </w:tr>
            <w:tr w:rsidR="004E3E09" w:rsidRPr="00F2257F" w14:paraId="13329A64" w14:textId="77777777" w:rsidTr="0001687A">
              <w:trPr>
                <w:trHeight w:val="189"/>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1A09355D"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2</w:t>
                  </w:r>
                </w:p>
              </w:tc>
              <w:tc>
                <w:tcPr>
                  <w:tcW w:w="726" w:type="pct"/>
                  <w:tcBorders>
                    <w:top w:val="nil"/>
                    <w:left w:val="nil"/>
                    <w:bottom w:val="single" w:sz="4" w:space="0" w:color="auto"/>
                    <w:right w:val="single" w:sz="4" w:space="0" w:color="auto"/>
                  </w:tcBorders>
                  <w:shd w:val="clear" w:color="000000" w:fill="FFFFFF"/>
                  <w:noWrap/>
                  <w:vAlign w:val="center"/>
                  <w:hideMark/>
                </w:tcPr>
                <w:p w14:paraId="6E5101EE"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Oruro</w:t>
                  </w:r>
                </w:p>
              </w:tc>
              <w:tc>
                <w:tcPr>
                  <w:tcW w:w="1189" w:type="pct"/>
                  <w:tcBorders>
                    <w:top w:val="nil"/>
                    <w:left w:val="nil"/>
                    <w:bottom w:val="single" w:sz="4" w:space="0" w:color="auto"/>
                    <w:right w:val="single" w:sz="4" w:space="0" w:color="auto"/>
                  </w:tcBorders>
                  <w:shd w:val="clear" w:color="auto" w:fill="auto"/>
                  <w:noWrap/>
                  <w:vAlign w:val="center"/>
                  <w:hideMark/>
                </w:tcPr>
                <w:p w14:paraId="34C3FCCD"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975.030</w:t>
                  </w:r>
                </w:p>
              </w:tc>
              <w:tc>
                <w:tcPr>
                  <w:tcW w:w="1066" w:type="pct"/>
                  <w:tcBorders>
                    <w:top w:val="nil"/>
                    <w:left w:val="nil"/>
                    <w:bottom w:val="single" w:sz="4" w:space="0" w:color="auto"/>
                    <w:right w:val="single" w:sz="4" w:space="0" w:color="auto"/>
                  </w:tcBorders>
                  <w:shd w:val="clear" w:color="auto" w:fill="auto"/>
                  <w:noWrap/>
                  <w:vAlign w:val="center"/>
                  <w:hideMark/>
                </w:tcPr>
                <w:p w14:paraId="5DC60955"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975.030</w:t>
                  </w:r>
                </w:p>
              </w:tc>
              <w:tc>
                <w:tcPr>
                  <w:tcW w:w="1019" w:type="pct"/>
                  <w:tcBorders>
                    <w:top w:val="nil"/>
                    <w:left w:val="nil"/>
                    <w:bottom w:val="single" w:sz="4" w:space="0" w:color="auto"/>
                    <w:right w:val="single" w:sz="4" w:space="0" w:color="auto"/>
                  </w:tcBorders>
                  <w:shd w:val="clear" w:color="auto" w:fill="auto"/>
                  <w:noWrap/>
                  <w:vAlign w:val="center"/>
                  <w:hideMark/>
                </w:tcPr>
                <w:p w14:paraId="1160D8F3"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835.740</w:t>
                  </w:r>
                </w:p>
              </w:tc>
              <w:tc>
                <w:tcPr>
                  <w:tcW w:w="663" w:type="pct"/>
                  <w:tcBorders>
                    <w:top w:val="nil"/>
                    <w:left w:val="nil"/>
                    <w:bottom w:val="single" w:sz="4" w:space="0" w:color="auto"/>
                    <w:right w:val="single" w:sz="4" w:space="0" w:color="auto"/>
                  </w:tcBorders>
                  <w:shd w:val="clear" w:color="000000" w:fill="EBF1DE"/>
                  <w:noWrap/>
                  <w:vAlign w:val="center"/>
                  <w:hideMark/>
                </w:tcPr>
                <w:p w14:paraId="4B6F984D"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2.785.800</w:t>
                  </w:r>
                </w:p>
              </w:tc>
            </w:tr>
            <w:tr w:rsidR="004E3E09" w:rsidRPr="00F2257F" w14:paraId="31024FEE" w14:textId="77777777" w:rsidTr="0001687A">
              <w:trPr>
                <w:trHeight w:val="116"/>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1759AEB2"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3</w:t>
                  </w:r>
                </w:p>
              </w:tc>
              <w:tc>
                <w:tcPr>
                  <w:tcW w:w="726" w:type="pct"/>
                  <w:tcBorders>
                    <w:top w:val="nil"/>
                    <w:left w:val="nil"/>
                    <w:bottom w:val="single" w:sz="4" w:space="0" w:color="auto"/>
                    <w:right w:val="single" w:sz="4" w:space="0" w:color="auto"/>
                  </w:tcBorders>
                  <w:shd w:val="clear" w:color="000000" w:fill="FFFFFF"/>
                  <w:noWrap/>
                  <w:vAlign w:val="center"/>
                  <w:hideMark/>
                </w:tcPr>
                <w:p w14:paraId="668F9743"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Centro</w:t>
                  </w:r>
                </w:p>
              </w:tc>
              <w:tc>
                <w:tcPr>
                  <w:tcW w:w="1189" w:type="pct"/>
                  <w:tcBorders>
                    <w:top w:val="nil"/>
                    <w:left w:val="nil"/>
                    <w:bottom w:val="single" w:sz="4" w:space="0" w:color="auto"/>
                    <w:right w:val="single" w:sz="4" w:space="0" w:color="auto"/>
                  </w:tcBorders>
                  <w:shd w:val="clear" w:color="auto" w:fill="auto"/>
                  <w:noWrap/>
                  <w:vAlign w:val="center"/>
                  <w:hideMark/>
                </w:tcPr>
                <w:p w14:paraId="2DAAD2D0"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2.889.285</w:t>
                  </w:r>
                </w:p>
              </w:tc>
              <w:tc>
                <w:tcPr>
                  <w:tcW w:w="1066" w:type="pct"/>
                  <w:tcBorders>
                    <w:top w:val="nil"/>
                    <w:left w:val="nil"/>
                    <w:bottom w:val="single" w:sz="4" w:space="0" w:color="auto"/>
                    <w:right w:val="single" w:sz="4" w:space="0" w:color="auto"/>
                  </w:tcBorders>
                  <w:shd w:val="clear" w:color="auto" w:fill="auto"/>
                  <w:noWrap/>
                  <w:vAlign w:val="center"/>
                  <w:hideMark/>
                </w:tcPr>
                <w:p w14:paraId="0D663781"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2.889.285</w:t>
                  </w:r>
                </w:p>
              </w:tc>
              <w:tc>
                <w:tcPr>
                  <w:tcW w:w="1019" w:type="pct"/>
                  <w:tcBorders>
                    <w:top w:val="nil"/>
                    <w:left w:val="nil"/>
                    <w:bottom w:val="single" w:sz="4" w:space="0" w:color="auto"/>
                    <w:right w:val="single" w:sz="4" w:space="0" w:color="auto"/>
                  </w:tcBorders>
                  <w:shd w:val="clear" w:color="auto" w:fill="auto"/>
                  <w:noWrap/>
                  <w:vAlign w:val="center"/>
                  <w:hideMark/>
                </w:tcPr>
                <w:p w14:paraId="256BFD59"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2.476.530</w:t>
                  </w:r>
                </w:p>
              </w:tc>
              <w:tc>
                <w:tcPr>
                  <w:tcW w:w="663" w:type="pct"/>
                  <w:tcBorders>
                    <w:top w:val="nil"/>
                    <w:left w:val="nil"/>
                    <w:bottom w:val="single" w:sz="4" w:space="0" w:color="auto"/>
                    <w:right w:val="single" w:sz="4" w:space="0" w:color="auto"/>
                  </w:tcBorders>
                  <w:shd w:val="clear" w:color="000000" w:fill="EBF1DE"/>
                  <w:noWrap/>
                  <w:vAlign w:val="center"/>
                  <w:hideMark/>
                </w:tcPr>
                <w:p w14:paraId="3AE2FCA0"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8.255.100</w:t>
                  </w:r>
                </w:p>
              </w:tc>
            </w:tr>
            <w:tr w:rsidR="004E3E09" w:rsidRPr="00F2257F" w14:paraId="6624B81F" w14:textId="77777777" w:rsidTr="0001687A">
              <w:trPr>
                <w:trHeight w:val="248"/>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40C13414"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4</w:t>
                  </w:r>
                </w:p>
              </w:tc>
              <w:tc>
                <w:tcPr>
                  <w:tcW w:w="726" w:type="pct"/>
                  <w:tcBorders>
                    <w:top w:val="nil"/>
                    <w:left w:val="nil"/>
                    <w:bottom w:val="single" w:sz="4" w:space="0" w:color="auto"/>
                    <w:right w:val="single" w:sz="4" w:space="0" w:color="auto"/>
                  </w:tcBorders>
                  <w:shd w:val="clear" w:color="000000" w:fill="FFFFFF"/>
                  <w:noWrap/>
                  <w:vAlign w:val="center"/>
                  <w:hideMark/>
                </w:tcPr>
                <w:p w14:paraId="4EF7BC34"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Santa Cruz</w:t>
                  </w:r>
                </w:p>
              </w:tc>
              <w:tc>
                <w:tcPr>
                  <w:tcW w:w="1189" w:type="pct"/>
                  <w:tcBorders>
                    <w:top w:val="nil"/>
                    <w:left w:val="nil"/>
                    <w:bottom w:val="single" w:sz="4" w:space="0" w:color="auto"/>
                    <w:right w:val="single" w:sz="4" w:space="0" w:color="auto"/>
                  </w:tcBorders>
                  <w:shd w:val="clear" w:color="auto" w:fill="auto"/>
                  <w:noWrap/>
                  <w:vAlign w:val="center"/>
                  <w:hideMark/>
                </w:tcPr>
                <w:p w14:paraId="10FC0809"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4.047.715</w:t>
                  </w:r>
                </w:p>
              </w:tc>
              <w:tc>
                <w:tcPr>
                  <w:tcW w:w="1066" w:type="pct"/>
                  <w:tcBorders>
                    <w:top w:val="nil"/>
                    <w:left w:val="nil"/>
                    <w:bottom w:val="single" w:sz="4" w:space="0" w:color="auto"/>
                    <w:right w:val="single" w:sz="4" w:space="0" w:color="auto"/>
                  </w:tcBorders>
                  <w:shd w:val="clear" w:color="auto" w:fill="auto"/>
                  <w:noWrap/>
                  <w:vAlign w:val="center"/>
                  <w:hideMark/>
                </w:tcPr>
                <w:p w14:paraId="2FCCFF63"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4.047.715</w:t>
                  </w:r>
                </w:p>
              </w:tc>
              <w:tc>
                <w:tcPr>
                  <w:tcW w:w="1019" w:type="pct"/>
                  <w:tcBorders>
                    <w:top w:val="nil"/>
                    <w:left w:val="nil"/>
                    <w:bottom w:val="single" w:sz="4" w:space="0" w:color="auto"/>
                    <w:right w:val="single" w:sz="4" w:space="0" w:color="auto"/>
                  </w:tcBorders>
                  <w:shd w:val="clear" w:color="auto" w:fill="auto"/>
                  <w:noWrap/>
                  <w:vAlign w:val="center"/>
                  <w:hideMark/>
                </w:tcPr>
                <w:p w14:paraId="666E42B1"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3.469.470</w:t>
                  </w:r>
                </w:p>
              </w:tc>
              <w:tc>
                <w:tcPr>
                  <w:tcW w:w="663" w:type="pct"/>
                  <w:tcBorders>
                    <w:top w:val="nil"/>
                    <w:left w:val="nil"/>
                    <w:bottom w:val="single" w:sz="4" w:space="0" w:color="auto"/>
                    <w:right w:val="single" w:sz="4" w:space="0" w:color="auto"/>
                  </w:tcBorders>
                  <w:shd w:val="clear" w:color="000000" w:fill="EBF1DE"/>
                  <w:noWrap/>
                  <w:vAlign w:val="center"/>
                  <w:hideMark/>
                </w:tcPr>
                <w:p w14:paraId="2F017650"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11.564.900</w:t>
                  </w:r>
                </w:p>
              </w:tc>
            </w:tr>
            <w:tr w:rsidR="004E3E09" w:rsidRPr="00F2257F" w14:paraId="79752CD4" w14:textId="77777777" w:rsidTr="0001687A">
              <w:trPr>
                <w:trHeight w:val="64"/>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29B86E08"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5</w:t>
                  </w:r>
                </w:p>
              </w:tc>
              <w:tc>
                <w:tcPr>
                  <w:tcW w:w="726" w:type="pct"/>
                  <w:tcBorders>
                    <w:top w:val="nil"/>
                    <w:left w:val="nil"/>
                    <w:bottom w:val="single" w:sz="4" w:space="0" w:color="auto"/>
                    <w:right w:val="single" w:sz="4" w:space="0" w:color="auto"/>
                  </w:tcBorders>
                  <w:shd w:val="clear" w:color="000000" w:fill="FFFFFF"/>
                  <w:noWrap/>
                  <w:vAlign w:val="center"/>
                  <w:hideMark/>
                </w:tcPr>
                <w:p w14:paraId="2361EA8C"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Chuquisaca</w:t>
                  </w:r>
                </w:p>
              </w:tc>
              <w:tc>
                <w:tcPr>
                  <w:tcW w:w="1189" w:type="pct"/>
                  <w:tcBorders>
                    <w:top w:val="nil"/>
                    <w:left w:val="nil"/>
                    <w:bottom w:val="single" w:sz="4" w:space="0" w:color="auto"/>
                    <w:right w:val="single" w:sz="4" w:space="0" w:color="auto"/>
                  </w:tcBorders>
                  <w:shd w:val="clear" w:color="auto" w:fill="auto"/>
                  <w:noWrap/>
                  <w:vAlign w:val="center"/>
                  <w:hideMark/>
                </w:tcPr>
                <w:p w14:paraId="7E6FB4D4"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790.125</w:t>
                  </w:r>
                </w:p>
              </w:tc>
              <w:tc>
                <w:tcPr>
                  <w:tcW w:w="1066" w:type="pct"/>
                  <w:tcBorders>
                    <w:top w:val="nil"/>
                    <w:left w:val="nil"/>
                    <w:bottom w:val="single" w:sz="4" w:space="0" w:color="auto"/>
                    <w:right w:val="single" w:sz="4" w:space="0" w:color="auto"/>
                  </w:tcBorders>
                  <w:shd w:val="clear" w:color="auto" w:fill="auto"/>
                  <w:noWrap/>
                  <w:vAlign w:val="center"/>
                  <w:hideMark/>
                </w:tcPr>
                <w:p w14:paraId="1E791D28"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790.125</w:t>
                  </w:r>
                </w:p>
              </w:tc>
              <w:tc>
                <w:tcPr>
                  <w:tcW w:w="1019" w:type="pct"/>
                  <w:tcBorders>
                    <w:top w:val="nil"/>
                    <w:left w:val="nil"/>
                    <w:bottom w:val="single" w:sz="4" w:space="0" w:color="auto"/>
                    <w:right w:val="single" w:sz="4" w:space="0" w:color="auto"/>
                  </w:tcBorders>
                  <w:shd w:val="clear" w:color="auto" w:fill="auto"/>
                  <w:noWrap/>
                  <w:vAlign w:val="center"/>
                  <w:hideMark/>
                </w:tcPr>
                <w:p w14:paraId="27604FFD"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677.250</w:t>
                  </w:r>
                </w:p>
              </w:tc>
              <w:tc>
                <w:tcPr>
                  <w:tcW w:w="663" w:type="pct"/>
                  <w:tcBorders>
                    <w:top w:val="nil"/>
                    <w:left w:val="nil"/>
                    <w:bottom w:val="single" w:sz="4" w:space="0" w:color="auto"/>
                    <w:right w:val="single" w:sz="4" w:space="0" w:color="auto"/>
                  </w:tcBorders>
                  <w:shd w:val="clear" w:color="000000" w:fill="EBF1DE"/>
                  <w:noWrap/>
                  <w:vAlign w:val="center"/>
                  <w:hideMark/>
                </w:tcPr>
                <w:p w14:paraId="34E96930"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2.257.500</w:t>
                  </w:r>
                </w:p>
              </w:tc>
            </w:tr>
            <w:tr w:rsidR="004E3E09" w:rsidRPr="00F2257F" w14:paraId="0021F9C6" w14:textId="77777777" w:rsidTr="0001687A">
              <w:trPr>
                <w:trHeight w:val="64"/>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1F45AB6B"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6</w:t>
                  </w:r>
                </w:p>
              </w:tc>
              <w:tc>
                <w:tcPr>
                  <w:tcW w:w="726" w:type="pct"/>
                  <w:tcBorders>
                    <w:top w:val="nil"/>
                    <w:left w:val="nil"/>
                    <w:bottom w:val="single" w:sz="4" w:space="0" w:color="auto"/>
                    <w:right w:val="single" w:sz="4" w:space="0" w:color="auto"/>
                  </w:tcBorders>
                  <w:shd w:val="clear" w:color="000000" w:fill="FFFFFF"/>
                  <w:noWrap/>
                  <w:vAlign w:val="center"/>
                  <w:hideMark/>
                </w:tcPr>
                <w:p w14:paraId="4ECDD8A6"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Tarija</w:t>
                  </w:r>
                </w:p>
              </w:tc>
              <w:tc>
                <w:tcPr>
                  <w:tcW w:w="1189" w:type="pct"/>
                  <w:tcBorders>
                    <w:top w:val="nil"/>
                    <w:left w:val="nil"/>
                    <w:bottom w:val="single" w:sz="4" w:space="0" w:color="auto"/>
                    <w:right w:val="single" w:sz="4" w:space="0" w:color="auto"/>
                  </w:tcBorders>
                  <w:shd w:val="clear" w:color="auto" w:fill="auto"/>
                  <w:noWrap/>
                  <w:vAlign w:val="center"/>
                  <w:hideMark/>
                </w:tcPr>
                <w:p w14:paraId="49FD3BA9"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713.125</w:t>
                  </w:r>
                </w:p>
              </w:tc>
              <w:tc>
                <w:tcPr>
                  <w:tcW w:w="1066" w:type="pct"/>
                  <w:tcBorders>
                    <w:top w:val="nil"/>
                    <w:left w:val="nil"/>
                    <w:bottom w:val="single" w:sz="4" w:space="0" w:color="auto"/>
                    <w:right w:val="single" w:sz="4" w:space="0" w:color="auto"/>
                  </w:tcBorders>
                  <w:shd w:val="clear" w:color="auto" w:fill="auto"/>
                  <w:noWrap/>
                  <w:vAlign w:val="center"/>
                  <w:hideMark/>
                </w:tcPr>
                <w:p w14:paraId="12E696B1"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713.125</w:t>
                  </w:r>
                </w:p>
              </w:tc>
              <w:tc>
                <w:tcPr>
                  <w:tcW w:w="1019" w:type="pct"/>
                  <w:tcBorders>
                    <w:top w:val="nil"/>
                    <w:left w:val="nil"/>
                    <w:bottom w:val="single" w:sz="4" w:space="0" w:color="auto"/>
                    <w:right w:val="single" w:sz="4" w:space="0" w:color="auto"/>
                  </w:tcBorders>
                  <w:shd w:val="clear" w:color="auto" w:fill="auto"/>
                  <w:noWrap/>
                  <w:vAlign w:val="center"/>
                  <w:hideMark/>
                </w:tcPr>
                <w:p w14:paraId="332FC50A"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611.250</w:t>
                  </w:r>
                </w:p>
              </w:tc>
              <w:tc>
                <w:tcPr>
                  <w:tcW w:w="663" w:type="pct"/>
                  <w:tcBorders>
                    <w:top w:val="nil"/>
                    <w:left w:val="nil"/>
                    <w:bottom w:val="single" w:sz="4" w:space="0" w:color="auto"/>
                    <w:right w:val="single" w:sz="4" w:space="0" w:color="auto"/>
                  </w:tcBorders>
                  <w:shd w:val="clear" w:color="000000" w:fill="EBF1DE"/>
                  <w:noWrap/>
                  <w:vAlign w:val="center"/>
                  <w:hideMark/>
                </w:tcPr>
                <w:p w14:paraId="4AA6E813"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2.037.500</w:t>
                  </w:r>
                </w:p>
              </w:tc>
            </w:tr>
            <w:tr w:rsidR="004E3E09" w:rsidRPr="00F2257F" w14:paraId="4EF01FD7" w14:textId="77777777" w:rsidTr="0001687A">
              <w:trPr>
                <w:trHeight w:val="64"/>
                <w:jc w:val="center"/>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14:paraId="3277BE61" w14:textId="77777777" w:rsidR="004E3E09" w:rsidRPr="004E3E09" w:rsidRDefault="004E3E09" w:rsidP="004E3E09">
                  <w:pPr>
                    <w:jc w:val="right"/>
                    <w:rPr>
                      <w:rFonts w:asciiTheme="minorHAnsi" w:hAnsiTheme="minorHAnsi" w:cstheme="minorHAnsi"/>
                      <w:sz w:val="16"/>
                      <w:szCs w:val="16"/>
                    </w:rPr>
                  </w:pPr>
                  <w:r w:rsidRPr="004E3E09">
                    <w:rPr>
                      <w:rFonts w:asciiTheme="minorHAnsi" w:hAnsiTheme="minorHAnsi" w:cstheme="minorHAnsi"/>
                      <w:sz w:val="16"/>
                      <w:szCs w:val="16"/>
                    </w:rPr>
                    <w:t>7</w:t>
                  </w:r>
                </w:p>
              </w:tc>
              <w:tc>
                <w:tcPr>
                  <w:tcW w:w="726" w:type="pct"/>
                  <w:tcBorders>
                    <w:top w:val="nil"/>
                    <w:left w:val="nil"/>
                    <w:bottom w:val="single" w:sz="4" w:space="0" w:color="auto"/>
                    <w:right w:val="single" w:sz="4" w:space="0" w:color="auto"/>
                  </w:tcBorders>
                  <w:shd w:val="clear" w:color="000000" w:fill="FFFFFF"/>
                  <w:noWrap/>
                  <w:vAlign w:val="center"/>
                  <w:hideMark/>
                </w:tcPr>
                <w:p w14:paraId="36CF517A" w14:textId="77777777" w:rsidR="004E3E09" w:rsidRPr="004E3E09" w:rsidRDefault="004E3E09" w:rsidP="004E3E09">
                  <w:pPr>
                    <w:rPr>
                      <w:rFonts w:asciiTheme="minorHAnsi" w:hAnsiTheme="minorHAnsi" w:cstheme="minorHAnsi"/>
                      <w:sz w:val="16"/>
                      <w:szCs w:val="16"/>
                    </w:rPr>
                  </w:pPr>
                  <w:r w:rsidRPr="004E3E09">
                    <w:rPr>
                      <w:rFonts w:asciiTheme="minorHAnsi" w:hAnsiTheme="minorHAnsi" w:cstheme="minorHAnsi"/>
                      <w:sz w:val="16"/>
                      <w:szCs w:val="16"/>
                    </w:rPr>
                    <w:t>Potosí</w:t>
                  </w:r>
                </w:p>
              </w:tc>
              <w:tc>
                <w:tcPr>
                  <w:tcW w:w="1189" w:type="pct"/>
                  <w:tcBorders>
                    <w:top w:val="nil"/>
                    <w:left w:val="nil"/>
                    <w:bottom w:val="single" w:sz="4" w:space="0" w:color="auto"/>
                    <w:right w:val="single" w:sz="4" w:space="0" w:color="auto"/>
                  </w:tcBorders>
                  <w:shd w:val="clear" w:color="auto" w:fill="auto"/>
                  <w:noWrap/>
                  <w:vAlign w:val="center"/>
                  <w:hideMark/>
                </w:tcPr>
                <w:p w14:paraId="4A758D10"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1.177.365</w:t>
                  </w:r>
                </w:p>
              </w:tc>
              <w:tc>
                <w:tcPr>
                  <w:tcW w:w="1066" w:type="pct"/>
                  <w:tcBorders>
                    <w:top w:val="nil"/>
                    <w:left w:val="nil"/>
                    <w:bottom w:val="single" w:sz="4" w:space="0" w:color="auto"/>
                    <w:right w:val="single" w:sz="4" w:space="0" w:color="auto"/>
                  </w:tcBorders>
                  <w:shd w:val="clear" w:color="auto" w:fill="auto"/>
                  <w:noWrap/>
                  <w:vAlign w:val="center"/>
                  <w:hideMark/>
                </w:tcPr>
                <w:p w14:paraId="1AB16D31"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1.177.365</w:t>
                  </w:r>
                </w:p>
              </w:tc>
              <w:tc>
                <w:tcPr>
                  <w:tcW w:w="1019" w:type="pct"/>
                  <w:tcBorders>
                    <w:top w:val="nil"/>
                    <w:left w:val="nil"/>
                    <w:bottom w:val="single" w:sz="4" w:space="0" w:color="auto"/>
                    <w:right w:val="single" w:sz="4" w:space="0" w:color="auto"/>
                  </w:tcBorders>
                  <w:shd w:val="clear" w:color="auto" w:fill="auto"/>
                  <w:noWrap/>
                  <w:vAlign w:val="center"/>
                  <w:hideMark/>
                </w:tcPr>
                <w:p w14:paraId="23B6A421" w14:textId="77777777" w:rsidR="004E3E09" w:rsidRPr="004E3E09" w:rsidRDefault="004E3E09" w:rsidP="004E3E09">
                  <w:pPr>
                    <w:jc w:val="right"/>
                    <w:rPr>
                      <w:rFonts w:asciiTheme="minorHAnsi" w:hAnsiTheme="minorHAnsi" w:cstheme="minorHAnsi"/>
                      <w:color w:val="000000"/>
                      <w:sz w:val="16"/>
                      <w:szCs w:val="16"/>
                    </w:rPr>
                  </w:pPr>
                  <w:r w:rsidRPr="004E3E09">
                    <w:rPr>
                      <w:rFonts w:asciiTheme="minorHAnsi" w:hAnsiTheme="minorHAnsi" w:cstheme="minorHAnsi"/>
                      <w:color w:val="000000"/>
                      <w:sz w:val="16"/>
                      <w:szCs w:val="16"/>
                    </w:rPr>
                    <w:t>1.009.170</w:t>
                  </w:r>
                </w:p>
              </w:tc>
              <w:tc>
                <w:tcPr>
                  <w:tcW w:w="663" w:type="pct"/>
                  <w:tcBorders>
                    <w:top w:val="nil"/>
                    <w:left w:val="nil"/>
                    <w:bottom w:val="single" w:sz="4" w:space="0" w:color="auto"/>
                    <w:right w:val="single" w:sz="4" w:space="0" w:color="auto"/>
                  </w:tcBorders>
                  <w:shd w:val="clear" w:color="000000" w:fill="EBF1DE"/>
                  <w:noWrap/>
                  <w:vAlign w:val="center"/>
                  <w:hideMark/>
                </w:tcPr>
                <w:p w14:paraId="30C349BA"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3.363.900</w:t>
                  </w:r>
                </w:p>
              </w:tc>
            </w:tr>
            <w:tr w:rsidR="004E3E09" w:rsidRPr="00F2257F" w14:paraId="06C581B0" w14:textId="77777777" w:rsidTr="0001687A">
              <w:trPr>
                <w:trHeight w:val="64"/>
                <w:jc w:val="center"/>
              </w:trPr>
              <w:tc>
                <w:tcPr>
                  <w:tcW w:w="1064"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024894"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lastRenderedPageBreak/>
                    <w:t>TOTALES POR ENTREGAS</w:t>
                  </w:r>
                </w:p>
              </w:tc>
              <w:tc>
                <w:tcPr>
                  <w:tcW w:w="1189" w:type="pct"/>
                  <w:tcBorders>
                    <w:top w:val="nil"/>
                    <w:left w:val="nil"/>
                    <w:bottom w:val="single" w:sz="4" w:space="0" w:color="auto"/>
                    <w:right w:val="single" w:sz="4" w:space="0" w:color="auto"/>
                  </w:tcBorders>
                  <w:shd w:val="clear" w:color="000000" w:fill="F2F2F2"/>
                  <w:noWrap/>
                  <w:vAlign w:val="center"/>
                  <w:hideMark/>
                </w:tcPr>
                <w:p w14:paraId="0BA74EEE"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15.291.920</w:t>
                  </w:r>
                </w:p>
              </w:tc>
              <w:tc>
                <w:tcPr>
                  <w:tcW w:w="1066" w:type="pct"/>
                  <w:tcBorders>
                    <w:top w:val="nil"/>
                    <w:left w:val="nil"/>
                    <w:bottom w:val="single" w:sz="4" w:space="0" w:color="auto"/>
                    <w:right w:val="single" w:sz="4" w:space="0" w:color="auto"/>
                  </w:tcBorders>
                  <w:shd w:val="clear" w:color="000000" w:fill="F2F2F2"/>
                  <w:noWrap/>
                  <w:vAlign w:val="center"/>
                  <w:hideMark/>
                </w:tcPr>
                <w:p w14:paraId="2C8BA900"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15.291.920</w:t>
                  </w:r>
                </w:p>
              </w:tc>
              <w:tc>
                <w:tcPr>
                  <w:tcW w:w="1019" w:type="pct"/>
                  <w:tcBorders>
                    <w:top w:val="nil"/>
                    <w:left w:val="nil"/>
                    <w:bottom w:val="single" w:sz="4" w:space="0" w:color="auto"/>
                    <w:right w:val="single" w:sz="4" w:space="0" w:color="auto"/>
                  </w:tcBorders>
                  <w:shd w:val="clear" w:color="000000" w:fill="F2F2F2"/>
                  <w:noWrap/>
                  <w:vAlign w:val="center"/>
                  <w:hideMark/>
                </w:tcPr>
                <w:p w14:paraId="04DF22BF"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13.107.360</w:t>
                  </w:r>
                </w:p>
              </w:tc>
              <w:tc>
                <w:tcPr>
                  <w:tcW w:w="663" w:type="pct"/>
                  <w:tcBorders>
                    <w:top w:val="nil"/>
                    <w:left w:val="nil"/>
                    <w:bottom w:val="single" w:sz="4" w:space="0" w:color="auto"/>
                    <w:right w:val="single" w:sz="4" w:space="0" w:color="auto"/>
                  </w:tcBorders>
                  <w:shd w:val="clear" w:color="000000" w:fill="F2F2F2"/>
                  <w:noWrap/>
                  <w:vAlign w:val="center"/>
                  <w:hideMark/>
                </w:tcPr>
                <w:p w14:paraId="7F44A045" w14:textId="77777777" w:rsidR="004E3E09" w:rsidRPr="004E3E09" w:rsidRDefault="004E3E09" w:rsidP="004E3E09">
                  <w:pPr>
                    <w:jc w:val="right"/>
                    <w:rPr>
                      <w:rFonts w:asciiTheme="minorHAnsi" w:hAnsiTheme="minorHAnsi" w:cstheme="minorHAnsi"/>
                      <w:b/>
                      <w:color w:val="000000"/>
                      <w:sz w:val="16"/>
                      <w:szCs w:val="16"/>
                    </w:rPr>
                  </w:pPr>
                  <w:r w:rsidRPr="004E3E09">
                    <w:rPr>
                      <w:rFonts w:asciiTheme="minorHAnsi" w:hAnsiTheme="minorHAnsi" w:cstheme="minorHAnsi"/>
                      <w:b/>
                      <w:color w:val="000000"/>
                      <w:sz w:val="16"/>
                      <w:szCs w:val="16"/>
                    </w:rPr>
                    <w:t>43.691.200</w:t>
                  </w:r>
                </w:p>
              </w:tc>
            </w:tr>
          </w:tbl>
          <w:p w14:paraId="2A525EF8" w14:textId="77777777" w:rsidR="004E3E09" w:rsidRPr="004E3E09" w:rsidRDefault="004E3E09" w:rsidP="004E3E09">
            <w:pPr>
              <w:jc w:val="both"/>
              <w:rPr>
                <w:rFonts w:asciiTheme="minorHAnsi" w:hAnsiTheme="minorHAnsi" w:cstheme="minorHAnsi"/>
                <w:sz w:val="16"/>
                <w:szCs w:val="16"/>
                <w:lang w:val="es-BO"/>
              </w:rPr>
            </w:pPr>
            <w:r w:rsidRPr="004E3E09">
              <w:rPr>
                <w:rFonts w:asciiTheme="minorHAnsi" w:hAnsiTheme="minorHAnsi" w:cstheme="minorHAnsi"/>
                <w:sz w:val="16"/>
                <w:szCs w:val="16"/>
                <w:lang w:val="es-BO"/>
              </w:rPr>
              <w:t xml:space="preserve">Nota: </w:t>
            </w:r>
          </w:p>
          <w:p w14:paraId="35120D3C" w14:textId="651BC79B" w:rsidR="004E3E09" w:rsidRPr="004E3E09" w:rsidRDefault="004E3E09" w:rsidP="004E3E09">
            <w:pPr>
              <w:jc w:val="both"/>
              <w:rPr>
                <w:rFonts w:asciiTheme="minorHAnsi" w:hAnsiTheme="minorHAnsi" w:cstheme="minorHAnsi"/>
                <w:sz w:val="16"/>
                <w:szCs w:val="16"/>
                <w:lang w:val="es-BO"/>
              </w:rPr>
            </w:pPr>
            <w:r>
              <w:rPr>
                <w:rFonts w:asciiTheme="minorHAnsi" w:hAnsiTheme="minorHAnsi" w:cstheme="minorHAnsi"/>
                <w:sz w:val="16"/>
                <w:szCs w:val="16"/>
                <w:lang w:val="es-BO"/>
              </w:rPr>
              <w:t>•</w:t>
            </w:r>
            <w:r w:rsidRPr="004E3E09">
              <w:rPr>
                <w:rFonts w:asciiTheme="minorHAnsi" w:hAnsiTheme="minorHAnsi" w:cstheme="minorHAnsi"/>
                <w:sz w:val="16"/>
                <w:szCs w:val="16"/>
                <w:lang w:val="es-BO"/>
              </w:rPr>
              <w:t>ADEMAS de los plazos de entrega señalados en el cuadro anterior, el proveedor puede realizar las entregas antes de los plazos establecidos.</w:t>
            </w:r>
          </w:p>
          <w:p w14:paraId="4B270D7E" w14:textId="346C321A" w:rsidR="004E3E09" w:rsidRPr="004E3E09" w:rsidRDefault="004E3E09" w:rsidP="004E3E09">
            <w:pPr>
              <w:jc w:val="both"/>
              <w:rPr>
                <w:rFonts w:asciiTheme="minorHAnsi" w:hAnsiTheme="minorHAnsi" w:cstheme="minorHAnsi"/>
                <w:sz w:val="16"/>
                <w:szCs w:val="16"/>
                <w:lang w:val="es-BO"/>
              </w:rPr>
            </w:pPr>
            <w:r>
              <w:rPr>
                <w:rFonts w:asciiTheme="minorHAnsi" w:hAnsiTheme="minorHAnsi" w:cstheme="minorHAnsi"/>
                <w:sz w:val="16"/>
                <w:szCs w:val="16"/>
                <w:lang w:val="es-BO"/>
              </w:rPr>
              <w:t>•</w:t>
            </w:r>
            <w:r w:rsidRPr="004E3E09">
              <w:rPr>
                <w:rFonts w:asciiTheme="minorHAnsi" w:hAnsiTheme="minorHAnsi" w:cstheme="minorHAnsi"/>
                <w:sz w:val="16"/>
                <w:szCs w:val="16"/>
                <w:lang w:val="es-BO"/>
              </w:rPr>
              <w:t>En el caso de que el último día de entrega llegaría un día sábado o domingo o feriado nacional o feriado departamental con suspensión de actividades de YPFB, será considerado como el ultimo día el siguiente día hábil.</w:t>
            </w:r>
          </w:p>
        </w:tc>
        <w:tc>
          <w:tcPr>
            <w:tcW w:w="3119" w:type="dxa"/>
            <w:vAlign w:val="center"/>
          </w:tcPr>
          <w:p w14:paraId="343D7E34" w14:textId="77777777" w:rsidR="0013510E" w:rsidRPr="00DB5AAF" w:rsidRDefault="0013510E" w:rsidP="00126BEB">
            <w:pPr>
              <w:rPr>
                <w:rFonts w:ascii="Calibri" w:hAnsi="Calibri" w:cs="Calibri"/>
                <w:b/>
                <w:sz w:val="18"/>
                <w:szCs w:val="18"/>
              </w:rPr>
            </w:pPr>
          </w:p>
        </w:tc>
        <w:tc>
          <w:tcPr>
            <w:tcW w:w="425" w:type="dxa"/>
            <w:vAlign w:val="center"/>
          </w:tcPr>
          <w:p w14:paraId="361F6C27" w14:textId="77777777" w:rsidR="0013510E" w:rsidRPr="00DB5AAF" w:rsidRDefault="0013510E" w:rsidP="00126BEB">
            <w:pPr>
              <w:rPr>
                <w:rFonts w:ascii="Calibri" w:hAnsi="Calibri" w:cs="Calibri"/>
                <w:b/>
                <w:sz w:val="18"/>
                <w:szCs w:val="18"/>
              </w:rPr>
            </w:pPr>
          </w:p>
        </w:tc>
        <w:tc>
          <w:tcPr>
            <w:tcW w:w="567" w:type="dxa"/>
            <w:vAlign w:val="center"/>
          </w:tcPr>
          <w:p w14:paraId="6E84F725" w14:textId="77777777" w:rsidR="0013510E" w:rsidRPr="00DB5AAF" w:rsidRDefault="0013510E" w:rsidP="00126BEB">
            <w:pPr>
              <w:rPr>
                <w:rFonts w:ascii="Calibri" w:hAnsi="Calibri" w:cs="Calibri"/>
                <w:b/>
                <w:sz w:val="18"/>
                <w:szCs w:val="18"/>
              </w:rPr>
            </w:pPr>
          </w:p>
        </w:tc>
        <w:tc>
          <w:tcPr>
            <w:tcW w:w="70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01687A">
        <w:tc>
          <w:tcPr>
            <w:tcW w:w="9199" w:type="dxa"/>
            <w:vAlign w:val="center"/>
          </w:tcPr>
          <w:p w14:paraId="64DF07A0" w14:textId="77777777" w:rsidR="004E3E09" w:rsidRPr="004E3E09" w:rsidRDefault="004E3E09" w:rsidP="004E3E09">
            <w:pPr>
              <w:rPr>
                <w:rFonts w:asciiTheme="minorHAnsi" w:hAnsiTheme="minorHAnsi" w:cstheme="minorHAnsi"/>
                <w:b/>
                <w:sz w:val="18"/>
                <w:szCs w:val="18"/>
              </w:rPr>
            </w:pPr>
            <w:r w:rsidRPr="004E3E09">
              <w:rPr>
                <w:rFonts w:asciiTheme="minorHAnsi" w:hAnsiTheme="minorHAnsi" w:cstheme="minorHAnsi"/>
                <w:b/>
                <w:sz w:val="18"/>
                <w:szCs w:val="18"/>
              </w:rPr>
              <w:lastRenderedPageBreak/>
              <w:t>Garantía Técnica:</w:t>
            </w:r>
          </w:p>
          <w:p w14:paraId="7AFD8B3C" w14:textId="77777777" w:rsidR="00DF5F3A" w:rsidRDefault="004E3E09" w:rsidP="004E3E09">
            <w:pPr>
              <w:jc w:val="both"/>
              <w:rPr>
                <w:rFonts w:asciiTheme="minorHAnsi" w:hAnsiTheme="minorHAnsi" w:cstheme="minorHAnsi"/>
                <w:sz w:val="18"/>
                <w:szCs w:val="18"/>
              </w:rPr>
            </w:pPr>
            <w:r w:rsidRPr="004E3E09">
              <w:rPr>
                <w:rFonts w:asciiTheme="minorHAnsi" w:hAnsiTheme="minorHAnsi" w:cstheme="minorHAnsi"/>
                <w:sz w:val="18"/>
                <w:szCs w:val="18"/>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p w14:paraId="2EBBAA74" w14:textId="3E486954" w:rsidR="00CB5C65" w:rsidRPr="004E3E09" w:rsidRDefault="00CB5C65" w:rsidP="004E3E09">
            <w:pPr>
              <w:jc w:val="both"/>
              <w:rPr>
                <w:rFonts w:asciiTheme="minorHAnsi" w:hAnsiTheme="minorHAnsi" w:cstheme="minorHAnsi"/>
                <w:sz w:val="18"/>
                <w:szCs w:val="18"/>
              </w:rPr>
            </w:pPr>
          </w:p>
        </w:tc>
        <w:tc>
          <w:tcPr>
            <w:tcW w:w="3119" w:type="dxa"/>
            <w:vAlign w:val="center"/>
          </w:tcPr>
          <w:p w14:paraId="7086EF4B" w14:textId="77777777" w:rsidR="0013510E" w:rsidRPr="00DB5AAF" w:rsidRDefault="0013510E" w:rsidP="00126BEB">
            <w:pPr>
              <w:rPr>
                <w:rFonts w:ascii="Calibri" w:hAnsi="Calibri" w:cs="Calibri"/>
                <w:b/>
                <w:sz w:val="18"/>
                <w:szCs w:val="18"/>
              </w:rPr>
            </w:pPr>
          </w:p>
        </w:tc>
        <w:tc>
          <w:tcPr>
            <w:tcW w:w="425" w:type="dxa"/>
            <w:vAlign w:val="center"/>
          </w:tcPr>
          <w:p w14:paraId="0396F135" w14:textId="77777777" w:rsidR="0013510E" w:rsidRPr="00DB5AAF" w:rsidRDefault="0013510E" w:rsidP="00126BEB">
            <w:pPr>
              <w:rPr>
                <w:rFonts w:ascii="Calibri" w:hAnsi="Calibri" w:cs="Calibri"/>
                <w:b/>
                <w:sz w:val="18"/>
                <w:szCs w:val="18"/>
              </w:rPr>
            </w:pPr>
          </w:p>
        </w:tc>
        <w:tc>
          <w:tcPr>
            <w:tcW w:w="567" w:type="dxa"/>
            <w:vAlign w:val="center"/>
          </w:tcPr>
          <w:p w14:paraId="50B03387" w14:textId="77777777" w:rsidR="0013510E" w:rsidRPr="00DB5AAF" w:rsidRDefault="0013510E" w:rsidP="00126BEB">
            <w:pPr>
              <w:rPr>
                <w:rFonts w:ascii="Calibri" w:hAnsi="Calibri" w:cs="Calibri"/>
                <w:b/>
                <w:sz w:val="18"/>
                <w:szCs w:val="18"/>
              </w:rPr>
            </w:pPr>
          </w:p>
        </w:tc>
        <w:tc>
          <w:tcPr>
            <w:tcW w:w="709"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01687A">
        <w:tc>
          <w:tcPr>
            <w:tcW w:w="9199" w:type="dxa"/>
            <w:vAlign w:val="center"/>
          </w:tcPr>
          <w:p w14:paraId="20C0D11F" w14:textId="344929B4" w:rsidR="0013510E" w:rsidRPr="00023435" w:rsidRDefault="00DF5F3A" w:rsidP="00023435">
            <w:pPr>
              <w:rPr>
                <w:rFonts w:asciiTheme="minorHAnsi" w:hAnsiTheme="minorHAnsi" w:cstheme="minorHAnsi"/>
                <w:b/>
                <w:sz w:val="18"/>
                <w:szCs w:val="18"/>
              </w:rPr>
            </w:pPr>
            <w:r w:rsidRPr="00DF5F3A">
              <w:rPr>
                <w:rFonts w:asciiTheme="minorHAnsi" w:hAnsiTheme="minorHAnsi" w:cstheme="minorHAnsi"/>
                <w:b/>
                <w:sz w:val="18"/>
                <w:szCs w:val="18"/>
              </w:rPr>
              <w:t>ÍTEM Nº 2: Precintos Termocontraibles para Válvulas tipo “F” para garrafas de GLP</w:t>
            </w:r>
          </w:p>
        </w:tc>
        <w:tc>
          <w:tcPr>
            <w:tcW w:w="3119" w:type="dxa"/>
            <w:vAlign w:val="center"/>
          </w:tcPr>
          <w:p w14:paraId="20235639" w14:textId="77777777" w:rsidR="0013510E" w:rsidRPr="00DB5AAF" w:rsidRDefault="0013510E" w:rsidP="00126BEB">
            <w:pPr>
              <w:rPr>
                <w:rFonts w:ascii="Calibri" w:hAnsi="Calibri" w:cs="Calibri"/>
                <w:b/>
                <w:sz w:val="18"/>
                <w:szCs w:val="18"/>
              </w:rPr>
            </w:pPr>
          </w:p>
        </w:tc>
        <w:tc>
          <w:tcPr>
            <w:tcW w:w="425" w:type="dxa"/>
            <w:vAlign w:val="center"/>
          </w:tcPr>
          <w:p w14:paraId="06AF98E2" w14:textId="77777777" w:rsidR="0013510E" w:rsidRPr="00DB5AAF" w:rsidRDefault="0013510E" w:rsidP="00126BEB">
            <w:pPr>
              <w:rPr>
                <w:rFonts w:ascii="Calibri" w:hAnsi="Calibri" w:cs="Calibri"/>
                <w:b/>
                <w:sz w:val="18"/>
                <w:szCs w:val="18"/>
              </w:rPr>
            </w:pPr>
          </w:p>
        </w:tc>
        <w:tc>
          <w:tcPr>
            <w:tcW w:w="567" w:type="dxa"/>
            <w:vAlign w:val="center"/>
          </w:tcPr>
          <w:p w14:paraId="1988D738" w14:textId="77777777" w:rsidR="0013510E" w:rsidRPr="00DB5AAF" w:rsidRDefault="0013510E" w:rsidP="00126BEB">
            <w:pPr>
              <w:rPr>
                <w:rFonts w:ascii="Calibri" w:hAnsi="Calibri" w:cs="Calibri"/>
                <w:b/>
                <w:sz w:val="18"/>
                <w:szCs w:val="18"/>
              </w:rPr>
            </w:pPr>
          </w:p>
        </w:tc>
        <w:tc>
          <w:tcPr>
            <w:tcW w:w="709"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01687A">
        <w:tc>
          <w:tcPr>
            <w:tcW w:w="9199" w:type="dxa"/>
            <w:vAlign w:val="center"/>
          </w:tcPr>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6273"/>
            </w:tblGrid>
            <w:tr w:rsidR="00DF5F3A" w:rsidRPr="00A07982" w14:paraId="2C475B61" w14:textId="77777777" w:rsidTr="0001687A">
              <w:trPr>
                <w:trHeight w:val="163"/>
                <w:jc w:val="center"/>
              </w:trPr>
              <w:tc>
                <w:tcPr>
                  <w:tcW w:w="2326" w:type="dxa"/>
                  <w:vAlign w:val="center"/>
                </w:tcPr>
                <w:p w14:paraId="3FF62BA9" w14:textId="77777777" w:rsidR="00DF5F3A" w:rsidRPr="00DF5F3A" w:rsidRDefault="00DF5F3A" w:rsidP="00DF5F3A">
                  <w:pPr>
                    <w:pStyle w:val="Textoindependiente"/>
                    <w:spacing w:after="0" w:line="276" w:lineRule="auto"/>
                    <w:rPr>
                      <w:rFonts w:ascii="Calibri" w:hAnsi="Calibri" w:cs="Calibri"/>
                      <w:b/>
                      <w:sz w:val="16"/>
                      <w:szCs w:val="16"/>
                    </w:rPr>
                  </w:pPr>
                  <w:r w:rsidRPr="00DF5F3A">
                    <w:rPr>
                      <w:rFonts w:ascii="Calibri" w:hAnsi="Calibri" w:cs="Calibri"/>
                      <w:b/>
                      <w:sz w:val="16"/>
                      <w:szCs w:val="16"/>
                    </w:rPr>
                    <w:t xml:space="preserve">Marca </w:t>
                  </w:r>
                </w:p>
              </w:tc>
              <w:tc>
                <w:tcPr>
                  <w:tcW w:w="6273" w:type="dxa"/>
                  <w:vAlign w:val="center"/>
                </w:tcPr>
                <w:p w14:paraId="61F5C304"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Indicar</w:t>
                  </w:r>
                </w:p>
              </w:tc>
            </w:tr>
            <w:tr w:rsidR="00DF5F3A" w:rsidRPr="00A07982" w14:paraId="1564B54C" w14:textId="77777777" w:rsidTr="0001687A">
              <w:trPr>
                <w:trHeight w:val="48"/>
                <w:jc w:val="center"/>
              </w:trPr>
              <w:tc>
                <w:tcPr>
                  <w:tcW w:w="2326" w:type="dxa"/>
                  <w:vAlign w:val="center"/>
                </w:tcPr>
                <w:p w14:paraId="4889536E" w14:textId="77777777" w:rsidR="00DF5F3A" w:rsidRPr="00DF5F3A" w:rsidRDefault="00DF5F3A" w:rsidP="00DF5F3A">
                  <w:pPr>
                    <w:pStyle w:val="Textoindependiente"/>
                    <w:spacing w:after="0" w:line="276" w:lineRule="auto"/>
                    <w:rPr>
                      <w:rFonts w:ascii="Calibri" w:hAnsi="Calibri" w:cs="Calibri"/>
                      <w:b/>
                      <w:sz w:val="16"/>
                      <w:szCs w:val="16"/>
                    </w:rPr>
                  </w:pPr>
                  <w:r w:rsidRPr="00DF5F3A">
                    <w:rPr>
                      <w:rFonts w:ascii="Calibri" w:hAnsi="Calibri" w:cs="Calibri"/>
                      <w:b/>
                      <w:sz w:val="16"/>
                      <w:szCs w:val="16"/>
                    </w:rPr>
                    <w:t xml:space="preserve">Origen </w:t>
                  </w:r>
                </w:p>
              </w:tc>
              <w:tc>
                <w:tcPr>
                  <w:tcW w:w="6273" w:type="dxa"/>
                  <w:vAlign w:val="center"/>
                </w:tcPr>
                <w:p w14:paraId="57528FD5"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Indicar</w:t>
                  </w:r>
                </w:p>
              </w:tc>
            </w:tr>
            <w:tr w:rsidR="00DF5F3A" w:rsidRPr="00A07982" w14:paraId="66985CC9" w14:textId="77777777" w:rsidTr="0001687A">
              <w:trPr>
                <w:trHeight w:val="417"/>
                <w:jc w:val="center"/>
              </w:trPr>
              <w:tc>
                <w:tcPr>
                  <w:tcW w:w="2326" w:type="dxa"/>
                  <w:vAlign w:val="center"/>
                </w:tcPr>
                <w:p w14:paraId="538BF30F"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Composición del Material</w:t>
                  </w:r>
                </w:p>
              </w:tc>
              <w:tc>
                <w:tcPr>
                  <w:tcW w:w="6273" w:type="dxa"/>
                </w:tcPr>
                <w:p w14:paraId="3AF8671B" w14:textId="77777777" w:rsidR="00DF5F3A" w:rsidRPr="00DF5F3A" w:rsidRDefault="00DF5F3A" w:rsidP="00DF5F3A">
                  <w:pPr>
                    <w:pStyle w:val="Textoindependiente"/>
                    <w:spacing w:before="100" w:beforeAutospacing="1" w:after="100" w:afterAutospacing="1" w:line="276" w:lineRule="auto"/>
                    <w:jc w:val="both"/>
                    <w:rPr>
                      <w:rFonts w:ascii="Calibri" w:hAnsi="Calibri" w:cs="Calibri"/>
                      <w:sz w:val="16"/>
                      <w:szCs w:val="16"/>
                    </w:rPr>
                  </w:pPr>
                  <w:r w:rsidRPr="00DF5F3A">
                    <w:rPr>
                      <w:rFonts w:ascii="Calibri" w:hAnsi="Calibri" w:cs="Calibri"/>
                      <w:sz w:val="16"/>
                      <w:szCs w:val="16"/>
                      <w:lang w:val="es-BO"/>
                    </w:rPr>
                    <w:t xml:space="preserve">Termoplástico fusible, PVC Termo contraíble; PE Termo contraíble atóxico. </w:t>
                  </w:r>
                  <w:r w:rsidRPr="00DF5F3A">
                    <w:rPr>
                      <w:rFonts w:ascii="Calibri" w:hAnsi="Calibri" w:cs="Calibri"/>
                      <w:sz w:val="16"/>
                      <w:szCs w:val="16"/>
                    </w:rPr>
                    <w:t>80% virgen 20% de aditivos, masterbach, reciclados u otro.</w:t>
                  </w:r>
                </w:p>
              </w:tc>
            </w:tr>
            <w:tr w:rsidR="00DF5F3A" w:rsidRPr="00A07982" w14:paraId="2D453FC4" w14:textId="77777777" w:rsidTr="0001687A">
              <w:trPr>
                <w:trHeight w:val="417"/>
                <w:jc w:val="center"/>
              </w:trPr>
              <w:tc>
                <w:tcPr>
                  <w:tcW w:w="2326" w:type="dxa"/>
                  <w:vAlign w:val="center"/>
                </w:tcPr>
                <w:p w14:paraId="7E2C6D06"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Uso</w:t>
                  </w:r>
                </w:p>
              </w:tc>
              <w:tc>
                <w:tcPr>
                  <w:tcW w:w="6273" w:type="dxa"/>
                </w:tcPr>
                <w:p w14:paraId="095F6F80" w14:textId="77777777" w:rsidR="00DF5F3A" w:rsidRPr="00DF5F3A" w:rsidRDefault="00DF5F3A" w:rsidP="00DF5F3A">
                  <w:pPr>
                    <w:pStyle w:val="Textoindependiente"/>
                    <w:spacing w:before="100" w:beforeAutospacing="1" w:after="100" w:afterAutospacing="1" w:line="276" w:lineRule="auto"/>
                    <w:jc w:val="both"/>
                    <w:rPr>
                      <w:rFonts w:ascii="Calibri" w:hAnsi="Calibri" w:cs="Calibri"/>
                      <w:sz w:val="16"/>
                      <w:szCs w:val="16"/>
                      <w:lang w:val="es-BO"/>
                    </w:rPr>
                  </w:pPr>
                  <w:r w:rsidRPr="00DF5F3A">
                    <w:rPr>
                      <w:rFonts w:ascii="Calibri" w:hAnsi="Calibri" w:cs="Calibri"/>
                      <w:sz w:val="16"/>
                      <w:szCs w:val="16"/>
                      <w:lang w:val="es-BO"/>
                    </w:rPr>
                    <w:t>Para el Precintado de válvulas tipo “F” de garrafas de GLP de 10 - 45 Kg, en las Plantas de Engarrafado de YPFB de los Distritos Comerciales.</w:t>
                  </w:r>
                </w:p>
              </w:tc>
            </w:tr>
            <w:tr w:rsidR="00DF5F3A" w:rsidRPr="00A07982" w14:paraId="383EA735" w14:textId="77777777" w:rsidTr="0001687A">
              <w:trPr>
                <w:trHeight w:val="1713"/>
                <w:jc w:val="center"/>
              </w:trPr>
              <w:tc>
                <w:tcPr>
                  <w:tcW w:w="2326" w:type="dxa"/>
                  <w:vAlign w:val="center"/>
                </w:tcPr>
                <w:p w14:paraId="54AC19DE"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Color del precinto</w:t>
                  </w:r>
                </w:p>
              </w:tc>
              <w:tc>
                <w:tcPr>
                  <w:tcW w:w="6273" w:type="dxa"/>
                </w:tcPr>
                <w:p w14:paraId="6969476B" w14:textId="77777777" w:rsidR="00DF5F3A" w:rsidRDefault="00DF5F3A" w:rsidP="00DF5F3A">
                  <w:pPr>
                    <w:pStyle w:val="Textoindependiente"/>
                    <w:spacing w:after="0" w:line="276" w:lineRule="auto"/>
                    <w:rPr>
                      <w:rFonts w:ascii="Calibri" w:hAnsi="Calibri" w:cs="Calibri"/>
                      <w:sz w:val="16"/>
                      <w:szCs w:val="16"/>
                      <w:lang w:val="es-BO"/>
                    </w:rPr>
                  </w:pPr>
                  <w:r w:rsidRPr="00DF5F3A">
                    <w:rPr>
                      <w:rFonts w:ascii="Calibri" w:hAnsi="Calibri" w:cs="Calibri"/>
                      <w:sz w:val="16"/>
                      <w:szCs w:val="16"/>
                      <w:lang w:val="es-BO"/>
                    </w:rPr>
                    <w:t>Plomo - Escala Munsell grado 80%.</w:t>
                  </w:r>
                </w:p>
                <w:p w14:paraId="402D6AD7" w14:textId="2049FBAD" w:rsidR="00DF5F3A" w:rsidRPr="00DF5F3A" w:rsidRDefault="00DF5F3A" w:rsidP="00DF5F3A">
                  <w:pPr>
                    <w:pStyle w:val="Textoindependiente"/>
                    <w:spacing w:after="0" w:line="276" w:lineRule="auto"/>
                    <w:rPr>
                      <w:rFonts w:ascii="Calibri" w:hAnsi="Calibri" w:cs="Calibri"/>
                      <w:sz w:val="16"/>
                      <w:szCs w:val="16"/>
                      <w:lang w:val="es-BO"/>
                    </w:rPr>
                  </w:pPr>
                  <w:r w:rsidRPr="00520293">
                    <w:rPr>
                      <w:rFonts w:ascii="Calibri" w:hAnsi="Calibri" w:cs="Calibri"/>
                      <w:b/>
                      <w:bCs/>
                      <w:sz w:val="16"/>
                      <w:szCs w:val="16"/>
                      <w:lang w:val="es-BO"/>
                    </w:rPr>
                    <w:t>Escalas cromáticas y acromáticas</w:t>
                  </w:r>
                </w:p>
                <w:p w14:paraId="306F488A" w14:textId="56D76BA0" w:rsidR="00DF5F3A" w:rsidRPr="00DF5F3A" w:rsidRDefault="00CB5C65" w:rsidP="00CB5C65">
                  <w:pPr>
                    <w:spacing w:line="276" w:lineRule="auto"/>
                    <w:jc w:val="center"/>
                    <w:outlineLvl w:val="1"/>
                    <w:rPr>
                      <w:rFonts w:ascii="Calibri" w:hAnsi="Calibri" w:cs="Calibri"/>
                      <w:b/>
                      <w:bCs/>
                      <w:sz w:val="16"/>
                      <w:szCs w:val="16"/>
                    </w:rPr>
                  </w:pPr>
                  <w:r w:rsidRPr="00CB5C65">
                    <w:rPr>
                      <w:rFonts w:ascii="Calibri" w:hAnsi="Calibri" w:cs="Calibri"/>
                      <w:b/>
                      <w:bCs/>
                      <w:sz w:val="16"/>
                      <w:szCs w:val="16"/>
                    </w:rPr>
                    <w:t>Escalas cromáticas y acromáticas</w:t>
                  </w:r>
                  <w:r w:rsidRPr="00CB5C65">
                    <w:rPr>
                      <w:rFonts w:ascii="Calibri" w:hAnsi="Calibri" w:cs="Calibri"/>
                      <w:b/>
                      <w:bCs/>
                      <w:sz w:val="16"/>
                      <w:szCs w:val="16"/>
                      <w:lang w:val="es-BO"/>
                    </w:rPr>
                    <w:t xml:space="preserve"> </w:t>
                  </w:r>
                  <w:r w:rsidR="00DF5F3A" w:rsidRPr="00DF5F3A">
                    <w:rPr>
                      <w:rFonts w:ascii="Calibri" w:hAnsi="Calibri" w:cs="Calibri"/>
                      <w:noProof/>
                      <w:sz w:val="16"/>
                      <w:szCs w:val="16"/>
                      <w:lang w:val="es-BO" w:eastAsia="es-BO"/>
                    </w:rPr>
                    <w:drawing>
                      <wp:anchor distT="0" distB="0" distL="114300" distR="114300" simplePos="0" relativeHeight="251687424" behindDoc="1" locked="0" layoutInCell="1" allowOverlap="1" wp14:anchorId="52346AE8" wp14:editId="4CED3AEF">
                        <wp:simplePos x="0" y="0"/>
                        <wp:positionH relativeFrom="column">
                          <wp:posOffset>268605</wp:posOffset>
                        </wp:positionH>
                        <wp:positionV relativeFrom="paragraph">
                          <wp:posOffset>1270</wp:posOffset>
                        </wp:positionV>
                        <wp:extent cx="3510915" cy="827405"/>
                        <wp:effectExtent l="0" t="0" r="0" b="0"/>
                        <wp:wrapThrough wrapText="bothSides">
                          <wp:wrapPolygon edited="0">
                            <wp:start x="0" y="0"/>
                            <wp:lineTo x="0" y="20887"/>
                            <wp:lineTo x="21448" y="20887"/>
                            <wp:lineTo x="21448" y="0"/>
                            <wp:lineTo x="0" y="0"/>
                          </wp:wrapPolygon>
                        </wp:wrapThrough>
                        <wp:docPr id="20" name="Imagen 20"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F5F3A" w:rsidRPr="00A07982" w14:paraId="1D3B8BBE" w14:textId="77777777" w:rsidTr="0001687A">
              <w:trPr>
                <w:trHeight w:val="417"/>
                <w:jc w:val="center"/>
              </w:trPr>
              <w:tc>
                <w:tcPr>
                  <w:tcW w:w="2326" w:type="dxa"/>
                  <w:vAlign w:val="center"/>
                </w:tcPr>
                <w:p w14:paraId="56A16442"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Impresión del Precinto Termocontraible</w:t>
                  </w:r>
                </w:p>
              </w:tc>
              <w:tc>
                <w:tcPr>
                  <w:tcW w:w="6273" w:type="dxa"/>
                </w:tcPr>
                <w:p w14:paraId="0890272D" w14:textId="77777777" w:rsidR="00DF5F3A" w:rsidRPr="00DF5F3A" w:rsidRDefault="00DF5F3A" w:rsidP="00DF5F3A">
                  <w:pPr>
                    <w:pStyle w:val="Textoindependiente"/>
                    <w:spacing w:before="100" w:beforeAutospacing="1" w:after="100" w:afterAutospacing="1" w:line="276" w:lineRule="auto"/>
                    <w:jc w:val="both"/>
                    <w:rPr>
                      <w:rFonts w:ascii="Calibri" w:hAnsi="Calibri" w:cs="Calibri"/>
                      <w:sz w:val="16"/>
                      <w:szCs w:val="16"/>
                      <w:lang w:val="es-BO"/>
                    </w:rPr>
                  </w:pPr>
                  <w:r w:rsidRPr="00DF5F3A">
                    <w:rPr>
                      <w:rFonts w:ascii="Calibri" w:hAnsi="Calibri" w:cs="Calibri"/>
                      <w:sz w:val="16"/>
                      <w:szCs w:val="16"/>
                      <w:lang w:val="es-BO"/>
                    </w:rPr>
                    <w:t>Rombo de YPFB, para lo cual se muestra el diseño. Por razones de seguridad no puede llevar el nombre del fabricante.</w:t>
                  </w:r>
                </w:p>
              </w:tc>
            </w:tr>
            <w:tr w:rsidR="00DF5F3A" w:rsidRPr="00A07982" w14:paraId="30CDB57E" w14:textId="77777777" w:rsidTr="0001687A">
              <w:trPr>
                <w:trHeight w:val="403"/>
                <w:jc w:val="center"/>
              </w:trPr>
              <w:tc>
                <w:tcPr>
                  <w:tcW w:w="2326" w:type="dxa"/>
                  <w:vAlign w:val="center"/>
                </w:tcPr>
                <w:p w14:paraId="106CB9D0"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Color de impresión</w:t>
                  </w:r>
                </w:p>
              </w:tc>
              <w:tc>
                <w:tcPr>
                  <w:tcW w:w="6273" w:type="dxa"/>
                </w:tcPr>
                <w:p w14:paraId="36212679" w14:textId="77777777" w:rsidR="00DF5F3A" w:rsidRPr="00DF5F3A" w:rsidRDefault="00DF5F3A" w:rsidP="00DF5F3A">
                  <w:pPr>
                    <w:pStyle w:val="Textoindependiente"/>
                    <w:spacing w:before="100" w:beforeAutospacing="1" w:after="100" w:afterAutospacing="1" w:line="276" w:lineRule="auto"/>
                    <w:jc w:val="both"/>
                    <w:rPr>
                      <w:rFonts w:ascii="Calibri" w:hAnsi="Calibri" w:cs="Calibri"/>
                      <w:sz w:val="16"/>
                      <w:szCs w:val="16"/>
                    </w:rPr>
                  </w:pPr>
                  <w:r w:rsidRPr="00DF5F3A">
                    <w:rPr>
                      <w:rFonts w:ascii="Calibri" w:hAnsi="Calibri" w:cs="Calibri"/>
                      <w:sz w:val="16"/>
                      <w:szCs w:val="16"/>
                      <w:lang w:val="es-BO"/>
                    </w:rPr>
                    <w:t xml:space="preserve">Rombo color Rojo con bordes azul, con inscripción de color Azul “Yacimientos Petrolíferos Fiscales Bolivianos”. </w:t>
                  </w:r>
                  <w:r w:rsidRPr="00DF5F3A">
                    <w:rPr>
                      <w:rFonts w:ascii="Calibri" w:hAnsi="Calibri" w:cs="Calibri"/>
                      <w:sz w:val="16"/>
                      <w:szCs w:val="16"/>
                    </w:rPr>
                    <w:t>Conforme diseño.</w:t>
                  </w:r>
                </w:p>
              </w:tc>
            </w:tr>
            <w:tr w:rsidR="00DF5F3A" w:rsidRPr="00A07982" w14:paraId="7534A5A2" w14:textId="77777777" w:rsidTr="0001687A">
              <w:trPr>
                <w:trHeight w:val="48"/>
                <w:jc w:val="center"/>
              </w:trPr>
              <w:tc>
                <w:tcPr>
                  <w:tcW w:w="2326" w:type="dxa"/>
                  <w:vAlign w:val="center"/>
                </w:tcPr>
                <w:p w14:paraId="5EB86BD4"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Acabado</w:t>
                  </w:r>
                </w:p>
              </w:tc>
              <w:tc>
                <w:tcPr>
                  <w:tcW w:w="6273" w:type="dxa"/>
                </w:tcPr>
                <w:p w14:paraId="640D81AD" w14:textId="77777777" w:rsidR="00DF5F3A" w:rsidRPr="00DF5F3A" w:rsidRDefault="00DF5F3A" w:rsidP="00DF5F3A">
                  <w:pPr>
                    <w:pStyle w:val="Textoindependiente"/>
                    <w:spacing w:before="100" w:beforeAutospacing="1" w:after="100" w:afterAutospacing="1" w:line="276" w:lineRule="auto"/>
                    <w:rPr>
                      <w:rFonts w:ascii="Calibri" w:hAnsi="Calibri" w:cs="Calibri"/>
                      <w:sz w:val="16"/>
                      <w:szCs w:val="16"/>
                      <w:lang w:val="es-BO"/>
                    </w:rPr>
                  </w:pPr>
                  <w:r w:rsidRPr="00DF5F3A">
                    <w:rPr>
                      <w:rFonts w:ascii="Calibri" w:hAnsi="Calibri" w:cs="Calibri"/>
                      <w:sz w:val="16"/>
                      <w:szCs w:val="16"/>
                      <w:lang w:val="es-BO"/>
                    </w:rPr>
                    <w:t>Plana laminar tubular No Pegada, con prepicado para rotura rápida.</w:t>
                  </w:r>
                </w:p>
              </w:tc>
            </w:tr>
            <w:tr w:rsidR="00DF5F3A" w:rsidRPr="00A07982" w14:paraId="788280EC" w14:textId="77777777" w:rsidTr="0001687A">
              <w:trPr>
                <w:trHeight w:val="431"/>
                <w:jc w:val="center"/>
              </w:trPr>
              <w:tc>
                <w:tcPr>
                  <w:tcW w:w="2326" w:type="dxa"/>
                  <w:vAlign w:val="center"/>
                </w:tcPr>
                <w:p w14:paraId="7FC3253E"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Dimensiones</w:t>
                  </w:r>
                </w:p>
              </w:tc>
              <w:tc>
                <w:tcPr>
                  <w:tcW w:w="6273" w:type="dxa"/>
                </w:tcPr>
                <w:p w14:paraId="7C78C337" w14:textId="77777777" w:rsidR="00DF5F3A" w:rsidRPr="00DF5F3A" w:rsidRDefault="00DF5F3A" w:rsidP="00DF5F3A">
                  <w:pPr>
                    <w:pStyle w:val="Textoindependiente"/>
                    <w:spacing w:after="0" w:line="276" w:lineRule="auto"/>
                    <w:rPr>
                      <w:rFonts w:ascii="Calibri" w:hAnsi="Calibri" w:cs="Calibri"/>
                      <w:sz w:val="16"/>
                      <w:szCs w:val="16"/>
                      <w:lang w:val="es-BO"/>
                    </w:rPr>
                  </w:pPr>
                  <w:r w:rsidRPr="00DF5F3A">
                    <w:rPr>
                      <w:rFonts w:ascii="Calibri" w:hAnsi="Calibri" w:cs="Calibri"/>
                      <w:sz w:val="16"/>
                      <w:szCs w:val="16"/>
                      <w:lang w:val="es-BO"/>
                    </w:rPr>
                    <w:t xml:space="preserve">Ancho Aproximado: 95 mm  </w:t>
                  </w:r>
                  <w:r w:rsidRPr="00DF5F3A">
                    <w:rPr>
                      <w:rFonts w:ascii="Calibri" w:hAnsi="Calibri" w:cs="Calibri"/>
                      <w:sz w:val="16"/>
                      <w:szCs w:val="16"/>
                    </w:rPr>
                    <w:sym w:font="Symbol" w:char="F0B1"/>
                  </w:r>
                  <w:r w:rsidRPr="00DF5F3A">
                    <w:rPr>
                      <w:rFonts w:ascii="Calibri" w:hAnsi="Calibri" w:cs="Calibri"/>
                      <w:sz w:val="16"/>
                      <w:szCs w:val="16"/>
                      <w:lang w:val="es-BO"/>
                    </w:rPr>
                    <w:t xml:space="preserve"> 1 mm</w:t>
                  </w:r>
                </w:p>
                <w:p w14:paraId="3FE61363" w14:textId="77777777" w:rsidR="00DF5F3A" w:rsidRPr="00DF5F3A" w:rsidRDefault="00DF5F3A" w:rsidP="00DF5F3A">
                  <w:pPr>
                    <w:pStyle w:val="Textoindependiente"/>
                    <w:spacing w:after="0" w:line="276" w:lineRule="auto"/>
                    <w:rPr>
                      <w:rFonts w:ascii="Calibri" w:hAnsi="Calibri" w:cs="Calibri"/>
                      <w:sz w:val="16"/>
                      <w:szCs w:val="16"/>
                      <w:lang w:val="es-BO"/>
                    </w:rPr>
                  </w:pPr>
                  <w:r w:rsidRPr="00DF5F3A">
                    <w:rPr>
                      <w:rFonts w:ascii="Calibri" w:hAnsi="Calibri" w:cs="Calibri"/>
                      <w:sz w:val="16"/>
                      <w:szCs w:val="16"/>
                      <w:lang w:val="es-BO"/>
                    </w:rPr>
                    <w:t xml:space="preserve">Largo Aproximado: 100 mm </w:t>
                  </w:r>
                  <w:r w:rsidRPr="00DF5F3A">
                    <w:rPr>
                      <w:rFonts w:ascii="Calibri" w:hAnsi="Calibri" w:cs="Calibri"/>
                      <w:sz w:val="16"/>
                      <w:szCs w:val="16"/>
                    </w:rPr>
                    <w:sym w:font="Symbol" w:char="F0B1"/>
                  </w:r>
                  <w:r w:rsidRPr="00DF5F3A">
                    <w:rPr>
                      <w:rFonts w:ascii="Calibri" w:hAnsi="Calibri" w:cs="Calibri"/>
                      <w:sz w:val="16"/>
                      <w:szCs w:val="16"/>
                      <w:lang w:val="es-BO"/>
                    </w:rPr>
                    <w:t xml:space="preserve">  1 mm</w:t>
                  </w:r>
                </w:p>
              </w:tc>
            </w:tr>
            <w:tr w:rsidR="00DF5F3A" w:rsidRPr="00A07982" w14:paraId="674F6228" w14:textId="77777777" w:rsidTr="0001687A">
              <w:trPr>
                <w:trHeight w:val="403"/>
                <w:jc w:val="center"/>
              </w:trPr>
              <w:tc>
                <w:tcPr>
                  <w:tcW w:w="2326" w:type="dxa"/>
                  <w:vAlign w:val="center"/>
                </w:tcPr>
                <w:p w14:paraId="4198D445"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Espesor</w:t>
                  </w:r>
                </w:p>
              </w:tc>
              <w:tc>
                <w:tcPr>
                  <w:tcW w:w="6273" w:type="dxa"/>
                </w:tcPr>
                <w:p w14:paraId="1F1442B2" w14:textId="77777777" w:rsidR="00DF5F3A" w:rsidRPr="00DF5F3A" w:rsidRDefault="00DF5F3A" w:rsidP="00DF5F3A">
                  <w:pPr>
                    <w:pStyle w:val="Textoindependiente"/>
                    <w:spacing w:before="100" w:beforeAutospacing="1" w:after="100" w:afterAutospacing="1" w:line="276" w:lineRule="auto"/>
                    <w:jc w:val="both"/>
                    <w:rPr>
                      <w:rFonts w:ascii="Calibri" w:hAnsi="Calibri" w:cs="Calibri"/>
                      <w:sz w:val="16"/>
                      <w:szCs w:val="16"/>
                    </w:rPr>
                  </w:pPr>
                  <w:r w:rsidRPr="00DF5F3A">
                    <w:rPr>
                      <w:rFonts w:ascii="Calibri" w:hAnsi="Calibri" w:cs="Calibri"/>
                      <w:sz w:val="16"/>
                      <w:szCs w:val="16"/>
                      <w:lang w:val="es-BO"/>
                    </w:rPr>
                    <w:t xml:space="preserve">Aproximado: 35  micrones ± 5 micrones  medidos en área no impresa. </w:t>
                  </w:r>
                  <w:r w:rsidRPr="00DF5F3A">
                    <w:rPr>
                      <w:rFonts w:ascii="Calibri" w:hAnsi="Calibri" w:cs="Calibri"/>
                      <w:sz w:val="16"/>
                      <w:szCs w:val="16"/>
                    </w:rPr>
                    <w:t>(1 micrón = 0,001 mm)  (1,28 gr. Aprox.)</w:t>
                  </w:r>
                </w:p>
              </w:tc>
            </w:tr>
            <w:tr w:rsidR="00DF5F3A" w:rsidRPr="00A07982" w14:paraId="611B6692" w14:textId="77777777" w:rsidTr="0001687A">
              <w:trPr>
                <w:trHeight w:val="304"/>
                <w:jc w:val="center"/>
              </w:trPr>
              <w:tc>
                <w:tcPr>
                  <w:tcW w:w="2326" w:type="dxa"/>
                  <w:vAlign w:val="center"/>
                </w:tcPr>
                <w:p w14:paraId="6B757AE9"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lang w:val="es-BO"/>
                    </w:rPr>
                  </w:pPr>
                  <w:r w:rsidRPr="00DF5F3A">
                    <w:rPr>
                      <w:rFonts w:ascii="Calibri" w:hAnsi="Calibri" w:cs="Calibri"/>
                      <w:b/>
                      <w:sz w:val="16"/>
                      <w:szCs w:val="16"/>
                      <w:lang w:val="es-BO"/>
                    </w:rPr>
                    <w:lastRenderedPageBreak/>
                    <w:t>Contracción con vapor de agua</w:t>
                  </w:r>
                </w:p>
              </w:tc>
              <w:tc>
                <w:tcPr>
                  <w:tcW w:w="6273" w:type="dxa"/>
                </w:tcPr>
                <w:p w14:paraId="14F92972"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Transversal : 55% ± 5%</w:t>
                  </w:r>
                </w:p>
                <w:p w14:paraId="35B7A400"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 xml:space="preserve">Longitudinal: 25% ± 5% </w:t>
                  </w:r>
                </w:p>
              </w:tc>
            </w:tr>
            <w:tr w:rsidR="00DF5F3A" w:rsidRPr="00A07982" w14:paraId="05D0F523" w14:textId="77777777" w:rsidTr="0001687A">
              <w:trPr>
                <w:trHeight w:val="417"/>
                <w:jc w:val="center"/>
              </w:trPr>
              <w:tc>
                <w:tcPr>
                  <w:tcW w:w="2326" w:type="dxa"/>
                  <w:vAlign w:val="center"/>
                </w:tcPr>
                <w:p w14:paraId="733ACF52"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lang w:val="es-BO"/>
                    </w:rPr>
                  </w:pPr>
                  <w:r w:rsidRPr="00DF5F3A">
                    <w:rPr>
                      <w:rFonts w:ascii="Calibri" w:hAnsi="Calibri" w:cs="Calibri"/>
                      <w:b/>
                      <w:sz w:val="16"/>
                      <w:szCs w:val="16"/>
                      <w:lang w:val="es-BO"/>
                    </w:rPr>
                    <w:t>Temperatura inicial de contracción con vapor de agua</w:t>
                  </w:r>
                </w:p>
              </w:tc>
              <w:tc>
                <w:tcPr>
                  <w:tcW w:w="6273" w:type="dxa"/>
                  <w:vAlign w:val="center"/>
                </w:tcPr>
                <w:p w14:paraId="3230664A" w14:textId="77777777" w:rsidR="00DF5F3A" w:rsidRPr="00DF5F3A" w:rsidRDefault="00DF5F3A" w:rsidP="00DF5F3A">
                  <w:pPr>
                    <w:pStyle w:val="Textoindependiente"/>
                    <w:spacing w:before="100" w:beforeAutospacing="1" w:after="100" w:afterAutospacing="1" w:line="276" w:lineRule="auto"/>
                    <w:jc w:val="center"/>
                    <w:rPr>
                      <w:rFonts w:ascii="Calibri" w:hAnsi="Calibri" w:cs="Calibri"/>
                      <w:sz w:val="16"/>
                      <w:szCs w:val="16"/>
                    </w:rPr>
                  </w:pPr>
                  <w:r w:rsidRPr="00DF5F3A">
                    <w:rPr>
                      <w:rFonts w:ascii="Calibri" w:hAnsi="Calibri" w:cs="Calibri"/>
                      <w:sz w:val="16"/>
                      <w:szCs w:val="16"/>
                    </w:rPr>
                    <w:t>60°C a 70°C</w:t>
                  </w:r>
                </w:p>
              </w:tc>
            </w:tr>
            <w:tr w:rsidR="00DF5F3A" w:rsidRPr="00A07982" w14:paraId="3295A343" w14:textId="77777777" w:rsidTr="0001687A">
              <w:trPr>
                <w:trHeight w:val="403"/>
                <w:jc w:val="center"/>
              </w:trPr>
              <w:tc>
                <w:tcPr>
                  <w:tcW w:w="2326" w:type="dxa"/>
                  <w:vAlign w:val="center"/>
                </w:tcPr>
                <w:p w14:paraId="3C58E16F"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lang w:val="es-BO"/>
                    </w:rPr>
                  </w:pPr>
                  <w:r w:rsidRPr="00DF5F3A">
                    <w:rPr>
                      <w:rFonts w:ascii="Calibri" w:hAnsi="Calibri" w:cs="Calibri"/>
                      <w:b/>
                      <w:sz w:val="16"/>
                      <w:szCs w:val="16"/>
                      <w:lang w:val="es-BO"/>
                    </w:rPr>
                    <w:t>Temperatura recomendada de contracción con vapor de agua</w:t>
                  </w:r>
                </w:p>
              </w:tc>
              <w:tc>
                <w:tcPr>
                  <w:tcW w:w="6273" w:type="dxa"/>
                  <w:vAlign w:val="center"/>
                </w:tcPr>
                <w:p w14:paraId="38CD2F20" w14:textId="77777777" w:rsidR="00DF5F3A" w:rsidRPr="00DF5F3A" w:rsidRDefault="00DF5F3A" w:rsidP="00DF5F3A">
                  <w:pPr>
                    <w:pStyle w:val="Textoindependiente"/>
                    <w:spacing w:before="100" w:beforeAutospacing="1" w:after="100" w:afterAutospacing="1" w:line="276" w:lineRule="auto"/>
                    <w:jc w:val="center"/>
                    <w:rPr>
                      <w:rFonts w:ascii="Calibri" w:hAnsi="Calibri" w:cs="Calibri"/>
                      <w:sz w:val="16"/>
                      <w:szCs w:val="16"/>
                    </w:rPr>
                  </w:pPr>
                  <w:r w:rsidRPr="00DF5F3A">
                    <w:rPr>
                      <w:rFonts w:ascii="Calibri" w:hAnsi="Calibri" w:cs="Calibri"/>
                      <w:sz w:val="16"/>
                      <w:szCs w:val="16"/>
                    </w:rPr>
                    <w:t>80°C a 100 °C</w:t>
                  </w:r>
                </w:p>
              </w:tc>
            </w:tr>
            <w:tr w:rsidR="00DF5F3A" w:rsidRPr="00A07982" w14:paraId="43EF248B" w14:textId="77777777" w:rsidTr="0001687A">
              <w:trPr>
                <w:trHeight w:val="417"/>
                <w:jc w:val="center"/>
              </w:trPr>
              <w:tc>
                <w:tcPr>
                  <w:tcW w:w="2326" w:type="dxa"/>
                  <w:vAlign w:val="center"/>
                </w:tcPr>
                <w:p w14:paraId="31A50381"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lang w:val="es-BO"/>
                    </w:rPr>
                  </w:pPr>
                  <w:r w:rsidRPr="00DF5F3A">
                    <w:rPr>
                      <w:rFonts w:ascii="Calibri" w:hAnsi="Calibri" w:cs="Calibri"/>
                      <w:b/>
                      <w:sz w:val="16"/>
                      <w:szCs w:val="16"/>
                      <w:lang w:val="es-BO"/>
                    </w:rPr>
                    <w:t>Tiempo de calor con vapor de agua para la termo contracción</w:t>
                  </w:r>
                </w:p>
              </w:tc>
              <w:tc>
                <w:tcPr>
                  <w:tcW w:w="6273" w:type="dxa"/>
                  <w:vAlign w:val="center"/>
                </w:tcPr>
                <w:p w14:paraId="22842E40" w14:textId="77777777" w:rsidR="00DF5F3A" w:rsidRPr="00DF5F3A" w:rsidRDefault="00DF5F3A" w:rsidP="00DF5F3A">
                  <w:pPr>
                    <w:pStyle w:val="Textoindependiente"/>
                    <w:spacing w:before="100" w:beforeAutospacing="1" w:after="100" w:afterAutospacing="1" w:line="276" w:lineRule="auto"/>
                    <w:rPr>
                      <w:rFonts w:ascii="Calibri" w:hAnsi="Calibri" w:cs="Calibri"/>
                      <w:sz w:val="16"/>
                      <w:szCs w:val="16"/>
                      <w:lang w:val="es-BO"/>
                    </w:rPr>
                  </w:pPr>
                  <w:r w:rsidRPr="00DF5F3A">
                    <w:rPr>
                      <w:rFonts w:ascii="Calibri" w:hAnsi="Calibri" w:cs="Calibri"/>
                      <w:sz w:val="16"/>
                      <w:szCs w:val="16"/>
                      <w:lang w:val="es-BO"/>
                    </w:rPr>
                    <w:t>1 a 2 segundos a la temperatura indicada. A temperatura del precintado 80°C  Altiplano, 100°C Llano.</w:t>
                  </w:r>
                </w:p>
              </w:tc>
            </w:tr>
            <w:tr w:rsidR="00DF5F3A" w:rsidRPr="00A07982" w14:paraId="0450DEEF" w14:textId="77777777" w:rsidTr="0001687A">
              <w:trPr>
                <w:trHeight w:val="67"/>
                <w:jc w:val="center"/>
              </w:trPr>
              <w:tc>
                <w:tcPr>
                  <w:tcW w:w="2326" w:type="dxa"/>
                  <w:vAlign w:val="center"/>
                </w:tcPr>
                <w:p w14:paraId="4859B36D"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lang w:val="es-BO"/>
                    </w:rPr>
                  </w:pPr>
                  <w:r w:rsidRPr="00DF5F3A">
                    <w:rPr>
                      <w:rFonts w:ascii="Calibri" w:hAnsi="Calibri" w:cs="Calibri"/>
                      <w:b/>
                      <w:sz w:val="16"/>
                      <w:szCs w:val="16"/>
                      <w:lang w:val="es-BO"/>
                    </w:rPr>
                    <w:t>Dilatación sobre Contracción con vapor de agua</w:t>
                  </w:r>
                </w:p>
              </w:tc>
              <w:tc>
                <w:tcPr>
                  <w:tcW w:w="6273" w:type="dxa"/>
                  <w:vAlign w:val="center"/>
                </w:tcPr>
                <w:p w14:paraId="344528A7"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Transversal : 0 a 2%</w:t>
                  </w:r>
                </w:p>
                <w:p w14:paraId="5C355027" w14:textId="77777777" w:rsidR="00DF5F3A" w:rsidRPr="00DF5F3A" w:rsidRDefault="00DF5F3A" w:rsidP="00DF5F3A">
                  <w:pPr>
                    <w:pStyle w:val="Textoindependiente"/>
                    <w:spacing w:after="0" w:line="276" w:lineRule="auto"/>
                    <w:rPr>
                      <w:rFonts w:ascii="Calibri" w:hAnsi="Calibri" w:cs="Calibri"/>
                      <w:sz w:val="16"/>
                      <w:szCs w:val="16"/>
                    </w:rPr>
                  </w:pPr>
                  <w:r w:rsidRPr="00DF5F3A">
                    <w:rPr>
                      <w:rFonts w:ascii="Calibri" w:hAnsi="Calibri" w:cs="Calibri"/>
                      <w:sz w:val="16"/>
                      <w:szCs w:val="16"/>
                    </w:rPr>
                    <w:t>Longitudinal: 0 a 2%</w:t>
                  </w:r>
                </w:p>
              </w:tc>
            </w:tr>
            <w:tr w:rsidR="00DF5F3A" w:rsidRPr="00A07982" w14:paraId="7C0983E7" w14:textId="77777777" w:rsidTr="0001687A">
              <w:trPr>
                <w:trHeight w:val="208"/>
                <w:jc w:val="center"/>
              </w:trPr>
              <w:tc>
                <w:tcPr>
                  <w:tcW w:w="2326" w:type="dxa"/>
                  <w:vAlign w:val="center"/>
                </w:tcPr>
                <w:p w14:paraId="2D85267B"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Durabilidad mínima de Almacenaje</w:t>
                  </w:r>
                </w:p>
              </w:tc>
              <w:tc>
                <w:tcPr>
                  <w:tcW w:w="6273" w:type="dxa"/>
                  <w:vAlign w:val="center"/>
                </w:tcPr>
                <w:p w14:paraId="6822043D" w14:textId="77777777" w:rsidR="00DF5F3A" w:rsidRPr="00DF5F3A" w:rsidRDefault="00DF5F3A" w:rsidP="00DF5F3A">
                  <w:pPr>
                    <w:pStyle w:val="Textoindependiente"/>
                    <w:spacing w:before="100" w:beforeAutospacing="1" w:after="100" w:afterAutospacing="1" w:line="276" w:lineRule="auto"/>
                    <w:rPr>
                      <w:rFonts w:ascii="Calibri" w:hAnsi="Calibri" w:cs="Calibri"/>
                      <w:sz w:val="16"/>
                      <w:szCs w:val="16"/>
                    </w:rPr>
                  </w:pPr>
                  <w:r w:rsidRPr="00DF5F3A">
                    <w:rPr>
                      <w:rFonts w:ascii="Calibri" w:hAnsi="Calibri" w:cs="Calibri"/>
                      <w:sz w:val="16"/>
                      <w:szCs w:val="16"/>
                    </w:rPr>
                    <w:t>3 años</w:t>
                  </w:r>
                </w:p>
              </w:tc>
            </w:tr>
            <w:tr w:rsidR="00DF5F3A" w:rsidRPr="00A07982" w14:paraId="2DAE35EF" w14:textId="77777777" w:rsidTr="0001687A">
              <w:trPr>
                <w:trHeight w:val="194"/>
                <w:jc w:val="center"/>
              </w:trPr>
              <w:tc>
                <w:tcPr>
                  <w:tcW w:w="2326" w:type="dxa"/>
                  <w:vAlign w:val="center"/>
                </w:tcPr>
                <w:p w14:paraId="14163CC4" w14:textId="77777777" w:rsidR="00DF5F3A" w:rsidRPr="00DF5F3A" w:rsidRDefault="00DF5F3A" w:rsidP="00DF5F3A">
                  <w:pPr>
                    <w:pStyle w:val="Textoindependiente"/>
                    <w:spacing w:before="100" w:beforeAutospacing="1" w:after="100" w:afterAutospacing="1" w:line="276" w:lineRule="auto"/>
                    <w:rPr>
                      <w:rFonts w:ascii="Calibri" w:hAnsi="Calibri" w:cs="Calibri"/>
                      <w:b/>
                      <w:sz w:val="16"/>
                      <w:szCs w:val="16"/>
                    </w:rPr>
                  </w:pPr>
                  <w:r w:rsidRPr="00DF5F3A">
                    <w:rPr>
                      <w:rFonts w:ascii="Calibri" w:hAnsi="Calibri" w:cs="Calibri"/>
                      <w:b/>
                      <w:sz w:val="16"/>
                      <w:szCs w:val="16"/>
                    </w:rPr>
                    <w:t>Almacenaje</w:t>
                  </w:r>
                </w:p>
              </w:tc>
              <w:tc>
                <w:tcPr>
                  <w:tcW w:w="6273" w:type="dxa"/>
                </w:tcPr>
                <w:p w14:paraId="3425EAD1" w14:textId="77777777" w:rsidR="00DF5F3A" w:rsidRPr="00DF5F3A" w:rsidRDefault="00DF5F3A" w:rsidP="00DF5F3A">
                  <w:pPr>
                    <w:pStyle w:val="Textoindependiente"/>
                    <w:spacing w:before="100" w:beforeAutospacing="1" w:after="100" w:afterAutospacing="1" w:line="276" w:lineRule="auto"/>
                    <w:rPr>
                      <w:rFonts w:ascii="Calibri" w:hAnsi="Calibri" w:cs="Calibri"/>
                      <w:sz w:val="16"/>
                      <w:szCs w:val="16"/>
                      <w:lang w:val="es-BO"/>
                    </w:rPr>
                  </w:pPr>
                  <w:r w:rsidRPr="00DF5F3A">
                    <w:rPr>
                      <w:rFonts w:ascii="Calibri" w:hAnsi="Calibri" w:cs="Calibri"/>
                      <w:sz w:val="16"/>
                      <w:szCs w:val="16"/>
                      <w:lang w:val="es-BO"/>
                    </w:rPr>
                    <w:t>Tolerancia al medio ambiente y humedad</w:t>
                  </w:r>
                </w:p>
              </w:tc>
            </w:tr>
          </w:tbl>
          <w:p w14:paraId="2091D066" w14:textId="77777777" w:rsidR="0013510E" w:rsidRPr="00023435" w:rsidRDefault="0013510E" w:rsidP="00023435">
            <w:pPr>
              <w:rPr>
                <w:rFonts w:asciiTheme="minorHAnsi" w:hAnsiTheme="minorHAnsi" w:cstheme="minorHAnsi"/>
                <w:b/>
                <w:bCs/>
                <w:sz w:val="18"/>
                <w:szCs w:val="18"/>
              </w:rPr>
            </w:pPr>
          </w:p>
        </w:tc>
        <w:tc>
          <w:tcPr>
            <w:tcW w:w="3119" w:type="dxa"/>
            <w:vAlign w:val="center"/>
          </w:tcPr>
          <w:p w14:paraId="14F489B0" w14:textId="77777777" w:rsidR="0013510E" w:rsidRPr="00DB5AAF" w:rsidRDefault="0013510E" w:rsidP="00126BEB">
            <w:pPr>
              <w:rPr>
                <w:rFonts w:ascii="Calibri" w:hAnsi="Calibri" w:cs="Calibri"/>
                <w:b/>
                <w:sz w:val="18"/>
                <w:szCs w:val="18"/>
              </w:rPr>
            </w:pPr>
          </w:p>
        </w:tc>
        <w:tc>
          <w:tcPr>
            <w:tcW w:w="425" w:type="dxa"/>
            <w:vAlign w:val="center"/>
          </w:tcPr>
          <w:p w14:paraId="0452D3FF" w14:textId="77777777" w:rsidR="0013510E" w:rsidRPr="00DB5AAF" w:rsidRDefault="0013510E" w:rsidP="00126BEB">
            <w:pPr>
              <w:rPr>
                <w:rFonts w:ascii="Calibri" w:hAnsi="Calibri" w:cs="Calibri"/>
                <w:b/>
                <w:sz w:val="18"/>
                <w:szCs w:val="18"/>
              </w:rPr>
            </w:pPr>
          </w:p>
        </w:tc>
        <w:tc>
          <w:tcPr>
            <w:tcW w:w="567" w:type="dxa"/>
            <w:vAlign w:val="center"/>
          </w:tcPr>
          <w:p w14:paraId="789B93CF" w14:textId="77777777" w:rsidR="0013510E" w:rsidRPr="00DB5AAF" w:rsidRDefault="0013510E" w:rsidP="00126BEB">
            <w:pPr>
              <w:rPr>
                <w:rFonts w:ascii="Calibri" w:hAnsi="Calibri" w:cs="Calibri"/>
                <w:b/>
                <w:sz w:val="18"/>
                <w:szCs w:val="18"/>
              </w:rPr>
            </w:pPr>
          </w:p>
        </w:tc>
        <w:tc>
          <w:tcPr>
            <w:tcW w:w="709"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01687A">
        <w:tc>
          <w:tcPr>
            <w:tcW w:w="9199" w:type="dxa"/>
            <w:vAlign w:val="center"/>
          </w:tcPr>
          <w:p w14:paraId="3820D1E9" w14:textId="77777777" w:rsidR="00DF5F3A" w:rsidRPr="00DF5F3A" w:rsidRDefault="00DF5F3A" w:rsidP="00DF5F3A">
            <w:pPr>
              <w:tabs>
                <w:tab w:val="left" w:pos="1843"/>
              </w:tabs>
              <w:jc w:val="both"/>
              <w:rPr>
                <w:rFonts w:asciiTheme="minorHAnsi" w:hAnsiTheme="minorHAnsi" w:cstheme="minorHAnsi"/>
                <w:b/>
                <w:sz w:val="18"/>
                <w:szCs w:val="18"/>
              </w:rPr>
            </w:pPr>
            <w:r w:rsidRPr="00DF5F3A">
              <w:rPr>
                <w:rFonts w:asciiTheme="minorHAnsi" w:hAnsiTheme="minorHAnsi" w:cstheme="minorHAnsi"/>
                <w:b/>
                <w:sz w:val="18"/>
                <w:szCs w:val="18"/>
              </w:rPr>
              <w:lastRenderedPageBreak/>
              <w:t>Sistema Generador de Calor:</w:t>
            </w:r>
          </w:p>
          <w:p w14:paraId="283DC036" w14:textId="4B584E1A" w:rsidR="0013510E" w:rsidRPr="00023435" w:rsidRDefault="00DF5F3A" w:rsidP="00023435">
            <w:pPr>
              <w:tabs>
                <w:tab w:val="left" w:pos="1843"/>
              </w:tabs>
              <w:jc w:val="both"/>
              <w:rPr>
                <w:rFonts w:asciiTheme="minorHAnsi" w:hAnsiTheme="minorHAnsi" w:cstheme="minorHAnsi"/>
                <w:sz w:val="18"/>
                <w:szCs w:val="18"/>
              </w:rPr>
            </w:pPr>
            <w:r w:rsidRPr="00DF5F3A">
              <w:rPr>
                <w:rFonts w:asciiTheme="minorHAnsi" w:hAnsiTheme="minorHAnsi" w:cstheme="minorHAnsi"/>
                <w:sz w:val="18"/>
                <w:szCs w:val="18"/>
              </w:rPr>
              <w:t>El sistema previsto para lograr la temperatura de termo contracción es mediante vapor de agua o la generación de aire caliente generado por equipo de termo sellado inyectado con Sopapa entre 2 a 3 segundos directamente a la válvula de la garrafa o mediante cámara de vapor.</w:t>
            </w:r>
          </w:p>
        </w:tc>
        <w:tc>
          <w:tcPr>
            <w:tcW w:w="3119" w:type="dxa"/>
            <w:vAlign w:val="center"/>
          </w:tcPr>
          <w:p w14:paraId="64038F70" w14:textId="77777777" w:rsidR="0013510E" w:rsidRPr="00DB5AAF" w:rsidRDefault="0013510E" w:rsidP="00126BEB">
            <w:pPr>
              <w:rPr>
                <w:rFonts w:ascii="Calibri" w:hAnsi="Calibri" w:cs="Calibri"/>
                <w:b/>
                <w:sz w:val="18"/>
                <w:szCs w:val="18"/>
              </w:rPr>
            </w:pPr>
          </w:p>
        </w:tc>
        <w:tc>
          <w:tcPr>
            <w:tcW w:w="425" w:type="dxa"/>
            <w:vAlign w:val="center"/>
          </w:tcPr>
          <w:p w14:paraId="77A2A1E3" w14:textId="77777777" w:rsidR="0013510E" w:rsidRPr="00DB5AAF" w:rsidRDefault="0013510E" w:rsidP="00126BEB">
            <w:pPr>
              <w:rPr>
                <w:rFonts w:ascii="Calibri" w:hAnsi="Calibri" w:cs="Calibri"/>
                <w:b/>
                <w:sz w:val="18"/>
                <w:szCs w:val="18"/>
              </w:rPr>
            </w:pPr>
          </w:p>
        </w:tc>
        <w:tc>
          <w:tcPr>
            <w:tcW w:w="567" w:type="dxa"/>
            <w:vAlign w:val="center"/>
          </w:tcPr>
          <w:p w14:paraId="35297861" w14:textId="77777777" w:rsidR="0013510E" w:rsidRPr="00DB5AAF" w:rsidRDefault="0013510E" w:rsidP="00126BEB">
            <w:pPr>
              <w:rPr>
                <w:rFonts w:ascii="Calibri" w:hAnsi="Calibri" w:cs="Calibri"/>
                <w:b/>
                <w:sz w:val="18"/>
                <w:szCs w:val="18"/>
              </w:rPr>
            </w:pPr>
          </w:p>
        </w:tc>
        <w:tc>
          <w:tcPr>
            <w:tcW w:w="709" w:type="dxa"/>
            <w:vAlign w:val="center"/>
          </w:tcPr>
          <w:p w14:paraId="12FBDEE8" w14:textId="77777777" w:rsidR="0013510E" w:rsidRPr="00DB5AAF" w:rsidRDefault="0013510E" w:rsidP="00126BEB">
            <w:pPr>
              <w:rPr>
                <w:rFonts w:ascii="Calibri" w:hAnsi="Calibri" w:cs="Calibri"/>
                <w:b/>
                <w:sz w:val="18"/>
                <w:szCs w:val="18"/>
              </w:rPr>
            </w:pPr>
          </w:p>
        </w:tc>
      </w:tr>
      <w:tr w:rsidR="00DF5F3A" w:rsidRPr="00C75BEC" w14:paraId="47690D67" w14:textId="77777777" w:rsidTr="0001687A">
        <w:trPr>
          <w:trHeight w:val="2009"/>
        </w:trPr>
        <w:tc>
          <w:tcPr>
            <w:tcW w:w="9199" w:type="dxa"/>
            <w:vAlign w:val="center"/>
          </w:tcPr>
          <w:p w14:paraId="449A8C07" w14:textId="77777777" w:rsidR="00DF5F3A" w:rsidRDefault="00B70D54" w:rsidP="00023435">
            <w:pPr>
              <w:tabs>
                <w:tab w:val="left" w:pos="1843"/>
              </w:tabs>
              <w:jc w:val="both"/>
              <w:rPr>
                <w:rFonts w:asciiTheme="minorHAnsi" w:hAnsiTheme="minorHAnsi" w:cstheme="minorHAnsi"/>
                <w:sz w:val="18"/>
                <w:szCs w:val="18"/>
              </w:rPr>
            </w:pPr>
            <w:r w:rsidRPr="00B70D54">
              <w:rPr>
                <w:rFonts w:asciiTheme="minorHAnsi" w:hAnsiTheme="minorHAnsi" w:cstheme="minorHAnsi"/>
                <w:sz w:val="18"/>
                <w:szCs w:val="18"/>
              </w:rPr>
              <w:t>Plano Referencial de Precintos Termocontraibles:</w:t>
            </w:r>
          </w:p>
          <w:p w14:paraId="5C7B0379" w14:textId="04CE7036" w:rsidR="00B70D54" w:rsidRPr="00023435" w:rsidRDefault="00B70D54" w:rsidP="0001687A">
            <w:pPr>
              <w:spacing w:line="276" w:lineRule="auto"/>
              <w:jc w:val="center"/>
              <w:rPr>
                <w:rFonts w:asciiTheme="minorHAnsi" w:hAnsiTheme="minorHAnsi" w:cstheme="minorHAnsi"/>
                <w:sz w:val="18"/>
                <w:szCs w:val="18"/>
              </w:rPr>
            </w:pPr>
            <w:r w:rsidRPr="00B70D54">
              <w:rPr>
                <w:rFonts w:ascii="Calibri" w:hAnsi="Calibri" w:cs="Calibri"/>
                <w:noProof/>
                <w:sz w:val="22"/>
                <w:szCs w:val="22"/>
                <w:lang w:val="es-BO" w:eastAsia="es-BO"/>
              </w:rPr>
              <w:drawing>
                <wp:inline distT="0" distB="0" distL="0" distR="0" wp14:anchorId="4950562C" wp14:editId="37658F95">
                  <wp:extent cx="2219325" cy="1247775"/>
                  <wp:effectExtent l="19050" t="19050" r="28575"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1247775"/>
                          </a:xfrm>
                          <a:prstGeom prst="rect">
                            <a:avLst/>
                          </a:prstGeom>
                          <a:noFill/>
                          <a:ln w="9525" cmpd="sng">
                            <a:solidFill>
                              <a:srgbClr val="000000"/>
                            </a:solidFill>
                            <a:miter lim="800000"/>
                            <a:headEnd/>
                            <a:tailEnd/>
                          </a:ln>
                          <a:effectLst/>
                        </pic:spPr>
                      </pic:pic>
                    </a:graphicData>
                  </a:graphic>
                </wp:inline>
              </w:drawing>
            </w:r>
          </w:p>
        </w:tc>
        <w:tc>
          <w:tcPr>
            <w:tcW w:w="3119" w:type="dxa"/>
            <w:vAlign w:val="center"/>
          </w:tcPr>
          <w:p w14:paraId="76411A96" w14:textId="77777777" w:rsidR="00DF5F3A" w:rsidRPr="00DB5AAF" w:rsidRDefault="00DF5F3A" w:rsidP="00126BEB">
            <w:pPr>
              <w:rPr>
                <w:rFonts w:ascii="Calibri" w:hAnsi="Calibri" w:cs="Calibri"/>
                <w:b/>
                <w:sz w:val="18"/>
                <w:szCs w:val="18"/>
              </w:rPr>
            </w:pPr>
          </w:p>
        </w:tc>
        <w:tc>
          <w:tcPr>
            <w:tcW w:w="425" w:type="dxa"/>
            <w:vAlign w:val="center"/>
          </w:tcPr>
          <w:p w14:paraId="3AA5E055" w14:textId="77777777" w:rsidR="00DF5F3A" w:rsidRPr="00DB5AAF" w:rsidRDefault="00DF5F3A" w:rsidP="00126BEB">
            <w:pPr>
              <w:rPr>
                <w:rFonts w:ascii="Calibri" w:hAnsi="Calibri" w:cs="Calibri"/>
                <w:b/>
                <w:sz w:val="18"/>
                <w:szCs w:val="18"/>
              </w:rPr>
            </w:pPr>
          </w:p>
        </w:tc>
        <w:tc>
          <w:tcPr>
            <w:tcW w:w="567" w:type="dxa"/>
            <w:vAlign w:val="center"/>
          </w:tcPr>
          <w:p w14:paraId="089BEFD4" w14:textId="77777777" w:rsidR="00DF5F3A" w:rsidRPr="00DB5AAF" w:rsidRDefault="00DF5F3A" w:rsidP="00126BEB">
            <w:pPr>
              <w:rPr>
                <w:rFonts w:ascii="Calibri" w:hAnsi="Calibri" w:cs="Calibri"/>
                <w:b/>
                <w:sz w:val="18"/>
                <w:szCs w:val="18"/>
              </w:rPr>
            </w:pPr>
          </w:p>
        </w:tc>
        <w:tc>
          <w:tcPr>
            <w:tcW w:w="709" w:type="dxa"/>
            <w:vAlign w:val="center"/>
          </w:tcPr>
          <w:p w14:paraId="614C4E69" w14:textId="77777777" w:rsidR="00DF5F3A" w:rsidRPr="00DB5AAF" w:rsidRDefault="00DF5F3A" w:rsidP="00126BEB">
            <w:pPr>
              <w:rPr>
                <w:rFonts w:ascii="Calibri" w:hAnsi="Calibri" w:cs="Calibri"/>
                <w:b/>
                <w:sz w:val="18"/>
                <w:szCs w:val="18"/>
              </w:rPr>
            </w:pPr>
          </w:p>
        </w:tc>
      </w:tr>
      <w:tr w:rsidR="00DF5F3A" w:rsidRPr="00C75BEC" w14:paraId="196E6C87" w14:textId="77777777" w:rsidTr="0001687A">
        <w:trPr>
          <w:trHeight w:val="680"/>
        </w:trPr>
        <w:tc>
          <w:tcPr>
            <w:tcW w:w="9199" w:type="dxa"/>
            <w:vAlign w:val="center"/>
          </w:tcPr>
          <w:p w14:paraId="2C002387" w14:textId="77777777" w:rsidR="00B310FD" w:rsidRPr="00B310FD"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t>Embalaje:</w:t>
            </w:r>
          </w:p>
          <w:p w14:paraId="1C5FAF1D" w14:textId="6C227926" w:rsidR="00B310FD" w:rsidRPr="00B310FD" w:rsidRDefault="00B310FD" w:rsidP="00B310FD">
            <w:pPr>
              <w:tabs>
                <w:tab w:val="left" w:pos="1843"/>
              </w:tabs>
              <w:jc w:val="both"/>
              <w:rPr>
                <w:rFonts w:asciiTheme="minorHAnsi" w:hAnsiTheme="minorHAnsi" w:cstheme="minorHAnsi"/>
                <w:sz w:val="18"/>
                <w:szCs w:val="18"/>
              </w:rPr>
            </w:pPr>
            <w:r>
              <w:rPr>
                <w:rFonts w:asciiTheme="minorHAnsi" w:hAnsiTheme="minorHAnsi" w:cstheme="minorHAnsi"/>
                <w:sz w:val="18"/>
                <w:szCs w:val="18"/>
              </w:rPr>
              <w:t>-</w:t>
            </w:r>
            <w:r w:rsidRPr="00B310FD">
              <w:rPr>
                <w:rFonts w:asciiTheme="minorHAnsi" w:hAnsiTheme="minorHAnsi" w:cstheme="minorHAnsi"/>
                <w:sz w:val="18"/>
                <w:szCs w:val="18"/>
              </w:rPr>
              <w:t>En Paquetes de dos cajas con 20.000 unidades, en grupos de 500 unidades. deberá estar rotulado con información de número de unidades, fecha de envió, nombre de la empresa proveedora.</w:t>
            </w:r>
          </w:p>
          <w:p w14:paraId="2433FA8B" w14:textId="1DCDA070" w:rsidR="00DF5F3A" w:rsidRPr="00023435"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t>Tolerancia máxima admisible de error de conteo: 0,01%</w:t>
            </w:r>
          </w:p>
        </w:tc>
        <w:tc>
          <w:tcPr>
            <w:tcW w:w="3119" w:type="dxa"/>
            <w:vAlign w:val="center"/>
          </w:tcPr>
          <w:p w14:paraId="791F5CF7" w14:textId="77777777" w:rsidR="00DF5F3A" w:rsidRPr="00DB5AAF" w:rsidRDefault="00DF5F3A" w:rsidP="00126BEB">
            <w:pPr>
              <w:rPr>
                <w:rFonts w:ascii="Calibri" w:hAnsi="Calibri" w:cs="Calibri"/>
                <w:b/>
                <w:sz w:val="18"/>
                <w:szCs w:val="18"/>
              </w:rPr>
            </w:pPr>
          </w:p>
        </w:tc>
        <w:tc>
          <w:tcPr>
            <w:tcW w:w="425" w:type="dxa"/>
            <w:vAlign w:val="center"/>
          </w:tcPr>
          <w:p w14:paraId="433E71F5" w14:textId="77777777" w:rsidR="00DF5F3A" w:rsidRPr="00DB5AAF" w:rsidRDefault="00DF5F3A" w:rsidP="00126BEB">
            <w:pPr>
              <w:rPr>
                <w:rFonts w:ascii="Calibri" w:hAnsi="Calibri" w:cs="Calibri"/>
                <w:b/>
                <w:sz w:val="18"/>
                <w:szCs w:val="18"/>
              </w:rPr>
            </w:pPr>
          </w:p>
        </w:tc>
        <w:tc>
          <w:tcPr>
            <w:tcW w:w="567" w:type="dxa"/>
            <w:vAlign w:val="center"/>
          </w:tcPr>
          <w:p w14:paraId="4DA69227" w14:textId="77777777" w:rsidR="00DF5F3A" w:rsidRPr="00DB5AAF" w:rsidRDefault="00DF5F3A" w:rsidP="00126BEB">
            <w:pPr>
              <w:rPr>
                <w:rFonts w:ascii="Calibri" w:hAnsi="Calibri" w:cs="Calibri"/>
                <w:b/>
                <w:sz w:val="18"/>
                <w:szCs w:val="18"/>
              </w:rPr>
            </w:pPr>
          </w:p>
        </w:tc>
        <w:tc>
          <w:tcPr>
            <w:tcW w:w="709" w:type="dxa"/>
            <w:vAlign w:val="center"/>
          </w:tcPr>
          <w:p w14:paraId="0A41CD52" w14:textId="77777777" w:rsidR="00DF5F3A" w:rsidRPr="00DB5AAF" w:rsidRDefault="00DF5F3A" w:rsidP="00126BEB">
            <w:pPr>
              <w:rPr>
                <w:rFonts w:ascii="Calibri" w:hAnsi="Calibri" w:cs="Calibri"/>
                <w:b/>
                <w:sz w:val="18"/>
                <w:szCs w:val="18"/>
              </w:rPr>
            </w:pPr>
          </w:p>
        </w:tc>
      </w:tr>
      <w:tr w:rsidR="00DF5F3A" w:rsidRPr="00C75BEC" w14:paraId="48ECF528" w14:textId="77777777" w:rsidTr="0001687A">
        <w:tc>
          <w:tcPr>
            <w:tcW w:w="9199" w:type="dxa"/>
            <w:vAlign w:val="center"/>
          </w:tcPr>
          <w:p w14:paraId="02099C14" w14:textId="77777777" w:rsidR="00B310FD" w:rsidRPr="00B310FD"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t>Muestras:</w:t>
            </w:r>
          </w:p>
          <w:p w14:paraId="45B56DF4" w14:textId="044C96C6" w:rsidR="00B310FD" w:rsidRPr="00B310FD" w:rsidRDefault="00B310FD" w:rsidP="00B310FD">
            <w:pPr>
              <w:tabs>
                <w:tab w:val="left" w:pos="1843"/>
              </w:tabs>
              <w:jc w:val="both"/>
              <w:rPr>
                <w:rFonts w:asciiTheme="minorHAnsi" w:hAnsiTheme="minorHAnsi" w:cstheme="minorHAnsi"/>
                <w:sz w:val="18"/>
                <w:szCs w:val="18"/>
              </w:rPr>
            </w:pPr>
            <w:r>
              <w:rPr>
                <w:rFonts w:asciiTheme="minorHAnsi" w:hAnsiTheme="minorHAnsi" w:cstheme="minorHAnsi"/>
                <w:sz w:val="18"/>
                <w:szCs w:val="18"/>
              </w:rPr>
              <w:t>-</w:t>
            </w:r>
            <w:r w:rsidRPr="00B310FD">
              <w:rPr>
                <w:rFonts w:asciiTheme="minorHAnsi" w:hAnsiTheme="minorHAnsi" w:cstheme="minorHAnsi"/>
                <w:sz w:val="18"/>
                <w:szCs w:val="18"/>
              </w:rPr>
              <w:t>Los proponentes deberán presentar junto con sus propuestas; muestras mínimamente veinte (20) unidades, a objeto de valoración técnica y evaluación, cumpliendo todas las especificaciones técnicas solicitadas, mismas que se someterán a prueba.</w:t>
            </w:r>
          </w:p>
          <w:p w14:paraId="5986DEB4" w14:textId="5C47F671" w:rsidR="00DF5F3A" w:rsidRPr="00023435"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lastRenderedPageBreak/>
              <w:t>Nota: Las muestras a ofertar deberán cumplir las características solicitadas (color, dimensiones, etc…).</w:t>
            </w:r>
          </w:p>
        </w:tc>
        <w:tc>
          <w:tcPr>
            <w:tcW w:w="3119" w:type="dxa"/>
            <w:vAlign w:val="center"/>
          </w:tcPr>
          <w:p w14:paraId="261A83A6" w14:textId="77777777" w:rsidR="00DF5F3A" w:rsidRPr="00DB5AAF" w:rsidRDefault="00DF5F3A" w:rsidP="00126BEB">
            <w:pPr>
              <w:rPr>
                <w:rFonts w:ascii="Calibri" w:hAnsi="Calibri" w:cs="Calibri"/>
                <w:b/>
                <w:sz w:val="18"/>
                <w:szCs w:val="18"/>
              </w:rPr>
            </w:pPr>
          </w:p>
        </w:tc>
        <w:tc>
          <w:tcPr>
            <w:tcW w:w="425" w:type="dxa"/>
            <w:vAlign w:val="center"/>
          </w:tcPr>
          <w:p w14:paraId="62392C21" w14:textId="77777777" w:rsidR="00DF5F3A" w:rsidRPr="00DB5AAF" w:rsidRDefault="00DF5F3A" w:rsidP="00126BEB">
            <w:pPr>
              <w:rPr>
                <w:rFonts w:ascii="Calibri" w:hAnsi="Calibri" w:cs="Calibri"/>
                <w:b/>
                <w:sz w:val="18"/>
                <w:szCs w:val="18"/>
              </w:rPr>
            </w:pPr>
          </w:p>
        </w:tc>
        <w:tc>
          <w:tcPr>
            <w:tcW w:w="567" w:type="dxa"/>
            <w:vAlign w:val="center"/>
          </w:tcPr>
          <w:p w14:paraId="465ECA00" w14:textId="77777777" w:rsidR="00DF5F3A" w:rsidRPr="00DB5AAF" w:rsidRDefault="00DF5F3A" w:rsidP="00126BEB">
            <w:pPr>
              <w:rPr>
                <w:rFonts w:ascii="Calibri" w:hAnsi="Calibri" w:cs="Calibri"/>
                <w:b/>
                <w:sz w:val="18"/>
                <w:szCs w:val="18"/>
              </w:rPr>
            </w:pPr>
          </w:p>
        </w:tc>
        <w:tc>
          <w:tcPr>
            <w:tcW w:w="709" w:type="dxa"/>
            <w:vAlign w:val="center"/>
          </w:tcPr>
          <w:p w14:paraId="3D783DF0" w14:textId="77777777" w:rsidR="00DF5F3A" w:rsidRPr="00DB5AAF" w:rsidRDefault="00DF5F3A" w:rsidP="00126BEB">
            <w:pPr>
              <w:rPr>
                <w:rFonts w:ascii="Calibri" w:hAnsi="Calibri" w:cs="Calibri"/>
                <w:b/>
                <w:sz w:val="18"/>
                <w:szCs w:val="18"/>
              </w:rPr>
            </w:pPr>
          </w:p>
        </w:tc>
      </w:tr>
      <w:tr w:rsidR="00DF5F3A" w:rsidRPr="00C75BEC" w14:paraId="26FEAFD3" w14:textId="77777777" w:rsidTr="0001687A">
        <w:tc>
          <w:tcPr>
            <w:tcW w:w="9199" w:type="dxa"/>
            <w:vAlign w:val="center"/>
          </w:tcPr>
          <w:p w14:paraId="66DE87E7" w14:textId="77777777" w:rsidR="00B310FD" w:rsidRPr="00B310FD" w:rsidRDefault="00B310FD" w:rsidP="00B310FD">
            <w:pPr>
              <w:tabs>
                <w:tab w:val="left" w:pos="1843"/>
              </w:tabs>
              <w:jc w:val="both"/>
              <w:rPr>
                <w:rFonts w:asciiTheme="minorHAnsi" w:hAnsiTheme="minorHAnsi" w:cstheme="minorHAnsi"/>
                <w:b/>
                <w:sz w:val="18"/>
                <w:szCs w:val="18"/>
              </w:rPr>
            </w:pPr>
            <w:r w:rsidRPr="00B310FD">
              <w:rPr>
                <w:rFonts w:asciiTheme="minorHAnsi" w:hAnsiTheme="minorHAnsi" w:cstheme="minorHAnsi"/>
                <w:b/>
                <w:sz w:val="18"/>
                <w:szCs w:val="18"/>
              </w:rPr>
              <w:lastRenderedPageBreak/>
              <w:t>Pruebas a las Muestras Presentadas:</w:t>
            </w:r>
          </w:p>
          <w:p w14:paraId="02108C0D" w14:textId="77777777" w:rsidR="00B310FD" w:rsidRPr="00B310FD"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t>YPFB realizara las pruebas a las muestras presentadas por el proponente de acuerdo al siguiente detalle:</w:t>
            </w:r>
          </w:p>
          <w:p w14:paraId="4FD98E1D" w14:textId="5F1ECE11" w:rsidR="00B310FD" w:rsidRPr="00B310FD" w:rsidRDefault="00B310FD" w:rsidP="00B310FD">
            <w:pPr>
              <w:tabs>
                <w:tab w:val="left" w:pos="1843"/>
              </w:tabs>
              <w:jc w:val="both"/>
              <w:rPr>
                <w:rFonts w:asciiTheme="minorHAnsi" w:hAnsiTheme="minorHAnsi" w:cstheme="minorHAnsi"/>
                <w:sz w:val="18"/>
                <w:szCs w:val="18"/>
              </w:rPr>
            </w:pPr>
            <w:r>
              <w:rPr>
                <w:rFonts w:asciiTheme="minorHAnsi" w:hAnsiTheme="minorHAnsi" w:cstheme="minorHAnsi"/>
                <w:sz w:val="18"/>
                <w:szCs w:val="18"/>
              </w:rPr>
              <w:t xml:space="preserve">a. </w:t>
            </w:r>
            <w:r w:rsidRPr="00B310FD">
              <w:rPr>
                <w:rFonts w:asciiTheme="minorHAnsi" w:hAnsiTheme="minorHAnsi" w:cstheme="minorHAnsi"/>
                <w:sz w:val="18"/>
                <w:szCs w:val="18"/>
              </w:rPr>
              <w:t>Resistencia del Precinto Termocontraibles: Se someterá al azar las muestras de 1 a 2 segundos máximo, mismo por contracción en vapor de agua y su respectiva verificación en cilindros de Gas Licuado de Petróleo (GLP).</w:t>
            </w:r>
          </w:p>
          <w:p w14:paraId="650B1496" w14:textId="00BB7192" w:rsidR="00DF5F3A" w:rsidRPr="00023435" w:rsidRDefault="00B310FD" w:rsidP="00B310FD">
            <w:pPr>
              <w:tabs>
                <w:tab w:val="left" w:pos="1843"/>
              </w:tabs>
              <w:jc w:val="both"/>
              <w:rPr>
                <w:rFonts w:asciiTheme="minorHAnsi" w:hAnsiTheme="minorHAnsi" w:cstheme="minorHAnsi"/>
                <w:sz w:val="18"/>
                <w:szCs w:val="18"/>
              </w:rPr>
            </w:pPr>
            <w:r>
              <w:rPr>
                <w:rFonts w:asciiTheme="minorHAnsi" w:hAnsiTheme="minorHAnsi" w:cstheme="minorHAnsi"/>
                <w:sz w:val="18"/>
                <w:szCs w:val="18"/>
              </w:rPr>
              <w:t xml:space="preserve">b . </w:t>
            </w:r>
            <w:r w:rsidRPr="00B310FD">
              <w:rPr>
                <w:rFonts w:asciiTheme="minorHAnsi" w:hAnsiTheme="minorHAnsi" w:cstheme="minorHAnsi"/>
                <w:sz w:val="18"/>
                <w:szCs w:val="18"/>
              </w:rPr>
              <w:t>Dimensiones: Se realizará la medición de los precintos Termo Contraíbles de acuerdo al pliego de especificaciones técnicas, caso contrario se comparará el plano propuesto por la empresa ofertante en comparación con la muestra.</w:t>
            </w:r>
          </w:p>
        </w:tc>
        <w:tc>
          <w:tcPr>
            <w:tcW w:w="3119" w:type="dxa"/>
            <w:vAlign w:val="center"/>
          </w:tcPr>
          <w:p w14:paraId="7521AD62" w14:textId="77777777" w:rsidR="00DF5F3A" w:rsidRPr="00DB5AAF" w:rsidRDefault="00DF5F3A" w:rsidP="00126BEB">
            <w:pPr>
              <w:rPr>
                <w:rFonts w:ascii="Calibri" w:hAnsi="Calibri" w:cs="Calibri"/>
                <w:b/>
                <w:sz w:val="18"/>
                <w:szCs w:val="18"/>
              </w:rPr>
            </w:pPr>
          </w:p>
        </w:tc>
        <w:tc>
          <w:tcPr>
            <w:tcW w:w="425" w:type="dxa"/>
            <w:vAlign w:val="center"/>
          </w:tcPr>
          <w:p w14:paraId="28058236" w14:textId="77777777" w:rsidR="00DF5F3A" w:rsidRPr="00DB5AAF" w:rsidRDefault="00DF5F3A" w:rsidP="00126BEB">
            <w:pPr>
              <w:rPr>
                <w:rFonts w:ascii="Calibri" w:hAnsi="Calibri" w:cs="Calibri"/>
                <w:b/>
                <w:sz w:val="18"/>
                <w:szCs w:val="18"/>
              </w:rPr>
            </w:pPr>
          </w:p>
        </w:tc>
        <w:tc>
          <w:tcPr>
            <w:tcW w:w="567" w:type="dxa"/>
            <w:vAlign w:val="center"/>
          </w:tcPr>
          <w:p w14:paraId="766123F6" w14:textId="77777777" w:rsidR="00DF5F3A" w:rsidRPr="00DB5AAF" w:rsidRDefault="00DF5F3A" w:rsidP="00126BEB">
            <w:pPr>
              <w:rPr>
                <w:rFonts w:ascii="Calibri" w:hAnsi="Calibri" w:cs="Calibri"/>
                <w:b/>
                <w:sz w:val="18"/>
                <w:szCs w:val="18"/>
              </w:rPr>
            </w:pPr>
          </w:p>
        </w:tc>
        <w:tc>
          <w:tcPr>
            <w:tcW w:w="709" w:type="dxa"/>
            <w:vAlign w:val="center"/>
          </w:tcPr>
          <w:p w14:paraId="07AD861D" w14:textId="77777777" w:rsidR="00DF5F3A" w:rsidRPr="00DB5AAF" w:rsidRDefault="00DF5F3A" w:rsidP="00126BEB">
            <w:pPr>
              <w:rPr>
                <w:rFonts w:ascii="Calibri" w:hAnsi="Calibri" w:cs="Calibri"/>
                <w:b/>
                <w:sz w:val="18"/>
                <w:szCs w:val="18"/>
              </w:rPr>
            </w:pPr>
          </w:p>
        </w:tc>
      </w:tr>
      <w:tr w:rsidR="00DF5F3A" w:rsidRPr="00C75BEC" w14:paraId="165E8DAF" w14:textId="77777777" w:rsidTr="0001687A">
        <w:tc>
          <w:tcPr>
            <w:tcW w:w="9199" w:type="dxa"/>
            <w:vAlign w:val="center"/>
          </w:tcPr>
          <w:p w14:paraId="4BFA91A5" w14:textId="77777777" w:rsidR="00B310FD" w:rsidRPr="00B310FD" w:rsidRDefault="00B310FD" w:rsidP="00B310FD">
            <w:pPr>
              <w:tabs>
                <w:tab w:val="left" w:pos="1843"/>
              </w:tabs>
              <w:jc w:val="both"/>
              <w:rPr>
                <w:rFonts w:asciiTheme="minorHAnsi" w:hAnsiTheme="minorHAnsi" w:cstheme="minorHAnsi"/>
                <w:sz w:val="18"/>
                <w:szCs w:val="18"/>
              </w:rPr>
            </w:pPr>
            <w:r w:rsidRPr="00B310FD">
              <w:rPr>
                <w:rFonts w:asciiTheme="minorHAnsi" w:hAnsiTheme="minorHAnsi" w:cstheme="minorHAnsi"/>
                <w:sz w:val="18"/>
                <w:szCs w:val="18"/>
              </w:rPr>
              <w:t>Manual:</w:t>
            </w:r>
          </w:p>
          <w:p w14:paraId="13ABE85A" w14:textId="548BC596" w:rsidR="00DF5F3A" w:rsidRPr="00023435" w:rsidRDefault="00B310FD" w:rsidP="00B310FD">
            <w:pPr>
              <w:tabs>
                <w:tab w:val="left" w:pos="1843"/>
              </w:tabs>
              <w:jc w:val="both"/>
              <w:rPr>
                <w:rFonts w:asciiTheme="minorHAnsi" w:hAnsiTheme="minorHAnsi" w:cstheme="minorHAnsi"/>
                <w:sz w:val="18"/>
                <w:szCs w:val="18"/>
              </w:rPr>
            </w:pPr>
            <w:r>
              <w:rPr>
                <w:rFonts w:asciiTheme="minorHAnsi" w:hAnsiTheme="minorHAnsi" w:cstheme="minorHAnsi"/>
                <w:sz w:val="18"/>
                <w:szCs w:val="18"/>
              </w:rPr>
              <w:t>-</w:t>
            </w:r>
            <w:r w:rsidRPr="00B310FD">
              <w:rPr>
                <w:rFonts w:asciiTheme="minorHAnsi" w:hAnsiTheme="minorHAnsi" w:cstheme="minorHAnsi"/>
                <w:sz w:val="18"/>
                <w:szCs w:val="18"/>
              </w:rPr>
              <w:t>El Proponente deberá presentar junto con sus propuestas, un pequeño manual de uso operativo, seguridad y manipuleo.</w:t>
            </w:r>
          </w:p>
        </w:tc>
        <w:tc>
          <w:tcPr>
            <w:tcW w:w="3119" w:type="dxa"/>
            <w:vAlign w:val="center"/>
          </w:tcPr>
          <w:p w14:paraId="44FD8F19" w14:textId="77777777" w:rsidR="00DF5F3A" w:rsidRPr="00DB5AAF" w:rsidRDefault="00DF5F3A" w:rsidP="00126BEB">
            <w:pPr>
              <w:rPr>
                <w:rFonts w:ascii="Calibri" w:hAnsi="Calibri" w:cs="Calibri"/>
                <w:b/>
                <w:sz w:val="18"/>
                <w:szCs w:val="18"/>
              </w:rPr>
            </w:pPr>
          </w:p>
        </w:tc>
        <w:tc>
          <w:tcPr>
            <w:tcW w:w="425" w:type="dxa"/>
            <w:vAlign w:val="center"/>
          </w:tcPr>
          <w:p w14:paraId="4E679A15" w14:textId="77777777" w:rsidR="00DF5F3A" w:rsidRPr="00DB5AAF" w:rsidRDefault="00DF5F3A" w:rsidP="00126BEB">
            <w:pPr>
              <w:rPr>
                <w:rFonts w:ascii="Calibri" w:hAnsi="Calibri" w:cs="Calibri"/>
                <w:b/>
                <w:sz w:val="18"/>
                <w:szCs w:val="18"/>
              </w:rPr>
            </w:pPr>
          </w:p>
        </w:tc>
        <w:tc>
          <w:tcPr>
            <w:tcW w:w="567" w:type="dxa"/>
            <w:vAlign w:val="center"/>
          </w:tcPr>
          <w:p w14:paraId="778EF5F6" w14:textId="77777777" w:rsidR="00DF5F3A" w:rsidRPr="00DB5AAF" w:rsidRDefault="00DF5F3A" w:rsidP="00126BEB">
            <w:pPr>
              <w:rPr>
                <w:rFonts w:ascii="Calibri" w:hAnsi="Calibri" w:cs="Calibri"/>
                <w:b/>
                <w:sz w:val="18"/>
                <w:szCs w:val="18"/>
              </w:rPr>
            </w:pPr>
          </w:p>
        </w:tc>
        <w:tc>
          <w:tcPr>
            <w:tcW w:w="709" w:type="dxa"/>
            <w:vAlign w:val="center"/>
          </w:tcPr>
          <w:p w14:paraId="427ED282" w14:textId="77777777" w:rsidR="00DF5F3A" w:rsidRPr="00DB5AAF" w:rsidRDefault="00DF5F3A" w:rsidP="00126BEB">
            <w:pPr>
              <w:rPr>
                <w:rFonts w:ascii="Calibri" w:hAnsi="Calibri" w:cs="Calibri"/>
                <w:b/>
                <w:sz w:val="18"/>
                <w:szCs w:val="18"/>
              </w:rPr>
            </w:pPr>
          </w:p>
        </w:tc>
      </w:tr>
      <w:tr w:rsidR="00DF5F3A" w:rsidRPr="00C75BEC" w14:paraId="61553D38" w14:textId="77777777" w:rsidTr="0001687A">
        <w:trPr>
          <w:trHeight w:val="164"/>
        </w:trPr>
        <w:tc>
          <w:tcPr>
            <w:tcW w:w="9199" w:type="dxa"/>
            <w:vAlign w:val="center"/>
          </w:tcPr>
          <w:p w14:paraId="245EE60A" w14:textId="77777777" w:rsidR="00D0320C" w:rsidRPr="00D0320C"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Plazo de Entrega:</w:t>
            </w:r>
          </w:p>
          <w:p w14:paraId="67ABDB42" w14:textId="77777777" w:rsidR="00D0320C" w:rsidRPr="00D0320C"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El proveedor deberá cumplir con los siguientes Plazos de Entrega del Ítem, computadas a partir de la fecha de Instrucción de la Unidad Solicitante (Una única nota de instrucción), que será posterior a la firma del contrato.</w:t>
            </w:r>
          </w:p>
          <w:p w14:paraId="470753B5" w14:textId="77777777" w:rsidR="00D0320C" w:rsidRPr="00D0320C" w:rsidRDefault="00D0320C" w:rsidP="00D0320C">
            <w:pPr>
              <w:tabs>
                <w:tab w:val="left" w:pos="1843"/>
              </w:tabs>
              <w:jc w:val="both"/>
              <w:rPr>
                <w:rFonts w:asciiTheme="minorHAnsi" w:hAnsiTheme="minorHAnsi" w:cstheme="minorHAnsi"/>
                <w:sz w:val="18"/>
                <w:szCs w:val="18"/>
              </w:rPr>
            </w:pPr>
          </w:p>
          <w:p w14:paraId="7F2333B2" w14:textId="77777777" w:rsidR="00D0320C" w:rsidRPr="00D0320C"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Primera Entrega 35%: hasta los 70 días calendario</w:t>
            </w:r>
          </w:p>
          <w:p w14:paraId="048337EB" w14:textId="77777777" w:rsidR="00D0320C" w:rsidRPr="00D0320C"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Segunda Entrega 35%: hasta los 130 días calendario</w:t>
            </w:r>
          </w:p>
          <w:p w14:paraId="09A26226" w14:textId="77777777" w:rsidR="00DF5F3A"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Tercera Entrega 30%: hasta los 220 días calendario</w:t>
            </w:r>
          </w:p>
          <w:tbl>
            <w:tblPr>
              <w:tblW w:w="8827" w:type="dxa"/>
              <w:jc w:val="center"/>
              <w:tblLayout w:type="fixed"/>
              <w:tblCellMar>
                <w:left w:w="70" w:type="dxa"/>
                <w:right w:w="70" w:type="dxa"/>
              </w:tblCellMar>
              <w:tblLook w:val="04A0" w:firstRow="1" w:lastRow="0" w:firstColumn="1" w:lastColumn="0" w:noHBand="0" w:noVBand="1"/>
            </w:tblPr>
            <w:tblGrid>
              <w:gridCol w:w="507"/>
              <w:gridCol w:w="1860"/>
              <w:gridCol w:w="1598"/>
              <w:gridCol w:w="1581"/>
              <w:gridCol w:w="1630"/>
              <w:gridCol w:w="1651"/>
            </w:tblGrid>
            <w:tr w:rsidR="00D0320C" w:rsidRPr="001532A0" w14:paraId="39D162A7" w14:textId="77777777" w:rsidTr="0001687A">
              <w:trPr>
                <w:trHeight w:val="132"/>
                <w:jc w:val="center"/>
              </w:trPr>
              <w:tc>
                <w:tcPr>
                  <w:tcW w:w="507"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5A5BF70" w14:textId="77777777" w:rsidR="00D0320C" w:rsidRPr="001532A0" w:rsidRDefault="00D0320C" w:rsidP="00D0320C">
                  <w:pPr>
                    <w:jc w:val="center"/>
                    <w:rPr>
                      <w:rFonts w:ascii="Calibri" w:hAnsi="Calibri" w:cs="Calibri"/>
                      <w:b/>
                      <w:color w:val="000000"/>
                    </w:rPr>
                  </w:pPr>
                  <w:r w:rsidRPr="001532A0">
                    <w:rPr>
                      <w:rFonts w:ascii="Calibri" w:hAnsi="Calibri" w:cs="Calibri"/>
                      <w:b/>
                      <w:color w:val="000000"/>
                    </w:rPr>
                    <w:t>Nº</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2AE05AD" w14:textId="77777777" w:rsidR="00D0320C" w:rsidRPr="001532A0" w:rsidRDefault="00D0320C" w:rsidP="00D0320C">
                  <w:pPr>
                    <w:jc w:val="center"/>
                    <w:rPr>
                      <w:rFonts w:ascii="Calibri" w:hAnsi="Calibri" w:cs="Calibri"/>
                      <w:b/>
                      <w:color w:val="000000"/>
                    </w:rPr>
                  </w:pPr>
                  <w:r w:rsidRPr="001532A0">
                    <w:rPr>
                      <w:rFonts w:ascii="Calibri" w:hAnsi="Calibri" w:cs="Calibri"/>
                      <w:b/>
                      <w:color w:val="000000"/>
                    </w:rPr>
                    <w:t>DISTRITO COMERCIAL</w:t>
                  </w:r>
                </w:p>
              </w:tc>
              <w:tc>
                <w:tcPr>
                  <w:tcW w:w="6460" w:type="dxa"/>
                  <w:gridSpan w:val="4"/>
                  <w:tcBorders>
                    <w:top w:val="single" w:sz="4" w:space="0" w:color="auto"/>
                    <w:left w:val="nil"/>
                    <w:bottom w:val="single" w:sz="4" w:space="0" w:color="auto"/>
                    <w:right w:val="single" w:sz="4" w:space="0" w:color="auto"/>
                  </w:tcBorders>
                  <w:shd w:val="clear" w:color="auto" w:fill="F2F2F2"/>
                  <w:vAlign w:val="center"/>
                  <w:hideMark/>
                </w:tcPr>
                <w:p w14:paraId="591C9D74" w14:textId="77777777" w:rsidR="00D0320C" w:rsidRPr="001532A0" w:rsidRDefault="00D0320C" w:rsidP="00D0320C">
                  <w:pPr>
                    <w:jc w:val="center"/>
                    <w:rPr>
                      <w:rFonts w:ascii="Calibri" w:hAnsi="Calibri" w:cs="Calibri"/>
                      <w:b/>
                      <w:color w:val="000000"/>
                    </w:rPr>
                  </w:pPr>
                  <w:r w:rsidRPr="001532A0">
                    <w:rPr>
                      <w:rFonts w:ascii="Calibri" w:hAnsi="Calibri" w:cs="Calibri"/>
                      <w:b/>
                      <w:color w:val="000000"/>
                    </w:rPr>
                    <w:t>ITEM Nº 2</w:t>
                  </w:r>
                </w:p>
              </w:tc>
            </w:tr>
            <w:tr w:rsidR="00D0320C" w:rsidRPr="001532A0" w14:paraId="2D608FA6" w14:textId="77777777" w:rsidTr="0001687A">
              <w:trPr>
                <w:trHeight w:val="155"/>
                <w:jc w:val="center"/>
              </w:trPr>
              <w:tc>
                <w:tcPr>
                  <w:tcW w:w="507"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30C26FA5" w14:textId="77777777" w:rsidR="00D0320C" w:rsidRPr="001532A0" w:rsidRDefault="00D0320C" w:rsidP="00D0320C">
                  <w:pPr>
                    <w:rPr>
                      <w:rFonts w:ascii="Calibri" w:hAnsi="Calibri" w:cs="Calibri"/>
                      <w:b/>
                      <w:color w:val="000000"/>
                    </w:rPr>
                  </w:pPr>
                </w:p>
              </w:tc>
              <w:tc>
                <w:tcPr>
                  <w:tcW w:w="186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2E41D1A7" w14:textId="77777777" w:rsidR="00D0320C" w:rsidRPr="001532A0" w:rsidRDefault="00D0320C" w:rsidP="00D0320C">
                  <w:pPr>
                    <w:rPr>
                      <w:rFonts w:ascii="Calibri" w:hAnsi="Calibri" w:cs="Calibri"/>
                      <w:b/>
                      <w:color w:val="000000"/>
                    </w:rPr>
                  </w:pPr>
                </w:p>
              </w:tc>
              <w:tc>
                <w:tcPr>
                  <w:tcW w:w="1598" w:type="dxa"/>
                  <w:tcBorders>
                    <w:top w:val="nil"/>
                    <w:left w:val="nil"/>
                    <w:bottom w:val="single" w:sz="4" w:space="0" w:color="auto"/>
                    <w:right w:val="single" w:sz="4" w:space="0" w:color="auto"/>
                  </w:tcBorders>
                  <w:shd w:val="clear" w:color="auto" w:fill="F2F2F2"/>
                  <w:noWrap/>
                  <w:vAlign w:val="center"/>
                  <w:hideMark/>
                </w:tcPr>
                <w:p w14:paraId="2E14BCCD"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Primera Entrega 35%</w:t>
                  </w:r>
                </w:p>
                <w:p w14:paraId="6C9BC2BC"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(Unidades)</w:t>
                  </w:r>
                </w:p>
              </w:tc>
              <w:tc>
                <w:tcPr>
                  <w:tcW w:w="1581" w:type="dxa"/>
                  <w:tcBorders>
                    <w:top w:val="nil"/>
                    <w:left w:val="nil"/>
                    <w:bottom w:val="single" w:sz="4" w:space="0" w:color="auto"/>
                    <w:right w:val="single" w:sz="4" w:space="0" w:color="auto"/>
                  </w:tcBorders>
                  <w:shd w:val="clear" w:color="auto" w:fill="F2F2F2"/>
                  <w:noWrap/>
                  <w:vAlign w:val="center"/>
                  <w:hideMark/>
                </w:tcPr>
                <w:p w14:paraId="2E8AA454"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Segunda Entrega 35%</w:t>
                  </w:r>
                </w:p>
                <w:p w14:paraId="17CEF213"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(Unidades)</w:t>
                  </w:r>
                </w:p>
              </w:tc>
              <w:tc>
                <w:tcPr>
                  <w:tcW w:w="1630" w:type="dxa"/>
                  <w:tcBorders>
                    <w:top w:val="nil"/>
                    <w:left w:val="nil"/>
                    <w:bottom w:val="single" w:sz="4" w:space="0" w:color="auto"/>
                    <w:right w:val="single" w:sz="4" w:space="0" w:color="auto"/>
                  </w:tcBorders>
                  <w:shd w:val="clear" w:color="auto" w:fill="F2F2F2"/>
                  <w:noWrap/>
                  <w:vAlign w:val="center"/>
                  <w:hideMark/>
                </w:tcPr>
                <w:p w14:paraId="79298848"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Tercera Entrega 30%</w:t>
                  </w:r>
                </w:p>
                <w:p w14:paraId="495E3A00"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(Unidades)</w:t>
                  </w:r>
                </w:p>
              </w:tc>
              <w:tc>
                <w:tcPr>
                  <w:tcW w:w="1649" w:type="dxa"/>
                  <w:tcBorders>
                    <w:top w:val="nil"/>
                    <w:left w:val="nil"/>
                    <w:bottom w:val="single" w:sz="4" w:space="0" w:color="auto"/>
                    <w:right w:val="single" w:sz="4" w:space="0" w:color="auto"/>
                  </w:tcBorders>
                  <w:shd w:val="clear" w:color="auto" w:fill="F2F2F2"/>
                  <w:noWrap/>
                  <w:vAlign w:val="center"/>
                  <w:hideMark/>
                </w:tcPr>
                <w:p w14:paraId="3EE3F7FA"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TOTAL PARA</w:t>
                  </w:r>
                </w:p>
                <w:p w14:paraId="4AAD13D4"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EL DISTRITO</w:t>
                  </w:r>
                </w:p>
                <w:p w14:paraId="6CDE75F8" w14:textId="77777777" w:rsidR="00D0320C" w:rsidRPr="00915D6D" w:rsidRDefault="00D0320C" w:rsidP="00D0320C">
                  <w:pPr>
                    <w:jc w:val="center"/>
                    <w:rPr>
                      <w:rFonts w:ascii="Calibri" w:hAnsi="Calibri" w:cs="Calibri"/>
                      <w:b/>
                      <w:color w:val="000000"/>
                    </w:rPr>
                  </w:pPr>
                  <w:r w:rsidRPr="00915D6D">
                    <w:rPr>
                      <w:rFonts w:ascii="Calibri" w:hAnsi="Calibri" w:cs="Calibri"/>
                      <w:b/>
                      <w:color w:val="000000"/>
                    </w:rPr>
                    <w:t>(Unidades)</w:t>
                  </w:r>
                </w:p>
              </w:tc>
            </w:tr>
            <w:tr w:rsidR="00D0320C" w:rsidRPr="001532A0" w14:paraId="0B8D9D11"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6C73A426" w14:textId="77777777" w:rsidR="00D0320C" w:rsidRPr="001532A0" w:rsidRDefault="00D0320C" w:rsidP="00D0320C">
                  <w:pPr>
                    <w:jc w:val="right"/>
                    <w:rPr>
                      <w:rFonts w:ascii="Calibri" w:hAnsi="Calibri" w:cs="Calibri"/>
                    </w:rPr>
                  </w:pPr>
                  <w:r w:rsidRPr="001532A0">
                    <w:rPr>
                      <w:rFonts w:ascii="Calibri" w:hAnsi="Calibri" w:cs="Calibri"/>
                    </w:rPr>
                    <w:t>1</w:t>
                  </w:r>
                </w:p>
              </w:tc>
              <w:tc>
                <w:tcPr>
                  <w:tcW w:w="1860" w:type="dxa"/>
                  <w:tcBorders>
                    <w:top w:val="nil"/>
                    <w:left w:val="nil"/>
                    <w:bottom w:val="single" w:sz="4" w:space="0" w:color="auto"/>
                    <w:right w:val="single" w:sz="4" w:space="0" w:color="auto"/>
                  </w:tcBorders>
                  <w:shd w:val="clear" w:color="000000" w:fill="FFFFFF"/>
                  <w:noWrap/>
                  <w:vAlign w:val="center"/>
                  <w:hideMark/>
                </w:tcPr>
                <w:p w14:paraId="2B6D45A2" w14:textId="77777777" w:rsidR="00D0320C" w:rsidRPr="001532A0" w:rsidRDefault="00D0320C" w:rsidP="00D0320C">
                  <w:pPr>
                    <w:rPr>
                      <w:rFonts w:ascii="Calibri" w:hAnsi="Calibri" w:cs="Calibri"/>
                    </w:rPr>
                  </w:pPr>
                  <w:r w:rsidRPr="001532A0">
                    <w:rPr>
                      <w:rFonts w:ascii="Calibri" w:hAnsi="Calibri" w:cs="Calibri"/>
                    </w:rPr>
                    <w:t xml:space="preserve"> La Paz </w:t>
                  </w:r>
                </w:p>
              </w:tc>
              <w:tc>
                <w:tcPr>
                  <w:tcW w:w="1598" w:type="dxa"/>
                  <w:tcBorders>
                    <w:top w:val="nil"/>
                    <w:left w:val="nil"/>
                    <w:bottom w:val="single" w:sz="4" w:space="0" w:color="auto"/>
                    <w:right w:val="single" w:sz="4" w:space="0" w:color="auto"/>
                  </w:tcBorders>
                  <w:shd w:val="clear" w:color="auto" w:fill="auto"/>
                  <w:noWrap/>
                  <w:vAlign w:val="center"/>
                  <w:hideMark/>
                </w:tcPr>
                <w:p w14:paraId="1A152D33"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4.995.200</w:t>
                  </w:r>
                </w:p>
              </w:tc>
              <w:tc>
                <w:tcPr>
                  <w:tcW w:w="1581" w:type="dxa"/>
                  <w:tcBorders>
                    <w:top w:val="nil"/>
                    <w:left w:val="nil"/>
                    <w:bottom w:val="single" w:sz="4" w:space="0" w:color="auto"/>
                    <w:right w:val="single" w:sz="4" w:space="0" w:color="auto"/>
                  </w:tcBorders>
                  <w:shd w:val="clear" w:color="auto" w:fill="auto"/>
                  <w:noWrap/>
                  <w:vAlign w:val="center"/>
                  <w:hideMark/>
                </w:tcPr>
                <w:p w14:paraId="3973ACBC"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4.995.200</w:t>
                  </w:r>
                </w:p>
              </w:tc>
              <w:tc>
                <w:tcPr>
                  <w:tcW w:w="1630" w:type="dxa"/>
                  <w:tcBorders>
                    <w:top w:val="nil"/>
                    <w:left w:val="nil"/>
                    <w:bottom w:val="single" w:sz="4" w:space="0" w:color="auto"/>
                    <w:right w:val="single" w:sz="4" w:space="0" w:color="auto"/>
                  </w:tcBorders>
                  <w:shd w:val="clear" w:color="auto" w:fill="auto"/>
                  <w:noWrap/>
                  <w:vAlign w:val="center"/>
                  <w:hideMark/>
                </w:tcPr>
                <w:p w14:paraId="25B66C69"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4.281.600</w:t>
                  </w:r>
                </w:p>
              </w:tc>
              <w:tc>
                <w:tcPr>
                  <w:tcW w:w="1649" w:type="dxa"/>
                  <w:tcBorders>
                    <w:top w:val="nil"/>
                    <w:left w:val="nil"/>
                    <w:bottom w:val="single" w:sz="4" w:space="0" w:color="auto"/>
                    <w:right w:val="single" w:sz="4" w:space="0" w:color="auto"/>
                  </w:tcBorders>
                  <w:shd w:val="clear" w:color="000000" w:fill="EBF1DE"/>
                  <w:noWrap/>
                  <w:vAlign w:val="center"/>
                  <w:hideMark/>
                </w:tcPr>
                <w:p w14:paraId="6269AFE4"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14.272.000</w:t>
                  </w:r>
                </w:p>
              </w:tc>
            </w:tr>
            <w:tr w:rsidR="00D0320C" w:rsidRPr="001532A0" w14:paraId="534405E5"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52CF437B" w14:textId="77777777" w:rsidR="00D0320C" w:rsidRPr="001532A0" w:rsidRDefault="00D0320C" w:rsidP="00D0320C">
                  <w:pPr>
                    <w:jc w:val="right"/>
                    <w:rPr>
                      <w:rFonts w:ascii="Calibri" w:hAnsi="Calibri" w:cs="Calibri"/>
                    </w:rPr>
                  </w:pPr>
                  <w:r w:rsidRPr="001532A0">
                    <w:rPr>
                      <w:rFonts w:ascii="Calibri" w:hAnsi="Calibri" w:cs="Calibri"/>
                    </w:rPr>
                    <w:t>2</w:t>
                  </w:r>
                </w:p>
              </w:tc>
              <w:tc>
                <w:tcPr>
                  <w:tcW w:w="1860" w:type="dxa"/>
                  <w:tcBorders>
                    <w:top w:val="nil"/>
                    <w:left w:val="nil"/>
                    <w:bottom w:val="single" w:sz="4" w:space="0" w:color="auto"/>
                    <w:right w:val="single" w:sz="4" w:space="0" w:color="auto"/>
                  </w:tcBorders>
                  <w:shd w:val="clear" w:color="000000" w:fill="FFFFFF"/>
                  <w:noWrap/>
                  <w:vAlign w:val="center"/>
                  <w:hideMark/>
                </w:tcPr>
                <w:p w14:paraId="745CA943" w14:textId="77777777" w:rsidR="00D0320C" w:rsidRPr="001532A0" w:rsidRDefault="00D0320C" w:rsidP="00D0320C">
                  <w:pPr>
                    <w:rPr>
                      <w:rFonts w:ascii="Calibri" w:hAnsi="Calibri" w:cs="Calibri"/>
                    </w:rPr>
                  </w:pPr>
                  <w:r w:rsidRPr="001532A0">
                    <w:rPr>
                      <w:rFonts w:ascii="Calibri" w:hAnsi="Calibri" w:cs="Calibri"/>
                    </w:rPr>
                    <w:t xml:space="preserve"> Oruro </w:t>
                  </w:r>
                </w:p>
              </w:tc>
              <w:tc>
                <w:tcPr>
                  <w:tcW w:w="1598" w:type="dxa"/>
                  <w:tcBorders>
                    <w:top w:val="nil"/>
                    <w:left w:val="nil"/>
                    <w:bottom w:val="single" w:sz="4" w:space="0" w:color="auto"/>
                    <w:right w:val="single" w:sz="4" w:space="0" w:color="auto"/>
                  </w:tcBorders>
                  <w:shd w:val="clear" w:color="auto" w:fill="auto"/>
                  <w:noWrap/>
                  <w:vAlign w:val="center"/>
                  <w:hideMark/>
                </w:tcPr>
                <w:p w14:paraId="21D6588B"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619.465</w:t>
                  </w:r>
                </w:p>
              </w:tc>
              <w:tc>
                <w:tcPr>
                  <w:tcW w:w="1581" w:type="dxa"/>
                  <w:tcBorders>
                    <w:top w:val="nil"/>
                    <w:left w:val="nil"/>
                    <w:bottom w:val="single" w:sz="4" w:space="0" w:color="auto"/>
                    <w:right w:val="single" w:sz="4" w:space="0" w:color="auto"/>
                  </w:tcBorders>
                  <w:shd w:val="clear" w:color="auto" w:fill="auto"/>
                  <w:noWrap/>
                  <w:vAlign w:val="center"/>
                  <w:hideMark/>
                </w:tcPr>
                <w:p w14:paraId="370F80DF"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619.465</w:t>
                  </w:r>
                </w:p>
              </w:tc>
              <w:tc>
                <w:tcPr>
                  <w:tcW w:w="1630" w:type="dxa"/>
                  <w:tcBorders>
                    <w:top w:val="nil"/>
                    <w:left w:val="nil"/>
                    <w:bottom w:val="single" w:sz="4" w:space="0" w:color="auto"/>
                    <w:right w:val="single" w:sz="4" w:space="0" w:color="auto"/>
                  </w:tcBorders>
                  <w:shd w:val="clear" w:color="auto" w:fill="auto"/>
                  <w:noWrap/>
                  <w:vAlign w:val="center"/>
                  <w:hideMark/>
                </w:tcPr>
                <w:p w14:paraId="68CFC393"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530.970</w:t>
                  </w:r>
                </w:p>
              </w:tc>
              <w:tc>
                <w:tcPr>
                  <w:tcW w:w="1649" w:type="dxa"/>
                  <w:tcBorders>
                    <w:top w:val="nil"/>
                    <w:left w:val="nil"/>
                    <w:bottom w:val="single" w:sz="4" w:space="0" w:color="auto"/>
                    <w:right w:val="single" w:sz="4" w:space="0" w:color="auto"/>
                  </w:tcBorders>
                  <w:shd w:val="clear" w:color="000000" w:fill="EBF1DE"/>
                  <w:noWrap/>
                  <w:vAlign w:val="center"/>
                  <w:hideMark/>
                </w:tcPr>
                <w:p w14:paraId="058ED312"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1.769.900</w:t>
                  </w:r>
                </w:p>
              </w:tc>
            </w:tr>
            <w:tr w:rsidR="00D0320C" w:rsidRPr="001532A0" w14:paraId="06F9FDC8"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73A31068" w14:textId="77777777" w:rsidR="00D0320C" w:rsidRPr="001532A0" w:rsidRDefault="00D0320C" w:rsidP="00D0320C">
                  <w:pPr>
                    <w:jc w:val="right"/>
                    <w:rPr>
                      <w:rFonts w:ascii="Calibri" w:hAnsi="Calibri" w:cs="Calibri"/>
                    </w:rPr>
                  </w:pPr>
                  <w:r w:rsidRPr="001532A0">
                    <w:rPr>
                      <w:rFonts w:ascii="Calibri" w:hAnsi="Calibri" w:cs="Calibri"/>
                    </w:rPr>
                    <w:t>3</w:t>
                  </w:r>
                </w:p>
              </w:tc>
              <w:tc>
                <w:tcPr>
                  <w:tcW w:w="1860" w:type="dxa"/>
                  <w:tcBorders>
                    <w:top w:val="nil"/>
                    <w:left w:val="nil"/>
                    <w:bottom w:val="single" w:sz="4" w:space="0" w:color="auto"/>
                    <w:right w:val="single" w:sz="4" w:space="0" w:color="auto"/>
                  </w:tcBorders>
                  <w:shd w:val="clear" w:color="000000" w:fill="FFFFFF"/>
                  <w:noWrap/>
                  <w:vAlign w:val="center"/>
                  <w:hideMark/>
                </w:tcPr>
                <w:p w14:paraId="51B96D67" w14:textId="77777777" w:rsidR="00D0320C" w:rsidRPr="001532A0" w:rsidRDefault="00D0320C" w:rsidP="00D0320C">
                  <w:pPr>
                    <w:rPr>
                      <w:rFonts w:ascii="Calibri" w:hAnsi="Calibri" w:cs="Calibri"/>
                    </w:rPr>
                  </w:pPr>
                  <w:r w:rsidRPr="001532A0">
                    <w:rPr>
                      <w:rFonts w:ascii="Calibri" w:hAnsi="Calibri" w:cs="Calibri"/>
                    </w:rPr>
                    <w:t xml:space="preserve"> Centro </w:t>
                  </w:r>
                </w:p>
              </w:tc>
              <w:tc>
                <w:tcPr>
                  <w:tcW w:w="1598" w:type="dxa"/>
                  <w:tcBorders>
                    <w:top w:val="nil"/>
                    <w:left w:val="nil"/>
                    <w:bottom w:val="single" w:sz="4" w:space="0" w:color="auto"/>
                    <w:right w:val="single" w:sz="4" w:space="0" w:color="auto"/>
                  </w:tcBorders>
                  <w:shd w:val="clear" w:color="auto" w:fill="auto"/>
                  <w:noWrap/>
                  <w:vAlign w:val="center"/>
                  <w:hideMark/>
                </w:tcPr>
                <w:p w14:paraId="51A6D991"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2.697.065</w:t>
                  </w:r>
                </w:p>
              </w:tc>
              <w:tc>
                <w:tcPr>
                  <w:tcW w:w="1581" w:type="dxa"/>
                  <w:tcBorders>
                    <w:top w:val="nil"/>
                    <w:left w:val="nil"/>
                    <w:bottom w:val="single" w:sz="4" w:space="0" w:color="auto"/>
                    <w:right w:val="single" w:sz="4" w:space="0" w:color="auto"/>
                  </w:tcBorders>
                  <w:shd w:val="clear" w:color="auto" w:fill="auto"/>
                  <w:noWrap/>
                  <w:vAlign w:val="center"/>
                  <w:hideMark/>
                </w:tcPr>
                <w:p w14:paraId="08F55EA7"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2.697.065</w:t>
                  </w:r>
                </w:p>
              </w:tc>
              <w:tc>
                <w:tcPr>
                  <w:tcW w:w="1630" w:type="dxa"/>
                  <w:tcBorders>
                    <w:top w:val="nil"/>
                    <w:left w:val="nil"/>
                    <w:bottom w:val="single" w:sz="4" w:space="0" w:color="auto"/>
                    <w:right w:val="single" w:sz="4" w:space="0" w:color="auto"/>
                  </w:tcBorders>
                  <w:shd w:val="clear" w:color="auto" w:fill="auto"/>
                  <w:noWrap/>
                  <w:vAlign w:val="center"/>
                  <w:hideMark/>
                </w:tcPr>
                <w:p w14:paraId="483CF161"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2.311.770</w:t>
                  </w:r>
                </w:p>
              </w:tc>
              <w:tc>
                <w:tcPr>
                  <w:tcW w:w="1649" w:type="dxa"/>
                  <w:tcBorders>
                    <w:top w:val="nil"/>
                    <w:left w:val="nil"/>
                    <w:bottom w:val="single" w:sz="4" w:space="0" w:color="auto"/>
                    <w:right w:val="single" w:sz="4" w:space="0" w:color="auto"/>
                  </w:tcBorders>
                  <w:shd w:val="clear" w:color="000000" w:fill="EBF1DE"/>
                  <w:noWrap/>
                  <w:vAlign w:val="center"/>
                  <w:hideMark/>
                </w:tcPr>
                <w:p w14:paraId="6504DF5E"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7.705.900</w:t>
                  </w:r>
                </w:p>
              </w:tc>
            </w:tr>
            <w:tr w:rsidR="00D0320C" w:rsidRPr="001532A0" w14:paraId="4ABE7429"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3F8992F6" w14:textId="77777777" w:rsidR="00D0320C" w:rsidRPr="001532A0" w:rsidRDefault="00D0320C" w:rsidP="00D0320C">
                  <w:pPr>
                    <w:jc w:val="right"/>
                    <w:rPr>
                      <w:rFonts w:ascii="Calibri" w:hAnsi="Calibri" w:cs="Calibri"/>
                    </w:rPr>
                  </w:pPr>
                  <w:r w:rsidRPr="001532A0">
                    <w:rPr>
                      <w:rFonts w:ascii="Calibri" w:hAnsi="Calibri" w:cs="Calibri"/>
                    </w:rPr>
                    <w:t>4</w:t>
                  </w:r>
                </w:p>
              </w:tc>
              <w:tc>
                <w:tcPr>
                  <w:tcW w:w="1860" w:type="dxa"/>
                  <w:tcBorders>
                    <w:top w:val="nil"/>
                    <w:left w:val="nil"/>
                    <w:bottom w:val="single" w:sz="4" w:space="0" w:color="auto"/>
                    <w:right w:val="single" w:sz="4" w:space="0" w:color="auto"/>
                  </w:tcBorders>
                  <w:shd w:val="clear" w:color="000000" w:fill="FFFFFF"/>
                  <w:noWrap/>
                  <w:vAlign w:val="center"/>
                  <w:hideMark/>
                </w:tcPr>
                <w:p w14:paraId="1BD7AEC7" w14:textId="77777777" w:rsidR="00D0320C" w:rsidRPr="001532A0" w:rsidRDefault="00D0320C" w:rsidP="00D0320C">
                  <w:pPr>
                    <w:rPr>
                      <w:rFonts w:ascii="Calibri" w:hAnsi="Calibri" w:cs="Calibri"/>
                    </w:rPr>
                  </w:pPr>
                  <w:r w:rsidRPr="001532A0">
                    <w:rPr>
                      <w:rFonts w:ascii="Calibri" w:hAnsi="Calibri" w:cs="Calibri"/>
                    </w:rPr>
                    <w:t xml:space="preserve"> Santa Cruz </w:t>
                  </w:r>
                </w:p>
              </w:tc>
              <w:tc>
                <w:tcPr>
                  <w:tcW w:w="1598" w:type="dxa"/>
                  <w:tcBorders>
                    <w:top w:val="nil"/>
                    <w:left w:val="nil"/>
                    <w:bottom w:val="single" w:sz="4" w:space="0" w:color="auto"/>
                    <w:right w:val="single" w:sz="4" w:space="0" w:color="auto"/>
                  </w:tcBorders>
                  <w:shd w:val="clear" w:color="auto" w:fill="auto"/>
                  <w:noWrap/>
                  <w:vAlign w:val="center"/>
                  <w:hideMark/>
                </w:tcPr>
                <w:p w14:paraId="3C58BFBE"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3.930.815</w:t>
                  </w:r>
                </w:p>
              </w:tc>
              <w:tc>
                <w:tcPr>
                  <w:tcW w:w="1581" w:type="dxa"/>
                  <w:tcBorders>
                    <w:top w:val="nil"/>
                    <w:left w:val="nil"/>
                    <w:bottom w:val="single" w:sz="4" w:space="0" w:color="auto"/>
                    <w:right w:val="single" w:sz="4" w:space="0" w:color="auto"/>
                  </w:tcBorders>
                  <w:shd w:val="clear" w:color="auto" w:fill="auto"/>
                  <w:noWrap/>
                  <w:vAlign w:val="center"/>
                  <w:hideMark/>
                </w:tcPr>
                <w:p w14:paraId="33C09F63"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3.930.815</w:t>
                  </w:r>
                </w:p>
              </w:tc>
              <w:tc>
                <w:tcPr>
                  <w:tcW w:w="1630" w:type="dxa"/>
                  <w:tcBorders>
                    <w:top w:val="nil"/>
                    <w:left w:val="nil"/>
                    <w:bottom w:val="single" w:sz="4" w:space="0" w:color="auto"/>
                    <w:right w:val="single" w:sz="4" w:space="0" w:color="auto"/>
                  </w:tcBorders>
                  <w:shd w:val="clear" w:color="auto" w:fill="auto"/>
                  <w:noWrap/>
                  <w:vAlign w:val="center"/>
                  <w:hideMark/>
                </w:tcPr>
                <w:p w14:paraId="7FAF57C0"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3.369.270</w:t>
                  </w:r>
                </w:p>
              </w:tc>
              <w:tc>
                <w:tcPr>
                  <w:tcW w:w="1649" w:type="dxa"/>
                  <w:tcBorders>
                    <w:top w:val="nil"/>
                    <w:left w:val="nil"/>
                    <w:bottom w:val="single" w:sz="4" w:space="0" w:color="auto"/>
                    <w:right w:val="single" w:sz="4" w:space="0" w:color="auto"/>
                  </w:tcBorders>
                  <w:shd w:val="clear" w:color="000000" w:fill="EBF1DE"/>
                  <w:noWrap/>
                  <w:vAlign w:val="center"/>
                  <w:hideMark/>
                </w:tcPr>
                <w:p w14:paraId="04C66933"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11.230.900</w:t>
                  </w:r>
                </w:p>
              </w:tc>
            </w:tr>
            <w:tr w:rsidR="00D0320C" w:rsidRPr="001532A0" w14:paraId="546A0890"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077B304D" w14:textId="77777777" w:rsidR="00D0320C" w:rsidRPr="001532A0" w:rsidRDefault="00D0320C" w:rsidP="00D0320C">
                  <w:pPr>
                    <w:jc w:val="right"/>
                    <w:rPr>
                      <w:rFonts w:ascii="Calibri" w:hAnsi="Calibri" w:cs="Calibri"/>
                    </w:rPr>
                  </w:pPr>
                  <w:r w:rsidRPr="001532A0">
                    <w:rPr>
                      <w:rFonts w:ascii="Calibri" w:hAnsi="Calibri" w:cs="Calibri"/>
                    </w:rPr>
                    <w:t>5</w:t>
                  </w:r>
                </w:p>
              </w:tc>
              <w:tc>
                <w:tcPr>
                  <w:tcW w:w="1860" w:type="dxa"/>
                  <w:tcBorders>
                    <w:top w:val="nil"/>
                    <w:left w:val="nil"/>
                    <w:bottom w:val="single" w:sz="4" w:space="0" w:color="auto"/>
                    <w:right w:val="single" w:sz="4" w:space="0" w:color="auto"/>
                  </w:tcBorders>
                  <w:shd w:val="clear" w:color="000000" w:fill="FFFFFF"/>
                  <w:noWrap/>
                  <w:vAlign w:val="center"/>
                  <w:hideMark/>
                </w:tcPr>
                <w:p w14:paraId="1BF8A090" w14:textId="77777777" w:rsidR="00D0320C" w:rsidRPr="001532A0" w:rsidRDefault="00D0320C" w:rsidP="00D0320C">
                  <w:pPr>
                    <w:rPr>
                      <w:rFonts w:ascii="Calibri" w:hAnsi="Calibri" w:cs="Calibri"/>
                    </w:rPr>
                  </w:pPr>
                  <w:r w:rsidRPr="001532A0">
                    <w:rPr>
                      <w:rFonts w:ascii="Calibri" w:hAnsi="Calibri" w:cs="Calibri"/>
                    </w:rPr>
                    <w:t xml:space="preserve"> Chuquisaca </w:t>
                  </w:r>
                </w:p>
              </w:tc>
              <w:tc>
                <w:tcPr>
                  <w:tcW w:w="1598" w:type="dxa"/>
                  <w:tcBorders>
                    <w:top w:val="nil"/>
                    <w:left w:val="nil"/>
                    <w:bottom w:val="single" w:sz="4" w:space="0" w:color="auto"/>
                    <w:right w:val="single" w:sz="4" w:space="0" w:color="auto"/>
                  </w:tcBorders>
                  <w:shd w:val="clear" w:color="auto" w:fill="auto"/>
                  <w:noWrap/>
                  <w:vAlign w:val="center"/>
                  <w:hideMark/>
                </w:tcPr>
                <w:p w14:paraId="2C347CB2"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1.007.895</w:t>
                  </w:r>
                </w:p>
              </w:tc>
              <w:tc>
                <w:tcPr>
                  <w:tcW w:w="1581" w:type="dxa"/>
                  <w:tcBorders>
                    <w:top w:val="nil"/>
                    <w:left w:val="nil"/>
                    <w:bottom w:val="single" w:sz="4" w:space="0" w:color="auto"/>
                    <w:right w:val="single" w:sz="4" w:space="0" w:color="auto"/>
                  </w:tcBorders>
                  <w:shd w:val="clear" w:color="auto" w:fill="auto"/>
                  <w:noWrap/>
                  <w:vAlign w:val="center"/>
                  <w:hideMark/>
                </w:tcPr>
                <w:p w14:paraId="74A07DF8"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1.007.895</w:t>
                  </w:r>
                </w:p>
              </w:tc>
              <w:tc>
                <w:tcPr>
                  <w:tcW w:w="1630" w:type="dxa"/>
                  <w:tcBorders>
                    <w:top w:val="nil"/>
                    <w:left w:val="nil"/>
                    <w:bottom w:val="single" w:sz="4" w:space="0" w:color="auto"/>
                    <w:right w:val="single" w:sz="4" w:space="0" w:color="auto"/>
                  </w:tcBorders>
                  <w:shd w:val="clear" w:color="auto" w:fill="auto"/>
                  <w:noWrap/>
                  <w:vAlign w:val="center"/>
                  <w:hideMark/>
                </w:tcPr>
                <w:p w14:paraId="4C0D93F8"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863.910</w:t>
                  </w:r>
                </w:p>
              </w:tc>
              <w:tc>
                <w:tcPr>
                  <w:tcW w:w="1649" w:type="dxa"/>
                  <w:tcBorders>
                    <w:top w:val="nil"/>
                    <w:left w:val="nil"/>
                    <w:bottom w:val="single" w:sz="4" w:space="0" w:color="auto"/>
                    <w:right w:val="single" w:sz="4" w:space="0" w:color="auto"/>
                  </w:tcBorders>
                  <w:shd w:val="clear" w:color="000000" w:fill="EBF1DE"/>
                  <w:noWrap/>
                  <w:vAlign w:val="center"/>
                  <w:hideMark/>
                </w:tcPr>
                <w:p w14:paraId="3FF27B1E"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2.879.700</w:t>
                  </w:r>
                </w:p>
              </w:tc>
            </w:tr>
            <w:tr w:rsidR="00D0320C" w:rsidRPr="001532A0" w14:paraId="50B6BF50"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02D74DEA" w14:textId="77777777" w:rsidR="00D0320C" w:rsidRPr="001532A0" w:rsidRDefault="00D0320C" w:rsidP="00D0320C">
                  <w:pPr>
                    <w:jc w:val="right"/>
                    <w:rPr>
                      <w:rFonts w:ascii="Calibri" w:hAnsi="Calibri" w:cs="Calibri"/>
                    </w:rPr>
                  </w:pPr>
                  <w:r w:rsidRPr="001532A0">
                    <w:rPr>
                      <w:rFonts w:ascii="Calibri" w:hAnsi="Calibri" w:cs="Calibri"/>
                    </w:rPr>
                    <w:t>6</w:t>
                  </w:r>
                </w:p>
              </w:tc>
              <w:tc>
                <w:tcPr>
                  <w:tcW w:w="1860" w:type="dxa"/>
                  <w:tcBorders>
                    <w:top w:val="nil"/>
                    <w:left w:val="nil"/>
                    <w:bottom w:val="single" w:sz="4" w:space="0" w:color="auto"/>
                    <w:right w:val="single" w:sz="4" w:space="0" w:color="auto"/>
                  </w:tcBorders>
                  <w:shd w:val="clear" w:color="000000" w:fill="FFFFFF"/>
                  <w:noWrap/>
                  <w:vAlign w:val="center"/>
                  <w:hideMark/>
                </w:tcPr>
                <w:p w14:paraId="18D4B612" w14:textId="77777777" w:rsidR="00D0320C" w:rsidRPr="001532A0" w:rsidRDefault="00D0320C" w:rsidP="00D0320C">
                  <w:pPr>
                    <w:rPr>
                      <w:rFonts w:ascii="Calibri" w:hAnsi="Calibri" w:cs="Calibri"/>
                    </w:rPr>
                  </w:pPr>
                  <w:r w:rsidRPr="001532A0">
                    <w:rPr>
                      <w:rFonts w:ascii="Calibri" w:hAnsi="Calibri" w:cs="Calibri"/>
                    </w:rPr>
                    <w:t xml:space="preserve"> Tarija </w:t>
                  </w:r>
                </w:p>
              </w:tc>
              <w:tc>
                <w:tcPr>
                  <w:tcW w:w="1598" w:type="dxa"/>
                  <w:tcBorders>
                    <w:top w:val="nil"/>
                    <w:left w:val="nil"/>
                    <w:bottom w:val="single" w:sz="4" w:space="0" w:color="auto"/>
                    <w:right w:val="single" w:sz="4" w:space="0" w:color="auto"/>
                  </w:tcBorders>
                  <w:shd w:val="clear" w:color="auto" w:fill="auto"/>
                  <w:noWrap/>
                  <w:vAlign w:val="center"/>
                  <w:hideMark/>
                </w:tcPr>
                <w:p w14:paraId="33597C87"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566.090</w:t>
                  </w:r>
                </w:p>
              </w:tc>
              <w:tc>
                <w:tcPr>
                  <w:tcW w:w="1581" w:type="dxa"/>
                  <w:tcBorders>
                    <w:top w:val="nil"/>
                    <w:left w:val="nil"/>
                    <w:bottom w:val="single" w:sz="4" w:space="0" w:color="auto"/>
                    <w:right w:val="single" w:sz="4" w:space="0" w:color="auto"/>
                  </w:tcBorders>
                  <w:shd w:val="clear" w:color="auto" w:fill="auto"/>
                  <w:noWrap/>
                  <w:vAlign w:val="center"/>
                  <w:hideMark/>
                </w:tcPr>
                <w:p w14:paraId="0B0B0310"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566.090</w:t>
                  </w:r>
                </w:p>
              </w:tc>
              <w:tc>
                <w:tcPr>
                  <w:tcW w:w="1630" w:type="dxa"/>
                  <w:tcBorders>
                    <w:top w:val="nil"/>
                    <w:left w:val="nil"/>
                    <w:bottom w:val="single" w:sz="4" w:space="0" w:color="auto"/>
                    <w:right w:val="single" w:sz="4" w:space="0" w:color="auto"/>
                  </w:tcBorders>
                  <w:shd w:val="clear" w:color="auto" w:fill="auto"/>
                  <w:noWrap/>
                  <w:vAlign w:val="center"/>
                  <w:hideMark/>
                </w:tcPr>
                <w:p w14:paraId="4081433F"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485.220</w:t>
                  </w:r>
                </w:p>
              </w:tc>
              <w:tc>
                <w:tcPr>
                  <w:tcW w:w="1649" w:type="dxa"/>
                  <w:tcBorders>
                    <w:top w:val="nil"/>
                    <w:left w:val="nil"/>
                    <w:bottom w:val="single" w:sz="4" w:space="0" w:color="auto"/>
                    <w:right w:val="single" w:sz="4" w:space="0" w:color="auto"/>
                  </w:tcBorders>
                  <w:shd w:val="clear" w:color="000000" w:fill="EBF1DE"/>
                  <w:noWrap/>
                  <w:vAlign w:val="center"/>
                  <w:hideMark/>
                </w:tcPr>
                <w:p w14:paraId="39FD97D6"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1.617.400</w:t>
                  </w:r>
                </w:p>
              </w:tc>
            </w:tr>
            <w:tr w:rsidR="00D0320C" w:rsidRPr="001532A0" w14:paraId="1A123D4B" w14:textId="77777777" w:rsidTr="0001687A">
              <w:trPr>
                <w:trHeight w:val="43"/>
                <w:jc w:val="center"/>
              </w:trPr>
              <w:tc>
                <w:tcPr>
                  <w:tcW w:w="507" w:type="dxa"/>
                  <w:tcBorders>
                    <w:top w:val="nil"/>
                    <w:left w:val="single" w:sz="4" w:space="0" w:color="auto"/>
                    <w:bottom w:val="single" w:sz="4" w:space="0" w:color="auto"/>
                    <w:right w:val="single" w:sz="4" w:space="0" w:color="auto"/>
                  </w:tcBorders>
                  <w:shd w:val="clear" w:color="000000" w:fill="FFFFFF"/>
                  <w:noWrap/>
                  <w:vAlign w:val="center"/>
                  <w:hideMark/>
                </w:tcPr>
                <w:p w14:paraId="0DD64059" w14:textId="77777777" w:rsidR="00D0320C" w:rsidRPr="001532A0" w:rsidRDefault="00D0320C" w:rsidP="00D0320C">
                  <w:pPr>
                    <w:jc w:val="right"/>
                    <w:rPr>
                      <w:rFonts w:ascii="Calibri" w:hAnsi="Calibri" w:cs="Calibri"/>
                    </w:rPr>
                  </w:pPr>
                  <w:r w:rsidRPr="001532A0">
                    <w:rPr>
                      <w:rFonts w:ascii="Calibri" w:hAnsi="Calibri" w:cs="Calibri"/>
                    </w:rPr>
                    <w:t>7</w:t>
                  </w:r>
                </w:p>
              </w:tc>
              <w:tc>
                <w:tcPr>
                  <w:tcW w:w="1860" w:type="dxa"/>
                  <w:tcBorders>
                    <w:top w:val="nil"/>
                    <w:left w:val="nil"/>
                    <w:bottom w:val="single" w:sz="4" w:space="0" w:color="auto"/>
                    <w:right w:val="single" w:sz="4" w:space="0" w:color="auto"/>
                  </w:tcBorders>
                  <w:shd w:val="clear" w:color="000000" w:fill="FFFFFF"/>
                  <w:noWrap/>
                  <w:vAlign w:val="center"/>
                  <w:hideMark/>
                </w:tcPr>
                <w:p w14:paraId="6F6F5977" w14:textId="77777777" w:rsidR="00D0320C" w:rsidRPr="001532A0" w:rsidRDefault="00D0320C" w:rsidP="00D0320C">
                  <w:pPr>
                    <w:rPr>
                      <w:rFonts w:ascii="Calibri" w:hAnsi="Calibri" w:cs="Calibri"/>
                    </w:rPr>
                  </w:pPr>
                  <w:r w:rsidRPr="001532A0">
                    <w:rPr>
                      <w:rFonts w:ascii="Calibri" w:hAnsi="Calibri" w:cs="Calibri"/>
                    </w:rPr>
                    <w:t xml:space="preserve"> Potosí </w:t>
                  </w:r>
                </w:p>
              </w:tc>
              <w:tc>
                <w:tcPr>
                  <w:tcW w:w="1598" w:type="dxa"/>
                  <w:tcBorders>
                    <w:top w:val="nil"/>
                    <w:left w:val="nil"/>
                    <w:bottom w:val="single" w:sz="4" w:space="0" w:color="auto"/>
                    <w:right w:val="single" w:sz="4" w:space="0" w:color="auto"/>
                  </w:tcBorders>
                  <w:shd w:val="clear" w:color="auto" w:fill="auto"/>
                  <w:noWrap/>
                  <w:vAlign w:val="center"/>
                  <w:hideMark/>
                </w:tcPr>
                <w:p w14:paraId="1DC820D8"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790.650</w:t>
                  </w:r>
                </w:p>
              </w:tc>
              <w:tc>
                <w:tcPr>
                  <w:tcW w:w="1581" w:type="dxa"/>
                  <w:tcBorders>
                    <w:top w:val="nil"/>
                    <w:left w:val="nil"/>
                    <w:bottom w:val="single" w:sz="4" w:space="0" w:color="auto"/>
                    <w:right w:val="single" w:sz="4" w:space="0" w:color="auto"/>
                  </w:tcBorders>
                  <w:shd w:val="clear" w:color="auto" w:fill="auto"/>
                  <w:noWrap/>
                  <w:vAlign w:val="center"/>
                  <w:hideMark/>
                </w:tcPr>
                <w:p w14:paraId="21A0C6A0"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790.650</w:t>
                  </w:r>
                </w:p>
              </w:tc>
              <w:tc>
                <w:tcPr>
                  <w:tcW w:w="1630" w:type="dxa"/>
                  <w:tcBorders>
                    <w:top w:val="nil"/>
                    <w:left w:val="nil"/>
                    <w:bottom w:val="single" w:sz="4" w:space="0" w:color="auto"/>
                    <w:right w:val="single" w:sz="4" w:space="0" w:color="auto"/>
                  </w:tcBorders>
                  <w:shd w:val="clear" w:color="auto" w:fill="auto"/>
                  <w:noWrap/>
                  <w:vAlign w:val="center"/>
                  <w:hideMark/>
                </w:tcPr>
                <w:p w14:paraId="2FF0BEE5"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677.700</w:t>
                  </w:r>
                </w:p>
              </w:tc>
              <w:tc>
                <w:tcPr>
                  <w:tcW w:w="1649" w:type="dxa"/>
                  <w:tcBorders>
                    <w:top w:val="nil"/>
                    <w:left w:val="nil"/>
                    <w:bottom w:val="single" w:sz="4" w:space="0" w:color="auto"/>
                    <w:right w:val="single" w:sz="4" w:space="0" w:color="auto"/>
                  </w:tcBorders>
                  <w:shd w:val="clear" w:color="000000" w:fill="EBF1DE"/>
                  <w:noWrap/>
                  <w:vAlign w:val="center"/>
                  <w:hideMark/>
                </w:tcPr>
                <w:p w14:paraId="41D817B4" w14:textId="77777777" w:rsidR="00D0320C" w:rsidRPr="001532A0" w:rsidRDefault="00D0320C" w:rsidP="00D0320C">
                  <w:pPr>
                    <w:jc w:val="right"/>
                    <w:rPr>
                      <w:rFonts w:ascii="Calibri" w:hAnsi="Calibri" w:cs="Calibri"/>
                      <w:color w:val="000000"/>
                    </w:rPr>
                  </w:pPr>
                  <w:r w:rsidRPr="001532A0">
                    <w:rPr>
                      <w:rFonts w:ascii="Calibri" w:hAnsi="Calibri" w:cs="Calibri"/>
                      <w:color w:val="000000"/>
                    </w:rPr>
                    <w:t>2.259.000</w:t>
                  </w:r>
                </w:p>
              </w:tc>
            </w:tr>
            <w:tr w:rsidR="00D0320C" w:rsidRPr="001532A0" w14:paraId="1761DBF3" w14:textId="77777777" w:rsidTr="0001687A">
              <w:trPr>
                <w:trHeight w:val="43"/>
                <w:jc w:val="center"/>
              </w:trPr>
              <w:tc>
                <w:tcPr>
                  <w:tcW w:w="236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C6251C" w14:textId="77777777" w:rsidR="00D0320C" w:rsidRPr="001532A0" w:rsidRDefault="00D0320C" w:rsidP="00D0320C">
                  <w:pPr>
                    <w:jc w:val="center"/>
                    <w:rPr>
                      <w:rFonts w:ascii="Calibri" w:hAnsi="Calibri" w:cs="Calibri"/>
                      <w:b/>
                      <w:color w:val="000000"/>
                    </w:rPr>
                  </w:pPr>
                  <w:r w:rsidRPr="001532A0">
                    <w:rPr>
                      <w:rFonts w:ascii="Calibri" w:hAnsi="Calibri" w:cs="Calibri"/>
                      <w:b/>
                      <w:color w:val="000000"/>
                    </w:rPr>
                    <w:t>TOTALES</w:t>
                  </w:r>
                </w:p>
              </w:tc>
              <w:tc>
                <w:tcPr>
                  <w:tcW w:w="1598" w:type="dxa"/>
                  <w:tcBorders>
                    <w:top w:val="nil"/>
                    <w:left w:val="nil"/>
                    <w:bottom w:val="single" w:sz="4" w:space="0" w:color="auto"/>
                    <w:right w:val="single" w:sz="4" w:space="0" w:color="auto"/>
                  </w:tcBorders>
                  <w:shd w:val="clear" w:color="000000" w:fill="F2F2F2"/>
                  <w:noWrap/>
                  <w:vAlign w:val="center"/>
                  <w:hideMark/>
                </w:tcPr>
                <w:p w14:paraId="748A8C38" w14:textId="77777777" w:rsidR="00D0320C" w:rsidRPr="001532A0" w:rsidRDefault="00D0320C" w:rsidP="00D0320C">
                  <w:pPr>
                    <w:jc w:val="right"/>
                    <w:rPr>
                      <w:rFonts w:ascii="Calibri" w:hAnsi="Calibri" w:cs="Calibri"/>
                      <w:b/>
                      <w:color w:val="000000"/>
                    </w:rPr>
                  </w:pPr>
                  <w:r w:rsidRPr="001532A0">
                    <w:rPr>
                      <w:rFonts w:ascii="Calibri" w:hAnsi="Calibri" w:cs="Calibri"/>
                      <w:b/>
                      <w:color w:val="000000"/>
                    </w:rPr>
                    <w:t>14.607.180</w:t>
                  </w:r>
                </w:p>
              </w:tc>
              <w:tc>
                <w:tcPr>
                  <w:tcW w:w="1581" w:type="dxa"/>
                  <w:tcBorders>
                    <w:top w:val="nil"/>
                    <w:left w:val="nil"/>
                    <w:bottom w:val="single" w:sz="4" w:space="0" w:color="auto"/>
                    <w:right w:val="single" w:sz="4" w:space="0" w:color="auto"/>
                  </w:tcBorders>
                  <w:shd w:val="clear" w:color="000000" w:fill="F2F2F2"/>
                  <w:noWrap/>
                  <w:vAlign w:val="center"/>
                  <w:hideMark/>
                </w:tcPr>
                <w:p w14:paraId="02323383" w14:textId="77777777" w:rsidR="00D0320C" w:rsidRPr="001532A0" w:rsidRDefault="00D0320C" w:rsidP="00D0320C">
                  <w:pPr>
                    <w:jc w:val="right"/>
                    <w:rPr>
                      <w:rFonts w:ascii="Calibri" w:hAnsi="Calibri" w:cs="Calibri"/>
                      <w:b/>
                      <w:color w:val="000000"/>
                    </w:rPr>
                  </w:pPr>
                  <w:r w:rsidRPr="001532A0">
                    <w:rPr>
                      <w:rFonts w:ascii="Calibri" w:hAnsi="Calibri" w:cs="Calibri"/>
                      <w:b/>
                      <w:color w:val="000000"/>
                    </w:rPr>
                    <w:t>14.607.180</w:t>
                  </w:r>
                </w:p>
              </w:tc>
              <w:tc>
                <w:tcPr>
                  <w:tcW w:w="1630" w:type="dxa"/>
                  <w:tcBorders>
                    <w:top w:val="nil"/>
                    <w:left w:val="nil"/>
                    <w:bottom w:val="single" w:sz="4" w:space="0" w:color="auto"/>
                    <w:right w:val="single" w:sz="4" w:space="0" w:color="auto"/>
                  </w:tcBorders>
                  <w:shd w:val="clear" w:color="000000" w:fill="F2F2F2"/>
                  <w:noWrap/>
                  <w:vAlign w:val="center"/>
                  <w:hideMark/>
                </w:tcPr>
                <w:p w14:paraId="5AEEE31C" w14:textId="77777777" w:rsidR="00D0320C" w:rsidRPr="001532A0" w:rsidRDefault="00D0320C" w:rsidP="00D0320C">
                  <w:pPr>
                    <w:jc w:val="right"/>
                    <w:rPr>
                      <w:rFonts w:ascii="Calibri" w:hAnsi="Calibri" w:cs="Calibri"/>
                      <w:b/>
                      <w:color w:val="000000"/>
                    </w:rPr>
                  </w:pPr>
                  <w:r w:rsidRPr="001532A0">
                    <w:rPr>
                      <w:rFonts w:ascii="Calibri" w:hAnsi="Calibri" w:cs="Calibri"/>
                      <w:b/>
                      <w:color w:val="000000"/>
                    </w:rPr>
                    <w:t>12.520.440</w:t>
                  </w:r>
                </w:p>
              </w:tc>
              <w:tc>
                <w:tcPr>
                  <w:tcW w:w="1649" w:type="dxa"/>
                  <w:tcBorders>
                    <w:top w:val="nil"/>
                    <w:left w:val="nil"/>
                    <w:bottom w:val="single" w:sz="4" w:space="0" w:color="auto"/>
                    <w:right w:val="single" w:sz="4" w:space="0" w:color="auto"/>
                  </w:tcBorders>
                  <w:shd w:val="clear" w:color="000000" w:fill="F2F2F2"/>
                  <w:noWrap/>
                  <w:vAlign w:val="center"/>
                  <w:hideMark/>
                </w:tcPr>
                <w:p w14:paraId="198B7DB2" w14:textId="77777777" w:rsidR="00D0320C" w:rsidRPr="001532A0" w:rsidRDefault="00D0320C" w:rsidP="00D0320C">
                  <w:pPr>
                    <w:jc w:val="right"/>
                    <w:rPr>
                      <w:rFonts w:ascii="Calibri" w:hAnsi="Calibri" w:cs="Calibri"/>
                      <w:b/>
                      <w:color w:val="000000"/>
                    </w:rPr>
                  </w:pPr>
                  <w:r w:rsidRPr="001532A0">
                    <w:rPr>
                      <w:rFonts w:ascii="Calibri" w:hAnsi="Calibri" w:cs="Calibri"/>
                      <w:b/>
                      <w:color w:val="000000"/>
                    </w:rPr>
                    <w:t>41.734.800</w:t>
                  </w:r>
                </w:p>
              </w:tc>
            </w:tr>
          </w:tbl>
          <w:p w14:paraId="5E643B24" w14:textId="77777777" w:rsidR="00D0320C" w:rsidRDefault="00D0320C" w:rsidP="00D0320C">
            <w:pPr>
              <w:spacing w:line="276" w:lineRule="auto"/>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14:paraId="463DCC30" w14:textId="3963D831" w:rsidR="00D0320C" w:rsidRDefault="00D0320C" w:rsidP="00D0320C">
            <w:pPr>
              <w:spacing w:line="276" w:lineRule="auto"/>
              <w:jc w:val="both"/>
              <w:rPr>
                <w:rFonts w:ascii="Calibri" w:hAnsi="Calibri" w:cs="Calibri"/>
                <w:i/>
              </w:rPr>
            </w:pPr>
            <w:r>
              <w:rPr>
                <w:rFonts w:ascii="Calibri" w:hAnsi="Calibri" w:cs="Calibri"/>
                <w:i/>
              </w:rPr>
              <w:t>-</w:t>
            </w:r>
            <w:r w:rsidRPr="00E4243D">
              <w:rPr>
                <w:rFonts w:ascii="Calibri" w:hAnsi="Calibri" w:cs="Calibri"/>
                <w:i/>
              </w:rPr>
              <w:t>ADEMAS de los plazos de entrega señalados en el cuadro anterior, el proveedor puede realizar las entregas antes de los plazos establecidos.</w:t>
            </w:r>
          </w:p>
          <w:p w14:paraId="4BCF2DCB" w14:textId="2891763C" w:rsidR="00D0320C" w:rsidRPr="00E4243D" w:rsidRDefault="00D0320C" w:rsidP="00D0320C">
            <w:pPr>
              <w:spacing w:line="276" w:lineRule="auto"/>
              <w:jc w:val="both"/>
              <w:rPr>
                <w:rFonts w:ascii="Calibri" w:hAnsi="Calibri" w:cs="Calibri"/>
                <w:i/>
              </w:rPr>
            </w:pPr>
            <w:r>
              <w:rPr>
                <w:rFonts w:ascii="Calibri" w:hAnsi="Calibri" w:cs="Calibri"/>
                <w:i/>
              </w:rPr>
              <w:t>-En el caso de que el último día de entrega llegaría un día sábado o domingo o feriado nacional o feriado departamental con suspensión de actividades de YPFB, será considerado como el ultimo día el siguiente día hábil.</w:t>
            </w:r>
          </w:p>
          <w:p w14:paraId="16D3E077" w14:textId="77777777" w:rsidR="00D0320C" w:rsidRPr="00D0320C"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lastRenderedPageBreak/>
              <w:t>Garantía Técnica:</w:t>
            </w:r>
          </w:p>
          <w:p w14:paraId="446E3EDA" w14:textId="2C908C00" w:rsidR="00CB5C65" w:rsidRPr="00023435" w:rsidRDefault="00D0320C" w:rsidP="00D0320C">
            <w:pPr>
              <w:tabs>
                <w:tab w:val="left" w:pos="1843"/>
              </w:tabs>
              <w:jc w:val="both"/>
              <w:rPr>
                <w:rFonts w:asciiTheme="minorHAnsi" w:hAnsiTheme="minorHAnsi" w:cstheme="minorHAnsi"/>
                <w:sz w:val="18"/>
                <w:szCs w:val="18"/>
              </w:rPr>
            </w:pPr>
            <w:r w:rsidRPr="00D0320C">
              <w:rPr>
                <w:rFonts w:asciiTheme="minorHAnsi" w:hAnsiTheme="minorHAnsi" w:cstheme="minorHAnsi"/>
                <w:sz w:val="18"/>
                <w:szCs w:val="18"/>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tc>
        <w:tc>
          <w:tcPr>
            <w:tcW w:w="3119" w:type="dxa"/>
            <w:vAlign w:val="center"/>
          </w:tcPr>
          <w:p w14:paraId="546E0796" w14:textId="77777777" w:rsidR="00DF5F3A" w:rsidRPr="00DB5AAF" w:rsidRDefault="00DF5F3A" w:rsidP="00126BEB">
            <w:pPr>
              <w:rPr>
                <w:rFonts w:ascii="Calibri" w:hAnsi="Calibri" w:cs="Calibri"/>
                <w:b/>
                <w:sz w:val="18"/>
                <w:szCs w:val="18"/>
              </w:rPr>
            </w:pPr>
          </w:p>
        </w:tc>
        <w:tc>
          <w:tcPr>
            <w:tcW w:w="425" w:type="dxa"/>
            <w:vAlign w:val="center"/>
          </w:tcPr>
          <w:p w14:paraId="1C25EFE5" w14:textId="77777777" w:rsidR="00DF5F3A" w:rsidRPr="00DB5AAF" w:rsidRDefault="00DF5F3A" w:rsidP="00126BEB">
            <w:pPr>
              <w:rPr>
                <w:rFonts w:ascii="Calibri" w:hAnsi="Calibri" w:cs="Calibri"/>
                <w:b/>
                <w:sz w:val="18"/>
                <w:szCs w:val="18"/>
              </w:rPr>
            </w:pPr>
          </w:p>
        </w:tc>
        <w:tc>
          <w:tcPr>
            <w:tcW w:w="567" w:type="dxa"/>
            <w:vAlign w:val="center"/>
          </w:tcPr>
          <w:p w14:paraId="7670D4F7" w14:textId="77777777" w:rsidR="00DF5F3A" w:rsidRPr="00DB5AAF" w:rsidRDefault="00DF5F3A" w:rsidP="00126BEB">
            <w:pPr>
              <w:rPr>
                <w:rFonts w:ascii="Calibri" w:hAnsi="Calibri" w:cs="Calibri"/>
                <w:b/>
                <w:sz w:val="18"/>
                <w:szCs w:val="18"/>
              </w:rPr>
            </w:pPr>
          </w:p>
        </w:tc>
        <w:tc>
          <w:tcPr>
            <w:tcW w:w="709" w:type="dxa"/>
            <w:vAlign w:val="center"/>
          </w:tcPr>
          <w:p w14:paraId="61A71172" w14:textId="77777777" w:rsidR="00DF5F3A" w:rsidRPr="00DB5AAF" w:rsidRDefault="00DF5F3A" w:rsidP="00126BEB">
            <w:pPr>
              <w:rPr>
                <w:rFonts w:ascii="Calibri" w:hAnsi="Calibri" w:cs="Calibri"/>
                <w:b/>
                <w:sz w:val="18"/>
                <w:szCs w:val="18"/>
              </w:rPr>
            </w:pPr>
          </w:p>
        </w:tc>
      </w:tr>
      <w:tr w:rsidR="0013510E" w:rsidRPr="00C75BEC" w14:paraId="2A10F6F6" w14:textId="77777777" w:rsidTr="0001687A">
        <w:tc>
          <w:tcPr>
            <w:tcW w:w="9199" w:type="dxa"/>
            <w:vAlign w:val="center"/>
          </w:tcPr>
          <w:p w14:paraId="068AECB1" w14:textId="0B14CE83" w:rsidR="0013510E" w:rsidRPr="00023435" w:rsidRDefault="00D0320C" w:rsidP="00023435">
            <w:pPr>
              <w:rPr>
                <w:rFonts w:asciiTheme="minorHAnsi" w:hAnsiTheme="minorHAnsi" w:cstheme="minorHAnsi"/>
                <w:b/>
                <w:bCs/>
                <w:sz w:val="18"/>
                <w:szCs w:val="18"/>
              </w:rPr>
            </w:pPr>
            <w:r w:rsidRPr="00D0320C">
              <w:rPr>
                <w:rFonts w:asciiTheme="minorHAnsi" w:hAnsiTheme="minorHAnsi" w:cstheme="minorHAnsi"/>
                <w:b/>
                <w:bCs/>
                <w:sz w:val="18"/>
                <w:szCs w:val="18"/>
              </w:rPr>
              <w:lastRenderedPageBreak/>
              <w:t>ÍTEM Nº 3: Precintos tipo cola de Rata para el transporte de combustibles líquidos y GLP</w:t>
            </w:r>
          </w:p>
        </w:tc>
        <w:tc>
          <w:tcPr>
            <w:tcW w:w="3119" w:type="dxa"/>
            <w:vAlign w:val="center"/>
          </w:tcPr>
          <w:p w14:paraId="1AA6F6C1" w14:textId="77777777" w:rsidR="0013510E" w:rsidRPr="00DB5AAF" w:rsidRDefault="0013510E" w:rsidP="00126BEB">
            <w:pPr>
              <w:rPr>
                <w:rFonts w:ascii="Calibri" w:hAnsi="Calibri" w:cs="Calibri"/>
                <w:b/>
                <w:sz w:val="18"/>
                <w:szCs w:val="18"/>
              </w:rPr>
            </w:pPr>
          </w:p>
        </w:tc>
        <w:tc>
          <w:tcPr>
            <w:tcW w:w="425" w:type="dxa"/>
            <w:vAlign w:val="center"/>
          </w:tcPr>
          <w:p w14:paraId="12550349" w14:textId="77777777" w:rsidR="0013510E" w:rsidRPr="00DB5AAF" w:rsidRDefault="0013510E" w:rsidP="00126BEB">
            <w:pPr>
              <w:rPr>
                <w:rFonts w:ascii="Calibri" w:hAnsi="Calibri" w:cs="Calibri"/>
                <w:b/>
                <w:sz w:val="18"/>
                <w:szCs w:val="18"/>
              </w:rPr>
            </w:pPr>
          </w:p>
        </w:tc>
        <w:tc>
          <w:tcPr>
            <w:tcW w:w="567" w:type="dxa"/>
            <w:vAlign w:val="center"/>
          </w:tcPr>
          <w:p w14:paraId="626BD1B2" w14:textId="77777777" w:rsidR="0013510E" w:rsidRPr="00DB5AAF" w:rsidRDefault="0013510E" w:rsidP="00126BEB">
            <w:pPr>
              <w:rPr>
                <w:rFonts w:ascii="Calibri" w:hAnsi="Calibri" w:cs="Calibri"/>
                <w:b/>
                <w:sz w:val="18"/>
                <w:szCs w:val="18"/>
              </w:rPr>
            </w:pPr>
          </w:p>
        </w:tc>
        <w:tc>
          <w:tcPr>
            <w:tcW w:w="709"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01687A">
        <w:trPr>
          <w:trHeight w:val="2009"/>
        </w:trPr>
        <w:tc>
          <w:tcPr>
            <w:tcW w:w="9199" w:type="dxa"/>
            <w:vAlign w:val="center"/>
          </w:tcPr>
          <w:tbl>
            <w:tblPr>
              <w:tblW w:w="7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5813"/>
            </w:tblGrid>
            <w:tr w:rsidR="00520293" w:rsidRPr="00A07982" w14:paraId="21A55235" w14:textId="77777777" w:rsidTr="0001687A">
              <w:trPr>
                <w:trHeight w:val="225"/>
                <w:jc w:val="center"/>
              </w:trPr>
              <w:tc>
                <w:tcPr>
                  <w:tcW w:w="1303" w:type="dxa"/>
                  <w:vAlign w:val="center"/>
                </w:tcPr>
                <w:p w14:paraId="1E8F8880"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 xml:space="preserve">Marca </w:t>
                  </w:r>
                </w:p>
              </w:tc>
              <w:tc>
                <w:tcPr>
                  <w:tcW w:w="5813" w:type="dxa"/>
                  <w:vAlign w:val="center"/>
                </w:tcPr>
                <w:p w14:paraId="037459CA" w14:textId="77777777" w:rsidR="00520293" w:rsidRPr="00520293" w:rsidRDefault="00520293" w:rsidP="00520293">
                  <w:pPr>
                    <w:pStyle w:val="Textoindependiente"/>
                    <w:spacing w:after="0" w:line="276" w:lineRule="auto"/>
                    <w:rPr>
                      <w:rFonts w:ascii="Calibri" w:hAnsi="Calibri" w:cs="Calibri"/>
                      <w:sz w:val="16"/>
                      <w:szCs w:val="16"/>
                    </w:rPr>
                  </w:pPr>
                  <w:r w:rsidRPr="00520293">
                    <w:rPr>
                      <w:rFonts w:ascii="Calibri" w:hAnsi="Calibri" w:cs="Calibri"/>
                      <w:sz w:val="16"/>
                      <w:szCs w:val="16"/>
                    </w:rPr>
                    <w:t>Indicar</w:t>
                  </w:r>
                </w:p>
              </w:tc>
            </w:tr>
            <w:tr w:rsidR="00520293" w:rsidRPr="00A07982" w14:paraId="5ED9CCA8" w14:textId="77777777" w:rsidTr="0001687A">
              <w:trPr>
                <w:trHeight w:val="210"/>
                <w:jc w:val="center"/>
              </w:trPr>
              <w:tc>
                <w:tcPr>
                  <w:tcW w:w="1303" w:type="dxa"/>
                  <w:vAlign w:val="center"/>
                </w:tcPr>
                <w:p w14:paraId="5E4F7B17"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 xml:space="preserve">Origen </w:t>
                  </w:r>
                </w:p>
              </w:tc>
              <w:tc>
                <w:tcPr>
                  <w:tcW w:w="5813" w:type="dxa"/>
                  <w:vAlign w:val="center"/>
                </w:tcPr>
                <w:p w14:paraId="2A321845" w14:textId="77777777" w:rsidR="00520293" w:rsidRPr="00520293" w:rsidRDefault="00520293" w:rsidP="00520293">
                  <w:pPr>
                    <w:pStyle w:val="Textoindependiente"/>
                    <w:spacing w:after="0" w:line="276" w:lineRule="auto"/>
                    <w:rPr>
                      <w:rFonts w:ascii="Calibri" w:hAnsi="Calibri" w:cs="Calibri"/>
                      <w:sz w:val="16"/>
                      <w:szCs w:val="16"/>
                    </w:rPr>
                  </w:pPr>
                  <w:r w:rsidRPr="00520293">
                    <w:rPr>
                      <w:rFonts w:ascii="Calibri" w:hAnsi="Calibri" w:cs="Calibri"/>
                      <w:sz w:val="16"/>
                      <w:szCs w:val="16"/>
                    </w:rPr>
                    <w:t>Indicar</w:t>
                  </w:r>
                </w:p>
              </w:tc>
            </w:tr>
            <w:tr w:rsidR="00520293" w:rsidRPr="00A07982" w14:paraId="6A39EBB0" w14:textId="77777777" w:rsidTr="0001687A">
              <w:trPr>
                <w:trHeight w:val="225"/>
                <w:jc w:val="center"/>
              </w:trPr>
              <w:tc>
                <w:tcPr>
                  <w:tcW w:w="1303" w:type="dxa"/>
                  <w:vAlign w:val="center"/>
                </w:tcPr>
                <w:p w14:paraId="648D2EB5"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Composición del Material</w:t>
                  </w:r>
                </w:p>
              </w:tc>
              <w:tc>
                <w:tcPr>
                  <w:tcW w:w="5813" w:type="dxa"/>
                  <w:vAlign w:val="center"/>
                </w:tcPr>
                <w:p w14:paraId="1745C241"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sz w:val="16"/>
                      <w:szCs w:val="16"/>
                      <w:lang w:val="es-BO"/>
                    </w:rPr>
                    <w:t xml:space="preserve">Polipropileno “PP” dosificación tipo  Secure Grip “Agarre Seguro” </w:t>
                  </w:r>
                </w:p>
              </w:tc>
            </w:tr>
            <w:tr w:rsidR="00520293" w:rsidRPr="00A07982" w14:paraId="1FAFCB1F" w14:textId="77777777" w:rsidTr="0001687A">
              <w:trPr>
                <w:trHeight w:val="3150"/>
                <w:jc w:val="center"/>
              </w:trPr>
              <w:tc>
                <w:tcPr>
                  <w:tcW w:w="1303" w:type="dxa"/>
                  <w:vAlign w:val="center"/>
                </w:tcPr>
                <w:p w14:paraId="4B13A1FE"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 xml:space="preserve">Características </w:t>
                  </w:r>
                </w:p>
              </w:tc>
              <w:tc>
                <w:tcPr>
                  <w:tcW w:w="5813" w:type="dxa"/>
                </w:tcPr>
                <w:p w14:paraId="4B3A6C0F" w14:textId="77777777" w:rsidR="00520293" w:rsidRPr="00520293" w:rsidRDefault="00520293" w:rsidP="00520293">
                  <w:pPr>
                    <w:pStyle w:val="Textoindependiente"/>
                    <w:spacing w:after="0" w:line="276" w:lineRule="auto"/>
                    <w:jc w:val="both"/>
                    <w:rPr>
                      <w:rFonts w:ascii="Calibri" w:hAnsi="Calibri" w:cs="Calibri"/>
                      <w:sz w:val="16"/>
                      <w:szCs w:val="16"/>
                      <w:lang w:val="es-BO"/>
                    </w:rPr>
                  </w:pPr>
                  <w:r w:rsidRPr="00520293">
                    <w:rPr>
                      <w:rFonts w:ascii="Calibri" w:hAnsi="Calibri" w:cs="Calibri"/>
                      <w:sz w:val="16"/>
                      <w:szCs w:val="16"/>
                      <w:lang w:val="es-BO"/>
                    </w:rPr>
                    <w:t>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Secure Grip es absolutamente inviolable. Posee una gran resistencia a la tracción, la que lo convierte en el precinto ideal para ser utilizado en las unidades de transporte de combustibles líquidos y GLP desde una planta a otra planta o estación de servicio.</w:t>
                  </w:r>
                </w:p>
                <w:p w14:paraId="1B504CAD" w14:textId="77777777" w:rsidR="00520293" w:rsidRPr="00520293" w:rsidRDefault="00520293" w:rsidP="00520293">
                  <w:pPr>
                    <w:pStyle w:val="Textoindependiente"/>
                    <w:spacing w:after="0" w:line="276" w:lineRule="auto"/>
                    <w:jc w:val="both"/>
                    <w:rPr>
                      <w:rFonts w:ascii="Calibri" w:hAnsi="Calibri" w:cs="Calibri"/>
                      <w:sz w:val="16"/>
                      <w:szCs w:val="16"/>
                      <w:lang w:val="es-BO"/>
                    </w:rPr>
                  </w:pPr>
                </w:p>
                <w:p w14:paraId="729A386D" w14:textId="77777777" w:rsidR="00520293" w:rsidRPr="00520293" w:rsidRDefault="00520293" w:rsidP="00520293">
                  <w:pPr>
                    <w:spacing w:line="276" w:lineRule="auto"/>
                    <w:jc w:val="both"/>
                    <w:rPr>
                      <w:rFonts w:ascii="Calibri" w:hAnsi="Calibri" w:cs="Calibri"/>
                      <w:sz w:val="16"/>
                      <w:szCs w:val="16"/>
                    </w:rPr>
                  </w:pPr>
                  <w:r w:rsidRPr="00520293">
                    <w:rPr>
                      <w:rFonts w:ascii="Calibri" w:hAnsi="Calibri" w:cs="Calibri"/>
                      <w:b/>
                      <w:bCs/>
                      <w:sz w:val="16"/>
                      <w:szCs w:val="16"/>
                    </w:rPr>
                    <w:t>Material:</w:t>
                  </w:r>
                  <w:r w:rsidRPr="00520293">
                    <w:rPr>
                      <w:rFonts w:ascii="Calibri" w:hAnsi="Calibri" w:cs="Calibri"/>
                      <w:bCs/>
                      <w:sz w:val="16"/>
                      <w:szCs w:val="16"/>
                    </w:rPr>
                    <w:t xml:space="preserve"> polipropileno, con traba metálica en el orificio que  impida que la acción de cualquier cuerpo caliente que permita la  </w:t>
                  </w:r>
                  <w:r w:rsidRPr="00520293">
                    <w:rPr>
                      <w:rFonts w:ascii="Calibri" w:hAnsi="Calibri" w:cs="Calibri"/>
                      <w:sz w:val="16"/>
                      <w:szCs w:val="16"/>
                    </w:rPr>
                    <w:t>violación del precinto.</w:t>
                  </w:r>
                </w:p>
                <w:p w14:paraId="2173948D" w14:textId="77777777" w:rsidR="00520293" w:rsidRPr="00520293" w:rsidRDefault="00520293" w:rsidP="00520293">
                  <w:pPr>
                    <w:spacing w:line="276" w:lineRule="auto"/>
                    <w:jc w:val="both"/>
                    <w:rPr>
                      <w:rFonts w:ascii="Calibri" w:hAnsi="Calibri" w:cs="Calibri"/>
                      <w:sz w:val="16"/>
                      <w:szCs w:val="16"/>
                    </w:rPr>
                  </w:pPr>
                  <w:r w:rsidRPr="00520293">
                    <w:rPr>
                      <w:rFonts w:ascii="Calibri" w:hAnsi="Calibri" w:cs="Calibri"/>
                      <w:b/>
                      <w:sz w:val="16"/>
                      <w:szCs w:val="16"/>
                    </w:rPr>
                    <w:t>Longitud:</w:t>
                  </w:r>
                  <w:r w:rsidRPr="00520293">
                    <w:rPr>
                      <w:rFonts w:ascii="Calibri" w:hAnsi="Calibri" w:cs="Calibri"/>
                      <w:sz w:val="16"/>
                      <w:szCs w:val="16"/>
                    </w:rPr>
                    <w:t xml:space="preserve"> entre 38cm a 40 cm  de color Azul</w:t>
                  </w:r>
                </w:p>
                <w:p w14:paraId="6A16AEE0" w14:textId="77777777" w:rsidR="00520293" w:rsidRPr="00520293" w:rsidRDefault="00520293" w:rsidP="00520293">
                  <w:pPr>
                    <w:spacing w:line="276" w:lineRule="auto"/>
                    <w:jc w:val="both"/>
                    <w:rPr>
                      <w:rFonts w:ascii="Calibri" w:hAnsi="Calibri" w:cs="Calibri"/>
                      <w:sz w:val="16"/>
                      <w:szCs w:val="16"/>
                    </w:rPr>
                  </w:pPr>
                  <w:r w:rsidRPr="00520293">
                    <w:rPr>
                      <w:rFonts w:ascii="Calibri" w:hAnsi="Calibri" w:cs="Calibri"/>
                      <w:sz w:val="16"/>
                      <w:szCs w:val="16"/>
                    </w:rPr>
                    <w:t>Cuerpo de 1 sola pieza incluyendo traba metálica soldada por Ultrasonido.</w:t>
                  </w:r>
                </w:p>
                <w:p w14:paraId="033FB66C" w14:textId="77777777" w:rsidR="00520293" w:rsidRPr="00520293" w:rsidRDefault="00520293" w:rsidP="00520293">
                  <w:pPr>
                    <w:spacing w:line="276" w:lineRule="auto"/>
                    <w:jc w:val="both"/>
                    <w:rPr>
                      <w:rFonts w:ascii="Calibri" w:hAnsi="Calibri" w:cs="Calibri"/>
                      <w:bCs/>
                      <w:sz w:val="16"/>
                      <w:szCs w:val="16"/>
                    </w:rPr>
                  </w:pPr>
                  <w:r w:rsidRPr="00520293">
                    <w:rPr>
                      <w:rFonts w:ascii="Calibri" w:hAnsi="Calibri" w:cs="Calibri"/>
                      <w:b/>
                      <w:sz w:val="16"/>
                      <w:szCs w:val="16"/>
                    </w:rPr>
                    <w:t>Resistencia a la tracción:</w:t>
                  </w:r>
                  <w:r w:rsidRPr="00520293">
                    <w:rPr>
                      <w:rFonts w:ascii="Calibri" w:hAnsi="Calibri" w:cs="Calibri"/>
                      <w:sz w:val="16"/>
                      <w:szCs w:val="16"/>
                    </w:rPr>
                    <w:t xml:space="preserve"> mínimo 20 Kg a lo largo de todo el </w:t>
                  </w:r>
                  <w:r w:rsidRPr="00520293">
                    <w:rPr>
                      <w:rFonts w:ascii="Calibri" w:hAnsi="Calibri" w:cs="Calibri"/>
                      <w:bCs/>
                      <w:sz w:val="16"/>
                      <w:szCs w:val="16"/>
                    </w:rPr>
                    <w:t>Precinto, excepto la parte final (punta) y mínimo 40 kg con sello instalado en la traba metálica.</w:t>
                  </w:r>
                </w:p>
                <w:p w14:paraId="3E46080E" w14:textId="77777777" w:rsidR="00520293" w:rsidRPr="00520293" w:rsidRDefault="00520293" w:rsidP="00520293">
                  <w:pPr>
                    <w:spacing w:line="276" w:lineRule="auto"/>
                    <w:jc w:val="both"/>
                    <w:rPr>
                      <w:rFonts w:ascii="Calibri" w:hAnsi="Calibri" w:cs="Calibri"/>
                      <w:bCs/>
                      <w:sz w:val="16"/>
                      <w:szCs w:val="16"/>
                    </w:rPr>
                  </w:pPr>
                  <w:r w:rsidRPr="00520293">
                    <w:rPr>
                      <w:rFonts w:ascii="Calibri" w:hAnsi="Calibri" w:cs="Calibri"/>
                      <w:b/>
                      <w:bCs/>
                      <w:sz w:val="16"/>
                      <w:szCs w:val="16"/>
                    </w:rPr>
                    <w:t>La Traba metálica:</w:t>
                  </w:r>
                  <w:r w:rsidRPr="00520293">
                    <w:rPr>
                      <w:rFonts w:ascii="Calibri" w:hAnsi="Calibri" w:cs="Calibri"/>
                      <w:bCs/>
                      <w:sz w:val="16"/>
                      <w:szCs w:val="16"/>
                    </w:rPr>
                    <w:t xml:space="preserve"> debe ser de acero SAE 1070</w:t>
                  </w:r>
                </w:p>
              </w:tc>
            </w:tr>
            <w:tr w:rsidR="00520293" w:rsidRPr="00A07982" w14:paraId="6B878BE0" w14:textId="77777777" w:rsidTr="0001687A">
              <w:trPr>
                <w:trHeight w:val="451"/>
                <w:jc w:val="center"/>
              </w:trPr>
              <w:tc>
                <w:tcPr>
                  <w:tcW w:w="1303" w:type="dxa"/>
                  <w:vAlign w:val="center"/>
                </w:tcPr>
                <w:p w14:paraId="36101A10"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Uso</w:t>
                  </w:r>
                </w:p>
              </w:tc>
              <w:tc>
                <w:tcPr>
                  <w:tcW w:w="5813" w:type="dxa"/>
                </w:tcPr>
                <w:p w14:paraId="22C49B53"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sz w:val="16"/>
                      <w:szCs w:val="16"/>
                      <w:lang w:val="es-BO"/>
                    </w:rPr>
                    <w:t>Precintado de exclusas (descarga, carga, escotillas u otras) para camiones cisternas, embarcaciones, vagones de tren que transportan combustibles líquidos y GLP.</w:t>
                  </w:r>
                </w:p>
              </w:tc>
            </w:tr>
            <w:tr w:rsidR="00520293" w:rsidRPr="00A07982" w14:paraId="1F8BB4F3" w14:textId="77777777" w:rsidTr="0001687A">
              <w:trPr>
                <w:trHeight w:val="88"/>
                <w:jc w:val="center"/>
              </w:trPr>
              <w:tc>
                <w:tcPr>
                  <w:tcW w:w="1303" w:type="dxa"/>
                  <w:vAlign w:val="center"/>
                </w:tcPr>
                <w:p w14:paraId="4A0E1094"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Colocación</w:t>
                  </w:r>
                </w:p>
              </w:tc>
              <w:tc>
                <w:tcPr>
                  <w:tcW w:w="5813" w:type="dxa"/>
                </w:tcPr>
                <w:p w14:paraId="189ECF84" w14:textId="77777777" w:rsidR="00520293" w:rsidRPr="00520293" w:rsidRDefault="00520293" w:rsidP="00520293">
                  <w:pPr>
                    <w:pStyle w:val="Textoindependiente"/>
                    <w:spacing w:after="0" w:line="276" w:lineRule="auto"/>
                    <w:rPr>
                      <w:rFonts w:ascii="Calibri" w:hAnsi="Calibri" w:cs="Calibri"/>
                      <w:sz w:val="16"/>
                      <w:szCs w:val="16"/>
                    </w:rPr>
                  </w:pPr>
                  <w:r w:rsidRPr="00520293">
                    <w:rPr>
                      <w:rFonts w:ascii="Calibri" w:hAnsi="Calibri" w:cs="Calibri"/>
                      <w:sz w:val="16"/>
                      <w:szCs w:val="16"/>
                    </w:rPr>
                    <w:t>Manual</w:t>
                  </w:r>
                </w:p>
              </w:tc>
            </w:tr>
            <w:tr w:rsidR="00520293" w:rsidRPr="00A07982" w14:paraId="64813762" w14:textId="77777777" w:rsidTr="0001687A">
              <w:trPr>
                <w:trHeight w:val="1696"/>
                <w:jc w:val="center"/>
              </w:trPr>
              <w:tc>
                <w:tcPr>
                  <w:tcW w:w="1303" w:type="dxa"/>
                  <w:vAlign w:val="center"/>
                </w:tcPr>
                <w:p w14:paraId="4DA99862"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Color del precinto</w:t>
                  </w:r>
                </w:p>
              </w:tc>
              <w:tc>
                <w:tcPr>
                  <w:tcW w:w="5813" w:type="dxa"/>
                </w:tcPr>
                <w:p w14:paraId="7E47B3BA" w14:textId="1F83941E"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noProof/>
                      <w:sz w:val="16"/>
                      <w:szCs w:val="16"/>
                      <w:lang w:val="es-BO" w:eastAsia="es-BO"/>
                    </w:rPr>
                    <w:drawing>
                      <wp:anchor distT="0" distB="0" distL="114300" distR="114300" simplePos="0" relativeHeight="251689472" behindDoc="1" locked="0" layoutInCell="1" allowOverlap="1" wp14:anchorId="1AED5982" wp14:editId="0EDBC0E4">
                        <wp:simplePos x="0" y="0"/>
                        <wp:positionH relativeFrom="column">
                          <wp:posOffset>406400</wp:posOffset>
                        </wp:positionH>
                        <wp:positionV relativeFrom="paragraph">
                          <wp:posOffset>461010</wp:posOffset>
                        </wp:positionV>
                        <wp:extent cx="3602355" cy="616585"/>
                        <wp:effectExtent l="0" t="0" r="0" b="0"/>
                        <wp:wrapThrough wrapText="bothSides">
                          <wp:wrapPolygon edited="0">
                            <wp:start x="0" y="0"/>
                            <wp:lineTo x="0" y="20688"/>
                            <wp:lineTo x="21474" y="20688"/>
                            <wp:lineTo x="21474" y="0"/>
                            <wp:lineTo x="0" y="0"/>
                          </wp:wrapPolygon>
                        </wp:wrapThrough>
                        <wp:docPr id="22" name="Imagen 22"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293">
                    <w:rPr>
                      <w:rFonts w:ascii="Calibri" w:hAnsi="Calibri" w:cs="Calibri"/>
                      <w:sz w:val="16"/>
                      <w:szCs w:val="16"/>
                      <w:lang w:val="es-BO"/>
                    </w:rPr>
                    <w:t>Azul - Escala Munsell grado 90%.</w:t>
                  </w:r>
                </w:p>
                <w:p w14:paraId="1FC6D564" w14:textId="77777777" w:rsidR="00520293" w:rsidRPr="00520293" w:rsidRDefault="00520293" w:rsidP="00520293">
                  <w:pPr>
                    <w:spacing w:line="276" w:lineRule="auto"/>
                    <w:outlineLvl w:val="1"/>
                    <w:rPr>
                      <w:rFonts w:ascii="Calibri" w:hAnsi="Calibri" w:cs="Calibri"/>
                      <w:b/>
                      <w:bCs/>
                      <w:sz w:val="16"/>
                      <w:szCs w:val="16"/>
                    </w:rPr>
                  </w:pPr>
                  <w:r w:rsidRPr="00520293">
                    <w:rPr>
                      <w:rFonts w:ascii="Calibri" w:hAnsi="Calibri" w:cs="Calibri"/>
                      <w:b/>
                      <w:bCs/>
                      <w:sz w:val="16"/>
                      <w:szCs w:val="16"/>
                    </w:rPr>
                    <w:t>Escalas cromáticas y acromáticas</w:t>
                  </w:r>
                </w:p>
                <w:p w14:paraId="29F529AF" w14:textId="77777777" w:rsidR="00520293" w:rsidRPr="00520293" w:rsidRDefault="00520293" w:rsidP="00520293">
                  <w:pPr>
                    <w:spacing w:line="276" w:lineRule="auto"/>
                    <w:outlineLvl w:val="1"/>
                    <w:rPr>
                      <w:rFonts w:ascii="Calibri" w:hAnsi="Calibri" w:cs="Calibri"/>
                      <w:b/>
                      <w:bCs/>
                      <w:sz w:val="16"/>
                      <w:szCs w:val="16"/>
                    </w:rPr>
                  </w:pPr>
                </w:p>
                <w:p w14:paraId="3D4CD592" w14:textId="77777777" w:rsidR="00520293" w:rsidRPr="00520293" w:rsidRDefault="00520293" w:rsidP="00520293">
                  <w:pPr>
                    <w:spacing w:line="276" w:lineRule="auto"/>
                    <w:outlineLvl w:val="1"/>
                    <w:rPr>
                      <w:rFonts w:ascii="Calibri" w:hAnsi="Calibri" w:cs="Calibri"/>
                      <w:b/>
                      <w:bCs/>
                      <w:sz w:val="16"/>
                      <w:szCs w:val="16"/>
                    </w:rPr>
                  </w:pPr>
                </w:p>
                <w:p w14:paraId="47AA2851" w14:textId="77777777" w:rsidR="00520293" w:rsidRPr="00520293" w:rsidRDefault="00520293" w:rsidP="00520293">
                  <w:pPr>
                    <w:spacing w:line="276" w:lineRule="auto"/>
                    <w:outlineLvl w:val="1"/>
                    <w:rPr>
                      <w:rFonts w:ascii="Calibri" w:hAnsi="Calibri" w:cs="Calibri"/>
                      <w:b/>
                      <w:bCs/>
                      <w:sz w:val="16"/>
                      <w:szCs w:val="16"/>
                    </w:rPr>
                  </w:pPr>
                </w:p>
                <w:p w14:paraId="65D982F1" w14:textId="77777777" w:rsidR="00520293" w:rsidRPr="00520293" w:rsidRDefault="00520293" w:rsidP="00520293">
                  <w:pPr>
                    <w:spacing w:line="276" w:lineRule="auto"/>
                    <w:outlineLvl w:val="1"/>
                    <w:rPr>
                      <w:rFonts w:ascii="Calibri" w:hAnsi="Calibri" w:cs="Calibri"/>
                      <w:b/>
                      <w:bCs/>
                      <w:sz w:val="16"/>
                      <w:szCs w:val="16"/>
                    </w:rPr>
                  </w:pPr>
                </w:p>
              </w:tc>
            </w:tr>
            <w:tr w:rsidR="00520293" w:rsidRPr="00A07982" w14:paraId="79702ADB" w14:textId="77777777" w:rsidTr="0001687A">
              <w:trPr>
                <w:trHeight w:val="889"/>
                <w:jc w:val="center"/>
              </w:trPr>
              <w:tc>
                <w:tcPr>
                  <w:tcW w:w="1303" w:type="dxa"/>
                  <w:vAlign w:val="center"/>
                </w:tcPr>
                <w:p w14:paraId="4C3690A7"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lastRenderedPageBreak/>
                    <w:t>Impresión e Inscripción</w:t>
                  </w:r>
                </w:p>
              </w:tc>
              <w:tc>
                <w:tcPr>
                  <w:tcW w:w="5813" w:type="dxa"/>
                </w:tcPr>
                <w:p w14:paraId="64583FA4" w14:textId="77777777" w:rsidR="00520293" w:rsidRPr="00520293" w:rsidRDefault="00520293" w:rsidP="00520293">
                  <w:pPr>
                    <w:spacing w:line="276" w:lineRule="auto"/>
                    <w:jc w:val="both"/>
                    <w:rPr>
                      <w:rFonts w:ascii="Calibri" w:hAnsi="Calibri" w:cs="Calibri"/>
                      <w:b/>
                      <w:bCs/>
                      <w:sz w:val="16"/>
                      <w:szCs w:val="16"/>
                    </w:rPr>
                  </w:pPr>
                  <w:r w:rsidRPr="00520293">
                    <w:rPr>
                      <w:rFonts w:ascii="Calibri" w:hAnsi="Calibri" w:cs="Calibri"/>
                      <w:bCs/>
                      <w:sz w:val="16"/>
                      <w:szCs w:val="16"/>
                    </w:rPr>
                    <w:t xml:space="preserve">Debe tener inscrito en una cara de la bandera del precinto; el Logo de YPFB, y en el reverso, debe estar el código de barras con su numeración correlativo de 9 dígitos, empezando desde 000000001 hacia adelante, todo ello en </w:t>
                  </w:r>
                  <w:r w:rsidRPr="00520293">
                    <w:rPr>
                      <w:rFonts w:ascii="Calibri" w:hAnsi="Calibri" w:cs="Calibri"/>
                      <w:b/>
                      <w:bCs/>
                      <w:sz w:val="16"/>
                      <w:szCs w:val="16"/>
                    </w:rPr>
                    <w:t>color Blanco (impresión de alta calidad para una mejor lectura)</w:t>
                  </w:r>
                </w:p>
                <w:p w14:paraId="288E62C7"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b/>
                      <w:bCs/>
                      <w:i/>
                      <w:sz w:val="16"/>
                      <w:szCs w:val="16"/>
                      <w:lang w:val="es-BO"/>
                    </w:rPr>
                    <w:t>Nota:</w:t>
                  </w:r>
                  <w:r w:rsidRPr="00520293">
                    <w:rPr>
                      <w:rFonts w:ascii="Calibri" w:hAnsi="Calibri" w:cs="Calibri"/>
                      <w:bCs/>
                      <w:i/>
                      <w:sz w:val="16"/>
                      <w:szCs w:val="16"/>
                      <w:lang w:val="es-BO"/>
                    </w:rPr>
                    <w:t xml:space="preserve"> el código de barra debe leerse con cualquier dispositivo de lectura.</w:t>
                  </w:r>
                </w:p>
              </w:tc>
            </w:tr>
            <w:tr w:rsidR="00520293" w:rsidRPr="00A07982" w14:paraId="21B2E033" w14:textId="77777777" w:rsidTr="0001687A">
              <w:trPr>
                <w:trHeight w:val="225"/>
                <w:jc w:val="center"/>
              </w:trPr>
              <w:tc>
                <w:tcPr>
                  <w:tcW w:w="1303" w:type="dxa"/>
                  <w:vAlign w:val="center"/>
                </w:tcPr>
                <w:p w14:paraId="5F290719"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Número de Pieza</w:t>
                  </w:r>
                </w:p>
              </w:tc>
              <w:tc>
                <w:tcPr>
                  <w:tcW w:w="5813" w:type="dxa"/>
                  <w:vAlign w:val="bottom"/>
                </w:tcPr>
                <w:p w14:paraId="44022785" w14:textId="77777777" w:rsidR="00520293" w:rsidRPr="00520293" w:rsidRDefault="00520293" w:rsidP="00520293">
                  <w:pPr>
                    <w:spacing w:line="276" w:lineRule="auto"/>
                    <w:jc w:val="both"/>
                    <w:rPr>
                      <w:rFonts w:ascii="Calibri" w:hAnsi="Calibri" w:cs="Calibri"/>
                      <w:sz w:val="16"/>
                      <w:szCs w:val="16"/>
                    </w:rPr>
                  </w:pPr>
                  <w:r w:rsidRPr="00520293">
                    <w:rPr>
                      <w:rFonts w:ascii="Calibri" w:hAnsi="Calibri" w:cs="Calibri"/>
                      <w:sz w:val="16"/>
                      <w:szCs w:val="16"/>
                    </w:rPr>
                    <w:t>Cuerpo de 1 sola pieza incluyendo traba metálica soldada por ultrasonido</w:t>
                  </w:r>
                </w:p>
              </w:tc>
            </w:tr>
            <w:tr w:rsidR="00520293" w:rsidRPr="00A07982" w14:paraId="542FF815" w14:textId="77777777" w:rsidTr="0001687A">
              <w:trPr>
                <w:trHeight w:val="451"/>
                <w:jc w:val="center"/>
              </w:trPr>
              <w:tc>
                <w:tcPr>
                  <w:tcW w:w="1303" w:type="dxa"/>
                  <w:vAlign w:val="center"/>
                </w:tcPr>
                <w:p w14:paraId="664FD7EC" w14:textId="77777777" w:rsidR="00520293" w:rsidRPr="00520293" w:rsidRDefault="00520293" w:rsidP="00520293">
                  <w:pPr>
                    <w:pStyle w:val="Textoindependiente"/>
                    <w:spacing w:after="0" w:line="276" w:lineRule="auto"/>
                    <w:rPr>
                      <w:rFonts w:ascii="Calibri" w:hAnsi="Calibri" w:cs="Calibri"/>
                      <w:b/>
                      <w:sz w:val="16"/>
                      <w:szCs w:val="16"/>
                      <w:lang w:val="es-BO"/>
                    </w:rPr>
                  </w:pPr>
                  <w:r w:rsidRPr="00520293">
                    <w:rPr>
                      <w:rFonts w:ascii="Calibri" w:hAnsi="Calibri" w:cs="Calibri"/>
                      <w:b/>
                      <w:sz w:val="16"/>
                      <w:szCs w:val="16"/>
                      <w:lang w:val="es-BO"/>
                    </w:rPr>
                    <w:t>Características de la Traba Metálica</w:t>
                  </w:r>
                </w:p>
              </w:tc>
              <w:tc>
                <w:tcPr>
                  <w:tcW w:w="5813" w:type="dxa"/>
                  <w:vAlign w:val="center"/>
                </w:tcPr>
                <w:p w14:paraId="201B58F2"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bCs/>
                      <w:sz w:val="16"/>
                      <w:szCs w:val="16"/>
                      <w:lang w:val="es-BO"/>
                    </w:rPr>
                    <w:t>La Traba metálica debe ser de acero SAE 1070</w:t>
                  </w:r>
                </w:p>
              </w:tc>
            </w:tr>
            <w:tr w:rsidR="00520293" w:rsidRPr="00A07982" w14:paraId="6C236012" w14:textId="77777777" w:rsidTr="0001687A">
              <w:trPr>
                <w:trHeight w:val="436"/>
                <w:jc w:val="center"/>
              </w:trPr>
              <w:tc>
                <w:tcPr>
                  <w:tcW w:w="1303" w:type="dxa"/>
                  <w:vAlign w:val="center"/>
                </w:tcPr>
                <w:p w14:paraId="4F4D11FF"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Durabilidad mínima de Almacenaje</w:t>
                  </w:r>
                </w:p>
              </w:tc>
              <w:tc>
                <w:tcPr>
                  <w:tcW w:w="5813" w:type="dxa"/>
                  <w:vAlign w:val="center"/>
                </w:tcPr>
                <w:p w14:paraId="5AB851B4" w14:textId="77777777" w:rsidR="00520293" w:rsidRPr="00520293" w:rsidRDefault="00520293" w:rsidP="00520293">
                  <w:pPr>
                    <w:pStyle w:val="Textoindependiente"/>
                    <w:spacing w:after="0" w:line="276" w:lineRule="auto"/>
                    <w:rPr>
                      <w:rFonts w:ascii="Calibri" w:hAnsi="Calibri" w:cs="Calibri"/>
                      <w:sz w:val="16"/>
                      <w:szCs w:val="16"/>
                    </w:rPr>
                  </w:pPr>
                  <w:r w:rsidRPr="00520293">
                    <w:rPr>
                      <w:rFonts w:ascii="Calibri" w:hAnsi="Calibri" w:cs="Calibri"/>
                      <w:sz w:val="16"/>
                      <w:szCs w:val="16"/>
                    </w:rPr>
                    <w:t>3 años</w:t>
                  </w:r>
                </w:p>
              </w:tc>
            </w:tr>
            <w:tr w:rsidR="00520293" w:rsidRPr="00A07982" w14:paraId="2B609ACD" w14:textId="77777777" w:rsidTr="0001687A">
              <w:trPr>
                <w:trHeight w:val="451"/>
                <w:jc w:val="center"/>
              </w:trPr>
              <w:tc>
                <w:tcPr>
                  <w:tcW w:w="1303" w:type="dxa"/>
                  <w:vAlign w:val="center"/>
                </w:tcPr>
                <w:p w14:paraId="24299225"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Fabricación de los precintos</w:t>
                  </w:r>
                </w:p>
              </w:tc>
              <w:tc>
                <w:tcPr>
                  <w:tcW w:w="5813" w:type="dxa"/>
                  <w:vAlign w:val="center"/>
                </w:tcPr>
                <w:p w14:paraId="69D855CD"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sz w:val="16"/>
                      <w:szCs w:val="16"/>
                      <w:lang w:val="es-BO"/>
                    </w:rPr>
                    <w:t>La fabricación de los precintos deberá ser en la presente gestión (año 2017).</w:t>
                  </w:r>
                </w:p>
              </w:tc>
            </w:tr>
            <w:tr w:rsidR="00520293" w:rsidRPr="00A07982" w14:paraId="1E2F1706" w14:textId="77777777" w:rsidTr="0001687A">
              <w:trPr>
                <w:trHeight w:val="225"/>
                <w:jc w:val="center"/>
              </w:trPr>
              <w:tc>
                <w:tcPr>
                  <w:tcW w:w="1303" w:type="dxa"/>
                  <w:vAlign w:val="center"/>
                </w:tcPr>
                <w:p w14:paraId="341F7195" w14:textId="77777777" w:rsidR="00520293" w:rsidRPr="00520293" w:rsidRDefault="00520293" w:rsidP="00520293">
                  <w:pPr>
                    <w:pStyle w:val="Textoindependiente"/>
                    <w:spacing w:after="0" w:line="276" w:lineRule="auto"/>
                    <w:rPr>
                      <w:rFonts w:ascii="Calibri" w:hAnsi="Calibri" w:cs="Calibri"/>
                      <w:b/>
                      <w:sz w:val="16"/>
                      <w:szCs w:val="16"/>
                    </w:rPr>
                  </w:pPr>
                  <w:r w:rsidRPr="00520293">
                    <w:rPr>
                      <w:rFonts w:ascii="Calibri" w:hAnsi="Calibri" w:cs="Calibri"/>
                      <w:b/>
                      <w:sz w:val="16"/>
                      <w:szCs w:val="16"/>
                    </w:rPr>
                    <w:t>Almacenaje</w:t>
                  </w:r>
                </w:p>
              </w:tc>
              <w:tc>
                <w:tcPr>
                  <w:tcW w:w="5813" w:type="dxa"/>
                </w:tcPr>
                <w:p w14:paraId="35552311" w14:textId="77777777" w:rsidR="00520293" w:rsidRPr="00520293" w:rsidRDefault="00520293" w:rsidP="00520293">
                  <w:pPr>
                    <w:pStyle w:val="Textoindependiente"/>
                    <w:spacing w:after="0" w:line="276" w:lineRule="auto"/>
                    <w:rPr>
                      <w:rFonts w:ascii="Calibri" w:hAnsi="Calibri" w:cs="Calibri"/>
                      <w:sz w:val="16"/>
                      <w:szCs w:val="16"/>
                      <w:lang w:val="es-BO"/>
                    </w:rPr>
                  </w:pPr>
                  <w:r w:rsidRPr="00520293">
                    <w:rPr>
                      <w:rFonts w:ascii="Calibri" w:hAnsi="Calibri" w:cs="Calibri"/>
                      <w:sz w:val="16"/>
                      <w:szCs w:val="16"/>
                      <w:lang w:val="es-BO"/>
                    </w:rPr>
                    <w:t>Tolerancia al medio ambiente y humedad</w:t>
                  </w:r>
                </w:p>
              </w:tc>
            </w:tr>
          </w:tbl>
          <w:p w14:paraId="47E28D7F" w14:textId="77777777" w:rsidR="0013510E" w:rsidRDefault="0013510E" w:rsidP="00023435">
            <w:pPr>
              <w:rPr>
                <w:rFonts w:asciiTheme="minorHAnsi" w:hAnsiTheme="minorHAnsi" w:cstheme="minorHAnsi"/>
                <w:bCs/>
                <w:sz w:val="18"/>
                <w:szCs w:val="18"/>
              </w:rPr>
            </w:pPr>
          </w:p>
          <w:p w14:paraId="595B2205" w14:textId="6B857DF1" w:rsidR="00CB5C65" w:rsidRDefault="007C13E6" w:rsidP="00023435">
            <w:pPr>
              <w:rPr>
                <w:rFonts w:asciiTheme="minorHAnsi" w:hAnsiTheme="minorHAnsi" w:cstheme="minorHAnsi"/>
                <w:bCs/>
                <w:sz w:val="18"/>
                <w:szCs w:val="18"/>
              </w:rPr>
            </w:pPr>
            <w:r w:rsidRPr="007C13E6">
              <w:rPr>
                <w:rFonts w:asciiTheme="minorHAnsi" w:hAnsiTheme="minorHAnsi" w:cstheme="minorHAnsi"/>
                <w:bCs/>
                <w:sz w:val="18"/>
                <w:szCs w:val="18"/>
              </w:rPr>
              <w:t>Plano Referencial de Precintos Tipo Cola de Rata para Cisternas:</w:t>
            </w:r>
          </w:p>
          <w:p w14:paraId="1834EE57" w14:textId="64B2A357" w:rsidR="00CB5C65" w:rsidRDefault="00CB5C65" w:rsidP="00023435">
            <w:pPr>
              <w:rPr>
                <w:rFonts w:asciiTheme="minorHAnsi" w:hAnsiTheme="minorHAnsi" w:cstheme="minorHAnsi"/>
                <w:bCs/>
                <w:sz w:val="18"/>
                <w:szCs w:val="18"/>
              </w:rPr>
            </w:pPr>
            <w:r w:rsidRPr="00C44451">
              <w:rPr>
                <w:rFonts w:ascii="Calibri" w:hAnsi="Calibri" w:cs="Calibri"/>
                <w:noProof/>
                <w:sz w:val="22"/>
                <w:szCs w:val="22"/>
                <w:lang w:val="es-BO" w:eastAsia="es-BO"/>
              </w:rPr>
              <w:lastRenderedPageBreak/>
              <w:drawing>
                <wp:inline distT="0" distB="0" distL="0" distR="0" wp14:anchorId="34312815" wp14:editId="65068AE8">
                  <wp:extent cx="4867275" cy="1781175"/>
                  <wp:effectExtent l="0" t="0" r="9525" b="9525"/>
                  <wp:docPr id="40" name="Imagen 40"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PO COLA DE RAT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67275" cy="1781175"/>
                          </a:xfrm>
                          <a:prstGeom prst="rect">
                            <a:avLst/>
                          </a:prstGeom>
                          <a:noFill/>
                          <a:ln>
                            <a:noFill/>
                          </a:ln>
                        </pic:spPr>
                      </pic:pic>
                    </a:graphicData>
                  </a:graphic>
                </wp:inline>
              </w:drawing>
            </w:r>
          </w:p>
          <w:p w14:paraId="67DF0804" w14:textId="470BD8FF" w:rsidR="00CB5C65" w:rsidRPr="0001687A" w:rsidRDefault="007C13E6" w:rsidP="0001687A">
            <w:pPr>
              <w:rPr>
                <w:rFonts w:asciiTheme="minorHAnsi" w:hAnsiTheme="minorHAnsi" w:cstheme="minorHAnsi"/>
                <w:b/>
                <w:bCs/>
                <w:sz w:val="18"/>
                <w:szCs w:val="18"/>
                <w:lang w:val="es-BO"/>
              </w:rPr>
            </w:pPr>
            <w:r w:rsidRPr="007C13E6">
              <w:rPr>
                <w:rFonts w:asciiTheme="minorHAnsi" w:hAnsiTheme="minorHAnsi" w:cstheme="minorHAnsi"/>
                <w:b/>
                <w:bCs/>
                <w:sz w:val="18"/>
                <w:szCs w:val="18"/>
                <w:lang w:val="es-BO"/>
              </w:rPr>
              <w:t>Color y Ubicación referencial de código de barras y logo de YPFB</w:t>
            </w:r>
            <w:r>
              <w:rPr>
                <w:rFonts w:asciiTheme="minorHAnsi" w:hAnsiTheme="minorHAnsi" w:cstheme="minorHAnsi"/>
                <w:b/>
                <w:bCs/>
                <w:noProof/>
                <w:sz w:val="18"/>
                <w:szCs w:val="18"/>
                <w:lang w:val="es-BO" w:eastAsia="es-BO"/>
              </w:rPr>
              <w:drawing>
                <wp:inline distT="0" distB="0" distL="0" distR="0" wp14:anchorId="53B0790E" wp14:editId="1F9A9EA3">
                  <wp:extent cx="4629150" cy="126682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9150" cy="1266825"/>
                          </a:xfrm>
                          <a:prstGeom prst="rect">
                            <a:avLst/>
                          </a:prstGeom>
                          <a:noFill/>
                        </pic:spPr>
                      </pic:pic>
                    </a:graphicData>
                  </a:graphic>
                </wp:inline>
              </w:drawing>
            </w:r>
          </w:p>
        </w:tc>
        <w:tc>
          <w:tcPr>
            <w:tcW w:w="3119" w:type="dxa"/>
            <w:vAlign w:val="center"/>
          </w:tcPr>
          <w:p w14:paraId="72437AAF" w14:textId="77777777" w:rsidR="0013510E" w:rsidRPr="00DB5AAF" w:rsidRDefault="0013510E" w:rsidP="00126BEB">
            <w:pPr>
              <w:rPr>
                <w:rFonts w:ascii="Calibri" w:hAnsi="Calibri" w:cs="Calibri"/>
                <w:b/>
                <w:sz w:val="18"/>
                <w:szCs w:val="18"/>
              </w:rPr>
            </w:pPr>
          </w:p>
        </w:tc>
        <w:tc>
          <w:tcPr>
            <w:tcW w:w="425" w:type="dxa"/>
            <w:vAlign w:val="center"/>
          </w:tcPr>
          <w:p w14:paraId="21C687BC" w14:textId="77777777" w:rsidR="0013510E" w:rsidRPr="00DB5AAF" w:rsidRDefault="0013510E" w:rsidP="00126BEB">
            <w:pPr>
              <w:rPr>
                <w:rFonts w:ascii="Calibri" w:hAnsi="Calibri" w:cs="Calibri"/>
                <w:b/>
                <w:sz w:val="18"/>
                <w:szCs w:val="18"/>
              </w:rPr>
            </w:pPr>
          </w:p>
        </w:tc>
        <w:tc>
          <w:tcPr>
            <w:tcW w:w="567" w:type="dxa"/>
            <w:vAlign w:val="center"/>
          </w:tcPr>
          <w:p w14:paraId="5851EA06" w14:textId="77777777" w:rsidR="0013510E" w:rsidRPr="00DB5AAF" w:rsidRDefault="0013510E" w:rsidP="00126BEB">
            <w:pPr>
              <w:rPr>
                <w:rFonts w:ascii="Calibri" w:hAnsi="Calibri" w:cs="Calibri"/>
                <w:b/>
                <w:sz w:val="18"/>
                <w:szCs w:val="18"/>
              </w:rPr>
            </w:pPr>
          </w:p>
        </w:tc>
        <w:tc>
          <w:tcPr>
            <w:tcW w:w="709" w:type="dxa"/>
            <w:vAlign w:val="center"/>
          </w:tcPr>
          <w:p w14:paraId="598BC0E5" w14:textId="77777777" w:rsidR="0013510E" w:rsidRPr="00DB5AAF" w:rsidRDefault="0013510E" w:rsidP="00126BEB">
            <w:pPr>
              <w:rPr>
                <w:rFonts w:ascii="Calibri" w:hAnsi="Calibri" w:cs="Calibri"/>
                <w:b/>
                <w:sz w:val="18"/>
                <w:szCs w:val="18"/>
              </w:rPr>
            </w:pPr>
          </w:p>
        </w:tc>
      </w:tr>
      <w:tr w:rsidR="00DF5F3A" w:rsidRPr="00C75BEC" w14:paraId="556EA60C" w14:textId="77777777" w:rsidTr="0001687A">
        <w:tc>
          <w:tcPr>
            <w:tcW w:w="9199" w:type="dxa"/>
            <w:vAlign w:val="center"/>
          </w:tcPr>
          <w:p w14:paraId="3DB68A47" w14:textId="77777777" w:rsidR="004952DA" w:rsidRPr="004952DA"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lastRenderedPageBreak/>
              <w:t xml:space="preserve">Embalaje: </w:t>
            </w:r>
          </w:p>
          <w:p w14:paraId="1EE39C30" w14:textId="31BD1CFC" w:rsidR="004952DA" w:rsidRPr="004952DA" w:rsidRDefault="004952DA" w:rsidP="004952DA">
            <w:pPr>
              <w:rPr>
                <w:rFonts w:asciiTheme="minorHAnsi" w:hAnsiTheme="minorHAnsi" w:cstheme="minorHAnsi"/>
                <w:bCs/>
                <w:sz w:val="18"/>
                <w:szCs w:val="18"/>
              </w:rPr>
            </w:pPr>
            <w:r>
              <w:rPr>
                <w:rFonts w:asciiTheme="minorHAnsi" w:hAnsiTheme="minorHAnsi" w:cstheme="minorHAnsi"/>
                <w:bCs/>
                <w:sz w:val="18"/>
                <w:szCs w:val="18"/>
              </w:rPr>
              <w:t>-</w:t>
            </w:r>
            <w:r w:rsidRPr="004952DA">
              <w:rPr>
                <w:rFonts w:asciiTheme="minorHAnsi" w:hAnsiTheme="minorHAnsi" w:cstheme="minorHAnsi"/>
                <w:bCs/>
                <w:sz w:val="18"/>
                <w:szCs w:val="18"/>
              </w:rPr>
              <w:t>En Cajas cerradas y precintadas, con información de número de unidades que contengan, fecha de envió, Nombre de la empresa proveedora.</w:t>
            </w:r>
          </w:p>
          <w:p w14:paraId="1CEBA17A" w14:textId="77777777" w:rsidR="004952DA" w:rsidRPr="004952DA"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t>Todas las cajas deben ser de un solo tamaño y deben tener iguales unidades de contenido.</w:t>
            </w:r>
          </w:p>
          <w:p w14:paraId="0F8118A2" w14:textId="169E761A" w:rsidR="00DF5F3A" w:rsidRPr="00023435"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t>Tolerancia máxima admisible de error de conteo: 0%</w:t>
            </w:r>
          </w:p>
        </w:tc>
        <w:tc>
          <w:tcPr>
            <w:tcW w:w="3119" w:type="dxa"/>
            <w:vAlign w:val="center"/>
          </w:tcPr>
          <w:p w14:paraId="669AC4C2" w14:textId="77777777" w:rsidR="00DF5F3A" w:rsidRPr="00DB5AAF" w:rsidRDefault="00DF5F3A" w:rsidP="00126BEB">
            <w:pPr>
              <w:rPr>
                <w:rFonts w:ascii="Calibri" w:hAnsi="Calibri" w:cs="Calibri"/>
                <w:b/>
                <w:sz w:val="18"/>
                <w:szCs w:val="18"/>
              </w:rPr>
            </w:pPr>
          </w:p>
        </w:tc>
        <w:tc>
          <w:tcPr>
            <w:tcW w:w="425" w:type="dxa"/>
            <w:vAlign w:val="center"/>
          </w:tcPr>
          <w:p w14:paraId="5A7B325F" w14:textId="77777777" w:rsidR="00DF5F3A" w:rsidRPr="00DB5AAF" w:rsidRDefault="00DF5F3A" w:rsidP="00126BEB">
            <w:pPr>
              <w:rPr>
                <w:rFonts w:ascii="Calibri" w:hAnsi="Calibri" w:cs="Calibri"/>
                <w:b/>
                <w:sz w:val="18"/>
                <w:szCs w:val="18"/>
              </w:rPr>
            </w:pPr>
          </w:p>
        </w:tc>
        <w:tc>
          <w:tcPr>
            <w:tcW w:w="567" w:type="dxa"/>
            <w:vAlign w:val="center"/>
          </w:tcPr>
          <w:p w14:paraId="434855EE" w14:textId="77777777" w:rsidR="00DF5F3A" w:rsidRPr="00DB5AAF" w:rsidRDefault="00DF5F3A" w:rsidP="00126BEB">
            <w:pPr>
              <w:rPr>
                <w:rFonts w:ascii="Calibri" w:hAnsi="Calibri" w:cs="Calibri"/>
                <w:b/>
                <w:sz w:val="18"/>
                <w:szCs w:val="18"/>
              </w:rPr>
            </w:pPr>
          </w:p>
        </w:tc>
        <w:tc>
          <w:tcPr>
            <w:tcW w:w="709" w:type="dxa"/>
            <w:vAlign w:val="center"/>
          </w:tcPr>
          <w:p w14:paraId="4915691F" w14:textId="77777777" w:rsidR="00DF5F3A" w:rsidRPr="00DB5AAF" w:rsidRDefault="00DF5F3A" w:rsidP="00126BEB">
            <w:pPr>
              <w:rPr>
                <w:rFonts w:ascii="Calibri" w:hAnsi="Calibri" w:cs="Calibri"/>
                <w:b/>
                <w:sz w:val="18"/>
                <w:szCs w:val="18"/>
              </w:rPr>
            </w:pPr>
          </w:p>
        </w:tc>
      </w:tr>
      <w:tr w:rsidR="00DF5F3A" w:rsidRPr="00C75BEC" w14:paraId="6293B2CC" w14:textId="77777777" w:rsidTr="0001687A">
        <w:tc>
          <w:tcPr>
            <w:tcW w:w="9199" w:type="dxa"/>
            <w:vAlign w:val="center"/>
          </w:tcPr>
          <w:p w14:paraId="627934A3" w14:textId="77777777" w:rsidR="004952DA" w:rsidRPr="004952DA" w:rsidRDefault="004952DA" w:rsidP="004952DA">
            <w:pPr>
              <w:rPr>
                <w:rFonts w:asciiTheme="minorHAnsi" w:hAnsiTheme="minorHAnsi" w:cstheme="minorHAnsi"/>
                <w:bCs/>
                <w:sz w:val="18"/>
                <w:szCs w:val="18"/>
              </w:rPr>
            </w:pPr>
            <w:r w:rsidRPr="007C13E6">
              <w:rPr>
                <w:rFonts w:asciiTheme="minorHAnsi" w:hAnsiTheme="minorHAnsi" w:cstheme="minorHAnsi"/>
                <w:b/>
                <w:bCs/>
                <w:sz w:val="18"/>
                <w:szCs w:val="18"/>
              </w:rPr>
              <w:t>Muestras</w:t>
            </w:r>
            <w:r w:rsidRPr="004952DA">
              <w:rPr>
                <w:rFonts w:asciiTheme="minorHAnsi" w:hAnsiTheme="minorHAnsi" w:cstheme="minorHAnsi"/>
                <w:bCs/>
                <w:sz w:val="18"/>
                <w:szCs w:val="18"/>
              </w:rPr>
              <w:t>:</w:t>
            </w:r>
          </w:p>
          <w:p w14:paraId="5EE52C2D" w14:textId="104CB5EB" w:rsidR="004952DA" w:rsidRPr="004952DA" w:rsidRDefault="004952DA" w:rsidP="004952DA">
            <w:pPr>
              <w:rPr>
                <w:rFonts w:asciiTheme="minorHAnsi" w:hAnsiTheme="minorHAnsi" w:cstheme="minorHAnsi"/>
                <w:bCs/>
                <w:sz w:val="18"/>
                <w:szCs w:val="18"/>
              </w:rPr>
            </w:pPr>
            <w:r>
              <w:rPr>
                <w:rFonts w:asciiTheme="minorHAnsi" w:hAnsiTheme="minorHAnsi" w:cstheme="minorHAnsi"/>
                <w:bCs/>
                <w:sz w:val="18"/>
                <w:szCs w:val="18"/>
              </w:rPr>
              <w:t>-</w:t>
            </w:r>
            <w:r w:rsidRPr="004952DA">
              <w:rPr>
                <w:rFonts w:asciiTheme="minorHAnsi" w:hAnsiTheme="minorHAnsi" w:cstheme="minorHAnsi"/>
                <w:bCs/>
                <w:sz w:val="18"/>
                <w:szCs w:val="18"/>
              </w:rPr>
              <w:t>Los proponentes deberán presentar junto con sus propuestas; muestras mínimamente diez (10) unidades, a objeto de valoración técnica y evaluación, cumpliendo todas las especificaciones técnicas solicitadas, mismas que se someterán a prueba.</w:t>
            </w:r>
          </w:p>
          <w:p w14:paraId="4424AFB5" w14:textId="77777777" w:rsidR="007C13E6" w:rsidRDefault="004952DA" w:rsidP="004952DA">
            <w:r w:rsidRPr="004952DA">
              <w:rPr>
                <w:rFonts w:asciiTheme="minorHAnsi" w:hAnsiTheme="minorHAnsi" w:cstheme="minorHAnsi"/>
                <w:bCs/>
                <w:sz w:val="18"/>
                <w:szCs w:val="18"/>
              </w:rPr>
              <w:t>Nota: Las muestras a ofertar deberán cumplir las características solicitadas (color, dimensiones, etc…)</w:t>
            </w:r>
            <w:r>
              <w:t xml:space="preserve"> </w:t>
            </w:r>
          </w:p>
          <w:p w14:paraId="4C373A47" w14:textId="4E757B22" w:rsidR="004952DA" w:rsidRPr="007C13E6" w:rsidRDefault="004952DA" w:rsidP="004952DA">
            <w:pPr>
              <w:rPr>
                <w:rFonts w:asciiTheme="minorHAnsi" w:hAnsiTheme="minorHAnsi" w:cstheme="minorHAnsi"/>
                <w:b/>
                <w:bCs/>
                <w:sz w:val="18"/>
                <w:szCs w:val="18"/>
              </w:rPr>
            </w:pPr>
            <w:r w:rsidRPr="007C13E6">
              <w:rPr>
                <w:rFonts w:asciiTheme="minorHAnsi" w:hAnsiTheme="minorHAnsi" w:cstheme="minorHAnsi"/>
                <w:b/>
                <w:bCs/>
                <w:sz w:val="18"/>
                <w:szCs w:val="18"/>
              </w:rPr>
              <w:t>Pruebas a las Muestras Presentadas:</w:t>
            </w:r>
          </w:p>
          <w:p w14:paraId="7DC39639" w14:textId="77777777" w:rsidR="004952DA" w:rsidRPr="004952DA"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t>YPFB realizara las pruebas a las muestras presentadas por el proponente de acuerdo al siguiente detalle:</w:t>
            </w:r>
          </w:p>
          <w:p w14:paraId="53670024" w14:textId="6C2D6B65" w:rsidR="004952DA" w:rsidRPr="004952DA" w:rsidRDefault="004952DA" w:rsidP="004952DA">
            <w:pPr>
              <w:rPr>
                <w:rFonts w:asciiTheme="minorHAnsi" w:hAnsiTheme="minorHAnsi" w:cstheme="minorHAnsi"/>
                <w:bCs/>
                <w:sz w:val="18"/>
                <w:szCs w:val="18"/>
              </w:rPr>
            </w:pPr>
            <w:r>
              <w:rPr>
                <w:rFonts w:asciiTheme="minorHAnsi" w:hAnsiTheme="minorHAnsi" w:cstheme="minorHAnsi"/>
                <w:bCs/>
                <w:sz w:val="18"/>
                <w:szCs w:val="18"/>
              </w:rPr>
              <w:t>a.</w:t>
            </w:r>
            <w:r w:rsidRPr="004952DA">
              <w:rPr>
                <w:rFonts w:asciiTheme="minorHAnsi" w:hAnsiTheme="minorHAnsi" w:cstheme="minorHAnsi"/>
                <w:bCs/>
                <w:sz w:val="18"/>
                <w:szCs w:val="18"/>
              </w:rPr>
              <w:t>Resistencia: Se tomara al azar las muestras y se someterá a una tracción de 20Kg a lo largo de todo el Precinto Tipo Cola de Rata excepto la parte final (punta), misma será colgado en una masa de 20Kg por un tiempo de 10 segundos.</w:t>
            </w:r>
          </w:p>
          <w:p w14:paraId="317D5399" w14:textId="77777777" w:rsidR="004952DA" w:rsidRPr="004952DA"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lastRenderedPageBreak/>
              <w:t>Asimismo, se instalara la traba metálica, posterior a ello se someterá a una tracción de 40 kg por un tiempo de 10 segundos.</w:t>
            </w:r>
          </w:p>
          <w:p w14:paraId="10E507C2" w14:textId="6AA347F9" w:rsidR="00DF5F3A" w:rsidRPr="00023435" w:rsidRDefault="004952DA" w:rsidP="004952DA">
            <w:pPr>
              <w:rPr>
                <w:rFonts w:asciiTheme="minorHAnsi" w:hAnsiTheme="minorHAnsi" w:cstheme="minorHAnsi"/>
                <w:bCs/>
                <w:sz w:val="18"/>
                <w:szCs w:val="18"/>
              </w:rPr>
            </w:pPr>
            <w:r>
              <w:rPr>
                <w:rFonts w:asciiTheme="minorHAnsi" w:hAnsiTheme="minorHAnsi" w:cstheme="minorHAnsi"/>
                <w:bCs/>
                <w:sz w:val="18"/>
                <w:szCs w:val="18"/>
              </w:rPr>
              <w:t>b.</w:t>
            </w:r>
            <w:r w:rsidRPr="004952DA">
              <w:rPr>
                <w:rFonts w:asciiTheme="minorHAnsi" w:hAnsiTheme="minorHAnsi" w:cstheme="minorHAnsi"/>
                <w:bCs/>
                <w:sz w:val="18"/>
                <w:szCs w:val="18"/>
              </w:rPr>
              <w:t>Dimensiones: Se realizará la medición de los Precintos Tipo Cola de Rata de acuerdo al pliego de especificaciones técnicas, caso contrario se comparará el plano propuesto por la empresa ofertante en comparación con la muestra..</w:t>
            </w:r>
          </w:p>
        </w:tc>
        <w:tc>
          <w:tcPr>
            <w:tcW w:w="3119" w:type="dxa"/>
            <w:vAlign w:val="center"/>
          </w:tcPr>
          <w:p w14:paraId="3D675872" w14:textId="77777777" w:rsidR="00DF5F3A" w:rsidRPr="00DB5AAF" w:rsidRDefault="00DF5F3A" w:rsidP="00126BEB">
            <w:pPr>
              <w:rPr>
                <w:rFonts w:ascii="Calibri" w:hAnsi="Calibri" w:cs="Calibri"/>
                <w:b/>
                <w:sz w:val="18"/>
                <w:szCs w:val="18"/>
              </w:rPr>
            </w:pPr>
          </w:p>
        </w:tc>
        <w:tc>
          <w:tcPr>
            <w:tcW w:w="425" w:type="dxa"/>
            <w:vAlign w:val="center"/>
          </w:tcPr>
          <w:p w14:paraId="40B8E561" w14:textId="77777777" w:rsidR="00DF5F3A" w:rsidRPr="00DB5AAF" w:rsidRDefault="00DF5F3A" w:rsidP="00126BEB">
            <w:pPr>
              <w:rPr>
                <w:rFonts w:ascii="Calibri" w:hAnsi="Calibri" w:cs="Calibri"/>
                <w:b/>
                <w:sz w:val="18"/>
                <w:szCs w:val="18"/>
              </w:rPr>
            </w:pPr>
          </w:p>
        </w:tc>
        <w:tc>
          <w:tcPr>
            <w:tcW w:w="567" w:type="dxa"/>
            <w:vAlign w:val="center"/>
          </w:tcPr>
          <w:p w14:paraId="10449D86" w14:textId="77777777" w:rsidR="00DF5F3A" w:rsidRPr="00DB5AAF" w:rsidRDefault="00DF5F3A" w:rsidP="00126BEB">
            <w:pPr>
              <w:rPr>
                <w:rFonts w:ascii="Calibri" w:hAnsi="Calibri" w:cs="Calibri"/>
                <w:b/>
                <w:sz w:val="18"/>
                <w:szCs w:val="18"/>
              </w:rPr>
            </w:pPr>
          </w:p>
        </w:tc>
        <w:tc>
          <w:tcPr>
            <w:tcW w:w="709" w:type="dxa"/>
            <w:vAlign w:val="center"/>
          </w:tcPr>
          <w:p w14:paraId="335BC4A5" w14:textId="77777777" w:rsidR="00DF5F3A" w:rsidRPr="00DB5AAF" w:rsidRDefault="00DF5F3A" w:rsidP="00126BEB">
            <w:pPr>
              <w:rPr>
                <w:rFonts w:ascii="Calibri" w:hAnsi="Calibri" w:cs="Calibri"/>
                <w:b/>
                <w:sz w:val="18"/>
                <w:szCs w:val="18"/>
              </w:rPr>
            </w:pPr>
          </w:p>
        </w:tc>
      </w:tr>
      <w:tr w:rsidR="00DF5F3A" w:rsidRPr="00C75BEC" w14:paraId="6AC9DFAD" w14:textId="77777777" w:rsidTr="0001687A">
        <w:tc>
          <w:tcPr>
            <w:tcW w:w="9199" w:type="dxa"/>
            <w:vAlign w:val="center"/>
          </w:tcPr>
          <w:p w14:paraId="258B4BDA" w14:textId="77777777" w:rsidR="004952DA" w:rsidRPr="004952DA"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lastRenderedPageBreak/>
              <w:t xml:space="preserve">Manual: </w:t>
            </w:r>
          </w:p>
          <w:p w14:paraId="573F398A" w14:textId="6BE9BAF7" w:rsidR="00DF5F3A" w:rsidRPr="00023435" w:rsidRDefault="004952DA" w:rsidP="004952DA">
            <w:pPr>
              <w:rPr>
                <w:rFonts w:asciiTheme="minorHAnsi" w:hAnsiTheme="minorHAnsi" w:cstheme="minorHAnsi"/>
                <w:bCs/>
                <w:sz w:val="18"/>
                <w:szCs w:val="18"/>
              </w:rPr>
            </w:pPr>
            <w:r w:rsidRPr="004952DA">
              <w:rPr>
                <w:rFonts w:asciiTheme="minorHAnsi" w:hAnsiTheme="minorHAnsi" w:cstheme="minorHAnsi"/>
                <w:bCs/>
                <w:sz w:val="18"/>
                <w:szCs w:val="18"/>
              </w:rPr>
              <w:t>El Proponente deberá presentar junto con sus propuestas, un pequeño manual de uso operativo, seguridad y manipuleo.</w:t>
            </w:r>
          </w:p>
        </w:tc>
        <w:tc>
          <w:tcPr>
            <w:tcW w:w="3119" w:type="dxa"/>
            <w:vAlign w:val="center"/>
          </w:tcPr>
          <w:p w14:paraId="2F8F3F85" w14:textId="77777777" w:rsidR="00DF5F3A" w:rsidRPr="00DB5AAF" w:rsidRDefault="00DF5F3A" w:rsidP="00126BEB">
            <w:pPr>
              <w:rPr>
                <w:rFonts w:ascii="Calibri" w:hAnsi="Calibri" w:cs="Calibri"/>
                <w:b/>
                <w:sz w:val="18"/>
                <w:szCs w:val="18"/>
              </w:rPr>
            </w:pPr>
          </w:p>
        </w:tc>
        <w:tc>
          <w:tcPr>
            <w:tcW w:w="425" w:type="dxa"/>
            <w:vAlign w:val="center"/>
          </w:tcPr>
          <w:p w14:paraId="2584A9BC" w14:textId="77777777" w:rsidR="00DF5F3A" w:rsidRPr="00DB5AAF" w:rsidRDefault="00DF5F3A" w:rsidP="00126BEB">
            <w:pPr>
              <w:rPr>
                <w:rFonts w:ascii="Calibri" w:hAnsi="Calibri" w:cs="Calibri"/>
                <w:b/>
                <w:sz w:val="18"/>
                <w:szCs w:val="18"/>
              </w:rPr>
            </w:pPr>
          </w:p>
        </w:tc>
        <w:tc>
          <w:tcPr>
            <w:tcW w:w="567" w:type="dxa"/>
            <w:vAlign w:val="center"/>
          </w:tcPr>
          <w:p w14:paraId="6D7051A8" w14:textId="77777777" w:rsidR="00DF5F3A" w:rsidRPr="00DB5AAF" w:rsidRDefault="00DF5F3A" w:rsidP="00126BEB">
            <w:pPr>
              <w:rPr>
                <w:rFonts w:ascii="Calibri" w:hAnsi="Calibri" w:cs="Calibri"/>
                <w:b/>
                <w:sz w:val="18"/>
                <w:szCs w:val="18"/>
              </w:rPr>
            </w:pPr>
          </w:p>
        </w:tc>
        <w:tc>
          <w:tcPr>
            <w:tcW w:w="709" w:type="dxa"/>
            <w:vAlign w:val="center"/>
          </w:tcPr>
          <w:p w14:paraId="08F99B5C" w14:textId="77777777" w:rsidR="00DF5F3A" w:rsidRPr="00DB5AAF" w:rsidRDefault="00DF5F3A" w:rsidP="00126BEB">
            <w:pPr>
              <w:rPr>
                <w:rFonts w:ascii="Calibri" w:hAnsi="Calibri" w:cs="Calibri"/>
                <w:b/>
                <w:sz w:val="18"/>
                <w:szCs w:val="18"/>
              </w:rPr>
            </w:pPr>
          </w:p>
        </w:tc>
      </w:tr>
      <w:tr w:rsidR="00DF5F3A" w:rsidRPr="00C75BEC" w14:paraId="4210756F" w14:textId="77777777" w:rsidTr="0001687A">
        <w:tc>
          <w:tcPr>
            <w:tcW w:w="9199" w:type="dxa"/>
            <w:vAlign w:val="center"/>
          </w:tcPr>
          <w:p w14:paraId="177FA01D" w14:textId="77777777" w:rsidR="0075200A" w:rsidRPr="0075200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Plazo de Entrega:</w:t>
            </w:r>
          </w:p>
          <w:p w14:paraId="162E38C0" w14:textId="77777777" w:rsidR="0075200A" w:rsidRPr="0075200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El proveedor deberá cumplir con los siguientes Plazos de Entrega del Ítem, computadas a partir de la fecha de Instrucción de la Unidad Solicitante (Una única nota de instrucción), que será posterior a la firma del contrato.</w:t>
            </w:r>
          </w:p>
          <w:p w14:paraId="0643EAC8" w14:textId="77777777" w:rsidR="0075200A" w:rsidRPr="0075200A" w:rsidRDefault="0075200A" w:rsidP="0075200A">
            <w:pPr>
              <w:rPr>
                <w:rFonts w:asciiTheme="minorHAnsi" w:hAnsiTheme="minorHAnsi" w:cstheme="minorHAnsi"/>
                <w:bCs/>
                <w:sz w:val="18"/>
                <w:szCs w:val="18"/>
              </w:rPr>
            </w:pPr>
          </w:p>
          <w:p w14:paraId="7692A3A4" w14:textId="77777777" w:rsidR="0075200A" w:rsidRPr="0075200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Primera Entrega 50%: hasta los 70 días calendario</w:t>
            </w:r>
          </w:p>
          <w:p w14:paraId="006A7708" w14:textId="77777777" w:rsidR="00DF5F3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Segunda Entrega 50%: hasta los 140 días calendario</w:t>
            </w:r>
          </w:p>
          <w:tbl>
            <w:tblPr>
              <w:tblW w:w="6924" w:type="dxa"/>
              <w:jc w:val="center"/>
              <w:tblLayout w:type="fixed"/>
              <w:tblCellMar>
                <w:left w:w="70" w:type="dxa"/>
                <w:right w:w="70" w:type="dxa"/>
              </w:tblCellMar>
              <w:tblLook w:val="04A0" w:firstRow="1" w:lastRow="0" w:firstColumn="1" w:lastColumn="0" w:noHBand="0" w:noVBand="1"/>
            </w:tblPr>
            <w:tblGrid>
              <w:gridCol w:w="410"/>
              <w:gridCol w:w="1189"/>
              <w:gridCol w:w="1604"/>
              <w:gridCol w:w="1707"/>
              <w:gridCol w:w="2014"/>
            </w:tblGrid>
            <w:tr w:rsidR="0075200A" w:rsidRPr="001532A0" w14:paraId="07C8E2F9" w14:textId="77777777" w:rsidTr="0001687A">
              <w:trPr>
                <w:trHeight w:val="67"/>
                <w:jc w:val="center"/>
              </w:trPr>
              <w:tc>
                <w:tcPr>
                  <w:tcW w:w="410"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0905B71" w14:textId="77777777" w:rsidR="0075200A" w:rsidRPr="001532A0" w:rsidRDefault="0075200A" w:rsidP="0075200A">
                  <w:pPr>
                    <w:jc w:val="center"/>
                    <w:rPr>
                      <w:rFonts w:ascii="Calibri" w:hAnsi="Calibri" w:cs="Calibri"/>
                      <w:b/>
                      <w:color w:val="000000"/>
                    </w:rPr>
                  </w:pPr>
                  <w:r w:rsidRPr="001532A0">
                    <w:rPr>
                      <w:rFonts w:ascii="Calibri" w:hAnsi="Calibri" w:cs="Calibri"/>
                      <w:b/>
                      <w:color w:val="000000"/>
                    </w:rPr>
                    <w:t>Nº</w:t>
                  </w:r>
                </w:p>
              </w:tc>
              <w:tc>
                <w:tcPr>
                  <w:tcW w:w="1189"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D10BF2A"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DISTRITO COMERCIAL</w:t>
                  </w:r>
                </w:p>
              </w:tc>
              <w:tc>
                <w:tcPr>
                  <w:tcW w:w="5325" w:type="dxa"/>
                  <w:gridSpan w:val="3"/>
                  <w:tcBorders>
                    <w:top w:val="single" w:sz="4" w:space="0" w:color="auto"/>
                    <w:left w:val="nil"/>
                    <w:bottom w:val="single" w:sz="4" w:space="0" w:color="auto"/>
                    <w:right w:val="single" w:sz="4" w:space="0" w:color="auto"/>
                  </w:tcBorders>
                  <w:shd w:val="clear" w:color="auto" w:fill="F2F2F2"/>
                  <w:vAlign w:val="center"/>
                  <w:hideMark/>
                </w:tcPr>
                <w:p w14:paraId="7682822D"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ITEM Nº 3</w:t>
                  </w:r>
                </w:p>
              </w:tc>
            </w:tr>
            <w:tr w:rsidR="0075200A" w:rsidRPr="001532A0" w14:paraId="6A5E9A8C" w14:textId="77777777" w:rsidTr="0001687A">
              <w:trPr>
                <w:trHeight w:val="158"/>
                <w:jc w:val="center"/>
              </w:trPr>
              <w:tc>
                <w:tcPr>
                  <w:tcW w:w="41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0B83037" w14:textId="77777777" w:rsidR="0075200A" w:rsidRPr="001532A0" w:rsidRDefault="0075200A" w:rsidP="0075200A">
                  <w:pPr>
                    <w:jc w:val="center"/>
                    <w:rPr>
                      <w:rFonts w:ascii="Calibri" w:hAnsi="Calibri" w:cs="Calibri"/>
                      <w:b/>
                      <w:color w:val="000000"/>
                    </w:rPr>
                  </w:pPr>
                </w:p>
              </w:tc>
              <w:tc>
                <w:tcPr>
                  <w:tcW w:w="1189"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751E8BF0" w14:textId="77777777" w:rsidR="0075200A" w:rsidRPr="0075200A" w:rsidRDefault="0075200A" w:rsidP="0075200A">
                  <w:pPr>
                    <w:jc w:val="center"/>
                    <w:rPr>
                      <w:rFonts w:ascii="Calibri" w:hAnsi="Calibri" w:cs="Calibri"/>
                      <w:b/>
                      <w:color w:val="000000"/>
                      <w:sz w:val="16"/>
                      <w:szCs w:val="16"/>
                    </w:rPr>
                  </w:pPr>
                </w:p>
              </w:tc>
              <w:tc>
                <w:tcPr>
                  <w:tcW w:w="1604" w:type="dxa"/>
                  <w:tcBorders>
                    <w:top w:val="nil"/>
                    <w:left w:val="nil"/>
                    <w:bottom w:val="single" w:sz="4" w:space="0" w:color="auto"/>
                    <w:right w:val="single" w:sz="4" w:space="0" w:color="auto"/>
                  </w:tcBorders>
                  <w:shd w:val="clear" w:color="auto" w:fill="F2F2F2"/>
                  <w:noWrap/>
                  <w:vAlign w:val="center"/>
                  <w:hideMark/>
                </w:tcPr>
                <w:p w14:paraId="2FEB6DD9"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Primera Entrega 50% (Unidades)</w:t>
                  </w:r>
                </w:p>
              </w:tc>
              <w:tc>
                <w:tcPr>
                  <w:tcW w:w="1707" w:type="dxa"/>
                  <w:tcBorders>
                    <w:top w:val="nil"/>
                    <w:left w:val="nil"/>
                    <w:bottom w:val="single" w:sz="4" w:space="0" w:color="auto"/>
                    <w:right w:val="single" w:sz="4" w:space="0" w:color="auto"/>
                  </w:tcBorders>
                  <w:shd w:val="clear" w:color="auto" w:fill="F2F2F2"/>
                  <w:noWrap/>
                  <w:vAlign w:val="center"/>
                  <w:hideMark/>
                </w:tcPr>
                <w:p w14:paraId="75E1FAD1"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Primera Entrega 50% (Unidades)</w:t>
                  </w:r>
                </w:p>
              </w:tc>
              <w:tc>
                <w:tcPr>
                  <w:tcW w:w="2014" w:type="dxa"/>
                  <w:tcBorders>
                    <w:top w:val="nil"/>
                    <w:left w:val="nil"/>
                    <w:bottom w:val="single" w:sz="4" w:space="0" w:color="auto"/>
                    <w:right w:val="single" w:sz="4" w:space="0" w:color="auto"/>
                  </w:tcBorders>
                  <w:shd w:val="clear" w:color="auto" w:fill="F2F2F2"/>
                  <w:noWrap/>
                  <w:vAlign w:val="center"/>
                  <w:hideMark/>
                </w:tcPr>
                <w:p w14:paraId="79600DB9"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TOTAL PARA EL DISTRITO</w:t>
                  </w:r>
                </w:p>
                <w:p w14:paraId="74FB5E53" w14:textId="77777777" w:rsidR="0075200A" w:rsidRPr="0075200A" w:rsidRDefault="0075200A" w:rsidP="0075200A">
                  <w:pPr>
                    <w:jc w:val="center"/>
                    <w:rPr>
                      <w:rFonts w:ascii="Calibri" w:hAnsi="Calibri" w:cs="Calibri"/>
                      <w:b/>
                      <w:color w:val="000000"/>
                      <w:sz w:val="16"/>
                      <w:szCs w:val="16"/>
                    </w:rPr>
                  </w:pPr>
                  <w:r w:rsidRPr="0075200A">
                    <w:rPr>
                      <w:rFonts w:ascii="Calibri" w:hAnsi="Calibri" w:cs="Calibri"/>
                      <w:b/>
                      <w:color w:val="000000"/>
                      <w:sz w:val="16"/>
                      <w:szCs w:val="16"/>
                    </w:rPr>
                    <w:t>(Unidades)</w:t>
                  </w:r>
                </w:p>
              </w:tc>
            </w:tr>
            <w:tr w:rsidR="0075200A" w:rsidRPr="001532A0" w14:paraId="3F70F2C3" w14:textId="77777777" w:rsidTr="0001687A">
              <w:trPr>
                <w:trHeight w:val="95"/>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4A5BEB90" w14:textId="77777777" w:rsidR="0075200A" w:rsidRPr="001532A0" w:rsidRDefault="0075200A" w:rsidP="0075200A">
                  <w:pPr>
                    <w:jc w:val="right"/>
                    <w:rPr>
                      <w:rFonts w:ascii="Calibri" w:hAnsi="Calibri" w:cs="Calibri"/>
                    </w:rPr>
                  </w:pPr>
                  <w:r w:rsidRPr="001532A0">
                    <w:rPr>
                      <w:rFonts w:ascii="Calibri" w:hAnsi="Calibri" w:cs="Calibri"/>
                    </w:rPr>
                    <w:t>1</w:t>
                  </w:r>
                </w:p>
              </w:tc>
              <w:tc>
                <w:tcPr>
                  <w:tcW w:w="1189" w:type="dxa"/>
                  <w:tcBorders>
                    <w:top w:val="nil"/>
                    <w:left w:val="nil"/>
                    <w:bottom w:val="single" w:sz="4" w:space="0" w:color="auto"/>
                    <w:right w:val="single" w:sz="4" w:space="0" w:color="auto"/>
                  </w:tcBorders>
                  <w:shd w:val="clear" w:color="000000" w:fill="FFFFFF"/>
                  <w:noWrap/>
                  <w:vAlign w:val="center"/>
                  <w:hideMark/>
                </w:tcPr>
                <w:p w14:paraId="4368D312"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La Paz </w:t>
                  </w:r>
                </w:p>
              </w:tc>
              <w:tc>
                <w:tcPr>
                  <w:tcW w:w="1604" w:type="dxa"/>
                  <w:tcBorders>
                    <w:top w:val="nil"/>
                    <w:left w:val="nil"/>
                    <w:bottom w:val="single" w:sz="4" w:space="0" w:color="auto"/>
                    <w:right w:val="single" w:sz="4" w:space="0" w:color="auto"/>
                  </w:tcBorders>
                  <w:shd w:val="clear" w:color="auto" w:fill="auto"/>
                  <w:noWrap/>
                  <w:vAlign w:val="center"/>
                  <w:hideMark/>
                </w:tcPr>
                <w:p w14:paraId="277638A0"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85.750</w:t>
                  </w:r>
                </w:p>
              </w:tc>
              <w:tc>
                <w:tcPr>
                  <w:tcW w:w="1707" w:type="dxa"/>
                  <w:tcBorders>
                    <w:top w:val="nil"/>
                    <w:left w:val="nil"/>
                    <w:bottom w:val="single" w:sz="4" w:space="0" w:color="auto"/>
                    <w:right w:val="single" w:sz="4" w:space="0" w:color="auto"/>
                  </w:tcBorders>
                  <w:shd w:val="clear" w:color="auto" w:fill="auto"/>
                  <w:noWrap/>
                  <w:vAlign w:val="center"/>
                  <w:hideMark/>
                </w:tcPr>
                <w:p w14:paraId="7D6718DB"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85.750</w:t>
                  </w:r>
                </w:p>
              </w:tc>
              <w:tc>
                <w:tcPr>
                  <w:tcW w:w="2014" w:type="dxa"/>
                  <w:tcBorders>
                    <w:top w:val="nil"/>
                    <w:left w:val="nil"/>
                    <w:bottom w:val="single" w:sz="4" w:space="0" w:color="auto"/>
                    <w:right w:val="single" w:sz="4" w:space="0" w:color="auto"/>
                  </w:tcBorders>
                  <w:shd w:val="clear" w:color="000000" w:fill="EBF1DE"/>
                  <w:noWrap/>
                  <w:vAlign w:val="center"/>
                  <w:hideMark/>
                </w:tcPr>
                <w:p w14:paraId="77317561"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171.500</w:t>
                  </w:r>
                </w:p>
              </w:tc>
            </w:tr>
            <w:tr w:rsidR="0075200A" w:rsidRPr="001532A0" w14:paraId="7EB5F9AC" w14:textId="77777777" w:rsidTr="0001687A">
              <w:trPr>
                <w:trHeight w:val="54"/>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6B1E0BAA" w14:textId="77777777" w:rsidR="0075200A" w:rsidRPr="001532A0" w:rsidRDefault="0075200A" w:rsidP="0075200A">
                  <w:pPr>
                    <w:jc w:val="right"/>
                    <w:rPr>
                      <w:rFonts w:ascii="Calibri" w:hAnsi="Calibri" w:cs="Calibri"/>
                    </w:rPr>
                  </w:pPr>
                  <w:r w:rsidRPr="001532A0">
                    <w:rPr>
                      <w:rFonts w:ascii="Calibri" w:hAnsi="Calibri" w:cs="Calibri"/>
                    </w:rPr>
                    <w:t>7</w:t>
                  </w:r>
                </w:p>
              </w:tc>
              <w:tc>
                <w:tcPr>
                  <w:tcW w:w="1189" w:type="dxa"/>
                  <w:tcBorders>
                    <w:top w:val="nil"/>
                    <w:left w:val="nil"/>
                    <w:bottom w:val="single" w:sz="4" w:space="0" w:color="auto"/>
                    <w:right w:val="single" w:sz="4" w:space="0" w:color="auto"/>
                  </w:tcBorders>
                  <w:shd w:val="clear" w:color="000000" w:fill="FFFFFF"/>
                  <w:noWrap/>
                  <w:vAlign w:val="center"/>
                  <w:hideMark/>
                </w:tcPr>
                <w:p w14:paraId="7AB25704"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Oruro </w:t>
                  </w:r>
                </w:p>
              </w:tc>
              <w:tc>
                <w:tcPr>
                  <w:tcW w:w="1604" w:type="dxa"/>
                  <w:tcBorders>
                    <w:top w:val="nil"/>
                    <w:left w:val="nil"/>
                    <w:bottom w:val="single" w:sz="4" w:space="0" w:color="auto"/>
                    <w:right w:val="single" w:sz="4" w:space="0" w:color="auto"/>
                  </w:tcBorders>
                  <w:shd w:val="clear" w:color="auto" w:fill="auto"/>
                  <w:noWrap/>
                  <w:vAlign w:val="center"/>
                  <w:hideMark/>
                </w:tcPr>
                <w:p w14:paraId="26C121C6"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31.500</w:t>
                  </w:r>
                </w:p>
              </w:tc>
              <w:tc>
                <w:tcPr>
                  <w:tcW w:w="1707" w:type="dxa"/>
                  <w:tcBorders>
                    <w:top w:val="nil"/>
                    <w:left w:val="nil"/>
                    <w:bottom w:val="single" w:sz="4" w:space="0" w:color="auto"/>
                    <w:right w:val="single" w:sz="4" w:space="0" w:color="auto"/>
                  </w:tcBorders>
                  <w:shd w:val="clear" w:color="auto" w:fill="auto"/>
                  <w:noWrap/>
                  <w:vAlign w:val="center"/>
                  <w:hideMark/>
                </w:tcPr>
                <w:p w14:paraId="5A39835E"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31.500</w:t>
                  </w:r>
                </w:p>
              </w:tc>
              <w:tc>
                <w:tcPr>
                  <w:tcW w:w="2014" w:type="dxa"/>
                  <w:tcBorders>
                    <w:top w:val="nil"/>
                    <w:left w:val="nil"/>
                    <w:bottom w:val="single" w:sz="4" w:space="0" w:color="auto"/>
                    <w:right w:val="single" w:sz="4" w:space="0" w:color="auto"/>
                  </w:tcBorders>
                  <w:shd w:val="clear" w:color="000000" w:fill="EBF1DE"/>
                  <w:noWrap/>
                  <w:vAlign w:val="center"/>
                  <w:hideMark/>
                </w:tcPr>
                <w:p w14:paraId="6B719034"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63.000</w:t>
                  </w:r>
                </w:p>
              </w:tc>
            </w:tr>
            <w:tr w:rsidR="0075200A" w:rsidRPr="001532A0" w14:paraId="15F78321" w14:textId="77777777" w:rsidTr="0001687A">
              <w:trPr>
                <w:trHeight w:val="54"/>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26383326" w14:textId="77777777" w:rsidR="0075200A" w:rsidRPr="001532A0" w:rsidRDefault="0075200A" w:rsidP="0075200A">
                  <w:pPr>
                    <w:jc w:val="right"/>
                    <w:rPr>
                      <w:rFonts w:ascii="Calibri" w:hAnsi="Calibri" w:cs="Calibri"/>
                    </w:rPr>
                  </w:pPr>
                  <w:r w:rsidRPr="001532A0">
                    <w:rPr>
                      <w:rFonts w:ascii="Calibri" w:hAnsi="Calibri" w:cs="Calibri"/>
                    </w:rPr>
                    <w:t>2</w:t>
                  </w:r>
                </w:p>
              </w:tc>
              <w:tc>
                <w:tcPr>
                  <w:tcW w:w="1189" w:type="dxa"/>
                  <w:tcBorders>
                    <w:top w:val="nil"/>
                    <w:left w:val="nil"/>
                    <w:bottom w:val="single" w:sz="4" w:space="0" w:color="auto"/>
                    <w:right w:val="single" w:sz="4" w:space="0" w:color="auto"/>
                  </w:tcBorders>
                  <w:shd w:val="clear" w:color="000000" w:fill="FFFFFF"/>
                  <w:noWrap/>
                  <w:vAlign w:val="center"/>
                  <w:hideMark/>
                </w:tcPr>
                <w:p w14:paraId="550EEF6D"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Centro </w:t>
                  </w:r>
                </w:p>
              </w:tc>
              <w:tc>
                <w:tcPr>
                  <w:tcW w:w="1604" w:type="dxa"/>
                  <w:tcBorders>
                    <w:top w:val="nil"/>
                    <w:left w:val="nil"/>
                    <w:bottom w:val="single" w:sz="4" w:space="0" w:color="auto"/>
                    <w:right w:val="single" w:sz="4" w:space="0" w:color="auto"/>
                  </w:tcBorders>
                  <w:shd w:val="clear" w:color="auto" w:fill="auto"/>
                  <w:noWrap/>
                  <w:vAlign w:val="center"/>
                  <w:hideMark/>
                </w:tcPr>
                <w:p w14:paraId="39041266"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95.750</w:t>
                  </w:r>
                </w:p>
              </w:tc>
              <w:tc>
                <w:tcPr>
                  <w:tcW w:w="1707" w:type="dxa"/>
                  <w:tcBorders>
                    <w:top w:val="nil"/>
                    <w:left w:val="nil"/>
                    <w:bottom w:val="single" w:sz="4" w:space="0" w:color="auto"/>
                    <w:right w:val="single" w:sz="4" w:space="0" w:color="auto"/>
                  </w:tcBorders>
                  <w:shd w:val="clear" w:color="auto" w:fill="auto"/>
                  <w:noWrap/>
                  <w:vAlign w:val="center"/>
                  <w:hideMark/>
                </w:tcPr>
                <w:p w14:paraId="6C4298D0"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95.750</w:t>
                  </w:r>
                </w:p>
              </w:tc>
              <w:tc>
                <w:tcPr>
                  <w:tcW w:w="2014" w:type="dxa"/>
                  <w:tcBorders>
                    <w:top w:val="nil"/>
                    <w:left w:val="nil"/>
                    <w:bottom w:val="single" w:sz="4" w:space="0" w:color="auto"/>
                    <w:right w:val="single" w:sz="4" w:space="0" w:color="auto"/>
                  </w:tcBorders>
                  <w:shd w:val="clear" w:color="000000" w:fill="EBF1DE"/>
                  <w:noWrap/>
                  <w:vAlign w:val="center"/>
                  <w:hideMark/>
                </w:tcPr>
                <w:p w14:paraId="51ED4186"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191.500</w:t>
                  </w:r>
                </w:p>
              </w:tc>
            </w:tr>
            <w:tr w:rsidR="0075200A" w:rsidRPr="001532A0" w14:paraId="116386E2" w14:textId="77777777" w:rsidTr="0001687A">
              <w:trPr>
                <w:trHeight w:val="54"/>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536E4D79" w14:textId="77777777" w:rsidR="0075200A" w:rsidRPr="001532A0" w:rsidRDefault="0075200A" w:rsidP="0075200A">
                  <w:pPr>
                    <w:jc w:val="right"/>
                    <w:rPr>
                      <w:rFonts w:ascii="Calibri" w:hAnsi="Calibri" w:cs="Calibri"/>
                    </w:rPr>
                  </w:pPr>
                  <w:r w:rsidRPr="001532A0">
                    <w:rPr>
                      <w:rFonts w:ascii="Calibri" w:hAnsi="Calibri" w:cs="Calibri"/>
                    </w:rPr>
                    <w:t>3</w:t>
                  </w:r>
                </w:p>
              </w:tc>
              <w:tc>
                <w:tcPr>
                  <w:tcW w:w="1189" w:type="dxa"/>
                  <w:tcBorders>
                    <w:top w:val="nil"/>
                    <w:left w:val="nil"/>
                    <w:bottom w:val="single" w:sz="4" w:space="0" w:color="auto"/>
                    <w:right w:val="single" w:sz="4" w:space="0" w:color="auto"/>
                  </w:tcBorders>
                  <w:shd w:val="clear" w:color="000000" w:fill="FFFFFF"/>
                  <w:noWrap/>
                  <w:vAlign w:val="center"/>
                  <w:hideMark/>
                </w:tcPr>
                <w:p w14:paraId="499EF58C"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Santa Cruz </w:t>
                  </w:r>
                </w:p>
              </w:tc>
              <w:tc>
                <w:tcPr>
                  <w:tcW w:w="1604" w:type="dxa"/>
                  <w:tcBorders>
                    <w:top w:val="nil"/>
                    <w:left w:val="nil"/>
                    <w:bottom w:val="single" w:sz="4" w:space="0" w:color="auto"/>
                    <w:right w:val="single" w:sz="4" w:space="0" w:color="auto"/>
                  </w:tcBorders>
                  <w:shd w:val="clear" w:color="auto" w:fill="auto"/>
                  <w:noWrap/>
                  <w:vAlign w:val="center"/>
                  <w:hideMark/>
                </w:tcPr>
                <w:p w14:paraId="723EC67C"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201.175</w:t>
                  </w:r>
                </w:p>
              </w:tc>
              <w:tc>
                <w:tcPr>
                  <w:tcW w:w="1707" w:type="dxa"/>
                  <w:tcBorders>
                    <w:top w:val="nil"/>
                    <w:left w:val="nil"/>
                    <w:bottom w:val="single" w:sz="4" w:space="0" w:color="auto"/>
                    <w:right w:val="single" w:sz="4" w:space="0" w:color="auto"/>
                  </w:tcBorders>
                  <w:shd w:val="clear" w:color="auto" w:fill="auto"/>
                  <w:noWrap/>
                  <w:vAlign w:val="center"/>
                  <w:hideMark/>
                </w:tcPr>
                <w:p w14:paraId="6D517FF3"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201.175</w:t>
                  </w:r>
                </w:p>
              </w:tc>
              <w:tc>
                <w:tcPr>
                  <w:tcW w:w="2014" w:type="dxa"/>
                  <w:tcBorders>
                    <w:top w:val="nil"/>
                    <w:left w:val="nil"/>
                    <w:bottom w:val="single" w:sz="4" w:space="0" w:color="auto"/>
                    <w:right w:val="single" w:sz="4" w:space="0" w:color="auto"/>
                  </w:tcBorders>
                  <w:shd w:val="clear" w:color="000000" w:fill="EBF1DE"/>
                  <w:noWrap/>
                  <w:vAlign w:val="center"/>
                  <w:hideMark/>
                </w:tcPr>
                <w:p w14:paraId="6AA685AF"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402.350</w:t>
                  </w:r>
                </w:p>
              </w:tc>
            </w:tr>
            <w:tr w:rsidR="0075200A" w:rsidRPr="001532A0" w14:paraId="6E36C9AD" w14:textId="77777777" w:rsidTr="0001687A">
              <w:trPr>
                <w:trHeight w:val="132"/>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323A4CB1" w14:textId="77777777" w:rsidR="0075200A" w:rsidRPr="001532A0" w:rsidRDefault="0075200A" w:rsidP="0075200A">
                  <w:pPr>
                    <w:jc w:val="right"/>
                    <w:rPr>
                      <w:rFonts w:ascii="Calibri" w:hAnsi="Calibri" w:cs="Calibri"/>
                    </w:rPr>
                  </w:pPr>
                  <w:r w:rsidRPr="001532A0">
                    <w:rPr>
                      <w:rFonts w:ascii="Calibri" w:hAnsi="Calibri" w:cs="Calibri"/>
                    </w:rPr>
                    <w:t>6</w:t>
                  </w:r>
                </w:p>
              </w:tc>
              <w:tc>
                <w:tcPr>
                  <w:tcW w:w="1189" w:type="dxa"/>
                  <w:tcBorders>
                    <w:top w:val="nil"/>
                    <w:left w:val="nil"/>
                    <w:bottom w:val="single" w:sz="4" w:space="0" w:color="auto"/>
                    <w:right w:val="single" w:sz="4" w:space="0" w:color="auto"/>
                  </w:tcBorders>
                  <w:shd w:val="clear" w:color="000000" w:fill="FFFFFF"/>
                  <w:noWrap/>
                  <w:vAlign w:val="center"/>
                  <w:hideMark/>
                </w:tcPr>
                <w:p w14:paraId="019CEBCF"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Chuquisaca </w:t>
                  </w:r>
                </w:p>
              </w:tc>
              <w:tc>
                <w:tcPr>
                  <w:tcW w:w="1604" w:type="dxa"/>
                  <w:tcBorders>
                    <w:top w:val="nil"/>
                    <w:left w:val="nil"/>
                    <w:bottom w:val="single" w:sz="4" w:space="0" w:color="auto"/>
                    <w:right w:val="single" w:sz="4" w:space="0" w:color="auto"/>
                  </w:tcBorders>
                  <w:shd w:val="clear" w:color="auto" w:fill="auto"/>
                  <w:noWrap/>
                  <w:vAlign w:val="center"/>
                  <w:hideMark/>
                </w:tcPr>
                <w:p w14:paraId="7C0F1EF1"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15.075</w:t>
                  </w:r>
                </w:p>
              </w:tc>
              <w:tc>
                <w:tcPr>
                  <w:tcW w:w="1707" w:type="dxa"/>
                  <w:tcBorders>
                    <w:top w:val="nil"/>
                    <w:left w:val="nil"/>
                    <w:bottom w:val="single" w:sz="4" w:space="0" w:color="auto"/>
                    <w:right w:val="single" w:sz="4" w:space="0" w:color="auto"/>
                  </w:tcBorders>
                  <w:shd w:val="clear" w:color="auto" w:fill="auto"/>
                  <w:noWrap/>
                  <w:vAlign w:val="center"/>
                  <w:hideMark/>
                </w:tcPr>
                <w:p w14:paraId="6B22ECF9"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15.075</w:t>
                  </w:r>
                </w:p>
              </w:tc>
              <w:tc>
                <w:tcPr>
                  <w:tcW w:w="2014" w:type="dxa"/>
                  <w:tcBorders>
                    <w:top w:val="nil"/>
                    <w:left w:val="nil"/>
                    <w:bottom w:val="single" w:sz="4" w:space="0" w:color="auto"/>
                    <w:right w:val="single" w:sz="4" w:space="0" w:color="auto"/>
                  </w:tcBorders>
                  <w:shd w:val="clear" w:color="000000" w:fill="EBF1DE"/>
                  <w:noWrap/>
                  <w:vAlign w:val="center"/>
                  <w:hideMark/>
                </w:tcPr>
                <w:p w14:paraId="35EA07B7"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30.150</w:t>
                  </w:r>
                </w:p>
              </w:tc>
            </w:tr>
            <w:tr w:rsidR="0075200A" w:rsidRPr="001532A0" w14:paraId="06958981" w14:textId="77777777" w:rsidTr="0001687A">
              <w:trPr>
                <w:trHeight w:val="54"/>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46E3D5A7" w14:textId="77777777" w:rsidR="0075200A" w:rsidRPr="001532A0" w:rsidRDefault="0075200A" w:rsidP="0075200A">
                  <w:pPr>
                    <w:jc w:val="right"/>
                    <w:rPr>
                      <w:rFonts w:ascii="Calibri" w:hAnsi="Calibri" w:cs="Calibri"/>
                    </w:rPr>
                  </w:pPr>
                  <w:r w:rsidRPr="001532A0">
                    <w:rPr>
                      <w:rFonts w:ascii="Calibri" w:hAnsi="Calibri" w:cs="Calibri"/>
                    </w:rPr>
                    <w:t>4</w:t>
                  </w:r>
                </w:p>
              </w:tc>
              <w:tc>
                <w:tcPr>
                  <w:tcW w:w="1189" w:type="dxa"/>
                  <w:tcBorders>
                    <w:top w:val="nil"/>
                    <w:left w:val="nil"/>
                    <w:bottom w:val="single" w:sz="4" w:space="0" w:color="auto"/>
                    <w:right w:val="single" w:sz="4" w:space="0" w:color="auto"/>
                  </w:tcBorders>
                  <w:shd w:val="clear" w:color="000000" w:fill="FFFFFF"/>
                  <w:noWrap/>
                  <w:vAlign w:val="center"/>
                  <w:hideMark/>
                </w:tcPr>
                <w:p w14:paraId="2D883F69"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Tarija </w:t>
                  </w:r>
                </w:p>
              </w:tc>
              <w:tc>
                <w:tcPr>
                  <w:tcW w:w="1604" w:type="dxa"/>
                  <w:tcBorders>
                    <w:top w:val="nil"/>
                    <w:left w:val="nil"/>
                    <w:bottom w:val="single" w:sz="4" w:space="0" w:color="auto"/>
                    <w:right w:val="single" w:sz="4" w:space="0" w:color="auto"/>
                  </w:tcBorders>
                  <w:shd w:val="clear" w:color="auto" w:fill="auto"/>
                  <w:noWrap/>
                  <w:vAlign w:val="center"/>
                  <w:hideMark/>
                </w:tcPr>
                <w:p w14:paraId="5EF56D85"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100.775</w:t>
                  </w:r>
                </w:p>
              </w:tc>
              <w:tc>
                <w:tcPr>
                  <w:tcW w:w="1707" w:type="dxa"/>
                  <w:tcBorders>
                    <w:top w:val="nil"/>
                    <w:left w:val="nil"/>
                    <w:bottom w:val="single" w:sz="4" w:space="0" w:color="auto"/>
                    <w:right w:val="single" w:sz="4" w:space="0" w:color="auto"/>
                  </w:tcBorders>
                  <w:shd w:val="clear" w:color="auto" w:fill="auto"/>
                  <w:noWrap/>
                  <w:vAlign w:val="center"/>
                  <w:hideMark/>
                </w:tcPr>
                <w:p w14:paraId="08776102"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100.775</w:t>
                  </w:r>
                </w:p>
              </w:tc>
              <w:tc>
                <w:tcPr>
                  <w:tcW w:w="2014" w:type="dxa"/>
                  <w:tcBorders>
                    <w:top w:val="nil"/>
                    <w:left w:val="nil"/>
                    <w:bottom w:val="single" w:sz="4" w:space="0" w:color="auto"/>
                    <w:right w:val="single" w:sz="4" w:space="0" w:color="auto"/>
                  </w:tcBorders>
                  <w:shd w:val="clear" w:color="000000" w:fill="EBF1DE"/>
                  <w:noWrap/>
                  <w:vAlign w:val="center"/>
                  <w:hideMark/>
                </w:tcPr>
                <w:p w14:paraId="66D14D76"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201.550</w:t>
                  </w:r>
                </w:p>
              </w:tc>
            </w:tr>
            <w:tr w:rsidR="0075200A" w:rsidRPr="001532A0" w14:paraId="6949B2DA" w14:textId="77777777" w:rsidTr="0001687A">
              <w:trPr>
                <w:trHeight w:val="56"/>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31C8C0FA" w14:textId="77777777" w:rsidR="0075200A" w:rsidRPr="001532A0" w:rsidRDefault="0075200A" w:rsidP="0075200A">
                  <w:pPr>
                    <w:jc w:val="right"/>
                    <w:rPr>
                      <w:rFonts w:ascii="Calibri" w:hAnsi="Calibri" w:cs="Calibri"/>
                    </w:rPr>
                  </w:pPr>
                  <w:r w:rsidRPr="001532A0">
                    <w:rPr>
                      <w:rFonts w:ascii="Calibri" w:hAnsi="Calibri" w:cs="Calibri"/>
                    </w:rPr>
                    <w:t>5</w:t>
                  </w:r>
                </w:p>
              </w:tc>
              <w:tc>
                <w:tcPr>
                  <w:tcW w:w="1189" w:type="dxa"/>
                  <w:tcBorders>
                    <w:top w:val="nil"/>
                    <w:left w:val="nil"/>
                    <w:bottom w:val="single" w:sz="4" w:space="0" w:color="auto"/>
                    <w:right w:val="single" w:sz="4" w:space="0" w:color="auto"/>
                  </w:tcBorders>
                  <w:shd w:val="clear" w:color="000000" w:fill="FFFFFF"/>
                  <w:noWrap/>
                  <w:vAlign w:val="center"/>
                  <w:hideMark/>
                </w:tcPr>
                <w:p w14:paraId="7DA0099D"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Potosí </w:t>
                  </w:r>
                </w:p>
              </w:tc>
              <w:tc>
                <w:tcPr>
                  <w:tcW w:w="1604" w:type="dxa"/>
                  <w:tcBorders>
                    <w:top w:val="nil"/>
                    <w:left w:val="nil"/>
                    <w:bottom w:val="single" w:sz="4" w:space="0" w:color="auto"/>
                    <w:right w:val="single" w:sz="4" w:space="0" w:color="auto"/>
                  </w:tcBorders>
                  <w:shd w:val="clear" w:color="auto" w:fill="auto"/>
                  <w:noWrap/>
                  <w:vAlign w:val="center"/>
                  <w:hideMark/>
                </w:tcPr>
                <w:p w14:paraId="7F9DC138"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3.450</w:t>
                  </w:r>
                </w:p>
              </w:tc>
              <w:tc>
                <w:tcPr>
                  <w:tcW w:w="1707" w:type="dxa"/>
                  <w:tcBorders>
                    <w:top w:val="nil"/>
                    <w:left w:val="nil"/>
                    <w:bottom w:val="single" w:sz="4" w:space="0" w:color="auto"/>
                    <w:right w:val="single" w:sz="4" w:space="0" w:color="auto"/>
                  </w:tcBorders>
                  <w:shd w:val="clear" w:color="auto" w:fill="auto"/>
                  <w:noWrap/>
                  <w:vAlign w:val="center"/>
                  <w:hideMark/>
                </w:tcPr>
                <w:p w14:paraId="620A84D7"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3.450</w:t>
                  </w:r>
                </w:p>
              </w:tc>
              <w:tc>
                <w:tcPr>
                  <w:tcW w:w="2014" w:type="dxa"/>
                  <w:tcBorders>
                    <w:top w:val="nil"/>
                    <w:left w:val="nil"/>
                    <w:bottom w:val="single" w:sz="4" w:space="0" w:color="auto"/>
                    <w:right w:val="single" w:sz="4" w:space="0" w:color="auto"/>
                  </w:tcBorders>
                  <w:shd w:val="clear" w:color="000000" w:fill="EBF1DE"/>
                  <w:noWrap/>
                  <w:vAlign w:val="center"/>
                  <w:hideMark/>
                </w:tcPr>
                <w:p w14:paraId="489723EA"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6.900</w:t>
                  </w:r>
                </w:p>
              </w:tc>
            </w:tr>
            <w:tr w:rsidR="0075200A" w:rsidRPr="001532A0" w14:paraId="6CA7897F" w14:textId="77777777" w:rsidTr="0001687A">
              <w:trPr>
                <w:trHeight w:val="88"/>
                <w:jc w:val="center"/>
              </w:trPr>
              <w:tc>
                <w:tcPr>
                  <w:tcW w:w="410" w:type="dxa"/>
                  <w:tcBorders>
                    <w:top w:val="nil"/>
                    <w:left w:val="single" w:sz="4" w:space="0" w:color="auto"/>
                    <w:bottom w:val="single" w:sz="4" w:space="0" w:color="auto"/>
                    <w:right w:val="single" w:sz="4" w:space="0" w:color="auto"/>
                  </w:tcBorders>
                  <w:shd w:val="clear" w:color="000000" w:fill="FFFFFF"/>
                  <w:noWrap/>
                  <w:vAlign w:val="center"/>
                  <w:hideMark/>
                </w:tcPr>
                <w:p w14:paraId="4B5F5626" w14:textId="77777777" w:rsidR="0075200A" w:rsidRPr="001532A0" w:rsidRDefault="0075200A" w:rsidP="0075200A">
                  <w:pPr>
                    <w:jc w:val="right"/>
                    <w:rPr>
                      <w:rFonts w:ascii="Calibri" w:hAnsi="Calibri" w:cs="Calibri"/>
                    </w:rPr>
                  </w:pPr>
                  <w:r w:rsidRPr="001532A0">
                    <w:rPr>
                      <w:rFonts w:ascii="Calibri" w:hAnsi="Calibri" w:cs="Calibri"/>
                    </w:rPr>
                    <w:t>8</w:t>
                  </w:r>
                </w:p>
              </w:tc>
              <w:tc>
                <w:tcPr>
                  <w:tcW w:w="1189" w:type="dxa"/>
                  <w:tcBorders>
                    <w:top w:val="nil"/>
                    <w:left w:val="nil"/>
                    <w:bottom w:val="single" w:sz="4" w:space="0" w:color="auto"/>
                    <w:right w:val="single" w:sz="4" w:space="0" w:color="auto"/>
                  </w:tcBorders>
                  <w:shd w:val="clear" w:color="000000" w:fill="FFFFFF"/>
                  <w:noWrap/>
                  <w:vAlign w:val="center"/>
                  <w:hideMark/>
                </w:tcPr>
                <w:p w14:paraId="2378BA6F" w14:textId="77777777" w:rsidR="0075200A" w:rsidRPr="0075200A" w:rsidRDefault="0075200A" w:rsidP="0075200A">
                  <w:pPr>
                    <w:rPr>
                      <w:rFonts w:ascii="Calibri" w:hAnsi="Calibri" w:cs="Calibri"/>
                      <w:sz w:val="16"/>
                      <w:szCs w:val="16"/>
                    </w:rPr>
                  </w:pPr>
                  <w:r w:rsidRPr="0075200A">
                    <w:rPr>
                      <w:rFonts w:ascii="Calibri" w:hAnsi="Calibri" w:cs="Calibri"/>
                      <w:sz w:val="16"/>
                      <w:szCs w:val="16"/>
                    </w:rPr>
                    <w:t xml:space="preserve"> Amazónico </w:t>
                  </w:r>
                </w:p>
              </w:tc>
              <w:tc>
                <w:tcPr>
                  <w:tcW w:w="1604" w:type="dxa"/>
                  <w:tcBorders>
                    <w:top w:val="nil"/>
                    <w:left w:val="nil"/>
                    <w:bottom w:val="single" w:sz="4" w:space="0" w:color="auto"/>
                    <w:right w:val="single" w:sz="4" w:space="0" w:color="auto"/>
                  </w:tcBorders>
                  <w:shd w:val="clear" w:color="auto" w:fill="auto"/>
                  <w:noWrap/>
                  <w:vAlign w:val="center"/>
                  <w:hideMark/>
                </w:tcPr>
                <w:p w14:paraId="69950ADD"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13.000</w:t>
                  </w:r>
                </w:p>
              </w:tc>
              <w:tc>
                <w:tcPr>
                  <w:tcW w:w="1707" w:type="dxa"/>
                  <w:tcBorders>
                    <w:top w:val="nil"/>
                    <w:left w:val="nil"/>
                    <w:bottom w:val="single" w:sz="4" w:space="0" w:color="auto"/>
                    <w:right w:val="single" w:sz="4" w:space="0" w:color="auto"/>
                  </w:tcBorders>
                  <w:shd w:val="clear" w:color="auto" w:fill="auto"/>
                  <w:noWrap/>
                  <w:vAlign w:val="center"/>
                  <w:hideMark/>
                </w:tcPr>
                <w:p w14:paraId="15CEB89F"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13.000</w:t>
                  </w:r>
                </w:p>
              </w:tc>
              <w:tc>
                <w:tcPr>
                  <w:tcW w:w="2014" w:type="dxa"/>
                  <w:tcBorders>
                    <w:top w:val="nil"/>
                    <w:left w:val="nil"/>
                    <w:bottom w:val="single" w:sz="4" w:space="0" w:color="auto"/>
                    <w:right w:val="single" w:sz="4" w:space="0" w:color="auto"/>
                  </w:tcBorders>
                  <w:shd w:val="clear" w:color="000000" w:fill="EBF1DE"/>
                  <w:noWrap/>
                  <w:vAlign w:val="center"/>
                  <w:hideMark/>
                </w:tcPr>
                <w:p w14:paraId="368D7AAA" w14:textId="77777777" w:rsidR="0075200A" w:rsidRPr="0075200A" w:rsidRDefault="0075200A" w:rsidP="0075200A">
                  <w:pPr>
                    <w:jc w:val="right"/>
                    <w:rPr>
                      <w:rFonts w:ascii="Calibri" w:hAnsi="Calibri" w:cs="Calibri"/>
                      <w:color w:val="000000"/>
                      <w:sz w:val="16"/>
                      <w:szCs w:val="16"/>
                    </w:rPr>
                  </w:pPr>
                  <w:r w:rsidRPr="0075200A">
                    <w:rPr>
                      <w:rFonts w:ascii="Calibri" w:hAnsi="Calibri" w:cs="Calibri"/>
                      <w:color w:val="000000"/>
                      <w:sz w:val="16"/>
                      <w:szCs w:val="16"/>
                    </w:rPr>
                    <w:t>26.000</w:t>
                  </w:r>
                </w:p>
              </w:tc>
            </w:tr>
            <w:tr w:rsidR="00EB1D11" w:rsidRPr="001532A0" w14:paraId="5CF437B2" w14:textId="77777777" w:rsidTr="0001687A">
              <w:trPr>
                <w:trHeight w:val="105"/>
                <w:jc w:val="center"/>
              </w:trPr>
              <w:tc>
                <w:tcPr>
                  <w:tcW w:w="15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52C0C0" w14:textId="77777777" w:rsidR="00EB1D11" w:rsidRPr="0075200A" w:rsidRDefault="00EB1D11" w:rsidP="00EB1D11">
                  <w:pPr>
                    <w:jc w:val="center"/>
                    <w:rPr>
                      <w:rFonts w:ascii="Calibri" w:hAnsi="Calibri" w:cs="Calibri"/>
                      <w:b/>
                      <w:color w:val="000000"/>
                      <w:sz w:val="16"/>
                      <w:szCs w:val="16"/>
                    </w:rPr>
                  </w:pPr>
                  <w:r w:rsidRPr="0075200A">
                    <w:rPr>
                      <w:rFonts w:ascii="Calibri" w:hAnsi="Calibri" w:cs="Calibri"/>
                      <w:b/>
                      <w:color w:val="000000"/>
                      <w:sz w:val="16"/>
                      <w:szCs w:val="16"/>
                    </w:rPr>
                    <w:t>TOTALES</w:t>
                  </w:r>
                </w:p>
              </w:tc>
              <w:tc>
                <w:tcPr>
                  <w:tcW w:w="1604" w:type="dxa"/>
                  <w:tcBorders>
                    <w:top w:val="single" w:sz="4" w:space="0" w:color="auto"/>
                    <w:left w:val="nil"/>
                    <w:bottom w:val="single" w:sz="4" w:space="0" w:color="auto"/>
                    <w:right w:val="single" w:sz="4" w:space="0" w:color="auto"/>
                  </w:tcBorders>
                  <w:shd w:val="clear" w:color="auto" w:fill="auto"/>
                  <w:noWrap/>
                  <w:vAlign w:val="bottom"/>
                  <w:hideMark/>
                </w:tcPr>
                <w:p w14:paraId="6BB96A14" w14:textId="411BAC1A" w:rsidR="00EB1D11" w:rsidRPr="0075200A" w:rsidRDefault="00EB1D11" w:rsidP="00EB1D11">
                  <w:pPr>
                    <w:jc w:val="right"/>
                    <w:rPr>
                      <w:rFonts w:ascii="Calibri" w:hAnsi="Calibri" w:cs="Calibri"/>
                      <w:b/>
                      <w:color w:val="000000"/>
                      <w:sz w:val="16"/>
                      <w:szCs w:val="16"/>
                    </w:rPr>
                  </w:pPr>
                  <w:r w:rsidRPr="00EB1D11">
                    <w:rPr>
                      <w:rFonts w:ascii="Calibri" w:hAnsi="Calibri" w:cs="Calibri"/>
                      <w:b/>
                      <w:color w:val="000000"/>
                      <w:sz w:val="16"/>
                      <w:szCs w:val="16"/>
                    </w:rPr>
                    <w:t>546.475</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7637F" w14:textId="4EAA40C4" w:rsidR="00EB1D11" w:rsidRPr="0075200A" w:rsidRDefault="00EB1D11" w:rsidP="00EB1D11">
                  <w:pPr>
                    <w:jc w:val="right"/>
                    <w:rPr>
                      <w:rFonts w:ascii="Calibri" w:hAnsi="Calibri" w:cs="Calibri"/>
                      <w:b/>
                      <w:color w:val="000000"/>
                      <w:sz w:val="16"/>
                      <w:szCs w:val="16"/>
                    </w:rPr>
                  </w:pPr>
                  <w:r w:rsidRPr="00EB1D11">
                    <w:rPr>
                      <w:rFonts w:ascii="Calibri" w:hAnsi="Calibri" w:cs="Calibri"/>
                      <w:b/>
                      <w:color w:val="000000"/>
                      <w:sz w:val="16"/>
                      <w:szCs w:val="16"/>
                    </w:rPr>
                    <w:t>546.475</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0DE12" w14:textId="74C435C6" w:rsidR="00EB1D11" w:rsidRPr="0075200A" w:rsidRDefault="00EB1D11" w:rsidP="00EB1D11">
                  <w:pPr>
                    <w:jc w:val="right"/>
                    <w:rPr>
                      <w:rFonts w:ascii="Calibri" w:hAnsi="Calibri" w:cs="Calibri"/>
                      <w:b/>
                      <w:color w:val="000000"/>
                      <w:sz w:val="16"/>
                      <w:szCs w:val="16"/>
                    </w:rPr>
                  </w:pPr>
                  <w:r w:rsidRPr="00EB1D11">
                    <w:rPr>
                      <w:rFonts w:ascii="Calibri" w:hAnsi="Calibri" w:cs="Calibri"/>
                      <w:b/>
                      <w:color w:val="000000"/>
                      <w:sz w:val="16"/>
                      <w:szCs w:val="16"/>
                    </w:rPr>
                    <w:t>1.092.950</w:t>
                  </w:r>
                </w:p>
              </w:tc>
            </w:tr>
          </w:tbl>
          <w:p w14:paraId="13A93A6C" w14:textId="77777777" w:rsidR="0075200A" w:rsidRPr="0075200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 xml:space="preserve">Nota: </w:t>
            </w:r>
          </w:p>
          <w:p w14:paraId="5E32F562" w14:textId="383DC7B2" w:rsidR="0075200A" w:rsidRPr="0075200A" w:rsidRDefault="007C13E6" w:rsidP="0075200A">
            <w:pPr>
              <w:rPr>
                <w:rFonts w:asciiTheme="minorHAnsi" w:hAnsiTheme="minorHAnsi" w:cstheme="minorHAnsi"/>
                <w:bCs/>
                <w:sz w:val="18"/>
                <w:szCs w:val="18"/>
              </w:rPr>
            </w:pPr>
            <w:r>
              <w:rPr>
                <w:rFonts w:asciiTheme="minorHAnsi" w:hAnsiTheme="minorHAnsi" w:cstheme="minorHAnsi"/>
                <w:bCs/>
                <w:sz w:val="18"/>
                <w:szCs w:val="18"/>
              </w:rPr>
              <w:t>•</w:t>
            </w:r>
            <w:r w:rsidR="0075200A" w:rsidRPr="0075200A">
              <w:rPr>
                <w:rFonts w:asciiTheme="minorHAnsi" w:hAnsiTheme="minorHAnsi" w:cstheme="minorHAnsi"/>
                <w:bCs/>
                <w:sz w:val="18"/>
                <w:szCs w:val="18"/>
              </w:rPr>
              <w:t>ADEMAS de los plazos de entrega señalados en el cuadro anterior, el proveedor puede realizar las entregas antes de los plazos establecidos.</w:t>
            </w:r>
          </w:p>
          <w:p w14:paraId="5D96E615" w14:textId="107939D2" w:rsidR="0075200A" w:rsidRPr="00023435" w:rsidRDefault="007C13E6" w:rsidP="0075200A">
            <w:pPr>
              <w:rPr>
                <w:rFonts w:asciiTheme="minorHAnsi" w:hAnsiTheme="minorHAnsi" w:cstheme="minorHAnsi"/>
                <w:bCs/>
                <w:sz w:val="18"/>
                <w:szCs w:val="18"/>
              </w:rPr>
            </w:pPr>
            <w:r>
              <w:rPr>
                <w:rFonts w:asciiTheme="minorHAnsi" w:hAnsiTheme="minorHAnsi" w:cstheme="minorHAnsi"/>
                <w:bCs/>
                <w:sz w:val="18"/>
                <w:szCs w:val="18"/>
              </w:rPr>
              <w:t xml:space="preserve">• </w:t>
            </w:r>
            <w:r w:rsidR="0075200A" w:rsidRPr="0075200A">
              <w:rPr>
                <w:rFonts w:asciiTheme="minorHAnsi" w:hAnsiTheme="minorHAnsi" w:cstheme="minorHAnsi"/>
                <w:bCs/>
                <w:sz w:val="18"/>
                <w:szCs w:val="18"/>
              </w:rPr>
              <w:t>En el caso de que el último día de entrega llegaría un día sábado o domingo o feriado nacional o feriado departamental con suspensión de actividades de YPFB, será considerado como el ultimo día el siguiente día hábil.</w:t>
            </w:r>
          </w:p>
        </w:tc>
        <w:tc>
          <w:tcPr>
            <w:tcW w:w="3119" w:type="dxa"/>
            <w:vAlign w:val="center"/>
          </w:tcPr>
          <w:p w14:paraId="0105A5C0" w14:textId="77777777" w:rsidR="00DF5F3A" w:rsidRPr="00DB5AAF" w:rsidRDefault="00DF5F3A" w:rsidP="00126BEB">
            <w:pPr>
              <w:rPr>
                <w:rFonts w:ascii="Calibri" w:hAnsi="Calibri" w:cs="Calibri"/>
                <w:b/>
                <w:sz w:val="18"/>
                <w:szCs w:val="18"/>
              </w:rPr>
            </w:pPr>
          </w:p>
        </w:tc>
        <w:tc>
          <w:tcPr>
            <w:tcW w:w="425" w:type="dxa"/>
            <w:vAlign w:val="center"/>
          </w:tcPr>
          <w:p w14:paraId="50B45C5D" w14:textId="77777777" w:rsidR="00DF5F3A" w:rsidRPr="00DB5AAF" w:rsidRDefault="00DF5F3A" w:rsidP="00126BEB">
            <w:pPr>
              <w:rPr>
                <w:rFonts w:ascii="Calibri" w:hAnsi="Calibri" w:cs="Calibri"/>
                <w:b/>
                <w:sz w:val="18"/>
                <w:szCs w:val="18"/>
              </w:rPr>
            </w:pPr>
          </w:p>
        </w:tc>
        <w:tc>
          <w:tcPr>
            <w:tcW w:w="567" w:type="dxa"/>
            <w:vAlign w:val="center"/>
          </w:tcPr>
          <w:p w14:paraId="32483CAB" w14:textId="77777777" w:rsidR="00DF5F3A" w:rsidRPr="00DB5AAF" w:rsidRDefault="00DF5F3A" w:rsidP="00126BEB">
            <w:pPr>
              <w:rPr>
                <w:rFonts w:ascii="Calibri" w:hAnsi="Calibri" w:cs="Calibri"/>
                <w:b/>
                <w:sz w:val="18"/>
                <w:szCs w:val="18"/>
              </w:rPr>
            </w:pPr>
          </w:p>
        </w:tc>
        <w:tc>
          <w:tcPr>
            <w:tcW w:w="709" w:type="dxa"/>
            <w:vAlign w:val="center"/>
          </w:tcPr>
          <w:p w14:paraId="184C4C1B" w14:textId="77777777" w:rsidR="00DF5F3A" w:rsidRPr="00DB5AAF" w:rsidRDefault="00DF5F3A" w:rsidP="00126BEB">
            <w:pPr>
              <w:rPr>
                <w:rFonts w:ascii="Calibri" w:hAnsi="Calibri" w:cs="Calibri"/>
                <w:b/>
                <w:sz w:val="18"/>
                <w:szCs w:val="18"/>
              </w:rPr>
            </w:pPr>
          </w:p>
        </w:tc>
      </w:tr>
      <w:tr w:rsidR="00DF5F3A" w:rsidRPr="00C75BEC" w14:paraId="4DCE3848" w14:textId="77777777" w:rsidTr="0001687A">
        <w:tc>
          <w:tcPr>
            <w:tcW w:w="9199" w:type="dxa"/>
            <w:vAlign w:val="center"/>
          </w:tcPr>
          <w:p w14:paraId="3CF0F9FE" w14:textId="77777777" w:rsidR="0075200A" w:rsidRPr="0075200A"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Garantía Técnica:</w:t>
            </w:r>
          </w:p>
          <w:p w14:paraId="0C76040F" w14:textId="03B36603" w:rsidR="00DF5F3A" w:rsidRPr="00023435" w:rsidRDefault="0075200A" w:rsidP="0075200A">
            <w:pPr>
              <w:rPr>
                <w:rFonts w:asciiTheme="minorHAnsi" w:hAnsiTheme="minorHAnsi" w:cstheme="minorHAnsi"/>
                <w:bCs/>
                <w:sz w:val="18"/>
                <w:szCs w:val="18"/>
              </w:rPr>
            </w:pPr>
            <w:r w:rsidRPr="0075200A">
              <w:rPr>
                <w:rFonts w:asciiTheme="minorHAnsi" w:hAnsiTheme="minorHAnsi" w:cstheme="minorHAnsi"/>
                <w:bCs/>
                <w:sz w:val="18"/>
                <w:szCs w:val="18"/>
              </w:rPr>
              <w:t>Los ítems (unidades) entregados en almacén de YPFB que se encuentren con defectos de diseño y/o fabricación, la empresa adjudicada deberá realizar el cambio inmediato en menos de 72 horas, evitando el menor daño económico en el reemplazo y sin costos logísticos de YPFB.</w:t>
            </w:r>
          </w:p>
        </w:tc>
        <w:tc>
          <w:tcPr>
            <w:tcW w:w="3119" w:type="dxa"/>
            <w:vAlign w:val="center"/>
          </w:tcPr>
          <w:p w14:paraId="26867A09" w14:textId="77777777" w:rsidR="00DF5F3A" w:rsidRPr="00DB5AAF" w:rsidRDefault="00DF5F3A" w:rsidP="00126BEB">
            <w:pPr>
              <w:rPr>
                <w:rFonts w:ascii="Calibri" w:hAnsi="Calibri" w:cs="Calibri"/>
                <w:b/>
                <w:sz w:val="18"/>
                <w:szCs w:val="18"/>
              </w:rPr>
            </w:pPr>
          </w:p>
        </w:tc>
        <w:tc>
          <w:tcPr>
            <w:tcW w:w="425" w:type="dxa"/>
            <w:vAlign w:val="center"/>
          </w:tcPr>
          <w:p w14:paraId="100462CB" w14:textId="77777777" w:rsidR="00DF5F3A" w:rsidRPr="00DB5AAF" w:rsidRDefault="00DF5F3A" w:rsidP="00126BEB">
            <w:pPr>
              <w:rPr>
                <w:rFonts w:ascii="Calibri" w:hAnsi="Calibri" w:cs="Calibri"/>
                <w:b/>
                <w:sz w:val="18"/>
                <w:szCs w:val="18"/>
              </w:rPr>
            </w:pPr>
          </w:p>
        </w:tc>
        <w:tc>
          <w:tcPr>
            <w:tcW w:w="567" w:type="dxa"/>
            <w:vAlign w:val="center"/>
          </w:tcPr>
          <w:p w14:paraId="134ED014" w14:textId="77777777" w:rsidR="00DF5F3A" w:rsidRPr="00DB5AAF" w:rsidRDefault="00DF5F3A" w:rsidP="00126BEB">
            <w:pPr>
              <w:rPr>
                <w:rFonts w:ascii="Calibri" w:hAnsi="Calibri" w:cs="Calibri"/>
                <w:b/>
                <w:sz w:val="18"/>
                <w:szCs w:val="18"/>
              </w:rPr>
            </w:pPr>
          </w:p>
        </w:tc>
        <w:tc>
          <w:tcPr>
            <w:tcW w:w="709" w:type="dxa"/>
            <w:vAlign w:val="center"/>
          </w:tcPr>
          <w:p w14:paraId="519149EF" w14:textId="77777777" w:rsidR="00DF5F3A" w:rsidRPr="00DB5AAF" w:rsidRDefault="00DF5F3A"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48477546" w:rsidR="00786CB9" w:rsidRDefault="00786CB9">
      <w:pPr>
        <w:rPr>
          <w:rFonts w:ascii="Calibri" w:hAnsi="Calibri" w:cs="Calibri"/>
          <w:b/>
          <w:sz w:val="18"/>
          <w:szCs w:val="18"/>
        </w:rPr>
      </w:pPr>
      <w:r>
        <w:rPr>
          <w:rFonts w:ascii="Calibri" w:hAnsi="Calibri" w:cs="Calibri"/>
          <w:b/>
          <w:sz w:val="18"/>
          <w:szCs w:val="18"/>
        </w:rPr>
        <w:br w:type="page"/>
      </w:r>
    </w:p>
    <w:p w14:paraId="0B6F6AFA" w14:textId="77777777" w:rsidR="00F64BE2" w:rsidRDefault="00F64BE2" w:rsidP="00BD420D">
      <w:pPr>
        <w:jc w:val="center"/>
        <w:rPr>
          <w:rFonts w:asciiTheme="minorHAnsi" w:hAnsiTheme="minorHAnsi" w:cstheme="minorHAnsi"/>
          <w:b/>
          <w:sz w:val="22"/>
          <w:szCs w:val="22"/>
        </w:rPr>
        <w:sectPr w:rsidR="00F64BE2" w:rsidSect="0001687A">
          <w:pgSz w:w="15842" w:h="12242" w:orient="landscape" w:code="1"/>
          <w:pgMar w:top="1701" w:right="1701" w:bottom="1418" w:left="567" w:header="624" w:footer="851" w:gutter="0"/>
          <w:cols w:space="708"/>
          <w:titlePg/>
          <w:docGrid w:linePitch="360"/>
        </w:sectPr>
      </w:pPr>
    </w:p>
    <w:p w14:paraId="4261742E" w14:textId="52010025"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387DD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87DD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7193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8A78E17" w14:textId="77777777" w:rsidR="00786CB9" w:rsidRDefault="00786CB9">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74108412" w:rsidR="00BD420D" w:rsidRPr="008A43D1" w:rsidRDefault="00786CB9"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w:t>
      </w:r>
      <w:r w:rsidR="00BD420D" w:rsidRPr="008A43D1">
        <w:rPr>
          <w:rFonts w:asciiTheme="minorHAnsi" w:hAnsiTheme="minorHAnsi" w:cstheme="minorHAnsi"/>
          <w:b/>
          <w:bCs/>
          <w:sz w:val="22"/>
          <w:szCs w:val="22"/>
        </w:rPr>
        <w:t>ARTE VI</w:t>
      </w:r>
      <w:r w:rsidR="00BD420D">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15337">
        <w:trPr>
          <w:trHeight w:val="1091"/>
        </w:trPr>
        <w:tc>
          <w:tcPr>
            <w:tcW w:w="8579"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D024394" w14:textId="77777777" w:rsidR="00415337" w:rsidRPr="005626DC" w:rsidRDefault="00415337" w:rsidP="00415337">
      <w:pPr>
        <w:spacing w:before="120" w:after="120"/>
        <w:ind w:left="4248"/>
        <w:rPr>
          <w:rFonts w:ascii="Arial" w:hAnsi="Arial" w:cs="Arial"/>
          <w:b/>
        </w:rPr>
      </w:pPr>
      <w:r>
        <w:rPr>
          <w:rFonts w:ascii="Bookman Old Style" w:hAnsi="Bookman Old Style" w:cs="Arial"/>
          <w:b/>
          <w:sz w:val="18"/>
          <w:szCs w:val="18"/>
        </w:rPr>
        <w:t xml:space="preserve">  </w:t>
      </w: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AE776C4" w14:textId="77777777" w:rsidR="00415337" w:rsidRPr="005626DC" w:rsidRDefault="00415337" w:rsidP="0041533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CC42161" w14:textId="77777777" w:rsidR="00415337" w:rsidRPr="005626DC" w:rsidRDefault="00415337" w:rsidP="00415337">
      <w:pPr>
        <w:tabs>
          <w:tab w:val="left" w:pos="5103"/>
        </w:tabs>
        <w:spacing w:before="120" w:after="120"/>
        <w:jc w:val="center"/>
        <w:rPr>
          <w:rFonts w:ascii="Arial" w:hAnsi="Arial" w:cs="Arial"/>
          <w:b/>
        </w:rPr>
      </w:pPr>
    </w:p>
    <w:p w14:paraId="0B4180D3" w14:textId="77777777" w:rsidR="00415337" w:rsidRPr="005626DC" w:rsidRDefault="00415337" w:rsidP="0041533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AF7D86B" w14:textId="77777777" w:rsidR="00415337" w:rsidRPr="005626DC" w:rsidRDefault="00415337" w:rsidP="00415337">
      <w:pPr>
        <w:tabs>
          <w:tab w:val="left" w:pos="0"/>
        </w:tabs>
        <w:jc w:val="center"/>
        <w:rPr>
          <w:rFonts w:ascii="Arial" w:hAnsi="Arial" w:cs="Arial"/>
          <w:b/>
        </w:rPr>
      </w:pPr>
      <w:r w:rsidRPr="005626DC">
        <w:rPr>
          <w:rFonts w:ascii="Arial" w:hAnsi="Arial" w:cs="Arial"/>
          <w:b/>
        </w:rPr>
        <w:t>CÓDIGO: _______________</w:t>
      </w:r>
    </w:p>
    <w:p w14:paraId="413682CC" w14:textId="77777777" w:rsidR="00415337" w:rsidRDefault="00415337" w:rsidP="00415337">
      <w:pPr>
        <w:spacing w:after="120"/>
        <w:jc w:val="both"/>
        <w:rPr>
          <w:rFonts w:ascii="Arial" w:hAnsi="Arial" w:cs="Arial"/>
          <w:b/>
          <w:sz w:val="21"/>
          <w:szCs w:val="21"/>
          <w:lang w:val="es-BO"/>
        </w:rPr>
      </w:pPr>
    </w:p>
    <w:p w14:paraId="6344A4BF" w14:textId="77777777" w:rsidR="00415337" w:rsidRPr="00012AE1" w:rsidRDefault="00415337" w:rsidP="0041533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B712F04" w14:textId="77777777" w:rsidR="00415337" w:rsidRPr="00012AE1" w:rsidRDefault="00415337" w:rsidP="0041533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025A16B" w14:textId="77777777" w:rsidR="00415337" w:rsidRPr="00012AE1" w:rsidRDefault="00415337" w:rsidP="0041533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EAE4E1A" w14:textId="77777777" w:rsidR="00415337" w:rsidRDefault="00415337" w:rsidP="00415337">
      <w:pPr>
        <w:autoSpaceDE w:val="0"/>
        <w:autoSpaceDN w:val="0"/>
        <w:adjustRightInd w:val="0"/>
        <w:spacing w:before="120" w:after="120"/>
        <w:jc w:val="both"/>
        <w:rPr>
          <w:rFonts w:ascii="Arial" w:hAnsi="Arial" w:cs="Arial"/>
          <w:b/>
          <w:u w:val="single"/>
        </w:rPr>
      </w:pPr>
    </w:p>
    <w:p w14:paraId="5FF7192E" w14:textId="77777777" w:rsidR="00415337" w:rsidRPr="00012AE1" w:rsidRDefault="00415337" w:rsidP="0041533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258DDC78" w14:textId="77777777" w:rsidR="00415337" w:rsidRPr="005626DC" w:rsidRDefault="00415337" w:rsidP="00387DD9">
      <w:pPr>
        <w:pStyle w:val="Prrafodelista"/>
        <w:numPr>
          <w:ilvl w:val="1"/>
          <w:numId w:val="51"/>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E4FAA81" w14:textId="77777777" w:rsidR="00415337" w:rsidRPr="005626DC" w:rsidRDefault="00415337" w:rsidP="00415337">
      <w:pPr>
        <w:pStyle w:val="Prrafodelista"/>
        <w:spacing w:before="120" w:after="120"/>
        <w:ind w:left="709"/>
        <w:jc w:val="both"/>
        <w:rPr>
          <w:rFonts w:ascii="Arial" w:hAnsi="Arial" w:cs="Arial"/>
          <w:i/>
        </w:rPr>
      </w:pPr>
    </w:p>
    <w:p w14:paraId="614CF891" w14:textId="77777777" w:rsidR="00415337" w:rsidRPr="005626DC" w:rsidRDefault="00415337" w:rsidP="00387DD9">
      <w:pPr>
        <w:pStyle w:val="Prrafodelista"/>
        <w:numPr>
          <w:ilvl w:val="1"/>
          <w:numId w:val="51"/>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0E8CD7B" w14:textId="77777777" w:rsidR="00415337" w:rsidRPr="005626DC" w:rsidRDefault="00415337" w:rsidP="0041533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E1FDCB8"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7637469" w14:textId="77777777" w:rsidR="00415337" w:rsidRPr="00EC4B61" w:rsidRDefault="00415337" w:rsidP="0041533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14:paraId="0D759366" w14:textId="77777777" w:rsidR="00415337" w:rsidRPr="005626DC" w:rsidRDefault="00415337" w:rsidP="00415337">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72A46CD2" w14:textId="77777777" w:rsidR="00415337" w:rsidRPr="005626DC" w:rsidRDefault="00415337" w:rsidP="0041533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8EF9A0B" w14:textId="77777777" w:rsidR="00415337" w:rsidRPr="005626DC" w:rsidRDefault="00415337" w:rsidP="0041533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15337" w:rsidRPr="005626DC" w14:paraId="7F3502B7" w14:textId="77777777" w:rsidTr="00CB5C65">
        <w:tc>
          <w:tcPr>
            <w:tcW w:w="2522" w:type="dxa"/>
          </w:tcPr>
          <w:p w14:paraId="0AF56540" w14:textId="77777777" w:rsidR="00415337" w:rsidRPr="005626DC" w:rsidRDefault="00415337" w:rsidP="00CB5C65">
            <w:pPr>
              <w:spacing w:before="120" w:after="120"/>
              <w:rPr>
                <w:rFonts w:ascii="Arial" w:hAnsi="Arial" w:cs="Arial"/>
                <w:b/>
              </w:rPr>
            </w:pPr>
            <w:r w:rsidRPr="005626DC">
              <w:rPr>
                <w:rFonts w:ascii="Arial" w:hAnsi="Arial" w:cs="Arial"/>
                <w:b/>
              </w:rPr>
              <w:t>Adquisición:</w:t>
            </w:r>
          </w:p>
          <w:p w14:paraId="033A0625" w14:textId="77777777" w:rsidR="00415337" w:rsidRPr="005626DC" w:rsidRDefault="00415337" w:rsidP="00CB5C65">
            <w:pPr>
              <w:spacing w:before="120" w:after="120"/>
              <w:jc w:val="both"/>
              <w:rPr>
                <w:rFonts w:ascii="Arial" w:hAnsi="Arial" w:cs="Arial"/>
              </w:rPr>
            </w:pPr>
          </w:p>
        </w:tc>
        <w:tc>
          <w:tcPr>
            <w:tcW w:w="6237" w:type="dxa"/>
          </w:tcPr>
          <w:p w14:paraId="640A6E44" w14:textId="77777777" w:rsidR="00415337" w:rsidRPr="005626DC" w:rsidRDefault="00415337" w:rsidP="00CB5C6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15337" w:rsidRPr="005626DC" w14:paraId="4F4FA85F" w14:textId="77777777" w:rsidTr="00CB5C65">
        <w:tc>
          <w:tcPr>
            <w:tcW w:w="2522" w:type="dxa"/>
          </w:tcPr>
          <w:p w14:paraId="2FB6196C" w14:textId="77777777" w:rsidR="00415337" w:rsidRPr="005626DC" w:rsidRDefault="00415337" w:rsidP="00CB5C65">
            <w:pPr>
              <w:spacing w:before="120" w:after="120"/>
              <w:jc w:val="both"/>
              <w:rPr>
                <w:rFonts w:ascii="Arial" w:hAnsi="Arial" w:cs="Arial"/>
                <w:b/>
              </w:rPr>
            </w:pPr>
            <w:r w:rsidRPr="005626DC">
              <w:rPr>
                <w:rFonts w:ascii="Arial" w:hAnsi="Arial" w:cs="Arial"/>
                <w:b/>
              </w:rPr>
              <w:t>Contrato:</w:t>
            </w:r>
          </w:p>
        </w:tc>
        <w:tc>
          <w:tcPr>
            <w:tcW w:w="6237" w:type="dxa"/>
          </w:tcPr>
          <w:p w14:paraId="77FA1049" w14:textId="77777777" w:rsidR="00415337" w:rsidRPr="005626DC" w:rsidRDefault="00415337" w:rsidP="00CB5C6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15337" w:rsidRPr="005626DC" w14:paraId="62728918" w14:textId="77777777" w:rsidTr="00CB5C65">
        <w:tc>
          <w:tcPr>
            <w:tcW w:w="2522" w:type="dxa"/>
          </w:tcPr>
          <w:p w14:paraId="3DFB150F" w14:textId="77777777" w:rsidR="00415337" w:rsidRPr="005626DC" w:rsidRDefault="00415337" w:rsidP="00CB5C65">
            <w:pPr>
              <w:spacing w:before="120" w:after="120"/>
              <w:rPr>
                <w:rFonts w:ascii="Arial" w:hAnsi="Arial" w:cs="Arial"/>
                <w:b/>
              </w:rPr>
            </w:pPr>
            <w:r w:rsidRPr="005626DC">
              <w:rPr>
                <w:rFonts w:ascii="Arial" w:hAnsi="Arial" w:cs="Arial"/>
                <w:b/>
              </w:rPr>
              <w:t>Responsable o Comité de Recepción:</w:t>
            </w:r>
          </w:p>
        </w:tc>
        <w:tc>
          <w:tcPr>
            <w:tcW w:w="6237" w:type="dxa"/>
          </w:tcPr>
          <w:p w14:paraId="6463C467" w14:textId="77777777" w:rsidR="00415337" w:rsidRPr="005626DC" w:rsidRDefault="00415337" w:rsidP="00CB5C6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15337" w:rsidRPr="005626DC" w14:paraId="12C4BDEE" w14:textId="77777777" w:rsidTr="00CB5C65">
        <w:tc>
          <w:tcPr>
            <w:tcW w:w="2522" w:type="dxa"/>
          </w:tcPr>
          <w:p w14:paraId="5F024A37" w14:textId="77777777" w:rsidR="00415337" w:rsidRPr="005626DC" w:rsidRDefault="00415337" w:rsidP="00CB5C6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5E5FA6A" w14:textId="77777777" w:rsidR="00415337" w:rsidRPr="005626DC" w:rsidRDefault="00415337" w:rsidP="00CB5C65">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415337" w:rsidRPr="005626DC" w14:paraId="4D6C4FE0" w14:textId="77777777" w:rsidTr="00CB5C65">
        <w:tc>
          <w:tcPr>
            <w:tcW w:w="2522" w:type="dxa"/>
          </w:tcPr>
          <w:p w14:paraId="20B70C09" w14:textId="77777777" w:rsidR="00415337" w:rsidRPr="005626DC" w:rsidRDefault="00415337" w:rsidP="00CB5C65">
            <w:pPr>
              <w:spacing w:before="120" w:after="120"/>
              <w:rPr>
                <w:rFonts w:ascii="Arial" w:hAnsi="Arial" w:cs="Arial"/>
                <w:b/>
              </w:rPr>
            </w:pPr>
            <w:r w:rsidRPr="005626DC">
              <w:rPr>
                <w:rFonts w:ascii="Arial" w:hAnsi="Arial" w:cs="Arial"/>
                <w:b/>
              </w:rPr>
              <w:t>Unidad Solicitante:</w:t>
            </w:r>
          </w:p>
        </w:tc>
        <w:tc>
          <w:tcPr>
            <w:tcW w:w="6237" w:type="dxa"/>
          </w:tcPr>
          <w:p w14:paraId="29556E11" w14:textId="77777777" w:rsidR="00415337" w:rsidRPr="005626DC" w:rsidRDefault="00415337" w:rsidP="00CB5C6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F412C13" w14:textId="77777777" w:rsidR="00415337" w:rsidRPr="005626DC" w:rsidRDefault="00415337" w:rsidP="0041533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244BDBB"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22F66D4"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F88C030"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C41BDF0"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1208B7C"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893F215" w14:textId="77777777" w:rsidR="00415337" w:rsidRPr="005626DC" w:rsidRDefault="00415337" w:rsidP="004153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EBAE7E6" w14:textId="2AC1C3EF" w:rsidR="003C210A" w:rsidRDefault="00415337" w:rsidP="0041533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686736D" w14:textId="77777777" w:rsidR="003C210A" w:rsidRDefault="003C210A">
      <w:pPr>
        <w:rPr>
          <w:rFonts w:ascii="Arial" w:hAnsi="Arial" w:cs="Arial"/>
        </w:rPr>
      </w:pPr>
      <w:r>
        <w:rPr>
          <w:rFonts w:ascii="Arial" w:hAnsi="Arial" w:cs="Arial"/>
        </w:rPr>
        <w:br w:type="page"/>
      </w:r>
    </w:p>
    <w:p w14:paraId="035F14FC" w14:textId="77777777" w:rsidR="00415337" w:rsidRPr="005626DC" w:rsidRDefault="00415337" w:rsidP="00415337">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71B4C463" w14:textId="77777777" w:rsidR="00415337" w:rsidRPr="005626DC" w:rsidRDefault="00415337" w:rsidP="0041533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EDEF6B0" w14:textId="77777777" w:rsidR="00415337" w:rsidRPr="005626DC" w:rsidRDefault="00415337" w:rsidP="0041533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AAA86FF"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B099BEF" w14:textId="77777777" w:rsidR="00415337" w:rsidRPr="005626DC" w:rsidRDefault="00415337" w:rsidP="0041533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 xml:space="preserve">Documento de </w:t>
      </w:r>
      <w:r>
        <w:rPr>
          <w:rFonts w:ascii="Arial" w:hAnsi="Arial" w:cs="Arial"/>
          <w:b/>
          <w:i/>
          <w:u w:val="single"/>
          <w:lang w:val="es-ES_tradnl"/>
        </w:rPr>
        <w:t>C</w:t>
      </w:r>
      <w:r w:rsidRPr="005626DC">
        <w:rPr>
          <w:rFonts w:ascii="Arial" w:hAnsi="Arial" w:cs="Arial"/>
          <w:b/>
          <w:i/>
          <w:u w:val="single"/>
          <w:lang w:val="es-ES_tradnl"/>
        </w:rPr>
        <w:t xml:space="preserve">ontratación </w:t>
      </w:r>
      <w:r>
        <w:rPr>
          <w:rFonts w:ascii="Arial" w:hAnsi="Arial" w:cs="Arial"/>
          <w:b/>
          <w:i/>
          <w:u w:val="single"/>
          <w:lang w:val="es-ES_tradnl"/>
        </w:rPr>
        <w:t>D</w:t>
      </w:r>
      <w:r w:rsidRPr="005626DC">
        <w:rPr>
          <w:rFonts w:ascii="Arial" w:hAnsi="Arial" w:cs="Arial"/>
          <w:b/>
          <w:i/>
          <w:u w:val="single"/>
          <w:lang w:val="es-ES_tradnl"/>
        </w:rPr>
        <w:t xml:space="preserve">irecta o </w:t>
      </w:r>
      <w:r>
        <w:rPr>
          <w:rFonts w:ascii="Arial" w:hAnsi="Arial" w:cs="Arial"/>
          <w:b/>
          <w:i/>
          <w:u w:val="single"/>
          <w:lang w:val="es-ES_tradnl"/>
        </w:rPr>
        <w:t>D</w:t>
      </w:r>
      <w:r w:rsidRPr="005626DC">
        <w:rPr>
          <w:rFonts w:ascii="Arial" w:hAnsi="Arial" w:cs="Arial"/>
          <w:b/>
          <w:i/>
          <w:u w:val="single"/>
          <w:lang w:val="es-ES_tradnl"/>
        </w:rPr>
        <w:t xml:space="preserve">ocumento </w:t>
      </w:r>
      <w:r>
        <w:rPr>
          <w:rFonts w:ascii="Arial" w:hAnsi="Arial" w:cs="Arial"/>
          <w:b/>
          <w:i/>
          <w:u w:val="single"/>
          <w:lang w:val="es-ES_tradnl"/>
        </w:rPr>
        <w:t>B</w:t>
      </w:r>
      <w:r w:rsidRPr="005626DC">
        <w:rPr>
          <w:rFonts w:ascii="Arial" w:hAnsi="Arial" w:cs="Arial"/>
          <w:b/>
          <w:i/>
          <w:u w:val="single"/>
          <w:lang w:val="es-ES_tradnl"/>
        </w:rPr>
        <w:t xml:space="preserve">ase de </w:t>
      </w:r>
      <w:r>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14:paraId="4AAFFB9C" w14:textId="77777777" w:rsidR="00415337" w:rsidRPr="005626DC" w:rsidRDefault="00415337" w:rsidP="0041533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C547D11" w14:textId="77777777" w:rsidR="00415337" w:rsidRPr="005626DC" w:rsidRDefault="00415337" w:rsidP="0041533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04ED682" w14:textId="77777777" w:rsidR="00415337" w:rsidRPr="005626DC" w:rsidRDefault="00415337" w:rsidP="0041533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14:paraId="5B881131" w14:textId="77777777" w:rsidR="00415337" w:rsidRPr="005626DC" w:rsidRDefault="00415337" w:rsidP="0041533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E086816"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38DBAF4" w14:textId="77777777" w:rsidR="00415337" w:rsidRPr="005626DC" w:rsidRDefault="00415337" w:rsidP="0041533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F4A0DDE"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702AE6C" w14:textId="77777777" w:rsidR="00415337" w:rsidRPr="005626DC" w:rsidRDefault="00415337" w:rsidP="0041533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CEA6EF4" w14:textId="77777777" w:rsidR="00415337" w:rsidRPr="005626DC" w:rsidRDefault="00415337" w:rsidP="0041533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8AF5B17" w14:textId="77777777" w:rsidR="00415337" w:rsidRPr="005626DC" w:rsidRDefault="00415337" w:rsidP="0041533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A4629AB" w14:textId="77777777" w:rsidR="00415337" w:rsidRPr="005626DC" w:rsidRDefault="00415337" w:rsidP="0041533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14:paraId="00B95453" w14:textId="77777777" w:rsidR="00415337" w:rsidRPr="005626DC" w:rsidRDefault="00415337" w:rsidP="0041533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0E4A767" w14:textId="77777777" w:rsidR="00415337" w:rsidRPr="008E2DD3" w:rsidRDefault="00415337" w:rsidP="00415337">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Pr>
          <w:rFonts w:ascii="Arial" w:hAnsi="Arial" w:cs="Arial"/>
        </w:rPr>
        <w:t>as 10</w:t>
      </w:r>
      <w:r w:rsidRPr="008E2DD3">
        <w:rPr>
          <w:rFonts w:ascii="Arial" w:hAnsi="Arial" w:cs="Arial"/>
        </w:rPr>
        <w:t>0.000 garrafas de acero serán de acuerdo al siguiente detalle:</w:t>
      </w:r>
    </w:p>
    <w:p w14:paraId="3EF6FD8D" w14:textId="77777777" w:rsidR="00415337" w:rsidRDefault="00415337" w:rsidP="00415337">
      <w:pPr>
        <w:spacing w:before="120" w:after="120"/>
        <w:jc w:val="both"/>
        <w:rPr>
          <w:rFonts w:asciiTheme="minorHAnsi" w:eastAsia="Calibri" w:hAnsiTheme="minorHAnsi" w:cstheme="minorHAnsi"/>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730"/>
        <w:gridCol w:w="2176"/>
        <w:gridCol w:w="2789"/>
        <w:gridCol w:w="1768"/>
      </w:tblGrid>
      <w:tr w:rsidR="00415337" w:rsidRPr="00492A31" w14:paraId="59DB929A" w14:textId="77777777" w:rsidTr="00CB5C65">
        <w:trPr>
          <w:trHeight w:val="225"/>
          <w:jc w:val="center"/>
        </w:trPr>
        <w:tc>
          <w:tcPr>
            <w:tcW w:w="357" w:type="pct"/>
            <w:shd w:val="clear" w:color="auto" w:fill="D9D9D9"/>
            <w:vAlign w:val="center"/>
          </w:tcPr>
          <w:p w14:paraId="2469D514" w14:textId="77777777" w:rsidR="00415337" w:rsidRPr="00492A31" w:rsidRDefault="00415337" w:rsidP="00CB5C65">
            <w:pPr>
              <w:spacing w:line="276" w:lineRule="auto"/>
              <w:jc w:val="center"/>
              <w:rPr>
                <w:rFonts w:ascii="Calibri" w:hAnsi="Calibri" w:cs="Calibri"/>
                <w:b/>
                <w:sz w:val="18"/>
                <w:szCs w:val="18"/>
                <w:lang w:val="es-BO" w:eastAsia="es-ES"/>
              </w:rPr>
            </w:pPr>
            <w:r w:rsidRPr="00492A31">
              <w:rPr>
                <w:rFonts w:ascii="Calibri" w:hAnsi="Calibri" w:cs="Calibri"/>
                <w:b/>
                <w:bCs/>
                <w:sz w:val="18"/>
                <w:szCs w:val="18"/>
                <w:lang w:val="es-BO" w:eastAsia="es-ES"/>
              </w:rPr>
              <w:t>N° LOTE</w:t>
            </w:r>
          </w:p>
        </w:tc>
        <w:tc>
          <w:tcPr>
            <w:tcW w:w="949" w:type="pct"/>
            <w:shd w:val="clear" w:color="auto" w:fill="D9D9D9"/>
            <w:vAlign w:val="center"/>
          </w:tcPr>
          <w:p w14:paraId="0B20255A" w14:textId="77777777" w:rsidR="00415337" w:rsidRPr="00492A31" w:rsidRDefault="00415337" w:rsidP="00CB5C65">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CIUDAD DE ENTREGA</w:t>
            </w:r>
          </w:p>
        </w:tc>
        <w:tc>
          <w:tcPr>
            <w:tcW w:w="1194" w:type="pct"/>
            <w:shd w:val="clear" w:color="auto" w:fill="D9D9D9"/>
            <w:vAlign w:val="center"/>
          </w:tcPr>
          <w:p w14:paraId="6B45B34D" w14:textId="77777777" w:rsidR="00415337" w:rsidRPr="00492A31" w:rsidRDefault="00415337" w:rsidP="00CB5C65">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PUNTO DE ENTREGA</w:t>
            </w:r>
          </w:p>
        </w:tc>
        <w:tc>
          <w:tcPr>
            <w:tcW w:w="1530" w:type="pct"/>
            <w:shd w:val="clear" w:color="auto" w:fill="D9D9D9"/>
            <w:vAlign w:val="center"/>
          </w:tcPr>
          <w:p w14:paraId="6BFC875B" w14:textId="77777777" w:rsidR="00415337" w:rsidRPr="00492A31" w:rsidRDefault="00415337" w:rsidP="00CB5C65">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DIRECCIÓN</w:t>
            </w:r>
          </w:p>
        </w:tc>
        <w:tc>
          <w:tcPr>
            <w:tcW w:w="970" w:type="pct"/>
            <w:shd w:val="clear" w:color="auto" w:fill="D9D9D9"/>
          </w:tcPr>
          <w:p w14:paraId="51E1ADF6" w14:textId="77777777" w:rsidR="00415337" w:rsidRPr="00492A31" w:rsidRDefault="00415337" w:rsidP="00CB5C65">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Nº GARARFAS A ENTREGAR</w:t>
            </w:r>
          </w:p>
        </w:tc>
      </w:tr>
      <w:tr w:rsidR="00415337" w:rsidRPr="00492A31" w14:paraId="6190325D" w14:textId="77777777" w:rsidTr="00CB5C65">
        <w:trPr>
          <w:trHeight w:val="172"/>
          <w:jc w:val="center"/>
        </w:trPr>
        <w:tc>
          <w:tcPr>
            <w:tcW w:w="357" w:type="pct"/>
            <w:vAlign w:val="center"/>
          </w:tcPr>
          <w:p w14:paraId="57940EC9" w14:textId="77777777" w:rsidR="00415337" w:rsidRPr="00492A31" w:rsidRDefault="00415337" w:rsidP="00CB5C65">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1</w:t>
            </w:r>
          </w:p>
        </w:tc>
        <w:tc>
          <w:tcPr>
            <w:tcW w:w="949" w:type="pct"/>
            <w:shd w:val="clear" w:color="auto" w:fill="auto"/>
            <w:vAlign w:val="center"/>
          </w:tcPr>
          <w:p w14:paraId="660823FD"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Trinidad - Beni</w:t>
            </w:r>
          </w:p>
        </w:tc>
        <w:tc>
          <w:tcPr>
            <w:tcW w:w="1194" w:type="pct"/>
            <w:vAlign w:val="center"/>
          </w:tcPr>
          <w:p w14:paraId="61597B1F"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Almacen “Zona Comercial Trinidad ”</w:t>
            </w:r>
          </w:p>
        </w:tc>
        <w:tc>
          <w:tcPr>
            <w:tcW w:w="1530" w:type="pct"/>
            <w:shd w:val="clear" w:color="auto" w:fill="auto"/>
            <w:vAlign w:val="center"/>
          </w:tcPr>
          <w:p w14:paraId="40D548C7"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eastAsia="es-ES"/>
              </w:rPr>
              <w:t>Av. Bopy esquina Libertad – (Trinidad)</w:t>
            </w:r>
          </w:p>
        </w:tc>
        <w:tc>
          <w:tcPr>
            <w:tcW w:w="970" w:type="pct"/>
            <w:shd w:val="clear" w:color="auto" w:fill="auto"/>
            <w:vAlign w:val="center"/>
          </w:tcPr>
          <w:p w14:paraId="5155BF14" w14:textId="77777777" w:rsidR="00415337" w:rsidRPr="00492A31" w:rsidRDefault="00415337" w:rsidP="00CB5C65">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20.000 Unidades</w:t>
            </w:r>
          </w:p>
        </w:tc>
      </w:tr>
      <w:tr w:rsidR="00415337" w:rsidRPr="00492A31" w14:paraId="24889302" w14:textId="77777777" w:rsidTr="00CB5C65">
        <w:trPr>
          <w:jc w:val="center"/>
        </w:trPr>
        <w:tc>
          <w:tcPr>
            <w:tcW w:w="357" w:type="pct"/>
            <w:vAlign w:val="center"/>
          </w:tcPr>
          <w:p w14:paraId="73E8FA4A" w14:textId="77777777" w:rsidR="00415337" w:rsidRPr="00492A31" w:rsidRDefault="00415337" w:rsidP="00CB5C65">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2</w:t>
            </w:r>
          </w:p>
        </w:tc>
        <w:tc>
          <w:tcPr>
            <w:tcW w:w="949" w:type="pct"/>
            <w:shd w:val="clear" w:color="auto" w:fill="auto"/>
            <w:vAlign w:val="center"/>
          </w:tcPr>
          <w:p w14:paraId="4BD6E749"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Santa Cruz de La Sierra</w:t>
            </w:r>
          </w:p>
        </w:tc>
        <w:tc>
          <w:tcPr>
            <w:tcW w:w="1194" w:type="pct"/>
            <w:vAlign w:val="center"/>
          </w:tcPr>
          <w:p w14:paraId="0E73C5D9"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Santa Cruz”</w:t>
            </w:r>
          </w:p>
        </w:tc>
        <w:tc>
          <w:tcPr>
            <w:tcW w:w="1530" w:type="pct"/>
            <w:shd w:val="clear" w:color="auto" w:fill="auto"/>
            <w:vAlign w:val="center"/>
          </w:tcPr>
          <w:p w14:paraId="0A79BFA5"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Av. Santo Dumont km 13  - Planta Engarrafadora Palmasola</w:t>
            </w:r>
          </w:p>
        </w:tc>
        <w:tc>
          <w:tcPr>
            <w:tcW w:w="970" w:type="pct"/>
            <w:shd w:val="clear" w:color="auto" w:fill="auto"/>
            <w:vAlign w:val="center"/>
          </w:tcPr>
          <w:p w14:paraId="7BB9DE0D" w14:textId="77777777" w:rsidR="00415337" w:rsidRPr="00492A31" w:rsidRDefault="00415337" w:rsidP="00CB5C65">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415337" w:rsidRPr="00492A31" w14:paraId="0D243B31" w14:textId="77777777" w:rsidTr="00CB5C65">
        <w:trPr>
          <w:jc w:val="center"/>
        </w:trPr>
        <w:tc>
          <w:tcPr>
            <w:tcW w:w="357" w:type="pct"/>
            <w:vAlign w:val="center"/>
          </w:tcPr>
          <w:p w14:paraId="267C77FD" w14:textId="77777777" w:rsidR="00415337" w:rsidRPr="00492A31" w:rsidRDefault="00415337" w:rsidP="00CB5C65">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3</w:t>
            </w:r>
          </w:p>
        </w:tc>
        <w:tc>
          <w:tcPr>
            <w:tcW w:w="949" w:type="pct"/>
            <w:shd w:val="clear" w:color="auto" w:fill="auto"/>
            <w:vAlign w:val="center"/>
          </w:tcPr>
          <w:p w14:paraId="1013EA99"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El Alto – La Paz</w:t>
            </w:r>
          </w:p>
        </w:tc>
        <w:tc>
          <w:tcPr>
            <w:tcW w:w="1194" w:type="pct"/>
            <w:vAlign w:val="center"/>
          </w:tcPr>
          <w:p w14:paraId="671BA035"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La Paz”</w:t>
            </w:r>
          </w:p>
        </w:tc>
        <w:tc>
          <w:tcPr>
            <w:tcW w:w="1530" w:type="pct"/>
            <w:shd w:val="clear" w:color="auto" w:fill="auto"/>
            <w:vAlign w:val="center"/>
          </w:tcPr>
          <w:p w14:paraId="29DE0D0A"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Carretera La Paz – Oruro  Km8  Zona Senkata</w:t>
            </w:r>
          </w:p>
        </w:tc>
        <w:tc>
          <w:tcPr>
            <w:tcW w:w="970" w:type="pct"/>
            <w:shd w:val="clear" w:color="auto" w:fill="auto"/>
            <w:vAlign w:val="center"/>
          </w:tcPr>
          <w:p w14:paraId="46A6EECE" w14:textId="77777777" w:rsidR="00415337" w:rsidRPr="00492A31" w:rsidRDefault="00415337" w:rsidP="00CB5C65">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415337" w:rsidRPr="00492A31" w14:paraId="4424F93B" w14:textId="77777777" w:rsidTr="00CB5C65">
        <w:trPr>
          <w:jc w:val="center"/>
        </w:trPr>
        <w:tc>
          <w:tcPr>
            <w:tcW w:w="357" w:type="pct"/>
            <w:vAlign w:val="center"/>
          </w:tcPr>
          <w:p w14:paraId="41FF7EEC" w14:textId="77777777" w:rsidR="00415337" w:rsidRPr="00492A31" w:rsidRDefault="00415337" w:rsidP="00CB5C65">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4</w:t>
            </w:r>
          </w:p>
        </w:tc>
        <w:tc>
          <w:tcPr>
            <w:tcW w:w="949" w:type="pct"/>
            <w:shd w:val="clear" w:color="auto" w:fill="auto"/>
            <w:vAlign w:val="center"/>
          </w:tcPr>
          <w:p w14:paraId="01B4FF73"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Cochabamba</w:t>
            </w:r>
          </w:p>
        </w:tc>
        <w:tc>
          <w:tcPr>
            <w:tcW w:w="1194" w:type="pct"/>
            <w:vAlign w:val="center"/>
          </w:tcPr>
          <w:p w14:paraId="17B89ED8"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Centro - CBB”</w:t>
            </w:r>
          </w:p>
        </w:tc>
        <w:tc>
          <w:tcPr>
            <w:tcW w:w="1530" w:type="pct"/>
            <w:shd w:val="clear" w:color="auto" w:fill="auto"/>
            <w:vAlign w:val="center"/>
          </w:tcPr>
          <w:p w14:paraId="20B28390"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Av. Siglo XX final Zona Valle Hermoso</w:t>
            </w:r>
          </w:p>
        </w:tc>
        <w:tc>
          <w:tcPr>
            <w:tcW w:w="970" w:type="pct"/>
            <w:shd w:val="clear" w:color="auto" w:fill="auto"/>
            <w:vAlign w:val="center"/>
          </w:tcPr>
          <w:p w14:paraId="7B6DF38A" w14:textId="77777777" w:rsidR="00415337" w:rsidRPr="00492A31" w:rsidRDefault="00415337" w:rsidP="00CB5C65">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415337" w:rsidRPr="00492A31" w14:paraId="21102896" w14:textId="77777777" w:rsidTr="00CB5C65">
        <w:trPr>
          <w:jc w:val="center"/>
        </w:trPr>
        <w:tc>
          <w:tcPr>
            <w:tcW w:w="357" w:type="pct"/>
            <w:vAlign w:val="center"/>
          </w:tcPr>
          <w:p w14:paraId="597A2F43" w14:textId="77777777" w:rsidR="00415337" w:rsidRPr="00492A31" w:rsidRDefault="00415337" w:rsidP="00CB5C65">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5</w:t>
            </w:r>
          </w:p>
        </w:tc>
        <w:tc>
          <w:tcPr>
            <w:tcW w:w="949" w:type="pct"/>
            <w:shd w:val="clear" w:color="auto" w:fill="auto"/>
            <w:vAlign w:val="center"/>
          </w:tcPr>
          <w:p w14:paraId="3F740D95"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Tarija</w:t>
            </w:r>
          </w:p>
        </w:tc>
        <w:tc>
          <w:tcPr>
            <w:tcW w:w="1194" w:type="pct"/>
            <w:vAlign w:val="center"/>
          </w:tcPr>
          <w:p w14:paraId="6239EAB6" w14:textId="77777777" w:rsidR="00415337" w:rsidRPr="00492A31" w:rsidRDefault="00415337" w:rsidP="00CB5C65">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Tarija”</w:t>
            </w:r>
          </w:p>
        </w:tc>
        <w:tc>
          <w:tcPr>
            <w:tcW w:w="1530" w:type="pct"/>
            <w:shd w:val="clear" w:color="auto" w:fill="auto"/>
            <w:vAlign w:val="center"/>
          </w:tcPr>
          <w:p w14:paraId="62EE434C" w14:textId="77777777" w:rsidR="00415337" w:rsidRPr="00492A31" w:rsidRDefault="00415337" w:rsidP="00CB5C65">
            <w:pPr>
              <w:spacing w:line="276" w:lineRule="auto"/>
              <w:rPr>
                <w:rFonts w:ascii="Calibri" w:hAnsi="Calibri" w:cs="Calibri"/>
                <w:sz w:val="18"/>
                <w:szCs w:val="18"/>
                <w:lang w:eastAsia="es-ES"/>
              </w:rPr>
            </w:pPr>
            <w:r w:rsidRPr="00492A31">
              <w:rPr>
                <w:rFonts w:ascii="Calibri" w:hAnsi="Calibri" w:cs="Calibri"/>
                <w:sz w:val="18"/>
                <w:szCs w:val="18"/>
                <w:lang w:eastAsia="es-ES"/>
              </w:rPr>
              <w:t>Zona El Portillo Carretera al Chaco Km 8</w:t>
            </w:r>
          </w:p>
        </w:tc>
        <w:tc>
          <w:tcPr>
            <w:tcW w:w="970" w:type="pct"/>
            <w:shd w:val="clear" w:color="auto" w:fill="auto"/>
            <w:vAlign w:val="center"/>
          </w:tcPr>
          <w:p w14:paraId="6998AC20" w14:textId="77777777" w:rsidR="00415337" w:rsidRPr="00492A31" w:rsidRDefault="00415337" w:rsidP="00CB5C65">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5.000 Unidades</w:t>
            </w:r>
          </w:p>
        </w:tc>
      </w:tr>
    </w:tbl>
    <w:p w14:paraId="03F1B79F" w14:textId="77777777" w:rsidR="00415337" w:rsidRDefault="00415337" w:rsidP="00415337">
      <w:pPr>
        <w:autoSpaceDE w:val="0"/>
        <w:autoSpaceDN w:val="0"/>
        <w:adjustRightInd w:val="0"/>
        <w:jc w:val="both"/>
        <w:rPr>
          <w:rFonts w:ascii="Arial" w:hAnsi="Arial" w:cs="Arial"/>
        </w:rPr>
      </w:pPr>
    </w:p>
    <w:p w14:paraId="6B1DF9EB" w14:textId="77777777" w:rsidR="00415337" w:rsidRPr="008E2DD3" w:rsidRDefault="00415337" w:rsidP="00415337">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14:paraId="78099E2F" w14:textId="77777777" w:rsidR="00415337" w:rsidRPr="008E2DD3" w:rsidRDefault="00415337" w:rsidP="00415337">
      <w:pPr>
        <w:autoSpaceDE w:val="0"/>
        <w:autoSpaceDN w:val="0"/>
        <w:adjustRightInd w:val="0"/>
        <w:jc w:val="both"/>
        <w:rPr>
          <w:rFonts w:ascii="Arial" w:hAnsi="Arial" w:cs="Arial"/>
        </w:rPr>
      </w:pPr>
    </w:p>
    <w:p w14:paraId="24066DFB" w14:textId="77777777" w:rsidR="00415337" w:rsidRPr="008E2DD3" w:rsidRDefault="00415337" w:rsidP="00415337">
      <w:pPr>
        <w:autoSpaceDE w:val="0"/>
        <w:autoSpaceDN w:val="0"/>
        <w:adjustRightInd w:val="0"/>
        <w:jc w:val="both"/>
        <w:rPr>
          <w:rFonts w:ascii="Arial" w:hAnsi="Arial" w:cs="Arial"/>
        </w:rPr>
      </w:pPr>
      <w:r w:rsidRPr="008E2DD3">
        <w:rPr>
          <w:rFonts w:ascii="Arial" w:hAnsi="Arial" w:cs="Arial"/>
        </w:rPr>
        <w:lastRenderedPageBreak/>
        <w:t>Los estibadores y choferes que ingresen al almacén de YPFB, deberán estar vestidos con los respectivos Equipos de Protección Personal (casco de seguridad, camisa jean, pantalón jean, botas con punta de acero, gafas de seguridad, guantes de cuero y otros…)</w:t>
      </w:r>
    </w:p>
    <w:p w14:paraId="25B6083B" w14:textId="77777777" w:rsidR="00415337" w:rsidRPr="008E2DD3" w:rsidRDefault="00415337" w:rsidP="00415337">
      <w:pPr>
        <w:autoSpaceDE w:val="0"/>
        <w:autoSpaceDN w:val="0"/>
        <w:adjustRightInd w:val="0"/>
        <w:jc w:val="both"/>
        <w:rPr>
          <w:rFonts w:ascii="Arial" w:hAnsi="Arial" w:cs="Arial"/>
        </w:rPr>
      </w:pPr>
    </w:p>
    <w:p w14:paraId="5366954D" w14:textId="77777777" w:rsidR="00415337" w:rsidRPr="008E2DD3" w:rsidRDefault="00415337" w:rsidP="00415337">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14:paraId="217A8AF5"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531A6A0" w14:textId="77777777" w:rsidR="00415337" w:rsidRPr="005626DC" w:rsidRDefault="00415337" w:rsidP="0041533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74"/>
        <w:gridCol w:w="3710"/>
        <w:gridCol w:w="1020"/>
        <w:gridCol w:w="1240"/>
        <w:gridCol w:w="896"/>
        <w:gridCol w:w="1264"/>
      </w:tblGrid>
      <w:tr w:rsidR="00415337" w:rsidRPr="005626DC" w14:paraId="4BDD67AF" w14:textId="77777777" w:rsidTr="00CB5C6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CD24F39" w14:textId="77777777" w:rsidR="00415337" w:rsidRPr="005626DC" w:rsidRDefault="00415337" w:rsidP="00CB5C65">
            <w:pPr>
              <w:jc w:val="center"/>
              <w:rPr>
                <w:rFonts w:ascii="Arial" w:hAnsi="Arial" w:cs="Arial"/>
                <w:color w:val="000000"/>
                <w:lang w:val="es-BO" w:eastAsia="es-BO"/>
              </w:rPr>
            </w:pPr>
            <w:r>
              <w:rPr>
                <w:rFonts w:ascii="Arial" w:hAnsi="Arial" w:cs="Arial"/>
                <w:b/>
                <w:bCs/>
                <w:color w:val="000000"/>
                <w:lang w:val="es-BO" w:eastAsia="es-BO"/>
              </w:rPr>
              <w:t>Nº LOTE</w:t>
            </w:r>
          </w:p>
        </w:tc>
        <w:tc>
          <w:tcPr>
            <w:tcW w:w="3880" w:type="dxa"/>
            <w:tcBorders>
              <w:top w:val="single" w:sz="4" w:space="0" w:color="auto"/>
              <w:left w:val="nil"/>
              <w:bottom w:val="single" w:sz="4" w:space="0" w:color="auto"/>
              <w:right w:val="single" w:sz="4" w:space="0" w:color="auto"/>
            </w:tcBorders>
            <w:shd w:val="pct20" w:color="auto" w:fill="auto"/>
            <w:vAlign w:val="center"/>
          </w:tcPr>
          <w:p w14:paraId="7B36045C" w14:textId="77777777" w:rsidR="00415337" w:rsidRPr="005626DC" w:rsidRDefault="00415337" w:rsidP="00CB5C6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25248A3" w14:textId="77777777" w:rsidR="00415337" w:rsidRPr="005626DC" w:rsidRDefault="00415337" w:rsidP="00CB5C6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9B981F0" w14:textId="77777777" w:rsidR="00415337" w:rsidRPr="005626DC" w:rsidRDefault="00415337" w:rsidP="00CB5C6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CBA9D2B" w14:textId="77777777" w:rsidR="00415337" w:rsidRPr="005626DC" w:rsidRDefault="00415337" w:rsidP="00CB5C6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0E2C5151" w14:textId="77777777" w:rsidR="00415337" w:rsidRPr="005626DC" w:rsidRDefault="00415337" w:rsidP="00CB5C6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553849F8" w14:textId="77777777" w:rsidR="00415337" w:rsidRPr="005626DC" w:rsidRDefault="00415337" w:rsidP="00CB5C6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B7A9C1D" w14:textId="77777777" w:rsidR="00415337" w:rsidRPr="005626DC" w:rsidRDefault="00415337" w:rsidP="00CB5C6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59C3E963" w14:textId="77777777" w:rsidR="00415337" w:rsidRPr="005626DC" w:rsidRDefault="00415337" w:rsidP="00CB5C6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15337" w:rsidRPr="005626DC" w14:paraId="28B7ACAB" w14:textId="77777777" w:rsidTr="00CB5C6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7DF93EC" w14:textId="77777777" w:rsidR="00415337" w:rsidRPr="005626DC" w:rsidRDefault="00415337" w:rsidP="00CB5C6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73A7511" w14:textId="77777777" w:rsidR="00415337" w:rsidRPr="005626DC" w:rsidRDefault="00415337" w:rsidP="00CB5C6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8A9C6B9" w14:textId="77777777" w:rsidR="00415337" w:rsidRPr="005626DC" w:rsidRDefault="00415337" w:rsidP="00CB5C6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4396DDD" w14:textId="77777777" w:rsidR="00415337" w:rsidRPr="005626DC" w:rsidRDefault="00415337" w:rsidP="00CB5C6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A389C23" w14:textId="77777777" w:rsidR="00415337" w:rsidRPr="005626DC" w:rsidRDefault="00415337" w:rsidP="00CB5C6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8CAD770" w14:textId="77777777" w:rsidR="00415337" w:rsidRPr="005626DC" w:rsidRDefault="00415337" w:rsidP="00CB5C65">
            <w:pPr>
              <w:jc w:val="right"/>
              <w:rPr>
                <w:rFonts w:ascii="Arial" w:hAnsi="Arial" w:cs="Arial"/>
                <w:color w:val="000000"/>
                <w:lang w:val="es-BO" w:eastAsia="es-BO"/>
              </w:rPr>
            </w:pPr>
          </w:p>
        </w:tc>
      </w:tr>
      <w:tr w:rsidR="00415337" w:rsidRPr="005626DC" w14:paraId="4E3866C8" w14:textId="77777777" w:rsidTr="00CB5C65">
        <w:trPr>
          <w:trHeight w:val="557"/>
        </w:trPr>
        <w:tc>
          <w:tcPr>
            <w:tcW w:w="640" w:type="dxa"/>
            <w:tcBorders>
              <w:top w:val="single" w:sz="4" w:space="0" w:color="auto"/>
            </w:tcBorders>
            <w:shd w:val="clear" w:color="auto" w:fill="auto"/>
            <w:noWrap/>
            <w:vAlign w:val="center"/>
            <w:hideMark/>
          </w:tcPr>
          <w:p w14:paraId="2967F2D1" w14:textId="77777777" w:rsidR="00415337" w:rsidRPr="005626DC" w:rsidRDefault="00415337" w:rsidP="00CB5C6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3DAF579" w14:textId="77777777" w:rsidR="00415337" w:rsidRPr="005626DC" w:rsidRDefault="00415337" w:rsidP="00CB5C6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207E99D" w14:textId="77777777" w:rsidR="00415337" w:rsidRPr="005626DC" w:rsidRDefault="00415337" w:rsidP="00CB5C6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49A10E4" w14:textId="77777777" w:rsidR="00415337" w:rsidRPr="005626DC" w:rsidRDefault="00415337" w:rsidP="00CB5C6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6C108" w14:textId="77777777" w:rsidR="00415337" w:rsidRPr="005626DC" w:rsidRDefault="00415337" w:rsidP="00CB5C6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DA857AD" w14:textId="77777777" w:rsidR="00415337" w:rsidRPr="005626DC" w:rsidRDefault="00415337" w:rsidP="00CB5C65">
            <w:pPr>
              <w:jc w:val="right"/>
              <w:rPr>
                <w:rFonts w:ascii="Arial" w:hAnsi="Arial" w:cs="Arial"/>
                <w:b/>
                <w:bCs/>
                <w:color w:val="000000"/>
                <w:lang w:val="es-BO" w:eastAsia="es-BO"/>
              </w:rPr>
            </w:pPr>
          </w:p>
        </w:tc>
      </w:tr>
    </w:tbl>
    <w:p w14:paraId="64CBE5D0"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7D3C509F" w14:textId="77777777" w:rsidR="00415337" w:rsidRPr="005626DC" w:rsidRDefault="00415337" w:rsidP="0041533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0DEDF1D4" w14:textId="77777777" w:rsidR="00415337" w:rsidRPr="005626DC" w:rsidRDefault="00415337" w:rsidP="0041533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C631479"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0156A96" w14:textId="77777777" w:rsidR="00415337" w:rsidRPr="005626DC" w:rsidRDefault="00415337" w:rsidP="0041533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0A69D16" w14:textId="77777777" w:rsidR="00415337" w:rsidRPr="005626DC" w:rsidRDefault="00415337" w:rsidP="0041533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2E52F5C" w14:textId="77777777" w:rsidR="00415337" w:rsidRPr="005626DC" w:rsidRDefault="00415337" w:rsidP="00387DD9">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D569FC8" w14:textId="77777777" w:rsidR="00415337" w:rsidRPr="005626DC" w:rsidRDefault="00415337" w:rsidP="00387DD9">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F3CA0D0" w14:textId="77777777" w:rsidR="00415337" w:rsidRPr="005626DC" w:rsidRDefault="00415337" w:rsidP="00387DD9">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23F20748" w14:textId="77777777" w:rsidR="00415337" w:rsidRPr="005626DC" w:rsidRDefault="00415337" w:rsidP="00387DD9">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70E2615" w14:textId="77777777" w:rsidR="00415337" w:rsidRDefault="00415337" w:rsidP="00387DD9">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4D7ADB4" w14:textId="77777777" w:rsidR="00415337" w:rsidRPr="005626DC" w:rsidRDefault="00415337" w:rsidP="00415337">
      <w:pPr>
        <w:pStyle w:val="Prrafodelista"/>
        <w:spacing w:before="120" w:after="120"/>
        <w:ind w:left="1709"/>
        <w:contextualSpacing/>
        <w:jc w:val="both"/>
        <w:rPr>
          <w:rFonts w:ascii="Arial" w:hAnsi="Arial" w:cs="Arial"/>
          <w:lang w:val="es-ES_tradnl"/>
        </w:rPr>
      </w:pPr>
    </w:p>
    <w:p w14:paraId="312F7D1A" w14:textId="77777777" w:rsidR="00415337" w:rsidRPr="005626DC" w:rsidRDefault="00415337" w:rsidP="00415337">
      <w:pPr>
        <w:spacing w:before="120" w:after="120"/>
        <w:jc w:val="both"/>
        <w:rPr>
          <w:rFonts w:ascii="Arial" w:hAnsi="Arial" w:cs="Arial"/>
          <w:b/>
          <w:iCs/>
          <w:u w:val="single"/>
        </w:rPr>
      </w:pPr>
      <w:r w:rsidRPr="005626DC">
        <w:rPr>
          <w:rFonts w:ascii="Arial" w:hAnsi="Arial" w:cs="Arial"/>
          <w:b/>
          <w:iCs/>
          <w:u w:val="single"/>
        </w:rPr>
        <w:t>DÉCIMA PRIMERA.- (FACTURACIÓN)</w:t>
      </w:r>
    </w:p>
    <w:p w14:paraId="05DF1675" w14:textId="77777777" w:rsidR="00415337" w:rsidRPr="005626DC" w:rsidRDefault="00415337" w:rsidP="00415337">
      <w:pPr>
        <w:spacing w:before="120" w:after="120"/>
        <w:jc w:val="both"/>
        <w:rPr>
          <w:rFonts w:ascii="Arial" w:hAnsi="Arial" w:cs="Arial"/>
          <w:iCs/>
        </w:rPr>
      </w:pPr>
      <w:r w:rsidRPr="005626DC">
        <w:rPr>
          <w:rFonts w:ascii="Arial" w:hAnsi="Arial" w:cs="Arial"/>
          <w:iCs/>
        </w:rPr>
        <w:lastRenderedPageBreak/>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A6D28F8"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8C9A137" w14:textId="77777777" w:rsidR="00415337" w:rsidRPr="005626DC" w:rsidRDefault="00415337" w:rsidP="0041533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A3A7CC4"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0D1577A" w14:textId="77777777" w:rsidR="00415337" w:rsidRPr="005626DC" w:rsidRDefault="00415337" w:rsidP="0041533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A15A8DA" w14:textId="77777777" w:rsidR="00415337" w:rsidRDefault="00415337" w:rsidP="0041533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3BFBA29D" w14:textId="77777777" w:rsidR="00415337" w:rsidRPr="00E82F32" w:rsidRDefault="00415337" w:rsidP="00415337">
      <w:pPr>
        <w:autoSpaceDE w:val="0"/>
        <w:autoSpaceDN w:val="0"/>
        <w:adjustRightInd w:val="0"/>
        <w:jc w:val="both"/>
        <w:rPr>
          <w:rFonts w:ascii="Calibri" w:hAnsi="Calibri" w:cs="Calibri"/>
          <w:bCs/>
          <w:sz w:val="16"/>
          <w:szCs w:val="16"/>
        </w:rPr>
      </w:pPr>
    </w:p>
    <w:p w14:paraId="3F9A3EB2" w14:textId="77777777" w:rsidR="00415337" w:rsidRPr="00F32A38" w:rsidRDefault="00415337" w:rsidP="00415337">
      <w:pPr>
        <w:autoSpaceDE w:val="0"/>
        <w:autoSpaceDN w:val="0"/>
        <w:adjustRightInd w:val="0"/>
        <w:jc w:val="both"/>
        <w:rPr>
          <w:rFonts w:ascii="Arial" w:hAnsi="Arial" w:cs="Arial"/>
          <w:bCs/>
        </w:rPr>
      </w:pPr>
      <w:r w:rsidRPr="00561CBA">
        <w:rPr>
          <w:rFonts w:ascii="Arial" w:hAnsi="Arial" w:cs="Arial"/>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14:paraId="1B640E74"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88B3F2C"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41035C51"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8F96764" w14:textId="77777777" w:rsidR="00415337" w:rsidRPr="005626DC" w:rsidRDefault="00415337" w:rsidP="0041533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3004A9B" w14:textId="77777777" w:rsidR="00415337" w:rsidRPr="005626DC" w:rsidRDefault="00415337" w:rsidP="0041533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D3B0FFF" w14:textId="77777777" w:rsidR="00415337" w:rsidRDefault="00415337" w:rsidP="00415337">
      <w:pPr>
        <w:spacing w:before="120" w:after="120"/>
        <w:jc w:val="both"/>
        <w:rPr>
          <w:rFonts w:ascii="Arial" w:hAnsi="Arial" w:cs="Arial"/>
          <w:b/>
          <w:u w:val="single"/>
        </w:rPr>
      </w:pPr>
      <w:r w:rsidRPr="005626DC">
        <w:rPr>
          <w:rFonts w:ascii="Arial" w:hAnsi="Arial" w:cs="Arial"/>
          <w:b/>
          <w:u w:val="single"/>
        </w:rPr>
        <w:t>DÉCIMA CUARTA.- (NOTIFICACIONES)</w:t>
      </w:r>
    </w:p>
    <w:p w14:paraId="6DE194DB" w14:textId="77777777" w:rsidR="00415337" w:rsidRPr="005626DC" w:rsidRDefault="00415337" w:rsidP="00415337">
      <w:pPr>
        <w:spacing w:before="120" w:after="120"/>
        <w:jc w:val="both"/>
        <w:rPr>
          <w:rFonts w:ascii="Arial" w:hAnsi="Arial" w:cs="Arial"/>
          <w:b/>
          <w:u w:val="single"/>
          <w:lang w:val="es-ES_tradnl"/>
        </w:rPr>
      </w:pPr>
    </w:p>
    <w:p w14:paraId="021892FE" w14:textId="77777777" w:rsidR="00415337" w:rsidRDefault="00415337" w:rsidP="0041533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14:paraId="03CBD073" w14:textId="77777777" w:rsidR="00415337" w:rsidRPr="005626DC" w:rsidRDefault="00415337" w:rsidP="00415337">
      <w:pPr>
        <w:widowControl w:val="0"/>
        <w:numPr>
          <w:ilvl w:val="1"/>
          <w:numId w:val="0"/>
        </w:numPr>
        <w:tabs>
          <w:tab w:val="num" w:pos="284"/>
        </w:tabs>
        <w:spacing w:before="120" w:after="120"/>
        <w:ind w:left="708" w:hanging="719"/>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5337" w:rsidRPr="005626DC" w14:paraId="3153A3F0" w14:textId="77777777" w:rsidTr="00CB5C65">
        <w:trPr>
          <w:trHeight w:val="237"/>
        </w:trPr>
        <w:tc>
          <w:tcPr>
            <w:tcW w:w="4511" w:type="dxa"/>
            <w:tcBorders>
              <w:top w:val="single" w:sz="4" w:space="0" w:color="auto"/>
              <w:left w:val="single" w:sz="4" w:space="0" w:color="auto"/>
              <w:bottom w:val="single" w:sz="4" w:space="0" w:color="auto"/>
              <w:right w:val="single" w:sz="4" w:space="0" w:color="auto"/>
            </w:tcBorders>
          </w:tcPr>
          <w:p w14:paraId="3D088BC5" w14:textId="77777777" w:rsidR="00415337" w:rsidRPr="005626DC" w:rsidRDefault="00415337" w:rsidP="00CB5C6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BE6D3AF" w14:textId="77777777" w:rsidR="00415337" w:rsidRPr="005626DC" w:rsidRDefault="00415337" w:rsidP="00CB5C65">
            <w:pPr>
              <w:widowControl w:val="0"/>
              <w:ind w:left="180" w:hanging="180"/>
              <w:jc w:val="center"/>
              <w:rPr>
                <w:rFonts w:ascii="Arial" w:hAnsi="Arial" w:cs="Arial"/>
                <w:b/>
                <w:lang w:val="es-ES_tradnl"/>
              </w:rPr>
            </w:pPr>
            <w:r>
              <w:rPr>
                <w:rFonts w:ascii="Arial" w:hAnsi="Arial" w:cs="Arial"/>
                <w:b/>
                <w:lang w:val="es-ES_tradnl"/>
              </w:rPr>
              <w:t>PROVEEDOR</w:t>
            </w:r>
          </w:p>
        </w:tc>
      </w:tr>
      <w:tr w:rsidR="00415337" w:rsidRPr="005626DC" w14:paraId="3E2CBCE3" w14:textId="77777777" w:rsidTr="00CB5C65">
        <w:trPr>
          <w:trHeight w:val="1505"/>
        </w:trPr>
        <w:tc>
          <w:tcPr>
            <w:tcW w:w="4511" w:type="dxa"/>
            <w:tcBorders>
              <w:top w:val="single" w:sz="4" w:space="0" w:color="auto"/>
              <w:left w:val="single" w:sz="4" w:space="0" w:color="auto"/>
              <w:bottom w:val="single" w:sz="4" w:space="0" w:color="auto"/>
              <w:right w:val="single" w:sz="4" w:space="0" w:color="auto"/>
            </w:tcBorders>
          </w:tcPr>
          <w:p w14:paraId="70C4ECFA" w14:textId="77777777" w:rsidR="00415337" w:rsidRPr="005626DC" w:rsidRDefault="00415337" w:rsidP="00CB5C65">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14:paraId="4DC414E7" w14:textId="77777777" w:rsidR="00415337" w:rsidRDefault="00415337" w:rsidP="00CB5C6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662B2EA" w14:textId="77777777" w:rsidR="00415337" w:rsidRPr="00E07048" w:rsidRDefault="00415337" w:rsidP="00CB5C6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376A269" w14:textId="77777777" w:rsidR="00415337" w:rsidRPr="005626DC" w:rsidRDefault="00415337" w:rsidP="00CB5C6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9416319" w14:textId="77777777" w:rsidR="00415337" w:rsidRPr="005626DC" w:rsidRDefault="00415337" w:rsidP="00CB5C65">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1C837E77" w14:textId="77777777" w:rsidR="00415337" w:rsidRPr="005626DC" w:rsidRDefault="00415337" w:rsidP="00CB5C6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B976089" w14:textId="77777777" w:rsidR="00415337" w:rsidRPr="005626DC" w:rsidRDefault="00415337" w:rsidP="00CB5C6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95F68A5" w14:textId="77777777" w:rsidR="00415337" w:rsidRDefault="00415337" w:rsidP="00CB5C6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C3E6BF7" w14:textId="77777777" w:rsidR="00415337" w:rsidRDefault="00415337" w:rsidP="00CB5C6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1C0BD78" w14:textId="77777777" w:rsidR="00415337" w:rsidRPr="005626DC" w:rsidRDefault="00415337" w:rsidP="00CB5C6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A317D29" w14:textId="77777777" w:rsidR="00415337" w:rsidRPr="005626DC" w:rsidRDefault="00415337" w:rsidP="00CB5C65">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179B5C33" w14:textId="77777777" w:rsidR="00415337" w:rsidRPr="005626DC" w:rsidRDefault="00415337" w:rsidP="00CB5C6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5571852" w14:textId="77777777" w:rsidR="00415337" w:rsidRPr="005626DC" w:rsidRDefault="00415337" w:rsidP="004153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94CE30D" w14:textId="77777777" w:rsidR="00415337" w:rsidRPr="005626DC" w:rsidRDefault="00415337" w:rsidP="004153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5AF145B"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08ACCE77"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87951D1"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1144ADAC"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2C764CC"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6729A43" w14:textId="77777777" w:rsidR="00415337" w:rsidRPr="005626DC" w:rsidRDefault="00415337" w:rsidP="0041533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594BFFF" w14:textId="77777777" w:rsidR="00415337" w:rsidRPr="005626DC" w:rsidRDefault="00415337" w:rsidP="004153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6969AA9" w14:textId="77777777" w:rsidR="00415337" w:rsidRPr="005626DC" w:rsidRDefault="00415337" w:rsidP="004153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AB83D81" w14:textId="77777777" w:rsidR="00415337" w:rsidRPr="005626DC" w:rsidRDefault="00415337" w:rsidP="0041533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91C5E39" w14:textId="77777777" w:rsidR="00415337" w:rsidRPr="005626DC" w:rsidRDefault="00415337" w:rsidP="004153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0577ACF" w14:textId="77777777" w:rsidR="00415337" w:rsidRPr="005626DC" w:rsidRDefault="00415337" w:rsidP="004153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70F49B1" w14:textId="77777777" w:rsidR="00415337" w:rsidRPr="005626DC" w:rsidRDefault="00415337" w:rsidP="004153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08AD3C2" w14:textId="77777777" w:rsidR="00415337" w:rsidRPr="005626DC" w:rsidRDefault="00415337" w:rsidP="0041533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8EA85C1"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81A1381" w14:textId="77777777" w:rsidR="00415337" w:rsidRPr="005626DC" w:rsidRDefault="00415337" w:rsidP="00415337">
      <w:pPr>
        <w:spacing w:before="120" w:after="120"/>
        <w:ind w:left="1134"/>
        <w:contextualSpacing/>
        <w:jc w:val="both"/>
        <w:rPr>
          <w:rFonts w:ascii="Arial" w:hAnsi="Arial" w:cs="Arial"/>
        </w:rPr>
      </w:pPr>
    </w:p>
    <w:p w14:paraId="2B6B2643"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8A7AF7B" w14:textId="77777777" w:rsidR="00415337" w:rsidRPr="005626DC" w:rsidRDefault="00415337" w:rsidP="00415337">
      <w:pPr>
        <w:spacing w:before="120" w:after="120"/>
        <w:ind w:left="720"/>
        <w:contextualSpacing/>
        <w:jc w:val="both"/>
        <w:rPr>
          <w:rFonts w:ascii="Arial" w:hAnsi="Arial" w:cs="Arial"/>
        </w:rPr>
      </w:pPr>
    </w:p>
    <w:p w14:paraId="6403E509"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47684EE" w14:textId="77777777" w:rsidR="00415337" w:rsidRPr="005626DC" w:rsidRDefault="00415337" w:rsidP="00415337">
      <w:pPr>
        <w:spacing w:before="120" w:after="120"/>
        <w:contextualSpacing/>
        <w:jc w:val="both"/>
        <w:rPr>
          <w:rFonts w:ascii="Arial" w:hAnsi="Arial" w:cs="Arial"/>
        </w:rPr>
      </w:pPr>
    </w:p>
    <w:p w14:paraId="51D65F33"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80EFEF8" w14:textId="77777777" w:rsidR="00415337" w:rsidRPr="005626DC" w:rsidRDefault="00415337" w:rsidP="00415337">
      <w:pPr>
        <w:spacing w:before="120" w:after="120"/>
        <w:ind w:left="720"/>
        <w:contextualSpacing/>
        <w:jc w:val="both"/>
        <w:rPr>
          <w:rFonts w:ascii="Arial" w:hAnsi="Arial" w:cs="Arial"/>
        </w:rPr>
      </w:pPr>
    </w:p>
    <w:p w14:paraId="625848F5"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6FF3C92D" w14:textId="77777777" w:rsidR="00415337" w:rsidRPr="005626DC" w:rsidRDefault="00415337" w:rsidP="00387DD9">
      <w:pPr>
        <w:numPr>
          <w:ilvl w:val="0"/>
          <w:numId w:val="48"/>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679ABF2" w14:textId="77777777" w:rsidR="00415337" w:rsidRPr="005626DC" w:rsidRDefault="00415337" w:rsidP="00415337">
      <w:pPr>
        <w:spacing w:before="120" w:after="120"/>
        <w:contextualSpacing/>
        <w:jc w:val="both"/>
        <w:rPr>
          <w:rFonts w:ascii="Arial" w:hAnsi="Arial" w:cs="Arial"/>
        </w:rPr>
      </w:pPr>
    </w:p>
    <w:p w14:paraId="34C652A2" w14:textId="77777777" w:rsidR="00415337"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75CE419" w14:textId="77777777" w:rsidR="00415337" w:rsidRPr="005626DC" w:rsidRDefault="00415337" w:rsidP="00415337">
      <w:pPr>
        <w:spacing w:before="120" w:after="120"/>
        <w:ind w:left="1134"/>
        <w:contextualSpacing/>
        <w:jc w:val="both"/>
        <w:rPr>
          <w:rFonts w:ascii="Arial" w:hAnsi="Arial" w:cs="Arial"/>
        </w:rPr>
      </w:pPr>
    </w:p>
    <w:p w14:paraId="01A7655C"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DE81879" w14:textId="77777777" w:rsidR="00415337" w:rsidRPr="005626DC" w:rsidRDefault="00415337" w:rsidP="00415337">
      <w:pPr>
        <w:spacing w:before="120" w:after="120"/>
        <w:contextualSpacing/>
        <w:jc w:val="both"/>
        <w:rPr>
          <w:rFonts w:ascii="Arial" w:hAnsi="Arial" w:cs="Arial"/>
        </w:rPr>
      </w:pPr>
    </w:p>
    <w:p w14:paraId="1BFF8738"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4F3233C" w14:textId="77777777" w:rsidR="00415337" w:rsidRPr="005626DC" w:rsidRDefault="00415337" w:rsidP="00415337">
      <w:pPr>
        <w:spacing w:before="120" w:after="120"/>
        <w:ind w:left="720"/>
        <w:contextualSpacing/>
        <w:jc w:val="both"/>
        <w:rPr>
          <w:rFonts w:ascii="Arial" w:hAnsi="Arial" w:cs="Arial"/>
        </w:rPr>
      </w:pPr>
    </w:p>
    <w:p w14:paraId="6E9B733F"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CA13427" w14:textId="77777777" w:rsidR="00415337" w:rsidRPr="005626DC" w:rsidRDefault="00415337" w:rsidP="00415337">
      <w:pPr>
        <w:spacing w:before="120" w:after="120"/>
        <w:ind w:left="720"/>
        <w:contextualSpacing/>
        <w:jc w:val="both"/>
        <w:rPr>
          <w:rFonts w:ascii="Arial" w:hAnsi="Arial" w:cs="Arial"/>
        </w:rPr>
      </w:pPr>
    </w:p>
    <w:p w14:paraId="2F5AB2EE"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58F2A7B" w14:textId="77777777" w:rsidR="00415337" w:rsidRPr="005626DC" w:rsidRDefault="00415337" w:rsidP="00415337">
      <w:pPr>
        <w:spacing w:before="120" w:after="120"/>
        <w:ind w:left="720"/>
        <w:contextualSpacing/>
        <w:jc w:val="both"/>
        <w:rPr>
          <w:rFonts w:ascii="Arial" w:hAnsi="Arial" w:cs="Arial"/>
        </w:rPr>
      </w:pPr>
    </w:p>
    <w:p w14:paraId="205D783E"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CDAA7E8" w14:textId="77777777" w:rsidR="00415337" w:rsidRPr="005626DC" w:rsidRDefault="00415337" w:rsidP="00415337">
      <w:pPr>
        <w:spacing w:before="120" w:after="120"/>
        <w:ind w:left="720"/>
        <w:contextualSpacing/>
        <w:jc w:val="both"/>
        <w:rPr>
          <w:rFonts w:ascii="Arial" w:hAnsi="Arial" w:cs="Arial"/>
        </w:rPr>
      </w:pPr>
    </w:p>
    <w:p w14:paraId="2B6850C4"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BEF2EBE" w14:textId="77777777" w:rsidR="00415337" w:rsidRPr="005626DC" w:rsidRDefault="00415337" w:rsidP="00415337">
      <w:pPr>
        <w:spacing w:before="120" w:after="120"/>
        <w:ind w:left="720"/>
        <w:contextualSpacing/>
        <w:jc w:val="both"/>
        <w:rPr>
          <w:rFonts w:ascii="Arial" w:hAnsi="Arial" w:cs="Arial"/>
        </w:rPr>
      </w:pPr>
    </w:p>
    <w:p w14:paraId="01E10A11"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14BD5E4" w14:textId="77777777" w:rsidR="00415337" w:rsidRPr="005626DC" w:rsidRDefault="00415337" w:rsidP="00415337">
      <w:pPr>
        <w:spacing w:before="120" w:after="120"/>
        <w:ind w:left="720"/>
        <w:contextualSpacing/>
        <w:jc w:val="both"/>
        <w:rPr>
          <w:rFonts w:ascii="Arial" w:hAnsi="Arial" w:cs="Arial"/>
        </w:rPr>
      </w:pPr>
    </w:p>
    <w:p w14:paraId="455949A5"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14:paraId="0D6B2A2B" w14:textId="77777777" w:rsidR="00415337" w:rsidRPr="005626DC" w:rsidRDefault="00415337" w:rsidP="00415337">
      <w:pPr>
        <w:spacing w:before="120" w:after="120"/>
        <w:ind w:left="720"/>
        <w:contextualSpacing/>
        <w:jc w:val="both"/>
        <w:rPr>
          <w:rFonts w:ascii="Arial" w:hAnsi="Arial" w:cs="Arial"/>
        </w:rPr>
      </w:pPr>
    </w:p>
    <w:p w14:paraId="633D6453"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53EA08A" w14:textId="77777777" w:rsidR="00415337" w:rsidRPr="005626DC" w:rsidRDefault="00415337" w:rsidP="00415337">
      <w:pPr>
        <w:spacing w:before="120" w:after="120"/>
        <w:ind w:left="720"/>
        <w:contextualSpacing/>
        <w:jc w:val="both"/>
        <w:rPr>
          <w:rFonts w:ascii="Arial" w:hAnsi="Arial" w:cs="Arial"/>
        </w:rPr>
      </w:pPr>
    </w:p>
    <w:p w14:paraId="0EA1A68D"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A7F2F95" w14:textId="77777777" w:rsidR="00415337" w:rsidRPr="005626DC" w:rsidRDefault="00415337" w:rsidP="00415337">
      <w:pPr>
        <w:spacing w:before="120" w:after="120"/>
        <w:ind w:left="720"/>
        <w:contextualSpacing/>
        <w:jc w:val="both"/>
        <w:rPr>
          <w:rFonts w:ascii="Arial" w:hAnsi="Arial" w:cs="Arial"/>
        </w:rPr>
      </w:pPr>
    </w:p>
    <w:p w14:paraId="2C516875"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A21179C" w14:textId="77777777" w:rsidR="00415337" w:rsidRPr="005626DC" w:rsidRDefault="00415337" w:rsidP="00415337">
      <w:pPr>
        <w:spacing w:before="120" w:after="120"/>
        <w:ind w:left="720"/>
        <w:contextualSpacing/>
        <w:jc w:val="both"/>
        <w:rPr>
          <w:rFonts w:ascii="Arial" w:hAnsi="Arial" w:cs="Arial"/>
        </w:rPr>
      </w:pPr>
      <w:r w:rsidRPr="005626DC">
        <w:rPr>
          <w:rFonts w:ascii="Arial" w:hAnsi="Arial" w:cs="Arial"/>
        </w:rPr>
        <w:tab/>
      </w:r>
    </w:p>
    <w:p w14:paraId="7293A3F8" w14:textId="77777777" w:rsidR="00415337" w:rsidRPr="005626DC" w:rsidRDefault="00415337" w:rsidP="00387DD9">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5065B4E" w14:textId="77777777" w:rsidR="00415337" w:rsidRPr="005626DC" w:rsidRDefault="00415337" w:rsidP="00415337">
      <w:pPr>
        <w:spacing w:before="120" w:after="120"/>
        <w:ind w:left="720"/>
        <w:contextualSpacing/>
        <w:jc w:val="both"/>
        <w:rPr>
          <w:rFonts w:ascii="Arial" w:hAnsi="Arial" w:cs="Arial"/>
        </w:rPr>
      </w:pPr>
    </w:p>
    <w:p w14:paraId="7FE97CB3" w14:textId="77777777" w:rsidR="00415337" w:rsidRPr="005626DC" w:rsidRDefault="00415337" w:rsidP="0041533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B61D62A"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361DBE8" w14:textId="77777777" w:rsidR="00415337" w:rsidRPr="005626DC" w:rsidRDefault="00415337" w:rsidP="0041533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C3E142B" w14:textId="77777777" w:rsidR="00415337" w:rsidRPr="005626DC" w:rsidRDefault="00415337" w:rsidP="0041533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4989B01" w14:textId="77777777" w:rsidR="00415337" w:rsidRPr="005626DC" w:rsidRDefault="00415337" w:rsidP="0041533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D7F1F9F"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0ED01AF"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F667834"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91E56BA" w14:textId="77777777" w:rsidR="00415337" w:rsidRPr="005626DC" w:rsidRDefault="00415337" w:rsidP="0041533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BF216BB"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15ED2D6" w14:textId="77777777" w:rsidR="00415337" w:rsidRPr="005626DC" w:rsidRDefault="00415337" w:rsidP="0041533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1DCB197C"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39D774D"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AF682DE"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E073378" w14:textId="77777777" w:rsidR="00415337" w:rsidRPr="005626DC" w:rsidRDefault="00415337" w:rsidP="00415337">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(SUBCONTRATOS)</w:t>
      </w:r>
    </w:p>
    <w:p w14:paraId="754E84F7"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04FFA07"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737D9F2"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4B11F56"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A0BFAFD"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p>
    <w:p w14:paraId="08A88019"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346FDCC" w14:textId="77777777" w:rsidR="00415337" w:rsidRPr="005626DC" w:rsidRDefault="00415337" w:rsidP="00415337">
      <w:pPr>
        <w:spacing w:before="120" w:after="120"/>
        <w:contextualSpacing/>
        <w:jc w:val="both"/>
        <w:rPr>
          <w:rFonts w:ascii="Arial" w:hAnsi="Arial" w:cs="Arial"/>
          <w:lang w:val="es-BO"/>
        </w:rPr>
      </w:pPr>
    </w:p>
    <w:p w14:paraId="1583563A"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6A8F9DC0"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p>
    <w:p w14:paraId="22A3AECF" w14:textId="77777777" w:rsidR="00415337" w:rsidRPr="005626DC" w:rsidRDefault="00415337" w:rsidP="004153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C760FCA" w14:textId="77777777" w:rsidR="00415337" w:rsidRPr="005626DC" w:rsidRDefault="00415337" w:rsidP="00387DD9">
      <w:pPr>
        <w:pStyle w:val="Prrafodelista"/>
        <w:numPr>
          <w:ilvl w:val="0"/>
          <w:numId w:val="4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848BB5B" w14:textId="77777777" w:rsidR="00415337" w:rsidRPr="005626DC" w:rsidRDefault="00415337" w:rsidP="00387DD9">
      <w:pPr>
        <w:numPr>
          <w:ilvl w:val="0"/>
          <w:numId w:val="49"/>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9487F60" w14:textId="77777777" w:rsidR="00415337" w:rsidRPr="005626DC" w:rsidRDefault="00415337" w:rsidP="0041533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6D4B8699"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779E30"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8FC3BA0"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F885F0F" w14:textId="77777777" w:rsidR="00415337" w:rsidRDefault="00415337" w:rsidP="0041533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DB3BEE9" w14:textId="77777777" w:rsidR="00415337" w:rsidRPr="005626DC" w:rsidRDefault="00415337" w:rsidP="00415337">
      <w:pPr>
        <w:spacing w:before="120" w:after="120"/>
        <w:jc w:val="both"/>
        <w:rPr>
          <w:rFonts w:ascii="Arial" w:hAnsi="Arial" w:cs="Arial"/>
          <w:lang w:val="es-ES_tradnl"/>
        </w:rPr>
      </w:pPr>
    </w:p>
    <w:p w14:paraId="43AF98CE" w14:textId="77777777" w:rsidR="00415337" w:rsidRPr="005626DC" w:rsidRDefault="00415337" w:rsidP="0041533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285FE76"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297FD6BA" w14:textId="77777777" w:rsidR="00415337" w:rsidRPr="005626DC" w:rsidRDefault="00415337" w:rsidP="00387DD9">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85D5997" w14:textId="77777777" w:rsidR="00415337" w:rsidRPr="005626DC" w:rsidRDefault="00415337" w:rsidP="00387DD9">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042BC4A" w14:textId="77777777" w:rsidR="00415337" w:rsidRPr="005626DC" w:rsidRDefault="00415337" w:rsidP="00415337">
      <w:pPr>
        <w:spacing w:before="120" w:after="120"/>
        <w:ind w:left="851"/>
        <w:contextualSpacing/>
        <w:jc w:val="both"/>
        <w:rPr>
          <w:rFonts w:ascii="Arial" w:hAnsi="Arial" w:cs="Arial"/>
          <w:lang w:val="es-ES_tradnl"/>
        </w:rPr>
      </w:pPr>
    </w:p>
    <w:p w14:paraId="3B3E32D5" w14:textId="77777777" w:rsidR="00415337" w:rsidRPr="005626DC" w:rsidRDefault="00415337" w:rsidP="00387DD9">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C30E7F3" w14:textId="77777777" w:rsidR="00415337" w:rsidRPr="005626DC" w:rsidRDefault="00415337" w:rsidP="00415337">
      <w:pPr>
        <w:spacing w:before="120" w:after="120"/>
        <w:contextualSpacing/>
        <w:jc w:val="both"/>
        <w:rPr>
          <w:rFonts w:ascii="Arial" w:hAnsi="Arial" w:cs="Arial"/>
          <w:lang w:val="es-ES_tradnl"/>
        </w:rPr>
      </w:pPr>
    </w:p>
    <w:p w14:paraId="5B3F358F"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2F69873" w14:textId="77777777" w:rsidR="00415337" w:rsidRPr="005626DC" w:rsidRDefault="00415337" w:rsidP="0041533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9434406"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49588A0" w14:textId="77777777" w:rsidR="00415337" w:rsidRPr="005626DC" w:rsidRDefault="00415337" w:rsidP="0041533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7A731ED"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43315BC" w14:textId="77777777" w:rsidR="00415337" w:rsidRPr="005626DC" w:rsidRDefault="00415337" w:rsidP="0041533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6D58F76" w14:textId="77777777" w:rsidR="00415337" w:rsidRPr="005626DC" w:rsidRDefault="00415337" w:rsidP="00415337">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69ED6440"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32BE8E7"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692D735" w14:textId="77777777" w:rsidR="00415337" w:rsidRPr="005626DC" w:rsidRDefault="00415337" w:rsidP="004153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A56FEAB" w14:textId="77777777" w:rsidR="00415337" w:rsidRPr="005626DC" w:rsidRDefault="00415337" w:rsidP="004153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674CDF8" w14:textId="77777777" w:rsidR="00415337" w:rsidRPr="005626DC" w:rsidRDefault="00415337" w:rsidP="004153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A0E99DB" w14:textId="77777777" w:rsidR="00415337" w:rsidRPr="005626DC" w:rsidRDefault="00415337" w:rsidP="004153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D313C93" w14:textId="77777777" w:rsidR="00415337" w:rsidRPr="005626DC" w:rsidRDefault="00415337" w:rsidP="00415337">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14:paraId="64EDC152" w14:textId="77777777" w:rsidR="00415337" w:rsidRPr="005626DC" w:rsidRDefault="00415337" w:rsidP="0041533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101E529D"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654131E"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26E6E0C"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180777C"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874A192"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D67297F"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9AF9D3E" w14:textId="77777777" w:rsidR="00415337" w:rsidRPr="005626DC" w:rsidRDefault="00415337" w:rsidP="00387DD9">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1301E88" w14:textId="77777777" w:rsidR="00415337" w:rsidRPr="005626DC" w:rsidRDefault="00415337" w:rsidP="0041533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E0FF411" w14:textId="77777777" w:rsidR="00415337" w:rsidRPr="005626DC" w:rsidRDefault="00415337" w:rsidP="0041533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512ED8B" w14:textId="77777777" w:rsidR="00415337" w:rsidRPr="005626DC" w:rsidRDefault="00415337" w:rsidP="00387DD9">
      <w:pPr>
        <w:pStyle w:val="Prrafodelista"/>
        <w:numPr>
          <w:ilvl w:val="0"/>
          <w:numId w:val="50"/>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22FC9C5" w14:textId="77777777" w:rsidR="00415337" w:rsidRPr="005626DC" w:rsidRDefault="00415337" w:rsidP="00415337">
      <w:pPr>
        <w:pStyle w:val="Prrafodelista"/>
        <w:spacing w:before="120" w:after="120"/>
        <w:ind w:left="2484"/>
        <w:jc w:val="both"/>
        <w:rPr>
          <w:rFonts w:ascii="Arial" w:hAnsi="Arial" w:cs="Arial"/>
          <w:lang w:val="es-ES_tradnl"/>
        </w:rPr>
      </w:pPr>
    </w:p>
    <w:p w14:paraId="6E5C6BB5" w14:textId="77777777" w:rsidR="00415337" w:rsidRPr="005626DC" w:rsidRDefault="00415337" w:rsidP="00387DD9">
      <w:pPr>
        <w:pStyle w:val="Prrafodelista"/>
        <w:numPr>
          <w:ilvl w:val="0"/>
          <w:numId w:val="50"/>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A9CFED7" w14:textId="77777777" w:rsidR="00415337" w:rsidRPr="005626DC" w:rsidRDefault="00415337" w:rsidP="0041533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3E97EE9" w14:textId="77777777" w:rsidR="00415337" w:rsidRPr="005626DC" w:rsidRDefault="00415337" w:rsidP="00415337">
      <w:pPr>
        <w:pStyle w:val="Prrafodelista"/>
        <w:spacing w:before="120" w:after="120"/>
        <w:ind w:left="1996" w:hanging="1145"/>
        <w:jc w:val="both"/>
        <w:rPr>
          <w:rFonts w:ascii="Arial" w:hAnsi="Arial" w:cs="Arial"/>
          <w:color w:val="000000"/>
        </w:rPr>
      </w:pPr>
    </w:p>
    <w:p w14:paraId="4FB66D56" w14:textId="77777777" w:rsidR="00415337" w:rsidRPr="005626DC" w:rsidRDefault="00415337" w:rsidP="0041533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14:paraId="248D5B07" w14:textId="77777777" w:rsidR="00415337" w:rsidRPr="005626DC" w:rsidRDefault="00415337" w:rsidP="00415337">
      <w:pPr>
        <w:pStyle w:val="Prrafodelista"/>
        <w:spacing w:before="120" w:after="120"/>
        <w:ind w:left="1996" w:hanging="1145"/>
        <w:jc w:val="both"/>
        <w:rPr>
          <w:rFonts w:ascii="Arial" w:hAnsi="Arial" w:cs="Arial"/>
        </w:rPr>
      </w:pPr>
    </w:p>
    <w:p w14:paraId="5DE9ECC4" w14:textId="77777777" w:rsidR="00415337" w:rsidRPr="005626DC" w:rsidRDefault="00415337" w:rsidP="00387DD9">
      <w:pPr>
        <w:pStyle w:val="Prrafodelista"/>
        <w:numPr>
          <w:ilvl w:val="2"/>
          <w:numId w:val="52"/>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722CF125" w14:textId="77777777" w:rsidR="00415337" w:rsidRPr="005626DC" w:rsidRDefault="00415337" w:rsidP="0041533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12BFF65" w14:textId="77777777" w:rsidR="00415337" w:rsidRPr="005626DC" w:rsidRDefault="00415337" w:rsidP="00415337">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w:t>
      </w:r>
      <w:r w:rsidRPr="005626DC">
        <w:rPr>
          <w:rFonts w:ascii="Arial" w:hAnsi="Arial" w:cs="Arial"/>
          <w:lang w:val="es-ES_tradnl"/>
        </w:rPr>
        <w:lastRenderedPageBreak/>
        <w:t>estipulaciones del Contrato y el requirente de la resolución expresara por escrito su conformidad a la solución, el aviso de intención de resolución será retirado.</w:t>
      </w:r>
    </w:p>
    <w:p w14:paraId="4FF18F58" w14:textId="77777777" w:rsidR="00415337" w:rsidRPr="005626DC" w:rsidRDefault="00415337" w:rsidP="0041533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1151204" w14:textId="77777777" w:rsidR="00415337" w:rsidRPr="005626DC" w:rsidRDefault="00415337" w:rsidP="0041533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060DE46" w14:textId="77777777" w:rsidR="00415337" w:rsidRPr="005626DC" w:rsidRDefault="00415337" w:rsidP="0041533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F3BED76" w14:textId="77777777" w:rsidR="00415337" w:rsidRPr="005626DC" w:rsidRDefault="00415337" w:rsidP="0041533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119886" w14:textId="77777777" w:rsidR="00415337" w:rsidRPr="005626DC" w:rsidRDefault="00415337" w:rsidP="00415337">
      <w:pPr>
        <w:spacing w:before="120" w:after="120"/>
        <w:jc w:val="both"/>
        <w:rPr>
          <w:rFonts w:ascii="Arial" w:hAnsi="Arial" w:cs="Arial"/>
          <w:b/>
          <w:u w:val="single"/>
        </w:rPr>
      </w:pPr>
      <w:r w:rsidRPr="005626DC">
        <w:rPr>
          <w:rFonts w:ascii="Arial" w:hAnsi="Arial" w:cs="Arial"/>
          <w:b/>
          <w:u w:val="single"/>
        </w:rPr>
        <w:t>VIGÉSIMA CUARTA.- (CIERRE DE CONTRATO)</w:t>
      </w:r>
    </w:p>
    <w:p w14:paraId="33154E4F" w14:textId="77777777" w:rsidR="00415337" w:rsidRPr="005626DC" w:rsidRDefault="00415337" w:rsidP="0041533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369E977" w14:textId="77777777" w:rsidR="00415337" w:rsidRPr="005626DC" w:rsidRDefault="00415337" w:rsidP="0041533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12E5FFC"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B2513A7"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86F9DA0"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CFEC031"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41FF311"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48BC8FCB" w14:textId="77777777" w:rsidR="00415337" w:rsidRDefault="00415337" w:rsidP="0041533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4E53691" w14:textId="77777777" w:rsidR="00415337" w:rsidRPr="00243183" w:rsidRDefault="00415337" w:rsidP="00415337">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Pr="00243183">
        <w:rPr>
          <w:rFonts w:ascii="Arial" w:hAnsi="Arial" w:cs="Arial"/>
          <w:b/>
          <w:i/>
          <w:u w:val="single"/>
          <w:lang w:val="es-BO"/>
        </w:rPr>
        <w:t>(PROTOCOLIZACIÓN DEL CONTRATO)</w:t>
      </w:r>
    </w:p>
    <w:p w14:paraId="686B07A7" w14:textId="77777777" w:rsidR="00415337" w:rsidRPr="00243183" w:rsidRDefault="00415337" w:rsidP="0041533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Proveedor</w:t>
      </w:r>
      <w:r w:rsidRPr="00243183">
        <w:rPr>
          <w:rFonts w:ascii="Arial" w:hAnsi="Arial" w:cs="Arial"/>
          <w:i/>
          <w:lang w:val="es-BO"/>
        </w:rPr>
        <w:t xml:space="preserve">. En caso que este importe no sea cancelado por el </w:t>
      </w:r>
      <w:r>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6D118D99" w14:textId="77777777" w:rsidR="00415337" w:rsidRPr="00243183" w:rsidRDefault="00415337" w:rsidP="00415337">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572110E" w14:textId="77777777" w:rsidR="00415337" w:rsidRPr="00243183" w:rsidRDefault="00415337" w:rsidP="00415337">
      <w:pPr>
        <w:spacing w:after="120"/>
        <w:jc w:val="both"/>
        <w:rPr>
          <w:rFonts w:ascii="Arial" w:hAnsi="Arial" w:cs="Arial"/>
          <w:i/>
        </w:rPr>
      </w:pPr>
      <w:r w:rsidRPr="00243183">
        <w:rPr>
          <w:rFonts w:ascii="Arial" w:hAnsi="Arial" w:cs="Arial"/>
          <w:i/>
        </w:rPr>
        <w:t>Originales o fotocopias legalizadas de:</w:t>
      </w:r>
    </w:p>
    <w:p w14:paraId="14052446" w14:textId="77777777" w:rsidR="00415337" w:rsidRPr="00243183" w:rsidRDefault="00415337" w:rsidP="00387DD9">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244D5145" w14:textId="77777777" w:rsidR="00415337" w:rsidRPr="00243183" w:rsidRDefault="00415337" w:rsidP="00387DD9">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14:paraId="4533949D" w14:textId="77777777" w:rsidR="00415337" w:rsidRPr="00243183" w:rsidRDefault="00415337" w:rsidP="00387DD9">
      <w:pPr>
        <w:numPr>
          <w:ilvl w:val="0"/>
          <w:numId w:val="53"/>
        </w:numPr>
        <w:ind w:left="1134" w:hanging="283"/>
        <w:jc w:val="both"/>
        <w:rPr>
          <w:rFonts w:ascii="Arial" w:hAnsi="Arial" w:cs="Arial"/>
          <w:i/>
        </w:rPr>
      </w:pPr>
      <w:r w:rsidRPr="00243183">
        <w:rPr>
          <w:rFonts w:ascii="Arial" w:hAnsi="Arial" w:cs="Arial"/>
          <w:i/>
        </w:rPr>
        <w:lastRenderedPageBreak/>
        <w:t>Minuta del Contrato</w:t>
      </w:r>
    </w:p>
    <w:p w14:paraId="66D92EFD" w14:textId="77777777" w:rsidR="00415337" w:rsidRPr="00243183" w:rsidRDefault="00415337" w:rsidP="00415337">
      <w:pPr>
        <w:jc w:val="both"/>
        <w:rPr>
          <w:rFonts w:ascii="Arial" w:hAnsi="Arial" w:cs="Arial"/>
          <w:i/>
        </w:rPr>
      </w:pPr>
      <w:r w:rsidRPr="00243183">
        <w:rPr>
          <w:rFonts w:ascii="Arial" w:hAnsi="Arial" w:cs="Arial"/>
          <w:i/>
        </w:rPr>
        <w:t>Fotocopias simples de:</w:t>
      </w:r>
    </w:p>
    <w:p w14:paraId="34EC8597" w14:textId="77777777" w:rsidR="00415337" w:rsidRPr="00243183" w:rsidRDefault="00415337" w:rsidP="00387DD9">
      <w:pPr>
        <w:numPr>
          <w:ilvl w:val="0"/>
          <w:numId w:val="53"/>
        </w:numPr>
        <w:ind w:left="1134" w:hanging="283"/>
        <w:jc w:val="both"/>
        <w:rPr>
          <w:rFonts w:ascii="Arial" w:hAnsi="Arial" w:cs="Arial"/>
          <w:i/>
        </w:rPr>
      </w:pPr>
      <w:r w:rsidRPr="00243183">
        <w:rPr>
          <w:rFonts w:ascii="Arial" w:hAnsi="Arial" w:cs="Arial"/>
          <w:i/>
        </w:rPr>
        <w:t>Cédula de identidad del representante legal.  </w:t>
      </w:r>
    </w:p>
    <w:p w14:paraId="70CDB7FC" w14:textId="77777777" w:rsidR="00415337" w:rsidRPr="00243183" w:rsidRDefault="00415337" w:rsidP="00387DD9">
      <w:pPr>
        <w:numPr>
          <w:ilvl w:val="0"/>
          <w:numId w:val="53"/>
        </w:numPr>
        <w:ind w:left="1134" w:hanging="283"/>
        <w:jc w:val="both"/>
        <w:rPr>
          <w:rFonts w:ascii="Arial" w:hAnsi="Arial" w:cs="Arial"/>
          <w:i/>
        </w:rPr>
      </w:pPr>
      <w:r w:rsidRPr="00243183">
        <w:rPr>
          <w:rFonts w:ascii="Arial" w:hAnsi="Arial" w:cs="Arial"/>
          <w:i/>
        </w:rPr>
        <w:t xml:space="preserve">Escritura  de constitución de la empresa.  </w:t>
      </w:r>
    </w:p>
    <w:p w14:paraId="1F183F5A" w14:textId="77777777" w:rsidR="00415337" w:rsidRPr="00243183" w:rsidRDefault="00415337" w:rsidP="00387DD9">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14:paraId="00431C77" w14:textId="77777777" w:rsidR="00415337" w:rsidRPr="00243183" w:rsidRDefault="00415337" w:rsidP="0041533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29A7C09F" w14:textId="77777777" w:rsidR="00415337" w:rsidRPr="005626DC" w:rsidRDefault="00415337" w:rsidP="0041533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39560DE" w14:textId="77777777" w:rsidR="00415337" w:rsidRPr="005626DC" w:rsidRDefault="00415337" w:rsidP="0041533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4B1E2FD" w14:textId="77777777" w:rsidR="00415337" w:rsidRPr="005626DC" w:rsidRDefault="00415337" w:rsidP="0041533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75DE28C" w14:textId="77777777" w:rsidR="00415337" w:rsidRPr="005626DC" w:rsidRDefault="00415337" w:rsidP="0041533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7C8D825" w14:textId="77777777" w:rsidR="00415337" w:rsidRDefault="00415337" w:rsidP="0041533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4F18E1A0" w14:textId="77777777" w:rsidR="00415337" w:rsidRDefault="00415337" w:rsidP="00415337">
      <w:pPr>
        <w:spacing w:before="120" w:after="120"/>
        <w:jc w:val="both"/>
        <w:rPr>
          <w:rFonts w:ascii="Arial" w:hAnsi="Arial" w:cs="Arial"/>
          <w:lang w:val="es-ES_tradnl"/>
        </w:rPr>
      </w:pPr>
    </w:p>
    <w:p w14:paraId="08949D55" w14:textId="77777777" w:rsidR="00415337" w:rsidRDefault="00415337" w:rsidP="00415337">
      <w:pPr>
        <w:spacing w:before="120" w:after="120"/>
        <w:jc w:val="both"/>
        <w:rPr>
          <w:rFonts w:ascii="Arial" w:hAnsi="Arial" w:cs="Arial"/>
          <w:lang w:val="es-ES_tradnl"/>
        </w:rPr>
      </w:pPr>
    </w:p>
    <w:p w14:paraId="48647010" w14:textId="77777777" w:rsidR="00415337" w:rsidRPr="005626DC" w:rsidRDefault="00415337" w:rsidP="00415337">
      <w:pPr>
        <w:spacing w:before="120" w:after="120"/>
        <w:jc w:val="both"/>
        <w:rPr>
          <w:rFonts w:ascii="Arial" w:hAnsi="Arial" w:cs="Arial"/>
          <w:lang w:val="es-ES_tradnl"/>
        </w:rPr>
      </w:pPr>
    </w:p>
    <w:p w14:paraId="502BF9C4" w14:textId="77777777" w:rsidR="00415337" w:rsidRPr="005626DC" w:rsidRDefault="00415337" w:rsidP="0041533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15337" w14:paraId="5226AD3C" w14:textId="77777777" w:rsidTr="00CB5C65">
        <w:tc>
          <w:tcPr>
            <w:tcW w:w="4914" w:type="dxa"/>
          </w:tcPr>
          <w:p w14:paraId="4219B9E2" w14:textId="77777777" w:rsidR="00415337" w:rsidRDefault="00415337" w:rsidP="00CB5C65">
            <w:pPr>
              <w:jc w:val="both"/>
              <w:rPr>
                <w:rFonts w:ascii="Arial" w:hAnsi="Arial" w:cs="Arial"/>
              </w:rPr>
            </w:pPr>
            <w:r>
              <w:rPr>
                <w:rFonts w:ascii="Arial" w:hAnsi="Arial" w:cs="Arial"/>
              </w:rPr>
              <w:t xml:space="preserve">         Lic. __________________</w:t>
            </w:r>
          </w:p>
        </w:tc>
        <w:tc>
          <w:tcPr>
            <w:tcW w:w="4914" w:type="dxa"/>
          </w:tcPr>
          <w:p w14:paraId="6FFCD93B" w14:textId="77777777" w:rsidR="00415337" w:rsidRDefault="00415337" w:rsidP="00CB5C65">
            <w:pPr>
              <w:jc w:val="both"/>
              <w:rPr>
                <w:rFonts w:ascii="Arial" w:hAnsi="Arial" w:cs="Arial"/>
              </w:rPr>
            </w:pPr>
            <w:r>
              <w:rPr>
                <w:rFonts w:ascii="Arial" w:hAnsi="Arial" w:cs="Arial"/>
              </w:rPr>
              <w:t xml:space="preserve">          Sr. ____________________________</w:t>
            </w:r>
          </w:p>
        </w:tc>
      </w:tr>
      <w:tr w:rsidR="00415337" w14:paraId="5399984E" w14:textId="77777777" w:rsidTr="00CB5C65">
        <w:tc>
          <w:tcPr>
            <w:tcW w:w="4914" w:type="dxa"/>
          </w:tcPr>
          <w:p w14:paraId="30D0B9EE" w14:textId="77777777" w:rsidR="00415337" w:rsidRDefault="00415337" w:rsidP="00CB5C65">
            <w:pPr>
              <w:jc w:val="center"/>
              <w:rPr>
                <w:rFonts w:ascii="Arial" w:hAnsi="Arial" w:cs="Arial"/>
                <w:i/>
              </w:rPr>
            </w:pPr>
            <w:r>
              <w:rPr>
                <w:rFonts w:ascii="Arial" w:hAnsi="Arial" w:cs="Arial"/>
                <w:i/>
              </w:rPr>
              <w:t>cargo</w:t>
            </w:r>
          </w:p>
          <w:p w14:paraId="52799ED9" w14:textId="77777777" w:rsidR="00415337" w:rsidRDefault="00415337" w:rsidP="00CB5C65">
            <w:pPr>
              <w:jc w:val="center"/>
              <w:rPr>
                <w:rFonts w:ascii="Arial" w:hAnsi="Arial" w:cs="Arial"/>
                <w:b/>
              </w:rPr>
            </w:pPr>
            <w:r>
              <w:rPr>
                <w:rFonts w:ascii="Arial" w:hAnsi="Arial" w:cs="Arial"/>
                <w:b/>
              </w:rPr>
              <w:t>YPFB</w:t>
            </w:r>
          </w:p>
          <w:p w14:paraId="1ECFDE4D" w14:textId="77777777" w:rsidR="00415337" w:rsidRPr="00F310DD" w:rsidRDefault="00415337" w:rsidP="00CB5C65">
            <w:pPr>
              <w:jc w:val="center"/>
              <w:rPr>
                <w:rFonts w:ascii="Arial" w:hAnsi="Arial" w:cs="Arial"/>
                <w:b/>
              </w:rPr>
            </w:pPr>
            <w:r w:rsidRPr="00F310DD">
              <w:rPr>
                <w:rFonts w:ascii="Arial" w:hAnsi="Arial" w:cs="Arial"/>
                <w:b/>
              </w:rPr>
              <w:t>ENTIDAD</w:t>
            </w:r>
          </w:p>
        </w:tc>
        <w:tc>
          <w:tcPr>
            <w:tcW w:w="4914" w:type="dxa"/>
          </w:tcPr>
          <w:p w14:paraId="278FDFEE" w14:textId="77777777" w:rsidR="00415337" w:rsidRDefault="00415337" w:rsidP="00CB5C65">
            <w:pPr>
              <w:jc w:val="both"/>
              <w:rPr>
                <w:rFonts w:ascii="Arial" w:hAnsi="Arial" w:cs="Arial"/>
                <w:i/>
              </w:rPr>
            </w:pPr>
            <w:r>
              <w:rPr>
                <w:rFonts w:ascii="Arial" w:hAnsi="Arial" w:cs="Arial"/>
                <w:i/>
              </w:rPr>
              <w:t xml:space="preserve">                         Nombre empresa</w:t>
            </w:r>
          </w:p>
          <w:p w14:paraId="558E6A87" w14:textId="77777777" w:rsidR="00415337" w:rsidRPr="00F310DD" w:rsidRDefault="00415337" w:rsidP="00CB5C65">
            <w:pPr>
              <w:jc w:val="center"/>
              <w:rPr>
                <w:rFonts w:ascii="Arial" w:hAnsi="Arial" w:cs="Arial"/>
                <w:b/>
              </w:rPr>
            </w:pPr>
            <w:r w:rsidRPr="00F310DD">
              <w:rPr>
                <w:rFonts w:ascii="Arial" w:hAnsi="Arial" w:cs="Arial"/>
                <w:b/>
              </w:rPr>
              <w:t>PROVEEDOR</w:t>
            </w:r>
          </w:p>
        </w:tc>
      </w:tr>
    </w:tbl>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F64BE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17969" w14:textId="77777777" w:rsidR="00671933" w:rsidRDefault="00671933">
      <w:r>
        <w:separator/>
      </w:r>
    </w:p>
  </w:endnote>
  <w:endnote w:type="continuationSeparator" w:id="0">
    <w:p w14:paraId="33745498" w14:textId="77777777" w:rsidR="00671933" w:rsidRDefault="0067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47737" w:rsidRDefault="00B47737">
    <w:pPr>
      <w:pStyle w:val="Piedepgina"/>
      <w:jc w:val="right"/>
    </w:pPr>
    <w:r>
      <w:fldChar w:fldCharType="begin"/>
    </w:r>
    <w:r>
      <w:instrText xml:space="preserve"> PAGE   \* MERGEFORMAT </w:instrText>
    </w:r>
    <w:r>
      <w:fldChar w:fldCharType="separate"/>
    </w:r>
    <w:r w:rsidR="005833CF">
      <w:rPr>
        <w:noProof/>
      </w:rPr>
      <w:t>20</w:t>
    </w:r>
    <w:r>
      <w:fldChar w:fldCharType="end"/>
    </w:r>
  </w:p>
  <w:p w14:paraId="310C69EE" w14:textId="77777777" w:rsidR="00B47737" w:rsidRDefault="00B477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ABADC" w14:textId="77777777" w:rsidR="00671933" w:rsidRDefault="00671933">
      <w:r>
        <w:separator/>
      </w:r>
    </w:p>
  </w:footnote>
  <w:footnote w:type="continuationSeparator" w:id="0">
    <w:p w14:paraId="3DB23A6B" w14:textId="77777777" w:rsidR="00671933" w:rsidRDefault="006719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E77067D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204823B1"/>
    <w:multiLevelType w:val="hybridMultilevel"/>
    <w:tmpl w:val="D2023BC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2"/>
  </w:num>
  <w:num w:numId="3">
    <w:abstractNumId w:val="46"/>
  </w:num>
  <w:num w:numId="4">
    <w:abstractNumId w:val="12"/>
  </w:num>
  <w:num w:numId="5">
    <w:abstractNumId w:val="30"/>
  </w:num>
  <w:num w:numId="6">
    <w:abstractNumId w:val="31"/>
  </w:num>
  <w:num w:numId="7">
    <w:abstractNumId w:val="0"/>
  </w:num>
  <w:num w:numId="8">
    <w:abstractNumId w:val="50"/>
  </w:num>
  <w:num w:numId="9">
    <w:abstractNumId w:val="24"/>
  </w:num>
  <w:num w:numId="10">
    <w:abstractNumId w:val="52"/>
  </w:num>
  <w:num w:numId="11">
    <w:abstractNumId w:val="11"/>
  </w:num>
  <w:num w:numId="12">
    <w:abstractNumId w:val="9"/>
  </w:num>
  <w:num w:numId="13">
    <w:abstractNumId w:val="13"/>
  </w:num>
  <w:num w:numId="14">
    <w:abstractNumId w:val="38"/>
  </w:num>
  <w:num w:numId="15">
    <w:abstractNumId w:val="36"/>
  </w:num>
  <w:num w:numId="16">
    <w:abstractNumId w:val="40"/>
  </w:num>
  <w:num w:numId="17">
    <w:abstractNumId w:val="19"/>
  </w:num>
  <w:num w:numId="18">
    <w:abstractNumId w:val="2"/>
  </w:num>
  <w:num w:numId="19">
    <w:abstractNumId w:val="48"/>
  </w:num>
  <w:num w:numId="20">
    <w:abstractNumId w:val="27"/>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0"/>
  </w:num>
  <w:num w:numId="25">
    <w:abstractNumId w:val="41"/>
  </w:num>
  <w:num w:numId="26">
    <w:abstractNumId w:val="33"/>
  </w:num>
  <w:num w:numId="27">
    <w:abstractNumId w:val="49"/>
  </w:num>
  <w:num w:numId="28">
    <w:abstractNumId w:val="45"/>
  </w:num>
  <w:num w:numId="29">
    <w:abstractNumId w:val="29"/>
  </w:num>
  <w:num w:numId="30">
    <w:abstractNumId w:val="28"/>
  </w:num>
  <w:num w:numId="31">
    <w:abstractNumId w:val="37"/>
  </w:num>
  <w:num w:numId="32">
    <w:abstractNumId w:val="34"/>
  </w:num>
  <w:num w:numId="33">
    <w:abstractNumId w:val="6"/>
  </w:num>
  <w:num w:numId="34">
    <w:abstractNumId w:val="21"/>
  </w:num>
  <w:num w:numId="35">
    <w:abstractNumId w:val="44"/>
  </w:num>
  <w:num w:numId="36">
    <w:abstractNumId w:val="5"/>
  </w:num>
  <w:num w:numId="37">
    <w:abstractNumId w:val="39"/>
  </w:num>
  <w:num w:numId="38">
    <w:abstractNumId w:val="32"/>
  </w:num>
  <w:num w:numId="39">
    <w:abstractNumId w:val="17"/>
  </w:num>
  <w:num w:numId="40">
    <w:abstractNumId w:val="14"/>
  </w:num>
  <w:num w:numId="41">
    <w:abstractNumId w:val="10"/>
  </w:num>
  <w:num w:numId="42">
    <w:abstractNumId w:val="26"/>
  </w:num>
  <w:num w:numId="43">
    <w:abstractNumId w:val="18"/>
  </w:num>
  <w:num w:numId="44">
    <w:abstractNumId w:val="1"/>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2"/>
  </w:num>
  <w:num w:numId="48">
    <w:abstractNumId w:val="47"/>
  </w:num>
  <w:num w:numId="49">
    <w:abstractNumId w:val="51"/>
  </w:num>
  <w:num w:numId="50">
    <w:abstractNumId w:val="7"/>
  </w:num>
  <w:num w:numId="51">
    <w:abstractNumId w:val="35"/>
  </w:num>
  <w:num w:numId="52">
    <w:abstractNumId w:val="23"/>
  </w:num>
  <w:num w:numId="53">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87A"/>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435"/>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392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165"/>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493"/>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261"/>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3C8F"/>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4FD0"/>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80"/>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3C88"/>
    <w:rsid w:val="003847BB"/>
    <w:rsid w:val="003848BA"/>
    <w:rsid w:val="00384F28"/>
    <w:rsid w:val="0038513C"/>
    <w:rsid w:val="00386B30"/>
    <w:rsid w:val="00387807"/>
    <w:rsid w:val="00387919"/>
    <w:rsid w:val="00387DD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10A"/>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337"/>
    <w:rsid w:val="004157E0"/>
    <w:rsid w:val="00415B5B"/>
    <w:rsid w:val="00415EEE"/>
    <w:rsid w:val="004165BF"/>
    <w:rsid w:val="00416984"/>
    <w:rsid w:val="004171D3"/>
    <w:rsid w:val="00417626"/>
    <w:rsid w:val="00417898"/>
    <w:rsid w:val="00417A31"/>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C57"/>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2DA"/>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5E3F"/>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3E09"/>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93"/>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3CF"/>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2CC"/>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933"/>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6B71"/>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00A"/>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B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3E6"/>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0BA7"/>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19A8"/>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BFB"/>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1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A1F"/>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4FA"/>
    <w:rsid w:val="00B249B8"/>
    <w:rsid w:val="00B26014"/>
    <w:rsid w:val="00B268F5"/>
    <w:rsid w:val="00B26B7F"/>
    <w:rsid w:val="00B27CE5"/>
    <w:rsid w:val="00B3061B"/>
    <w:rsid w:val="00B30795"/>
    <w:rsid w:val="00B310FD"/>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37"/>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D54"/>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B01"/>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451"/>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2D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C65"/>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CC"/>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0C"/>
    <w:rsid w:val="00D0322C"/>
    <w:rsid w:val="00D0399F"/>
    <w:rsid w:val="00D04394"/>
    <w:rsid w:val="00D051DD"/>
    <w:rsid w:val="00D05453"/>
    <w:rsid w:val="00D05478"/>
    <w:rsid w:val="00D05EF3"/>
    <w:rsid w:val="00D0603E"/>
    <w:rsid w:val="00D06316"/>
    <w:rsid w:val="00D063C6"/>
    <w:rsid w:val="00D06552"/>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DAF"/>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3A"/>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7C7"/>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1D11"/>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BE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417"/>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24D"/>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24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44451"/>
  </w:style>
  <w:style w:type="paragraph" w:styleId="TDC4">
    <w:name w:val="toc 4"/>
    <w:basedOn w:val="Normal"/>
    <w:next w:val="Normal"/>
    <w:autoRedefine/>
    <w:semiHidden/>
    <w:rsid w:val="00C44451"/>
    <w:pPr>
      <w:ind w:left="720"/>
    </w:pPr>
    <w:rPr>
      <w:lang w:eastAsia="es-ES"/>
    </w:rPr>
  </w:style>
  <w:style w:type="paragraph" w:styleId="TDC5">
    <w:name w:val="toc 5"/>
    <w:basedOn w:val="Normal"/>
    <w:next w:val="Normal"/>
    <w:autoRedefine/>
    <w:semiHidden/>
    <w:rsid w:val="00C44451"/>
    <w:pPr>
      <w:ind w:left="960"/>
    </w:pPr>
    <w:rPr>
      <w:lang w:eastAsia="es-ES"/>
    </w:rPr>
  </w:style>
  <w:style w:type="paragraph" w:styleId="TDC6">
    <w:name w:val="toc 6"/>
    <w:basedOn w:val="Normal"/>
    <w:next w:val="Normal"/>
    <w:autoRedefine/>
    <w:semiHidden/>
    <w:rsid w:val="00C44451"/>
    <w:pPr>
      <w:ind w:left="1200"/>
    </w:pPr>
    <w:rPr>
      <w:lang w:eastAsia="es-ES"/>
    </w:rPr>
  </w:style>
  <w:style w:type="paragraph" w:styleId="TDC7">
    <w:name w:val="toc 7"/>
    <w:basedOn w:val="Normal"/>
    <w:next w:val="Normal"/>
    <w:autoRedefine/>
    <w:semiHidden/>
    <w:rsid w:val="00C44451"/>
    <w:pPr>
      <w:ind w:left="1440"/>
    </w:pPr>
    <w:rPr>
      <w:lang w:eastAsia="es-ES"/>
    </w:rPr>
  </w:style>
  <w:style w:type="paragraph" w:styleId="TDC8">
    <w:name w:val="toc 8"/>
    <w:basedOn w:val="Normal"/>
    <w:next w:val="Normal"/>
    <w:autoRedefine/>
    <w:semiHidden/>
    <w:rsid w:val="00C44451"/>
    <w:pPr>
      <w:ind w:left="1680"/>
    </w:pPr>
    <w:rPr>
      <w:lang w:eastAsia="es-ES"/>
    </w:rPr>
  </w:style>
  <w:style w:type="paragraph" w:styleId="TDC9">
    <w:name w:val="toc 9"/>
    <w:basedOn w:val="Normal"/>
    <w:next w:val="Normal"/>
    <w:autoRedefine/>
    <w:semiHidden/>
    <w:rsid w:val="00C44451"/>
    <w:pPr>
      <w:ind w:left="1920"/>
    </w:pPr>
    <w:rPr>
      <w:lang w:eastAsia="es-ES"/>
    </w:rPr>
  </w:style>
  <w:style w:type="paragraph" w:customStyle="1" w:styleId="CM12">
    <w:name w:val="CM12"/>
    <w:basedOn w:val="Normal"/>
    <w:next w:val="Normal"/>
    <w:rsid w:val="00C4445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44451"/>
    <w:pPr>
      <w:widowControl w:val="0"/>
    </w:pPr>
    <w:rPr>
      <w:rFonts w:ascii="Verdana" w:hAnsi="Verdana" w:cs="Times New Roman"/>
      <w:color w:val="auto"/>
    </w:rPr>
  </w:style>
  <w:style w:type="paragraph" w:customStyle="1" w:styleId="CM8">
    <w:name w:val="CM8"/>
    <w:basedOn w:val="Default"/>
    <w:next w:val="Default"/>
    <w:rsid w:val="00C44451"/>
    <w:pPr>
      <w:widowControl w:val="0"/>
      <w:spacing w:line="246" w:lineRule="atLeast"/>
    </w:pPr>
    <w:rPr>
      <w:rFonts w:ascii="Verdana" w:hAnsi="Verdana" w:cs="Times New Roman"/>
      <w:color w:val="auto"/>
    </w:rPr>
  </w:style>
  <w:style w:type="paragraph" w:customStyle="1" w:styleId="CM14">
    <w:name w:val="CM14"/>
    <w:basedOn w:val="Default"/>
    <w:next w:val="Default"/>
    <w:rsid w:val="00C44451"/>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325266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1.jpeg"/><Relationship Id="rId10" Type="http://schemas.openxmlformats.org/officeDocument/2006/relationships/hyperlink" Target="http://www.ypfb.gob.bo" TargetMode="External"/><Relationship Id="rId19" Type="http://schemas.openxmlformats.org/officeDocument/2006/relationships/image" Target="media/image4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5890-9FA0-480D-9774-AD481CF7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19729</Words>
  <Characters>108512</Characters>
  <Application>Microsoft Office Word</Application>
  <DocSecurity>0</DocSecurity>
  <Lines>904</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127986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2017-03-09T23:17:00Z</cp:lastPrinted>
  <dcterms:created xsi:type="dcterms:W3CDTF">2017-03-09T23:32:00Z</dcterms:created>
  <dcterms:modified xsi:type="dcterms:W3CDTF">2017-03-09T23:43:00Z</dcterms:modified>
</cp:coreProperties>
</file>