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1C502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EB816D"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15454" w:rsidRPr="00AD6AF2" w:rsidRDefault="00615454" w:rsidP="00B26F20">
                            <w:pPr>
                              <w:ind w:right="930"/>
                              <w:jc w:val="center"/>
                              <w:rPr>
                                <w:rFonts w:ascii="Century Gothic" w:hAnsi="Century Gothic"/>
                                <w:sz w:val="14"/>
                                <w:lang w:val="es-ES_tradnl"/>
                              </w:rPr>
                            </w:pPr>
                          </w:p>
                          <w:p w:rsidR="00615454" w:rsidRDefault="006154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15454" w:rsidRPr="00AD6AF2" w:rsidRDefault="0061545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615454" w:rsidRPr="00AD6AF2" w:rsidRDefault="00615454" w:rsidP="00B26F20">
                      <w:pPr>
                        <w:ind w:right="930"/>
                        <w:jc w:val="center"/>
                        <w:rPr>
                          <w:rFonts w:ascii="Century Gothic" w:hAnsi="Century Gothic"/>
                          <w:sz w:val="14"/>
                          <w:lang w:val="es-ES_tradnl"/>
                        </w:rPr>
                      </w:pPr>
                    </w:p>
                    <w:p w:rsidR="00615454" w:rsidRDefault="006154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15454" w:rsidRPr="00AD6AF2" w:rsidRDefault="0061545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15454" w:rsidRPr="00B26F20" w:rsidRDefault="00615454" w:rsidP="00BC21BB">
                            <w:pPr>
                              <w:pStyle w:val="Ttulo1"/>
                              <w:ind w:left="142"/>
                              <w:jc w:val="center"/>
                              <w:rPr>
                                <w:rFonts w:ascii="Century Gothic" w:hAnsi="Century Gothic"/>
                                <w:sz w:val="10"/>
                                <w:szCs w:val="28"/>
                              </w:rPr>
                            </w:pPr>
                          </w:p>
                          <w:p w:rsidR="00615454" w:rsidRDefault="006154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15454" w:rsidRPr="00196858" w:rsidRDefault="00615454" w:rsidP="00196858"/>
                          <w:p w:rsidR="00615454" w:rsidRDefault="00615454" w:rsidP="00BC21BB">
                            <w:pPr>
                              <w:ind w:left="142"/>
                              <w:jc w:val="center"/>
                              <w:rPr>
                                <w:rFonts w:ascii="Verdana" w:hAnsi="Verdana"/>
                                <w:b/>
                              </w:rPr>
                            </w:pPr>
                          </w:p>
                          <w:p w:rsidR="00615454" w:rsidRDefault="0061545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15454" w:rsidRPr="00103622" w:rsidRDefault="00615454" w:rsidP="00963B46">
                            <w:pPr>
                              <w:ind w:left="142"/>
                              <w:jc w:val="center"/>
                              <w:rPr>
                                <w:rFonts w:ascii="Century Gothic" w:hAnsi="Century Gothic" w:cs="Arial"/>
                                <w:b/>
                                <w:sz w:val="32"/>
                                <w:szCs w:val="32"/>
                                <w:lang w:val="es-MX"/>
                              </w:rPr>
                            </w:pPr>
                          </w:p>
                          <w:p w:rsidR="00615454" w:rsidRPr="00103622" w:rsidRDefault="006154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15454" w:rsidRDefault="006154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15454" w:rsidRDefault="00615454" w:rsidP="00BC6236">
                            <w:pPr>
                              <w:jc w:val="center"/>
                              <w:rPr>
                                <w:rFonts w:ascii="Century Gothic" w:hAnsi="Century Gothic" w:cs="Arial"/>
                                <w:b/>
                                <w:sz w:val="28"/>
                                <w:szCs w:val="32"/>
                              </w:rPr>
                            </w:pPr>
                          </w:p>
                          <w:p w:rsidR="00615454" w:rsidRDefault="00615454" w:rsidP="00BC6236">
                            <w:pPr>
                              <w:jc w:val="center"/>
                              <w:rPr>
                                <w:rFonts w:ascii="Century Gothic" w:hAnsi="Century Gothic" w:cs="Arial"/>
                                <w:b/>
                                <w:sz w:val="28"/>
                                <w:szCs w:val="32"/>
                              </w:rPr>
                            </w:pPr>
                          </w:p>
                          <w:p w:rsidR="00615454" w:rsidRPr="00D94CE2" w:rsidRDefault="0061545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15454" w:rsidRPr="00D94CE2" w:rsidRDefault="0061545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15454" w:rsidRPr="00F40D69" w:rsidRDefault="00615454" w:rsidP="003606AD">
                            <w:pPr>
                              <w:ind w:left="142"/>
                              <w:jc w:val="center"/>
                              <w:rPr>
                                <w:rFonts w:ascii="Century Gothic" w:hAnsi="Century Gothic" w:cs="Arial"/>
                                <w:b/>
                                <w:sz w:val="28"/>
                                <w:szCs w:val="28"/>
                              </w:rPr>
                            </w:pPr>
                          </w:p>
                          <w:p w:rsidR="00615454" w:rsidRDefault="00615454" w:rsidP="003606AD">
                            <w:pPr>
                              <w:ind w:left="142"/>
                              <w:jc w:val="center"/>
                              <w:rPr>
                                <w:rFonts w:ascii="Century Gothic" w:hAnsi="Century Gothic" w:cs="Arial"/>
                                <w:b/>
                                <w:sz w:val="28"/>
                                <w:szCs w:val="28"/>
                                <w:lang w:val="es-MX"/>
                              </w:rPr>
                            </w:pPr>
                          </w:p>
                          <w:p w:rsidR="00615454" w:rsidRPr="00103622" w:rsidRDefault="0061545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15454" w:rsidRPr="005F6C94" w:rsidRDefault="00615454" w:rsidP="003606AD">
                            <w:pPr>
                              <w:ind w:left="142"/>
                              <w:rPr>
                                <w:rFonts w:ascii="Century Gothic" w:hAnsi="Century Gothic"/>
                                <w:b/>
                                <w:sz w:val="28"/>
                                <w:szCs w:val="28"/>
                                <w:lang w:val="es-MX"/>
                              </w:rPr>
                            </w:pPr>
                          </w:p>
                          <w:p w:rsidR="00615454" w:rsidRPr="00D94CE2" w:rsidRDefault="00615454" w:rsidP="0061545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15454">
                              <w:rPr>
                                <w:rFonts w:ascii="Century Gothic" w:hAnsi="Century Gothic" w:cs="Century Gothic"/>
                                <w:b/>
                                <w:bCs/>
                                <w:color w:val="000000"/>
                                <w:sz w:val="28"/>
                                <w:szCs w:val="28"/>
                              </w:rPr>
                              <w:t>SERVICIO DE MANTENIMIENTO ELÉCTRICO DE PLANTAS ENGARRAFADORAS DE GLP DEL DCSC - GESTIÓN 2017</w:t>
                            </w:r>
                          </w:p>
                          <w:p w:rsidR="00615454" w:rsidRDefault="00615454" w:rsidP="003606AD">
                            <w:pPr>
                              <w:jc w:val="center"/>
                              <w:rPr>
                                <w:rFonts w:ascii="Century Gothic" w:hAnsi="Century Gothic" w:cs="Century Gothic"/>
                                <w:b/>
                                <w:bCs/>
                                <w:sz w:val="28"/>
                                <w:szCs w:val="28"/>
                              </w:rPr>
                            </w:pPr>
                          </w:p>
                          <w:p w:rsidR="00615454" w:rsidRPr="00D94CE2" w:rsidRDefault="0061545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Pr>
                                <w:rFonts w:ascii="Century Gothic" w:hAnsi="Century Gothic" w:cs="Century Gothic"/>
                                <w:b/>
                                <w:bCs/>
                                <w:sz w:val="28"/>
                                <w:szCs w:val="28"/>
                              </w:rPr>
                              <w:t>GCC-CDL-DCSC-9</w:t>
                            </w:r>
                            <w:r w:rsidRPr="00516408">
                              <w:rPr>
                                <w:rFonts w:ascii="Century Gothic" w:hAnsi="Century Gothic" w:cs="Century Gothic"/>
                                <w:b/>
                                <w:bCs/>
                                <w:sz w:val="28"/>
                                <w:szCs w:val="28"/>
                              </w:rPr>
                              <w:t>-17</w:t>
                            </w:r>
                          </w:p>
                          <w:p w:rsidR="00615454" w:rsidRPr="00D94CE2" w:rsidRDefault="00615454" w:rsidP="003606AD">
                            <w:pPr>
                              <w:jc w:val="center"/>
                              <w:rPr>
                                <w:rFonts w:ascii="Century Gothic" w:hAnsi="Century Gothic" w:cs="Century Gothic"/>
                                <w:b/>
                                <w:bCs/>
                                <w:color w:val="FF0000"/>
                                <w:sz w:val="28"/>
                                <w:szCs w:val="28"/>
                              </w:rPr>
                            </w:pPr>
                          </w:p>
                          <w:p w:rsidR="00615454" w:rsidRPr="00237986" w:rsidRDefault="00615454" w:rsidP="003606AD">
                            <w:pPr>
                              <w:jc w:val="center"/>
                              <w:rPr>
                                <w:rFonts w:ascii="Century Gothic" w:hAnsi="Century Gothic"/>
                                <w:b/>
                                <w:color w:val="000000" w:themeColor="text1"/>
                                <w:sz w:val="28"/>
                                <w:szCs w:val="28"/>
                                <w:lang w:val="es-ES_tradnl"/>
                              </w:rPr>
                            </w:pPr>
                            <w:r w:rsidRPr="00237986">
                              <w:rPr>
                                <w:rFonts w:ascii="Century Gothic" w:hAnsi="Century Gothic" w:cs="Century Gothic"/>
                                <w:b/>
                                <w:bCs/>
                                <w:color w:val="000000" w:themeColor="text1"/>
                                <w:sz w:val="28"/>
                                <w:szCs w:val="28"/>
                              </w:rPr>
                              <w:t>(Primera Convocatoria</w:t>
                            </w:r>
                            <w:r w:rsidRPr="00237986">
                              <w:rPr>
                                <w:rFonts w:ascii="Century Gothic" w:hAnsi="Century Gothic"/>
                                <w:b/>
                                <w:color w:val="000000" w:themeColor="text1"/>
                                <w:sz w:val="28"/>
                                <w:szCs w:val="28"/>
                                <w:lang w:val="es-ES_tradnl"/>
                              </w:rPr>
                              <w:t>)</w:t>
                            </w:r>
                          </w:p>
                          <w:p w:rsidR="00615454" w:rsidRPr="00103622" w:rsidRDefault="00615454" w:rsidP="003606AD">
                            <w:pPr>
                              <w:jc w:val="center"/>
                              <w:rPr>
                                <w:rFonts w:ascii="Century Gothic" w:hAnsi="Century Gothic"/>
                                <w:sz w:val="32"/>
                                <w:szCs w:val="32"/>
                                <w:lang w:val="es-ES_tradnl"/>
                              </w:rPr>
                            </w:pPr>
                          </w:p>
                          <w:p w:rsidR="00615454" w:rsidRPr="00103622" w:rsidRDefault="00615454" w:rsidP="00BC21BB">
                            <w:pPr>
                              <w:ind w:right="930"/>
                              <w:jc w:val="center"/>
                              <w:rPr>
                                <w:rFonts w:ascii="Century Gothic" w:hAnsi="Century Gothic"/>
                                <w:sz w:val="32"/>
                                <w:szCs w:val="32"/>
                                <w:lang w:val="es-ES_tradnl"/>
                              </w:rPr>
                            </w:pPr>
                          </w:p>
                          <w:p w:rsidR="00615454" w:rsidRPr="00103622" w:rsidRDefault="00615454" w:rsidP="00BC21BB">
                            <w:pPr>
                              <w:ind w:right="930"/>
                              <w:jc w:val="center"/>
                              <w:rPr>
                                <w:rFonts w:ascii="Century Gothic" w:hAnsi="Century Gothic"/>
                                <w:sz w:val="32"/>
                                <w:szCs w:val="32"/>
                                <w:lang w:val="es-ES_tradnl"/>
                              </w:rPr>
                            </w:pPr>
                          </w:p>
                          <w:p w:rsidR="00615454" w:rsidRDefault="00615454" w:rsidP="00BC21BB">
                            <w:pPr>
                              <w:ind w:right="930"/>
                              <w:jc w:val="center"/>
                              <w:rPr>
                                <w:rFonts w:ascii="Century Gothic" w:hAnsi="Century Gothic"/>
                                <w:lang w:val="es-ES_tradnl"/>
                              </w:rPr>
                            </w:pPr>
                          </w:p>
                          <w:p w:rsidR="00615454" w:rsidRPr="009C5A35" w:rsidRDefault="0061545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615454" w:rsidRPr="00B26F20" w:rsidRDefault="00615454" w:rsidP="00BC21BB">
                      <w:pPr>
                        <w:pStyle w:val="Ttulo1"/>
                        <w:ind w:left="142"/>
                        <w:jc w:val="center"/>
                        <w:rPr>
                          <w:rFonts w:ascii="Century Gothic" w:hAnsi="Century Gothic"/>
                          <w:sz w:val="10"/>
                          <w:szCs w:val="28"/>
                        </w:rPr>
                      </w:pPr>
                    </w:p>
                    <w:p w:rsidR="00615454" w:rsidRDefault="006154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15454" w:rsidRPr="00196858" w:rsidRDefault="00615454" w:rsidP="00196858"/>
                    <w:p w:rsidR="00615454" w:rsidRDefault="00615454" w:rsidP="00BC21BB">
                      <w:pPr>
                        <w:ind w:left="142"/>
                        <w:jc w:val="center"/>
                        <w:rPr>
                          <w:rFonts w:ascii="Verdana" w:hAnsi="Verdana"/>
                          <w:b/>
                        </w:rPr>
                      </w:pPr>
                    </w:p>
                    <w:p w:rsidR="00615454" w:rsidRDefault="0061545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15454" w:rsidRPr="00103622" w:rsidRDefault="00615454" w:rsidP="00963B46">
                      <w:pPr>
                        <w:ind w:left="142"/>
                        <w:jc w:val="center"/>
                        <w:rPr>
                          <w:rFonts w:ascii="Century Gothic" w:hAnsi="Century Gothic" w:cs="Arial"/>
                          <w:b/>
                          <w:sz w:val="32"/>
                          <w:szCs w:val="32"/>
                          <w:lang w:val="es-MX"/>
                        </w:rPr>
                      </w:pPr>
                    </w:p>
                    <w:p w:rsidR="00615454" w:rsidRPr="00103622" w:rsidRDefault="006154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15454" w:rsidRDefault="006154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15454" w:rsidRDefault="00615454" w:rsidP="00BC6236">
                      <w:pPr>
                        <w:jc w:val="center"/>
                        <w:rPr>
                          <w:rFonts w:ascii="Century Gothic" w:hAnsi="Century Gothic" w:cs="Arial"/>
                          <w:b/>
                          <w:sz w:val="28"/>
                          <w:szCs w:val="32"/>
                        </w:rPr>
                      </w:pPr>
                    </w:p>
                    <w:p w:rsidR="00615454" w:rsidRDefault="00615454" w:rsidP="00BC6236">
                      <w:pPr>
                        <w:jc w:val="center"/>
                        <w:rPr>
                          <w:rFonts w:ascii="Century Gothic" w:hAnsi="Century Gothic" w:cs="Arial"/>
                          <w:b/>
                          <w:sz w:val="28"/>
                          <w:szCs w:val="32"/>
                        </w:rPr>
                      </w:pPr>
                    </w:p>
                    <w:p w:rsidR="00615454" w:rsidRPr="00D94CE2" w:rsidRDefault="0061545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15454" w:rsidRPr="00D94CE2" w:rsidRDefault="0061545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15454" w:rsidRPr="00F40D69" w:rsidRDefault="00615454" w:rsidP="003606AD">
                      <w:pPr>
                        <w:ind w:left="142"/>
                        <w:jc w:val="center"/>
                        <w:rPr>
                          <w:rFonts w:ascii="Century Gothic" w:hAnsi="Century Gothic" w:cs="Arial"/>
                          <w:b/>
                          <w:sz w:val="28"/>
                          <w:szCs w:val="28"/>
                        </w:rPr>
                      </w:pPr>
                    </w:p>
                    <w:p w:rsidR="00615454" w:rsidRDefault="00615454" w:rsidP="003606AD">
                      <w:pPr>
                        <w:ind w:left="142"/>
                        <w:jc w:val="center"/>
                        <w:rPr>
                          <w:rFonts w:ascii="Century Gothic" w:hAnsi="Century Gothic" w:cs="Arial"/>
                          <w:b/>
                          <w:sz w:val="28"/>
                          <w:szCs w:val="28"/>
                          <w:lang w:val="es-MX"/>
                        </w:rPr>
                      </w:pPr>
                    </w:p>
                    <w:p w:rsidR="00615454" w:rsidRPr="00103622" w:rsidRDefault="0061545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15454" w:rsidRPr="005F6C94" w:rsidRDefault="00615454" w:rsidP="003606AD">
                      <w:pPr>
                        <w:ind w:left="142"/>
                        <w:rPr>
                          <w:rFonts w:ascii="Century Gothic" w:hAnsi="Century Gothic"/>
                          <w:b/>
                          <w:sz w:val="28"/>
                          <w:szCs w:val="28"/>
                          <w:lang w:val="es-MX"/>
                        </w:rPr>
                      </w:pPr>
                    </w:p>
                    <w:p w:rsidR="00615454" w:rsidRPr="00D94CE2" w:rsidRDefault="00615454" w:rsidP="0061545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15454">
                        <w:rPr>
                          <w:rFonts w:ascii="Century Gothic" w:hAnsi="Century Gothic" w:cs="Century Gothic"/>
                          <w:b/>
                          <w:bCs/>
                          <w:color w:val="000000"/>
                          <w:sz w:val="28"/>
                          <w:szCs w:val="28"/>
                        </w:rPr>
                        <w:t>SERVICIO DE MANTENIMIENTO ELÉCTRICO DE PLANTAS ENGARRAFADORAS DE GLP DEL DCSC - GESTIÓN 2017</w:t>
                      </w:r>
                    </w:p>
                    <w:p w:rsidR="00615454" w:rsidRDefault="00615454" w:rsidP="003606AD">
                      <w:pPr>
                        <w:jc w:val="center"/>
                        <w:rPr>
                          <w:rFonts w:ascii="Century Gothic" w:hAnsi="Century Gothic" w:cs="Century Gothic"/>
                          <w:b/>
                          <w:bCs/>
                          <w:sz w:val="28"/>
                          <w:szCs w:val="28"/>
                        </w:rPr>
                      </w:pPr>
                    </w:p>
                    <w:p w:rsidR="00615454" w:rsidRPr="00D94CE2" w:rsidRDefault="0061545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Pr>
                          <w:rFonts w:ascii="Century Gothic" w:hAnsi="Century Gothic" w:cs="Century Gothic"/>
                          <w:b/>
                          <w:bCs/>
                          <w:sz w:val="28"/>
                          <w:szCs w:val="28"/>
                        </w:rPr>
                        <w:t>GCC-CDL-DCSC-9</w:t>
                      </w:r>
                      <w:r w:rsidRPr="00516408">
                        <w:rPr>
                          <w:rFonts w:ascii="Century Gothic" w:hAnsi="Century Gothic" w:cs="Century Gothic"/>
                          <w:b/>
                          <w:bCs/>
                          <w:sz w:val="28"/>
                          <w:szCs w:val="28"/>
                        </w:rPr>
                        <w:t>-17</w:t>
                      </w:r>
                    </w:p>
                    <w:p w:rsidR="00615454" w:rsidRPr="00D94CE2" w:rsidRDefault="00615454" w:rsidP="003606AD">
                      <w:pPr>
                        <w:jc w:val="center"/>
                        <w:rPr>
                          <w:rFonts w:ascii="Century Gothic" w:hAnsi="Century Gothic" w:cs="Century Gothic"/>
                          <w:b/>
                          <w:bCs/>
                          <w:color w:val="FF0000"/>
                          <w:sz w:val="28"/>
                          <w:szCs w:val="28"/>
                        </w:rPr>
                      </w:pPr>
                    </w:p>
                    <w:p w:rsidR="00615454" w:rsidRPr="00237986" w:rsidRDefault="00615454" w:rsidP="003606AD">
                      <w:pPr>
                        <w:jc w:val="center"/>
                        <w:rPr>
                          <w:rFonts w:ascii="Century Gothic" w:hAnsi="Century Gothic"/>
                          <w:b/>
                          <w:color w:val="000000" w:themeColor="text1"/>
                          <w:sz w:val="28"/>
                          <w:szCs w:val="28"/>
                          <w:lang w:val="es-ES_tradnl"/>
                        </w:rPr>
                      </w:pPr>
                      <w:r w:rsidRPr="00237986">
                        <w:rPr>
                          <w:rFonts w:ascii="Century Gothic" w:hAnsi="Century Gothic" w:cs="Century Gothic"/>
                          <w:b/>
                          <w:bCs/>
                          <w:color w:val="000000" w:themeColor="text1"/>
                          <w:sz w:val="28"/>
                          <w:szCs w:val="28"/>
                        </w:rPr>
                        <w:t>(Primera Convocatoria</w:t>
                      </w:r>
                      <w:r w:rsidRPr="00237986">
                        <w:rPr>
                          <w:rFonts w:ascii="Century Gothic" w:hAnsi="Century Gothic"/>
                          <w:b/>
                          <w:color w:val="000000" w:themeColor="text1"/>
                          <w:sz w:val="28"/>
                          <w:szCs w:val="28"/>
                          <w:lang w:val="es-ES_tradnl"/>
                        </w:rPr>
                        <w:t>)</w:t>
                      </w:r>
                    </w:p>
                    <w:p w:rsidR="00615454" w:rsidRPr="00103622" w:rsidRDefault="00615454" w:rsidP="003606AD">
                      <w:pPr>
                        <w:jc w:val="center"/>
                        <w:rPr>
                          <w:rFonts w:ascii="Century Gothic" w:hAnsi="Century Gothic"/>
                          <w:sz w:val="32"/>
                          <w:szCs w:val="32"/>
                          <w:lang w:val="es-ES_tradnl"/>
                        </w:rPr>
                      </w:pPr>
                    </w:p>
                    <w:p w:rsidR="00615454" w:rsidRPr="00103622" w:rsidRDefault="00615454" w:rsidP="00BC21BB">
                      <w:pPr>
                        <w:ind w:right="930"/>
                        <w:jc w:val="center"/>
                        <w:rPr>
                          <w:rFonts w:ascii="Century Gothic" w:hAnsi="Century Gothic"/>
                          <w:sz w:val="32"/>
                          <w:szCs w:val="32"/>
                          <w:lang w:val="es-ES_tradnl"/>
                        </w:rPr>
                      </w:pPr>
                    </w:p>
                    <w:p w:rsidR="00615454" w:rsidRPr="00103622" w:rsidRDefault="00615454" w:rsidP="00BC21BB">
                      <w:pPr>
                        <w:ind w:right="930"/>
                        <w:jc w:val="center"/>
                        <w:rPr>
                          <w:rFonts w:ascii="Century Gothic" w:hAnsi="Century Gothic"/>
                          <w:sz w:val="32"/>
                          <w:szCs w:val="32"/>
                          <w:lang w:val="es-ES_tradnl"/>
                        </w:rPr>
                      </w:pPr>
                    </w:p>
                    <w:p w:rsidR="00615454" w:rsidRDefault="00615454" w:rsidP="00BC21BB">
                      <w:pPr>
                        <w:ind w:right="930"/>
                        <w:jc w:val="center"/>
                        <w:rPr>
                          <w:rFonts w:ascii="Century Gothic" w:hAnsi="Century Gothic"/>
                          <w:lang w:val="es-ES_tradnl"/>
                        </w:rPr>
                      </w:pPr>
                    </w:p>
                    <w:p w:rsidR="00615454" w:rsidRPr="009C5A35" w:rsidRDefault="0061545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D356B3" w:rsidRDefault="00A73638" w:rsidP="00B37050">
      <w:pPr>
        <w:jc w:val="center"/>
        <w:rPr>
          <w:rFonts w:asciiTheme="minorHAnsi" w:hAnsiTheme="minorHAnsi" w:cstheme="minorHAnsi"/>
          <w:b/>
          <w:sz w:val="16"/>
          <w:szCs w:val="16"/>
        </w:rPr>
      </w:pPr>
      <w:r w:rsidRPr="00D356B3">
        <w:rPr>
          <w:rFonts w:asciiTheme="minorHAnsi" w:hAnsiTheme="minorHAnsi" w:cstheme="minorHAnsi"/>
          <w:b/>
          <w:sz w:val="16"/>
          <w:szCs w:val="16"/>
        </w:rPr>
        <w:lastRenderedPageBreak/>
        <w:t>INFORMACION GENERAL D</w:t>
      </w:r>
      <w:r w:rsidR="006A6E5C" w:rsidRPr="00D356B3">
        <w:rPr>
          <w:rFonts w:asciiTheme="minorHAnsi" w:hAnsiTheme="minorHAnsi" w:cstheme="minorHAnsi"/>
          <w:b/>
          <w:sz w:val="16"/>
          <w:szCs w:val="16"/>
        </w:rPr>
        <w:t>EL PROCESO DE CONTRATACION</w:t>
      </w:r>
    </w:p>
    <w:p w:rsidR="00103622" w:rsidRPr="00D356B3"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PRECIO EVALUADO MAS BAJO</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TOTAL</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9710A3">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FORMALIZA</w:t>
            </w:r>
            <w:r w:rsidR="009710A3" w:rsidRPr="00D356B3">
              <w:rPr>
                <w:rFonts w:asciiTheme="minorHAnsi" w:eastAsia="Calibri" w:hAnsiTheme="minorHAnsi" w:cstheme="minorHAnsi"/>
                <w:b/>
                <w:sz w:val="16"/>
                <w:szCs w:val="16"/>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D356B3" w:rsidRDefault="00103622" w:rsidP="00456A53">
            <w:pPr>
              <w:jc w:val="center"/>
              <w:rPr>
                <w:rFonts w:asciiTheme="minorHAnsi" w:hAnsiTheme="minorHAnsi" w:cstheme="minorHAnsi"/>
                <w:b/>
                <w:sz w:val="16"/>
                <w:szCs w:val="16"/>
              </w:rPr>
            </w:pPr>
            <w:r w:rsidRPr="00D356B3">
              <w:rPr>
                <w:rFonts w:asciiTheme="minorHAnsi" w:hAnsiTheme="minorHAnsi" w:cstheme="minorHAnsi"/>
                <w:b/>
                <w:sz w:val="16"/>
                <w:szCs w:val="16"/>
              </w:rPr>
              <w:t>CRONOGRAMA DE PLAZOS</w:t>
            </w:r>
          </w:p>
        </w:tc>
      </w:tr>
      <w:tr w:rsidR="00103622" w:rsidRPr="00552079" w:rsidTr="00D356B3">
        <w:trPr>
          <w:trHeight w:val="410"/>
        </w:trPr>
        <w:tc>
          <w:tcPr>
            <w:tcW w:w="433" w:type="dxa"/>
            <w:shd w:val="clear" w:color="auto" w:fill="D9D9D9"/>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N°</w:t>
            </w:r>
          </w:p>
        </w:tc>
        <w:tc>
          <w:tcPr>
            <w:tcW w:w="3038" w:type="dxa"/>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ACTIVIDAD</w:t>
            </w:r>
          </w:p>
        </w:tc>
        <w:tc>
          <w:tcPr>
            <w:tcW w:w="2231" w:type="dxa"/>
            <w:gridSpan w:val="3"/>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FECHA y HORA</w:t>
            </w:r>
          </w:p>
        </w:tc>
        <w:tc>
          <w:tcPr>
            <w:tcW w:w="3337" w:type="dxa"/>
            <w:shd w:val="clear" w:color="auto" w:fill="D9D9D9"/>
            <w:vAlign w:val="center"/>
          </w:tcPr>
          <w:p w:rsidR="00103622" w:rsidRPr="00D356B3" w:rsidRDefault="007B36AB" w:rsidP="00B37050">
            <w:pPr>
              <w:jc w:val="center"/>
              <w:rPr>
                <w:rFonts w:asciiTheme="minorHAnsi" w:hAnsiTheme="minorHAnsi" w:cstheme="minorHAnsi"/>
                <w:b/>
                <w:sz w:val="16"/>
                <w:szCs w:val="16"/>
              </w:rPr>
            </w:pPr>
            <w:r w:rsidRPr="00D356B3">
              <w:rPr>
                <w:rFonts w:asciiTheme="minorHAnsi" w:hAnsiTheme="minorHAnsi" w:cstheme="minorHAnsi"/>
                <w:b/>
                <w:sz w:val="16"/>
                <w:szCs w:val="16"/>
              </w:rPr>
              <w:t>DIRECCIÓN</w:t>
            </w:r>
            <w:r w:rsidR="009B3232" w:rsidRPr="00D356B3">
              <w:rPr>
                <w:rFonts w:asciiTheme="minorHAnsi" w:hAnsiTheme="minorHAnsi" w:cstheme="minorHAnsi"/>
                <w:b/>
                <w:sz w:val="16"/>
                <w:szCs w:val="16"/>
              </w:rPr>
              <w:t xml:space="preserve"> </w:t>
            </w:r>
          </w:p>
        </w:tc>
      </w:tr>
      <w:tr w:rsidR="00103622" w:rsidRPr="00552079" w:rsidTr="00D356B3">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D356B3">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Inspección Previa</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B37050">
            <w:pPr>
              <w:jc w:val="cente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jc w:val="cente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Consultas Escritas</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Hasta hora:</w:t>
            </w:r>
          </w:p>
          <w:p w:rsidR="00103622" w:rsidRPr="00D356B3" w:rsidRDefault="00103622" w:rsidP="00B37050">
            <w:pP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Reunión de Aclaración</w:t>
            </w:r>
          </w:p>
        </w:tc>
        <w:tc>
          <w:tcPr>
            <w:tcW w:w="1143" w:type="dxa"/>
            <w:gridSpan w:val="2"/>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D356B3">
            <w:pPr>
              <w:rPr>
                <w:rFonts w:asciiTheme="minorHAnsi" w:hAnsiTheme="minorHAnsi" w:cstheme="minorHAnsi"/>
                <w:sz w:val="16"/>
                <w:szCs w:val="16"/>
              </w:rPr>
            </w:pPr>
          </w:p>
        </w:tc>
        <w:tc>
          <w:tcPr>
            <w:tcW w:w="108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D356B3">
            <w:pPr>
              <w:rPr>
                <w:rFonts w:asciiTheme="minorHAnsi" w:hAnsiTheme="minorHAnsi" w:cstheme="minorHAnsi"/>
                <w:sz w:val="16"/>
                <w:szCs w:val="16"/>
              </w:rPr>
            </w:pPr>
          </w:p>
        </w:tc>
        <w:tc>
          <w:tcPr>
            <w:tcW w:w="3337" w:type="dxa"/>
          </w:tcPr>
          <w:p w:rsidR="00103622" w:rsidRPr="00D356B3" w:rsidRDefault="00103622" w:rsidP="00D356B3">
            <w:pPr>
              <w:rPr>
                <w:rFonts w:asciiTheme="minorHAnsi" w:hAnsiTheme="minorHAnsi" w:cstheme="minorHAnsi"/>
                <w:sz w:val="16"/>
                <w:szCs w:val="16"/>
              </w:rPr>
            </w:pPr>
          </w:p>
          <w:p w:rsidR="00D356B3"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D356B3" w:rsidRPr="00552079" w:rsidTr="00D356B3">
        <w:trPr>
          <w:trHeight w:val="370"/>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Presentación de Propuestas.</w:t>
            </w:r>
          </w:p>
        </w:tc>
        <w:tc>
          <w:tcPr>
            <w:tcW w:w="1143" w:type="dxa"/>
            <w:gridSpan w:val="2"/>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2D4AE2" w:rsidP="00F323AE">
            <w:pPr>
              <w:rPr>
                <w:rFonts w:asciiTheme="minorHAnsi" w:hAnsiTheme="minorHAnsi" w:cstheme="minorHAnsi"/>
                <w:sz w:val="16"/>
                <w:szCs w:val="16"/>
              </w:rPr>
            </w:pPr>
            <w:r>
              <w:rPr>
                <w:rFonts w:asciiTheme="minorHAnsi" w:hAnsiTheme="minorHAnsi" w:cstheme="minorHAnsi"/>
                <w:sz w:val="16"/>
                <w:szCs w:val="16"/>
              </w:rPr>
              <w:t>17/03</w:t>
            </w:r>
            <w:r w:rsidR="00D356B3" w:rsidRPr="008320F9">
              <w:rPr>
                <w:rFonts w:asciiTheme="minorHAnsi" w:hAnsiTheme="minorHAnsi" w:cstheme="minorHAnsi"/>
                <w:sz w:val="16"/>
                <w:szCs w:val="16"/>
              </w:rPr>
              <w:t>/201</w:t>
            </w:r>
            <w:r w:rsidR="00722168">
              <w:rPr>
                <w:rFonts w:asciiTheme="minorHAnsi" w:hAnsiTheme="minorHAnsi" w:cstheme="minorHAnsi"/>
                <w:sz w:val="16"/>
                <w:szCs w:val="16"/>
              </w:rPr>
              <w:t>7</w:t>
            </w:r>
          </w:p>
        </w:tc>
        <w:tc>
          <w:tcPr>
            <w:tcW w:w="1088" w:type="dxa"/>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1</w:t>
            </w:r>
            <w:r w:rsidR="006E1760">
              <w:rPr>
                <w:rFonts w:asciiTheme="minorHAnsi" w:hAnsiTheme="minorHAnsi" w:cstheme="minorHAnsi"/>
                <w:sz w:val="16"/>
                <w:szCs w:val="16"/>
              </w:rPr>
              <w:t>6</w:t>
            </w:r>
            <w:r w:rsidRPr="008320F9">
              <w:rPr>
                <w:rFonts w:asciiTheme="minorHAnsi" w:hAnsiTheme="minorHAnsi" w:cstheme="minorHAnsi"/>
                <w:sz w:val="16"/>
                <w:szCs w:val="16"/>
              </w:rPr>
              <w:t>:00</w:t>
            </w:r>
          </w:p>
        </w:tc>
        <w:tc>
          <w:tcPr>
            <w:tcW w:w="3337" w:type="dxa"/>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p>
        </w:tc>
      </w:tr>
      <w:tr w:rsidR="00D356B3" w:rsidRPr="00552079" w:rsidTr="00D356B3">
        <w:trPr>
          <w:trHeight w:val="64"/>
        </w:trPr>
        <w:tc>
          <w:tcPr>
            <w:tcW w:w="433" w:type="dxa"/>
            <w:vAlign w:val="center"/>
          </w:tcPr>
          <w:p w:rsidR="00D356B3" w:rsidRPr="00552079" w:rsidRDefault="00D356B3" w:rsidP="00D356B3">
            <w:pPr>
              <w:jc w:val="center"/>
              <w:rPr>
                <w:rFonts w:asciiTheme="minorHAnsi" w:hAnsiTheme="minorHAnsi" w:cstheme="minorHAnsi"/>
                <w:sz w:val="22"/>
                <w:szCs w:val="22"/>
              </w:rPr>
            </w:pPr>
          </w:p>
        </w:tc>
        <w:tc>
          <w:tcPr>
            <w:tcW w:w="3038" w:type="dxa"/>
            <w:vAlign w:val="center"/>
          </w:tcPr>
          <w:p w:rsidR="00D356B3" w:rsidRPr="00D356B3" w:rsidRDefault="00D356B3" w:rsidP="00D356B3">
            <w:pPr>
              <w:rPr>
                <w:rFonts w:asciiTheme="minorHAnsi" w:hAnsiTheme="minorHAnsi" w:cstheme="minorHAnsi"/>
                <w:sz w:val="16"/>
                <w:szCs w:val="16"/>
              </w:rPr>
            </w:pPr>
          </w:p>
        </w:tc>
        <w:tc>
          <w:tcPr>
            <w:tcW w:w="2231" w:type="dxa"/>
            <w:gridSpan w:val="3"/>
            <w:vAlign w:val="center"/>
          </w:tcPr>
          <w:p w:rsidR="00D356B3" w:rsidRPr="008320F9" w:rsidRDefault="00D356B3" w:rsidP="00D356B3">
            <w:pPr>
              <w:jc w:val="center"/>
              <w:rPr>
                <w:rFonts w:asciiTheme="minorHAnsi" w:hAnsiTheme="minorHAnsi" w:cstheme="minorHAnsi"/>
                <w:sz w:val="16"/>
                <w:szCs w:val="16"/>
              </w:rPr>
            </w:pPr>
          </w:p>
        </w:tc>
        <w:tc>
          <w:tcPr>
            <w:tcW w:w="3337" w:type="dxa"/>
          </w:tcPr>
          <w:p w:rsidR="00D356B3" w:rsidRPr="008320F9" w:rsidRDefault="00D356B3" w:rsidP="00D356B3">
            <w:pPr>
              <w:rPr>
                <w:rFonts w:asciiTheme="minorHAnsi" w:hAnsiTheme="minorHAnsi" w:cstheme="minorHAnsi"/>
                <w:sz w:val="16"/>
                <w:szCs w:val="16"/>
              </w:rPr>
            </w:pPr>
          </w:p>
        </w:tc>
      </w:tr>
      <w:tr w:rsidR="00D356B3" w:rsidRPr="00552079" w:rsidTr="00D356B3">
        <w:trPr>
          <w:trHeight w:val="246"/>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Apertura de Propuestas.</w:t>
            </w:r>
          </w:p>
        </w:tc>
        <w:tc>
          <w:tcPr>
            <w:tcW w:w="1093" w:type="dxa"/>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2D4AE2" w:rsidP="00D356B3">
            <w:pPr>
              <w:rPr>
                <w:rFonts w:asciiTheme="minorHAnsi" w:hAnsiTheme="minorHAnsi" w:cstheme="minorHAnsi"/>
                <w:sz w:val="16"/>
                <w:szCs w:val="16"/>
              </w:rPr>
            </w:pPr>
            <w:r>
              <w:rPr>
                <w:rFonts w:asciiTheme="minorHAnsi" w:hAnsiTheme="minorHAnsi" w:cstheme="minorHAnsi"/>
                <w:sz w:val="16"/>
                <w:szCs w:val="16"/>
              </w:rPr>
              <w:t>17/03</w:t>
            </w:r>
            <w:r w:rsidR="00D356B3" w:rsidRPr="008320F9">
              <w:rPr>
                <w:rFonts w:asciiTheme="minorHAnsi" w:hAnsiTheme="minorHAnsi" w:cstheme="minorHAnsi"/>
                <w:sz w:val="16"/>
                <w:szCs w:val="16"/>
              </w:rPr>
              <w:t>/201</w:t>
            </w:r>
            <w:r w:rsidR="00722168">
              <w:rPr>
                <w:rFonts w:asciiTheme="minorHAnsi" w:hAnsiTheme="minorHAnsi" w:cstheme="minorHAnsi"/>
                <w:sz w:val="16"/>
                <w:szCs w:val="16"/>
              </w:rPr>
              <w:t>7</w:t>
            </w:r>
          </w:p>
        </w:tc>
        <w:tc>
          <w:tcPr>
            <w:tcW w:w="1138" w:type="dxa"/>
            <w:gridSpan w:val="2"/>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D356B3" w:rsidRPr="008320F9" w:rsidRDefault="00D356B3" w:rsidP="006E1760">
            <w:pPr>
              <w:jc w:val="center"/>
              <w:rPr>
                <w:rFonts w:asciiTheme="minorHAnsi" w:hAnsiTheme="minorHAnsi" w:cstheme="minorHAnsi"/>
                <w:sz w:val="16"/>
                <w:szCs w:val="16"/>
              </w:rPr>
            </w:pPr>
            <w:r>
              <w:rPr>
                <w:rFonts w:asciiTheme="minorHAnsi" w:hAnsiTheme="minorHAnsi" w:cstheme="minorHAnsi"/>
                <w:sz w:val="16"/>
                <w:szCs w:val="16"/>
              </w:rPr>
              <w:t>1</w:t>
            </w:r>
            <w:r w:rsidR="006E1760">
              <w:rPr>
                <w:rFonts w:asciiTheme="minorHAnsi" w:hAnsiTheme="minorHAnsi" w:cstheme="minorHAnsi"/>
                <w:sz w:val="16"/>
                <w:szCs w:val="16"/>
              </w:rPr>
              <w:t>6</w:t>
            </w:r>
            <w:r w:rsidRPr="008320F9">
              <w:rPr>
                <w:rFonts w:asciiTheme="minorHAnsi" w:hAnsiTheme="minorHAnsi" w:cstheme="minorHAnsi"/>
                <w:sz w:val="16"/>
                <w:szCs w:val="16"/>
              </w:rPr>
              <w:t>:30</w:t>
            </w:r>
          </w:p>
        </w:tc>
        <w:tc>
          <w:tcPr>
            <w:tcW w:w="3337" w:type="dxa"/>
            <w:vAlign w:val="center"/>
          </w:tcPr>
          <w:p w:rsidR="00D356B3" w:rsidRPr="008320F9" w:rsidRDefault="00D356B3" w:rsidP="00D356B3">
            <w:pPr>
              <w:rPr>
                <w:rFonts w:asciiTheme="minorHAnsi" w:hAnsiTheme="minorHAnsi" w:cstheme="minorHAnsi"/>
                <w:color w:val="000000"/>
                <w:sz w:val="16"/>
                <w:szCs w:val="16"/>
                <w:lang w:val="es-BO"/>
              </w:rPr>
            </w:pPr>
            <w:r w:rsidRPr="008320F9">
              <w:rPr>
                <w:rFonts w:asciiTheme="minorHAnsi" w:hAnsiTheme="minorHAnsi" w:cstheme="minorHAnsi"/>
                <w:sz w:val="16"/>
                <w:szCs w:val="16"/>
              </w:rPr>
              <w:t>UNIDAD DE CONTRATACIONES DISTRITO COMERCIAL SANTA CRUZ (AV. TENIENTE MAMERTO CUELLAR Nº 700 DETRÁS DE BOLIVISION</w:t>
            </w:r>
          </w:p>
        </w:tc>
      </w:tr>
      <w:tr w:rsidR="00A73638" w:rsidRPr="00552079" w:rsidTr="00D356B3">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tbl>
      <w:tblPr>
        <w:tblW w:w="0" w:type="auto"/>
        <w:tblInd w:w="80" w:type="dxa"/>
        <w:tblCellMar>
          <w:left w:w="70" w:type="dxa"/>
          <w:right w:w="70" w:type="dxa"/>
        </w:tblCellMar>
        <w:tblLook w:val="04A0" w:firstRow="1" w:lastRow="0" w:firstColumn="1" w:lastColumn="0" w:noHBand="0" w:noVBand="1"/>
      </w:tblPr>
      <w:tblGrid>
        <w:gridCol w:w="680"/>
        <w:gridCol w:w="5551"/>
        <w:gridCol w:w="1462"/>
        <w:gridCol w:w="1490"/>
      </w:tblGrid>
      <w:tr w:rsidR="000B73C3" w:rsidRPr="000B73C3" w:rsidTr="000B73C3">
        <w:trPr>
          <w:trHeight w:val="276"/>
        </w:trPr>
        <w:tc>
          <w:tcPr>
            <w:tcW w:w="0" w:type="auto"/>
            <w:gridSpan w:val="4"/>
            <w:tcBorders>
              <w:top w:val="single" w:sz="8" w:space="0" w:color="auto"/>
              <w:left w:val="single" w:sz="8" w:space="0" w:color="auto"/>
              <w:bottom w:val="single" w:sz="4" w:space="0" w:color="auto"/>
              <w:right w:val="single" w:sz="8" w:space="0" w:color="auto"/>
            </w:tcBorders>
            <w:shd w:val="clear" w:color="auto" w:fill="A6A6A6"/>
            <w:vAlign w:val="center"/>
          </w:tcPr>
          <w:p w:rsidR="000B73C3" w:rsidRPr="000B73C3" w:rsidRDefault="000B73C3" w:rsidP="000B73C3">
            <w:pPr>
              <w:jc w:val="center"/>
              <w:rPr>
                <w:rFonts w:ascii="Calibri" w:hAnsi="Calibri" w:cs="Calibri"/>
                <w:b/>
                <w:bCs/>
                <w:color w:val="000000"/>
                <w:sz w:val="16"/>
                <w:szCs w:val="16"/>
                <w:lang w:eastAsia="es-ES"/>
              </w:rPr>
            </w:pPr>
            <w:r w:rsidRPr="00D356B3">
              <w:rPr>
                <w:rFonts w:asciiTheme="minorHAnsi" w:hAnsiTheme="minorHAnsi" w:cstheme="minorHAnsi"/>
                <w:b/>
                <w:sz w:val="16"/>
                <w:szCs w:val="16"/>
              </w:rPr>
              <w:t>PRECIO REFERENCIAL EN BOLIVIANOS (Bs.)</w:t>
            </w:r>
          </w:p>
        </w:tc>
      </w:tr>
      <w:tr w:rsidR="000B73C3" w:rsidRPr="000B73C3" w:rsidTr="000B73C3">
        <w:trPr>
          <w:trHeight w:val="900"/>
        </w:trPr>
        <w:tc>
          <w:tcPr>
            <w:tcW w:w="0" w:type="auto"/>
            <w:tcBorders>
              <w:top w:val="single" w:sz="8" w:space="0" w:color="auto"/>
              <w:left w:val="single" w:sz="8" w:space="0" w:color="auto"/>
              <w:bottom w:val="single" w:sz="4" w:space="0" w:color="auto"/>
              <w:right w:val="single" w:sz="4" w:space="0" w:color="auto"/>
            </w:tcBorders>
            <w:shd w:val="clear" w:color="auto" w:fill="A6A6A6"/>
            <w:vAlign w:val="center"/>
            <w:hideMark/>
          </w:tcPr>
          <w:p w:rsidR="000B73C3" w:rsidRPr="000B73C3" w:rsidRDefault="000B73C3" w:rsidP="000B73C3">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Nº ITEM</w:t>
            </w:r>
          </w:p>
        </w:tc>
        <w:tc>
          <w:tcPr>
            <w:tcW w:w="0" w:type="auto"/>
            <w:tcBorders>
              <w:top w:val="single" w:sz="8" w:space="0" w:color="auto"/>
              <w:left w:val="nil"/>
              <w:bottom w:val="single" w:sz="4" w:space="0" w:color="auto"/>
              <w:right w:val="single" w:sz="4" w:space="0" w:color="auto"/>
            </w:tcBorders>
            <w:shd w:val="clear" w:color="auto" w:fill="A6A6A6"/>
            <w:vAlign w:val="center"/>
            <w:hideMark/>
          </w:tcPr>
          <w:p w:rsidR="000B73C3" w:rsidRPr="000B73C3" w:rsidRDefault="000B73C3" w:rsidP="000B73C3">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DESCRIPCION DE MATERIALES</w:t>
            </w:r>
          </w:p>
        </w:tc>
        <w:tc>
          <w:tcPr>
            <w:tcW w:w="0" w:type="auto"/>
            <w:tcBorders>
              <w:top w:val="single" w:sz="8" w:space="0" w:color="auto"/>
              <w:left w:val="nil"/>
              <w:bottom w:val="single" w:sz="4" w:space="0" w:color="auto"/>
              <w:right w:val="single" w:sz="4" w:space="0" w:color="auto"/>
            </w:tcBorders>
            <w:shd w:val="clear" w:color="auto" w:fill="A6A6A6"/>
            <w:vAlign w:val="center"/>
            <w:hideMark/>
          </w:tcPr>
          <w:p w:rsidR="000B73C3" w:rsidRPr="000B73C3" w:rsidRDefault="000B73C3" w:rsidP="000B73C3">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UNIDAD DE MEDIDA</w:t>
            </w:r>
          </w:p>
        </w:tc>
        <w:tc>
          <w:tcPr>
            <w:tcW w:w="0" w:type="auto"/>
            <w:tcBorders>
              <w:top w:val="single" w:sz="8" w:space="0" w:color="auto"/>
              <w:left w:val="nil"/>
              <w:bottom w:val="single" w:sz="4" w:space="0" w:color="auto"/>
              <w:right w:val="single" w:sz="8" w:space="0" w:color="auto"/>
            </w:tcBorders>
            <w:shd w:val="clear" w:color="auto" w:fill="A6A6A6"/>
            <w:vAlign w:val="center"/>
            <w:hideMark/>
          </w:tcPr>
          <w:p w:rsidR="000B73C3" w:rsidRPr="000B73C3" w:rsidRDefault="000B73C3" w:rsidP="000B73C3">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PRECIO UNITARIO Bs</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1,5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1,23</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2,5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2,10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4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3,80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6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5,12</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10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9,56</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16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15,21</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7</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25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23,45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35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29,45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9</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120,00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84,56</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75,23</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Foco de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240,56</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lastRenderedPageBreak/>
              <w:t>13</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540,23</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14</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Placa enchufe Doble</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34,56</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15</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Placa interruptor</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24,26</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Luminaria tipo LED 140W</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2.226,22</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17</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Reflector LED 50W</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995,77</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18</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Tubo </w:t>
            </w:r>
            <w:proofErr w:type="spellStart"/>
            <w:r w:rsidRPr="000B73C3">
              <w:rPr>
                <w:rFonts w:ascii="Calibri" w:hAnsi="Calibri" w:cs="Calibri"/>
                <w:color w:val="000000"/>
                <w:sz w:val="16"/>
                <w:szCs w:val="16"/>
                <w:lang w:eastAsia="es-ES"/>
              </w:rPr>
              <w:t>Conduit</w:t>
            </w:r>
            <w:proofErr w:type="spellEnd"/>
            <w:r w:rsidRPr="000B73C3">
              <w:rPr>
                <w:rFonts w:ascii="Calibri" w:hAnsi="Calibri" w:cs="Calibri"/>
                <w:color w:val="000000"/>
                <w:sz w:val="16"/>
                <w:szCs w:val="16"/>
                <w:lang w:eastAsia="es-ES"/>
              </w:rPr>
              <w:t xml:space="preserve"> Rígido  de 1 1/2"x3 mts c/</w:t>
            </w:r>
            <w:proofErr w:type="spellStart"/>
            <w:r w:rsidRPr="000B73C3">
              <w:rPr>
                <w:rFonts w:ascii="Calibri" w:hAnsi="Calibri" w:cs="Calibri"/>
                <w:color w:val="000000"/>
                <w:sz w:val="16"/>
                <w:szCs w:val="16"/>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478,65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19</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Tubo </w:t>
            </w:r>
            <w:proofErr w:type="spellStart"/>
            <w:r w:rsidRPr="000B73C3">
              <w:rPr>
                <w:rFonts w:ascii="Calibri" w:hAnsi="Calibri" w:cs="Calibri"/>
                <w:color w:val="000000"/>
                <w:sz w:val="16"/>
                <w:szCs w:val="16"/>
                <w:lang w:eastAsia="es-ES"/>
              </w:rPr>
              <w:t>Conduit</w:t>
            </w:r>
            <w:proofErr w:type="spellEnd"/>
            <w:r w:rsidRPr="000B73C3">
              <w:rPr>
                <w:rFonts w:ascii="Calibri" w:hAnsi="Calibri" w:cs="Calibri"/>
                <w:color w:val="000000"/>
                <w:sz w:val="16"/>
                <w:szCs w:val="16"/>
                <w:lang w:eastAsia="es-ES"/>
              </w:rPr>
              <w:t xml:space="preserve"> Rígido  de 1 "x3 mts c/</w:t>
            </w:r>
            <w:proofErr w:type="spellStart"/>
            <w:r w:rsidRPr="000B73C3">
              <w:rPr>
                <w:rFonts w:ascii="Calibri" w:hAnsi="Calibri" w:cs="Calibri"/>
                <w:color w:val="000000"/>
                <w:sz w:val="16"/>
                <w:szCs w:val="16"/>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293,15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20</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Tubo </w:t>
            </w:r>
            <w:proofErr w:type="spellStart"/>
            <w:r w:rsidRPr="000B73C3">
              <w:rPr>
                <w:rFonts w:ascii="Calibri" w:hAnsi="Calibri" w:cs="Calibri"/>
                <w:color w:val="000000"/>
                <w:sz w:val="16"/>
                <w:szCs w:val="16"/>
                <w:lang w:eastAsia="es-ES"/>
              </w:rPr>
              <w:t>Conduit</w:t>
            </w:r>
            <w:proofErr w:type="spellEnd"/>
            <w:r w:rsidRPr="000B73C3">
              <w:rPr>
                <w:rFonts w:ascii="Calibri" w:hAnsi="Calibri" w:cs="Calibri"/>
                <w:color w:val="000000"/>
                <w:sz w:val="16"/>
                <w:szCs w:val="16"/>
                <w:lang w:eastAsia="es-ES"/>
              </w:rPr>
              <w:t xml:space="preserve"> Rígido  de 3/4"x3 mts c/</w:t>
            </w:r>
            <w:proofErr w:type="spellStart"/>
            <w:r w:rsidRPr="000B73C3">
              <w:rPr>
                <w:rFonts w:ascii="Calibri" w:hAnsi="Calibri" w:cs="Calibri"/>
                <w:color w:val="000000"/>
                <w:sz w:val="16"/>
                <w:szCs w:val="16"/>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198,16</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Tubo </w:t>
            </w:r>
            <w:proofErr w:type="spellStart"/>
            <w:r w:rsidRPr="000B73C3">
              <w:rPr>
                <w:rFonts w:ascii="Calibri" w:hAnsi="Calibri" w:cs="Calibri"/>
                <w:color w:val="000000"/>
                <w:sz w:val="16"/>
                <w:szCs w:val="16"/>
                <w:lang w:eastAsia="es-ES"/>
              </w:rPr>
              <w:t>Conduit</w:t>
            </w:r>
            <w:proofErr w:type="spellEnd"/>
            <w:r w:rsidRPr="000B73C3">
              <w:rPr>
                <w:rFonts w:ascii="Calibri" w:hAnsi="Calibri" w:cs="Calibri"/>
                <w:color w:val="000000"/>
                <w:sz w:val="16"/>
                <w:szCs w:val="16"/>
                <w:lang w:eastAsia="es-ES"/>
              </w:rPr>
              <w:t xml:space="preserve"> Rígido  de 1/2"x3 mts c/</w:t>
            </w:r>
            <w:proofErr w:type="spellStart"/>
            <w:r w:rsidRPr="000B73C3">
              <w:rPr>
                <w:rFonts w:ascii="Calibri" w:hAnsi="Calibri" w:cs="Calibri"/>
                <w:color w:val="000000"/>
                <w:sz w:val="16"/>
                <w:szCs w:val="16"/>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153,82</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Curva de 90⁰ de 1 1/2" metálica</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138,44</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23</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729,44</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24</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Cupla</w:t>
            </w:r>
            <w:proofErr w:type="spellEnd"/>
            <w:r w:rsidRPr="000B73C3">
              <w:rPr>
                <w:rFonts w:ascii="Calibri" w:hAnsi="Calibri" w:cs="Calibri"/>
                <w:color w:val="000000"/>
                <w:sz w:val="16"/>
                <w:szCs w:val="16"/>
                <w:lang w:eastAsia="es-ES"/>
              </w:rPr>
              <w:t xml:space="preserve"> para tubo galvanizado de 1 1/2"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62,70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25</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Cupla</w:t>
            </w:r>
            <w:proofErr w:type="spellEnd"/>
            <w:r w:rsidRPr="000B73C3">
              <w:rPr>
                <w:rFonts w:ascii="Calibri" w:hAnsi="Calibri" w:cs="Calibri"/>
                <w:color w:val="000000"/>
                <w:sz w:val="16"/>
                <w:szCs w:val="16"/>
                <w:lang w:eastAsia="es-ES"/>
              </w:rPr>
              <w:t xml:space="preserve"> para tubo galvanizado de 3/4"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58,81</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26</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Cupla</w:t>
            </w:r>
            <w:proofErr w:type="spellEnd"/>
            <w:r w:rsidRPr="000B73C3">
              <w:rPr>
                <w:rFonts w:ascii="Calibri" w:hAnsi="Calibri" w:cs="Calibri"/>
                <w:color w:val="000000"/>
                <w:sz w:val="16"/>
                <w:szCs w:val="16"/>
                <w:lang w:eastAsia="es-ES"/>
              </w:rPr>
              <w:t xml:space="preserve"> para tubo galvanizado de 1/2"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36,19</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27</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Niple</w:t>
            </w:r>
            <w:proofErr w:type="spellEnd"/>
            <w:r w:rsidRPr="000B73C3">
              <w:rPr>
                <w:rFonts w:ascii="Calibri" w:hAnsi="Calibri" w:cs="Calibri"/>
                <w:color w:val="000000"/>
                <w:sz w:val="16"/>
                <w:szCs w:val="16"/>
                <w:lang w:eastAsia="es-ES"/>
              </w:rPr>
              <w:t xml:space="preserve"> para tubo galvanizado de 1 1/2"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19,90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28</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Niple</w:t>
            </w:r>
            <w:proofErr w:type="spellEnd"/>
            <w:r w:rsidRPr="000B73C3">
              <w:rPr>
                <w:rFonts w:ascii="Calibri" w:hAnsi="Calibri" w:cs="Calibri"/>
                <w:color w:val="000000"/>
                <w:sz w:val="16"/>
                <w:szCs w:val="16"/>
                <w:lang w:eastAsia="es-ES"/>
              </w:rPr>
              <w:t xml:space="preserve"> para tubo galvanizado de 3/4"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16,29</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29</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Niple</w:t>
            </w:r>
            <w:proofErr w:type="spellEnd"/>
            <w:r w:rsidRPr="000B73C3">
              <w:rPr>
                <w:rFonts w:ascii="Calibri" w:hAnsi="Calibri" w:cs="Calibri"/>
                <w:color w:val="000000"/>
                <w:sz w:val="16"/>
                <w:szCs w:val="16"/>
                <w:lang w:eastAsia="es-ES"/>
              </w:rPr>
              <w:t xml:space="preserve"> para tubo galvanizado de 1/2"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22,62</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30</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Unión patente tubo para galvanizado de 1 1/2"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345,63</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Unión patente tubo para galvanizado de 3/4"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119,52</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Unión patente tubo para galvanizado de 1/2"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104,30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33</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351,59</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34</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325,00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35</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666,12</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36</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149,75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37</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122,50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38</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101,15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39</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Chicotillo de 3/4 para motor</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978,56</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40</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Conector </w:t>
            </w:r>
            <w:proofErr w:type="spellStart"/>
            <w:r w:rsidRPr="000B73C3">
              <w:rPr>
                <w:rFonts w:ascii="Calibri" w:hAnsi="Calibri" w:cs="Calibri"/>
                <w:color w:val="000000"/>
                <w:sz w:val="16"/>
                <w:szCs w:val="16"/>
                <w:lang w:eastAsia="es-ES"/>
              </w:rPr>
              <w:t>conduit</w:t>
            </w:r>
            <w:proofErr w:type="spellEnd"/>
            <w:r w:rsidRPr="000B73C3">
              <w:rPr>
                <w:rFonts w:ascii="Calibri" w:hAnsi="Calibri" w:cs="Calibri"/>
                <w:color w:val="000000"/>
                <w:sz w:val="16"/>
                <w:szCs w:val="16"/>
                <w:lang w:eastAsia="es-ES"/>
              </w:rPr>
              <w:t xml:space="preserve"> para tubo flexible de 3/4"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45,26</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Caja antiexplosiva de con dos botoneras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1.686,23</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1.581,00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43</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Pulsador de paro de emergencia</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245,12</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44</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Térmico monofásico de 10-25 Amperios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40,85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45</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Térmico monofásico de 30-50 Amperios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45,31</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46</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Térmico trifásico de 10-25 Amperios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124,03</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47</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Térmico trifásico de 30-70 Amperios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169,00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48</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Contactor</w:t>
            </w:r>
            <w:proofErr w:type="spellEnd"/>
            <w:r w:rsidRPr="000B73C3">
              <w:rPr>
                <w:rFonts w:ascii="Calibri" w:hAnsi="Calibri" w:cs="Calibri"/>
                <w:color w:val="000000"/>
                <w:sz w:val="16"/>
                <w:szCs w:val="16"/>
                <w:lang w:eastAsia="es-ES"/>
              </w:rPr>
              <w:t xml:space="preserve"> de 4-7 KW</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210,00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49</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Contactor</w:t>
            </w:r>
            <w:proofErr w:type="spellEnd"/>
            <w:r w:rsidRPr="000B73C3">
              <w:rPr>
                <w:rFonts w:ascii="Calibri" w:hAnsi="Calibri" w:cs="Calibri"/>
                <w:color w:val="000000"/>
                <w:sz w:val="16"/>
                <w:szCs w:val="16"/>
                <w:lang w:eastAsia="es-ES"/>
              </w:rPr>
              <w:t xml:space="preserve"> de 8-24 KW</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425,00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50</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Contactor</w:t>
            </w:r>
            <w:proofErr w:type="spellEnd"/>
            <w:r w:rsidRPr="000B73C3">
              <w:rPr>
                <w:rFonts w:ascii="Calibri" w:hAnsi="Calibri" w:cs="Calibri"/>
                <w:color w:val="000000"/>
                <w:sz w:val="16"/>
                <w:szCs w:val="16"/>
                <w:lang w:eastAsia="es-ES"/>
              </w:rPr>
              <w:t xml:space="preserve"> de 24-30 KW</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610,00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Guarda motor de 4-7 KW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377,00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Guarda motor de 8-24 KW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950,00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53</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Guarda motor de 24-30 KW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1.200,00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lastRenderedPageBreak/>
              <w:t>54</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Terminales de 16 mm2 PIN</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2,45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55</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Terminales ojal de soldar de 16 mm2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3,45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56</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80,12</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57</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Bornes de 4 mm WEG</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5,20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58</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Caja de concreto de 40x40 cm</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280,45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59</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354,12</w:t>
            </w:r>
          </w:p>
        </w:tc>
      </w:tr>
      <w:tr w:rsidR="000B73C3" w:rsidRPr="000B73C3" w:rsidTr="00B056C0">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DESCRIPCION DE SERVICIOS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 </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 </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60</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remoción de piso de cemento</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m2</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38,09</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61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excavación, relleno y compacto de zanja 0.7 x 0.4 m</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m3</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62,75</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62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reposición de piso de cemento</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m2</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211,73</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63</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construcción de cámara de derivación 0.6 x 0.6 x 1 m</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1.477,51</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64</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 xml:space="preserve">Servicio de retiro de circuitos eléctricos existentes en planta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1.058,81</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65</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retiro de tableros eléctricos existentes en planta</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550,23</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66</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mejoramiento de postes de alumbrado perimetral de plantas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3.482,54</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67</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pintado de tubería anticorrosiva</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8,61</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68</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mantenimiento de tablero eléctricos en general en plantas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754,23</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69</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provisión e instalación de tablero de distribución de 12 circuitos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961,34</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70</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cable, calibre 1 x 5 mm2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65,42</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71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cable, calibre 1 x 6 mm2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6,61</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72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cable, calibre 1 x 4 mm2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5,14</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73</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cable, calibre 1 x 2.5 mm2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3,84</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74</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provisión e instalación cable UTP</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14,57</w:t>
            </w:r>
          </w:p>
        </w:tc>
      </w:tr>
      <w:tr w:rsidR="000B73C3" w:rsidRPr="000B73C3" w:rsidTr="00B056C0">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75</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tubería </w:t>
            </w:r>
            <w:proofErr w:type="spellStart"/>
            <w:r w:rsidRPr="000B73C3">
              <w:rPr>
                <w:rFonts w:ascii="Calibri" w:hAnsi="Calibri" w:cs="Calibri"/>
                <w:sz w:val="16"/>
                <w:szCs w:val="16"/>
                <w:lang w:eastAsia="es-ES"/>
              </w:rPr>
              <w:t>conduit</w:t>
            </w:r>
            <w:proofErr w:type="spellEnd"/>
            <w:r w:rsidRPr="000B73C3">
              <w:rPr>
                <w:rFonts w:ascii="Calibri" w:hAnsi="Calibri" w:cs="Calibri"/>
                <w:sz w:val="16"/>
                <w:szCs w:val="16"/>
                <w:lang w:eastAsia="es-ES"/>
              </w:rPr>
              <w:t xml:space="preserve"> acero galvanizado y accesorios de 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150,99</w:t>
            </w:r>
          </w:p>
        </w:tc>
      </w:tr>
      <w:tr w:rsidR="000B73C3" w:rsidRPr="000B73C3" w:rsidTr="00B056C0">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76</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tubería </w:t>
            </w:r>
            <w:proofErr w:type="spellStart"/>
            <w:r w:rsidRPr="000B73C3">
              <w:rPr>
                <w:rFonts w:ascii="Calibri" w:hAnsi="Calibri" w:cs="Calibri"/>
                <w:sz w:val="16"/>
                <w:szCs w:val="16"/>
                <w:lang w:eastAsia="es-ES"/>
              </w:rPr>
              <w:t>conduit</w:t>
            </w:r>
            <w:proofErr w:type="spellEnd"/>
            <w:r w:rsidRPr="000B73C3">
              <w:rPr>
                <w:rFonts w:ascii="Calibri" w:hAnsi="Calibri" w:cs="Calibri"/>
                <w:sz w:val="16"/>
                <w:szCs w:val="16"/>
                <w:lang w:eastAsia="es-ES"/>
              </w:rPr>
              <w:t xml:space="preserve"> acero galvanizado y accesorios de 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61,05</w:t>
            </w:r>
          </w:p>
        </w:tc>
      </w:tr>
      <w:tr w:rsidR="000B73C3" w:rsidRPr="000B73C3" w:rsidTr="00B056C0">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77</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tubería </w:t>
            </w:r>
            <w:proofErr w:type="spellStart"/>
            <w:r w:rsidRPr="000B73C3">
              <w:rPr>
                <w:rFonts w:ascii="Calibri" w:hAnsi="Calibri" w:cs="Calibri"/>
                <w:sz w:val="16"/>
                <w:szCs w:val="16"/>
                <w:lang w:eastAsia="es-ES"/>
              </w:rPr>
              <w:t>conduit</w:t>
            </w:r>
            <w:proofErr w:type="spellEnd"/>
            <w:r w:rsidRPr="000B73C3">
              <w:rPr>
                <w:rFonts w:ascii="Calibri" w:hAnsi="Calibri" w:cs="Calibri"/>
                <w:sz w:val="16"/>
                <w:szCs w:val="16"/>
                <w:lang w:eastAsia="es-ES"/>
              </w:rPr>
              <w:t xml:space="preserve"> galvanizado y accesorios de 3/4"</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42,12</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78</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provisión e instalación de punto de tomacorrientes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319,29</w:t>
            </w:r>
          </w:p>
        </w:tc>
      </w:tr>
      <w:tr w:rsidR="000B73C3" w:rsidRPr="000B73C3" w:rsidTr="00B056C0">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79</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provisión e instalación de lámparas 2X40 W fluorescentes en oficinas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557,58</w:t>
            </w:r>
          </w:p>
        </w:tc>
      </w:tr>
      <w:tr w:rsidR="000B73C3" w:rsidRPr="000B73C3" w:rsidTr="00B056C0">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80</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provisión e instalación de lámparas 2X20 W fluorescentes en oficinas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445,10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81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provisión e instalación de punto para toma de datos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310,16</w:t>
            </w:r>
          </w:p>
        </w:tc>
      </w:tr>
      <w:tr w:rsidR="000B73C3" w:rsidRPr="000B73C3" w:rsidTr="00B056C0">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82</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servicio de instalación de punto de toma antiexplosivo (enchufe hembra y macho)</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3.249,89</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83</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sz w:val="16"/>
                <w:szCs w:val="16"/>
                <w:lang w:eastAsia="es-ES"/>
              </w:rPr>
            </w:pPr>
            <w:r w:rsidRPr="000B73C3">
              <w:rPr>
                <w:rFonts w:ascii="Calibri" w:hAnsi="Calibri" w:cs="Calibri"/>
                <w:sz w:val="16"/>
                <w:szCs w:val="16"/>
                <w:lang w:eastAsia="es-ES"/>
              </w:rPr>
              <w:t xml:space="preserve">Servicio de instalación de parada de emergencia antiexplosivo </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1.456,71</w:t>
            </w:r>
          </w:p>
        </w:tc>
      </w:tr>
      <w:tr w:rsidR="000B73C3" w:rsidRPr="000B73C3" w:rsidTr="00B056C0">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84</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revisión eléctrica y corrección de fallas en planta GLP Palmasola</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700,00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85</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revisión eléctrica y corrección de fallas en planta GLP Camiri</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3.500,00</w:t>
            </w:r>
          </w:p>
        </w:tc>
      </w:tr>
      <w:tr w:rsidR="000B73C3" w:rsidRPr="000B73C3" w:rsidTr="00B056C0">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86</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revisión eléctrica y corrección de fallas en planta GLP San Jose de Chiquitos</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3.500,00</w:t>
            </w:r>
          </w:p>
        </w:tc>
      </w:tr>
      <w:tr w:rsidR="000B73C3" w:rsidRPr="000B73C3" w:rsidTr="00B056C0">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lastRenderedPageBreak/>
              <w:t>87</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revisión eléctrica y corrección de fallas en planta de GLP Puerto Suarez</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5.000,00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88</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rebobinado Motores hasta 5 Hp</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1.255,00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89</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rebobinado Motores hasta 10 Hp</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1.886,00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90</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rebobinado Motores hasta 20 Hp</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3.477,00</w:t>
            </w:r>
          </w:p>
        </w:tc>
      </w:tr>
      <w:tr w:rsidR="000B73C3" w:rsidRPr="000B73C3" w:rsidTr="00B056C0">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sz w:val="16"/>
                <w:szCs w:val="16"/>
                <w:lang w:eastAsia="es-ES"/>
              </w:rPr>
            </w:pPr>
            <w:r w:rsidRPr="000B73C3">
              <w:rPr>
                <w:rFonts w:ascii="Calibri" w:hAnsi="Calibri" w:cs="Calibri"/>
                <w:sz w:val="16"/>
                <w:szCs w:val="16"/>
                <w:lang w:eastAsia="es-ES"/>
              </w:rPr>
              <w:t>91</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rebobinado Motores hasta 40 Hp</w:t>
            </w:r>
          </w:p>
        </w:tc>
        <w:tc>
          <w:tcPr>
            <w:tcW w:w="0" w:type="auto"/>
            <w:tcBorders>
              <w:top w:val="nil"/>
              <w:left w:val="nil"/>
              <w:bottom w:val="single" w:sz="4" w:space="0" w:color="auto"/>
              <w:right w:val="single" w:sz="4"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6.227,00</w:t>
            </w:r>
          </w:p>
        </w:tc>
      </w:tr>
      <w:tr w:rsidR="000B73C3" w:rsidRPr="000B73C3" w:rsidTr="00B056C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SUMATORIA PRECIOS UNITARIOS EN BOLIVIANOS</w:t>
            </w:r>
          </w:p>
        </w:tc>
        <w:tc>
          <w:tcPr>
            <w:tcW w:w="0" w:type="auto"/>
            <w:tcBorders>
              <w:top w:val="single" w:sz="4" w:space="0" w:color="auto"/>
              <w:left w:val="nil"/>
              <w:bottom w:val="single" w:sz="4" w:space="0" w:color="auto"/>
              <w:right w:val="single" w:sz="4" w:space="0" w:color="auto"/>
            </w:tcBorders>
            <w:shd w:val="clear" w:color="auto" w:fill="auto"/>
            <w:vAlign w:val="center"/>
          </w:tcPr>
          <w:p w:rsidR="000B73C3" w:rsidRPr="000B73C3" w:rsidRDefault="000B73C3" w:rsidP="000B73C3">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59.177,50</w:t>
            </w:r>
          </w:p>
        </w:tc>
      </w:tr>
    </w:tbl>
    <w:p w:rsidR="000B73C3" w:rsidRDefault="000B73C3" w:rsidP="00552079">
      <w:pPr>
        <w:rPr>
          <w:rFonts w:asciiTheme="minorHAnsi" w:hAnsiTheme="minorHAnsi" w:cstheme="minorHAnsi"/>
          <w:b/>
          <w:sz w:val="22"/>
          <w:szCs w:val="22"/>
        </w:rPr>
      </w:pPr>
    </w:p>
    <w:p w:rsidR="000B73C3" w:rsidRDefault="000B73C3" w:rsidP="000B73C3">
      <w:pPr>
        <w:autoSpaceDE w:val="0"/>
        <w:autoSpaceDN w:val="0"/>
        <w:adjustRightInd w:val="0"/>
        <w:jc w:val="both"/>
        <w:rPr>
          <w:rFonts w:ascii="Calibri" w:hAnsi="Calibri" w:cs="Arial"/>
          <w:sz w:val="22"/>
          <w:szCs w:val="22"/>
        </w:rPr>
      </w:pPr>
      <w:r w:rsidRPr="001D785B">
        <w:rPr>
          <w:rFonts w:ascii="Calibri" w:hAnsi="Calibri" w:cs="Arial"/>
          <w:sz w:val="22"/>
          <w:szCs w:val="22"/>
        </w:rPr>
        <w:t>El precio referencial</w:t>
      </w:r>
      <w:r>
        <w:rPr>
          <w:rFonts w:ascii="Calibri" w:hAnsi="Calibri" w:cs="Arial"/>
          <w:sz w:val="22"/>
          <w:szCs w:val="22"/>
        </w:rPr>
        <w:t xml:space="preserve"> total</w:t>
      </w:r>
      <w:r w:rsidRPr="001D785B">
        <w:rPr>
          <w:rFonts w:ascii="Calibri" w:hAnsi="Calibri" w:cs="Arial"/>
          <w:sz w:val="22"/>
          <w:szCs w:val="22"/>
        </w:rPr>
        <w:t xml:space="preserve"> para el </w:t>
      </w:r>
      <w:r w:rsidRPr="00CF5697">
        <w:rPr>
          <w:rFonts w:ascii="Calibri" w:hAnsi="Calibri" w:cs="Arial"/>
          <w:b/>
          <w:lang w:val="es-BO" w:eastAsia="es-BO"/>
        </w:rPr>
        <w:t xml:space="preserve">SERVICIO DE MANTENIMIENTO </w:t>
      </w:r>
      <w:r>
        <w:rPr>
          <w:rFonts w:ascii="Calibri" w:hAnsi="Calibri" w:cs="Arial"/>
          <w:b/>
          <w:lang w:val="es-BO" w:eastAsia="es-BO"/>
        </w:rPr>
        <w:t>ELECTRICO DE PLANTAS ENGARRAFADORAS DE GLP DEL DCSC</w:t>
      </w:r>
      <w:r w:rsidRPr="00CF5697">
        <w:rPr>
          <w:rFonts w:ascii="Calibri" w:hAnsi="Calibri" w:cs="Arial"/>
          <w:b/>
          <w:lang w:val="es-BO" w:eastAsia="es-BO"/>
        </w:rPr>
        <w:t xml:space="preserve"> - GESTIÓN 2017</w:t>
      </w:r>
      <w:r w:rsidRPr="0061771F">
        <w:rPr>
          <w:rFonts w:ascii="Calibri" w:hAnsi="Calibri" w:cs="Arial"/>
          <w:lang w:val="es-BO" w:eastAsia="es-BO"/>
        </w:rPr>
        <w:t>, e</w:t>
      </w:r>
      <w:r w:rsidRPr="001D785B">
        <w:rPr>
          <w:rFonts w:ascii="Calibri" w:hAnsi="Calibri" w:cs="Arial"/>
          <w:sz w:val="22"/>
          <w:szCs w:val="22"/>
        </w:rPr>
        <w:t xml:space="preserve">s de </w:t>
      </w:r>
      <w:r>
        <w:rPr>
          <w:rFonts w:ascii="Calibri" w:hAnsi="Calibri" w:cs="Arial"/>
          <w:sz w:val="22"/>
          <w:szCs w:val="22"/>
        </w:rPr>
        <w:t>160</w:t>
      </w:r>
      <w:r w:rsidRPr="001D785B">
        <w:rPr>
          <w:rFonts w:ascii="Calibri" w:hAnsi="Calibri" w:cs="Arial"/>
          <w:sz w:val="22"/>
          <w:szCs w:val="22"/>
        </w:rPr>
        <w:t>.</w:t>
      </w:r>
      <w:r>
        <w:rPr>
          <w:rFonts w:ascii="Calibri" w:hAnsi="Calibri" w:cs="Arial"/>
          <w:sz w:val="22"/>
          <w:szCs w:val="22"/>
        </w:rPr>
        <w:t>000</w:t>
      </w:r>
      <w:r w:rsidRPr="001D785B">
        <w:rPr>
          <w:rFonts w:ascii="Calibri" w:hAnsi="Calibri" w:cs="Arial"/>
          <w:sz w:val="22"/>
          <w:szCs w:val="22"/>
        </w:rPr>
        <w:t>,00 Bs.- (</w:t>
      </w:r>
      <w:r>
        <w:rPr>
          <w:rFonts w:ascii="Calibri" w:hAnsi="Calibri" w:cs="Arial"/>
          <w:sz w:val="22"/>
          <w:szCs w:val="22"/>
        </w:rPr>
        <w:t xml:space="preserve">Ciento Sesenta </w:t>
      </w:r>
      <w:r w:rsidRPr="001D785B">
        <w:rPr>
          <w:rFonts w:ascii="Calibri" w:hAnsi="Calibri" w:cs="Arial"/>
          <w:sz w:val="22"/>
          <w:szCs w:val="22"/>
        </w:rPr>
        <w:t>Mil</w:t>
      </w:r>
      <w:r>
        <w:rPr>
          <w:rFonts w:ascii="Calibri" w:hAnsi="Calibri" w:cs="Arial"/>
          <w:sz w:val="22"/>
          <w:szCs w:val="22"/>
        </w:rPr>
        <w:t xml:space="preserve"> </w:t>
      </w:r>
      <w:r w:rsidRPr="001D785B">
        <w:rPr>
          <w:rFonts w:ascii="Calibri" w:hAnsi="Calibri" w:cs="Arial"/>
          <w:sz w:val="22"/>
          <w:szCs w:val="22"/>
        </w:rPr>
        <w:t>00/100 Bolivianos), monto que será deducible cada mes, bajo el control, seg</w:t>
      </w:r>
      <w:r>
        <w:rPr>
          <w:rFonts w:ascii="Calibri" w:hAnsi="Calibri" w:cs="Arial"/>
          <w:sz w:val="22"/>
          <w:szCs w:val="22"/>
        </w:rPr>
        <w:t>uimiento y administrado por el Fiscal del S</w:t>
      </w:r>
      <w:r w:rsidRPr="001D785B">
        <w:rPr>
          <w:rFonts w:ascii="Calibri" w:hAnsi="Calibri" w:cs="Arial"/>
          <w:sz w:val="22"/>
          <w:szCs w:val="22"/>
        </w:rPr>
        <w:t xml:space="preserve">ervicio, según </w:t>
      </w:r>
      <w:r>
        <w:rPr>
          <w:rFonts w:ascii="Calibri" w:hAnsi="Calibri" w:cs="Arial"/>
          <w:sz w:val="22"/>
          <w:szCs w:val="22"/>
        </w:rPr>
        <w:t xml:space="preserve">requerimiento de </w:t>
      </w:r>
      <w:r w:rsidRPr="001D785B">
        <w:rPr>
          <w:rFonts w:ascii="Calibri" w:hAnsi="Calibri" w:cs="Arial"/>
          <w:sz w:val="22"/>
          <w:szCs w:val="22"/>
        </w:rPr>
        <w:t>YPFB.</w:t>
      </w:r>
    </w:p>
    <w:p w:rsidR="000B73C3" w:rsidRDefault="000B73C3" w:rsidP="00552079">
      <w:pPr>
        <w:rPr>
          <w:rFonts w:asciiTheme="minorHAnsi" w:hAnsiTheme="minorHAnsi" w:cstheme="minorHAnsi"/>
          <w:b/>
          <w:sz w:val="22"/>
          <w:szCs w:val="22"/>
        </w:rPr>
      </w:pPr>
    </w:p>
    <w:p w:rsidR="000B73C3" w:rsidRPr="00552079" w:rsidRDefault="000B73C3"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E365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E365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E365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E365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E365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lastRenderedPageBreak/>
        <w:t>Se compruebe falsedad en la información declarada en su propuesta.</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Default="003B6AEF" w:rsidP="003B6AEF">
      <w:pPr>
        <w:jc w:val="both"/>
        <w:rPr>
          <w:rFonts w:asciiTheme="minorHAnsi" w:hAnsiTheme="minorHAnsi" w:cstheme="minorHAnsi"/>
          <w:sz w:val="22"/>
          <w:szCs w:val="22"/>
        </w:rPr>
      </w:pPr>
    </w:p>
    <w:p w:rsidR="00140A8F" w:rsidRPr="00552079" w:rsidRDefault="00140A8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F323AE" w:rsidRDefault="00F323AE" w:rsidP="00B37050">
      <w:pPr>
        <w:ind w:left="426"/>
        <w:jc w:val="both"/>
        <w:rPr>
          <w:rFonts w:asciiTheme="minorHAnsi" w:hAnsiTheme="minorHAnsi" w:cstheme="minorHAnsi"/>
          <w:i/>
          <w:color w:val="FF0000"/>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81CF5" w:rsidRDefault="00381CF5"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163E0B" w:rsidRDefault="00163E0B" w:rsidP="00163E0B">
      <w:pPr>
        <w:ind w:right="186"/>
        <w:contextualSpacing/>
        <w:jc w:val="both"/>
        <w:rPr>
          <w:rFonts w:ascii="Calibri" w:hAnsi="Calibri" w:cs="Calibri"/>
          <w:b/>
          <w:sz w:val="22"/>
          <w:szCs w:val="22"/>
          <w:lang w:eastAsia="es-ES"/>
        </w:rPr>
      </w:pPr>
    </w:p>
    <w:p w:rsidR="000B73C3" w:rsidRPr="000B73C3" w:rsidRDefault="000B73C3" w:rsidP="000B73C3">
      <w:pPr>
        <w:jc w:val="both"/>
        <w:rPr>
          <w:rFonts w:ascii="Calibri" w:hAnsi="Calibri" w:cs="Calibri"/>
          <w:b/>
          <w:color w:val="000000"/>
          <w:sz w:val="22"/>
          <w:szCs w:val="18"/>
          <w:u w:val="single"/>
          <w:lang w:eastAsia="es-ES"/>
        </w:rPr>
      </w:pPr>
      <w:r w:rsidRPr="000B73C3">
        <w:rPr>
          <w:rFonts w:ascii="Calibri" w:hAnsi="Calibri" w:cs="Calibri"/>
          <w:b/>
          <w:color w:val="000000"/>
          <w:sz w:val="22"/>
          <w:szCs w:val="18"/>
          <w:u w:val="single"/>
          <w:lang w:eastAsia="es-ES"/>
        </w:rPr>
        <w:t>GARANTIA DE SERIEDAD DE PROPUESTA</w:t>
      </w:r>
    </w:p>
    <w:p w:rsidR="000B73C3" w:rsidRPr="000B73C3" w:rsidRDefault="000B73C3" w:rsidP="000B73C3">
      <w:pPr>
        <w:jc w:val="both"/>
        <w:rPr>
          <w:rFonts w:ascii="Calibri" w:hAnsi="Calibri" w:cs="Calibri"/>
          <w:b/>
          <w:color w:val="000000"/>
          <w:sz w:val="22"/>
          <w:szCs w:val="18"/>
          <w:lang w:eastAsia="es-ES"/>
        </w:rPr>
      </w:pPr>
    </w:p>
    <w:p w:rsidR="000B73C3" w:rsidRPr="000B73C3" w:rsidRDefault="000B73C3" w:rsidP="000B73C3">
      <w:pPr>
        <w:jc w:val="both"/>
        <w:rPr>
          <w:rFonts w:ascii="Calibri" w:hAnsi="Calibri" w:cs="Calibri"/>
          <w:sz w:val="22"/>
          <w:szCs w:val="24"/>
          <w:lang w:eastAsia="es-ES"/>
        </w:rPr>
      </w:pPr>
      <w:r w:rsidRPr="000B73C3">
        <w:rPr>
          <w:rFonts w:ascii="Calibri" w:hAnsi="Calibri" w:cs="Calibri"/>
          <w:sz w:val="22"/>
          <w:szCs w:val="24"/>
          <w:lang w:eastAsia="es-ES"/>
        </w:rPr>
        <w:t>A elección de la empresa podrá presentar, cualquiera de las garantías señaladas a continuación:</w:t>
      </w:r>
    </w:p>
    <w:p w:rsidR="000B73C3" w:rsidRPr="000B73C3" w:rsidRDefault="000B73C3" w:rsidP="000B73C3">
      <w:pPr>
        <w:rPr>
          <w:rFonts w:ascii="Calibri" w:eastAsia="Calibri" w:hAnsi="Calibri"/>
          <w:sz w:val="24"/>
          <w:szCs w:val="22"/>
        </w:rPr>
      </w:pPr>
    </w:p>
    <w:p w:rsidR="000B73C3" w:rsidRPr="000B73C3" w:rsidRDefault="000B73C3" w:rsidP="000B73C3">
      <w:pPr>
        <w:jc w:val="both"/>
        <w:rPr>
          <w:rFonts w:ascii="Calibri" w:eastAsia="Calibri" w:hAnsi="Calibri" w:cs="Calibri"/>
          <w:sz w:val="22"/>
          <w:szCs w:val="22"/>
          <w:lang w:val="es-ES_tradnl" w:eastAsia="es-ES"/>
        </w:rPr>
      </w:pPr>
      <w:r w:rsidRPr="000B73C3">
        <w:rPr>
          <w:rFonts w:ascii="Calibri" w:eastAsia="Calibri" w:hAnsi="Calibri" w:cs="Calibri"/>
          <w:b/>
          <w:sz w:val="22"/>
          <w:szCs w:val="22"/>
          <w:lang w:val="es-ES_tradnl" w:eastAsia="es-ES"/>
        </w:rPr>
        <w:t>1.- Boleta de Garantía</w:t>
      </w:r>
      <w:r w:rsidRPr="000B73C3">
        <w:rPr>
          <w:rFonts w:ascii="Calibri" w:eastAsia="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B73C3">
        <w:rPr>
          <w:rFonts w:ascii="Calibri" w:eastAsia="Calibri" w:hAnsi="Calibri" w:cs="Calibri"/>
          <w:b/>
          <w:sz w:val="22"/>
          <w:szCs w:val="22"/>
          <w:lang w:val="es-ES_tradnl" w:eastAsia="es-ES"/>
        </w:rPr>
        <w:t>renovable, irrevocable y de ejecución inmediata</w:t>
      </w:r>
      <w:r w:rsidRPr="000B73C3">
        <w:rPr>
          <w:rFonts w:ascii="Calibri" w:eastAsia="Calibri" w:hAnsi="Calibri" w:cs="Calibri"/>
          <w:sz w:val="22"/>
          <w:szCs w:val="22"/>
          <w:lang w:val="es-ES_tradnl" w:eastAsia="es-ES"/>
        </w:rPr>
        <w:t xml:space="preserve"> con vigencia de 90 días por un importe equivalente al 1% del valor total del precio referencial de Bs. 160.000,00.</w:t>
      </w:r>
    </w:p>
    <w:p w:rsidR="000B73C3" w:rsidRPr="000B73C3" w:rsidRDefault="000B73C3" w:rsidP="000B73C3">
      <w:pPr>
        <w:jc w:val="both"/>
        <w:rPr>
          <w:rFonts w:ascii="Calibri" w:eastAsia="Calibri" w:hAnsi="Calibri" w:cs="Calibri"/>
          <w:sz w:val="22"/>
          <w:szCs w:val="22"/>
          <w:lang w:val="es-ES_tradnl" w:eastAsia="es-ES"/>
        </w:rPr>
      </w:pPr>
    </w:p>
    <w:p w:rsidR="000B73C3" w:rsidRPr="000B73C3" w:rsidRDefault="000B73C3" w:rsidP="000B73C3">
      <w:pPr>
        <w:jc w:val="both"/>
        <w:rPr>
          <w:rFonts w:ascii="Calibri" w:eastAsia="Calibri" w:hAnsi="Calibri" w:cs="Calibri"/>
          <w:sz w:val="22"/>
          <w:szCs w:val="22"/>
          <w:lang w:val="es-ES_tradnl" w:eastAsia="es-ES"/>
        </w:rPr>
      </w:pPr>
      <w:r w:rsidRPr="000B73C3">
        <w:rPr>
          <w:rFonts w:ascii="Calibri" w:eastAsia="Calibri" w:hAnsi="Calibri" w:cs="Calibri"/>
          <w:b/>
          <w:sz w:val="22"/>
          <w:szCs w:val="22"/>
          <w:lang w:val="es-ES_tradnl" w:eastAsia="es-ES"/>
        </w:rPr>
        <w:t>2.- Garantía a Primer Requerimiento</w:t>
      </w:r>
      <w:r w:rsidRPr="000B73C3">
        <w:rPr>
          <w:rFonts w:ascii="Calibri" w:eastAsia="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B73C3">
        <w:rPr>
          <w:rFonts w:ascii="Calibri" w:eastAsia="Calibri" w:hAnsi="Calibri" w:cs="Calibri"/>
          <w:b/>
          <w:sz w:val="22"/>
          <w:szCs w:val="22"/>
          <w:lang w:val="es-ES_tradnl" w:eastAsia="es-ES"/>
        </w:rPr>
        <w:t>renovable, irrevocable y de ejecución a primer requerimiento</w:t>
      </w:r>
      <w:r w:rsidRPr="000B73C3">
        <w:rPr>
          <w:rFonts w:ascii="Calibri" w:eastAsia="Calibri" w:hAnsi="Calibri" w:cs="Calibri"/>
          <w:sz w:val="22"/>
          <w:szCs w:val="22"/>
          <w:lang w:val="es-ES_tradnl" w:eastAsia="es-ES"/>
        </w:rPr>
        <w:t xml:space="preserve"> con vigencia de 90 días, por un importe equivalente al 1% del valor total del precio referencial de Bs. 160.000,00.</w:t>
      </w:r>
    </w:p>
    <w:p w:rsidR="000B73C3" w:rsidRPr="000B73C3" w:rsidRDefault="000B73C3" w:rsidP="000B73C3">
      <w:pPr>
        <w:jc w:val="both"/>
        <w:rPr>
          <w:rFonts w:ascii="Calibri" w:eastAsia="Calibri" w:hAnsi="Calibri" w:cs="Calibri"/>
          <w:sz w:val="22"/>
          <w:szCs w:val="22"/>
          <w:lang w:val="es-ES_tradnl" w:eastAsia="es-ES"/>
        </w:rPr>
      </w:pPr>
    </w:p>
    <w:p w:rsidR="000B73C3" w:rsidRPr="000B73C3" w:rsidRDefault="000B73C3" w:rsidP="000B73C3">
      <w:pPr>
        <w:jc w:val="both"/>
        <w:rPr>
          <w:rFonts w:ascii="Calibri" w:eastAsia="Calibri" w:hAnsi="Calibri" w:cs="Calibri"/>
          <w:sz w:val="22"/>
          <w:szCs w:val="22"/>
          <w:lang w:val="es-ES_tradnl" w:eastAsia="es-ES"/>
        </w:rPr>
      </w:pPr>
      <w:r w:rsidRPr="000B73C3">
        <w:rPr>
          <w:rFonts w:ascii="Calibri" w:eastAsia="Calibri" w:hAnsi="Calibri" w:cs="Calibri"/>
          <w:b/>
          <w:sz w:val="22"/>
          <w:szCs w:val="22"/>
          <w:lang w:val="es-ES_tradnl" w:eastAsia="es-ES"/>
        </w:rPr>
        <w:t>3.- Póliza de caución a Primer requerimiento</w:t>
      </w:r>
      <w:r w:rsidRPr="000B73C3">
        <w:rPr>
          <w:rFonts w:ascii="Calibri" w:eastAsia="Calibri" w:hAnsi="Calibri" w:cs="Calibri"/>
          <w:sz w:val="22"/>
          <w:szCs w:val="22"/>
          <w:lang w:val="es-ES_tradnl"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0B73C3">
        <w:rPr>
          <w:rFonts w:ascii="Calibri" w:eastAsia="Calibri" w:hAnsi="Calibri" w:cs="Calibri"/>
          <w:b/>
          <w:sz w:val="22"/>
          <w:szCs w:val="22"/>
          <w:lang w:val="es-ES_tradnl" w:eastAsia="es-ES"/>
        </w:rPr>
        <w:t>renovable, irrevocable y de ejecución a primer requerimiento</w:t>
      </w:r>
      <w:r w:rsidRPr="000B73C3">
        <w:rPr>
          <w:rFonts w:ascii="Calibri" w:eastAsia="Calibri" w:hAnsi="Calibri" w:cs="Calibri"/>
          <w:sz w:val="22"/>
          <w:szCs w:val="22"/>
          <w:lang w:val="es-ES_tradnl" w:eastAsia="es-ES"/>
        </w:rPr>
        <w:t xml:space="preserve"> con vigencia de 90 días y por un importe equivalente al 1% del valor total del precio referencial de Bs. 160.000,00.</w:t>
      </w:r>
    </w:p>
    <w:p w:rsidR="000B73C3" w:rsidRPr="000B73C3" w:rsidRDefault="000B73C3" w:rsidP="000B73C3">
      <w:pPr>
        <w:jc w:val="both"/>
        <w:rPr>
          <w:rFonts w:ascii="Calibri" w:hAnsi="Calibri" w:cs="Calibri"/>
          <w:b/>
          <w:color w:val="000000"/>
          <w:sz w:val="22"/>
          <w:szCs w:val="18"/>
          <w:lang w:val="es-ES_tradnl" w:eastAsia="es-ES"/>
        </w:rPr>
      </w:pPr>
    </w:p>
    <w:p w:rsidR="000B73C3" w:rsidRPr="000B73C3" w:rsidRDefault="000B73C3" w:rsidP="000B73C3">
      <w:pPr>
        <w:jc w:val="both"/>
        <w:rPr>
          <w:rFonts w:ascii="Calibri" w:hAnsi="Calibri" w:cs="Calibri"/>
          <w:b/>
          <w:color w:val="000000"/>
          <w:sz w:val="22"/>
          <w:szCs w:val="18"/>
          <w:u w:val="single"/>
          <w:lang w:eastAsia="es-ES"/>
        </w:rPr>
      </w:pPr>
      <w:r w:rsidRPr="000B73C3">
        <w:rPr>
          <w:rFonts w:ascii="Calibri" w:hAnsi="Calibri" w:cs="Calibri"/>
          <w:b/>
          <w:color w:val="000000"/>
          <w:sz w:val="22"/>
          <w:szCs w:val="18"/>
          <w:u w:val="single"/>
          <w:lang w:eastAsia="es-ES"/>
        </w:rPr>
        <w:t>GARANTIA DE CUMPLIMIENTO DE CONTRATO</w:t>
      </w:r>
    </w:p>
    <w:p w:rsidR="000B73C3" w:rsidRPr="000B73C3" w:rsidRDefault="000B73C3" w:rsidP="000B73C3">
      <w:pPr>
        <w:jc w:val="both"/>
        <w:rPr>
          <w:rFonts w:ascii="Calibri" w:hAnsi="Calibri" w:cs="Calibri"/>
          <w:b/>
          <w:color w:val="000000"/>
          <w:sz w:val="22"/>
          <w:szCs w:val="18"/>
          <w:lang w:eastAsia="es-ES"/>
        </w:rPr>
      </w:pPr>
    </w:p>
    <w:p w:rsidR="000B73C3" w:rsidRPr="000B73C3" w:rsidRDefault="000B73C3" w:rsidP="000B73C3">
      <w:pPr>
        <w:jc w:val="both"/>
        <w:rPr>
          <w:rFonts w:ascii="Calibri" w:hAnsi="Calibri" w:cs="Calibri"/>
          <w:sz w:val="22"/>
          <w:szCs w:val="24"/>
          <w:lang w:eastAsia="es-ES"/>
        </w:rPr>
      </w:pPr>
      <w:r w:rsidRPr="000B73C3">
        <w:rPr>
          <w:rFonts w:ascii="Calibri" w:hAnsi="Calibri" w:cs="Calibri"/>
          <w:sz w:val="22"/>
          <w:szCs w:val="24"/>
          <w:lang w:eastAsia="es-ES"/>
        </w:rPr>
        <w:t>A elección de la empresa podrá presentar, cualquiera de las garantías señaladas a continuación:</w:t>
      </w:r>
    </w:p>
    <w:p w:rsidR="000B73C3" w:rsidRPr="000B73C3" w:rsidRDefault="000B73C3" w:rsidP="000B73C3">
      <w:pPr>
        <w:autoSpaceDE w:val="0"/>
        <w:autoSpaceDN w:val="0"/>
        <w:adjustRightInd w:val="0"/>
        <w:jc w:val="both"/>
        <w:rPr>
          <w:rFonts w:ascii="Calibri" w:hAnsi="Calibri" w:cs="Calibri"/>
          <w:sz w:val="24"/>
          <w:szCs w:val="24"/>
          <w:lang w:eastAsia="es-ES"/>
        </w:rPr>
      </w:pPr>
    </w:p>
    <w:p w:rsidR="000B73C3" w:rsidRPr="000B73C3" w:rsidRDefault="000B73C3" w:rsidP="000B73C3">
      <w:pPr>
        <w:jc w:val="both"/>
        <w:rPr>
          <w:rFonts w:ascii="Calibri" w:hAnsi="Calibri" w:cs="Calibri"/>
          <w:sz w:val="22"/>
          <w:szCs w:val="22"/>
          <w:lang w:val="es-ES_tradnl" w:eastAsia="es-ES"/>
        </w:rPr>
      </w:pPr>
      <w:r w:rsidRPr="000B73C3">
        <w:rPr>
          <w:rFonts w:ascii="Calibri" w:hAnsi="Calibri" w:cs="Calibri"/>
          <w:b/>
          <w:sz w:val="22"/>
          <w:szCs w:val="22"/>
          <w:lang w:eastAsia="es-ES"/>
        </w:rPr>
        <w:t>1.-</w:t>
      </w:r>
      <w:r w:rsidRPr="000B73C3">
        <w:rPr>
          <w:rFonts w:ascii="Calibri" w:hAnsi="Calibri" w:cs="Calibri"/>
          <w:sz w:val="22"/>
          <w:szCs w:val="22"/>
          <w:lang w:eastAsia="es-ES"/>
        </w:rPr>
        <w:t xml:space="preserve"> </w:t>
      </w:r>
      <w:r w:rsidRPr="000B73C3">
        <w:rPr>
          <w:rFonts w:ascii="Calibri" w:hAnsi="Calibri" w:cs="Calibri"/>
          <w:b/>
          <w:sz w:val="22"/>
          <w:szCs w:val="22"/>
          <w:lang w:val="es-ES_tradnl" w:eastAsia="es-ES"/>
        </w:rPr>
        <w:t>Boleta de Garantía</w:t>
      </w:r>
      <w:r w:rsidRPr="000B73C3">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B73C3">
        <w:rPr>
          <w:rFonts w:ascii="Calibri" w:hAnsi="Calibri" w:cs="Calibri"/>
          <w:b/>
          <w:sz w:val="22"/>
          <w:szCs w:val="22"/>
          <w:lang w:val="es-ES_tradnl" w:eastAsia="es-ES"/>
        </w:rPr>
        <w:t>renovable, irrevocable y de ejecución inmediata</w:t>
      </w:r>
      <w:r w:rsidRPr="000B73C3">
        <w:rPr>
          <w:rFonts w:ascii="Calibri" w:hAnsi="Calibri" w:cs="Calibri"/>
          <w:sz w:val="22"/>
          <w:szCs w:val="22"/>
          <w:lang w:val="es-ES_tradnl" w:eastAsia="es-ES"/>
        </w:rPr>
        <w:t xml:space="preserve"> con vigencia de 60 días calendario adicionales a la vigencia del contrato, por un importe equivalente al 7% del valor total del precio referencial de Bs. 160.000,00.</w:t>
      </w:r>
    </w:p>
    <w:p w:rsidR="000B73C3" w:rsidRPr="000B73C3" w:rsidRDefault="000B73C3" w:rsidP="000B73C3">
      <w:pPr>
        <w:jc w:val="both"/>
        <w:rPr>
          <w:rFonts w:ascii="Calibri" w:hAnsi="Calibri"/>
          <w:b/>
          <w:bCs/>
          <w:sz w:val="22"/>
          <w:szCs w:val="22"/>
          <w:lang w:eastAsia="es-ES"/>
        </w:rPr>
      </w:pPr>
    </w:p>
    <w:p w:rsidR="000B73C3" w:rsidRPr="000B73C3" w:rsidRDefault="000B73C3" w:rsidP="000B73C3">
      <w:pPr>
        <w:autoSpaceDE w:val="0"/>
        <w:autoSpaceDN w:val="0"/>
        <w:adjustRightInd w:val="0"/>
        <w:jc w:val="both"/>
        <w:rPr>
          <w:rFonts w:ascii="Calibri" w:hAnsi="Calibri"/>
          <w:sz w:val="22"/>
          <w:szCs w:val="22"/>
          <w:lang w:eastAsia="es-ES"/>
        </w:rPr>
      </w:pPr>
      <w:r w:rsidRPr="000B73C3">
        <w:rPr>
          <w:rFonts w:ascii="Calibri" w:hAnsi="Calibri"/>
          <w:b/>
          <w:bCs/>
          <w:sz w:val="22"/>
          <w:szCs w:val="22"/>
          <w:lang w:eastAsia="es-ES"/>
        </w:rPr>
        <w:t>2.- Garantía a Primer Requerimiento,</w:t>
      </w:r>
      <w:r w:rsidRPr="000B73C3">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B73C3">
        <w:rPr>
          <w:rFonts w:ascii="Calibri" w:hAnsi="Calibri"/>
          <w:b/>
          <w:sz w:val="22"/>
          <w:szCs w:val="22"/>
          <w:lang w:eastAsia="es-ES"/>
        </w:rPr>
        <w:t>renovable, irrevocable y de ejecución a primer requerimiento</w:t>
      </w:r>
      <w:r w:rsidRPr="000B73C3">
        <w:rPr>
          <w:rFonts w:ascii="Calibri" w:hAnsi="Calibri"/>
          <w:sz w:val="22"/>
          <w:szCs w:val="22"/>
          <w:lang w:eastAsia="es-ES"/>
        </w:rPr>
        <w:t xml:space="preserve"> con vigencia de 60 días calendario adicionales a la vigencia del contrato, por un importe equivalente al 7% del valor total del precio referencial de Bs. 160.000,00.</w:t>
      </w:r>
    </w:p>
    <w:p w:rsidR="000B73C3" w:rsidRPr="000B73C3" w:rsidRDefault="000B73C3" w:rsidP="000B73C3">
      <w:pPr>
        <w:autoSpaceDE w:val="0"/>
        <w:autoSpaceDN w:val="0"/>
        <w:adjustRightInd w:val="0"/>
        <w:jc w:val="both"/>
        <w:rPr>
          <w:rFonts w:ascii="Calibri" w:hAnsi="Calibri" w:cs="Calibri"/>
          <w:b/>
          <w:sz w:val="22"/>
          <w:szCs w:val="22"/>
          <w:lang w:val="es-ES_tradnl" w:eastAsia="es-ES"/>
        </w:rPr>
      </w:pPr>
    </w:p>
    <w:p w:rsidR="000B73C3" w:rsidRPr="000B73C3" w:rsidRDefault="000B73C3" w:rsidP="000B73C3">
      <w:pPr>
        <w:autoSpaceDE w:val="0"/>
        <w:autoSpaceDN w:val="0"/>
        <w:adjustRightInd w:val="0"/>
        <w:jc w:val="both"/>
        <w:rPr>
          <w:rFonts w:ascii="Calibri" w:hAnsi="Calibri" w:cs="Calibri"/>
          <w:sz w:val="22"/>
          <w:szCs w:val="22"/>
          <w:lang w:val="es-ES_tradnl" w:eastAsia="es-ES"/>
        </w:rPr>
      </w:pPr>
      <w:r w:rsidRPr="000B73C3">
        <w:rPr>
          <w:rFonts w:ascii="Calibri" w:hAnsi="Calibri" w:cs="Calibri"/>
          <w:b/>
          <w:sz w:val="22"/>
          <w:szCs w:val="22"/>
          <w:lang w:val="es-ES_tradnl" w:eastAsia="es-ES"/>
        </w:rPr>
        <w:lastRenderedPageBreak/>
        <w:t>3.- Póliza de caución a Primer requerimiento para Entidades Públicas,</w:t>
      </w:r>
      <w:r w:rsidRPr="000B73C3">
        <w:rPr>
          <w:rFonts w:ascii="Calibri" w:hAnsi="Calibri" w:cs="Calibri"/>
          <w:sz w:val="22"/>
          <w:szCs w:val="22"/>
          <w:lang w:val="es-ES_tradnl"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0B73C3">
        <w:rPr>
          <w:rFonts w:ascii="Calibri" w:hAnsi="Calibri" w:cs="Calibri"/>
          <w:b/>
          <w:sz w:val="22"/>
          <w:szCs w:val="22"/>
          <w:lang w:val="es-ES_tradnl" w:eastAsia="es-ES"/>
        </w:rPr>
        <w:t>renovable, irrevocable y de ejecución a primer requerimiento</w:t>
      </w:r>
      <w:r w:rsidRPr="000B73C3">
        <w:rPr>
          <w:rFonts w:ascii="Calibri" w:hAnsi="Calibri" w:cs="Calibri"/>
          <w:sz w:val="22"/>
          <w:szCs w:val="22"/>
          <w:lang w:val="es-ES_tradnl" w:eastAsia="es-ES"/>
        </w:rPr>
        <w:t xml:space="preserve"> con vigencia de 60 días calendario adicionales a la vigencia del contrato, por un importe equivalente al 7% del valor total del precio referencial de Bs. 160.000,00.</w:t>
      </w:r>
    </w:p>
    <w:p w:rsidR="000B73C3" w:rsidRPr="000B73C3" w:rsidRDefault="000B73C3" w:rsidP="000B73C3">
      <w:pPr>
        <w:autoSpaceDE w:val="0"/>
        <w:autoSpaceDN w:val="0"/>
        <w:adjustRightInd w:val="0"/>
        <w:jc w:val="both"/>
        <w:rPr>
          <w:rFonts w:ascii="Calibri" w:hAnsi="Calibri" w:cs="Calibri"/>
          <w:sz w:val="22"/>
          <w:szCs w:val="22"/>
          <w:lang w:val="es-ES_tradnl" w:eastAsia="es-ES"/>
        </w:rPr>
      </w:pPr>
    </w:p>
    <w:p w:rsidR="000B73C3" w:rsidRPr="000B73C3" w:rsidRDefault="000B73C3" w:rsidP="000B73C3">
      <w:pPr>
        <w:autoSpaceDE w:val="0"/>
        <w:autoSpaceDN w:val="0"/>
        <w:adjustRightInd w:val="0"/>
        <w:jc w:val="both"/>
        <w:rPr>
          <w:rFonts w:ascii="Calibri" w:hAnsi="Calibri" w:cs="Calibri"/>
          <w:sz w:val="22"/>
          <w:szCs w:val="22"/>
          <w:lang w:val="es-ES_tradnl" w:eastAsia="es-ES"/>
        </w:rPr>
      </w:pPr>
      <w:r w:rsidRPr="000B73C3">
        <w:rPr>
          <w:rFonts w:ascii="Calibri" w:hAnsi="Calibri" w:cs="Calibri"/>
          <w:b/>
          <w:sz w:val="22"/>
          <w:szCs w:val="22"/>
          <w:lang w:val="es-ES_tradnl" w:eastAsia="es-ES"/>
        </w:rPr>
        <w:t>4.- Retenciones,</w:t>
      </w:r>
      <w:r w:rsidRPr="000B73C3">
        <w:rPr>
          <w:rFonts w:ascii="Calibri" w:hAnsi="Calibri" w:cs="Calibri"/>
          <w:sz w:val="22"/>
          <w:szCs w:val="22"/>
          <w:lang w:val="es-ES_tradnl" w:eastAsia="es-ES"/>
        </w:rPr>
        <w:t xml:space="preserve"> el proponente podrá solicitar expresamente a Yacimientos Petrolíferos Fiscales Bolivianos, la retención del 7% de cada pago parcial recibido.</w:t>
      </w:r>
    </w:p>
    <w:p w:rsidR="00F50C94" w:rsidRPr="000B73C3" w:rsidRDefault="00F50C94" w:rsidP="00B37050">
      <w:pPr>
        <w:jc w:val="center"/>
        <w:rPr>
          <w:rFonts w:asciiTheme="minorHAnsi" w:hAnsiTheme="minorHAnsi" w:cstheme="minorHAnsi"/>
          <w:b/>
          <w:sz w:val="22"/>
          <w:szCs w:val="22"/>
          <w:lang w:val="es-ES_tradnl"/>
        </w:rPr>
      </w:pPr>
    </w:p>
    <w:p w:rsidR="00140A8F" w:rsidRDefault="00140A8F" w:rsidP="00B37050">
      <w:pPr>
        <w:jc w:val="cente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tbl>
      <w:tblPr>
        <w:tblW w:w="8930" w:type="dxa"/>
        <w:tblInd w:w="212" w:type="dxa"/>
        <w:tblCellMar>
          <w:left w:w="70" w:type="dxa"/>
          <w:right w:w="70" w:type="dxa"/>
        </w:tblCellMar>
        <w:tblLook w:val="04A0" w:firstRow="1" w:lastRow="0" w:firstColumn="1" w:lastColumn="0" w:noHBand="0" w:noVBand="1"/>
      </w:tblPr>
      <w:tblGrid>
        <w:gridCol w:w="992"/>
        <w:gridCol w:w="7938"/>
      </w:tblGrid>
      <w:tr w:rsidR="00892D8A" w:rsidRPr="00892D8A" w:rsidTr="00A26BBB">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8EAADB"/>
            <w:vAlign w:val="center"/>
          </w:tcPr>
          <w:p w:rsidR="00892D8A" w:rsidRPr="00892D8A" w:rsidRDefault="00F119DA" w:rsidP="00892D8A">
            <w:pPr>
              <w:spacing w:before="60" w:after="60"/>
              <w:jc w:val="center"/>
              <w:rPr>
                <w:rFonts w:ascii="Verdana" w:hAnsi="Verdana" w:cs="Calibri"/>
                <w:b/>
                <w:bCs/>
                <w:sz w:val="16"/>
                <w:szCs w:val="16"/>
                <w:lang w:val="es-BO" w:eastAsia="es-ES"/>
              </w:rPr>
            </w:pPr>
            <w:r w:rsidRPr="00892D8A">
              <w:rPr>
                <w:rFonts w:asciiTheme="minorHAnsi" w:hAnsiTheme="minorHAnsi" w:cstheme="minorHAnsi"/>
                <w:b/>
                <w:color w:val="000000"/>
                <w:sz w:val="16"/>
                <w:szCs w:val="16"/>
              </w:rPr>
              <w:br w:type="page"/>
            </w:r>
            <w:r w:rsidR="00892D8A" w:rsidRPr="00892D8A">
              <w:rPr>
                <w:rFonts w:ascii="Verdana" w:hAnsi="Verdana" w:cs="Calibri"/>
                <w:b/>
                <w:bCs/>
                <w:sz w:val="16"/>
                <w:szCs w:val="16"/>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8EAADB"/>
            <w:noWrap/>
            <w:vAlign w:val="center"/>
            <w:hideMark/>
          </w:tcPr>
          <w:p w:rsidR="00892D8A" w:rsidRPr="00892D8A" w:rsidRDefault="00892D8A" w:rsidP="00892D8A">
            <w:pPr>
              <w:spacing w:before="60" w:after="60"/>
              <w:jc w:val="center"/>
              <w:rPr>
                <w:rFonts w:ascii="Verdana" w:hAnsi="Verdana" w:cs="Calibri"/>
                <w:b/>
                <w:bCs/>
                <w:sz w:val="16"/>
                <w:szCs w:val="16"/>
                <w:lang w:val="es-BO" w:eastAsia="es-ES"/>
              </w:rPr>
            </w:pPr>
            <w:r w:rsidRPr="00892D8A">
              <w:rPr>
                <w:rFonts w:ascii="Verdana" w:hAnsi="Verdana" w:cs="Calibri"/>
                <w:b/>
                <w:bCs/>
                <w:sz w:val="16"/>
                <w:szCs w:val="16"/>
                <w:lang w:val="es-BO" w:eastAsia="es-ES"/>
              </w:rPr>
              <w:t xml:space="preserve">DESCRIPCIÓN DETALLADA DEL SERVICIO </w:t>
            </w:r>
          </w:p>
        </w:tc>
      </w:tr>
      <w:tr w:rsidR="00892D8A" w:rsidRPr="00892D8A" w:rsidTr="00A26BBB">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892D8A" w:rsidRPr="00892D8A" w:rsidRDefault="00892D8A" w:rsidP="00892D8A">
            <w:pPr>
              <w:spacing w:before="60" w:after="60"/>
              <w:jc w:val="center"/>
              <w:rPr>
                <w:rFonts w:ascii="Verdana" w:hAnsi="Verdana" w:cs="Calibri"/>
                <w:b/>
                <w:bCs/>
                <w:sz w:val="16"/>
                <w:szCs w:val="16"/>
                <w:lang w:val="es-BO" w:eastAsia="es-ES"/>
              </w:rPr>
            </w:pPr>
            <w:r w:rsidRPr="00892D8A">
              <w:rPr>
                <w:rFonts w:ascii="Verdana" w:hAnsi="Verdana" w:cs="Calibri"/>
                <w:b/>
                <w:bCs/>
                <w:sz w:val="16"/>
                <w:szCs w:val="16"/>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92D8A" w:rsidRPr="00892D8A" w:rsidRDefault="00892D8A" w:rsidP="00892D8A">
            <w:pPr>
              <w:autoSpaceDE w:val="0"/>
              <w:autoSpaceDN w:val="0"/>
              <w:adjustRightInd w:val="0"/>
              <w:jc w:val="both"/>
              <w:rPr>
                <w:rFonts w:ascii="Calibri" w:eastAsia="Arial Unicode MS" w:hAnsi="Calibri" w:cs="Calibri"/>
                <w:b/>
                <w:sz w:val="16"/>
                <w:szCs w:val="16"/>
                <w:lang w:val="es-BO" w:eastAsia="es-ES"/>
              </w:rPr>
            </w:pPr>
            <w:r w:rsidRPr="00892D8A">
              <w:rPr>
                <w:rFonts w:ascii="Calibri" w:hAnsi="Calibri" w:cs="Arial"/>
                <w:b/>
                <w:sz w:val="16"/>
                <w:szCs w:val="16"/>
                <w:lang w:val="es-BO" w:eastAsia="es-BO"/>
              </w:rPr>
              <w:t>SERVICIO DE MANTENIMIENTO ELECTRICO DE PLANTAS ENGARRAFADORAS DE GLP DEL DCSC - GESTIÓN 2017</w:t>
            </w:r>
          </w:p>
        </w:tc>
      </w:tr>
    </w:tbl>
    <w:p w:rsidR="00892D8A" w:rsidRPr="00892D8A" w:rsidRDefault="00892D8A" w:rsidP="00892D8A">
      <w:pPr>
        <w:jc w:val="both"/>
        <w:rPr>
          <w:rFonts w:ascii="Verdana" w:hAnsi="Verdana" w:cs="Verdana"/>
          <w:bCs/>
          <w:color w:val="000000"/>
          <w:sz w:val="12"/>
          <w:szCs w:val="12"/>
          <w:lang w:eastAsia="es-ES"/>
        </w:rPr>
      </w:pPr>
    </w:p>
    <w:p w:rsidR="00892D8A" w:rsidRPr="00892D8A" w:rsidRDefault="00892D8A" w:rsidP="00892D8A">
      <w:pPr>
        <w:numPr>
          <w:ilvl w:val="0"/>
          <w:numId w:val="31"/>
        </w:numPr>
        <w:ind w:left="567" w:hanging="567"/>
        <w:contextualSpacing/>
        <w:jc w:val="both"/>
        <w:rPr>
          <w:rFonts w:ascii="Verdana" w:hAnsi="Verdana" w:cs="Calibri"/>
          <w:b/>
          <w:bCs/>
          <w:sz w:val="18"/>
          <w:szCs w:val="18"/>
          <w:lang w:eastAsia="es-BO"/>
        </w:rPr>
      </w:pPr>
      <w:r w:rsidRPr="00892D8A">
        <w:rPr>
          <w:rFonts w:ascii="Verdana" w:hAnsi="Verdana" w:cs="Calibri"/>
          <w:b/>
          <w:bCs/>
          <w:sz w:val="18"/>
          <w:szCs w:val="18"/>
          <w:lang w:eastAsia="es-BO"/>
        </w:rPr>
        <w:t>CARACTERÍSTICAS DEL SERVICIO</w:t>
      </w:r>
    </w:p>
    <w:p w:rsidR="00892D8A" w:rsidRPr="00892D8A" w:rsidRDefault="00892D8A" w:rsidP="00892D8A">
      <w:pPr>
        <w:autoSpaceDE w:val="0"/>
        <w:autoSpaceDN w:val="0"/>
        <w:adjustRightInd w:val="0"/>
        <w:rPr>
          <w:rFonts w:ascii="Verdana" w:hAnsi="Verdana" w:cs="Calibri"/>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92D8A" w:rsidRPr="00892D8A" w:rsidTr="00A26BBB">
        <w:trPr>
          <w:trHeight w:val="388"/>
          <w:jc w:val="center"/>
        </w:trPr>
        <w:tc>
          <w:tcPr>
            <w:tcW w:w="9322" w:type="dxa"/>
            <w:shd w:val="clear" w:color="auto" w:fill="8DB3E2"/>
            <w:vAlign w:val="center"/>
          </w:tcPr>
          <w:p w:rsidR="00892D8A" w:rsidRPr="00892D8A" w:rsidRDefault="00892D8A" w:rsidP="00892D8A">
            <w:pPr>
              <w:autoSpaceDE w:val="0"/>
              <w:autoSpaceDN w:val="0"/>
              <w:adjustRightInd w:val="0"/>
              <w:rPr>
                <w:rFonts w:ascii="Verdana" w:hAnsi="Verdana" w:cs="Calibri"/>
                <w:sz w:val="18"/>
                <w:szCs w:val="18"/>
                <w:lang w:eastAsia="es-ES"/>
              </w:rPr>
            </w:pPr>
            <w:r w:rsidRPr="00892D8A">
              <w:rPr>
                <w:rFonts w:ascii="Verdana" w:hAnsi="Verdana" w:cs="Calibri"/>
                <w:b/>
                <w:bCs/>
                <w:sz w:val="18"/>
                <w:szCs w:val="18"/>
                <w:lang w:eastAsia="es-ES"/>
              </w:rPr>
              <w:t>DESCRIPCIÓN DEL SERVICIO</w:t>
            </w:r>
          </w:p>
        </w:tc>
      </w:tr>
      <w:tr w:rsidR="00892D8A" w:rsidRPr="00892D8A" w:rsidTr="00A26BBB">
        <w:trPr>
          <w:trHeight w:val="1100"/>
          <w:jc w:val="center"/>
        </w:trPr>
        <w:tc>
          <w:tcPr>
            <w:tcW w:w="9322" w:type="dxa"/>
            <w:shd w:val="clear" w:color="auto" w:fill="auto"/>
            <w:vAlign w:val="center"/>
          </w:tcPr>
          <w:p w:rsidR="00892D8A" w:rsidRPr="00892D8A" w:rsidRDefault="00892D8A" w:rsidP="00892D8A">
            <w:pPr>
              <w:spacing w:after="120"/>
              <w:jc w:val="both"/>
              <w:rPr>
                <w:rFonts w:ascii="Calibri" w:hAnsi="Calibri"/>
                <w:sz w:val="22"/>
                <w:szCs w:val="22"/>
                <w:lang w:eastAsia="es-ES"/>
              </w:rPr>
            </w:pPr>
            <w:r w:rsidRPr="00892D8A">
              <w:rPr>
                <w:rFonts w:ascii="Calibri" w:hAnsi="Calibri"/>
                <w:sz w:val="22"/>
                <w:szCs w:val="22"/>
                <w:lang w:val="es-BO" w:eastAsia="es-ES"/>
              </w:rPr>
              <w:t>Contar con el servicio de mantenimiento eléctrico de todos los equipos, tableros eléctricos y todo el sistema eléctrico de cables componentes en las plantas engarrafadoras de GLP, con el objeto de cuidar y mantener las instalaciones en perfectas condiciones.</w:t>
            </w:r>
          </w:p>
          <w:tbl>
            <w:tblPr>
              <w:tblW w:w="0" w:type="auto"/>
              <w:jc w:val="center"/>
              <w:tblCellMar>
                <w:left w:w="70" w:type="dxa"/>
                <w:right w:w="70" w:type="dxa"/>
              </w:tblCellMar>
              <w:tblLook w:val="04A0" w:firstRow="1" w:lastRow="0" w:firstColumn="1" w:lastColumn="0" w:noHBand="0" w:noVBand="1"/>
            </w:tblPr>
            <w:tblGrid>
              <w:gridCol w:w="793"/>
              <w:gridCol w:w="5579"/>
              <w:gridCol w:w="1611"/>
              <w:gridCol w:w="1113"/>
            </w:tblGrid>
            <w:tr w:rsidR="00892D8A" w:rsidRPr="00892D8A" w:rsidTr="00A26BBB">
              <w:trPr>
                <w:trHeight w:val="900"/>
                <w:jc w:val="center"/>
              </w:trPr>
              <w:tc>
                <w:tcPr>
                  <w:tcW w:w="0" w:type="auto"/>
                  <w:tcBorders>
                    <w:top w:val="single" w:sz="4" w:space="0" w:color="auto"/>
                    <w:left w:val="single" w:sz="4" w:space="0" w:color="auto"/>
                    <w:bottom w:val="single" w:sz="4" w:space="0" w:color="auto"/>
                    <w:right w:val="single" w:sz="4" w:space="0" w:color="auto"/>
                  </w:tcBorders>
                  <w:shd w:val="clear" w:color="000000" w:fill="C4D79B"/>
                  <w:vAlign w:val="center"/>
                  <w:hideMark/>
                </w:tcPr>
                <w:p w:rsidR="00892D8A" w:rsidRPr="00892D8A" w:rsidRDefault="00892D8A" w:rsidP="00892D8A">
                  <w:pPr>
                    <w:jc w:val="center"/>
                    <w:rPr>
                      <w:rFonts w:ascii="Calibri" w:hAnsi="Calibri" w:cs="Calibri"/>
                      <w:b/>
                      <w:bCs/>
                      <w:color w:val="000000"/>
                      <w:sz w:val="22"/>
                      <w:szCs w:val="22"/>
                      <w:lang w:eastAsia="es-ES"/>
                    </w:rPr>
                  </w:pPr>
                  <w:r w:rsidRPr="00892D8A">
                    <w:rPr>
                      <w:rFonts w:ascii="Calibri" w:hAnsi="Calibri" w:cs="Calibri"/>
                      <w:b/>
                      <w:bCs/>
                      <w:color w:val="000000"/>
                      <w:sz w:val="22"/>
                      <w:szCs w:val="22"/>
                      <w:lang w:eastAsia="es-ES"/>
                    </w:rPr>
                    <w:t>Nº ITEM</w:t>
                  </w:r>
                </w:p>
              </w:tc>
              <w:tc>
                <w:tcPr>
                  <w:tcW w:w="0" w:type="auto"/>
                  <w:tcBorders>
                    <w:top w:val="single" w:sz="4" w:space="0" w:color="auto"/>
                    <w:left w:val="nil"/>
                    <w:bottom w:val="single" w:sz="4" w:space="0" w:color="auto"/>
                    <w:right w:val="single" w:sz="4" w:space="0" w:color="auto"/>
                  </w:tcBorders>
                  <w:shd w:val="clear" w:color="000000" w:fill="C4D79B"/>
                  <w:vAlign w:val="center"/>
                  <w:hideMark/>
                </w:tcPr>
                <w:p w:rsidR="00892D8A" w:rsidRPr="00892D8A" w:rsidRDefault="00892D8A" w:rsidP="00892D8A">
                  <w:pPr>
                    <w:jc w:val="center"/>
                    <w:rPr>
                      <w:rFonts w:ascii="Calibri" w:hAnsi="Calibri" w:cs="Calibri"/>
                      <w:b/>
                      <w:bCs/>
                      <w:color w:val="000000"/>
                      <w:sz w:val="24"/>
                      <w:szCs w:val="24"/>
                      <w:lang w:eastAsia="es-ES"/>
                    </w:rPr>
                  </w:pPr>
                  <w:r w:rsidRPr="00892D8A">
                    <w:rPr>
                      <w:rFonts w:ascii="Calibri" w:hAnsi="Calibri" w:cs="Calibri"/>
                      <w:b/>
                      <w:bCs/>
                      <w:color w:val="000000"/>
                      <w:sz w:val="24"/>
                      <w:szCs w:val="24"/>
                      <w:lang w:eastAsia="es-ES"/>
                    </w:rPr>
                    <w:t>DESCRIPCION DE MATERIALES</w:t>
                  </w:r>
                </w:p>
              </w:tc>
              <w:tc>
                <w:tcPr>
                  <w:tcW w:w="0" w:type="auto"/>
                  <w:tcBorders>
                    <w:top w:val="single" w:sz="4" w:space="0" w:color="auto"/>
                    <w:left w:val="nil"/>
                    <w:bottom w:val="single" w:sz="4" w:space="0" w:color="auto"/>
                    <w:right w:val="single" w:sz="4" w:space="0" w:color="auto"/>
                  </w:tcBorders>
                  <w:shd w:val="clear" w:color="000000" w:fill="C4D79B"/>
                  <w:vAlign w:val="center"/>
                  <w:hideMark/>
                </w:tcPr>
                <w:p w:rsidR="00892D8A" w:rsidRPr="00892D8A" w:rsidRDefault="00892D8A" w:rsidP="00892D8A">
                  <w:pPr>
                    <w:jc w:val="center"/>
                    <w:rPr>
                      <w:rFonts w:ascii="Calibri" w:hAnsi="Calibri" w:cs="Calibri"/>
                      <w:b/>
                      <w:bCs/>
                      <w:color w:val="000000"/>
                      <w:sz w:val="22"/>
                      <w:szCs w:val="22"/>
                      <w:lang w:eastAsia="es-ES"/>
                    </w:rPr>
                  </w:pPr>
                  <w:r w:rsidRPr="00892D8A">
                    <w:rPr>
                      <w:rFonts w:ascii="Calibri" w:hAnsi="Calibri" w:cs="Calibri"/>
                      <w:b/>
                      <w:bCs/>
                      <w:color w:val="000000"/>
                      <w:sz w:val="22"/>
                      <w:szCs w:val="22"/>
                      <w:lang w:eastAsia="es-ES"/>
                    </w:rPr>
                    <w:t>UNIDAD DE MEDIDA</w:t>
                  </w:r>
                </w:p>
              </w:tc>
              <w:tc>
                <w:tcPr>
                  <w:tcW w:w="0" w:type="auto"/>
                  <w:tcBorders>
                    <w:top w:val="single" w:sz="4" w:space="0" w:color="auto"/>
                    <w:left w:val="nil"/>
                    <w:bottom w:val="single" w:sz="4" w:space="0" w:color="auto"/>
                    <w:right w:val="single" w:sz="4" w:space="0" w:color="auto"/>
                  </w:tcBorders>
                  <w:shd w:val="clear" w:color="000000" w:fill="C4D79B"/>
                  <w:vAlign w:val="center"/>
                  <w:hideMark/>
                </w:tcPr>
                <w:p w:rsidR="00892D8A" w:rsidRPr="00892D8A" w:rsidRDefault="00892D8A" w:rsidP="00892D8A">
                  <w:pPr>
                    <w:jc w:val="center"/>
                    <w:rPr>
                      <w:rFonts w:ascii="Calibri" w:hAnsi="Calibri" w:cs="Calibri"/>
                      <w:b/>
                      <w:bCs/>
                      <w:color w:val="000000"/>
                      <w:sz w:val="22"/>
                      <w:szCs w:val="22"/>
                      <w:lang w:eastAsia="es-ES"/>
                    </w:rPr>
                  </w:pPr>
                  <w:r w:rsidRPr="00892D8A">
                    <w:rPr>
                      <w:rFonts w:ascii="Calibri" w:hAnsi="Calibri" w:cs="Calibri"/>
                      <w:b/>
                      <w:bCs/>
                      <w:color w:val="000000"/>
                      <w:sz w:val="22"/>
                      <w:szCs w:val="22"/>
                      <w:lang w:eastAsia="es-ES"/>
                    </w:rPr>
                    <w:t>CANTIDAD</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Cable flexible de 1,5 mm2 </w:t>
                  </w:r>
                  <w:proofErr w:type="spellStart"/>
                  <w:r w:rsidRPr="00892D8A">
                    <w:rPr>
                      <w:rFonts w:ascii="Calibri" w:hAnsi="Calibri" w:cs="Calibri"/>
                      <w:color w:val="000000"/>
                      <w:sz w:val="22"/>
                      <w:szCs w:val="22"/>
                      <w:lang w:eastAsia="es-ES"/>
                    </w:rPr>
                    <w:t>Eproflex</w:t>
                  </w:r>
                  <w:proofErr w:type="spellEnd"/>
                  <w:r w:rsidRPr="00892D8A">
                    <w:rPr>
                      <w:rFonts w:ascii="Calibri" w:hAnsi="Calibri" w:cs="Calibri"/>
                      <w:color w:val="000000"/>
                      <w:sz w:val="22"/>
                      <w:szCs w:val="22"/>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Cable flexible de 2,5 mm2 </w:t>
                  </w:r>
                  <w:proofErr w:type="spellStart"/>
                  <w:r w:rsidRPr="00892D8A">
                    <w:rPr>
                      <w:rFonts w:ascii="Calibri" w:hAnsi="Calibri" w:cs="Calibri"/>
                      <w:color w:val="000000"/>
                      <w:sz w:val="22"/>
                      <w:szCs w:val="22"/>
                      <w:lang w:eastAsia="es-ES"/>
                    </w:rPr>
                    <w:t>Eproflex</w:t>
                  </w:r>
                  <w:proofErr w:type="spellEnd"/>
                  <w:r w:rsidRPr="00892D8A">
                    <w:rPr>
                      <w:rFonts w:ascii="Calibri" w:hAnsi="Calibri" w:cs="Calibri"/>
                      <w:color w:val="000000"/>
                      <w:sz w:val="22"/>
                      <w:szCs w:val="22"/>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Cable flexible de 4 mm2 </w:t>
                  </w:r>
                  <w:proofErr w:type="spellStart"/>
                  <w:r w:rsidRPr="00892D8A">
                    <w:rPr>
                      <w:rFonts w:ascii="Calibri" w:hAnsi="Calibri" w:cs="Calibri"/>
                      <w:color w:val="000000"/>
                      <w:sz w:val="22"/>
                      <w:szCs w:val="22"/>
                      <w:lang w:eastAsia="es-ES"/>
                    </w:rPr>
                    <w:t>Eproflex</w:t>
                  </w:r>
                  <w:proofErr w:type="spellEnd"/>
                  <w:r w:rsidRPr="00892D8A">
                    <w:rPr>
                      <w:rFonts w:ascii="Calibri" w:hAnsi="Calibri" w:cs="Calibri"/>
                      <w:color w:val="000000"/>
                      <w:sz w:val="22"/>
                      <w:szCs w:val="22"/>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Cable flexible de 6 mm2 </w:t>
                  </w:r>
                  <w:proofErr w:type="spellStart"/>
                  <w:r w:rsidRPr="00892D8A">
                    <w:rPr>
                      <w:rFonts w:ascii="Calibri" w:hAnsi="Calibri" w:cs="Calibri"/>
                      <w:color w:val="000000"/>
                      <w:sz w:val="22"/>
                      <w:szCs w:val="22"/>
                      <w:lang w:eastAsia="es-ES"/>
                    </w:rPr>
                    <w:t>Eproflex</w:t>
                  </w:r>
                  <w:proofErr w:type="spellEnd"/>
                  <w:r w:rsidRPr="00892D8A">
                    <w:rPr>
                      <w:rFonts w:ascii="Calibri" w:hAnsi="Calibri" w:cs="Calibri"/>
                      <w:color w:val="000000"/>
                      <w:sz w:val="22"/>
                      <w:szCs w:val="22"/>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Cable flexible de 10 mm2 </w:t>
                  </w:r>
                  <w:proofErr w:type="spellStart"/>
                  <w:r w:rsidRPr="00892D8A">
                    <w:rPr>
                      <w:rFonts w:ascii="Calibri" w:hAnsi="Calibri" w:cs="Calibri"/>
                      <w:color w:val="000000"/>
                      <w:sz w:val="22"/>
                      <w:szCs w:val="22"/>
                      <w:lang w:eastAsia="es-ES"/>
                    </w:rPr>
                    <w:t>Eproflex</w:t>
                  </w:r>
                  <w:proofErr w:type="spellEnd"/>
                  <w:r w:rsidRPr="00892D8A">
                    <w:rPr>
                      <w:rFonts w:ascii="Calibri" w:hAnsi="Calibri" w:cs="Calibri"/>
                      <w:color w:val="000000"/>
                      <w:sz w:val="22"/>
                      <w:szCs w:val="22"/>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Cable flexible de 16 mm2 </w:t>
                  </w:r>
                  <w:proofErr w:type="spellStart"/>
                  <w:r w:rsidRPr="00892D8A">
                    <w:rPr>
                      <w:rFonts w:ascii="Calibri" w:hAnsi="Calibri" w:cs="Calibri"/>
                      <w:color w:val="000000"/>
                      <w:sz w:val="22"/>
                      <w:szCs w:val="22"/>
                      <w:lang w:eastAsia="es-ES"/>
                    </w:rPr>
                    <w:t>Eproflex</w:t>
                  </w:r>
                  <w:proofErr w:type="spellEnd"/>
                  <w:r w:rsidRPr="00892D8A">
                    <w:rPr>
                      <w:rFonts w:ascii="Calibri" w:hAnsi="Calibri" w:cs="Calibri"/>
                      <w:color w:val="000000"/>
                      <w:sz w:val="22"/>
                      <w:szCs w:val="22"/>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Cable flexible de 25 mm2 </w:t>
                  </w:r>
                  <w:proofErr w:type="spellStart"/>
                  <w:r w:rsidRPr="00892D8A">
                    <w:rPr>
                      <w:rFonts w:ascii="Calibri" w:hAnsi="Calibri" w:cs="Calibri"/>
                      <w:color w:val="000000"/>
                      <w:sz w:val="22"/>
                      <w:szCs w:val="22"/>
                      <w:lang w:eastAsia="es-ES"/>
                    </w:rPr>
                    <w:t>Eproflex</w:t>
                  </w:r>
                  <w:proofErr w:type="spellEnd"/>
                  <w:r w:rsidRPr="00892D8A">
                    <w:rPr>
                      <w:rFonts w:ascii="Calibri" w:hAnsi="Calibri" w:cs="Calibri"/>
                      <w:color w:val="000000"/>
                      <w:sz w:val="22"/>
                      <w:szCs w:val="22"/>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Cable flexible de 35 mm2 </w:t>
                  </w:r>
                  <w:proofErr w:type="spellStart"/>
                  <w:r w:rsidRPr="00892D8A">
                    <w:rPr>
                      <w:rFonts w:ascii="Calibri" w:hAnsi="Calibri" w:cs="Calibri"/>
                      <w:color w:val="000000"/>
                      <w:sz w:val="22"/>
                      <w:szCs w:val="22"/>
                      <w:lang w:eastAsia="es-ES"/>
                    </w:rPr>
                    <w:t>Eproflex</w:t>
                  </w:r>
                  <w:proofErr w:type="spellEnd"/>
                  <w:r w:rsidRPr="00892D8A">
                    <w:rPr>
                      <w:rFonts w:ascii="Calibri" w:hAnsi="Calibri" w:cs="Calibri"/>
                      <w:color w:val="000000"/>
                      <w:sz w:val="22"/>
                      <w:szCs w:val="22"/>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Foco de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Placa enchufe Doble</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Placa interruptor</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Luminaria tipo LED 140W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lastRenderedPageBreak/>
                    <w:t>17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Reflector LED 50W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Tubo </w:t>
                  </w:r>
                  <w:proofErr w:type="spellStart"/>
                  <w:r w:rsidRPr="00892D8A">
                    <w:rPr>
                      <w:rFonts w:ascii="Calibri" w:hAnsi="Calibri" w:cs="Calibri"/>
                      <w:color w:val="000000"/>
                      <w:sz w:val="22"/>
                      <w:szCs w:val="22"/>
                      <w:lang w:eastAsia="es-ES"/>
                    </w:rPr>
                    <w:t>Conduit</w:t>
                  </w:r>
                  <w:proofErr w:type="spellEnd"/>
                  <w:r w:rsidRPr="00892D8A">
                    <w:rPr>
                      <w:rFonts w:ascii="Calibri" w:hAnsi="Calibri" w:cs="Calibri"/>
                      <w:color w:val="000000"/>
                      <w:sz w:val="22"/>
                      <w:szCs w:val="22"/>
                      <w:lang w:eastAsia="es-ES"/>
                    </w:rPr>
                    <w:t xml:space="preserve"> Rígido  de 1 1/2"x3 mts c/</w:t>
                  </w:r>
                  <w:proofErr w:type="spellStart"/>
                  <w:r w:rsidRPr="00892D8A">
                    <w:rPr>
                      <w:rFonts w:ascii="Calibri" w:hAnsi="Calibri" w:cs="Calibri"/>
                      <w:color w:val="000000"/>
                      <w:sz w:val="22"/>
                      <w:szCs w:val="22"/>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Tubo </w:t>
                  </w:r>
                  <w:proofErr w:type="spellStart"/>
                  <w:r w:rsidRPr="00892D8A">
                    <w:rPr>
                      <w:rFonts w:ascii="Calibri" w:hAnsi="Calibri" w:cs="Calibri"/>
                      <w:color w:val="000000"/>
                      <w:sz w:val="22"/>
                      <w:szCs w:val="22"/>
                      <w:lang w:eastAsia="es-ES"/>
                    </w:rPr>
                    <w:t>Conduit</w:t>
                  </w:r>
                  <w:proofErr w:type="spellEnd"/>
                  <w:r w:rsidRPr="00892D8A">
                    <w:rPr>
                      <w:rFonts w:ascii="Calibri" w:hAnsi="Calibri" w:cs="Calibri"/>
                      <w:color w:val="000000"/>
                      <w:sz w:val="22"/>
                      <w:szCs w:val="22"/>
                      <w:lang w:eastAsia="es-ES"/>
                    </w:rPr>
                    <w:t xml:space="preserve"> Rígido  de 1 "x3 mts c/</w:t>
                  </w:r>
                  <w:proofErr w:type="spellStart"/>
                  <w:r w:rsidRPr="00892D8A">
                    <w:rPr>
                      <w:rFonts w:ascii="Calibri" w:hAnsi="Calibri" w:cs="Calibri"/>
                      <w:color w:val="000000"/>
                      <w:sz w:val="22"/>
                      <w:szCs w:val="22"/>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Tubo </w:t>
                  </w:r>
                  <w:proofErr w:type="spellStart"/>
                  <w:r w:rsidRPr="00892D8A">
                    <w:rPr>
                      <w:rFonts w:ascii="Calibri" w:hAnsi="Calibri" w:cs="Calibri"/>
                      <w:color w:val="000000"/>
                      <w:sz w:val="22"/>
                      <w:szCs w:val="22"/>
                      <w:lang w:eastAsia="es-ES"/>
                    </w:rPr>
                    <w:t>Conduit</w:t>
                  </w:r>
                  <w:proofErr w:type="spellEnd"/>
                  <w:r w:rsidRPr="00892D8A">
                    <w:rPr>
                      <w:rFonts w:ascii="Calibri" w:hAnsi="Calibri" w:cs="Calibri"/>
                      <w:color w:val="000000"/>
                      <w:sz w:val="22"/>
                      <w:szCs w:val="22"/>
                      <w:lang w:eastAsia="es-ES"/>
                    </w:rPr>
                    <w:t xml:space="preserve"> Rígido  de 3/4"x3 mts c/</w:t>
                  </w:r>
                  <w:proofErr w:type="spellStart"/>
                  <w:r w:rsidRPr="00892D8A">
                    <w:rPr>
                      <w:rFonts w:ascii="Calibri" w:hAnsi="Calibri" w:cs="Calibri"/>
                      <w:color w:val="000000"/>
                      <w:sz w:val="22"/>
                      <w:szCs w:val="22"/>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Tubo </w:t>
                  </w:r>
                  <w:proofErr w:type="spellStart"/>
                  <w:r w:rsidRPr="00892D8A">
                    <w:rPr>
                      <w:rFonts w:ascii="Calibri" w:hAnsi="Calibri" w:cs="Calibri"/>
                      <w:color w:val="000000"/>
                      <w:sz w:val="22"/>
                      <w:szCs w:val="22"/>
                      <w:lang w:eastAsia="es-ES"/>
                    </w:rPr>
                    <w:t>Conduit</w:t>
                  </w:r>
                  <w:proofErr w:type="spellEnd"/>
                  <w:r w:rsidRPr="00892D8A">
                    <w:rPr>
                      <w:rFonts w:ascii="Calibri" w:hAnsi="Calibri" w:cs="Calibri"/>
                      <w:color w:val="000000"/>
                      <w:sz w:val="22"/>
                      <w:szCs w:val="22"/>
                      <w:lang w:eastAsia="es-ES"/>
                    </w:rPr>
                    <w:t xml:space="preserve"> Rígido  de 1/2"x3 mts c/</w:t>
                  </w:r>
                  <w:proofErr w:type="spellStart"/>
                  <w:r w:rsidRPr="00892D8A">
                    <w:rPr>
                      <w:rFonts w:ascii="Calibri" w:hAnsi="Calibri" w:cs="Calibri"/>
                      <w:color w:val="000000"/>
                      <w:sz w:val="22"/>
                      <w:szCs w:val="22"/>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Curva de 90⁰ de 1 1/2" metálica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Cupla</w:t>
                  </w:r>
                  <w:proofErr w:type="spellEnd"/>
                  <w:r w:rsidRPr="00892D8A">
                    <w:rPr>
                      <w:rFonts w:ascii="Calibri" w:hAnsi="Calibri" w:cs="Calibri"/>
                      <w:color w:val="000000"/>
                      <w:sz w:val="22"/>
                      <w:szCs w:val="22"/>
                      <w:lang w:eastAsia="es-ES"/>
                    </w:rPr>
                    <w:t xml:space="preserve"> para tubo galvanizado de 1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Cupla</w:t>
                  </w:r>
                  <w:proofErr w:type="spellEnd"/>
                  <w:r w:rsidRPr="00892D8A">
                    <w:rPr>
                      <w:rFonts w:ascii="Calibri" w:hAnsi="Calibri" w:cs="Calibri"/>
                      <w:color w:val="000000"/>
                      <w:sz w:val="22"/>
                      <w:szCs w:val="22"/>
                      <w:lang w:eastAsia="es-ES"/>
                    </w:rPr>
                    <w:t xml:space="preserve"> para tubo galvanizado de 3/4"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Cupla</w:t>
                  </w:r>
                  <w:proofErr w:type="spellEnd"/>
                  <w:r w:rsidRPr="00892D8A">
                    <w:rPr>
                      <w:rFonts w:ascii="Calibri" w:hAnsi="Calibri" w:cs="Calibri"/>
                      <w:color w:val="000000"/>
                      <w:sz w:val="22"/>
                      <w:szCs w:val="22"/>
                      <w:lang w:eastAsia="es-ES"/>
                    </w:rPr>
                    <w:t xml:space="preserve"> para tubo galvanizado de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Niple</w:t>
                  </w:r>
                  <w:proofErr w:type="spellEnd"/>
                  <w:r w:rsidRPr="00892D8A">
                    <w:rPr>
                      <w:rFonts w:ascii="Calibri" w:hAnsi="Calibri" w:cs="Calibri"/>
                      <w:color w:val="000000"/>
                      <w:sz w:val="22"/>
                      <w:szCs w:val="22"/>
                      <w:lang w:eastAsia="es-ES"/>
                    </w:rPr>
                    <w:t xml:space="preserve"> para tubo galvanizado de 1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Niple</w:t>
                  </w:r>
                  <w:proofErr w:type="spellEnd"/>
                  <w:r w:rsidRPr="00892D8A">
                    <w:rPr>
                      <w:rFonts w:ascii="Calibri" w:hAnsi="Calibri" w:cs="Calibri"/>
                      <w:color w:val="000000"/>
                      <w:sz w:val="22"/>
                      <w:szCs w:val="22"/>
                      <w:lang w:eastAsia="es-ES"/>
                    </w:rPr>
                    <w:t xml:space="preserve"> para tubo galvanizado de 3/4"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29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Niple</w:t>
                  </w:r>
                  <w:proofErr w:type="spellEnd"/>
                  <w:r w:rsidRPr="00892D8A">
                    <w:rPr>
                      <w:rFonts w:ascii="Calibri" w:hAnsi="Calibri" w:cs="Calibri"/>
                      <w:color w:val="000000"/>
                      <w:sz w:val="22"/>
                      <w:szCs w:val="22"/>
                      <w:lang w:eastAsia="es-ES"/>
                    </w:rPr>
                    <w:t xml:space="preserve"> para tubo galvanizado de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Unión patente tubo para galvanizado de 1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Unión patente tubo para galvanizado de 3/4"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Unión patente tubo para galvanizado de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39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Chicotillo de 3/4 para motor</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Conector </w:t>
                  </w:r>
                  <w:proofErr w:type="spellStart"/>
                  <w:r w:rsidRPr="00892D8A">
                    <w:rPr>
                      <w:rFonts w:ascii="Calibri" w:hAnsi="Calibri" w:cs="Calibri"/>
                      <w:color w:val="000000"/>
                      <w:sz w:val="22"/>
                      <w:szCs w:val="22"/>
                      <w:lang w:eastAsia="es-ES"/>
                    </w:rPr>
                    <w:t>conduit</w:t>
                  </w:r>
                  <w:proofErr w:type="spellEnd"/>
                  <w:r w:rsidRPr="00892D8A">
                    <w:rPr>
                      <w:rFonts w:ascii="Calibri" w:hAnsi="Calibri" w:cs="Calibri"/>
                      <w:color w:val="000000"/>
                      <w:sz w:val="22"/>
                      <w:szCs w:val="22"/>
                      <w:lang w:eastAsia="es-ES"/>
                    </w:rPr>
                    <w:t xml:space="preserve"> para tubo flexible de 3/4"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Caja antiexplosiva de con dos botoneras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Pulsador de paro de emergencia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Térmico monofásico de 10-25 Amperios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Térmico monofásico de 30-50 Amperios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Térmico trifásico de 10-25 Amperios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Térmico trifásico de 30-70 Amperios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Contactor</w:t>
                  </w:r>
                  <w:proofErr w:type="spellEnd"/>
                  <w:r w:rsidRPr="00892D8A">
                    <w:rPr>
                      <w:rFonts w:ascii="Calibri" w:hAnsi="Calibri" w:cs="Calibri"/>
                      <w:color w:val="000000"/>
                      <w:sz w:val="22"/>
                      <w:szCs w:val="22"/>
                      <w:lang w:eastAsia="es-ES"/>
                    </w:rPr>
                    <w:t xml:space="preserve"> de 4-7 KW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49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Contactor</w:t>
                  </w:r>
                  <w:proofErr w:type="spellEnd"/>
                  <w:r w:rsidRPr="00892D8A">
                    <w:rPr>
                      <w:rFonts w:ascii="Calibri" w:hAnsi="Calibri" w:cs="Calibri"/>
                      <w:color w:val="000000"/>
                      <w:sz w:val="22"/>
                      <w:szCs w:val="22"/>
                      <w:lang w:eastAsia="es-ES"/>
                    </w:rPr>
                    <w:t xml:space="preserve"> de 8-24 KW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50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Contactor</w:t>
                  </w:r>
                  <w:proofErr w:type="spellEnd"/>
                  <w:r w:rsidRPr="00892D8A">
                    <w:rPr>
                      <w:rFonts w:ascii="Calibri" w:hAnsi="Calibri" w:cs="Calibri"/>
                      <w:color w:val="000000"/>
                      <w:sz w:val="22"/>
                      <w:szCs w:val="22"/>
                      <w:lang w:eastAsia="es-ES"/>
                    </w:rPr>
                    <w:t xml:space="preserve"> de 24-30 KW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51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Guarda motor de 4-7 KW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52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Guarda motor de 8-24 KW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53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 xml:space="preserve">Guarda motor de 24-30 KW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54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Terminales de 16 mm2 PIN</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55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Terminales ojal de soldar de 16 mm2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56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57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Bornes de 4 mm WEG</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lastRenderedPageBreak/>
                    <w:t>58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Caja de concreto de 40x40 cm</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59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b/>
                      <w:bCs/>
                      <w:color w:val="000000"/>
                      <w:sz w:val="22"/>
                      <w:szCs w:val="22"/>
                      <w:lang w:eastAsia="es-ES"/>
                    </w:rPr>
                  </w:pPr>
                  <w:r w:rsidRPr="00892D8A">
                    <w:rPr>
                      <w:rFonts w:ascii="Calibri" w:hAnsi="Calibri" w:cs="Calibri"/>
                      <w:b/>
                      <w:bCs/>
                      <w:color w:val="000000"/>
                      <w:sz w:val="22"/>
                      <w:szCs w:val="22"/>
                      <w:lang w:eastAsia="es-ES"/>
                    </w:rPr>
                    <w:t>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b/>
                      <w:bCs/>
                      <w:color w:val="000000"/>
                      <w:sz w:val="24"/>
                      <w:szCs w:val="24"/>
                      <w:lang w:eastAsia="es-ES"/>
                    </w:rPr>
                  </w:pPr>
                  <w:r w:rsidRPr="00892D8A">
                    <w:rPr>
                      <w:rFonts w:ascii="Calibri" w:hAnsi="Calibri" w:cs="Calibri"/>
                      <w:b/>
                      <w:bCs/>
                      <w:color w:val="000000"/>
                      <w:sz w:val="24"/>
                      <w:szCs w:val="24"/>
                      <w:lang w:eastAsia="es-ES"/>
                    </w:rPr>
                    <w:t>DESCRIPCION DE SERVICIOS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b/>
                      <w:bCs/>
                      <w:color w:val="000000"/>
                      <w:sz w:val="22"/>
                      <w:szCs w:val="22"/>
                      <w:lang w:eastAsia="es-ES"/>
                    </w:rPr>
                  </w:pPr>
                  <w:r w:rsidRPr="00892D8A">
                    <w:rPr>
                      <w:rFonts w:ascii="Calibri" w:hAnsi="Calibri" w:cs="Calibri"/>
                      <w:b/>
                      <w:bCs/>
                      <w:color w:val="000000"/>
                      <w:sz w:val="22"/>
                      <w:szCs w:val="22"/>
                      <w:lang w:eastAsia="es-ES"/>
                    </w:rPr>
                    <w:t>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 </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60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remoción de piso de cemento</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61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excavación, relleno y compacto de zanja 0.7 x 0.4 m</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62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reposición de piso de cemento</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63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construcción de cámara de derivación 0.6 x 0.6 x 1 m</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64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 xml:space="preserve">Servicio de retiro de circuitos eléctricos existentes en planta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65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retiro de tableros eléctricos existentes en planta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66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mejoramiento de postes de alumbrado perimetral de plantas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67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pintado de tubería anticorrosiva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68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mantenimiento de tablero eléctricos en general en plantas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69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provisión e instalación de tablero de distribución de 12 circuitos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70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 xml:space="preserve">Servicio de provisión e instalación cable, calibre 1 x 5 mm2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71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 xml:space="preserve">Servicio de provisión e instalación cable, calibre 1 x 6 mm2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72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 xml:space="preserve">Servicio de provisión e instalación cable, calibre 1 x 4 mm2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73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 xml:space="preserve">Servicio de provisión e instalación cable, calibre 1 x 2.5 mm2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74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provisión e instalación cable UTP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75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 xml:space="preserve">Servicio de provisión e instalación tubería </w:t>
                  </w:r>
                  <w:proofErr w:type="spellStart"/>
                  <w:r w:rsidRPr="00892D8A">
                    <w:rPr>
                      <w:rFonts w:ascii="Calibri" w:hAnsi="Calibri" w:cs="Calibri"/>
                      <w:sz w:val="22"/>
                      <w:szCs w:val="22"/>
                      <w:lang w:eastAsia="es-ES"/>
                    </w:rPr>
                    <w:t>conduit</w:t>
                  </w:r>
                  <w:proofErr w:type="spellEnd"/>
                  <w:r w:rsidRPr="00892D8A">
                    <w:rPr>
                      <w:rFonts w:ascii="Calibri" w:hAnsi="Calibri" w:cs="Calibri"/>
                      <w:sz w:val="22"/>
                      <w:szCs w:val="22"/>
                      <w:lang w:eastAsia="es-ES"/>
                    </w:rPr>
                    <w:t xml:space="preserve"> acero galvanizado y accesorios de 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76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 xml:space="preserve">Servicio de provisión e instalación tubería </w:t>
                  </w:r>
                  <w:proofErr w:type="spellStart"/>
                  <w:r w:rsidRPr="00892D8A">
                    <w:rPr>
                      <w:rFonts w:ascii="Calibri" w:hAnsi="Calibri" w:cs="Calibri"/>
                      <w:sz w:val="22"/>
                      <w:szCs w:val="22"/>
                      <w:lang w:eastAsia="es-ES"/>
                    </w:rPr>
                    <w:t>conduit</w:t>
                  </w:r>
                  <w:proofErr w:type="spellEnd"/>
                  <w:r w:rsidRPr="00892D8A">
                    <w:rPr>
                      <w:rFonts w:ascii="Calibri" w:hAnsi="Calibri" w:cs="Calibri"/>
                      <w:sz w:val="22"/>
                      <w:szCs w:val="22"/>
                      <w:lang w:eastAsia="es-ES"/>
                    </w:rPr>
                    <w:t xml:space="preserve"> acero galvanizado y accesorios de 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77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 xml:space="preserve">Servicio de provisión e instalación tubería </w:t>
                  </w:r>
                  <w:proofErr w:type="spellStart"/>
                  <w:r w:rsidRPr="00892D8A">
                    <w:rPr>
                      <w:rFonts w:ascii="Calibri" w:hAnsi="Calibri" w:cs="Calibri"/>
                      <w:sz w:val="22"/>
                      <w:szCs w:val="22"/>
                      <w:lang w:eastAsia="es-ES"/>
                    </w:rPr>
                    <w:t>conduit</w:t>
                  </w:r>
                  <w:proofErr w:type="spellEnd"/>
                  <w:r w:rsidRPr="00892D8A">
                    <w:rPr>
                      <w:rFonts w:ascii="Calibri" w:hAnsi="Calibri" w:cs="Calibri"/>
                      <w:sz w:val="22"/>
                      <w:szCs w:val="22"/>
                      <w:lang w:eastAsia="es-ES"/>
                    </w:rPr>
                    <w:t xml:space="preserve"> galvanizado y accesorios de 3/4"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78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provisión e instalación de punto de tomacorrientes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79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provisión e instalación de lámparas 2X40 W fluorescentes en oficinas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80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provisión e instalación de lámparas 2X20 W fluorescentes en oficinas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81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provisión e instalación de punto para toma de datos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82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servicio de instalación de punto de toma antiexplosivo (enchufe hembra y macho)</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83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22"/>
                      <w:szCs w:val="22"/>
                      <w:lang w:eastAsia="es-ES"/>
                    </w:rPr>
                  </w:pPr>
                  <w:r w:rsidRPr="00892D8A">
                    <w:rPr>
                      <w:rFonts w:ascii="Calibri" w:hAnsi="Calibri" w:cs="Calibri"/>
                      <w:sz w:val="22"/>
                      <w:szCs w:val="22"/>
                      <w:lang w:eastAsia="es-ES"/>
                    </w:rPr>
                    <w:t xml:space="preserve">Servicio de instalación de parada de emergencia antiexplosivo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proofErr w:type="spellStart"/>
                  <w:r w:rsidRPr="00892D8A">
                    <w:rPr>
                      <w:rFonts w:ascii="Calibri" w:hAnsi="Calibri" w:cs="Calibri"/>
                      <w:sz w:val="22"/>
                      <w:szCs w:val="22"/>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3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84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Servicio de revisión eléctrica y corrección de fallas en planta GLP Palmasola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lastRenderedPageBreak/>
                    <w:t>85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Servicio de revisión eléctrica y corrección de fallas en planta GLP Camiri</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3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86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Servicio de revisión eléctrica y corrección de fallas en planta GLP San Jose de Chiquitos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87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Servicio de revisión eléctrica y corrección de fallas en planta de GLP Puerto Suarez</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88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Servicio de rebobinado Motores hasta 5 Hp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89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Servicio de rebobinado Motores hasta 10 Hp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90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Servicio de rebobinado Motores hasta 20 Hp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r w:rsidR="00892D8A" w:rsidRPr="00892D8A" w:rsidTr="00A26BB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22"/>
                      <w:szCs w:val="22"/>
                      <w:lang w:eastAsia="es-ES"/>
                    </w:rPr>
                  </w:pPr>
                  <w:r w:rsidRPr="00892D8A">
                    <w:rPr>
                      <w:rFonts w:ascii="Calibri" w:hAnsi="Calibri" w:cs="Calibri"/>
                      <w:sz w:val="22"/>
                      <w:szCs w:val="22"/>
                      <w:lang w:eastAsia="es-ES"/>
                    </w:rPr>
                    <w:t>91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22"/>
                      <w:szCs w:val="22"/>
                      <w:lang w:eastAsia="es-ES"/>
                    </w:rPr>
                  </w:pPr>
                  <w:r w:rsidRPr="00892D8A">
                    <w:rPr>
                      <w:rFonts w:ascii="Calibri" w:hAnsi="Calibri" w:cs="Calibri"/>
                      <w:color w:val="000000"/>
                      <w:sz w:val="22"/>
                      <w:szCs w:val="22"/>
                      <w:lang w:eastAsia="es-ES"/>
                    </w:rPr>
                    <w:t>Servicio de rebobinado Motores hasta 40 Hp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proofErr w:type="spellStart"/>
                  <w:r w:rsidRPr="00892D8A">
                    <w:rPr>
                      <w:rFonts w:ascii="Calibri" w:hAnsi="Calibri" w:cs="Calibri"/>
                      <w:color w:val="000000"/>
                      <w:sz w:val="22"/>
                      <w:szCs w:val="22"/>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22"/>
                      <w:szCs w:val="22"/>
                      <w:lang w:eastAsia="es-ES"/>
                    </w:rPr>
                  </w:pPr>
                  <w:r w:rsidRPr="00892D8A">
                    <w:rPr>
                      <w:rFonts w:ascii="Calibri" w:hAnsi="Calibri" w:cs="Calibri"/>
                      <w:color w:val="000000"/>
                      <w:sz w:val="22"/>
                      <w:szCs w:val="22"/>
                      <w:lang w:eastAsia="es-ES"/>
                    </w:rPr>
                    <w:t>1</w:t>
                  </w:r>
                </w:p>
              </w:tc>
            </w:tr>
          </w:tbl>
          <w:p w:rsidR="00892D8A" w:rsidRPr="00892D8A" w:rsidRDefault="00892D8A" w:rsidP="00892D8A">
            <w:pPr>
              <w:autoSpaceDE w:val="0"/>
              <w:autoSpaceDN w:val="0"/>
              <w:adjustRightInd w:val="0"/>
              <w:jc w:val="both"/>
              <w:rPr>
                <w:rFonts w:ascii="Calibri" w:hAnsi="Calibri" w:cs="Calibri"/>
                <w:sz w:val="22"/>
                <w:szCs w:val="22"/>
                <w:lang w:val="es-BO" w:eastAsia="es-ES"/>
              </w:rPr>
            </w:pPr>
          </w:p>
          <w:p w:rsidR="00892D8A" w:rsidRPr="00892D8A" w:rsidRDefault="00892D8A" w:rsidP="00892D8A">
            <w:pPr>
              <w:autoSpaceDE w:val="0"/>
              <w:autoSpaceDN w:val="0"/>
              <w:adjustRightInd w:val="0"/>
              <w:jc w:val="both"/>
              <w:rPr>
                <w:rFonts w:ascii="Calibri" w:hAnsi="Calibri" w:cs="Arial"/>
                <w:sz w:val="22"/>
                <w:szCs w:val="22"/>
                <w:lang w:eastAsia="es-ES"/>
              </w:rPr>
            </w:pPr>
            <w:r w:rsidRPr="00892D8A">
              <w:rPr>
                <w:rFonts w:ascii="Calibri" w:hAnsi="Calibri" w:cs="Arial"/>
                <w:sz w:val="22"/>
                <w:szCs w:val="22"/>
                <w:lang w:eastAsia="es-ES"/>
              </w:rPr>
              <w:t>NOTA: A requerimiento de YPFB, el Fiscal de Servicio notificara a la empresa contratada, con la Orden de Servicio a realizarse en el mes, los mismos deberán ser entregados en un plazo de 5 días calendario, una vez entregada la Orden de Servicio.</w:t>
            </w:r>
          </w:p>
          <w:p w:rsidR="00892D8A" w:rsidRPr="00892D8A" w:rsidRDefault="00892D8A" w:rsidP="00892D8A">
            <w:pPr>
              <w:autoSpaceDE w:val="0"/>
              <w:autoSpaceDN w:val="0"/>
              <w:adjustRightInd w:val="0"/>
              <w:jc w:val="both"/>
              <w:rPr>
                <w:rFonts w:ascii="Calibri" w:hAnsi="Calibri" w:cs="Calibri"/>
                <w:sz w:val="22"/>
                <w:szCs w:val="22"/>
                <w:lang w:val="es-BO" w:eastAsia="es-ES"/>
              </w:rPr>
            </w:pPr>
          </w:p>
        </w:tc>
      </w:tr>
      <w:tr w:rsidR="00892D8A" w:rsidRPr="00892D8A" w:rsidTr="00A26BBB">
        <w:trPr>
          <w:trHeight w:val="358"/>
          <w:jc w:val="center"/>
        </w:trPr>
        <w:tc>
          <w:tcPr>
            <w:tcW w:w="9322" w:type="dxa"/>
            <w:shd w:val="clear" w:color="auto" w:fill="8EAADB"/>
            <w:vAlign w:val="center"/>
          </w:tcPr>
          <w:p w:rsidR="00892D8A" w:rsidRPr="00892D8A" w:rsidRDefault="00892D8A" w:rsidP="00892D8A">
            <w:pPr>
              <w:rPr>
                <w:rFonts w:ascii="Verdana" w:hAnsi="Verdana" w:cs="Calibri"/>
                <w:sz w:val="18"/>
                <w:szCs w:val="18"/>
                <w:lang w:eastAsia="es-ES"/>
              </w:rPr>
            </w:pPr>
            <w:r w:rsidRPr="00892D8A">
              <w:rPr>
                <w:rFonts w:ascii="Verdana" w:hAnsi="Verdana" w:cs="Calibri"/>
                <w:b/>
                <w:bCs/>
                <w:sz w:val="18"/>
                <w:szCs w:val="18"/>
                <w:lang w:eastAsia="es-ES"/>
              </w:rPr>
              <w:lastRenderedPageBreak/>
              <w:t>PLAZO DEL SERVICIO</w:t>
            </w:r>
          </w:p>
        </w:tc>
      </w:tr>
      <w:tr w:rsidR="00892D8A" w:rsidRPr="00892D8A" w:rsidTr="00A26BBB">
        <w:trPr>
          <w:trHeight w:val="760"/>
          <w:jc w:val="center"/>
        </w:trPr>
        <w:tc>
          <w:tcPr>
            <w:tcW w:w="9322" w:type="dxa"/>
            <w:shd w:val="clear" w:color="auto" w:fill="auto"/>
            <w:vAlign w:val="center"/>
          </w:tcPr>
          <w:p w:rsidR="00892D8A" w:rsidRPr="00892D8A" w:rsidRDefault="00892D8A" w:rsidP="00892D8A">
            <w:pPr>
              <w:autoSpaceDE w:val="0"/>
              <w:autoSpaceDN w:val="0"/>
              <w:adjustRightInd w:val="0"/>
              <w:jc w:val="both"/>
              <w:rPr>
                <w:rFonts w:ascii="Verdana" w:hAnsi="Verdana" w:cs="Calibri"/>
                <w:sz w:val="18"/>
                <w:szCs w:val="18"/>
                <w:lang w:eastAsia="es-ES"/>
              </w:rPr>
            </w:pPr>
            <w:r w:rsidRPr="00892D8A">
              <w:rPr>
                <w:rFonts w:ascii="Calibri" w:hAnsi="Calibri" w:cs="Arial"/>
                <w:sz w:val="22"/>
                <w:szCs w:val="22"/>
                <w:lang w:val="es-BO" w:eastAsia="es-ES"/>
              </w:rPr>
              <w:t>El Contrato resultante del presente proceso, tendrá vigencia desde el día de su suscripción hasta el 31 de diciembre de 2017, computable a partir de la instrucción de la unidad solicitante</w:t>
            </w:r>
            <w:r w:rsidRPr="00892D8A">
              <w:rPr>
                <w:rFonts w:ascii="Verdana" w:hAnsi="Verdana" w:cs="Calibri"/>
                <w:sz w:val="18"/>
                <w:szCs w:val="18"/>
                <w:lang w:eastAsia="es-ES"/>
              </w:rPr>
              <w:t>.</w:t>
            </w:r>
          </w:p>
          <w:p w:rsidR="00892D8A" w:rsidRPr="00892D8A" w:rsidRDefault="00892D8A" w:rsidP="00892D8A">
            <w:pPr>
              <w:autoSpaceDE w:val="0"/>
              <w:autoSpaceDN w:val="0"/>
              <w:adjustRightInd w:val="0"/>
              <w:jc w:val="both"/>
              <w:rPr>
                <w:rFonts w:ascii="Verdana" w:hAnsi="Verdana" w:cs="Calibri"/>
                <w:sz w:val="18"/>
                <w:szCs w:val="18"/>
                <w:lang w:eastAsia="es-ES"/>
              </w:rPr>
            </w:pPr>
          </w:p>
        </w:tc>
      </w:tr>
      <w:tr w:rsidR="00892D8A" w:rsidRPr="00892D8A" w:rsidTr="00A26BBB">
        <w:trPr>
          <w:trHeight w:val="295"/>
          <w:jc w:val="center"/>
        </w:trPr>
        <w:tc>
          <w:tcPr>
            <w:tcW w:w="9322" w:type="dxa"/>
            <w:shd w:val="clear" w:color="auto" w:fill="8EAADB"/>
            <w:vAlign w:val="center"/>
          </w:tcPr>
          <w:p w:rsidR="00892D8A" w:rsidRPr="00892D8A" w:rsidRDefault="00892D8A" w:rsidP="00892D8A">
            <w:pPr>
              <w:rPr>
                <w:rFonts w:ascii="Verdana" w:hAnsi="Verdana" w:cs="Calibri"/>
                <w:sz w:val="18"/>
                <w:szCs w:val="18"/>
                <w:lang w:eastAsia="es-ES"/>
              </w:rPr>
            </w:pPr>
            <w:r w:rsidRPr="00892D8A">
              <w:rPr>
                <w:rFonts w:ascii="Verdana" w:hAnsi="Verdana" w:cs="Calibri"/>
                <w:b/>
                <w:bCs/>
                <w:sz w:val="18"/>
                <w:szCs w:val="18"/>
                <w:lang w:eastAsia="es-ES"/>
              </w:rPr>
              <w:t>EXPERIENCIA ESPECIFICA DEL PROPONENTE</w:t>
            </w:r>
          </w:p>
        </w:tc>
      </w:tr>
      <w:tr w:rsidR="00892D8A" w:rsidRPr="00892D8A" w:rsidTr="00A26BBB">
        <w:trPr>
          <w:trHeight w:val="971"/>
          <w:jc w:val="center"/>
        </w:trPr>
        <w:tc>
          <w:tcPr>
            <w:tcW w:w="9322" w:type="dxa"/>
            <w:shd w:val="clear" w:color="auto" w:fill="auto"/>
            <w:vAlign w:val="center"/>
          </w:tcPr>
          <w:p w:rsidR="00892D8A" w:rsidRPr="00892D8A" w:rsidRDefault="00892D8A" w:rsidP="00892D8A">
            <w:pPr>
              <w:autoSpaceDE w:val="0"/>
              <w:autoSpaceDN w:val="0"/>
              <w:adjustRightInd w:val="0"/>
              <w:jc w:val="both"/>
              <w:rPr>
                <w:rFonts w:ascii="Calibri" w:hAnsi="Calibri" w:cs="Calibri"/>
                <w:sz w:val="22"/>
                <w:szCs w:val="22"/>
                <w:lang w:eastAsia="es-ES"/>
              </w:rPr>
            </w:pPr>
            <w:r w:rsidRPr="00892D8A">
              <w:rPr>
                <w:rFonts w:ascii="Calibri" w:hAnsi="Calibri" w:cs="Calibri"/>
                <w:sz w:val="22"/>
                <w:szCs w:val="22"/>
                <w:lang w:eastAsia="es-ES"/>
              </w:rPr>
              <w:t>El proponente deberá contar con una experiencia específica mínima de 3 servicios en atención a empresas públicas o privadas (documentar con fotocopias de contrato, órdenes de servicio, o documentos equivalentes) que acrediten la ejecución de servicios relativos al mantenimiento eléctrico (Adjuntar documentación de respaldo en fotocopia simple en la propuesta).</w:t>
            </w:r>
          </w:p>
          <w:p w:rsidR="00892D8A" w:rsidRPr="00892D8A" w:rsidRDefault="00892D8A" w:rsidP="00892D8A">
            <w:pPr>
              <w:autoSpaceDE w:val="0"/>
              <w:autoSpaceDN w:val="0"/>
              <w:adjustRightInd w:val="0"/>
              <w:jc w:val="both"/>
              <w:rPr>
                <w:rFonts w:ascii="Verdana" w:hAnsi="Verdana" w:cs="Calibri"/>
                <w:sz w:val="18"/>
                <w:szCs w:val="18"/>
                <w:lang w:eastAsia="es-ES"/>
              </w:rPr>
            </w:pPr>
          </w:p>
        </w:tc>
      </w:tr>
    </w:tbl>
    <w:p w:rsidR="00892D8A" w:rsidRPr="00892D8A" w:rsidRDefault="00892D8A" w:rsidP="00892D8A">
      <w:pPr>
        <w:rPr>
          <w:rFonts w:ascii="Calibri" w:hAnsi="Calibri" w:cs="Calibri"/>
          <w:sz w:val="8"/>
          <w:szCs w:val="8"/>
          <w:lang w:eastAsia="es-ES"/>
        </w:rPr>
      </w:pPr>
    </w:p>
    <w:p w:rsidR="00892D8A" w:rsidRPr="00892D8A" w:rsidRDefault="00892D8A" w:rsidP="00892D8A">
      <w:pPr>
        <w:numPr>
          <w:ilvl w:val="0"/>
          <w:numId w:val="31"/>
        </w:numPr>
        <w:ind w:left="567" w:hanging="567"/>
        <w:jc w:val="both"/>
        <w:rPr>
          <w:rFonts w:ascii="Verdana" w:hAnsi="Verdana" w:cs="Calibri"/>
          <w:b/>
          <w:bCs/>
          <w:sz w:val="18"/>
          <w:szCs w:val="18"/>
          <w:lang w:eastAsia="es-BO"/>
        </w:rPr>
      </w:pPr>
      <w:r w:rsidRPr="00892D8A">
        <w:rPr>
          <w:rFonts w:ascii="Verdana" w:hAnsi="Verdana" w:cs="Calibri"/>
          <w:b/>
          <w:bCs/>
          <w:sz w:val="18"/>
          <w:szCs w:val="18"/>
          <w:lang w:eastAsia="es-BO"/>
        </w:rPr>
        <w:t>CONDICIONES REQUERIDAS PARA EL SERVICIO</w:t>
      </w:r>
    </w:p>
    <w:p w:rsidR="00892D8A" w:rsidRPr="00892D8A" w:rsidRDefault="00892D8A" w:rsidP="00892D8A">
      <w:pPr>
        <w:ind w:left="720"/>
        <w:contextualSpacing/>
        <w:jc w:val="both"/>
        <w:rPr>
          <w:rFonts w:ascii="Calibri" w:hAnsi="Calibri" w:cs="Calibri"/>
          <w:b/>
          <w:sz w:val="8"/>
          <w:szCs w:val="8"/>
          <w:lang w:eastAsia="es-ES"/>
        </w:rPr>
      </w:pP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892D8A" w:rsidRPr="00892D8A" w:rsidTr="00A26BBB">
        <w:trPr>
          <w:trHeight w:val="454"/>
        </w:trPr>
        <w:tc>
          <w:tcPr>
            <w:tcW w:w="9860" w:type="dxa"/>
            <w:shd w:val="clear" w:color="auto" w:fill="8EAADB"/>
            <w:vAlign w:val="center"/>
          </w:tcPr>
          <w:p w:rsidR="00892D8A" w:rsidRPr="00892D8A" w:rsidRDefault="00892D8A" w:rsidP="00892D8A">
            <w:pPr>
              <w:rPr>
                <w:rFonts w:ascii="Verdana" w:hAnsi="Verdana" w:cs="Calibri"/>
                <w:sz w:val="18"/>
                <w:szCs w:val="18"/>
                <w:lang w:eastAsia="es-ES"/>
              </w:rPr>
            </w:pPr>
            <w:r w:rsidRPr="00892D8A">
              <w:rPr>
                <w:rFonts w:ascii="Verdana" w:hAnsi="Verdana" w:cs="Calibri"/>
                <w:b/>
                <w:bCs/>
                <w:sz w:val="18"/>
                <w:szCs w:val="18"/>
                <w:lang w:eastAsia="es-ES"/>
              </w:rPr>
              <w:t>FORMA DE PAGO</w:t>
            </w:r>
          </w:p>
        </w:tc>
      </w:tr>
      <w:tr w:rsidR="00892D8A" w:rsidRPr="00892D8A" w:rsidTr="00A26BBB">
        <w:trPr>
          <w:trHeight w:val="533"/>
        </w:trPr>
        <w:tc>
          <w:tcPr>
            <w:tcW w:w="9860" w:type="dxa"/>
            <w:shd w:val="clear" w:color="auto" w:fill="auto"/>
          </w:tcPr>
          <w:p w:rsidR="00892D8A" w:rsidRPr="00892D8A" w:rsidRDefault="00892D8A" w:rsidP="00892D8A">
            <w:pPr>
              <w:contextualSpacing/>
              <w:jc w:val="both"/>
              <w:rPr>
                <w:rFonts w:ascii="Calibri" w:eastAsia="Calibri" w:hAnsi="Calibri" w:cs="Tahoma"/>
                <w:sz w:val="22"/>
                <w:szCs w:val="22"/>
                <w:lang w:val="es-BO"/>
              </w:rPr>
            </w:pPr>
          </w:p>
          <w:p w:rsidR="00892D8A" w:rsidRPr="00892D8A" w:rsidRDefault="00892D8A" w:rsidP="00892D8A">
            <w:pPr>
              <w:contextualSpacing/>
              <w:jc w:val="both"/>
              <w:rPr>
                <w:rFonts w:ascii="Calibri" w:eastAsia="Calibri" w:hAnsi="Calibri" w:cs="Tahoma"/>
                <w:sz w:val="22"/>
                <w:szCs w:val="22"/>
                <w:lang w:val="es-BO"/>
              </w:rPr>
            </w:pPr>
            <w:r w:rsidRPr="00892D8A">
              <w:rPr>
                <w:rFonts w:ascii="Calibri" w:eastAsia="Calibri" w:hAnsi="Calibri" w:cs="Tahoma"/>
                <w:sz w:val="22"/>
                <w:szCs w:val="22"/>
                <w:lang w:val="es-BO"/>
              </w:rPr>
              <w:t xml:space="preserve">El pago se realizará de forma mensual a través del SIGEP a una cuenta del Banco Unión S.A., previo informe de conformidad emitido por el fiscal del servicio designado por YPFB. </w:t>
            </w:r>
          </w:p>
          <w:p w:rsidR="00892D8A" w:rsidRPr="00892D8A" w:rsidRDefault="00892D8A" w:rsidP="00892D8A">
            <w:pPr>
              <w:jc w:val="both"/>
              <w:rPr>
                <w:rFonts w:ascii="Calibri" w:eastAsia="Calibri" w:hAnsi="Calibri" w:cs="Arial"/>
                <w:b/>
                <w:sz w:val="22"/>
                <w:szCs w:val="22"/>
              </w:rPr>
            </w:pPr>
            <w:r w:rsidRPr="00892D8A">
              <w:rPr>
                <w:rFonts w:ascii="Calibri" w:eastAsia="Calibri" w:hAnsi="Calibri" w:cs="Arial"/>
                <w:b/>
                <w:sz w:val="22"/>
                <w:szCs w:val="22"/>
              </w:rPr>
              <w:t>Documentos necesarios para procesar pagos (Proveedor del servicio)</w:t>
            </w:r>
          </w:p>
          <w:p w:rsidR="00892D8A" w:rsidRPr="00892D8A" w:rsidRDefault="00892D8A" w:rsidP="00892D8A">
            <w:pPr>
              <w:jc w:val="both"/>
              <w:rPr>
                <w:rFonts w:ascii="Calibri" w:eastAsia="Calibri" w:hAnsi="Calibri" w:cs="Arial"/>
                <w:b/>
                <w:sz w:val="8"/>
                <w:szCs w:val="8"/>
              </w:rPr>
            </w:pPr>
          </w:p>
          <w:p w:rsidR="00892D8A" w:rsidRPr="00892D8A" w:rsidRDefault="00892D8A" w:rsidP="00892D8A">
            <w:pPr>
              <w:jc w:val="both"/>
              <w:rPr>
                <w:rFonts w:ascii="Calibri" w:eastAsia="Calibri" w:hAnsi="Calibri" w:cs="Arial"/>
                <w:sz w:val="22"/>
                <w:szCs w:val="22"/>
              </w:rPr>
            </w:pPr>
            <w:r w:rsidRPr="00892D8A">
              <w:rPr>
                <w:rFonts w:ascii="Calibri" w:eastAsia="Calibri" w:hAnsi="Calibri" w:cs="Arial"/>
                <w:sz w:val="22"/>
                <w:szCs w:val="22"/>
              </w:rPr>
              <w:t>El proveedor debe presentar los siguientes documentos para procesar los pagos:</w:t>
            </w:r>
          </w:p>
          <w:p w:rsidR="00892D8A" w:rsidRPr="00892D8A" w:rsidRDefault="00892D8A" w:rsidP="00892D8A">
            <w:pPr>
              <w:jc w:val="both"/>
              <w:rPr>
                <w:rFonts w:ascii="Calibri" w:eastAsia="Calibri" w:hAnsi="Calibri" w:cs="Arial"/>
                <w:sz w:val="8"/>
                <w:szCs w:val="8"/>
              </w:rPr>
            </w:pPr>
          </w:p>
          <w:p w:rsidR="00892D8A" w:rsidRPr="00892D8A" w:rsidRDefault="00892D8A" w:rsidP="0063004E">
            <w:pPr>
              <w:numPr>
                <w:ilvl w:val="0"/>
                <w:numId w:val="47"/>
              </w:numPr>
              <w:jc w:val="both"/>
              <w:rPr>
                <w:rFonts w:ascii="Calibri" w:hAnsi="Calibri"/>
                <w:sz w:val="22"/>
                <w:szCs w:val="22"/>
              </w:rPr>
            </w:pPr>
            <w:r w:rsidRPr="00892D8A">
              <w:rPr>
                <w:rFonts w:ascii="Calibri" w:hAnsi="Calibri"/>
                <w:sz w:val="22"/>
                <w:szCs w:val="22"/>
              </w:rPr>
              <w:t>Carta de solicitud de pago</w:t>
            </w:r>
          </w:p>
          <w:p w:rsidR="00892D8A" w:rsidRPr="00892D8A" w:rsidRDefault="00892D8A" w:rsidP="0063004E">
            <w:pPr>
              <w:numPr>
                <w:ilvl w:val="0"/>
                <w:numId w:val="47"/>
              </w:numPr>
              <w:jc w:val="both"/>
              <w:rPr>
                <w:rFonts w:ascii="Calibri" w:hAnsi="Calibri"/>
                <w:sz w:val="22"/>
                <w:szCs w:val="22"/>
              </w:rPr>
            </w:pPr>
            <w:r w:rsidRPr="00892D8A">
              <w:rPr>
                <w:rFonts w:ascii="Calibri" w:hAnsi="Calibri"/>
                <w:sz w:val="22"/>
                <w:szCs w:val="22"/>
              </w:rPr>
              <w:t>Factura original a Nombre de YPFB</w:t>
            </w:r>
          </w:p>
          <w:p w:rsidR="00892D8A" w:rsidRPr="00892D8A" w:rsidRDefault="00892D8A" w:rsidP="0063004E">
            <w:pPr>
              <w:numPr>
                <w:ilvl w:val="0"/>
                <w:numId w:val="47"/>
              </w:numPr>
              <w:jc w:val="both"/>
              <w:rPr>
                <w:rFonts w:ascii="Calibri" w:hAnsi="Calibri"/>
                <w:sz w:val="22"/>
                <w:szCs w:val="22"/>
              </w:rPr>
            </w:pPr>
            <w:r w:rsidRPr="00892D8A">
              <w:rPr>
                <w:rFonts w:ascii="Calibri" w:hAnsi="Calibri"/>
                <w:sz w:val="22"/>
                <w:szCs w:val="22"/>
              </w:rPr>
              <w:t>Fotocopia simple de NIT</w:t>
            </w:r>
          </w:p>
          <w:p w:rsidR="00892D8A" w:rsidRPr="00892D8A" w:rsidRDefault="00892D8A" w:rsidP="0063004E">
            <w:pPr>
              <w:numPr>
                <w:ilvl w:val="0"/>
                <w:numId w:val="47"/>
              </w:numPr>
              <w:jc w:val="both"/>
              <w:rPr>
                <w:rFonts w:ascii="Calibri" w:hAnsi="Calibri"/>
                <w:sz w:val="22"/>
                <w:szCs w:val="22"/>
              </w:rPr>
            </w:pPr>
            <w:r w:rsidRPr="00892D8A">
              <w:rPr>
                <w:rFonts w:ascii="Calibri" w:hAnsi="Calibri"/>
                <w:sz w:val="22"/>
                <w:szCs w:val="22"/>
              </w:rPr>
              <w:t xml:space="preserve">Fotocopia simple de Registro SIGEP. Cuenta Banco Unión </w:t>
            </w:r>
          </w:p>
          <w:p w:rsidR="00892D8A" w:rsidRPr="00892D8A" w:rsidRDefault="00892D8A" w:rsidP="0063004E">
            <w:pPr>
              <w:numPr>
                <w:ilvl w:val="0"/>
                <w:numId w:val="47"/>
              </w:numPr>
              <w:jc w:val="both"/>
              <w:rPr>
                <w:rFonts w:ascii="Calibri" w:hAnsi="Calibri"/>
                <w:sz w:val="22"/>
                <w:szCs w:val="22"/>
              </w:rPr>
            </w:pPr>
            <w:r w:rsidRPr="00892D8A">
              <w:rPr>
                <w:rFonts w:ascii="Calibri" w:hAnsi="Calibri"/>
                <w:sz w:val="22"/>
                <w:szCs w:val="22"/>
              </w:rPr>
              <w:t xml:space="preserve">Fotocopia simple de Contrato </w:t>
            </w:r>
          </w:p>
          <w:p w:rsidR="00892D8A" w:rsidRPr="00892D8A" w:rsidRDefault="00892D8A" w:rsidP="00892D8A">
            <w:pPr>
              <w:ind w:left="436"/>
              <w:jc w:val="both"/>
              <w:rPr>
                <w:rFonts w:ascii="Calibri" w:hAnsi="Calibri"/>
                <w:sz w:val="8"/>
                <w:szCs w:val="8"/>
              </w:rPr>
            </w:pPr>
          </w:p>
          <w:p w:rsidR="00892D8A" w:rsidRPr="00892D8A" w:rsidRDefault="00892D8A" w:rsidP="00892D8A">
            <w:pPr>
              <w:jc w:val="both"/>
              <w:rPr>
                <w:rFonts w:ascii="Calibri" w:hAnsi="Calibri"/>
                <w:sz w:val="22"/>
                <w:szCs w:val="24"/>
                <w:lang w:val="es-BO" w:eastAsia="es-ES"/>
              </w:rPr>
            </w:pPr>
            <w:r w:rsidRPr="00892D8A">
              <w:rPr>
                <w:rFonts w:ascii="Calibri" w:hAnsi="Calibri"/>
                <w:sz w:val="22"/>
                <w:szCs w:val="24"/>
                <w:lang w:val="es-BO" w:eastAsia="es-ES"/>
              </w:rPr>
              <w:t>Con la documentación presentada, el Fiscal del Servicio designado por YPFB, de no existir observaciones, procederá a elaborar su informe de conformidad y recomendación de pago.</w:t>
            </w:r>
          </w:p>
          <w:p w:rsidR="00892D8A" w:rsidRPr="00892D8A" w:rsidRDefault="00892D8A" w:rsidP="00892D8A">
            <w:pPr>
              <w:jc w:val="both"/>
              <w:rPr>
                <w:rFonts w:ascii="Calibri" w:hAnsi="Calibri"/>
                <w:sz w:val="22"/>
                <w:szCs w:val="24"/>
                <w:lang w:val="es-BO" w:eastAsia="es-ES"/>
              </w:rPr>
            </w:pPr>
          </w:p>
        </w:tc>
      </w:tr>
      <w:tr w:rsidR="00892D8A" w:rsidRPr="00892D8A" w:rsidTr="00A26BBB">
        <w:trPr>
          <w:trHeight w:val="417"/>
        </w:trPr>
        <w:tc>
          <w:tcPr>
            <w:tcW w:w="9860" w:type="dxa"/>
            <w:shd w:val="clear" w:color="auto" w:fill="8EAADB"/>
            <w:vAlign w:val="center"/>
          </w:tcPr>
          <w:p w:rsidR="00892D8A" w:rsidRPr="00892D8A" w:rsidRDefault="00892D8A" w:rsidP="00892D8A">
            <w:pPr>
              <w:autoSpaceDE w:val="0"/>
              <w:autoSpaceDN w:val="0"/>
              <w:adjustRightInd w:val="0"/>
              <w:jc w:val="both"/>
              <w:rPr>
                <w:rFonts w:ascii="Verdana" w:hAnsi="Verdana" w:cs="Calibri"/>
                <w:sz w:val="18"/>
                <w:szCs w:val="18"/>
                <w:lang w:eastAsia="es-ES"/>
              </w:rPr>
            </w:pPr>
            <w:r w:rsidRPr="00892D8A">
              <w:rPr>
                <w:rFonts w:ascii="Verdana" w:hAnsi="Verdana" w:cs="Calibri"/>
                <w:b/>
                <w:bCs/>
                <w:sz w:val="18"/>
                <w:szCs w:val="18"/>
                <w:lang w:eastAsia="es-ES"/>
              </w:rPr>
              <w:t>LUGAR DE PRESTACIÓN DEL SERVICIO</w:t>
            </w:r>
          </w:p>
        </w:tc>
      </w:tr>
      <w:tr w:rsidR="00892D8A" w:rsidRPr="00892D8A" w:rsidTr="00A26BBB">
        <w:trPr>
          <w:trHeight w:val="424"/>
        </w:trPr>
        <w:tc>
          <w:tcPr>
            <w:tcW w:w="9860" w:type="dxa"/>
            <w:shd w:val="clear" w:color="auto" w:fill="auto"/>
            <w:vAlign w:val="center"/>
          </w:tcPr>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4596"/>
              <w:gridCol w:w="1955"/>
            </w:tblGrid>
            <w:tr w:rsidR="00892D8A" w:rsidRPr="00892D8A" w:rsidTr="00892D8A">
              <w:trPr>
                <w:jc w:val="center"/>
              </w:trPr>
              <w:tc>
                <w:tcPr>
                  <w:tcW w:w="2577" w:type="dxa"/>
                  <w:shd w:val="clear" w:color="auto" w:fill="D9D9D9"/>
                  <w:vAlign w:val="center"/>
                </w:tcPr>
                <w:p w:rsidR="00892D8A" w:rsidRPr="00892D8A" w:rsidRDefault="00892D8A" w:rsidP="00892D8A">
                  <w:pPr>
                    <w:jc w:val="center"/>
                    <w:rPr>
                      <w:rFonts w:ascii="Calibri" w:hAnsi="Calibri" w:cs="Calibri"/>
                      <w:b/>
                      <w:color w:val="333333"/>
                      <w:lang w:eastAsia="es-ES"/>
                    </w:rPr>
                  </w:pPr>
                  <w:r w:rsidRPr="00892D8A">
                    <w:rPr>
                      <w:rFonts w:ascii="Calibri" w:hAnsi="Calibri" w:cs="Calibri"/>
                      <w:b/>
                      <w:color w:val="333333"/>
                      <w:lang w:eastAsia="es-ES"/>
                    </w:rPr>
                    <w:t>PLANTA DE GLP</w:t>
                  </w:r>
                </w:p>
              </w:tc>
              <w:tc>
                <w:tcPr>
                  <w:tcW w:w="4596" w:type="dxa"/>
                  <w:shd w:val="clear" w:color="auto" w:fill="D9D9D9"/>
                  <w:vAlign w:val="center"/>
                </w:tcPr>
                <w:p w:rsidR="00892D8A" w:rsidRPr="00892D8A" w:rsidRDefault="00892D8A" w:rsidP="00892D8A">
                  <w:pPr>
                    <w:jc w:val="center"/>
                    <w:rPr>
                      <w:rFonts w:ascii="Calibri" w:hAnsi="Calibri" w:cs="Calibri"/>
                      <w:b/>
                      <w:color w:val="333333"/>
                      <w:lang w:eastAsia="es-ES"/>
                    </w:rPr>
                  </w:pPr>
                  <w:r w:rsidRPr="00892D8A">
                    <w:rPr>
                      <w:rFonts w:ascii="Calibri" w:hAnsi="Calibri" w:cs="Calibri"/>
                      <w:b/>
                      <w:color w:val="333333"/>
                      <w:lang w:eastAsia="es-ES"/>
                    </w:rPr>
                    <w:t>DIRECCIÓN</w:t>
                  </w:r>
                </w:p>
              </w:tc>
              <w:tc>
                <w:tcPr>
                  <w:tcW w:w="1955" w:type="dxa"/>
                  <w:shd w:val="clear" w:color="auto" w:fill="D9D9D9"/>
                  <w:vAlign w:val="center"/>
                </w:tcPr>
                <w:p w:rsidR="00892D8A" w:rsidRPr="00892D8A" w:rsidRDefault="00892D8A" w:rsidP="00892D8A">
                  <w:pPr>
                    <w:jc w:val="center"/>
                    <w:rPr>
                      <w:rFonts w:ascii="Calibri" w:hAnsi="Calibri" w:cs="Calibri"/>
                      <w:b/>
                      <w:color w:val="333333"/>
                      <w:lang w:eastAsia="es-ES"/>
                    </w:rPr>
                  </w:pPr>
                  <w:r w:rsidRPr="00892D8A">
                    <w:rPr>
                      <w:rFonts w:ascii="Calibri" w:hAnsi="Calibri" w:cs="Calibri"/>
                      <w:b/>
                      <w:color w:val="333333"/>
                      <w:lang w:eastAsia="es-ES"/>
                    </w:rPr>
                    <w:t>LOCALIDAD</w:t>
                  </w:r>
                </w:p>
              </w:tc>
            </w:tr>
            <w:tr w:rsidR="00892D8A" w:rsidRPr="00892D8A" w:rsidTr="00892D8A">
              <w:trPr>
                <w:jc w:val="center"/>
              </w:trPr>
              <w:tc>
                <w:tcPr>
                  <w:tcW w:w="2577" w:type="dxa"/>
                  <w:shd w:val="clear" w:color="auto" w:fill="auto"/>
                  <w:vAlign w:val="center"/>
                </w:tcPr>
                <w:p w:rsidR="00892D8A" w:rsidRPr="00892D8A" w:rsidRDefault="00892D8A" w:rsidP="00892D8A">
                  <w:pPr>
                    <w:jc w:val="center"/>
                    <w:rPr>
                      <w:lang w:eastAsia="es-ES"/>
                    </w:rPr>
                  </w:pPr>
                  <w:r w:rsidRPr="00892D8A">
                    <w:rPr>
                      <w:rFonts w:ascii="Calibri" w:hAnsi="Calibri" w:cs="Calibri"/>
                      <w:color w:val="333333"/>
                      <w:lang w:eastAsia="es-ES"/>
                    </w:rPr>
                    <w:t>PALMASOLA</w:t>
                  </w:r>
                </w:p>
              </w:tc>
              <w:tc>
                <w:tcPr>
                  <w:tcW w:w="4596" w:type="dxa"/>
                  <w:shd w:val="clear" w:color="auto" w:fill="auto"/>
                  <w:vAlign w:val="center"/>
                </w:tcPr>
                <w:p w:rsidR="00892D8A" w:rsidRPr="00892D8A" w:rsidRDefault="00892D8A" w:rsidP="00892D8A">
                  <w:pPr>
                    <w:jc w:val="center"/>
                    <w:rPr>
                      <w:rFonts w:ascii="Calibri" w:hAnsi="Calibri" w:cs="Calibri"/>
                      <w:color w:val="333333"/>
                      <w:lang w:eastAsia="es-ES"/>
                    </w:rPr>
                  </w:pPr>
                  <w:r w:rsidRPr="00892D8A">
                    <w:rPr>
                      <w:rFonts w:ascii="Calibri" w:hAnsi="Calibri" w:cs="Calibri"/>
                      <w:color w:val="333333"/>
                      <w:lang w:eastAsia="es-ES"/>
                    </w:rPr>
                    <w:t xml:space="preserve">Av. Santos Dumont Final, S/N, Alado de Portería de </w:t>
                  </w:r>
                  <w:r w:rsidRPr="00892D8A">
                    <w:rPr>
                      <w:rFonts w:ascii="Calibri" w:hAnsi="Calibri" w:cs="Calibri"/>
                      <w:color w:val="333333"/>
                      <w:lang w:eastAsia="es-ES"/>
                    </w:rPr>
                    <w:lastRenderedPageBreak/>
                    <w:t>YPFB Refinación S.A.</w:t>
                  </w:r>
                </w:p>
              </w:tc>
              <w:tc>
                <w:tcPr>
                  <w:tcW w:w="1955" w:type="dxa"/>
                  <w:shd w:val="clear" w:color="auto" w:fill="auto"/>
                  <w:vAlign w:val="center"/>
                </w:tcPr>
                <w:p w:rsidR="00892D8A" w:rsidRPr="00892D8A" w:rsidRDefault="00892D8A" w:rsidP="00892D8A">
                  <w:pPr>
                    <w:jc w:val="center"/>
                    <w:rPr>
                      <w:rFonts w:ascii="Calibri" w:hAnsi="Calibri" w:cs="Calibri"/>
                      <w:color w:val="333333"/>
                      <w:lang w:eastAsia="es-ES"/>
                    </w:rPr>
                  </w:pPr>
                  <w:r w:rsidRPr="00892D8A">
                    <w:rPr>
                      <w:rFonts w:ascii="Calibri" w:hAnsi="Calibri" w:cs="Calibri"/>
                      <w:color w:val="333333"/>
                      <w:lang w:eastAsia="es-ES"/>
                    </w:rPr>
                    <w:lastRenderedPageBreak/>
                    <w:t xml:space="preserve">Santa Cruz de la </w:t>
                  </w:r>
                  <w:r w:rsidRPr="00892D8A">
                    <w:rPr>
                      <w:rFonts w:ascii="Calibri" w:hAnsi="Calibri" w:cs="Calibri"/>
                      <w:color w:val="333333"/>
                      <w:lang w:eastAsia="es-ES"/>
                    </w:rPr>
                    <w:lastRenderedPageBreak/>
                    <w:t>Sierra</w:t>
                  </w:r>
                </w:p>
              </w:tc>
            </w:tr>
            <w:tr w:rsidR="00892D8A" w:rsidRPr="00892D8A" w:rsidTr="00892D8A">
              <w:trPr>
                <w:jc w:val="center"/>
              </w:trPr>
              <w:tc>
                <w:tcPr>
                  <w:tcW w:w="2577" w:type="dxa"/>
                  <w:shd w:val="clear" w:color="auto" w:fill="auto"/>
                  <w:vAlign w:val="center"/>
                </w:tcPr>
                <w:p w:rsidR="00892D8A" w:rsidRPr="00892D8A" w:rsidRDefault="00892D8A" w:rsidP="00892D8A">
                  <w:pPr>
                    <w:jc w:val="center"/>
                    <w:rPr>
                      <w:lang w:eastAsia="es-ES"/>
                    </w:rPr>
                  </w:pPr>
                  <w:r w:rsidRPr="00892D8A">
                    <w:rPr>
                      <w:rFonts w:ascii="Calibri" w:hAnsi="Calibri" w:cs="Calibri"/>
                      <w:color w:val="333333"/>
                      <w:lang w:eastAsia="es-ES"/>
                    </w:rPr>
                    <w:lastRenderedPageBreak/>
                    <w:t>CAMIRI</w:t>
                  </w:r>
                </w:p>
              </w:tc>
              <w:tc>
                <w:tcPr>
                  <w:tcW w:w="4596" w:type="dxa"/>
                  <w:shd w:val="clear" w:color="auto" w:fill="auto"/>
                  <w:vAlign w:val="center"/>
                </w:tcPr>
                <w:p w:rsidR="00892D8A" w:rsidRPr="00892D8A" w:rsidRDefault="00892D8A" w:rsidP="00892D8A">
                  <w:pPr>
                    <w:jc w:val="center"/>
                    <w:rPr>
                      <w:rFonts w:ascii="Calibri" w:hAnsi="Calibri" w:cs="Calibri"/>
                      <w:color w:val="333333"/>
                      <w:lang w:eastAsia="es-ES"/>
                    </w:rPr>
                  </w:pPr>
                  <w:r w:rsidRPr="00892D8A">
                    <w:rPr>
                      <w:rFonts w:ascii="Calibri" w:hAnsi="Calibri" w:cs="Calibri"/>
                      <w:sz w:val="18"/>
                      <w:szCs w:val="18"/>
                      <w:lang w:val="es-BO" w:eastAsia="es-ES"/>
                    </w:rPr>
                    <w:t>Planta Engarrafadora Camiri – Ubicado en la Zona Puente Viejo S/N.</w:t>
                  </w:r>
                </w:p>
              </w:tc>
              <w:tc>
                <w:tcPr>
                  <w:tcW w:w="1955" w:type="dxa"/>
                  <w:shd w:val="clear" w:color="auto" w:fill="auto"/>
                  <w:vAlign w:val="center"/>
                </w:tcPr>
                <w:p w:rsidR="00892D8A" w:rsidRPr="00892D8A" w:rsidRDefault="00892D8A" w:rsidP="00892D8A">
                  <w:pPr>
                    <w:jc w:val="center"/>
                    <w:rPr>
                      <w:rFonts w:ascii="Calibri" w:hAnsi="Calibri" w:cs="Calibri"/>
                      <w:color w:val="333333"/>
                      <w:lang w:eastAsia="es-ES"/>
                    </w:rPr>
                  </w:pPr>
                  <w:r w:rsidRPr="00892D8A">
                    <w:rPr>
                      <w:rFonts w:ascii="Calibri" w:hAnsi="Calibri" w:cs="Calibri"/>
                      <w:color w:val="333333"/>
                      <w:lang w:eastAsia="es-ES"/>
                    </w:rPr>
                    <w:t>Camiri</w:t>
                  </w:r>
                </w:p>
              </w:tc>
            </w:tr>
            <w:tr w:rsidR="00892D8A" w:rsidRPr="00892D8A" w:rsidTr="00892D8A">
              <w:trPr>
                <w:jc w:val="center"/>
              </w:trPr>
              <w:tc>
                <w:tcPr>
                  <w:tcW w:w="2577" w:type="dxa"/>
                  <w:shd w:val="clear" w:color="auto" w:fill="auto"/>
                  <w:vAlign w:val="center"/>
                </w:tcPr>
                <w:p w:rsidR="00892D8A" w:rsidRPr="00892D8A" w:rsidRDefault="00892D8A" w:rsidP="00892D8A">
                  <w:pPr>
                    <w:jc w:val="center"/>
                    <w:rPr>
                      <w:rFonts w:ascii="Calibri" w:hAnsi="Calibri" w:cs="Calibri"/>
                      <w:color w:val="333333"/>
                      <w:lang w:eastAsia="es-ES"/>
                    </w:rPr>
                  </w:pPr>
                  <w:r w:rsidRPr="00892D8A">
                    <w:rPr>
                      <w:rFonts w:ascii="Calibri" w:hAnsi="Calibri" w:cs="Calibri"/>
                      <w:color w:val="333333"/>
                      <w:lang w:eastAsia="es-ES"/>
                    </w:rPr>
                    <w:t>SAN JOSE DE CHIQUITOS</w:t>
                  </w:r>
                </w:p>
              </w:tc>
              <w:tc>
                <w:tcPr>
                  <w:tcW w:w="4596" w:type="dxa"/>
                  <w:shd w:val="clear" w:color="auto" w:fill="auto"/>
                  <w:vAlign w:val="center"/>
                </w:tcPr>
                <w:p w:rsidR="00892D8A" w:rsidRPr="00892D8A" w:rsidRDefault="00892D8A" w:rsidP="00892D8A">
                  <w:pPr>
                    <w:jc w:val="center"/>
                    <w:rPr>
                      <w:rFonts w:ascii="Calibri" w:hAnsi="Calibri" w:cs="Calibri"/>
                      <w:color w:val="333333"/>
                      <w:lang w:eastAsia="es-ES"/>
                    </w:rPr>
                  </w:pPr>
                  <w:r w:rsidRPr="00892D8A">
                    <w:rPr>
                      <w:rFonts w:ascii="Calibri" w:hAnsi="Calibri" w:cs="Calibri"/>
                      <w:sz w:val="18"/>
                      <w:szCs w:val="18"/>
                      <w:lang w:val="es-BO" w:eastAsia="es-ES"/>
                    </w:rPr>
                    <w:t xml:space="preserve">Planta Engarrafadora San Jose de Chiquitos – Ubicado en la Av. Roque </w:t>
                  </w:r>
                  <w:proofErr w:type="spellStart"/>
                  <w:r w:rsidRPr="00892D8A">
                    <w:rPr>
                      <w:rFonts w:ascii="Calibri" w:hAnsi="Calibri" w:cs="Calibri"/>
                      <w:sz w:val="18"/>
                      <w:szCs w:val="18"/>
                      <w:lang w:val="es-BO" w:eastAsia="es-ES"/>
                    </w:rPr>
                    <w:t>Romanazi</w:t>
                  </w:r>
                  <w:proofErr w:type="spellEnd"/>
                  <w:r w:rsidRPr="00892D8A">
                    <w:rPr>
                      <w:rFonts w:ascii="Calibri" w:hAnsi="Calibri" w:cs="Calibri"/>
                      <w:sz w:val="18"/>
                      <w:szCs w:val="18"/>
                      <w:lang w:val="es-BO" w:eastAsia="es-ES"/>
                    </w:rPr>
                    <w:t xml:space="preserve"> Carretera a Robore 200 Mt antes del Surtidor Mana.</w:t>
                  </w:r>
                </w:p>
              </w:tc>
              <w:tc>
                <w:tcPr>
                  <w:tcW w:w="1955" w:type="dxa"/>
                  <w:shd w:val="clear" w:color="auto" w:fill="auto"/>
                  <w:vAlign w:val="center"/>
                </w:tcPr>
                <w:p w:rsidR="00892D8A" w:rsidRPr="00892D8A" w:rsidRDefault="00892D8A" w:rsidP="00892D8A">
                  <w:pPr>
                    <w:jc w:val="center"/>
                    <w:rPr>
                      <w:rFonts w:ascii="Calibri" w:hAnsi="Calibri" w:cs="Calibri"/>
                      <w:color w:val="333333"/>
                      <w:lang w:eastAsia="es-ES"/>
                    </w:rPr>
                  </w:pPr>
                  <w:r w:rsidRPr="00892D8A">
                    <w:rPr>
                      <w:rFonts w:ascii="Calibri" w:hAnsi="Calibri" w:cs="Calibri"/>
                      <w:color w:val="333333"/>
                      <w:lang w:eastAsia="es-ES"/>
                    </w:rPr>
                    <w:t>San Jose de Chiquitos</w:t>
                  </w:r>
                </w:p>
              </w:tc>
            </w:tr>
            <w:tr w:rsidR="00892D8A" w:rsidRPr="00892D8A" w:rsidTr="00892D8A">
              <w:trPr>
                <w:jc w:val="center"/>
              </w:trPr>
              <w:tc>
                <w:tcPr>
                  <w:tcW w:w="2577" w:type="dxa"/>
                  <w:shd w:val="clear" w:color="auto" w:fill="auto"/>
                  <w:vAlign w:val="center"/>
                </w:tcPr>
                <w:p w:rsidR="00892D8A" w:rsidRPr="00892D8A" w:rsidRDefault="00892D8A" w:rsidP="00892D8A">
                  <w:pPr>
                    <w:jc w:val="center"/>
                    <w:rPr>
                      <w:rFonts w:ascii="Calibri" w:hAnsi="Calibri" w:cs="Calibri"/>
                      <w:color w:val="333333"/>
                      <w:lang w:eastAsia="es-ES"/>
                    </w:rPr>
                  </w:pPr>
                  <w:r w:rsidRPr="00892D8A">
                    <w:rPr>
                      <w:rFonts w:ascii="Calibri" w:hAnsi="Calibri" w:cs="Calibri"/>
                      <w:color w:val="333333"/>
                      <w:lang w:eastAsia="es-ES"/>
                    </w:rPr>
                    <w:t>PUERTO SUAREZ</w:t>
                  </w:r>
                </w:p>
              </w:tc>
              <w:tc>
                <w:tcPr>
                  <w:tcW w:w="4596" w:type="dxa"/>
                  <w:shd w:val="clear" w:color="auto" w:fill="auto"/>
                  <w:vAlign w:val="center"/>
                </w:tcPr>
                <w:p w:rsidR="00892D8A" w:rsidRPr="00892D8A" w:rsidRDefault="00892D8A" w:rsidP="00892D8A">
                  <w:pPr>
                    <w:jc w:val="center"/>
                    <w:rPr>
                      <w:rFonts w:ascii="Calibri" w:hAnsi="Calibri" w:cs="Calibri"/>
                      <w:color w:val="333333"/>
                      <w:lang w:eastAsia="es-ES"/>
                    </w:rPr>
                  </w:pPr>
                  <w:r w:rsidRPr="00892D8A">
                    <w:rPr>
                      <w:rFonts w:ascii="Calibri" w:hAnsi="Calibri" w:cs="Calibri"/>
                      <w:sz w:val="18"/>
                      <w:szCs w:val="18"/>
                      <w:lang w:val="es-BO" w:eastAsia="es-ES"/>
                    </w:rPr>
                    <w:t>Planta Engarrafadora Puerto Suarez – Ubicado en la Zona Paradero, Av. Mariscal Sucre, S/N.</w:t>
                  </w:r>
                </w:p>
              </w:tc>
              <w:tc>
                <w:tcPr>
                  <w:tcW w:w="1955" w:type="dxa"/>
                  <w:shd w:val="clear" w:color="auto" w:fill="auto"/>
                  <w:vAlign w:val="center"/>
                </w:tcPr>
                <w:p w:rsidR="00892D8A" w:rsidRPr="00892D8A" w:rsidRDefault="00892D8A" w:rsidP="00892D8A">
                  <w:pPr>
                    <w:jc w:val="center"/>
                    <w:rPr>
                      <w:rFonts w:ascii="Calibri" w:hAnsi="Calibri" w:cs="Calibri"/>
                      <w:color w:val="333333"/>
                      <w:lang w:eastAsia="es-ES"/>
                    </w:rPr>
                  </w:pPr>
                  <w:r w:rsidRPr="00892D8A">
                    <w:rPr>
                      <w:rFonts w:ascii="Calibri" w:hAnsi="Calibri" w:cs="Calibri"/>
                      <w:color w:val="333333"/>
                      <w:lang w:eastAsia="es-ES"/>
                    </w:rPr>
                    <w:t>Puerto Suarez</w:t>
                  </w:r>
                </w:p>
              </w:tc>
            </w:tr>
          </w:tbl>
          <w:p w:rsidR="00892D8A" w:rsidRPr="00892D8A" w:rsidRDefault="00892D8A" w:rsidP="00892D8A">
            <w:pPr>
              <w:autoSpaceDE w:val="0"/>
              <w:autoSpaceDN w:val="0"/>
              <w:adjustRightInd w:val="0"/>
              <w:jc w:val="both"/>
              <w:rPr>
                <w:rFonts w:ascii="Verdana" w:hAnsi="Verdana" w:cs="Calibri"/>
                <w:sz w:val="18"/>
                <w:szCs w:val="18"/>
                <w:lang w:eastAsia="es-ES"/>
              </w:rPr>
            </w:pPr>
          </w:p>
        </w:tc>
      </w:tr>
      <w:tr w:rsidR="00892D8A" w:rsidRPr="00892D8A" w:rsidTr="00A26BBB">
        <w:trPr>
          <w:trHeight w:val="416"/>
        </w:trPr>
        <w:tc>
          <w:tcPr>
            <w:tcW w:w="9860" w:type="dxa"/>
            <w:shd w:val="clear" w:color="auto" w:fill="9CC2E5"/>
            <w:vAlign w:val="center"/>
          </w:tcPr>
          <w:p w:rsidR="00892D8A" w:rsidRPr="00892D8A" w:rsidRDefault="00892D8A" w:rsidP="00892D8A">
            <w:pPr>
              <w:autoSpaceDE w:val="0"/>
              <w:autoSpaceDN w:val="0"/>
              <w:adjustRightInd w:val="0"/>
              <w:jc w:val="both"/>
              <w:rPr>
                <w:rFonts w:ascii="Verdana" w:hAnsi="Verdana" w:cs="Calibri"/>
                <w:sz w:val="18"/>
                <w:szCs w:val="18"/>
                <w:lang w:eastAsia="es-ES"/>
              </w:rPr>
            </w:pPr>
            <w:r w:rsidRPr="00892D8A">
              <w:rPr>
                <w:rFonts w:ascii="Verdana" w:hAnsi="Verdana" w:cs="Calibri"/>
                <w:b/>
                <w:bCs/>
                <w:sz w:val="18"/>
                <w:szCs w:val="18"/>
                <w:lang w:eastAsia="es-ES"/>
              </w:rPr>
              <w:lastRenderedPageBreak/>
              <w:t>FISCAL DEL SERVICIO</w:t>
            </w:r>
          </w:p>
        </w:tc>
      </w:tr>
      <w:tr w:rsidR="00892D8A" w:rsidRPr="00892D8A" w:rsidTr="00A26BBB">
        <w:trPr>
          <w:trHeight w:val="833"/>
        </w:trPr>
        <w:tc>
          <w:tcPr>
            <w:tcW w:w="9860" w:type="dxa"/>
            <w:shd w:val="clear" w:color="auto" w:fill="auto"/>
            <w:vAlign w:val="center"/>
          </w:tcPr>
          <w:p w:rsidR="00892D8A" w:rsidRPr="00892D8A" w:rsidRDefault="00892D8A" w:rsidP="00892D8A">
            <w:pPr>
              <w:jc w:val="both"/>
              <w:rPr>
                <w:rFonts w:ascii="Calibri" w:eastAsia="Arial Unicode MS" w:hAnsi="Calibri" w:cs="Arial Unicode MS"/>
                <w:sz w:val="22"/>
                <w:szCs w:val="22"/>
                <w:lang w:eastAsia="es-ES"/>
              </w:rPr>
            </w:pPr>
            <w:r w:rsidRPr="00892D8A">
              <w:rPr>
                <w:rFonts w:ascii="Calibri" w:eastAsia="Arial Unicode MS" w:hAnsi="Calibri" w:cs="Arial Unicode MS"/>
                <w:sz w:val="22"/>
                <w:szCs w:val="22"/>
                <w:lang w:eastAsia="es-ES"/>
              </w:rPr>
              <w:t>YPFB designará un funcionario dependiente del Distrito Comercial Santa Cruz, quien ejercerá la función de Fiscal de Servicio, y que tendrá las siguientes responsabilidades:</w:t>
            </w:r>
          </w:p>
          <w:p w:rsidR="00892D8A" w:rsidRPr="00892D8A" w:rsidRDefault="00892D8A" w:rsidP="00892D8A">
            <w:pPr>
              <w:jc w:val="both"/>
              <w:rPr>
                <w:rFonts w:ascii="Calibri" w:eastAsia="Arial Unicode MS" w:hAnsi="Calibri" w:cs="Arial Unicode MS"/>
                <w:sz w:val="18"/>
                <w:szCs w:val="8"/>
                <w:lang w:eastAsia="es-ES"/>
              </w:rPr>
            </w:pPr>
          </w:p>
          <w:p w:rsidR="00892D8A" w:rsidRPr="00892D8A" w:rsidRDefault="00892D8A" w:rsidP="0063004E">
            <w:pPr>
              <w:numPr>
                <w:ilvl w:val="0"/>
                <w:numId w:val="48"/>
              </w:numPr>
              <w:contextualSpacing/>
              <w:jc w:val="both"/>
              <w:rPr>
                <w:rFonts w:ascii="Calibri" w:eastAsia="Arial Unicode MS" w:hAnsi="Calibri" w:cs="Arial Unicode MS"/>
                <w:b/>
                <w:sz w:val="22"/>
                <w:szCs w:val="22"/>
                <w:lang w:eastAsia="es-ES"/>
              </w:rPr>
            </w:pPr>
            <w:r w:rsidRPr="00892D8A">
              <w:rPr>
                <w:rFonts w:ascii="Calibri" w:eastAsia="Arial Unicode MS" w:hAnsi="Calibri" w:cs="Arial Unicode MS"/>
                <w:sz w:val="22"/>
                <w:szCs w:val="22"/>
                <w:lang w:eastAsia="es-ES"/>
              </w:rPr>
              <w:t>Emitir las órdenes de servicio para el mantenimiento eléctrico de acuerdo al requerimiento por la Planta Engarrafadora, aprobado por el Fiscal de Servicio.</w:t>
            </w:r>
          </w:p>
          <w:p w:rsidR="00892D8A" w:rsidRPr="00892D8A" w:rsidRDefault="00892D8A" w:rsidP="0063004E">
            <w:pPr>
              <w:numPr>
                <w:ilvl w:val="0"/>
                <w:numId w:val="48"/>
              </w:numPr>
              <w:contextualSpacing/>
              <w:jc w:val="both"/>
              <w:rPr>
                <w:rFonts w:ascii="Calibri" w:eastAsia="Arial Unicode MS" w:hAnsi="Calibri" w:cs="Arial Unicode MS"/>
                <w:b/>
                <w:sz w:val="22"/>
                <w:szCs w:val="22"/>
                <w:lang w:eastAsia="es-ES"/>
              </w:rPr>
            </w:pPr>
            <w:r w:rsidRPr="00892D8A">
              <w:rPr>
                <w:rFonts w:ascii="Calibri" w:eastAsia="Arial Unicode MS" w:hAnsi="Calibri" w:cs="Arial Unicode MS"/>
                <w:sz w:val="22"/>
                <w:szCs w:val="22"/>
                <w:lang w:eastAsia="es-ES"/>
              </w:rPr>
              <w:t>Verificar la calidad y cantidad de repuestos, accesorios, materiales a ser cambiados y sean nuevos o los adecuados compatiblemente con los equipos en general de las Plantas Engarrafadoras.</w:t>
            </w:r>
          </w:p>
          <w:p w:rsidR="00892D8A" w:rsidRPr="00892D8A" w:rsidRDefault="00892D8A" w:rsidP="0063004E">
            <w:pPr>
              <w:numPr>
                <w:ilvl w:val="0"/>
                <w:numId w:val="48"/>
              </w:numPr>
              <w:contextualSpacing/>
              <w:jc w:val="both"/>
              <w:rPr>
                <w:rFonts w:ascii="Calibri" w:eastAsia="Arial Unicode MS" w:hAnsi="Calibri" w:cs="Arial Unicode MS"/>
                <w:b/>
                <w:sz w:val="22"/>
                <w:szCs w:val="22"/>
                <w:lang w:eastAsia="es-ES"/>
              </w:rPr>
            </w:pPr>
            <w:r w:rsidRPr="00892D8A">
              <w:rPr>
                <w:rFonts w:ascii="Calibri" w:eastAsia="Arial Unicode MS" w:hAnsi="Calibri" w:cs="Arial Unicode MS"/>
                <w:sz w:val="22"/>
                <w:szCs w:val="22"/>
                <w:lang w:eastAsia="es-ES"/>
              </w:rPr>
              <w:t>Verificar que los repuestos cambiados sean devueltos.</w:t>
            </w:r>
          </w:p>
          <w:p w:rsidR="00892D8A" w:rsidRPr="00892D8A" w:rsidRDefault="00892D8A" w:rsidP="0063004E">
            <w:pPr>
              <w:numPr>
                <w:ilvl w:val="0"/>
                <w:numId w:val="48"/>
              </w:numPr>
              <w:autoSpaceDE w:val="0"/>
              <w:autoSpaceDN w:val="0"/>
              <w:adjustRightInd w:val="0"/>
              <w:jc w:val="both"/>
              <w:rPr>
                <w:rFonts w:ascii="Verdana" w:hAnsi="Verdana" w:cs="Calibri"/>
                <w:sz w:val="18"/>
                <w:szCs w:val="18"/>
                <w:lang w:eastAsia="es-ES"/>
              </w:rPr>
            </w:pPr>
            <w:r w:rsidRPr="00892D8A">
              <w:rPr>
                <w:rFonts w:ascii="Calibri" w:hAnsi="Calibri" w:cs="Calibri"/>
                <w:sz w:val="22"/>
                <w:szCs w:val="22"/>
                <w:lang w:eastAsia="es-ES"/>
              </w:rPr>
              <w:t>Dar conformidad del servicio</w:t>
            </w:r>
          </w:p>
          <w:p w:rsidR="00892D8A" w:rsidRPr="00892D8A" w:rsidRDefault="00892D8A" w:rsidP="0063004E">
            <w:pPr>
              <w:numPr>
                <w:ilvl w:val="0"/>
                <w:numId w:val="48"/>
              </w:numPr>
              <w:contextualSpacing/>
              <w:jc w:val="both"/>
              <w:rPr>
                <w:rFonts w:ascii="Calibri" w:eastAsia="Arial Unicode MS" w:hAnsi="Calibri" w:cs="Arial Unicode MS"/>
                <w:b/>
                <w:sz w:val="22"/>
                <w:szCs w:val="22"/>
                <w:lang w:eastAsia="es-ES"/>
              </w:rPr>
            </w:pPr>
            <w:r w:rsidRPr="00892D8A">
              <w:rPr>
                <w:rFonts w:ascii="Calibri" w:eastAsia="Arial Unicode MS" w:hAnsi="Calibri" w:cs="Arial Unicode MS"/>
                <w:sz w:val="22"/>
                <w:szCs w:val="22"/>
                <w:lang w:eastAsia="es-ES"/>
              </w:rPr>
              <w:t>Realizar el seguimiento y verificación del cumplimiento de Especificaciones Técnicas y Contrato.</w:t>
            </w:r>
          </w:p>
          <w:p w:rsidR="00892D8A" w:rsidRPr="00892D8A" w:rsidRDefault="00892D8A" w:rsidP="00892D8A">
            <w:pPr>
              <w:autoSpaceDE w:val="0"/>
              <w:autoSpaceDN w:val="0"/>
              <w:adjustRightInd w:val="0"/>
              <w:jc w:val="both"/>
              <w:rPr>
                <w:rFonts w:ascii="Verdana" w:hAnsi="Verdana" w:cs="Calibri"/>
                <w:sz w:val="18"/>
                <w:szCs w:val="18"/>
                <w:lang w:eastAsia="es-ES"/>
              </w:rPr>
            </w:pPr>
          </w:p>
        </w:tc>
      </w:tr>
      <w:tr w:rsidR="00892D8A" w:rsidRPr="00892D8A" w:rsidTr="00A26BBB">
        <w:trPr>
          <w:trHeight w:val="406"/>
        </w:trPr>
        <w:tc>
          <w:tcPr>
            <w:tcW w:w="9860" w:type="dxa"/>
            <w:shd w:val="clear" w:color="auto" w:fill="8EAADB"/>
            <w:vAlign w:val="center"/>
          </w:tcPr>
          <w:p w:rsidR="00892D8A" w:rsidRPr="00892D8A" w:rsidRDefault="00892D8A" w:rsidP="00892D8A">
            <w:pPr>
              <w:rPr>
                <w:rFonts w:ascii="Verdana" w:hAnsi="Verdana" w:cs="Calibri"/>
                <w:sz w:val="18"/>
                <w:szCs w:val="18"/>
                <w:lang w:eastAsia="es-ES"/>
              </w:rPr>
            </w:pPr>
            <w:r w:rsidRPr="00892D8A">
              <w:rPr>
                <w:rFonts w:ascii="Verdana" w:hAnsi="Verdana" w:cs="Calibri"/>
                <w:b/>
                <w:sz w:val="18"/>
                <w:szCs w:val="18"/>
                <w:lang w:eastAsia="es-ES"/>
              </w:rPr>
              <w:t>GARANTIAS TECNICAS</w:t>
            </w:r>
          </w:p>
        </w:tc>
      </w:tr>
      <w:tr w:rsidR="00892D8A" w:rsidRPr="00892D8A" w:rsidTr="00A26BBB">
        <w:tc>
          <w:tcPr>
            <w:tcW w:w="9860" w:type="dxa"/>
            <w:shd w:val="clear" w:color="auto" w:fill="auto"/>
            <w:vAlign w:val="center"/>
          </w:tcPr>
          <w:p w:rsidR="00892D8A" w:rsidRPr="00892D8A" w:rsidRDefault="00892D8A" w:rsidP="00892D8A">
            <w:pPr>
              <w:jc w:val="both"/>
              <w:rPr>
                <w:rFonts w:ascii="Calibri" w:hAnsi="Calibri" w:cs="Calibri"/>
                <w:bCs/>
                <w:sz w:val="22"/>
                <w:szCs w:val="22"/>
                <w:lang w:eastAsia="es-ES"/>
              </w:rPr>
            </w:pPr>
            <w:r w:rsidRPr="00892D8A">
              <w:rPr>
                <w:rFonts w:ascii="Calibri" w:hAnsi="Calibri" w:cs="Calibri"/>
                <w:bCs/>
                <w:sz w:val="22"/>
                <w:szCs w:val="22"/>
                <w:lang w:eastAsia="es-ES"/>
              </w:rPr>
              <w:t>La empresa contratada al momento de efectuar la entrega del Servicio, emitirá una Garantía Técnica, respecto a lo siguiente:</w:t>
            </w:r>
          </w:p>
          <w:p w:rsidR="00892D8A" w:rsidRPr="00892D8A" w:rsidRDefault="00892D8A" w:rsidP="00892D8A">
            <w:pPr>
              <w:jc w:val="both"/>
              <w:rPr>
                <w:rFonts w:ascii="Calibri" w:hAnsi="Calibri" w:cs="Calibri"/>
                <w:b/>
                <w:bCs/>
                <w:sz w:val="22"/>
                <w:szCs w:val="22"/>
                <w:lang w:eastAsia="es-ES"/>
              </w:rPr>
            </w:pPr>
            <w:r w:rsidRPr="00892D8A">
              <w:rPr>
                <w:rFonts w:ascii="Calibri" w:hAnsi="Calibri" w:cs="Calibri"/>
                <w:b/>
                <w:bCs/>
                <w:sz w:val="22"/>
                <w:szCs w:val="22"/>
                <w:lang w:eastAsia="es-ES"/>
              </w:rPr>
              <w:t xml:space="preserve">  </w:t>
            </w:r>
          </w:p>
          <w:p w:rsidR="00892D8A" w:rsidRPr="00892D8A" w:rsidRDefault="00892D8A" w:rsidP="00892D8A">
            <w:pPr>
              <w:jc w:val="both"/>
              <w:rPr>
                <w:rFonts w:ascii="Calibri" w:hAnsi="Calibri" w:cs="Calibri"/>
                <w:b/>
                <w:bCs/>
                <w:sz w:val="22"/>
                <w:szCs w:val="22"/>
                <w:lang w:eastAsia="es-ES"/>
              </w:rPr>
            </w:pPr>
            <w:r w:rsidRPr="00892D8A">
              <w:rPr>
                <w:rFonts w:ascii="Calibri" w:hAnsi="Calibri" w:cs="Calibri"/>
                <w:b/>
                <w:bCs/>
                <w:sz w:val="22"/>
                <w:szCs w:val="22"/>
                <w:lang w:eastAsia="es-ES"/>
              </w:rPr>
              <w:t>1.- Alcance de la garantía:</w:t>
            </w:r>
            <w:r w:rsidRPr="00892D8A">
              <w:rPr>
                <w:rFonts w:ascii="Calibri" w:hAnsi="Calibri" w:cs="Calibri"/>
                <w:bCs/>
                <w:sz w:val="22"/>
                <w:szCs w:val="22"/>
                <w:lang w:eastAsia="es-ES"/>
              </w:rPr>
              <w:t xml:space="preserve"> efectuado el servicio, la empresa contratada deberá entregar los equipos, tableros eléctricos y sistema de cables eléctricos en general en perfecto estado de funcionamiento,  </w:t>
            </w:r>
            <w:r w:rsidRPr="00892D8A">
              <w:rPr>
                <w:rFonts w:ascii="Calibri" w:hAnsi="Calibri"/>
                <w:sz w:val="22"/>
                <w:szCs w:val="24"/>
                <w:lang w:val="es-BO" w:eastAsia="es-ES"/>
              </w:rPr>
              <w:t>en caso de presentarse fallas que no sean atribuibles al uso inadecuado del equipo dentro del tiempo de garantía o</w:t>
            </w:r>
            <w:r w:rsidRPr="00892D8A">
              <w:rPr>
                <w:rFonts w:ascii="Calibri" w:hAnsi="Calibri" w:cs="Calibri"/>
                <w:bCs/>
                <w:sz w:val="22"/>
                <w:szCs w:val="22"/>
                <w:lang w:eastAsia="es-ES"/>
              </w:rPr>
              <w:t xml:space="preserve"> no detectables al momento de la recepción</w:t>
            </w:r>
            <w:r w:rsidRPr="00892D8A">
              <w:rPr>
                <w:rFonts w:ascii="Calibri" w:hAnsi="Calibri"/>
                <w:sz w:val="22"/>
                <w:szCs w:val="24"/>
                <w:lang w:val="es-BO" w:eastAsia="es-ES"/>
              </w:rPr>
              <w:t>, la empresa contratada deberá prestar el servicio de mantenimiento eléctrico de manera gratuita en un plazo no mayor a dos (2) días calendario una vez presentado la falla</w:t>
            </w:r>
            <w:r w:rsidRPr="00892D8A">
              <w:rPr>
                <w:rFonts w:ascii="Calibri" w:hAnsi="Calibri" w:cs="Calibri"/>
                <w:bCs/>
                <w:sz w:val="22"/>
                <w:szCs w:val="22"/>
                <w:lang w:eastAsia="es-ES"/>
              </w:rPr>
              <w:t>, evitando el menor daño económico en el reemplazo y sin costos logísticos para YPFB.</w:t>
            </w:r>
          </w:p>
          <w:p w:rsidR="00892D8A" w:rsidRPr="00892D8A" w:rsidRDefault="00892D8A" w:rsidP="00892D8A">
            <w:pPr>
              <w:jc w:val="both"/>
              <w:rPr>
                <w:rFonts w:ascii="Calibri" w:hAnsi="Calibri" w:cs="Calibri"/>
                <w:b/>
                <w:bCs/>
                <w:sz w:val="22"/>
                <w:szCs w:val="22"/>
                <w:lang w:eastAsia="es-ES"/>
              </w:rPr>
            </w:pPr>
          </w:p>
          <w:p w:rsidR="00892D8A" w:rsidRPr="00892D8A" w:rsidRDefault="00892D8A" w:rsidP="00892D8A">
            <w:pPr>
              <w:jc w:val="both"/>
              <w:rPr>
                <w:rFonts w:ascii="Calibri" w:hAnsi="Calibri" w:cs="Calibri"/>
                <w:b/>
                <w:bCs/>
                <w:sz w:val="22"/>
                <w:szCs w:val="22"/>
                <w:lang w:eastAsia="es-ES"/>
              </w:rPr>
            </w:pPr>
            <w:r w:rsidRPr="00892D8A">
              <w:rPr>
                <w:rFonts w:ascii="Calibri" w:hAnsi="Calibri" w:cs="Calibri"/>
                <w:b/>
                <w:bCs/>
                <w:sz w:val="22"/>
                <w:szCs w:val="22"/>
                <w:lang w:eastAsia="es-ES"/>
              </w:rPr>
              <w:t>2.- Periodo de garantía:</w:t>
            </w:r>
            <w:r w:rsidRPr="00892D8A">
              <w:rPr>
                <w:rFonts w:ascii="Calibri" w:hAnsi="Calibri" w:cs="Calibri"/>
                <w:bCs/>
                <w:sz w:val="22"/>
                <w:szCs w:val="22"/>
                <w:lang w:eastAsia="es-ES"/>
              </w:rPr>
              <w:t xml:space="preserve"> La garantía del servicio de mantenimiento eléctrico, deberá ser por un periodo de tiempo de 6 meses.</w:t>
            </w:r>
          </w:p>
          <w:p w:rsidR="00892D8A" w:rsidRPr="00892D8A" w:rsidRDefault="00892D8A" w:rsidP="00892D8A">
            <w:pPr>
              <w:rPr>
                <w:rFonts w:ascii="Calibri" w:eastAsia="Arial Unicode MS" w:hAnsi="Calibri" w:cs="Calibri"/>
                <w:b/>
                <w:sz w:val="22"/>
                <w:szCs w:val="18"/>
                <w:lang w:eastAsia="es-ES"/>
              </w:rPr>
            </w:pPr>
          </w:p>
          <w:p w:rsidR="00892D8A" w:rsidRPr="00892D8A" w:rsidRDefault="00892D8A" w:rsidP="00892D8A">
            <w:pPr>
              <w:autoSpaceDE w:val="0"/>
              <w:autoSpaceDN w:val="0"/>
              <w:adjustRightInd w:val="0"/>
              <w:jc w:val="both"/>
              <w:rPr>
                <w:rFonts w:ascii="Verdana" w:hAnsi="Verdana" w:cs="Calibri"/>
                <w:b/>
                <w:sz w:val="18"/>
                <w:szCs w:val="18"/>
                <w:lang w:eastAsia="es-ES"/>
              </w:rPr>
            </w:pPr>
            <w:r w:rsidRPr="00892D8A">
              <w:rPr>
                <w:rFonts w:ascii="Calibri" w:hAnsi="Calibri" w:cs="Calibri"/>
                <w:b/>
                <w:bCs/>
                <w:sz w:val="22"/>
                <w:szCs w:val="22"/>
                <w:lang w:val="es-MX" w:eastAsia="es-ES"/>
              </w:rPr>
              <w:t xml:space="preserve">3.- </w:t>
            </w:r>
            <w:r w:rsidRPr="00892D8A">
              <w:rPr>
                <w:rFonts w:ascii="Calibri" w:hAnsi="Calibri" w:cs="Calibri"/>
                <w:b/>
                <w:bCs/>
                <w:sz w:val="22"/>
                <w:szCs w:val="22"/>
                <w:lang w:eastAsia="es-ES"/>
              </w:rPr>
              <w:t>Inicio de cómputo del periodo de garantía:</w:t>
            </w:r>
            <w:r w:rsidRPr="00892D8A">
              <w:rPr>
                <w:rFonts w:ascii="Calibri" w:hAnsi="Calibri" w:cs="Calibri"/>
                <w:bCs/>
                <w:sz w:val="22"/>
                <w:szCs w:val="22"/>
                <w:lang w:eastAsia="es-ES"/>
              </w:rPr>
              <w:t xml:space="preserve"> La garantía será computada, a partir de la fecha en la que el Fiscal de Servicio, emita el Acta de Recepción y Conformidad del </w:t>
            </w:r>
            <w:r w:rsidRPr="00892D8A">
              <w:rPr>
                <w:rFonts w:ascii="Calibri" w:hAnsi="Calibri" w:cs="Arial"/>
                <w:b/>
                <w:sz w:val="24"/>
                <w:szCs w:val="24"/>
                <w:lang w:val="es-BO" w:eastAsia="es-BO"/>
              </w:rPr>
              <w:t>SERVICIO DE MANTENIMIENTO ELECTRICO DE PLANTAS ENGARRAFADORAS DE GLP DEL DCSC - GESTIÓN 2017</w:t>
            </w:r>
            <w:r w:rsidRPr="00892D8A">
              <w:rPr>
                <w:rFonts w:ascii="Calibri" w:hAnsi="Calibri" w:cs="Calibri"/>
                <w:b/>
                <w:bCs/>
                <w:sz w:val="22"/>
                <w:szCs w:val="22"/>
                <w:lang w:eastAsia="es-ES"/>
              </w:rPr>
              <w:t>.</w:t>
            </w:r>
          </w:p>
          <w:p w:rsidR="00892D8A" w:rsidRPr="00892D8A" w:rsidRDefault="00892D8A" w:rsidP="00892D8A">
            <w:pPr>
              <w:jc w:val="both"/>
              <w:rPr>
                <w:rFonts w:ascii="Verdana" w:hAnsi="Verdana" w:cs="Calibri"/>
                <w:b/>
                <w:sz w:val="18"/>
                <w:szCs w:val="18"/>
                <w:lang w:eastAsia="es-ES"/>
              </w:rPr>
            </w:pPr>
          </w:p>
        </w:tc>
      </w:tr>
      <w:tr w:rsidR="00892D8A" w:rsidRPr="00892D8A" w:rsidTr="00A26BBB">
        <w:trPr>
          <w:trHeight w:val="391"/>
        </w:trPr>
        <w:tc>
          <w:tcPr>
            <w:tcW w:w="9860" w:type="dxa"/>
            <w:shd w:val="clear" w:color="auto" w:fill="8EAADB"/>
            <w:vAlign w:val="center"/>
          </w:tcPr>
          <w:p w:rsidR="00892D8A" w:rsidRPr="00892D8A" w:rsidRDefault="00892D8A" w:rsidP="00892D8A">
            <w:pPr>
              <w:rPr>
                <w:rFonts w:ascii="Verdana" w:hAnsi="Verdana" w:cs="Calibri"/>
                <w:sz w:val="18"/>
                <w:szCs w:val="18"/>
                <w:lang w:eastAsia="es-ES"/>
              </w:rPr>
            </w:pPr>
            <w:r w:rsidRPr="00892D8A">
              <w:rPr>
                <w:rFonts w:ascii="Verdana" w:hAnsi="Verdana" w:cs="Calibri"/>
                <w:b/>
                <w:sz w:val="18"/>
                <w:szCs w:val="18"/>
                <w:lang w:eastAsia="es-ES"/>
              </w:rPr>
              <w:t>MULTAS</w:t>
            </w:r>
          </w:p>
        </w:tc>
      </w:tr>
      <w:tr w:rsidR="00892D8A" w:rsidRPr="00892D8A" w:rsidTr="00A26BBB">
        <w:trPr>
          <w:trHeight w:val="391"/>
        </w:trPr>
        <w:tc>
          <w:tcPr>
            <w:tcW w:w="9860" w:type="dxa"/>
            <w:shd w:val="clear" w:color="auto" w:fill="auto"/>
            <w:vAlign w:val="center"/>
          </w:tcPr>
          <w:p w:rsidR="00892D8A" w:rsidRPr="00892D8A" w:rsidRDefault="00892D8A" w:rsidP="00892D8A">
            <w:pPr>
              <w:autoSpaceDE w:val="0"/>
              <w:autoSpaceDN w:val="0"/>
              <w:adjustRightInd w:val="0"/>
              <w:jc w:val="both"/>
              <w:rPr>
                <w:rFonts w:ascii="Verdana" w:hAnsi="Verdana" w:cs="Calibri"/>
                <w:b/>
                <w:sz w:val="18"/>
                <w:szCs w:val="18"/>
                <w:lang w:eastAsia="es-ES"/>
              </w:rPr>
            </w:pPr>
            <w:r w:rsidRPr="00892D8A">
              <w:rPr>
                <w:rFonts w:ascii="Calibri" w:eastAsia="Calibri" w:hAnsi="Calibri" w:cs="Arial"/>
                <w:sz w:val="22"/>
                <w:szCs w:val="22"/>
              </w:rPr>
              <w:t xml:space="preserve">El contratista debe cumplir con la ejecución del servicio de mantenimiento programado en coordinación con el Fiscal de Servicio, siendo pasible a una sanción de 1% </w:t>
            </w:r>
            <w:r w:rsidRPr="00892D8A">
              <w:rPr>
                <w:rFonts w:ascii="Calibri" w:hAnsi="Calibri" w:cs="Calibri"/>
                <w:bCs/>
                <w:color w:val="000000"/>
                <w:sz w:val="22"/>
                <w:szCs w:val="22"/>
                <w:lang w:eastAsia="es-ES"/>
              </w:rPr>
              <w:t>sobre el monto facturado en el mes</w:t>
            </w:r>
            <w:r w:rsidRPr="00892D8A">
              <w:rPr>
                <w:rFonts w:ascii="Calibri" w:eastAsia="Calibri" w:hAnsi="Calibri" w:cs="Arial"/>
                <w:sz w:val="22"/>
                <w:szCs w:val="22"/>
              </w:rPr>
              <w:t xml:space="preserve"> por cada día calendario de retraso; </w:t>
            </w:r>
            <w:r w:rsidRPr="00892D8A">
              <w:rPr>
                <w:rFonts w:ascii="Calibri" w:hAnsi="Calibri" w:cs="Calibri"/>
                <w:bCs/>
                <w:color w:val="000000"/>
                <w:sz w:val="22"/>
                <w:szCs w:val="22"/>
                <w:lang w:eastAsia="es-ES"/>
              </w:rPr>
              <w:t>considerando que en caso de sobre pasar el 20% en cuanto a multas, el contrato quedara sin efecto</w:t>
            </w:r>
            <w:r w:rsidRPr="00892D8A">
              <w:rPr>
                <w:rFonts w:ascii="Calibri" w:eastAsia="Calibri" w:hAnsi="Calibri" w:cs="Arial"/>
                <w:sz w:val="22"/>
                <w:szCs w:val="22"/>
              </w:rPr>
              <w:t>, con las sanciones correspondientes a los proveedores de acuerdo Reglamente Específico.</w:t>
            </w:r>
          </w:p>
        </w:tc>
      </w:tr>
      <w:tr w:rsidR="00892D8A" w:rsidRPr="00892D8A" w:rsidTr="00A26BBB">
        <w:trPr>
          <w:trHeight w:val="391"/>
        </w:trPr>
        <w:tc>
          <w:tcPr>
            <w:tcW w:w="9860" w:type="dxa"/>
            <w:shd w:val="clear" w:color="auto" w:fill="8EAADB"/>
            <w:vAlign w:val="center"/>
          </w:tcPr>
          <w:p w:rsidR="00892D8A" w:rsidRPr="00892D8A" w:rsidRDefault="00892D8A" w:rsidP="00892D8A">
            <w:pPr>
              <w:rPr>
                <w:rFonts w:ascii="Verdana" w:hAnsi="Verdana" w:cs="Calibri"/>
                <w:sz w:val="18"/>
                <w:szCs w:val="18"/>
                <w:lang w:eastAsia="es-ES"/>
              </w:rPr>
            </w:pPr>
            <w:r w:rsidRPr="00892D8A">
              <w:rPr>
                <w:rFonts w:ascii="Verdana" w:hAnsi="Verdana" w:cs="Calibri"/>
                <w:b/>
                <w:bCs/>
                <w:sz w:val="18"/>
                <w:szCs w:val="18"/>
                <w:lang w:eastAsia="es-ES"/>
              </w:rPr>
              <w:t>RESPONSABILIDAD DEL PROPONENTE</w:t>
            </w:r>
          </w:p>
        </w:tc>
      </w:tr>
      <w:tr w:rsidR="00892D8A" w:rsidRPr="00892D8A" w:rsidTr="00A26BBB">
        <w:trPr>
          <w:trHeight w:val="391"/>
        </w:trPr>
        <w:tc>
          <w:tcPr>
            <w:tcW w:w="9860" w:type="dxa"/>
            <w:shd w:val="clear" w:color="auto" w:fill="auto"/>
            <w:vAlign w:val="center"/>
          </w:tcPr>
          <w:p w:rsidR="00892D8A" w:rsidRPr="00892D8A" w:rsidRDefault="00892D8A" w:rsidP="00892D8A">
            <w:pPr>
              <w:spacing w:after="120"/>
              <w:jc w:val="both"/>
              <w:rPr>
                <w:rFonts w:ascii="Calibri" w:eastAsia="Arial Unicode MS" w:hAnsi="Calibri"/>
                <w:sz w:val="22"/>
                <w:szCs w:val="22"/>
                <w:lang w:eastAsia="es-ES"/>
              </w:rPr>
            </w:pPr>
            <w:r w:rsidRPr="00892D8A">
              <w:rPr>
                <w:rFonts w:ascii="Calibri" w:eastAsia="Arial Unicode MS" w:hAnsi="Calibri"/>
                <w:sz w:val="22"/>
                <w:szCs w:val="22"/>
                <w:lang w:eastAsia="es-ES"/>
              </w:rPr>
              <w:t xml:space="preserve">La empresa contratada tendrá plena responsabilidad por el personal técnico-calificado, empleado para tal </w:t>
            </w:r>
            <w:r w:rsidRPr="00892D8A">
              <w:rPr>
                <w:rFonts w:ascii="Calibri" w:eastAsia="Arial Unicode MS" w:hAnsi="Calibri"/>
                <w:sz w:val="22"/>
                <w:szCs w:val="22"/>
                <w:lang w:eastAsia="es-ES"/>
              </w:rPr>
              <w:lastRenderedPageBreak/>
              <w:t>servicio y en cuanto a salarios y otros beneficios; aclarándose que no existe ni existirá ninguna relación de dependencia laboral con YPFB.</w:t>
            </w:r>
          </w:p>
          <w:p w:rsidR="00892D8A" w:rsidRPr="00892D8A" w:rsidRDefault="00892D8A" w:rsidP="00892D8A">
            <w:pPr>
              <w:spacing w:after="120"/>
              <w:jc w:val="both"/>
              <w:rPr>
                <w:rFonts w:ascii="Calibri" w:eastAsia="Arial Unicode MS" w:hAnsi="Calibri"/>
                <w:sz w:val="22"/>
                <w:szCs w:val="22"/>
                <w:lang w:eastAsia="es-ES"/>
              </w:rPr>
            </w:pPr>
            <w:r w:rsidRPr="00892D8A">
              <w:rPr>
                <w:rFonts w:ascii="Calibri" w:eastAsia="Arial Unicode MS" w:hAnsi="Calibri"/>
                <w:sz w:val="22"/>
                <w:szCs w:val="22"/>
                <w:lang w:eastAsia="es-ES"/>
              </w:rPr>
              <w:t>Se deja claramente establecido que la empresa contratada garantizará implícitamente lo siguiente:</w:t>
            </w:r>
          </w:p>
          <w:p w:rsidR="00892D8A" w:rsidRPr="00892D8A" w:rsidRDefault="00892D8A" w:rsidP="0063004E">
            <w:pPr>
              <w:numPr>
                <w:ilvl w:val="0"/>
                <w:numId w:val="46"/>
              </w:numPr>
              <w:contextualSpacing/>
              <w:jc w:val="both"/>
              <w:rPr>
                <w:rFonts w:ascii="Calibri" w:eastAsia="Arial Unicode MS" w:hAnsi="Calibri"/>
                <w:sz w:val="22"/>
                <w:szCs w:val="22"/>
                <w:lang w:eastAsia="es-ES"/>
              </w:rPr>
            </w:pPr>
            <w:r w:rsidRPr="00892D8A">
              <w:rPr>
                <w:rFonts w:ascii="Calibri" w:eastAsia="Arial Unicode MS" w:hAnsi="Calibri"/>
                <w:sz w:val="22"/>
                <w:szCs w:val="22"/>
                <w:lang w:eastAsia="es-ES"/>
              </w:rPr>
              <w:t>El buen comportamiento ético y responsable de su personal técnico-calificado.</w:t>
            </w:r>
          </w:p>
          <w:p w:rsidR="00892D8A" w:rsidRPr="00892D8A" w:rsidRDefault="00892D8A" w:rsidP="0063004E">
            <w:pPr>
              <w:numPr>
                <w:ilvl w:val="0"/>
                <w:numId w:val="46"/>
              </w:numPr>
              <w:contextualSpacing/>
              <w:jc w:val="both"/>
              <w:rPr>
                <w:rFonts w:ascii="Calibri" w:eastAsia="Arial Unicode MS" w:hAnsi="Calibri"/>
                <w:sz w:val="22"/>
                <w:szCs w:val="22"/>
                <w:lang w:eastAsia="es-ES"/>
              </w:rPr>
            </w:pPr>
            <w:r w:rsidRPr="00892D8A">
              <w:rPr>
                <w:rFonts w:ascii="Calibri" w:eastAsia="Arial Unicode MS" w:hAnsi="Calibri"/>
                <w:sz w:val="22"/>
                <w:szCs w:val="22"/>
                <w:lang w:eastAsia="es-ES"/>
              </w:rPr>
              <w:t>Cualquier daño a los equipos, tableros eléctricos, sistema de cables eléctricos y otros, atribuibles al descuido o negligencia del personal empleado al servicio, serán reparados de forma inmediata y sin costo alguno para YPFB.</w:t>
            </w:r>
          </w:p>
          <w:p w:rsidR="00892D8A" w:rsidRPr="00892D8A" w:rsidRDefault="00892D8A" w:rsidP="0063004E">
            <w:pPr>
              <w:numPr>
                <w:ilvl w:val="0"/>
                <w:numId w:val="46"/>
              </w:numPr>
              <w:contextualSpacing/>
              <w:jc w:val="both"/>
              <w:rPr>
                <w:rFonts w:ascii="Verdana" w:hAnsi="Verdana" w:cs="Calibri"/>
                <w:sz w:val="18"/>
                <w:szCs w:val="18"/>
                <w:lang w:eastAsia="es-ES"/>
              </w:rPr>
            </w:pPr>
            <w:r w:rsidRPr="00892D8A">
              <w:rPr>
                <w:rFonts w:ascii="Calibri" w:hAnsi="Calibri" w:cs="Calibri"/>
                <w:sz w:val="22"/>
                <w:szCs w:val="22"/>
                <w:lang w:eastAsia="es-ES"/>
              </w:rPr>
              <w:t xml:space="preserve">La empresa contratada deberá dotar a su personal para tal servicio, el equipo de protección personal que consta de lo siguiente: casco, guantes de carnaza, gafas de plástico, arnés de seguridad con cable de vida, pantalón y camisa manga larga (ambos tela </w:t>
            </w:r>
            <w:proofErr w:type="spellStart"/>
            <w:r w:rsidRPr="00892D8A">
              <w:rPr>
                <w:rFonts w:ascii="Calibri" w:hAnsi="Calibri" w:cs="Calibri"/>
                <w:sz w:val="22"/>
                <w:szCs w:val="22"/>
                <w:lang w:eastAsia="es-ES"/>
              </w:rPr>
              <w:t>jeans</w:t>
            </w:r>
            <w:proofErr w:type="spellEnd"/>
            <w:r w:rsidRPr="00892D8A">
              <w:rPr>
                <w:rFonts w:ascii="Calibri" w:hAnsi="Calibri" w:cs="Calibri"/>
                <w:sz w:val="22"/>
                <w:szCs w:val="22"/>
                <w:lang w:eastAsia="es-ES"/>
              </w:rPr>
              <w:t>), botas de seguridad tipo dieléctrico, escalera dieléctrica de tipo tijera.</w:t>
            </w:r>
          </w:p>
        </w:tc>
      </w:tr>
      <w:tr w:rsidR="00892D8A" w:rsidRPr="00892D8A" w:rsidTr="00A26BBB">
        <w:trPr>
          <w:trHeight w:val="391"/>
        </w:trPr>
        <w:tc>
          <w:tcPr>
            <w:tcW w:w="9860" w:type="dxa"/>
            <w:shd w:val="clear" w:color="auto" w:fill="8EAADB"/>
            <w:vAlign w:val="center"/>
          </w:tcPr>
          <w:p w:rsidR="00892D8A" w:rsidRPr="00892D8A" w:rsidRDefault="00892D8A" w:rsidP="00892D8A">
            <w:pPr>
              <w:rPr>
                <w:rFonts w:ascii="Verdana" w:hAnsi="Verdana" w:cs="Calibri"/>
                <w:sz w:val="18"/>
                <w:szCs w:val="18"/>
                <w:lang w:eastAsia="es-ES"/>
              </w:rPr>
            </w:pPr>
            <w:r w:rsidRPr="00892D8A">
              <w:rPr>
                <w:rFonts w:ascii="Calibri" w:eastAsia="Calibri" w:hAnsi="Calibri" w:cs="Arial"/>
                <w:b/>
                <w:sz w:val="22"/>
                <w:szCs w:val="22"/>
              </w:rPr>
              <w:lastRenderedPageBreak/>
              <w:t>PROVISION Y DEVOLUCION DE REPUESTOS POR SERVICIOS</w:t>
            </w:r>
          </w:p>
        </w:tc>
      </w:tr>
      <w:tr w:rsidR="00892D8A" w:rsidRPr="00892D8A" w:rsidTr="00A26BBB">
        <w:trPr>
          <w:trHeight w:val="108"/>
        </w:trPr>
        <w:tc>
          <w:tcPr>
            <w:tcW w:w="9860" w:type="dxa"/>
            <w:shd w:val="clear" w:color="auto" w:fill="auto"/>
            <w:vAlign w:val="center"/>
          </w:tcPr>
          <w:p w:rsidR="00892D8A" w:rsidRPr="00892D8A" w:rsidRDefault="00892D8A" w:rsidP="00892D8A">
            <w:pPr>
              <w:spacing w:after="120"/>
              <w:jc w:val="both"/>
              <w:rPr>
                <w:rFonts w:ascii="Calibri" w:hAnsi="Calibri"/>
                <w:sz w:val="22"/>
                <w:szCs w:val="22"/>
                <w:lang w:eastAsia="es-ES"/>
              </w:rPr>
            </w:pPr>
            <w:r w:rsidRPr="00892D8A">
              <w:rPr>
                <w:rFonts w:ascii="Calibri" w:hAnsi="Calibri"/>
                <w:sz w:val="22"/>
                <w:szCs w:val="22"/>
                <w:lang w:eastAsia="es-ES"/>
              </w:rPr>
              <w:t>La empresa contratada, deberá provisionar y cambiar repuestos, accesorios y materiales de igual o mejor características técnicas, comprendidos en la lista anterior, para el adecuado funcionamiento del equipo, tableros eléctricos, sistema de cables eléctricos y otros.</w:t>
            </w:r>
          </w:p>
          <w:p w:rsidR="00892D8A" w:rsidRPr="00892D8A" w:rsidRDefault="00892D8A" w:rsidP="00892D8A">
            <w:pPr>
              <w:spacing w:after="120"/>
              <w:jc w:val="both"/>
              <w:rPr>
                <w:rFonts w:ascii="Calibri" w:eastAsia="Calibri" w:hAnsi="Calibri" w:cs="Arial"/>
                <w:b/>
                <w:sz w:val="22"/>
                <w:szCs w:val="22"/>
              </w:rPr>
            </w:pPr>
            <w:r w:rsidRPr="00892D8A">
              <w:rPr>
                <w:rFonts w:ascii="Calibri" w:hAnsi="Calibri"/>
                <w:sz w:val="22"/>
                <w:szCs w:val="22"/>
                <w:lang w:eastAsia="es-ES"/>
              </w:rPr>
              <w:t>La empresa contratada, deberá efectuar la devolución de los repuestos, accesorios, materiales cambiados, al fiscal del servicio de YPFB, a través de una nota de entrega.</w:t>
            </w:r>
          </w:p>
        </w:tc>
      </w:tr>
      <w:tr w:rsidR="00892D8A" w:rsidRPr="00892D8A" w:rsidTr="00A26BBB">
        <w:trPr>
          <w:trHeight w:val="250"/>
        </w:trPr>
        <w:tc>
          <w:tcPr>
            <w:tcW w:w="9860" w:type="dxa"/>
            <w:shd w:val="clear" w:color="auto" w:fill="8EAADB"/>
            <w:vAlign w:val="center"/>
          </w:tcPr>
          <w:p w:rsidR="00892D8A" w:rsidRPr="00892D8A" w:rsidRDefault="00892D8A" w:rsidP="00892D8A">
            <w:pPr>
              <w:rPr>
                <w:rFonts w:ascii="Verdana" w:hAnsi="Verdana" w:cs="Calibri"/>
                <w:sz w:val="18"/>
                <w:szCs w:val="18"/>
                <w:lang w:eastAsia="es-ES"/>
              </w:rPr>
            </w:pPr>
            <w:r w:rsidRPr="00892D8A">
              <w:rPr>
                <w:rFonts w:ascii="Calibri" w:eastAsia="Calibri" w:hAnsi="Calibri" w:cs="Arial"/>
                <w:b/>
                <w:sz w:val="22"/>
                <w:szCs w:val="22"/>
              </w:rPr>
              <w:t>SEGURO</w:t>
            </w:r>
          </w:p>
        </w:tc>
      </w:tr>
      <w:tr w:rsidR="00892D8A" w:rsidRPr="00892D8A" w:rsidTr="00A26BBB">
        <w:trPr>
          <w:trHeight w:val="554"/>
        </w:trPr>
        <w:tc>
          <w:tcPr>
            <w:tcW w:w="9860" w:type="dxa"/>
            <w:shd w:val="clear" w:color="auto" w:fill="auto"/>
            <w:vAlign w:val="center"/>
          </w:tcPr>
          <w:p w:rsidR="00892D8A" w:rsidRPr="00892D8A" w:rsidRDefault="00892D8A" w:rsidP="00892D8A">
            <w:pPr>
              <w:ind w:left="720" w:right="281"/>
              <w:jc w:val="both"/>
              <w:rPr>
                <w:rFonts w:ascii="Calibri" w:hAnsi="Calibri" w:cs="Calibri"/>
                <w:b/>
                <w:color w:val="333333"/>
                <w:sz w:val="22"/>
                <w:szCs w:val="22"/>
                <w:lang w:eastAsia="es-ES"/>
              </w:rPr>
            </w:pPr>
            <w:r w:rsidRPr="00892D8A">
              <w:rPr>
                <w:rFonts w:ascii="Calibri" w:hAnsi="Calibri" w:cs="Calibri"/>
                <w:b/>
                <w:color w:val="333333"/>
                <w:sz w:val="22"/>
                <w:szCs w:val="22"/>
                <w:lang w:eastAsia="es-ES"/>
              </w:rPr>
              <w:t>1.- CLAUSULA DE SEGUROS</w:t>
            </w:r>
          </w:p>
          <w:p w:rsidR="00892D8A" w:rsidRPr="00892D8A" w:rsidRDefault="00892D8A" w:rsidP="00892D8A">
            <w:pPr>
              <w:ind w:right="281"/>
              <w:jc w:val="both"/>
              <w:rPr>
                <w:rFonts w:ascii="Calibri" w:hAnsi="Calibri" w:cs="Calibri"/>
                <w:color w:val="333333"/>
                <w:sz w:val="22"/>
                <w:szCs w:val="22"/>
                <w:lang w:eastAsia="es-ES"/>
              </w:rPr>
            </w:pPr>
            <w:r w:rsidRPr="00892D8A">
              <w:rPr>
                <w:rFonts w:ascii="Calibri" w:hAnsi="Calibri" w:cs="Calibri"/>
                <w:color w:val="333333"/>
                <w:sz w:val="22"/>
                <w:szCs w:val="22"/>
                <w:lang w:eastAsia="es-ES"/>
              </w:rPr>
              <w:t>La Empresa adjudicada, deberá presentar y mantener vigente de forma interrumpida durante todo el periodo del contrato la Póliza de Seguro especificada a continuación:</w:t>
            </w:r>
          </w:p>
          <w:p w:rsidR="00892D8A" w:rsidRPr="00892D8A" w:rsidRDefault="00892D8A" w:rsidP="0063004E">
            <w:pPr>
              <w:numPr>
                <w:ilvl w:val="0"/>
                <w:numId w:val="49"/>
              </w:numPr>
              <w:ind w:left="284" w:hanging="284"/>
              <w:jc w:val="both"/>
              <w:rPr>
                <w:rFonts w:ascii="Calibri" w:hAnsi="Calibri" w:cs="Calibri"/>
                <w:b/>
                <w:sz w:val="22"/>
                <w:szCs w:val="22"/>
              </w:rPr>
            </w:pPr>
            <w:r w:rsidRPr="00892D8A">
              <w:rPr>
                <w:rFonts w:ascii="Calibri" w:hAnsi="Calibri" w:cs="Calibri"/>
                <w:b/>
                <w:sz w:val="22"/>
                <w:szCs w:val="22"/>
              </w:rPr>
              <w:t xml:space="preserve">Póliza de responsabilidad Civil </w:t>
            </w:r>
          </w:p>
          <w:p w:rsidR="00892D8A" w:rsidRPr="00892D8A" w:rsidRDefault="00892D8A" w:rsidP="00892D8A">
            <w:pPr>
              <w:ind w:left="284"/>
              <w:jc w:val="both"/>
              <w:rPr>
                <w:rFonts w:ascii="Calibri" w:hAnsi="Calibri" w:cs="Calibri"/>
                <w:b/>
                <w:sz w:val="22"/>
                <w:szCs w:val="22"/>
              </w:rPr>
            </w:pPr>
            <w:r w:rsidRPr="00892D8A">
              <w:rPr>
                <w:rFonts w:ascii="Calibri" w:hAnsi="Calibri" w:cs="Calibri"/>
                <w:sz w:val="22"/>
                <w:szCs w:val="22"/>
              </w:rPr>
              <w:t xml:space="preserve">Por daños a terceros, o bienes de terceros por cualquier causa que durante la presentación del servicio que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892D8A">
              <w:rPr>
                <w:rFonts w:ascii="Calibri" w:hAnsi="Calibri" w:cs="Calibri"/>
                <w:b/>
                <w:sz w:val="22"/>
                <w:szCs w:val="22"/>
              </w:rPr>
              <w:t>En</w:t>
            </w:r>
            <w:r w:rsidRPr="00892D8A">
              <w:rPr>
                <w:rFonts w:ascii="Calibri" w:hAnsi="Calibri" w:cs="Calibri"/>
                <w:sz w:val="22"/>
                <w:szCs w:val="22"/>
              </w:rPr>
              <w:t xml:space="preserve"> </w:t>
            </w:r>
            <w:r w:rsidRPr="00892D8A">
              <w:rPr>
                <w:rFonts w:ascii="Calibri" w:hAnsi="Calibri" w:cs="Calibri"/>
                <w:b/>
                <w:sz w:val="22"/>
                <w:szCs w:val="22"/>
              </w:rPr>
              <w:t>Esta póliza YPFB deberá figurar como un tercero.</w:t>
            </w:r>
          </w:p>
          <w:p w:rsidR="00892D8A" w:rsidRPr="00892D8A" w:rsidRDefault="00892D8A" w:rsidP="0063004E">
            <w:pPr>
              <w:numPr>
                <w:ilvl w:val="0"/>
                <w:numId w:val="49"/>
              </w:numPr>
              <w:ind w:left="284" w:hanging="284"/>
              <w:jc w:val="both"/>
              <w:rPr>
                <w:rFonts w:ascii="Calibri" w:hAnsi="Calibri" w:cs="Calibri"/>
                <w:b/>
                <w:sz w:val="22"/>
                <w:szCs w:val="22"/>
              </w:rPr>
            </w:pPr>
            <w:r w:rsidRPr="00892D8A">
              <w:rPr>
                <w:rFonts w:ascii="Calibri" w:hAnsi="Calibri" w:cs="Calibri"/>
                <w:b/>
                <w:sz w:val="22"/>
                <w:szCs w:val="22"/>
              </w:rPr>
              <w:t>Póliza de Accidentes Personales</w:t>
            </w:r>
          </w:p>
          <w:p w:rsidR="00892D8A" w:rsidRPr="00892D8A" w:rsidRDefault="00892D8A" w:rsidP="00892D8A">
            <w:pPr>
              <w:ind w:left="284"/>
              <w:jc w:val="both"/>
              <w:rPr>
                <w:rFonts w:ascii="Calibri" w:hAnsi="Calibri" w:cs="Calibri"/>
                <w:sz w:val="22"/>
                <w:szCs w:val="22"/>
              </w:rPr>
            </w:pPr>
            <w:r w:rsidRPr="00892D8A">
              <w:rPr>
                <w:rFonts w:ascii="Calibri" w:hAnsi="Calibri" w:cs="Calibri"/>
                <w:sz w:val="22"/>
                <w:szCs w:val="22"/>
              </w:rPr>
              <w:t>Los trabajadores, funcionarios y empleados designados por la Empresa adjudicada, deberán estar cubiertos bajo el Seguro de Accidentes Personales (que cubra gastos médicos, invalidez parcial permanente, invalides total permanente y muerte), por lesiones corporales sufridas como consecuencia directa e inmediata de los accidentes que ocurran en el desempeño de su trabajo.</w:t>
            </w:r>
          </w:p>
          <w:p w:rsidR="00892D8A" w:rsidRPr="00892D8A" w:rsidRDefault="00892D8A" w:rsidP="00892D8A">
            <w:pPr>
              <w:ind w:left="284"/>
              <w:jc w:val="both"/>
              <w:rPr>
                <w:rFonts w:ascii="Calibri" w:hAnsi="Calibri" w:cs="Calibri"/>
                <w:sz w:val="22"/>
                <w:szCs w:val="22"/>
              </w:rPr>
            </w:pPr>
          </w:p>
          <w:p w:rsidR="00892D8A" w:rsidRPr="00892D8A" w:rsidRDefault="00892D8A" w:rsidP="00892D8A">
            <w:pPr>
              <w:ind w:left="360"/>
              <w:rPr>
                <w:rFonts w:ascii="Calibri" w:hAnsi="Calibri" w:cs="Calibri"/>
                <w:b/>
                <w:sz w:val="22"/>
                <w:szCs w:val="22"/>
                <w:lang w:eastAsia="es-ES"/>
              </w:rPr>
            </w:pPr>
            <w:r w:rsidRPr="00892D8A">
              <w:rPr>
                <w:rFonts w:ascii="Calibri" w:hAnsi="Calibri" w:cs="Calibri"/>
                <w:b/>
                <w:sz w:val="22"/>
                <w:szCs w:val="22"/>
                <w:lang w:eastAsia="es-ES"/>
              </w:rPr>
              <w:t xml:space="preserve">         2.- CONDICIONES ADICIONALES</w:t>
            </w:r>
          </w:p>
          <w:p w:rsidR="00892D8A" w:rsidRPr="00892D8A" w:rsidRDefault="00892D8A" w:rsidP="00892D8A">
            <w:pPr>
              <w:ind w:left="360"/>
              <w:rPr>
                <w:rFonts w:ascii="Calibri" w:hAnsi="Calibri" w:cs="Calibri"/>
                <w:b/>
                <w:sz w:val="8"/>
                <w:szCs w:val="8"/>
                <w:lang w:eastAsia="es-ES"/>
              </w:rPr>
            </w:pPr>
          </w:p>
          <w:p w:rsidR="00892D8A" w:rsidRPr="00892D8A" w:rsidRDefault="00892D8A" w:rsidP="0063004E">
            <w:pPr>
              <w:numPr>
                <w:ilvl w:val="0"/>
                <w:numId w:val="50"/>
              </w:numPr>
              <w:ind w:right="281"/>
              <w:jc w:val="both"/>
              <w:rPr>
                <w:rFonts w:ascii="Calibri" w:hAnsi="Calibri" w:cs="Calibri"/>
                <w:color w:val="333333"/>
                <w:sz w:val="22"/>
                <w:szCs w:val="22"/>
                <w:lang w:eastAsia="es-ES"/>
              </w:rPr>
            </w:pPr>
            <w:r w:rsidRPr="00892D8A">
              <w:rPr>
                <w:rFonts w:ascii="Calibri" w:hAnsi="Calibri" w:cs="Calibri"/>
                <w:color w:val="333333"/>
                <w:sz w:val="22"/>
                <w:szCs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892D8A" w:rsidRPr="00892D8A" w:rsidRDefault="00892D8A" w:rsidP="0063004E">
            <w:pPr>
              <w:numPr>
                <w:ilvl w:val="0"/>
                <w:numId w:val="50"/>
              </w:numPr>
              <w:autoSpaceDE w:val="0"/>
              <w:autoSpaceDN w:val="0"/>
              <w:adjustRightInd w:val="0"/>
              <w:jc w:val="both"/>
              <w:rPr>
                <w:rFonts w:ascii="Verdana" w:hAnsi="Verdana" w:cs="Calibri"/>
                <w:sz w:val="18"/>
                <w:szCs w:val="18"/>
                <w:lang w:eastAsia="es-ES"/>
              </w:rPr>
            </w:pPr>
            <w:r w:rsidRPr="00892D8A">
              <w:rPr>
                <w:rFonts w:ascii="Calibri" w:hAnsi="Calibri" w:cs="Calibri"/>
                <w:color w:val="333333"/>
                <w:sz w:val="22"/>
                <w:szCs w:val="22"/>
                <w:lang w:eastAsia="es-ES"/>
              </w:rPr>
              <w:t>La Empresa adjudicada, deberá entregar una copia de las citadas Pólizas a YPFB antes de la suscripción del contrato.</w:t>
            </w:r>
          </w:p>
        </w:tc>
      </w:tr>
      <w:tr w:rsidR="00892D8A" w:rsidRPr="00892D8A" w:rsidTr="00A26BBB">
        <w:trPr>
          <w:trHeight w:val="176"/>
        </w:trPr>
        <w:tc>
          <w:tcPr>
            <w:tcW w:w="9860" w:type="dxa"/>
            <w:shd w:val="clear" w:color="auto" w:fill="8EAADB"/>
            <w:vAlign w:val="center"/>
          </w:tcPr>
          <w:p w:rsidR="00892D8A" w:rsidRPr="00892D8A" w:rsidRDefault="00892D8A" w:rsidP="00892D8A">
            <w:pPr>
              <w:autoSpaceDE w:val="0"/>
              <w:autoSpaceDN w:val="0"/>
              <w:adjustRightInd w:val="0"/>
              <w:rPr>
                <w:rFonts w:ascii="Verdana" w:hAnsi="Verdana" w:cs="Calibri"/>
                <w:sz w:val="18"/>
                <w:szCs w:val="18"/>
                <w:lang w:eastAsia="es-ES"/>
              </w:rPr>
            </w:pPr>
            <w:r w:rsidRPr="00892D8A">
              <w:rPr>
                <w:rFonts w:ascii="Calibri" w:eastAsia="Calibri" w:hAnsi="Calibri" w:cs="Arial"/>
                <w:b/>
                <w:sz w:val="22"/>
                <w:szCs w:val="22"/>
              </w:rPr>
              <w:t>FACTURACIÓN Y TRIBUTOS</w:t>
            </w:r>
          </w:p>
        </w:tc>
      </w:tr>
      <w:tr w:rsidR="00892D8A" w:rsidRPr="00892D8A" w:rsidTr="00A26BBB">
        <w:trPr>
          <w:trHeight w:val="176"/>
        </w:trPr>
        <w:tc>
          <w:tcPr>
            <w:tcW w:w="9860" w:type="dxa"/>
            <w:shd w:val="clear" w:color="auto" w:fill="auto"/>
            <w:vAlign w:val="center"/>
          </w:tcPr>
          <w:p w:rsidR="00892D8A" w:rsidRPr="00892D8A" w:rsidRDefault="00892D8A" w:rsidP="00892D8A">
            <w:pPr>
              <w:jc w:val="both"/>
              <w:rPr>
                <w:rFonts w:ascii="Calibri" w:hAnsi="Calibri"/>
                <w:b/>
                <w:color w:val="000000"/>
                <w:sz w:val="22"/>
                <w:szCs w:val="22"/>
                <w:u w:val="single"/>
                <w:lang w:eastAsia="es-ES"/>
              </w:rPr>
            </w:pPr>
            <w:r w:rsidRPr="00892D8A">
              <w:rPr>
                <w:rFonts w:ascii="Calibri" w:hAnsi="Calibri"/>
                <w:b/>
                <w:color w:val="000000"/>
                <w:sz w:val="22"/>
                <w:szCs w:val="22"/>
                <w:u w:val="single"/>
                <w:lang w:eastAsia="es-ES"/>
              </w:rPr>
              <w:t>FACTURACION</w:t>
            </w:r>
          </w:p>
          <w:p w:rsidR="00892D8A" w:rsidRPr="00892D8A" w:rsidRDefault="00892D8A" w:rsidP="00892D8A">
            <w:pPr>
              <w:jc w:val="both"/>
              <w:rPr>
                <w:rFonts w:ascii="Calibri" w:hAnsi="Calibri"/>
                <w:color w:val="000000"/>
                <w:sz w:val="22"/>
                <w:szCs w:val="22"/>
                <w:lang w:val="es-BO" w:eastAsia="es-BO"/>
              </w:rPr>
            </w:pPr>
            <w:r w:rsidRPr="00892D8A">
              <w:rPr>
                <w:rFonts w:ascii="Calibri" w:hAnsi="Calibri"/>
                <w:color w:val="000000"/>
                <w:sz w:val="22"/>
                <w:szCs w:val="22"/>
                <w:lang w:eastAsia="es-ES"/>
              </w:rPr>
              <w:t xml:space="preserve">La factura debe ser emitida de acuerdo a normativa vigente a nombre de Yacimientos Petrolíferos Fiscales </w:t>
            </w:r>
            <w:r w:rsidRPr="00892D8A">
              <w:rPr>
                <w:rFonts w:ascii="Calibri" w:hAnsi="Calibri"/>
                <w:color w:val="000000"/>
                <w:sz w:val="22"/>
                <w:szCs w:val="22"/>
                <w:lang w:eastAsia="es-ES"/>
              </w:rPr>
              <w:lastRenderedPageBreak/>
              <w:t xml:space="preserve">Bolivianos consignando el Número de Identificación Tributaria (NIT) 1020269020. </w:t>
            </w:r>
          </w:p>
          <w:p w:rsidR="00892D8A" w:rsidRPr="00892D8A" w:rsidRDefault="00892D8A" w:rsidP="00892D8A">
            <w:pPr>
              <w:ind w:right="281"/>
              <w:jc w:val="both"/>
              <w:rPr>
                <w:rFonts w:ascii="Calibri" w:hAnsi="Calibri" w:cs="Calibri"/>
                <w:color w:val="333333"/>
                <w:sz w:val="8"/>
                <w:szCs w:val="8"/>
                <w:lang w:val="es-BO" w:eastAsia="es-ES"/>
              </w:rPr>
            </w:pPr>
          </w:p>
          <w:p w:rsidR="00892D8A" w:rsidRPr="00892D8A" w:rsidRDefault="00892D8A" w:rsidP="00892D8A">
            <w:pPr>
              <w:jc w:val="both"/>
              <w:rPr>
                <w:rFonts w:ascii="Calibri" w:hAnsi="Calibri"/>
                <w:color w:val="000000"/>
                <w:sz w:val="22"/>
                <w:szCs w:val="22"/>
                <w:lang w:eastAsia="es-ES"/>
              </w:rPr>
            </w:pPr>
            <w:r w:rsidRPr="00892D8A">
              <w:rPr>
                <w:rFonts w:ascii="Calibri" w:hAnsi="Calibri"/>
                <w:color w:val="000000"/>
                <w:sz w:val="22"/>
                <w:szCs w:val="22"/>
                <w:lang w:eastAsia="es-ES"/>
              </w:rPr>
              <w:t>La factura deberá emitirse en el momento que finalice la ejecución o la prestación efectiva del servicio o a momento de percibir el pago total o parcial, lo que ocurra primero, sin deducir las multas ni otros cargos.</w:t>
            </w:r>
          </w:p>
          <w:p w:rsidR="00892D8A" w:rsidRPr="00892D8A" w:rsidRDefault="00892D8A" w:rsidP="00892D8A">
            <w:pPr>
              <w:jc w:val="both"/>
              <w:rPr>
                <w:rFonts w:ascii="Calibri" w:hAnsi="Calibri"/>
                <w:color w:val="000000"/>
                <w:sz w:val="12"/>
                <w:szCs w:val="12"/>
                <w:lang w:val="es-BO" w:eastAsia="es-BO"/>
              </w:rPr>
            </w:pPr>
            <w:r w:rsidRPr="00892D8A">
              <w:rPr>
                <w:rFonts w:ascii="Calibri" w:hAnsi="Calibri"/>
                <w:color w:val="000000"/>
                <w:sz w:val="12"/>
                <w:szCs w:val="12"/>
                <w:lang w:eastAsia="es-ES"/>
              </w:rPr>
              <w:t xml:space="preserve"> </w:t>
            </w:r>
          </w:p>
          <w:p w:rsidR="00892D8A" w:rsidRPr="00892D8A" w:rsidRDefault="00892D8A" w:rsidP="00892D8A">
            <w:pPr>
              <w:jc w:val="both"/>
              <w:rPr>
                <w:rFonts w:ascii="Calibri" w:hAnsi="Calibri"/>
                <w:color w:val="000000"/>
                <w:sz w:val="22"/>
                <w:szCs w:val="22"/>
                <w:lang w:eastAsia="es-ES"/>
              </w:rPr>
            </w:pPr>
            <w:r w:rsidRPr="00892D8A">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92D8A" w:rsidRPr="00892D8A" w:rsidRDefault="00892D8A" w:rsidP="00892D8A">
            <w:pPr>
              <w:jc w:val="both"/>
              <w:rPr>
                <w:rFonts w:ascii="Calibri" w:hAnsi="Calibri"/>
                <w:color w:val="000000"/>
                <w:sz w:val="8"/>
                <w:szCs w:val="8"/>
                <w:lang w:eastAsia="es-BO"/>
              </w:rPr>
            </w:pPr>
          </w:p>
          <w:p w:rsidR="00892D8A" w:rsidRPr="00892D8A" w:rsidRDefault="00892D8A" w:rsidP="00892D8A">
            <w:pPr>
              <w:ind w:right="281"/>
              <w:jc w:val="both"/>
              <w:rPr>
                <w:rFonts w:ascii="Calibri" w:hAnsi="Calibri" w:cs="Calibri"/>
                <w:b/>
                <w:color w:val="333333"/>
                <w:sz w:val="22"/>
                <w:szCs w:val="22"/>
                <w:u w:val="single"/>
                <w:lang w:eastAsia="es-ES"/>
              </w:rPr>
            </w:pPr>
            <w:r w:rsidRPr="00892D8A">
              <w:rPr>
                <w:rFonts w:ascii="Calibri" w:hAnsi="Calibri" w:cs="Calibri"/>
                <w:b/>
                <w:color w:val="333333"/>
                <w:sz w:val="22"/>
                <w:szCs w:val="22"/>
                <w:u w:val="single"/>
                <w:lang w:eastAsia="es-ES"/>
              </w:rPr>
              <w:t>TRIBUTOS</w:t>
            </w:r>
          </w:p>
          <w:p w:rsidR="00892D8A" w:rsidRPr="00892D8A" w:rsidRDefault="00892D8A" w:rsidP="00892D8A">
            <w:pPr>
              <w:autoSpaceDE w:val="0"/>
              <w:autoSpaceDN w:val="0"/>
              <w:adjustRightInd w:val="0"/>
              <w:rPr>
                <w:rFonts w:ascii="Calibri" w:eastAsia="Calibri" w:hAnsi="Calibri" w:cs="Arial"/>
                <w:b/>
                <w:sz w:val="22"/>
                <w:szCs w:val="22"/>
              </w:rPr>
            </w:pPr>
            <w:r w:rsidRPr="00892D8A">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892D8A" w:rsidRPr="00892D8A" w:rsidTr="00A26BBB">
        <w:trPr>
          <w:trHeight w:val="176"/>
        </w:trPr>
        <w:tc>
          <w:tcPr>
            <w:tcW w:w="9860" w:type="dxa"/>
            <w:shd w:val="clear" w:color="auto" w:fill="8EAADB"/>
            <w:vAlign w:val="center"/>
          </w:tcPr>
          <w:p w:rsidR="00892D8A" w:rsidRPr="00892D8A" w:rsidRDefault="00892D8A" w:rsidP="00892D8A">
            <w:pPr>
              <w:autoSpaceDE w:val="0"/>
              <w:autoSpaceDN w:val="0"/>
              <w:adjustRightInd w:val="0"/>
              <w:rPr>
                <w:rFonts w:ascii="Calibri" w:eastAsia="Calibri" w:hAnsi="Calibri" w:cs="Arial"/>
                <w:b/>
                <w:sz w:val="22"/>
                <w:szCs w:val="22"/>
              </w:rPr>
            </w:pPr>
            <w:r w:rsidRPr="00892D8A">
              <w:rPr>
                <w:rFonts w:ascii="Calibri" w:eastAsia="Calibri" w:hAnsi="Calibri" w:cs="Arial"/>
                <w:b/>
                <w:sz w:val="22"/>
                <w:szCs w:val="22"/>
              </w:rPr>
              <w:lastRenderedPageBreak/>
              <w:t>SEGURIDAD Y SALUD OCUPACIONAL</w:t>
            </w:r>
          </w:p>
        </w:tc>
      </w:tr>
      <w:tr w:rsidR="00892D8A" w:rsidRPr="00892D8A" w:rsidTr="00A26BBB">
        <w:trPr>
          <w:trHeight w:val="176"/>
        </w:trPr>
        <w:tc>
          <w:tcPr>
            <w:tcW w:w="9860" w:type="dxa"/>
            <w:shd w:val="clear" w:color="auto" w:fill="auto"/>
            <w:vAlign w:val="center"/>
          </w:tcPr>
          <w:p w:rsidR="00892D8A" w:rsidRPr="00892D8A" w:rsidRDefault="00892D8A" w:rsidP="00892D8A">
            <w:pPr>
              <w:widowControl w:val="0"/>
              <w:spacing w:before="100" w:beforeAutospacing="1" w:after="100" w:afterAutospacing="1"/>
              <w:rPr>
                <w:rFonts w:ascii="Calibri" w:hAnsi="Calibri" w:cs="Calibri"/>
                <w:sz w:val="22"/>
                <w:szCs w:val="24"/>
                <w:lang w:eastAsia="es-ES"/>
              </w:rPr>
            </w:pPr>
            <w:r w:rsidRPr="00892D8A">
              <w:rPr>
                <w:rFonts w:ascii="Calibri" w:hAnsi="Calibri" w:cs="Calibri"/>
                <w:sz w:val="22"/>
                <w:szCs w:val="24"/>
                <w:lang w:eastAsia="es-ES"/>
              </w:rPr>
              <w:t xml:space="preserve">La Empresa adjudicada deberá cumplir de forma obligatoria con los estándares de Seguridad Industrial y Salud Ocupacional: </w:t>
            </w:r>
          </w:p>
          <w:p w:rsidR="00892D8A" w:rsidRPr="00892D8A" w:rsidRDefault="00892D8A" w:rsidP="00892D8A">
            <w:pPr>
              <w:spacing w:before="100" w:beforeAutospacing="1" w:after="100" w:afterAutospacing="1"/>
              <w:ind w:left="720" w:hanging="360"/>
              <w:jc w:val="center"/>
              <w:rPr>
                <w:rFonts w:ascii="Calibri" w:hAnsi="Calibri" w:cs="Calibri"/>
                <w:b/>
                <w:bCs/>
                <w:sz w:val="22"/>
                <w:szCs w:val="22"/>
                <w:lang w:val="x-none" w:eastAsia="x-none"/>
              </w:rPr>
            </w:pPr>
            <w:r w:rsidRPr="00892D8A">
              <w:rPr>
                <w:rFonts w:ascii="Calibri" w:hAnsi="Calibri" w:cs="Calibri"/>
                <w:b/>
                <w:bCs/>
                <w:sz w:val="22"/>
                <w:szCs w:val="22"/>
                <w:lang w:val="x-none" w:eastAsia="x-none"/>
              </w:rPr>
              <w:t>Estándares y requisitos de SYSO para Contratistas de YPFB Corporación.</w:t>
            </w:r>
          </w:p>
          <w:p w:rsidR="00892D8A" w:rsidRPr="00892D8A" w:rsidRDefault="00892D8A" w:rsidP="00892D8A">
            <w:pPr>
              <w:spacing w:before="100" w:beforeAutospacing="1" w:after="100" w:afterAutospacing="1"/>
              <w:jc w:val="both"/>
              <w:rPr>
                <w:rFonts w:ascii="Calibri" w:hAnsi="Calibri" w:cs="Calibri"/>
                <w:sz w:val="22"/>
                <w:szCs w:val="22"/>
                <w:lang w:eastAsia="es-ES"/>
              </w:rPr>
            </w:pPr>
            <w:r w:rsidRPr="00892D8A">
              <w:rPr>
                <w:rFonts w:ascii="Calibri" w:hAnsi="Calibri" w:cs="Calibri"/>
                <w:sz w:val="22"/>
                <w:szCs w:val="22"/>
                <w:lang w:eastAsia="es-ES"/>
              </w:rPr>
              <w:t xml:space="preserve">La Empresa adjudicada deberá garantizar el cumplimiento de los requisitos y estándares de Seguridad descritos en el </w:t>
            </w:r>
            <w:r w:rsidRPr="00892D8A">
              <w:rPr>
                <w:rFonts w:ascii="Calibri" w:hAnsi="Calibri" w:cs="Calibri"/>
                <w:b/>
                <w:bCs/>
                <w:i/>
                <w:iCs/>
                <w:sz w:val="22"/>
                <w:szCs w:val="22"/>
                <w:lang w:eastAsia="es-ES"/>
              </w:rPr>
              <w:t xml:space="preserve">Anexo: </w:t>
            </w:r>
            <w:r w:rsidRPr="00892D8A">
              <w:rPr>
                <w:rFonts w:ascii="Calibri" w:hAnsi="Calibri" w:cs="Calibri"/>
                <w:b/>
                <w:bCs/>
                <w:sz w:val="22"/>
                <w:szCs w:val="22"/>
                <w:lang w:eastAsia="es-ES"/>
              </w:rPr>
              <w:t>“REQUISITOS DE SEGURIDAD INDUSTRIAL PARA CONTRATISTAS”</w:t>
            </w:r>
            <w:r w:rsidRPr="00892D8A">
              <w:rPr>
                <w:rFonts w:ascii="Calibri" w:hAnsi="Calibri" w:cs="Calibri"/>
                <w:sz w:val="22"/>
                <w:szCs w:val="22"/>
                <w:lang w:eastAsia="es-ES"/>
              </w:rPr>
              <w:t xml:space="preserve">, documento elaborado conforme a políticas internas de YPFB y en estricto cumplimiento de la normativa legal vigente (D.L. 16998). </w:t>
            </w:r>
          </w:p>
          <w:p w:rsidR="00892D8A" w:rsidRPr="00892D8A" w:rsidRDefault="00892D8A" w:rsidP="00892D8A">
            <w:pPr>
              <w:spacing w:before="100" w:beforeAutospacing="1" w:after="100" w:afterAutospacing="1"/>
              <w:jc w:val="both"/>
              <w:rPr>
                <w:rFonts w:ascii="Calibri" w:hAnsi="Calibri" w:cs="Calibri"/>
                <w:sz w:val="22"/>
                <w:szCs w:val="22"/>
                <w:lang w:eastAsia="es-ES"/>
              </w:rPr>
            </w:pPr>
            <w:r w:rsidRPr="00892D8A">
              <w:rPr>
                <w:rFonts w:ascii="Calibri" w:hAnsi="Calibri" w:cs="Calibri"/>
                <w:sz w:val="22"/>
                <w:szCs w:val="22"/>
                <w:lang w:eastAsia="es-ES"/>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892D8A" w:rsidRPr="00892D8A" w:rsidRDefault="00892D8A" w:rsidP="0063004E">
            <w:pPr>
              <w:keepNext/>
              <w:keepLines/>
              <w:numPr>
                <w:ilvl w:val="0"/>
                <w:numId w:val="51"/>
              </w:numPr>
              <w:spacing w:before="100" w:beforeAutospacing="1" w:after="100" w:afterAutospacing="1"/>
              <w:jc w:val="both"/>
              <w:outlineLvl w:val="1"/>
              <w:rPr>
                <w:rFonts w:ascii="Calibri" w:hAnsi="Calibri" w:cs="Calibri"/>
                <w:b/>
                <w:bCs/>
                <w:i/>
                <w:iCs/>
                <w:sz w:val="22"/>
                <w:szCs w:val="22"/>
                <w:lang w:eastAsia="es-ES"/>
              </w:rPr>
            </w:pPr>
            <w:r w:rsidRPr="00892D8A">
              <w:rPr>
                <w:rFonts w:ascii="Calibri" w:hAnsi="Calibri" w:cs="Calibri"/>
                <w:b/>
                <w:bCs/>
                <w:i/>
                <w:iCs/>
                <w:sz w:val="22"/>
                <w:szCs w:val="22"/>
                <w:lang w:eastAsia="es-ES"/>
              </w:rPr>
              <w:t xml:space="preserve">ASPECTOS GENERALES: </w:t>
            </w:r>
          </w:p>
          <w:p w:rsidR="00892D8A" w:rsidRPr="00892D8A" w:rsidRDefault="00892D8A" w:rsidP="00892D8A">
            <w:pPr>
              <w:rPr>
                <w:rFonts w:ascii="Calibri" w:hAnsi="Calibri" w:cs="Calibri"/>
                <w:sz w:val="22"/>
                <w:szCs w:val="24"/>
                <w:lang w:eastAsia="es-ES"/>
              </w:rPr>
            </w:pPr>
            <w:r w:rsidRPr="00892D8A">
              <w:rPr>
                <w:rFonts w:ascii="Calibri" w:hAnsi="Calibri" w:cs="Calibri"/>
                <w:sz w:val="22"/>
                <w:szCs w:val="24"/>
                <w:lang w:eastAsia="es-ES"/>
              </w:rPr>
              <w:t xml:space="preserve">La Empresa adjudicada deberá presentar un </w:t>
            </w:r>
            <w:r w:rsidRPr="00892D8A">
              <w:rPr>
                <w:rFonts w:ascii="Calibri" w:hAnsi="Calibri" w:cs="Calibri"/>
                <w:b/>
                <w:bCs/>
                <w:i/>
                <w:iCs/>
                <w:sz w:val="22"/>
                <w:szCs w:val="24"/>
                <w:lang w:eastAsia="es-ES"/>
              </w:rPr>
              <w:t xml:space="preserve">Resumen Ejecutivo </w:t>
            </w:r>
            <w:r w:rsidRPr="00892D8A">
              <w:rPr>
                <w:rFonts w:ascii="Calibri" w:hAnsi="Calibri" w:cs="Calibri"/>
                <w:sz w:val="22"/>
                <w:szCs w:val="24"/>
                <w:lang w:eastAsia="es-ES"/>
              </w:rPr>
              <w:t>del “Plan de SMS” (Seguridad, Medio Ambiente y Salud Ocupacional), el cual (en cumplimiento a la Legislación vigente - DL 16998 – Ley de Higiene, Seguridad Ocupacional y Bienestar) deberá contener mínimamente los siguientes puntos:</w:t>
            </w:r>
          </w:p>
          <w:p w:rsidR="00892D8A" w:rsidRPr="00892D8A" w:rsidRDefault="00892D8A" w:rsidP="00892D8A">
            <w:pPr>
              <w:rPr>
                <w:rFonts w:ascii="Calibri" w:hAnsi="Calibri" w:cs="Calibri"/>
                <w:sz w:val="22"/>
                <w:szCs w:val="24"/>
                <w:lang w:eastAsia="es-ES"/>
              </w:rPr>
            </w:pPr>
            <w:r w:rsidRPr="00892D8A">
              <w:rPr>
                <w:rFonts w:ascii="Calibri" w:hAnsi="Calibri" w:cs="Calibri"/>
                <w:b/>
                <w:sz w:val="22"/>
                <w:szCs w:val="24"/>
                <w:lang w:eastAsia="es-ES"/>
              </w:rPr>
              <w:t xml:space="preserve">      1.1</w:t>
            </w:r>
            <w:r w:rsidRPr="00892D8A">
              <w:rPr>
                <w:rFonts w:ascii="Calibri" w:hAnsi="Calibri" w:cs="Calibri"/>
                <w:sz w:val="22"/>
                <w:szCs w:val="24"/>
                <w:lang w:eastAsia="es-ES"/>
              </w:rPr>
              <w:t xml:space="preserve"> Medidas preventivas en seguridad, salud Ocupacional (prevención de accidentes)</w:t>
            </w:r>
          </w:p>
          <w:p w:rsidR="00892D8A" w:rsidRPr="00892D8A" w:rsidRDefault="00892D8A" w:rsidP="0063004E">
            <w:pPr>
              <w:numPr>
                <w:ilvl w:val="1"/>
                <w:numId w:val="51"/>
              </w:numPr>
              <w:ind w:left="720"/>
              <w:jc w:val="both"/>
              <w:rPr>
                <w:rFonts w:ascii="Calibri" w:hAnsi="Calibri" w:cs="Calibri"/>
                <w:sz w:val="24"/>
                <w:szCs w:val="22"/>
                <w:lang w:eastAsia="es-ES"/>
              </w:rPr>
            </w:pPr>
            <w:r w:rsidRPr="00892D8A">
              <w:rPr>
                <w:rFonts w:ascii="Calibri" w:hAnsi="Calibri" w:cs="Calibri"/>
                <w:sz w:val="24"/>
                <w:szCs w:val="22"/>
                <w:lang w:eastAsia="es-ES"/>
              </w:rPr>
              <w:t>Uso de EPP (equipo de protección personal, de acuerdo a las actividades específicas)</w:t>
            </w:r>
          </w:p>
          <w:p w:rsidR="00892D8A" w:rsidRPr="00892D8A" w:rsidRDefault="00892D8A" w:rsidP="0063004E">
            <w:pPr>
              <w:numPr>
                <w:ilvl w:val="1"/>
                <w:numId w:val="51"/>
              </w:numPr>
              <w:ind w:left="720"/>
              <w:jc w:val="both"/>
              <w:rPr>
                <w:rFonts w:ascii="Calibri" w:hAnsi="Calibri" w:cs="Calibri"/>
                <w:sz w:val="24"/>
                <w:szCs w:val="22"/>
                <w:lang w:eastAsia="es-ES"/>
              </w:rPr>
            </w:pPr>
            <w:r w:rsidRPr="00892D8A">
              <w:rPr>
                <w:rFonts w:ascii="Calibri" w:hAnsi="Calibri" w:cs="Calibri"/>
                <w:sz w:val="24"/>
                <w:szCs w:val="22"/>
                <w:lang w:eastAsia="es-ES"/>
              </w:rPr>
              <w:t>Identificación y evaluación de riesgos e impactos en el trabajo</w:t>
            </w:r>
          </w:p>
          <w:p w:rsidR="00892D8A" w:rsidRPr="00892D8A" w:rsidRDefault="00892D8A" w:rsidP="0063004E">
            <w:pPr>
              <w:numPr>
                <w:ilvl w:val="1"/>
                <w:numId w:val="51"/>
              </w:numPr>
              <w:ind w:left="720"/>
              <w:jc w:val="both"/>
              <w:rPr>
                <w:rFonts w:ascii="Calibri" w:hAnsi="Calibri" w:cs="Calibri"/>
                <w:sz w:val="24"/>
                <w:szCs w:val="22"/>
                <w:lang w:eastAsia="es-ES"/>
              </w:rPr>
            </w:pPr>
            <w:r w:rsidRPr="00892D8A">
              <w:rPr>
                <w:rFonts w:ascii="Calibri" w:hAnsi="Calibri" w:cs="Calibri"/>
                <w:sz w:val="24"/>
                <w:szCs w:val="22"/>
                <w:lang w:eastAsia="es-ES"/>
              </w:rPr>
              <w:t>Lista general de Procedimientos de trabajo (altura, eléctrico, espacios confinados, etc.)</w:t>
            </w:r>
          </w:p>
          <w:p w:rsidR="00892D8A" w:rsidRPr="00892D8A" w:rsidRDefault="00892D8A" w:rsidP="0063004E">
            <w:pPr>
              <w:numPr>
                <w:ilvl w:val="1"/>
                <w:numId w:val="51"/>
              </w:numPr>
              <w:ind w:left="720"/>
              <w:jc w:val="both"/>
              <w:rPr>
                <w:rFonts w:ascii="Calibri" w:hAnsi="Calibri" w:cs="Calibri"/>
                <w:sz w:val="24"/>
                <w:szCs w:val="22"/>
                <w:lang w:eastAsia="es-ES"/>
              </w:rPr>
            </w:pPr>
            <w:r w:rsidRPr="00892D8A">
              <w:rPr>
                <w:rFonts w:ascii="Calibri" w:hAnsi="Calibri" w:cs="Calibri"/>
                <w:sz w:val="24"/>
                <w:szCs w:val="22"/>
                <w:lang w:eastAsia="es-ES"/>
              </w:rPr>
              <w:t xml:space="preserve">Política de Seguridad, Salud Ocupacional y Medio Ambiente </w:t>
            </w:r>
          </w:p>
          <w:p w:rsidR="00892D8A" w:rsidRPr="00892D8A" w:rsidRDefault="00892D8A" w:rsidP="00892D8A">
            <w:pPr>
              <w:ind w:left="360"/>
              <w:rPr>
                <w:rFonts w:ascii="Calibri" w:hAnsi="Calibri" w:cs="Calibri"/>
                <w:sz w:val="22"/>
                <w:szCs w:val="24"/>
                <w:lang w:eastAsia="es-ES"/>
              </w:rPr>
            </w:pPr>
            <w:r w:rsidRPr="00892D8A">
              <w:rPr>
                <w:rFonts w:ascii="Calibri" w:hAnsi="Calibri" w:cs="Calibri"/>
                <w:sz w:val="22"/>
                <w:szCs w:val="24"/>
                <w:lang w:eastAsia="es-ES"/>
              </w:rPr>
              <w:t xml:space="preserve">      (En caso de que la empresa cuente con un sistema de Gestión de SYSO)</w:t>
            </w:r>
          </w:p>
          <w:p w:rsidR="00892D8A" w:rsidRPr="00892D8A" w:rsidRDefault="00892D8A" w:rsidP="00892D8A">
            <w:pPr>
              <w:rPr>
                <w:rFonts w:ascii="Calibri" w:hAnsi="Calibri" w:cs="Calibri"/>
                <w:color w:val="212121"/>
                <w:sz w:val="22"/>
                <w:szCs w:val="24"/>
                <w:lang w:eastAsia="es-ES"/>
              </w:rPr>
            </w:pPr>
            <w:r w:rsidRPr="00892D8A">
              <w:rPr>
                <w:rFonts w:ascii="Calibri" w:hAnsi="Calibri" w:cs="Calibri"/>
                <w:b/>
                <w:bCs/>
                <w:sz w:val="22"/>
                <w:szCs w:val="24"/>
                <w:u w:val="single"/>
                <w:lang w:eastAsia="es-ES"/>
              </w:rPr>
              <w:t>NOTA:</w:t>
            </w:r>
            <w:r w:rsidRPr="00892D8A">
              <w:rPr>
                <w:rFonts w:ascii="Calibri" w:hAnsi="Calibri" w:cs="Calibri"/>
                <w:sz w:val="22"/>
                <w:szCs w:val="24"/>
                <w:lang w:eastAsia="es-ES"/>
              </w:rPr>
              <w:t xml:space="preserve"> Las</w:t>
            </w:r>
            <w:r w:rsidRPr="00892D8A">
              <w:rPr>
                <w:rFonts w:ascii="Calibri" w:hAnsi="Calibri" w:cs="Calibri"/>
                <w:color w:val="212121"/>
                <w:sz w:val="22"/>
                <w:szCs w:val="24"/>
                <w:lang w:eastAsia="es-ES"/>
              </w:rPr>
              <w:t xml:space="preserve"> empresas contratistas deberán adherirse a la Política Corporativa de Seguridad, Salud, Medio Ambiente, Social y Gestión de YPFB.</w:t>
            </w:r>
          </w:p>
          <w:p w:rsidR="00892D8A" w:rsidRPr="00892D8A" w:rsidRDefault="00892D8A" w:rsidP="00892D8A">
            <w:pPr>
              <w:rPr>
                <w:rFonts w:ascii="Calibri" w:hAnsi="Calibri" w:cs="Calibri"/>
                <w:color w:val="212121"/>
                <w:sz w:val="22"/>
                <w:szCs w:val="24"/>
                <w:lang w:eastAsia="es-ES"/>
              </w:rPr>
            </w:pPr>
          </w:p>
          <w:p w:rsidR="00892D8A" w:rsidRPr="00892D8A" w:rsidRDefault="00892D8A" w:rsidP="0063004E">
            <w:pPr>
              <w:numPr>
                <w:ilvl w:val="0"/>
                <w:numId w:val="51"/>
              </w:numPr>
              <w:jc w:val="both"/>
              <w:rPr>
                <w:rFonts w:ascii="Calibri" w:hAnsi="Calibri" w:cs="Calibri"/>
                <w:sz w:val="24"/>
                <w:szCs w:val="22"/>
                <w:lang w:eastAsia="es-ES"/>
              </w:rPr>
            </w:pPr>
            <w:r w:rsidRPr="00892D8A">
              <w:rPr>
                <w:rFonts w:ascii="Calibri" w:hAnsi="Calibri" w:cs="Calibri"/>
                <w:b/>
                <w:bCs/>
                <w:sz w:val="24"/>
                <w:szCs w:val="22"/>
                <w:lang w:eastAsia="es-ES"/>
              </w:rPr>
              <w:t>Posterior a la adjudicación y antes del inicio de las actividades:</w:t>
            </w:r>
            <w:r w:rsidRPr="00892D8A">
              <w:rPr>
                <w:rFonts w:ascii="Calibri" w:hAnsi="Calibri" w:cs="Calibri"/>
                <w:sz w:val="24"/>
                <w:szCs w:val="22"/>
                <w:lang w:eastAsia="es-ES"/>
              </w:rPr>
              <w:t xml:space="preserve"> </w:t>
            </w:r>
          </w:p>
          <w:p w:rsidR="00892D8A" w:rsidRPr="00892D8A" w:rsidRDefault="00892D8A" w:rsidP="00892D8A">
            <w:pPr>
              <w:autoSpaceDE w:val="0"/>
              <w:autoSpaceDN w:val="0"/>
              <w:adjustRightInd w:val="0"/>
              <w:spacing w:before="100" w:beforeAutospacing="1" w:after="100" w:afterAutospacing="1"/>
              <w:rPr>
                <w:rFonts w:ascii="Calibri" w:hAnsi="Calibri" w:cs="Calibri"/>
                <w:color w:val="000000"/>
                <w:sz w:val="22"/>
                <w:szCs w:val="24"/>
                <w:lang w:eastAsia="es-ES"/>
              </w:rPr>
            </w:pPr>
            <w:r w:rsidRPr="00892D8A">
              <w:rPr>
                <w:rFonts w:ascii="Calibri" w:hAnsi="Calibri" w:cs="Calibri"/>
                <w:color w:val="000000"/>
                <w:sz w:val="22"/>
                <w:szCs w:val="24"/>
                <w:lang w:eastAsia="es-ES"/>
              </w:rPr>
              <w:t xml:space="preserve">Antes del inicio de las actividades (orden de proceder) la Empresa adjudicada deberá presentar los siguientes documentos para la </w:t>
            </w:r>
            <w:r w:rsidRPr="00892D8A">
              <w:rPr>
                <w:rFonts w:ascii="Calibri" w:hAnsi="Calibri" w:cs="Calibri"/>
                <w:b/>
                <w:bCs/>
                <w:color w:val="000000"/>
                <w:sz w:val="22"/>
                <w:szCs w:val="24"/>
                <w:lang w:eastAsia="es-ES"/>
              </w:rPr>
              <w:t xml:space="preserve">aprobación </w:t>
            </w:r>
            <w:r w:rsidRPr="00892D8A">
              <w:rPr>
                <w:rFonts w:ascii="Calibri" w:hAnsi="Calibri" w:cs="Calibri"/>
                <w:color w:val="000000"/>
                <w:sz w:val="22"/>
                <w:szCs w:val="24"/>
                <w:lang w:eastAsia="es-ES"/>
              </w:rPr>
              <w:t>de la Unidad de SMS de YPFB</w:t>
            </w:r>
            <w:r w:rsidRPr="00892D8A">
              <w:rPr>
                <w:rFonts w:ascii="Calibri" w:hAnsi="Calibri" w:cs="Calibri"/>
                <w:i/>
                <w:iCs/>
                <w:color w:val="000000"/>
                <w:sz w:val="22"/>
                <w:szCs w:val="24"/>
                <w:lang w:eastAsia="es-ES"/>
              </w:rPr>
              <w:t xml:space="preserve">: </w:t>
            </w:r>
          </w:p>
          <w:p w:rsidR="00892D8A" w:rsidRPr="00892D8A" w:rsidRDefault="00892D8A" w:rsidP="00892D8A">
            <w:pPr>
              <w:autoSpaceDE w:val="0"/>
              <w:autoSpaceDN w:val="0"/>
              <w:adjustRightInd w:val="0"/>
              <w:spacing w:before="100" w:beforeAutospacing="1" w:after="100" w:afterAutospacing="1"/>
              <w:ind w:left="426" w:hanging="284"/>
              <w:rPr>
                <w:rFonts w:ascii="Calibri" w:hAnsi="Calibri" w:cs="Calibri"/>
                <w:color w:val="000000"/>
                <w:sz w:val="22"/>
                <w:szCs w:val="24"/>
                <w:lang w:eastAsia="es-ES"/>
              </w:rPr>
            </w:pPr>
            <w:r w:rsidRPr="00892D8A">
              <w:rPr>
                <w:rFonts w:ascii="Calibri" w:hAnsi="Calibri" w:cs="Calibri"/>
                <w:b/>
                <w:bCs/>
                <w:i/>
                <w:iCs/>
                <w:color w:val="000000"/>
                <w:sz w:val="22"/>
                <w:szCs w:val="24"/>
                <w:lang w:eastAsia="es-ES"/>
              </w:rPr>
              <w:lastRenderedPageBreak/>
              <w:t xml:space="preserve">2.1 Declaración jurada </w:t>
            </w:r>
            <w:r w:rsidRPr="00892D8A">
              <w:rPr>
                <w:rFonts w:ascii="Calibri" w:hAnsi="Calibri" w:cs="Calibri"/>
                <w:color w:val="000000"/>
                <w:sz w:val="22"/>
                <w:szCs w:val="24"/>
                <w:lang w:eastAsia="es-ES"/>
              </w:rPr>
              <w:t xml:space="preserve">“Compromiso de SMS” para Cumplimiento de requisitos de Seguridad Industrial, Salud Ocupacional y Medio Ambiente para contratistas de YPFB Corporación. </w:t>
            </w:r>
          </w:p>
          <w:p w:rsidR="00892D8A" w:rsidRPr="00892D8A" w:rsidRDefault="00892D8A" w:rsidP="00892D8A">
            <w:pPr>
              <w:autoSpaceDE w:val="0"/>
              <w:autoSpaceDN w:val="0"/>
              <w:adjustRightInd w:val="0"/>
              <w:spacing w:before="100" w:beforeAutospacing="1" w:after="100" w:afterAutospacing="1"/>
              <w:ind w:left="426"/>
              <w:rPr>
                <w:rFonts w:ascii="Calibri" w:hAnsi="Calibri" w:cs="Calibri"/>
                <w:color w:val="000000"/>
                <w:sz w:val="22"/>
                <w:szCs w:val="24"/>
                <w:lang w:eastAsia="es-ES"/>
              </w:rPr>
            </w:pPr>
            <w:r w:rsidRPr="00892D8A">
              <w:rPr>
                <w:rFonts w:ascii="Calibri" w:hAnsi="Calibri" w:cs="Calibri"/>
                <w:i/>
                <w:sz w:val="22"/>
                <w:szCs w:val="24"/>
                <w:lang w:eastAsia="es-ES"/>
              </w:rPr>
              <w:t xml:space="preserve">La Empresa adjudicada </w:t>
            </w:r>
            <w:r w:rsidRPr="00892D8A">
              <w:rPr>
                <w:rFonts w:ascii="Calibri" w:hAnsi="Calibri" w:cs="Calibri"/>
                <w:i/>
                <w:iCs/>
                <w:color w:val="000000"/>
                <w:sz w:val="22"/>
                <w:szCs w:val="24"/>
                <w:lang w:eastAsia="es-ES"/>
              </w:rPr>
              <w:t>deberá dar estricto cumplimento a la legislación aplicable al presente servicio, vigentes en el Estado Plurinacional de Bolivia; siendo también responsable del cumplimiento por parte de los SUBCONTRATISTAS que intervengan a nombre suyo ante YPFB.</w:t>
            </w:r>
          </w:p>
          <w:p w:rsidR="00892D8A" w:rsidRPr="00892D8A" w:rsidRDefault="00892D8A" w:rsidP="00892D8A">
            <w:pPr>
              <w:ind w:left="426"/>
              <w:rPr>
                <w:rFonts w:ascii="Calibri" w:hAnsi="Calibri" w:cs="Calibri"/>
                <w:color w:val="000000"/>
                <w:sz w:val="22"/>
                <w:szCs w:val="24"/>
                <w:lang w:eastAsia="es-ES"/>
              </w:rPr>
            </w:pPr>
            <w:r w:rsidRPr="00892D8A">
              <w:rPr>
                <w:rFonts w:ascii="Calibri" w:hAnsi="Calibri" w:cs="Calibri"/>
                <w:color w:val="000000"/>
                <w:sz w:val="22"/>
                <w:szCs w:val="24"/>
                <w:lang w:eastAsia="es-ES"/>
              </w:rPr>
              <w:t>Presentar debidamente firmada por el representante legal, adjuntando la fotocopia firmada del documento de identificación (pasaporte/CI), con la impresión dactilar del mismo (pulgar derecho y/o izquierdo).</w:t>
            </w:r>
          </w:p>
          <w:p w:rsidR="00892D8A" w:rsidRPr="00892D8A" w:rsidRDefault="00892D8A" w:rsidP="00892D8A">
            <w:pPr>
              <w:ind w:left="426"/>
              <w:rPr>
                <w:rFonts w:ascii="Calibri" w:hAnsi="Calibri" w:cs="Calibri"/>
                <w:sz w:val="22"/>
                <w:szCs w:val="24"/>
                <w:lang w:eastAsia="es-ES"/>
              </w:rPr>
            </w:pPr>
          </w:p>
          <w:p w:rsidR="00892D8A" w:rsidRPr="00892D8A" w:rsidRDefault="00892D8A" w:rsidP="0063004E">
            <w:pPr>
              <w:numPr>
                <w:ilvl w:val="0"/>
                <w:numId w:val="51"/>
              </w:numPr>
              <w:jc w:val="both"/>
              <w:rPr>
                <w:rFonts w:ascii="Calibri" w:hAnsi="Calibri" w:cs="Calibri"/>
                <w:b/>
                <w:sz w:val="24"/>
                <w:szCs w:val="22"/>
                <w:lang w:eastAsia="es-ES"/>
              </w:rPr>
            </w:pPr>
            <w:r w:rsidRPr="00892D8A">
              <w:rPr>
                <w:rFonts w:ascii="Calibri" w:hAnsi="Calibri" w:cs="Calibri"/>
                <w:b/>
                <w:sz w:val="24"/>
                <w:szCs w:val="22"/>
                <w:lang w:eastAsia="es-ES"/>
              </w:rPr>
              <w:t xml:space="preserve">DOCUMENTOS PARA APROBACION DE YPFB (unidad de SMS – Unidad solicitante) </w:t>
            </w:r>
          </w:p>
          <w:p w:rsidR="00892D8A" w:rsidRPr="00892D8A" w:rsidRDefault="00892D8A" w:rsidP="00892D8A">
            <w:pPr>
              <w:ind w:left="360"/>
              <w:rPr>
                <w:rFonts w:ascii="Calibri" w:hAnsi="Calibri" w:cs="Calibri"/>
                <w:b/>
                <w:sz w:val="24"/>
                <w:szCs w:val="22"/>
                <w:lang w:eastAsia="es-ES"/>
              </w:rPr>
            </w:pPr>
          </w:p>
          <w:p w:rsidR="00892D8A" w:rsidRPr="00892D8A" w:rsidRDefault="00892D8A" w:rsidP="00892D8A">
            <w:pPr>
              <w:rPr>
                <w:rFonts w:ascii="Calibri" w:hAnsi="Calibri" w:cs="Calibri"/>
                <w:sz w:val="22"/>
                <w:szCs w:val="24"/>
                <w:lang w:eastAsia="es-ES"/>
              </w:rPr>
            </w:pPr>
            <w:r w:rsidRPr="00892D8A">
              <w:rPr>
                <w:rFonts w:ascii="Calibri" w:hAnsi="Calibri" w:cs="Calibri"/>
                <w:sz w:val="22"/>
                <w:szCs w:val="24"/>
                <w:lang w:eastAsia="es-ES"/>
              </w:rPr>
              <w:t>La Empresa adjudicada deberá presentar en documento oficial para aprobación de YPFB los siguientes Requisitos de SMS:</w:t>
            </w:r>
          </w:p>
          <w:p w:rsidR="00892D8A" w:rsidRPr="00892D8A" w:rsidRDefault="00892D8A" w:rsidP="00892D8A">
            <w:pPr>
              <w:ind w:left="360"/>
              <w:rPr>
                <w:rFonts w:ascii="Calibri" w:hAnsi="Calibri" w:cs="Calibri"/>
                <w:sz w:val="22"/>
                <w:szCs w:val="24"/>
                <w:lang w:eastAsia="es-ES"/>
              </w:rPr>
            </w:pPr>
            <w:r w:rsidRPr="00892D8A">
              <w:rPr>
                <w:rFonts w:ascii="Calibri" w:hAnsi="Calibri" w:cs="Calibri"/>
                <w:b/>
                <w:sz w:val="22"/>
                <w:szCs w:val="24"/>
                <w:lang w:eastAsia="es-ES"/>
              </w:rPr>
              <w:t>3.1</w:t>
            </w:r>
            <w:r w:rsidRPr="00892D8A">
              <w:rPr>
                <w:rFonts w:ascii="Calibri" w:hAnsi="Calibri" w:cs="Calibri"/>
                <w:sz w:val="22"/>
                <w:szCs w:val="24"/>
                <w:lang w:eastAsia="es-ES"/>
              </w:rPr>
              <w:t xml:space="preserve">  Plan de Seguridad, Salud Ocupacional y Medio Ambiente para el Servicio.</w:t>
            </w:r>
          </w:p>
          <w:p w:rsidR="00892D8A" w:rsidRPr="00892D8A" w:rsidRDefault="00892D8A" w:rsidP="00892D8A">
            <w:pPr>
              <w:ind w:left="360"/>
              <w:rPr>
                <w:rFonts w:ascii="Calibri" w:hAnsi="Calibri" w:cs="Calibri"/>
                <w:sz w:val="22"/>
                <w:szCs w:val="24"/>
                <w:lang w:eastAsia="es-ES"/>
              </w:rPr>
            </w:pPr>
            <w:r w:rsidRPr="00892D8A">
              <w:rPr>
                <w:rFonts w:ascii="Calibri" w:hAnsi="Calibri" w:cs="Calibri"/>
                <w:b/>
                <w:sz w:val="22"/>
                <w:szCs w:val="24"/>
                <w:lang w:eastAsia="es-ES"/>
              </w:rPr>
              <w:t>3.2</w:t>
            </w:r>
            <w:r w:rsidRPr="00892D8A">
              <w:rPr>
                <w:rFonts w:ascii="Calibri" w:hAnsi="Calibri" w:cs="Calibri"/>
                <w:sz w:val="22"/>
                <w:szCs w:val="24"/>
                <w:lang w:eastAsia="es-ES"/>
              </w:rPr>
              <w:t xml:space="preserve">  Política y programas de control de Alcohol y drogas.</w:t>
            </w:r>
          </w:p>
          <w:p w:rsidR="00892D8A" w:rsidRPr="00892D8A" w:rsidRDefault="00892D8A" w:rsidP="00892D8A">
            <w:pPr>
              <w:ind w:left="360"/>
              <w:rPr>
                <w:rFonts w:ascii="Calibri" w:hAnsi="Calibri" w:cs="Calibri"/>
                <w:sz w:val="22"/>
                <w:szCs w:val="24"/>
                <w:lang w:eastAsia="es-ES"/>
              </w:rPr>
            </w:pPr>
            <w:r w:rsidRPr="00892D8A">
              <w:rPr>
                <w:rFonts w:ascii="Calibri" w:hAnsi="Calibri" w:cs="Calibri"/>
                <w:b/>
                <w:sz w:val="22"/>
                <w:szCs w:val="24"/>
                <w:lang w:eastAsia="es-ES"/>
              </w:rPr>
              <w:t>3.3</w:t>
            </w:r>
            <w:r w:rsidRPr="00892D8A">
              <w:rPr>
                <w:rFonts w:ascii="Calibri" w:hAnsi="Calibri" w:cs="Calibri"/>
                <w:sz w:val="22"/>
                <w:szCs w:val="24"/>
                <w:lang w:eastAsia="es-ES"/>
              </w:rPr>
              <w:t xml:space="preserve">  Programa de capacitación y charlas de seguridad.</w:t>
            </w:r>
          </w:p>
          <w:p w:rsidR="00892D8A" w:rsidRPr="00892D8A" w:rsidRDefault="00892D8A" w:rsidP="00892D8A">
            <w:pPr>
              <w:rPr>
                <w:rFonts w:ascii="Calibri" w:hAnsi="Calibri" w:cs="Calibri"/>
                <w:sz w:val="22"/>
                <w:szCs w:val="24"/>
                <w:lang w:eastAsia="es-ES"/>
              </w:rPr>
            </w:pPr>
          </w:p>
          <w:p w:rsidR="00892D8A" w:rsidRPr="00892D8A" w:rsidRDefault="00892D8A" w:rsidP="0063004E">
            <w:pPr>
              <w:numPr>
                <w:ilvl w:val="0"/>
                <w:numId w:val="51"/>
              </w:numPr>
              <w:jc w:val="both"/>
              <w:rPr>
                <w:rFonts w:ascii="Calibri" w:hAnsi="Calibri" w:cs="Calibri"/>
                <w:b/>
                <w:bCs/>
                <w:sz w:val="24"/>
                <w:szCs w:val="22"/>
                <w:lang w:eastAsia="es-ES"/>
              </w:rPr>
            </w:pPr>
            <w:r w:rsidRPr="00892D8A">
              <w:rPr>
                <w:rFonts w:ascii="Calibri" w:hAnsi="Calibri" w:cs="Calibri"/>
                <w:b/>
                <w:bCs/>
                <w:sz w:val="24"/>
                <w:szCs w:val="22"/>
                <w:lang w:eastAsia="es-ES"/>
              </w:rPr>
              <w:t>Antes del inicio de actividades e ingreso a obra, la empresa adjudicada debe cumplir con los siguientes requisitos de SMS:</w:t>
            </w:r>
          </w:p>
          <w:p w:rsidR="00892D8A" w:rsidRPr="00892D8A" w:rsidRDefault="00892D8A" w:rsidP="00892D8A">
            <w:pPr>
              <w:ind w:left="349"/>
              <w:rPr>
                <w:rFonts w:ascii="Calibri" w:hAnsi="Calibri" w:cs="Calibri"/>
                <w:b/>
                <w:bCs/>
                <w:sz w:val="24"/>
                <w:szCs w:val="22"/>
                <w:lang w:eastAsia="es-ES"/>
              </w:rPr>
            </w:pPr>
          </w:p>
          <w:p w:rsidR="00892D8A" w:rsidRPr="00892D8A" w:rsidRDefault="00892D8A" w:rsidP="00892D8A">
            <w:pPr>
              <w:ind w:left="360"/>
              <w:rPr>
                <w:rFonts w:ascii="Calibri" w:hAnsi="Calibri" w:cs="Calibri"/>
                <w:sz w:val="22"/>
                <w:szCs w:val="24"/>
                <w:lang w:eastAsia="es-ES"/>
              </w:rPr>
            </w:pPr>
            <w:r w:rsidRPr="00892D8A">
              <w:rPr>
                <w:rFonts w:ascii="Calibri" w:hAnsi="Calibri" w:cs="Calibri"/>
                <w:b/>
                <w:sz w:val="22"/>
                <w:szCs w:val="24"/>
                <w:lang w:eastAsia="es-ES"/>
              </w:rPr>
              <w:t>4.1</w:t>
            </w:r>
            <w:r w:rsidRPr="00892D8A">
              <w:rPr>
                <w:rFonts w:ascii="Calibri" w:hAnsi="Calibri" w:cs="Calibri"/>
                <w:sz w:val="22"/>
                <w:szCs w:val="24"/>
                <w:lang w:eastAsia="es-ES"/>
              </w:rPr>
              <w:t xml:space="preserve"> Nómina (nombre completo y cédula de identidad) del personal a cargo de los trabajos </w:t>
            </w:r>
          </w:p>
          <w:p w:rsidR="00892D8A" w:rsidRPr="00892D8A" w:rsidRDefault="00892D8A" w:rsidP="00892D8A">
            <w:pPr>
              <w:ind w:left="360"/>
              <w:rPr>
                <w:rFonts w:ascii="Calibri" w:hAnsi="Calibri" w:cs="Calibri"/>
                <w:sz w:val="22"/>
                <w:szCs w:val="24"/>
                <w:lang w:eastAsia="es-ES"/>
              </w:rPr>
            </w:pPr>
            <w:r w:rsidRPr="00892D8A">
              <w:rPr>
                <w:rFonts w:ascii="Calibri" w:hAnsi="Calibri" w:cs="Calibri"/>
                <w:b/>
                <w:sz w:val="22"/>
                <w:szCs w:val="24"/>
                <w:lang w:eastAsia="es-ES"/>
              </w:rPr>
              <w:t>4.2</w:t>
            </w:r>
            <w:r w:rsidRPr="00892D8A">
              <w:rPr>
                <w:rFonts w:ascii="Calibri" w:hAnsi="Calibri" w:cs="Calibri"/>
                <w:sz w:val="22"/>
                <w:szCs w:val="24"/>
                <w:lang w:eastAsia="es-ES"/>
              </w:rPr>
              <w:t xml:space="preserve"> Uso obligatorio de Ropa de trabajo</w:t>
            </w:r>
          </w:p>
          <w:p w:rsidR="00892D8A" w:rsidRPr="00892D8A" w:rsidRDefault="00892D8A" w:rsidP="00892D8A">
            <w:pPr>
              <w:ind w:left="360"/>
              <w:rPr>
                <w:rFonts w:ascii="Calibri" w:hAnsi="Calibri" w:cs="Calibri"/>
                <w:sz w:val="22"/>
                <w:szCs w:val="24"/>
                <w:lang w:eastAsia="es-ES"/>
              </w:rPr>
            </w:pPr>
            <w:r w:rsidRPr="00892D8A">
              <w:rPr>
                <w:rFonts w:ascii="Calibri" w:hAnsi="Calibri" w:cs="Calibri"/>
                <w:b/>
                <w:sz w:val="22"/>
                <w:szCs w:val="24"/>
                <w:lang w:eastAsia="es-ES"/>
              </w:rPr>
              <w:t>4.3</w:t>
            </w:r>
            <w:r w:rsidRPr="00892D8A">
              <w:rPr>
                <w:rFonts w:ascii="Calibri" w:hAnsi="Calibri" w:cs="Calibri"/>
                <w:sz w:val="22"/>
                <w:szCs w:val="24"/>
                <w:lang w:eastAsia="es-ES"/>
              </w:rPr>
              <w:t xml:space="preserve"> Uso obligatorio de EPP (Equipo de protección personal)</w:t>
            </w:r>
          </w:p>
          <w:p w:rsidR="00892D8A" w:rsidRPr="00892D8A" w:rsidRDefault="00892D8A" w:rsidP="00892D8A">
            <w:pPr>
              <w:ind w:firstLine="709"/>
              <w:rPr>
                <w:rFonts w:ascii="Calibri" w:hAnsi="Calibri"/>
                <w:sz w:val="22"/>
                <w:szCs w:val="22"/>
              </w:rPr>
            </w:pPr>
            <w:r w:rsidRPr="00892D8A">
              <w:rPr>
                <w:rFonts w:ascii="Calibri" w:hAnsi="Calibri"/>
                <w:sz w:val="22"/>
                <w:szCs w:val="22"/>
              </w:rPr>
              <w:t>4.3.1.  Casco de seguridad</w:t>
            </w:r>
          </w:p>
          <w:p w:rsidR="00892D8A" w:rsidRPr="00892D8A" w:rsidRDefault="00892D8A" w:rsidP="00892D8A">
            <w:pPr>
              <w:ind w:firstLine="709"/>
              <w:rPr>
                <w:rFonts w:ascii="Calibri" w:hAnsi="Calibri"/>
                <w:sz w:val="22"/>
                <w:szCs w:val="22"/>
              </w:rPr>
            </w:pPr>
            <w:r w:rsidRPr="00892D8A">
              <w:rPr>
                <w:rFonts w:ascii="Calibri" w:hAnsi="Calibri"/>
                <w:sz w:val="22"/>
                <w:szCs w:val="22"/>
              </w:rPr>
              <w:t>4.3.2.  Lentes de seguridad (en caso de requerirse en la actividad)</w:t>
            </w:r>
          </w:p>
          <w:p w:rsidR="00892D8A" w:rsidRPr="00892D8A" w:rsidRDefault="00892D8A" w:rsidP="00892D8A">
            <w:pPr>
              <w:ind w:firstLine="709"/>
              <w:rPr>
                <w:rFonts w:ascii="Calibri" w:hAnsi="Calibri"/>
                <w:sz w:val="22"/>
                <w:szCs w:val="22"/>
              </w:rPr>
            </w:pPr>
            <w:r w:rsidRPr="00892D8A">
              <w:rPr>
                <w:rFonts w:ascii="Calibri" w:hAnsi="Calibri"/>
                <w:sz w:val="22"/>
                <w:szCs w:val="22"/>
              </w:rPr>
              <w:t>4.3.3.  Protectores auditivos (en caso de intervenir en lugares con generación de ruido)</w:t>
            </w:r>
          </w:p>
          <w:p w:rsidR="00892D8A" w:rsidRPr="00892D8A" w:rsidRDefault="00892D8A" w:rsidP="00892D8A">
            <w:pPr>
              <w:ind w:firstLine="709"/>
              <w:rPr>
                <w:rFonts w:ascii="Calibri" w:hAnsi="Calibri"/>
                <w:sz w:val="22"/>
                <w:szCs w:val="22"/>
              </w:rPr>
            </w:pPr>
            <w:r w:rsidRPr="00892D8A">
              <w:rPr>
                <w:rFonts w:ascii="Calibri" w:hAnsi="Calibri"/>
                <w:sz w:val="22"/>
                <w:szCs w:val="22"/>
              </w:rPr>
              <w:t>4.3.4.  Protector respiratorio (en caso de intervenir en lugares con generación de partículas suspendidas, gases u otros nocivos)</w:t>
            </w:r>
          </w:p>
          <w:p w:rsidR="00892D8A" w:rsidRPr="00892D8A" w:rsidRDefault="00892D8A" w:rsidP="00892D8A">
            <w:pPr>
              <w:ind w:firstLine="709"/>
              <w:rPr>
                <w:rFonts w:ascii="Calibri" w:hAnsi="Calibri"/>
                <w:sz w:val="22"/>
                <w:szCs w:val="22"/>
              </w:rPr>
            </w:pPr>
            <w:r w:rsidRPr="00892D8A">
              <w:rPr>
                <w:rFonts w:ascii="Calibri" w:hAnsi="Calibri"/>
                <w:sz w:val="22"/>
                <w:szCs w:val="22"/>
              </w:rPr>
              <w:t>4.3.5.  Botín / Bota de seguridad</w:t>
            </w:r>
          </w:p>
          <w:p w:rsidR="00892D8A" w:rsidRPr="00892D8A" w:rsidRDefault="00892D8A" w:rsidP="00892D8A">
            <w:pPr>
              <w:ind w:firstLine="709"/>
              <w:rPr>
                <w:rFonts w:ascii="Calibri" w:hAnsi="Calibri"/>
                <w:sz w:val="22"/>
                <w:szCs w:val="22"/>
              </w:rPr>
            </w:pPr>
            <w:r w:rsidRPr="00892D8A">
              <w:rPr>
                <w:rFonts w:ascii="Calibri" w:hAnsi="Calibri"/>
                <w:sz w:val="22"/>
                <w:szCs w:val="22"/>
              </w:rPr>
              <w:t>4.3.6.  Guantes (de acuerdo a las actividades a desarrollar)</w:t>
            </w:r>
          </w:p>
          <w:p w:rsidR="00892D8A" w:rsidRPr="00892D8A" w:rsidRDefault="00892D8A" w:rsidP="00892D8A">
            <w:pPr>
              <w:ind w:firstLine="709"/>
              <w:rPr>
                <w:rFonts w:ascii="Calibri" w:hAnsi="Calibri"/>
                <w:sz w:val="22"/>
                <w:szCs w:val="22"/>
              </w:rPr>
            </w:pPr>
            <w:r w:rsidRPr="00892D8A">
              <w:rPr>
                <w:rFonts w:ascii="Calibri" w:hAnsi="Calibri"/>
                <w:sz w:val="22"/>
                <w:szCs w:val="22"/>
              </w:rPr>
              <w:t>4.3.7.  Otros equipos de protección personal que sean requeridos de acuerdo a la actividad (alturas, espacios confinados, eléctricos, etc.)</w:t>
            </w:r>
          </w:p>
          <w:p w:rsidR="00892D8A" w:rsidRPr="00892D8A" w:rsidRDefault="00892D8A" w:rsidP="00892D8A">
            <w:pPr>
              <w:spacing w:before="240" w:after="120"/>
              <w:ind w:left="851"/>
              <w:rPr>
                <w:rFonts w:ascii="Calibri" w:hAnsi="Calibri" w:cs="Calibri"/>
                <w:b/>
                <w:sz w:val="24"/>
                <w:szCs w:val="22"/>
                <w:lang w:eastAsia="es-ES"/>
              </w:rPr>
            </w:pPr>
            <w:r w:rsidRPr="00892D8A">
              <w:rPr>
                <w:rFonts w:ascii="Calibri" w:hAnsi="Calibri" w:cs="Calibri"/>
                <w:b/>
                <w:sz w:val="24"/>
                <w:szCs w:val="22"/>
                <w:lang w:eastAsia="es-ES"/>
              </w:rPr>
              <w:t>EPP Para riesgos especiales</w:t>
            </w:r>
          </w:p>
          <w:p w:rsidR="00892D8A" w:rsidRPr="00892D8A" w:rsidRDefault="00892D8A" w:rsidP="00892D8A">
            <w:pPr>
              <w:ind w:firstLine="709"/>
              <w:rPr>
                <w:rFonts w:ascii="Calibri" w:hAnsi="Calibri"/>
                <w:sz w:val="22"/>
                <w:szCs w:val="22"/>
              </w:rPr>
            </w:pPr>
            <w:r w:rsidRPr="00892D8A">
              <w:rPr>
                <w:rFonts w:ascii="Calibri" w:hAnsi="Calibri"/>
                <w:sz w:val="22"/>
                <w:szCs w:val="22"/>
              </w:rPr>
              <w:t>4.3.8.   Trabajos en altura</w:t>
            </w:r>
          </w:p>
          <w:p w:rsidR="00892D8A" w:rsidRPr="00892D8A" w:rsidRDefault="00892D8A" w:rsidP="00892D8A">
            <w:pPr>
              <w:ind w:firstLine="709"/>
              <w:rPr>
                <w:rFonts w:ascii="Calibri" w:hAnsi="Calibri"/>
                <w:sz w:val="22"/>
                <w:szCs w:val="22"/>
              </w:rPr>
            </w:pPr>
            <w:r w:rsidRPr="00892D8A">
              <w:rPr>
                <w:rFonts w:ascii="Calibri" w:hAnsi="Calibri"/>
                <w:sz w:val="22"/>
                <w:szCs w:val="22"/>
              </w:rPr>
              <w:t>4.3.9.   Trabajos eléctricos</w:t>
            </w:r>
          </w:p>
          <w:p w:rsidR="00892D8A" w:rsidRPr="00892D8A" w:rsidRDefault="00892D8A" w:rsidP="00892D8A">
            <w:pPr>
              <w:ind w:firstLine="709"/>
              <w:rPr>
                <w:rFonts w:ascii="Calibri" w:hAnsi="Calibri"/>
                <w:sz w:val="22"/>
                <w:szCs w:val="22"/>
              </w:rPr>
            </w:pPr>
            <w:r w:rsidRPr="00892D8A">
              <w:rPr>
                <w:rFonts w:ascii="Calibri" w:hAnsi="Calibri"/>
                <w:sz w:val="22"/>
                <w:szCs w:val="22"/>
              </w:rPr>
              <w:t>4.3.10.   Trabajos en espacios confinados</w:t>
            </w:r>
          </w:p>
          <w:p w:rsidR="00892D8A" w:rsidRPr="00892D8A" w:rsidRDefault="00892D8A" w:rsidP="00892D8A">
            <w:pPr>
              <w:ind w:firstLine="709"/>
              <w:rPr>
                <w:rFonts w:ascii="Calibri" w:hAnsi="Calibri"/>
                <w:sz w:val="22"/>
                <w:szCs w:val="22"/>
              </w:rPr>
            </w:pPr>
            <w:r w:rsidRPr="00892D8A">
              <w:rPr>
                <w:rFonts w:ascii="Calibri" w:hAnsi="Calibri"/>
                <w:sz w:val="22"/>
                <w:szCs w:val="22"/>
              </w:rPr>
              <w:t>4.3.11.   Trabajos en zanja abierta</w:t>
            </w:r>
          </w:p>
          <w:p w:rsidR="00892D8A" w:rsidRPr="00892D8A" w:rsidRDefault="00892D8A" w:rsidP="00892D8A">
            <w:pPr>
              <w:ind w:firstLine="709"/>
              <w:rPr>
                <w:rFonts w:ascii="Calibri" w:hAnsi="Calibri"/>
                <w:sz w:val="22"/>
                <w:szCs w:val="22"/>
              </w:rPr>
            </w:pPr>
            <w:r w:rsidRPr="00892D8A">
              <w:rPr>
                <w:rFonts w:ascii="Calibri" w:hAnsi="Calibri"/>
                <w:sz w:val="22"/>
                <w:szCs w:val="22"/>
              </w:rPr>
              <w:t>4.3.12. Trabajos con cargas suspendidas</w:t>
            </w:r>
          </w:p>
          <w:p w:rsidR="00892D8A" w:rsidRPr="00892D8A" w:rsidRDefault="00892D8A" w:rsidP="00892D8A">
            <w:pPr>
              <w:ind w:firstLine="709"/>
              <w:rPr>
                <w:rFonts w:ascii="Calibri" w:hAnsi="Calibri"/>
                <w:sz w:val="22"/>
                <w:szCs w:val="22"/>
              </w:rPr>
            </w:pPr>
            <w:r w:rsidRPr="00892D8A">
              <w:rPr>
                <w:rFonts w:ascii="Calibri" w:hAnsi="Calibri"/>
                <w:sz w:val="22"/>
                <w:szCs w:val="22"/>
              </w:rPr>
              <w:t>4.3.13. Trabajos con materiales peligrosos</w:t>
            </w:r>
          </w:p>
          <w:p w:rsidR="00892D8A" w:rsidRPr="00892D8A" w:rsidRDefault="00892D8A" w:rsidP="00892D8A">
            <w:pPr>
              <w:ind w:left="720"/>
              <w:rPr>
                <w:rFonts w:ascii="Calibri" w:hAnsi="Calibri" w:cs="Calibri"/>
                <w:sz w:val="24"/>
                <w:szCs w:val="22"/>
                <w:lang w:eastAsia="es-ES"/>
              </w:rPr>
            </w:pPr>
          </w:p>
          <w:p w:rsidR="00892D8A" w:rsidRPr="00892D8A" w:rsidRDefault="00892D8A" w:rsidP="00892D8A">
            <w:pPr>
              <w:ind w:left="360"/>
              <w:rPr>
                <w:rFonts w:ascii="Calibri" w:hAnsi="Calibri" w:cs="Calibri"/>
                <w:sz w:val="22"/>
                <w:szCs w:val="24"/>
                <w:lang w:eastAsia="es-ES"/>
              </w:rPr>
            </w:pPr>
            <w:r w:rsidRPr="00892D8A">
              <w:rPr>
                <w:rFonts w:ascii="Calibri" w:hAnsi="Calibri" w:cs="Calibri"/>
                <w:b/>
                <w:sz w:val="22"/>
                <w:szCs w:val="24"/>
                <w:lang w:eastAsia="es-ES"/>
              </w:rPr>
              <w:t>4.4</w:t>
            </w:r>
            <w:r w:rsidRPr="00892D8A">
              <w:rPr>
                <w:rFonts w:ascii="Calibri" w:hAnsi="Calibri" w:cs="Calibri"/>
                <w:sz w:val="22"/>
                <w:szCs w:val="24"/>
                <w:lang w:eastAsia="es-ES"/>
              </w:rPr>
              <w:t xml:space="preserve"> Uso de señalética en el área o frentes de trabajo.</w:t>
            </w:r>
          </w:p>
          <w:p w:rsidR="00892D8A" w:rsidRPr="00892D8A" w:rsidRDefault="00892D8A" w:rsidP="00892D8A">
            <w:pPr>
              <w:ind w:left="360"/>
              <w:rPr>
                <w:rFonts w:ascii="Calibri" w:hAnsi="Calibri" w:cs="Calibri"/>
                <w:sz w:val="22"/>
                <w:szCs w:val="24"/>
                <w:lang w:eastAsia="es-ES"/>
              </w:rPr>
            </w:pPr>
          </w:p>
          <w:p w:rsidR="00892D8A" w:rsidRPr="00892D8A" w:rsidRDefault="00892D8A" w:rsidP="0063004E">
            <w:pPr>
              <w:numPr>
                <w:ilvl w:val="0"/>
                <w:numId w:val="51"/>
              </w:numPr>
              <w:spacing w:after="200" w:line="276" w:lineRule="auto"/>
              <w:contextualSpacing/>
              <w:jc w:val="both"/>
              <w:rPr>
                <w:rFonts w:ascii="Calibri" w:hAnsi="Calibri" w:cs="Calibri"/>
                <w:b/>
                <w:sz w:val="24"/>
                <w:szCs w:val="22"/>
                <w:u w:val="single"/>
                <w:lang w:eastAsia="es-ES"/>
              </w:rPr>
            </w:pPr>
            <w:r w:rsidRPr="00892D8A">
              <w:rPr>
                <w:rFonts w:ascii="Calibri" w:hAnsi="Calibri" w:cs="Calibri"/>
                <w:sz w:val="24"/>
                <w:szCs w:val="22"/>
                <w:lang w:eastAsia="es-ES"/>
              </w:rPr>
              <w:t xml:space="preserve">Toda empresa contratista </w:t>
            </w:r>
            <w:r w:rsidRPr="00892D8A">
              <w:rPr>
                <w:rFonts w:ascii="Calibri" w:hAnsi="Calibri" w:cs="Calibri"/>
                <w:sz w:val="24"/>
                <w:szCs w:val="22"/>
                <w:u w:val="single"/>
                <w:lang w:eastAsia="es-ES"/>
              </w:rPr>
              <w:t>directa de YPFB</w:t>
            </w:r>
            <w:r w:rsidRPr="00892D8A">
              <w:rPr>
                <w:rFonts w:ascii="Calibri" w:hAnsi="Calibri" w:cs="Calibri"/>
                <w:sz w:val="24"/>
                <w:szCs w:val="22"/>
                <w:lang w:eastAsia="es-ES"/>
              </w:rPr>
              <w:t xml:space="preserve">, que subcontrate servicios de un tercero, deberá </w:t>
            </w:r>
            <w:r w:rsidRPr="00892D8A">
              <w:rPr>
                <w:rFonts w:ascii="Calibri" w:hAnsi="Calibri" w:cs="Calibri"/>
                <w:sz w:val="24"/>
                <w:szCs w:val="22"/>
                <w:lang w:eastAsia="es-ES"/>
              </w:rPr>
              <w:lastRenderedPageBreak/>
              <w:t>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892D8A" w:rsidRPr="00892D8A" w:rsidRDefault="00892D8A" w:rsidP="0063004E">
            <w:pPr>
              <w:numPr>
                <w:ilvl w:val="0"/>
                <w:numId w:val="51"/>
              </w:numPr>
              <w:spacing w:after="200" w:line="240" w:lineRule="atLeast"/>
              <w:contextualSpacing/>
              <w:jc w:val="both"/>
              <w:rPr>
                <w:rFonts w:ascii="Calibri" w:hAnsi="Calibri" w:cs="Calibri"/>
                <w:sz w:val="24"/>
                <w:szCs w:val="22"/>
                <w:lang w:eastAsia="es-ES"/>
              </w:rPr>
            </w:pPr>
            <w:r w:rsidRPr="00892D8A">
              <w:rPr>
                <w:rFonts w:ascii="Calibri" w:hAnsi="Calibri" w:cs="Calibri"/>
                <w:sz w:val="24"/>
                <w:szCs w:val="22"/>
                <w:lang w:eastAsia="es-ES"/>
              </w:rPr>
              <w:t xml:space="preserve">Se deja claramente establecido la prohibición total y definitiva de ingreso a obra o ejecución de trabajos con pasantes y/o practicantes de la contratista y/o sub contratista en proyectos de YPFB. </w:t>
            </w:r>
          </w:p>
          <w:p w:rsidR="00892D8A" w:rsidRPr="00892D8A" w:rsidRDefault="00892D8A" w:rsidP="0063004E">
            <w:pPr>
              <w:numPr>
                <w:ilvl w:val="0"/>
                <w:numId w:val="51"/>
              </w:numPr>
              <w:spacing w:before="100" w:beforeAutospacing="1" w:after="200" w:line="240" w:lineRule="atLeast"/>
              <w:contextualSpacing/>
              <w:jc w:val="both"/>
              <w:rPr>
                <w:rFonts w:ascii="Calibri" w:hAnsi="Calibri" w:cs="Calibri"/>
                <w:sz w:val="22"/>
                <w:szCs w:val="22"/>
                <w:lang w:eastAsia="es-ES"/>
              </w:rPr>
            </w:pPr>
            <w:r w:rsidRPr="00892D8A">
              <w:rPr>
                <w:rFonts w:ascii="Calibri" w:hAnsi="Calibri" w:cs="Calibri"/>
                <w:color w:val="000000"/>
                <w:sz w:val="22"/>
                <w:szCs w:val="22"/>
                <w:lang w:eastAsia="es-ES"/>
              </w:rPr>
              <w:t xml:space="preserve">YPFB Corporación se reserva el derecho de solicitar nuevos requisitos de </w:t>
            </w:r>
            <w:proofErr w:type="spellStart"/>
            <w:r w:rsidRPr="00892D8A">
              <w:rPr>
                <w:rFonts w:ascii="Calibri" w:hAnsi="Calibri" w:cs="Calibri"/>
                <w:color w:val="000000"/>
                <w:sz w:val="22"/>
                <w:szCs w:val="22"/>
                <w:lang w:eastAsia="es-ES"/>
              </w:rPr>
              <w:t>SySO</w:t>
            </w:r>
            <w:proofErr w:type="spellEnd"/>
            <w:r w:rsidRPr="00892D8A">
              <w:rPr>
                <w:rFonts w:ascii="Calibri" w:hAnsi="Calibri" w:cs="Calibri"/>
                <w:color w:val="000000"/>
                <w:sz w:val="22"/>
                <w:szCs w:val="22"/>
                <w:lang w:eastAsia="es-ES"/>
              </w:rPr>
              <w:t xml:space="preserve"> que sean necesarios para garantizar la correcta ejecución de la actividad, cuyo objetivo es prevenir accidentes e incidentes.</w:t>
            </w:r>
            <w:r w:rsidRPr="00892D8A">
              <w:rPr>
                <w:rFonts w:ascii="Calibri" w:hAnsi="Calibri" w:cs="Calibri"/>
                <w:sz w:val="22"/>
                <w:szCs w:val="22"/>
                <w:lang w:eastAsia="es-ES"/>
              </w:rPr>
              <w:t xml:space="preserve"> </w:t>
            </w:r>
            <w:r w:rsidRPr="00892D8A">
              <w:rPr>
                <w:rFonts w:ascii="Calibri" w:hAnsi="Calibri" w:cs="Calibri"/>
                <w:color w:val="000000"/>
                <w:sz w:val="22"/>
                <w:szCs w:val="22"/>
                <w:lang w:eastAsia="es-ES"/>
              </w:rPr>
              <w:t xml:space="preserve">vigente en materia de </w:t>
            </w:r>
            <w:proofErr w:type="spellStart"/>
            <w:r w:rsidRPr="00892D8A">
              <w:rPr>
                <w:rFonts w:ascii="Calibri" w:hAnsi="Calibri" w:cs="Calibri"/>
                <w:color w:val="000000"/>
                <w:sz w:val="22"/>
                <w:szCs w:val="22"/>
                <w:lang w:eastAsia="es-ES"/>
              </w:rPr>
              <w:t>SySO</w:t>
            </w:r>
            <w:proofErr w:type="spellEnd"/>
            <w:r w:rsidRPr="00892D8A">
              <w:rPr>
                <w:rFonts w:ascii="Calibri" w:hAnsi="Calibri" w:cs="Calibri"/>
                <w:color w:val="000000"/>
                <w:sz w:val="22"/>
                <w:szCs w:val="22"/>
                <w:lang w:eastAsia="es-ES"/>
              </w:rPr>
              <w:t xml:space="preserve"> y los aspectos normativos y regulatorios de YPFB Corporación.</w:t>
            </w:r>
          </w:p>
        </w:tc>
      </w:tr>
      <w:tr w:rsidR="00892D8A" w:rsidRPr="00892D8A" w:rsidTr="00A26BBB">
        <w:trPr>
          <w:trHeight w:val="176"/>
        </w:trPr>
        <w:tc>
          <w:tcPr>
            <w:tcW w:w="9860" w:type="dxa"/>
            <w:shd w:val="clear" w:color="auto" w:fill="8EAADB"/>
            <w:vAlign w:val="center"/>
          </w:tcPr>
          <w:p w:rsidR="00892D8A" w:rsidRPr="00892D8A" w:rsidRDefault="00892D8A" w:rsidP="00892D8A">
            <w:pPr>
              <w:autoSpaceDE w:val="0"/>
              <w:autoSpaceDN w:val="0"/>
              <w:adjustRightInd w:val="0"/>
              <w:rPr>
                <w:rFonts w:ascii="Calibri" w:eastAsia="Calibri" w:hAnsi="Calibri" w:cs="Arial"/>
                <w:b/>
                <w:sz w:val="22"/>
                <w:szCs w:val="22"/>
              </w:rPr>
            </w:pPr>
            <w:r w:rsidRPr="00892D8A">
              <w:rPr>
                <w:rFonts w:ascii="Calibri" w:eastAsia="Calibri" w:hAnsi="Calibri" w:cs="Arial"/>
                <w:b/>
                <w:sz w:val="22"/>
                <w:szCs w:val="22"/>
              </w:rPr>
              <w:lastRenderedPageBreak/>
              <w:t>CUADRO DE PROYECCION SEGÚN CANTIDAD ESTIMADA PARA EL SERVICIO</w:t>
            </w:r>
          </w:p>
        </w:tc>
      </w:tr>
      <w:tr w:rsidR="00892D8A" w:rsidRPr="00892D8A" w:rsidTr="00A26BBB">
        <w:trPr>
          <w:trHeight w:val="4077"/>
        </w:trPr>
        <w:tc>
          <w:tcPr>
            <w:tcW w:w="9860" w:type="dxa"/>
            <w:shd w:val="clear" w:color="auto" w:fill="auto"/>
            <w:vAlign w:val="center"/>
          </w:tcPr>
          <w:p w:rsidR="00892D8A" w:rsidRPr="00892D8A" w:rsidRDefault="00892D8A" w:rsidP="00892D8A">
            <w:pPr>
              <w:jc w:val="both"/>
              <w:rPr>
                <w:rFonts w:ascii="Calibri" w:hAnsi="Calibri"/>
                <w:color w:val="000000"/>
                <w:sz w:val="22"/>
                <w:szCs w:val="22"/>
                <w:lang w:eastAsia="es-ES"/>
              </w:rPr>
            </w:pPr>
          </w:p>
          <w:p w:rsidR="00892D8A" w:rsidRPr="00892D8A" w:rsidRDefault="00892D8A" w:rsidP="00892D8A">
            <w:pPr>
              <w:jc w:val="both"/>
              <w:rPr>
                <w:rFonts w:ascii="Calibri" w:hAnsi="Calibri"/>
                <w:color w:val="000000"/>
                <w:sz w:val="22"/>
                <w:szCs w:val="22"/>
                <w:lang w:eastAsia="es-ES"/>
              </w:rPr>
            </w:pPr>
            <w:r w:rsidRPr="00892D8A">
              <w:rPr>
                <w:rFonts w:ascii="Calibri" w:hAnsi="Calibri"/>
                <w:color w:val="000000"/>
                <w:sz w:val="22"/>
                <w:szCs w:val="22"/>
                <w:lang w:eastAsia="es-ES"/>
              </w:rPr>
              <w:t>Se tomara en cuenta el presente cuadro, para la determinación del precio evaluado más bajo, según frecuencia estimada para el servicio.</w:t>
            </w:r>
          </w:p>
          <w:p w:rsidR="00892D8A" w:rsidRPr="00892D8A" w:rsidRDefault="00892D8A" w:rsidP="00892D8A">
            <w:pPr>
              <w:jc w:val="both"/>
              <w:rPr>
                <w:rFonts w:ascii="Calibri" w:hAnsi="Calibri"/>
                <w:color w:val="000000"/>
                <w:sz w:val="22"/>
                <w:szCs w:val="22"/>
                <w:lang w:eastAsia="es-ES"/>
              </w:rPr>
            </w:pPr>
          </w:p>
          <w:tbl>
            <w:tblPr>
              <w:tblW w:w="0" w:type="auto"/>
              <w:tblInd w:w="10" w:type="dxa"/>
              <w:tblCellMar>
                <w:left w:w="70" w:type="dxa"/>
                <w:right w:w="70" w:type="dxa"/>
              </w:tblCellMar>
              <w:tblLook w:val="04A0" w:firstRow="1" w:lastRow="0" w:firstColumn="1" w:lastColumn="0" w:noHBand="0" w:noVBand="1"/>
            </w:tblPr>
            <w:tblGrid>
              <w:gridCol w:w="523"/>
              <w:gridCol w:w="4533"/>
              <w:gridCol w:w="761"/>
              <w:gridCol w:w="1084"/>
              <w:gridCol w:w="1427"/>
              <w:gridCol w:w="1286"/>
            </w:tblGrid>
            <w:tr w:rsidR="00892D8A" w:rsidRPr="00892D8A" w:rsidTr="00A26BBB">
              <w:trPr>
                <w:trHeight w:val="915"/>
              </w:trPr>
              <w:tc>
                <w:tcPr>
                  <w:tcW w:w="0" w:type="auto"/>
                  <w:tcBorders>
                    <w:top w:val="single" w:sz="8" w:space="0" w:color="auto"/>
                    <w:left w:val="single" w:sz="8" w:space="0" w:color="auto"/>
                    <w:bottom w:val="single" w:sz="8" w:space="0" w:color="auto"/>
                    <w:right w:val="single" w:sz="4" w:space="0" w:color="auto"/>
                  </w:tcBorders>
                  <w:shd w:val="clear" w:color="000000" w:fill="C4D79B"/>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ITEM</w:t>
                  </w:r>
                </w:p>
              </w:tc>
              <w:tc>
                <w:tcPr>
                  <w:tcW w:w="0" w:type="auto"/>
                  <w:tcBorders>
                    <w:top w:val="single" w:sz="8" w:space="0" w:color="auto"/>
                    <w:left w:val="nil"/>
                    <w:bottom w:val="single" w:sz="8" w:space="0" w:color="auto"/>
                    <w:right w:val="single" w:sz="4" w:space="0" w:color="auto"/>
                  </w:tcBorders>
                  <w:shd w:val="clear" w:color="000000" w:fill="C4D79B"/>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DESCRIPCION DE MATERIALES</w:t>
                  </w:r>
                </w:p>
              </w:tc>
              <w:tc>
                <w:tcPr>
                  <w:tcW w:w="0" w:type="auto"/>
                  <w:tcBorders>
                    <w:top w:val="single" w:sz="8" w:space="0" w:color="auto"/>
                    <w:left w:val="nil"/>
                    <w:bottom w:val="single" w:sz="8" w:space="0" w:color="auto"/>
                    <w:right w:val="single" w:sz="4" w:space="0" w:color="auto"/>
                  </w:tcBorders>
                  <w:shd w:val="clear" w:color="000000" w:fill="C4D79B"/>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UNIDAD</w:t>
                  </w:r>
                </w:p>
              </w:tc>
              <w:tc>
                <w:tcPr>
                  <w:tcW w:w="0" w:type="auto"/>
                  <w:tcBorders>
                    <w:top w:val="single" w:sz="8" w:space="0" w:color="auto"/>
                    <w:left w:val="nil"/>
                    <w:bottom w:val="single" w:sz="8" w:space="0" w:color="auto"/>
                    <w:right w:val="single" w:sz="4" w:space="0" w:color="auto"/>
                  </w:tcBorders>
                  <w:shd w:val="clear" w:color="000000" w:fill="C4D79B"/>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FRECUENCIA</w:t>
                  </w:r>
                </w:p>
              </w:tc>
              <w:tc>
                <w:tcPr>
                  <w:tcW w:w="0" w:type="auto"/>
                  <w:tcBorders>
                    <w:top w:val="single" w:sz="8" w:space="0" w:color="auto"/>
                    <w:left w:val="nil"/>
                    <w:bottom w:val="single" w:sz="8" w:space="0" w:color="auto"/>
                    <w:right w:val="single" w:sz="4" w:space="0" w:color="auto"/>
                  </w:tcBorders>
                  <w:shd w:val="clear" w:color="000000" w:fill="C4D79B"/>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PRECIO UNITARIO Bs.</w:t>
                  </w:r>
                </w:p>
              </w:tc>
              <w:tc>
                <w:tcPr>
                  <w:tcW w:w="0" w:type="auto"/>
                  <w:tcBorders>
                    <w:top w:val="single" w:sz="8" w:space="0" w:color="auto"/>
                    <w:left w:val="nil"/>
                    <w:bottom w:val="single" w:sz="8" w:space="0" w:color="auto"/>
                    <w:right w:val="single" w:sz="8" w:space="0" w:color="auto"/>
                  </w:tcBorders>
                  <w:shd w:val="clear" w:color="000000" w:fill="C4D79B"/>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PRECIO TOTAL Bs.</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Cable flexible de 1,5 mm2 </w:t>
                  </w:r>
                  <w:proofErr w:type="spellStart"/>
                  <w:r w:rsidRPr="00892D8A">
                    <w:rPr>
                      <w:rFonts w:ascii="Calibri" w:hAnsi="Calibri" w:cs="Calibri"/>
                      <w:color w:val="000000"/>
                      <w:sz w:val="18"/>
                      <w:szCs w:val="18"/>
                      <w:lang w:eastAsia="es-ES"/>
                    </w:rPr>
                    <w:t>Eproflex</w:t>
                  </w:r>
                  <w:proofErr w:type="spellEnd"/>
                  <w:r w:rsidRPr="00892D8A">
                    <w:rPr>
                      <w:rFonts w:ascii="Calibri" w:hAnsi="Calibri" w:cs="Calibri"/>
                      <w:color w:val="000000"/>
                      <w:sz w:val="18"/>
                      <w:szCs w:val="18"/>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1,23</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2,46</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Cable flexible de 2,5 mm2 </w:t>
                  </w:r>
                  <w:proofErr w:type="spellStart"/>
                  <w:r w:rsidRPr="00892D8A">
                    <w:rPr>
                      <w:rFonts w:ascii="Calibri" w:hAnsi="Calibri" w:cs="Calibri"/>
                      <w:color w:val="000000"/>
                      <w:sz w:val="18"/>
                      <w:szCs w:val="18"/>
                      <w:lang w:eastAsia="es-ES"/>
                    </w:rPr>
                    <w:t>Eproflex</w:t>
                  </w:r>
                  <w:proofErr w:type="spellEnd"/>
                  <w:r w:rsidRPr="00892D8A">
                    <w:rPr>
                      <w:rFonts w:ascii="Calibri" w:hAnsi="Calibri" w:cs="Calibri"/>
                      <w:color w:val="000000"/>
                      <w:sz w:val="18"/>
                      <w:szCs w:val="18"/>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2,10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4,20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Cable flexible de 4 mm2 </w:t>
                  </w:r>
                  <w:proofErr w:type="spellStart"/>
                  <w:r w:rsidRPr="00892D8A">
                    <w:rPr>
                      <w:rFonts w:ascii="Calibri" w:hAnsi="Calibri" w:cs="Calibri"/>
                      <w:color w:val="000000"/>
                      <w:sz w:val="18"/>
                      <w:szCs w:val="18"/>
                      <w:lang w:eastAsia="es-ES"/>
                    </w:rPr>
                    <w:t>Eproflex</w:t>
                  </w:r>
                  <w:proofErr w:type="spellEnd"/>
                  <w:r w:rsidRPr="00892D8A">
                    <w:rPr>
                      <w:rFonts w:ascii="Calibri" w:hAnsi="Calibri" w:cs="Calibri"/>
                      <w:color w:val="000000"/>
                      <w:sz w:val="18"/>
                      <w:szCs w:val="18"/>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3,80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7,60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Cable flexible de 6 mm2 </w:t>
                  </w:r>
                  <w:proofErr w:type="spellStart"/>
                  <w:r w:rsidRPr="00892D8A">
                    <w:rPr>
                      <w:rFonts w:ascii="Calibri" w:hAnsi="Calibri" w:cs="Calibri"/>
                      <w:color w:val="000000"/>
                      <w:sz w:val="18"/>
                      <w:szCs w:val="18"/>
                      <w:lang w:eastAsia="es-ES"/>
                    </w:rPr>
                    <w:t>Eproflex</w:t>
                  </w:r>
                  <w:proofErr w:type="spellEnd"/>
                  <w:r w:rsidRPr="00892D8A">
                    <w:rPr>
                      <w:rFonts w:ascii="Calibri" w:hAnsi="Calibri" w:cs="Calibri"/>
                      <w:color w:val="000000"/>
                      <w:sz w:val="18"/>
                      <w:szCs w:val="18"/>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5,12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10,24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Cable flexible de 10 mm2 </w:t>
                  </w:r>
                  <w:proofErr w:type="spellStart"/>
                  <w:r w:rsidRPr="00892D8A">
                    <w:rPr>
                      <w:rFonts w:ascii="Calibri" w:hAnsi="Calibri" w:cs="Calibri"/>
                      <w:color w:val="000000"/>
                      <w:sz w:val="18"/>
                      <w:szCs w:val="18"/>
                      <w:lang w:eastAsia="es-ES"/>
                    </w:rPr>
                    <w:t>Eproflex</w:t>
                  </w:r>
                  <w:proofErr w:type="spellEnd"/>
                  <w:r w:rsidRPr="00892D8A">
                    <w:rPr>
                      <w:rFonts w:ascii="Calibri" w:hAnsi="Calibri" w:cs="Calibri"/>
                      <w:color w:val="000000"/>
                      <w:sz w:val="18"/>
                      <w:szCs w:val="18"/>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9,56</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19,12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Cable flexible de 16 mm2 </w:t>
                  </w:r>
                  <w:proofErr w:type="spellStart"/>
                  <w:r w:rsidRPr="00892D8A">
                    <w:rPr>
                      <w:rFonts w:ascii="Calibri" w:hAnsi="Calibri" w:cs="Calibri"/>
                      <w:color w:val="000000"/>
                      <w:sz w:val="18"/>
                      <w:szCs w:val="18"/>
                      <w:lang w:eastAsia="es-ES"/>
                    </w:rPr>
                    <w:t>Eproflex</w:t>
                  </w:r>
                  <w:proofErr w:type="spellEnd"/>
                  <w:r w:rsidRPr="00892D8A">
                    <w:rPr>
                      <w:rFonts w:ascii="Calibri" w:hAnsi="Calibri" w:cs="Calibri"/>
                      <w:color w:val="000000"/>
                      <w:sz w:val="18"/>
                      <w:szCs w:val="18"/>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15,21</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30,42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Cable flexible de 25 mm2 </w:t>
                  </w:r>
                  <w:proofErr w:type="spellStart"/>
                  <w:r w:rsidRPr="00892D8A">
                    <w:rPr>
                      <w:rFonts w:ascii="Calibri" w:hAnsi="Calibri" w:cs="Calibri"/>
                      <w:color w:val="000000"/>
                      <w:sz w:val="18"/>
                      <w:szCs w:val="18"/>
                      <w:lang w:eastAsia="es-ES"/>
                    </w:rPr>
                    <w:t>Eproflex</w:t>
                  </w:r>
                  <w:proofErr w:type="spellEnd"/>
                  <w:r w:rsidRPr="00892D8A">
                    <w:rPr>
                      <w:rFonts w:ascii="Calibri" w:hAnsi="Calibri" w:cs="Calibri"/>
                      <w:color w:val="000000"/>
                      <w:sz w:val="18"/>
                      <w:szCs w:val="18"/>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23,45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46,90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Cable flexible de 35 mm2 </w:t>
                  </w:r>
                  <w:proofErr w:type="spellStart"/>
                  <w:r w:rsidRPr="00892D8A">
                    <w:rPr>
                      <w:rFonts w:ascii="Calibri" w:hAnsi="Calibri" w:cs="Calibri"/>
                      <w:color w:val="000000"/>
                      <w:sz w:val="18"/>
                      <w:szCs w:val="18"/>
                      <w:lang w:eastAsia="es-ES"/>
                    </w:rPr>
                    <w:t>Eproflex</w:t>
                  </w:r>
                  <w:proofErr w:type="spellEnd"/>
                  <w:r w:rsidRPr="00892D8A">
                    <w:rPr>
                      <w:rFonts w:ascii="Calibri" w:hAnsi="Calibri" w:cs="Calibri"/>
                      <w:color w:val="000000"/>
                      <w:sz w:val="18"/>
                      <w:szCs w:val="18"/>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mt</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29,45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58,90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120,00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240,00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84,56</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169,12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75,23</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150,46</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Foco de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240,56</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481,12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540,23</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1.080,46</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Placa enchufe Doble</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34,56</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69,12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Placa interruptor</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24,26</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48,52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Luminaria tipo LED 140W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2.226,22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4.452,44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Reflector LED 50W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995,77</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1.991,54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Tubo </w:t>
                  </w:r>
                  <w:proofErr w:type="spellStart"/>
                  <w:r w:rsidRPr="00892D8A">
                    <w:rPr>
                      <w:rFonts w:ascii="Calibri" w:hAnsi="Calibri" w:cs="Calibri"/>
                      <w:color w:val="000000"/>
                      <w:sz w:val="18"/>
                      <w:szCs w:val="18"/>
                      <w:lang w:eastAsia="es-ES"/>
                    </w:rPr>
                    <w:t>Conduit</w:t>
                  </w:r>
                  <w:proofErr w:type="spellEnd"/>
                  <w:r w:rsidRPr="00892D8A">
                    <w:rPr>
                      <w:rFonts w:ascii="Calibri" w:hAnsi="Calibri" w:cs="Calibri"/>
                      <w:color w:val="000000"/>
                      <w:sz w:val="18"/>
                      <w:szCs w:val="18"/>
                      <w:lang w:eastAsia="es-ES"/>
                    </w:rPr>
                    <w:t xml:space="preserve"> Rígido  de 1 1/2"x3 mts c/</w:t>
                  </w:r>
                  <w:proofErr w:type="spellStart"/>
                  <w:r w:rsidRPr="00892D8A">
                    <w:rPr>
                      <w:rFonts w:ascii="Calibri" w:hAnsi="Calibri" w:cs="Calibri"/>
                      <w:color w:val="000000"/>
                      <w:sz w:val="18"/>
                      <w:szCs w:val="18"/>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478,65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957,30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Tubo </w:t>
                  </w:r>
                  <w:proofErr w:type="spellStart"/>
                  <w:r w:rsidRPr="00892D8A">
                    <w:rPr>
                      <w:rFonts w:ascii="Calibri" w:hAnsi="Calibri" w:cs="Calibri"/>
                      <w:color w:val="000000"/>
                      <w:sz w:val="18"/>
                      <w:szCs w:val="18"/>
                      <w:lang w:eastAsia="es-ES"/>
                    </w:rPr>
                    <w:t>Conduit</w:t>
                  </w:r>
                  <w:proofErr w:type="spellEnd"/>
                  <w:r w:rsidRPr="00892D8A">
                    <w:rPr>
                      <w:rFonts w:ascii="Calibri" w:hAnsi="Calibri" w:cs="Calibri"/>
                      <w:color w:val="000000"/>
                      <w:sz w:val="18"/>
                      <w:szCs w:val="18"/>
                      <w:lang w:eastAsia="es-ES"/>
                    </w:rPr>
                    <w:t xml:space="preserve"> Rígido  de 1 "x3 mts c/</w:t>
                  </w:r>
                  <w:proofErr w:type="spellStart"/>
                  <w:r w:rsidRPr="00892D8A">
                    <w:rPr>
                      <w:rFonts w:ascii="Calibri" w:hAnsi="Calibri" w:cs="Calibri"/>
                      <w:color w:val="000000"/>
                      <w:sz w:val="18"/>
                      <w:szCs w:val="18"/>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293,15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586,30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Tubo </w:t>
                  </w:r>
                  <w:proofErr w:type="spellStart"/>
                  <w:r w:rsidRPr="00892D8A">
                    <w:rPr>
                      <w:rFonts w:ascii="Calibri" w:hAnsi="Calibri" w:cs="Calibri"/>
                      <w:color w:val="000000"/>
                      <w:sz w:val="18"/>
                      <w:szCs w:val="18"/>
                      <w:lang w:eastAsia="es-ES"/>
                    </w:rPr>
                    <w:t>Conduit</w:t>
                  </w:r>
                  <w:proofErr w:type="spellEnd"/>
                  <w:r w:rsidRPr="00892D8A">
                    <w:rPr>
                      <w:rFonts w:ascii="Calibri" w:hAnsi="Calibri" w:cs="Calibri"/>
                      <w:color w:val="000000"/>
                      <w:sz w:val="18"/>
                      <w:szCs w:val="18"/>
                      <w:lang w:eastAsia="es-ES"/>
                    </w:rPr>
                    <w:t xml:space="preserve"> Rígido  de 3/4"x3 mts c/</w:t>
                  </w:r>
                  <w:proofErr w:type="spellStart"/>
                  <w:r w:rsidRPr="00892D8A">
                    <w:rPr>
                      <w:rFonts w:ascii="Calibri" w:hAnsi="Calibri" w:cs="Calibri"/>
                      <w:color w:val="000000"/>
                      <w:sz w:val="18"/>
                      <w:szCs w:val="18"/>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198,16</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396,32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Tubo </w:t>
                  </w:r>
                  <w:proofErr w:type="spellStart"/>
                  <w:r w:rsidRPr="00892D8A">
                    <w:rPr>
                      <w:rFonts w:ascii="Calibri" w:hAnsi="Calibri" w:cs="Calibri"/>
                      <w:color w:val="000000"/>
                      <w:sz w:val="18"/>
                      <w:szCs w:val="18"/>
                      <w:lang w:eastAsia="es-ES"/>
                    </w:rPr>
                    <w:t>Conduit</w:t>
                  </w:r>
                  <w:proofErr w:type="spellEnd"/>
                  <w:r w:rsidRPr="00892D8A">
                    <w:rPr>
                      <w:rFonts w:ascii="Calibri" w:hAnsi="Calibri" w:cs="Calibri"/>
                      <w:color w:val="000000"/>
                      <w:sz w:val="18"/>
                      <w:szCs w:val="18"/>
                      <w:lang w:eastAsia="es-ES"/>
                    </w:rPr>
                    <w:t xml:space="preserve"> Rígido  de 1/2"x3 mts c/</w:t>
                  </w:r>
                  <w:proofErr w:type="spellStart"/>
                  <w:r w:rsidRPr="00892D8A">
                    <w:rPr>
                      <w:rFonts w:ascii="Calibri" w:hAnsi="Calibri" w:cs="Calibri"/>
                      <w:color w:val="000000"/>
                      <w:sz w:val="18"/>
                      <w:szCs w:val="18"/>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153,82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307,64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Curva de 90⁰ de 1 1/2" </w:t>
                  </w:r>
                  <w:proofErr w:type="spellStart"/>
                  <w:r w:rsidRPr="00892D8A">
                    <w:rPr>
                      <w:rFonts w:ascii="Calibri" w:hAnsi="Calibri" w:cs="Calibri"/>
                      <w:color w:val="000000"/>
                      <w:sz w:val="18"/>
                      <w:szCs w:val="18"/>
                      <w:lang w:eastAsia="es-ES"/>
                    </w:rPr>
                    <w:t>metalica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138,44</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276,88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729,44</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1.458,88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Cupla</w:t>
                  </w:r>
                  <w:proofErr w:type="spellEnd"/>
                  <w:r w:rsidRPr="00892D8A">
                    <w:rPr>
                      <w:rFonts w:ascii="Calibri" w:hAnsi="Calibri" w:cs="Calibri"/>
                      <w:color w:val="000000"/>
                      <w:sz w:val="18"/>
                      <w:szCs w:val="18"/>
                      <w:lang w:eastAsia="es-ES"/>
                    </w:rPr>
                    <w:t xml:space="preserve"> para tubo galvanizado de 1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62,70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125,40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lastRenderedPageBreak/>
                    <w:t>25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Cupla</w:t>
                  </w:r>
                  <w:proofErr w:type="spellEnd"/>
                  <w:r w:rsidRPr="00892D8A">
                    <w:rPr>
                      <w:rFonts w:ascii="Calibri" w:hAnsi="Calibri" w:cs="Calibri"/>
                      <w:color w:val="000000"/>
                      <w:sz w:val="18"/>
                      <w:szCs w:val="18"/>
                      <w:lang w:eastAsia="es-ES"/>
                    </w:rPr>
                    <w:t xml:space="preserve"> para tubo galvanizado de 3/4"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58,81</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117,62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Cupla</w:t>
                  </w:r>
                  <w:proofErr w:type="spellEnd"/>
                  <w:r w:rsidRPr="00892D8A">
                    <w:rPr>
                      <w:rFonts w:ascii="Calibri" w:hAnsi="Calibri" w:cs="Calibri"/>
                      <w:color w:val="000000"/>
                      <w:sz w:val="18"/>
                      <w:szCs w:val="18"/>
                      <w:lang w:eastAsia="es-ES"/>
                    </w:rPr>
                    <w:t xml:space="preserve"> para tubo galvanizado de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36,19</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72,38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Niple</w:t>
                  </w:r>
                  <w:proofErr w:type="spellEnd"/>
                  <w:r w:rsidRPr="00892D8A">
                    <w:rPr>
                      <w:rFonts w:ascii="Calibri" w:hAnsi="Calibri" w:cs="Calibri"/>
                      <w:color w:val="000000"/>
                      <w:sz w:val="18"/>
                      <w:szCs w:val="18"/>
                      <w:lang w:eastAsia="es-ES"/>
                    </w:rPr>
                    <w:t xml:space="preserve"> para tubo galvanizado de 1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19,90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39,80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Niple</w:t>
                  </w:r>
                  <w:proofErr w:type="spellEnd"/>
                  <w:r w:rsidRPr="00892D8A">
                    <w:rPr>
                      <w:rFonts w:ascii="Calibri" w:hAnsi="Calibri" w:cs="Calibri"/>
                      <w:color w:val="000000"/>
                      <w:sz w:val="18"/>
                      <w:szCs w:val="18"/>
                      <w:lang w:eastAsia="es-ES"/>
                    </w:rPr>
                    <w:t xml:space="preserve"> para tubo galvanizado de 3/4"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16,29</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32,58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Niple</w:t>
                  </w:r>
                  <w:proofErr w:type="spellEnd"/>
                  <w:r w:rsidRPr="00892D8A">
                    <w:rPr>
                      <w:rFonts w:ascii="Calibri" w:hAnsi="Calibri" w:cs="Calibri"/>
                      <w:color w:val="000000"/>
                      <w:sz w:val="18"/>
                      <w:szCs w:val="18"/>
                      <w:lang w:eastAsia="es-ES"/>
                    </w:rPr>
                    <w:t xml:space="preserve"> para tubo galvanizado de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22,62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45,24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Union</w:t>
                  </w:r>
                  <w:proofErr w:type="spellEnd"/>
                  <w:r w:rsidRPr="00892D8A">
                    <w:rPr>
                      <w:rFonts w:ascii="Calibri" w:hAnsi="Calibri" w:cs="Calibri"/>
                      <w:color w:val="000000"/>
                      <w:sz w:val="18"/>
                      <w:szCs w:val="18"/>
                      <w:lang w:eastAsia="es-ES"/>
                    </w:rPr>
                    <w:t xml:space="preserve"> patente tubo para galvanizado de 1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345,63</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691,26</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Union</w:t>
                  </w:r>
                  <w:proofErr w:type="spellEnd"/>
                  <w:r w:rsidRPr="00892D8A">
                    <w:rPr>
                      <w:rFonts w:ascii="Calibri" w:hAnsi="Calibri" w:cs="Calibri"/>
                      <w:color w:val="000000"/>
                      <w:sz w:val="18"/>
                      <w:szCs w:val="18"/>
                      <w:lang w:eastAsia="es-ES"/>
                    </w:rPr>
                    <w:t xml:space="preserve"> patente tubo para galvanizado de 3/4"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119,52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239,04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Union</w:t>
                  </w:r>
                  <w:proofErr w:type="spellEnd"/>
                  <w:r w:rsidRPr="00892D8A">
                    <w:rPr>
                      <w:rFonts w:ascii="Calibri" w:hAnsi="Calibri" w:cs="Calibri"/>
                      <w:color w:val="000000"/>
                      <w:sz w:val="18"/>
                      <w:szCs w:val="18"/>
                      <w:lang w:eastAsia="es-ES"/>
                    </w:rPr>
                    <w:t xml:space="preserve"> patente tubo para galvanizado de 1/2"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104,30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208,60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351,59</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703,18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325,00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650,00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666,12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1.332,24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149,75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299,50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122,50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245,00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101,15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202,30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Chicotillo de 3/4 para motor</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978,56</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1.957,12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Conector </w:t>
                  </w:r>
                  <w:proofErr w:type="spellStart"/>
                  <w:r w:rsidRPr="00892D8A">
                    <w:rPr>
                      <w:rFonts w:ascii="Calibri" w:hAnsi="Calibri" w:cs="Calibri"/>
                      <w:color w:val="000000"/>
                      <w:sz w:val="18"/>
                      <w:szCs w:val="18"/>
                      <w:lang w:eastAsia="es-ES"/>
                    </w:rPr>
                    <w:t>conduit</w:t>
                  </w:r>
                  <w:proofErr w:type="spellEnd"/>
                  <w:r w:rsidRPr="00892D8A">
                    <w:rPr>
                      <w:rFonts w:ascii="Calibri" w:hAnsi="Calibri" w:cs="Calibri"/>
                      <w:color w:val="000000"/>
                      <w:sz w:val="18"/>
                      <w:szCs w:val="18"/>
                      <w:lang w:eastAsia="es-ES"/>
                    </w:rPr>
                    <w:t xml:space="preserve"> para tubo flexible de 3/4"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45,26</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90,52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Caja antiexplosiva de con dos botoneras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1686,23</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3.372,46</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1581,00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3.162,00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Pulsador de paro de emergencia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245,12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490,24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Térmico monofásico de 10-25 Amperios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40,85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81,70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Térmico monofásico de 30-50 Amperios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45,31</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90,62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Térmico trifásico de 10-25 Amperios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124,03</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248,06</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Térmico trifásico de 30-70 Amperios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169,00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338,00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Contactor</w:t>
                  </w:r>
                  <w:proofErr w:type="spellEnd"/>
                  <w:r w:rsidRPr="00892D8A">
                    <w:rPr>
                      <w:rFonts w:ascii="Calibri" w:hAnsi="Calibri" w:cs="Calibri"/>
                      <w:color w:val="000000"/>
                      <w:sz w:val="18"/>
                      <w:szCs w:val="18"/>
                      <w:lang w:eastAsia="es-ES"/>
                    </w:rPr>
                    <w:t xml:space="preserve"> de 4-7 KW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210,00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420,00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Contactor</w:t>
                  </w:r>
                  <w:proofErr w:type="spellEnd"/>
                  <w:r w:rsidRPr="00892D8A">
                    <w:rPr>
                      <w:rFonts w:ascii="Calibri" w:hAnsi="Calibri" w:cs="Calibri"/>
                      <w:color w:val="000000"/>
                      <w:sz w:val="18"/>
                      <w:szCs w:val="18"/>
                      <w:lang w:eastAsia="es-ES"/>
                    </w:rPr>
                    <w:t xml:space="preserve"> de 8-24 KW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425,00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850,00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Contactor</w:t>
                  </w:r>
                  <w:proofErr w:type="spellEnd"/>
                  <w:r w:rsidRPr="00892D8A">
                    <w:rPr>
                      <w:rFonts w:ascii="Calibri" w:hAnsi="Calibri" w:cs="Calibri"/>
                      <w:color w:val="000000"/>
                      <w:sz w:val="18"/>
                      <w:szCs w:val="18"/>
                      <w:lang w:eastAsia="es-ES"/>
                    </w:rPr>
                    <w:t xml:space="preserve"> de 24-30 KW</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610,00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1.220,00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Guarda motor de 4-7 KW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377,00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754,00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Guarda motor de 8-24 KW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950,00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1.900,00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 xml:space="preserve">Guarda motor de 24-30 KW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1200,00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2.400,00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Terminales de 16 mm2 PIN</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2,45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4,90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Terminales ojal de soldar de 16 mm2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3,45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6,90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80,12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160,24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Bornes de 4 mm WEG</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5,20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10,40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Caja de concreto de 40x40 cm</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280,45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560,90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Tapa de aluminio tierra, para inspección</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354,12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708,24</w:t>
                  </w:r>
                </w:p>
              </w:tc>
            </w:tr>
            <w:tr w:rsidR="00892D8A" w:rsidRPr="00892D8A" w:rsidTr="00A26BBB">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DESCRIPCION DE SERVICIOS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 </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0,00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remoción de piso de cemento</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38,09</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76,18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excavación, relleno y compacto de zanja 0.7 x 0.4 m</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62,75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125,50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reposición de piso de cemento</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211,73</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423,46</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construcción de cámara de derivación 0.6 x 0.6 x 1 m</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1.477,51</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2.955,02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lastRenderedPageBreak/>
                    <w:t>64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 xml:space="preserve">Servicio de retiro de circuitos eléctricos existentes en planta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1.058,81</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2.117,62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retiro de tableros eléctricos existentes en planta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550,23</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1.100,46</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mejoramiento de postes de alumbrado perimetral de plantas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3.482,54</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6.965,08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pintado de tubería anticorrosiva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8,61</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17,22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mantenimiento de tablero eléctricos en general en plantas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754,23</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1.508,46</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provisión e instalación de tablero de distribución de 12 circuitos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961,34</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1.922,68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70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 xml:space="preserve">Servicio de provisión e instalación cable, calibre 1 x 5 mm2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65,42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130,84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71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 xml:space="preserve">Servicio de provisión e instalación cable, calibre 1 x 6 mm2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6,61</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13,22</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72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 xml:space="preserve">Servicio de provisión e instalación cable, calibre 1 x 4 mm2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5,14</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10,28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73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 xml:space="preserve">Servicio de provisión e instalación cable, calibre 1 x 2.5 mm2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3,84</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7,68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74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provisión e instalación cable UTP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14,57</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29,14</w:t>
                  </w:r>
                </w:p>
              </w:tc>
            </w:tr>
            <w:tr w:rsidR="00892D8A" w:rsidRPr="00892D8A" w:rsidTr="00A26BBB">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75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 xml:space="preserve">Servicio de provisión e instalación tubería </w:t>
                  </w:r>
                  <w:proofErr w:type="spellStart"/>
                  <w:r w:rsidRPr="00892D8A">
                    <w:rPr>
                      <w:rFonts w:ascii="Calibri" w:hAnsi="Calibri" w:cs="Calibri"/>
                      <w:sz w:val="18"/>
                      <w:szCs w:val="18"/>
                      <w:lang w:eastAsia="es-ES"/>
                    </w:rPr>
                    <w:t>conduit</w:t>
                  </w:r>
                  <w:proofErr w:type="spellEnd"/>
                  <w:r w:rsidRPr="00892D8A">
                    <w:rPr>
                      <w:rFonts w:ascii="Calibri" w:hAnsi="Calibri" w:cs="Calibri"/>
                      <w:sz w:val="18"/>
                      <w:szCs w:val="18"/>
                      <w:lang w:eastAsia="es-ES"/>
                    </w:rPr>
                    <w:t xml:space="preserve"> acero galvanizado y accesorios de 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150,99</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301,98</w:t>
                  </w:r>
                </w:p>
              </w:tc>
            </w:tr>
            <w:tr w:rsidR="00892D8A" w:rsidRPr="00892D8A" w:rsidTr="00A26BBB">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76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 xml:space="preserve">Servicio de provisión e instalación tubería </w:t>
                  </w:r>
                  <w:proofErr w:type="spellStart"/>
                  <w:r w:rsidRPr="00892D8A">
                    <w:rPr>
                      <w:rFonts w:ascii="Calibri" w:hAnsi="Calibri" w:cs="Calibri"/>
                      <w:sz w:val="18"/>
                      <w:szCs w:val="18"/>
                      <w:lang w:eastAsia="es-ES"/>
                    </w:rPr>
                    <w:t>conduit</w:t>
                  </w:r>
                  <w:proofErr w:type="spellEnd"/>
                  <w:r w:rsidRPr="00892D8A">
                    <w:rPr>
                      <w:rFonts w:ascii="Calibri" w:hAnsi="Calibri" w:cs="Calibri"/>
                      <w:sz w:val="18"/>
                      <w:szCs w:val="18"/>
                      <w:lang w:eastAsia="es-ES"/>
                    </w:rPr>
                    <w:t xml:space="preserve"> acero galvanizado y accesorios de 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61,05</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122,10</w:t>
                  </w:r>
                </w:p>
              </w:tc>
            </w:tr>
            <w:tr w:rsidR="00892D8A" w:rsidRPr="00892D8A" w:rsidTr="00A26BBB">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77</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 xml:space="preserve">Servicio de provisión e instalación tubería </w:t>
                  </w:r>
                  <w:proofErr w:type="spellStart"/>
                  <w:r w:rsidRPr="00892D8A">
                    <w:rPr>
                      <w:rFonts w:ascii="Calibri" w:hAnsi="Calibri" w:cs="Calibri"/>
                      <w:sz w:val="18"/>
                      <w:szCs w:val="18"/>
                      <w:lang w:eastAsia="es-ES"/>
                    </w:rPr>
                    <w:t>conduit</w:t>
                  </w:r>
                  <w:proofErr w:type="spellEnd"/>
                  <w:r w:rsidRPr="00892D8A">
                    <w:rPr>
                      <w:rFonts w:ascii="Calibri" w:hAnsi="Calibri" w:cs="Calibri"/>
                      <w:sz w:val="18"/>
                      <w:szCs w:val="18"/>
                      <w:lang w:eastAsia="es-ES"/>
                    </w:rPr>
                    <w:t xml:space="preserve"> galvanizado y accesorios de 3/4"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ml</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42,12</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84,24</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81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provisión e instalación de punto de tomacorrientes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319,29</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638,58</w:t>
                  </w:r>
                </w:p>
              </w:tc>
            </w:tr>
            <w:tr w:rsidR="00892D8A" w:rsidRPr="00892D8A" w:rsidTr="00A26BBB">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82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provisión e instalación de lámparas 2X40 W fluorescentes en oficinas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557,58</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1.115,16</w:t>
                  </w:r>
                </w:p>
              </w:tc>
            </w:tr>
            <w:tr w:rsidR="00892D8A" w:rsidRPr="00892D8A" w:rsidTr="00A26BBB">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83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provisión e instalación de lámparas 2X20 W fluorescentes en oficinas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445,10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890,20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84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provisión e instalación de punto para toma de datos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310,16</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620,32</w:t>
                  </w:r>
                </w:p>
              </w:tc>
            </w:tr>
            <w:tr w:rsidR="00892D8A" w:rsidRPr="00892D8A" w:rsidTr="00A26BBB">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85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servicio de instalación de punto de toma antiexplosivo (enchufe hembra y macho)</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3.249,89</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6.499,78</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86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sz w:val="18"/>
                      <w:szCs w:val="18"/>
                      <w:lang w:eastAsia="es-ES"/>
                    </w:rPr>
                  </w:pPr>
                  <w:r w:rsidRPr="00892D8A">
                    <w:rPr>
                      <w:rFonts w:ascii="Calibri" w:hAnsi="Calibri" w:cs="Calibri"/>
                      <w:sz w:val="18"/>
                      <w:szCs w:val="18"/>
                      <w:lang w:eastAsia="es-ES"/>
                    </w:rPr>
                    <w:t xml:space="preserve">Servicio de instalación de parada de emergencia antiexplosivo </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proofErr w:type="spellStart"/>
                  <w:r w:rsidRPr="00892D8A">
                    <w:rPr>
                      <w:rFonts w:ascii="Calibri" w:hAnsi="Calibri" w:cs="Calibri"/>
                      <w:sz w:val="18"/>
                      <w:szCs w:val="18"/>
                      <w:lang w:eastAsia="es-ES"/>
                    </w:rPr>
                    <w:t>pto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1.456,71</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2.913,42</w:t>
                  </w:r>
                </w:p>
              </w:tc>
            </w:tr>
            <w:tr w:rsidR="00892D8A" w:rsidRPr="00892D8A" w:rsidTr="00A26BBB">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88</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Servicio de revisión eléctrica y corrección de fallas en planta GLP Palmasola</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700,00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4.200,00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89</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Servicio de revisión eléctrica y corrección de fallas en planta GLP Camiri</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3.500,00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17.500,00</w:t>
                  </w:r>
                </w:p>
              </w:tc>
            </w:tr>
            <w:tr w:rsidR="00892D8A" w:rsidRPr="00892D8A" w:rsidTr="00A26BBB">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90</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Servicio de revisión eléctrica y corrección de fallas en planta GLP San Jose de Chiquitos</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3.500,00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17.500,00</w:t>
                  </w:r>
                </w:p>
              </w:tc>
            </w:tr>
            <w:tr w:rsidR="00892D8A" w:rsidRPr="00892D8A" w:rsidTr="00A26BBB">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91</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Servicio de revisión eléctrica y corrección de fallas en planta de GLP Puerto Suárez</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glb</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5.000,00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15.000,00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92</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Servicio de rebobinado Motores hasta 5 Hp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1.255,00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3.765,00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93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Servicio de rebobinado Motores hasta 10 Hp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1.886,00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5.658,00</w:t>
                  </w:r>
                </w:p>
              </w:tc>
            </w:tr>
            <w:tr w:rsidR="00892D8A" w:rsidRPr="00892D8A" w:rsidTr="00A26BB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94</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Servicio de rebobinado Motores hasta 20 Hp</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3.477,00</w:t>
                  </w:r>
                </w:p>
              </w:tc>
              <w:tc>
                <w:tcPr>
                  <w:tcW w:w="0" w:type="auto"/>
                  <w:tcBorders>
                    <w:top w:val="nil"/>
                    <w:left w:val="nil"/>
                    <w:bottom w:val="single" w:sz="4"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10.431,00</w:t>
                  </w:r>
                </w:p>
              </w:tc>
            </w:tr>
            <w:tr w:rsidR="00892D8A" w:rsidRPr="00892D8A" w:rsidTr="00A26BBB">
              <w:trPr>
                <w:trHeight w:val="315"/>
              </w:trPr>
              <w:tc>
                <w:tcPr>
                  <w:tcW w:w="0" w:type="auto"/>
                  <w:tcBorders>
                    <w:top w:val="nil"/>
                    <w:left w:val="single" w:sz="8" w:space="0" w:color="auto"/>
                    <w:bottom w:val="single" w:sz="8"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sz w:val="18"/>
                      <w:szCs w:val="18"/>
                      <w:lang w:eastAsia="es-ES"/>
                    </w:rPr>
                  </w:pPr>
                  <w:r w:rsidRPr="00892D8A">
                    <w:rPr>
                      <w:rFonts w:ascii="Calibri" w:hAnsi="Calibri" w:cs="Calibri"/>
                      <w:sz w:val="18"/>
                      <w:szCs w:val="18"/>
                      <w:lang w:eastAsia="es-ES"/>
                    </w:rPr>
                    <w:t>95</w:t>
                  </w:r>
                </w:p>
              </w:tc>
              <w:tc>
                <w:tcPr>
                  <w:tcW w:w="0" w:type="auto"/>
                  <w:tcBorders>
                    <w:top w:val="nil"/>
                    <w:left w:val="nil"/>
                    <w:bottom w:val="single" w:sz="8" w:space="0" w:color="auto"/>
                    <w:right w:val="single" w:sz="4" w:space="0" w:color="auto"/>
                  </w:tcBorders>
                  <w:shd w:val="clear" w:color="auto" w:fill="auto"/>
                  <w:vAlign w:val="center"/>
                  <w:hideMark/>
                </w:tcPr>
                <w:p w:rsidR="00892D8A" w:rsidRPr="00892D8A" w:rsidRDefault="00892D8A" w:rsidP="00892D8A">
                  <w:pPr>
                    <w:rPr>
                      <w:rFonts w:ascii="Calibri" w:hAnsi="Calibri" w:cs="Calibri"/>
                      <w:color w:val="000000"/>
                      <w:sz w:val="18"/>
                      <w:szCs w:val="18"/>
                      <w:lang w:eastAsia="es-ES"/>
                    </w:rPr>
                  </w:pPr>
                  <w:r w:rsidRPr="00892D8A">
                    <w:rPr>
                      <w:rFonts w:ascii="Calibri" w:hAnsi="Calibri" w:cs="Calibri"/>
                      <w:color w:val="000000"/>
                      <w:sz w:val="18"/>
                      <w:szCs w:val="18"/>
                      <w:lang w:eastAsia="es-ES"/>
                    </w:rPr>
                    <w:t>Servicio de rebobinado Motores hasta 40 Hp</w:t>
                  </w:r>
                </w:p>
              </w:tc>
              <w:tc>
                <w:tcPr>
                  <w:tcW w:w="0" w:type="auto"/>
                  <w:tcBorders>
                    <w:top w:val="nil"/>
                    <w:left w:val="nil"/>
                    <w:bottom w:val="single" w:sz="8"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proofErr w:type="spellStart"/>
                  <w:r w:rsidRPr="00892D8A">
                    <w:rPr>
                      <w:rFonts w:ascii="Calibri" w:hAnsi="Calibri" w:cs="Calibri"/>
                      <w:color w:val="000000"/>
                      <w:sz w:val="18"/>
                      <w:szCs w:val="18"/>
                      <w:lang w:eastAsia="es-ES"/>
                    </w:rPr>
                    <w:t>pza</w:t>
                  </w:r>
                  <w:proofErr w:type="spellEnd"/>
                </w:p>
              </w:tc>
              <w:tc>
                <w:tcPr>
                  <w:tcW w:w="0" w:type="auto"/>
                  <w:tcBorders>
                    <w:top w:val="nil"/>
                    <w:left w:val="nil"/>
                    <w:bottom w:val="single" w:sz="8"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3</w:t>
                  </w:r>
                </w:p>
              </w:tc>
              <w:tc>
                <w:tcPr>
                  <w:tcW w:w="0" w:type="auto"/>
                  <w:tcBorders>
                    <w:top w:val="nil"/>
                    <w:left w:val="nil"/>
                    <w:bottom w:val="single" w:sz="8"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6.227,00</w:t>
                  </w:r>
                </w:p>
              </w:tc>
              <w:tc>
                <w:tcPr>
                  <w:tcW w:w="0" w:type="auto"/>
                  <w:tcBorders>
                    <w:top w:val="nil"/>
                    <w:left w:val="nil"/>
                    <w:bottom w:val="single" w:sz="8"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color w:val="000000"/>
                      <w:sz w:val="18"/>
                      <w:szCs w:val="18"/>
                      <w:lang w:eastAsia="es-ES"/>
                    </w:rPr>
                  </w:pPr>
                  <w:r w:rsidRPr="00892D8A">
                    <w:rPr>
                      <w:rFonts w:ascii="Calibri" w:hAnsi="Calibri" w:cs="Calibri"/>
                      <w:color w:val="000000"/>
                      <w:sz w:val="18"/>
                      <w:szCs w:val="18"/>
                      <w:lang w:eastAsia="es-ES"/>
                    </w:rPr>
                    <w:t>18.681,00</w:t>
                  </w:r>
                </w:p>
              </w:tc>
            </w:tr>
            <w:tr w:rsidR="00892D8A" w:rsidRPr="00892D8A" w:rsidTr="00A26BBB">
              <w:trPr>
                <w:trHeight w:val="315"/>
              </w:trPr>
              <w:tc>
                <w:tcPr>
                  <w:tcW w:w="0" w:type="auto"/>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TOTAL Bs.</w:t>
                  </w:r>
                </w:p>
              </w:tc>
              <w:tc>
                <w:tcPr>
                  <w:tcW w:w="0" w:type="auto"/>
                  <w:tcBorders>
                    <w:top w:val="nil"/>
                    <w:left w:val="nil"/>
                    <w:bottom w:val="single" w:sz="8" w:space="0" w:color="auto"/>
                    <w:right w:val="single" w:sz="8" w:space="0" w:color="auto"/>
                  </w:tcBorders>
                  <w:shd w:val="clear" w:color="auto" w:fill="auto"/>
                  <w:vAlign w:val="center"/>
                  <w:hideMark/>
                </w:tcPr>
                <w:p w:rsidR="00892D8A" w:rsidRPr="00892D8A" w:rsidRDefault="00892D8A" w:rsidP="00892D8A">
                  <w:pPr>
                    <w:jc w:val="center"/>
                    <w:rPr>
                      <w:rFonts w:ascii="Calibri" w:hAnsi="Calibri" w:cs="Calibri"/>
                      <w:b/>
                      <w:bCs/>
                      <w:color w:val="000000"/>
                      <w:sz w:val="18"/>
                      <w:szCs w:val="18"/>
                      <w:lang w:eastAsia="es-ES"/>
                    </w:rPr>
                  </w:pPr>
                  <w:r w:rsidRPr="00892D8A">
                    <w:rPr>
                      <w:rFonts w:ascii="Calibri" w:hAnsi="Calibri" w:cs="Calibri"/>
                      <w:b/>
                      <w:bCs/>
                      <w:color w:val="000000"/>
                      <w:sz w:val="18"/>
                      <w:szCs w:val="18"/>
                      <w:lang w:eastAsia="es-ES"/>
                    </w:rPr>
                    <w:t>160.000,00</w:t>
                  </w:r>
                </w:p>
              </w:tc>
            </w:tr>
          </w:tbl>
          <w:p w:rsidR="00892D8A" w:rsidRPr="00892D8A" w:rsidRDefault="00892D8A" w:rsidP="00892D8A">
            <w:pPr>
              <w:jc w:val="both"/>
              <w:rPr>
                <w:rFonts w:ascii="Calibri" w:hAnsi="Calibri"/>
                <w:color w:val="000000"/>
                <w:sz w:val="22"/>
                <w:szCs w:val="22"/>
                <w:lang w:eastAsia="es-ES"/>
              </w:rPr>
            </w:pPr>
          </w:p>
        </w:tc>
      </w:tr>
    </w:tbl>
    <w:p w:rsidR="00F119DA" w:rsidRPr="00552079" w:rsidRDefault="00F119DA"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E365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4B6122" w:rsidRDefault="00B17267" w:rsidP="00B17267">
      <w:pPr>
        <w:pStyle w:val="Normal2"/>
        <w:ind w:left="2124" w:hanging="2124"/>
        <w:rPr>
          <w:rFonts w:asciiTheme="minorHAnsi" w:hAnsiTheme="minorHAnsi" w:cstheme="minorHAnsi"/>
          <w:b/>
          <w:sz w:val="22"/>
          <w:szCs w:val="22"/>
          <w:highlight w:val="yellow"/>
          <w:lang w:val="es-BO"/>
        </w:rPr>
      </w:pPr>
      <w:r w:rsidRPr="00552079">
        <w:rPr>
          <w:rFonts w:asciiTheme="minorHAnsi" w:hAnsiTheme="minorHAnsi" w:cstheme="minorHAnsi"/>
          <w:b/>
          <w:sz w:val="22"/>
          <w:szCs w:val="22"/>
        </w:rPr>
        <w:tab/>
      </w:r>
      <w:r w:rsidRPr="004B6122">
        <w:rPr>
          <w:rFonts w:asciiTheme="minorHAnsi" w:hAnsiTheme="minorHAnsi" w:cstheme="minorHAnsi"/>
          <w:b/>
          <w:sz w:val="22"/>
          <w:szCs w:val="22"/>
          <w:highlight w:val="yellow"/>
        </w:rPr>
        <w:t>Documentos/Formularios</w:t>
      </w:r>
      <w:r w:rsidRPr="004B6122">
        <w:rPr>
          <w:rFonts w:asciiTheme="minorHAnsi" w:hAnsiTheme="minorHAnsi" w:cstheme="minorHAnsi"/>
          <w:b/>
          <w:sz w:val="22"/>
          <w:szCs w:val="22"/>
          <w:highlight w:val="yellow"/>
          <w:lang w:val="es-BO"/>
        </w:rPr>
        <w:t xml:space="preserve"> Administrativos:</w:t>
      </w:r>
    </w:p>
    <w:p w:rsidR="00FF5C94" w:rsidRPr="004B6122" w:rsidRDefault="00FF5C94" w:rsidP="00C43EF5">
      <w:pPr>
        <w:pStyle w:val="Normal2"/>
        <w:ind w:left="2124" w:hanging="2124"/>
        <w:rPr>
          <w:rFonts w:asciiTheme="minorHAnsi" w:hAnsiTheme="minorHAnsi" w:cstheme="minorHAnsi"/>
          <w:b/>
          <w:sz w:val="22"/>
          <w:szCs w:val="22"/>
          <w:highlight w:val="yellow"/>
          <w:lang w:val="es-BO"/>
        </w:rPr>
      </w:pPr>
    </w:p>
    <w:p w:rsidR="002D61B8" w:rsidRPr="004B6122" w:rsidRDefault="00E80263" w:rsidP="007E3652">
      <w:pPr>
        <w:pStyle w:val="Prrafodelista"/>
        <w:numPr>
          <w:ilvl w:val="0"/>
          <w:numId w:val="16"/>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 xml:space="preserve">Formulario A-1 </w:t>
      </w:r>
      <w:r w:rsidR="009869C1" w:rsidRPr="004B6122">
        <w:rPr>
          <w:rFonts w:asciiTheme="minorHAnsi" w:hAnsiTheme="minorHAnsi" w:cstheme="minorHAnsi"/>
          <w:sz w:val="22"/>
          <w:szCs w:val="22"/>
          <w:highlight w:val="yellow"/>
        </w:rPr>
        <w:t xml:space="preserve">Presentación de la Propuesta </w:t>
      </w:r>
      <w:r w:rsidR="00B17267" w:rsidRPr="004B6122">
        <w:rPr>
          <w:rFonts w:asciiTheme="minorHAnsi" w:hAnsiTheme="minorHAnsi" w:cstheme="minorHAnsi"/>
          <w:sz w:val="22"/>
          <w:szCs w:val="22"/>
          <w:highlight w:val="yellow"/>
        </w:rPr>
        <w:t>e Identificación del Proponente.</w:t>
      </w:r>
    </w:p>
    <w:p w:rsidR="000A2BD2" w:rsidRPr="004B6122" w:rsidRDefault="000A2BD2" w:rsidP="007E3652">
      <w:pPr>
        <w:pStyle w:val="Prrafodelista"/>
        <w:numPr>
          <w:ilvl w:val="0"/>
          <w:numId w:val="16"/>
        </w:numPr>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Certificado electrónico o fotocopia simple del Número de Identif</w:t>
      </w:r>
      <w:r w:rsidR="008C206C" w:rsidRPr="004B6122">
        <w:rPr>
          <w:rFonts w:asciiTheme="minorHAnsi" w:hAnsiTheme="minorHAnsi" w:cstheme="minorHAnsi"/>
          <w:color w:val="000000"/>
          <w:sz w:val="22"/>
          <w:szCs w:val="22"/>
          <w:highlight w:val="yellow"/>
        </w:rPr>
        <w:t>icación Tributario (NIT)</w:t>
      </w:r>
    </w:p>
    <w:p w:rsidR="000A2BD2" w:rsidRPr="004B6122" w:rsidRDefault="000A2BD2" w:rsidP="007E3652">
      <w:pPr>
        <w:pStyle w:val="Prrafodelista"/>
        <w:numPr>
          <w:ilvl w:val="0"/>
          <w:numId w:val="16"/>
        </w:numPr>
        <w:jc w:val="both"/>
        <w:rPr>
          <w:rFonts w:asciiTheme="minorHAnsi" w:hAnsiTheme="minorHAnsi" w:cstheme="minorHAnsi"/>
          <w:sz w:val="22"/>
          <w:szCs w:val="22"/>
          <w:highlight w:val="yellow"/>
        </w:rPr>
      </w:pPr>
      <w:r w:rsidRPr="004B6122">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 xml:space="preserve">Cuando el empleador tiene a sus dependientes registrados en ambas </w:t>
      </w:r>
      <w:proofErr w:type="spellStart"/>
      <w:r w:rsidRPr="004B6122">
        <w:rPr>
          <w:rFonts w:asciiTheme="minorHAnsi" w:hAnsiTheme="minorHAnsi" w:cstheme="minorHAnsi"/>
          <w:color w:val="000000"/>
          <w:sz w:val="22"/>
          <w:szCs w:val="22"/>
          <w:highlight w:val="yellow"/>
        </w:rPr>
        <w:t>AFP’s</w:t>
      </w:r>
      <w:proofErr w:type="spellEnd"/>
      <w:r w:rsidRPr="004B6122">
        <w:rPr>
          <w:rFonts w:asciiTheme="minorHAnsi" w:hAnsiTheme="minorHAnsi" w:cstheme="minorHAnsi"/>
          <w:color w:val="000000"/>
          <w:sz w:val="22"/>
          <w:szCs w:val="22"/>
          <w:highlight w:val="yellow"/>
        </w:rPr>
        <w:t xml:space="preserve"> deberá presentar los certificados de no adeudo emitidos tanto por Futuro de Bolivia S.A. como por BBVA previsión AFP S.A.</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 xml:space="preserve">No es sujeto de contrataciones para YPFB, el empleador que presentare el documento de NO REGISTRO de ambas </w:t>
      </w:r>
      <w:proofErr w:type="spellStart"/>
      <w:r w:rsidRPr="004B6122">
        <w:rPr>
          <w:rFonts w:asciiTheme="minorHAnsi" w:hAnsiTheme="minorHAnsi" w:cstheme="minorHAnsi"/>
          <w:color w:val="000000"/>
          <w:sz w:val="22"/>
          <w:szCs w:val="22"/>
          <w:highlight w:val="yellow"/>
        </w:rPr>
        <w:t>AFP’s</w:t>
      </w:r>
      <w:proofErr w:type="spellEnd"/>
    </w:p>
    <w:p w:rsidR="000A2BD2" w:rsidRPr="004B6122" w:rsidRDefault="000A2BD2" w:rsidP="007E3652">
      <w:pPr>
        <w:pStyle w:val="Prrafodelista"/>
        <w:numPr>
          <w:ilvl w:val="0"/>
          <w:numId w:val="16"/>
        </w:numPr>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Estados Financieros al cierre de la última gestión fiscal en fotocopia simple que refleje la información detallada</w:t>
      </w:r>
      <w:r w:rsidR="00DF2088" w:rsidRPr="004B6122">
        <w:rPr>
          <w:rFonts w:asciiTheme="minorHAnsi" w:hAnsiTheme="minorHAnsi" w:cstheme="minorHAnsi"/>
          <w:color w:val="000000"/>
          <w:sz w:val="22"/>
          <w:szCs w:val="22"/>
          <w:highlight w:val="yellow"/>
        </w:rPr>
        <w:t>,</w:t>
      </w:r>
      <w:r w:rsidRPr="004B6122">
        <w:rPr>
          <w:rFonts w:asciiTheme="minorHAnsi" w:hAnsiTheme="minorHAnsi" w:cstheme="minorHAnsi"/>
          <w:color w:val="000000"/>
          <w:sz w:val="22"/>
          <w:szCs w:val="22"/>
          <w:highlight w:val="yellow"/>
        </w:rPr>
        <w:t xml:space="preserve"> </w:t>
      </w:r>
      <w:r w:rsidR="00D877F4" w:rsidRPr="004B6122">
        <w:rPr>
          <w:rFonts w:asciiTheme="minorHAnsi" w:hAnsiTheme="minorHAnsi" w:cstheme="minorHAnsi"/>
          <w:b/>
          <w:i/>
          <w:color w:val="FF0000"/>
          <w:sz w:val="22"/>
          <w:szCs w:val="22"/>
          <w:highlight w:val="yellow"/>
        </w:rPr>
        <w:t xml:space="preserve"> “NO APLICA”.</w:t>
      </w:r>
    </w:p>
    <w:p w:rsidR="004A11B1" w:rsidRPr="004B6122" w:rsidRDefault="000A2BD2" w:rsidP="007E3652">
      <w:pPr>
        <w:pStyle w:val="Prrafodelista"/>
        <w:numPr>
          <w:ilvl w:val="0"/>
          <w:numId w:val="16"/>
        </w:numPr>
        <w:jc w:val="both"/>
        <w:rPr>
          <w:rFonts w:asciiTheme="minorHAnsi" w:eastAsia="Calibri" w:hAnsiTheme="minorHAnsi" w:cstheme="minorHAnsi"/>
          <w:bCs/>
          <w:sz w:val="22"/>
          <w:szCs w:val="22"/>
          <w:highlight w:val="yellow"/>
          <w:lang w:val="es-BO"/>
        </w:rPr>
      </w:pPr>
      <w:r w:rsidRPr="004B6122">
        <w:rPr>
          <w:rFonts w:asciiTheme="minorHAnsi" w:hAnsiTheme="minorHAnsi" w:cstheme="minorHAnsi"/>
          <w:sz w:val="22"/>
          <w:szCs w:val="22"/>
          <w:highlight w:val="yellow"/>
        </w:rPr>
        <w:t>Original de la Garantía de Seriedad de Propuesta</w:t>
      </w:r>
      <w:r w:rsidR="00163E0B" w:rsidRPr="004B6122">
        <w:rPr>
          <w:rFonts w:asciiTheme="minorHAnsi" w:hAnsiTheme="minorHAnsi" w:cstheme="minorHAnsi"/>
          <w:sz w:val="22"/>
          <w:szCs w:val="22"/>
          <w:highlight w:val="yellow"/>
        </w:rPr>
        <w:t xml:space="preserve"> </w:t>
      </w:r>
    </w:p>
    <w:p w:rsidR="004A11B1" w:rsidRPr="004B6122" w:rsidRDefault="004A11B1" w:rsidP="00B37050">
      <w:pPr>
        <w:ind w:left="872"/>
        <w:jc w:val="both"/>
        <w:rPr>
          <w:rFonts w:asciiTheme="minorHAnsi" w:hAnsiTheme="minorHAnsi" w:cstheme="minorHAnsi"/>
          <w:sz w:val="22"/>
          <w:szCs w:val="22"/>
          <w:highlight w:val="yellow"/>
          <w:lang w:val="es-BO"/>
        </w:rPr>
      </w:pPr>
    </w:p>
    <w:p w:rsidR="00B17267" w:rsidRPr="004B6122" w:rsidRDefault="00B17267" w:rsidP="00B17267">
      <w:pPr>
        <w:pStyle w:val="Normal2"/>
        <w:ind w:left="2124" w:hanging="2124"/>
        <w:rPr>
          <w:rFonts w:asciiTheme="minorHAnsi" w:hAnsiTheme="minorHAnsi" w:cstheme="minorHAnsi"/>
          <w:b/>
          <w:sz w:val="22"/>
          <w:szCs w:val="22"/>
          <w:highlight w:val="yellow"/>
          <w:lang w:val="es-BO"/>
        </w:rPr>
      </w:pPr>
      <w:r w:rsidRPr="004B6122">
        <w:rPr>
          <w:rFonts w:asciiTheme="minorHAnsi" w:hAnsiTheme="minorHAnsi" w:cstheme="minorHAnsi"/>
          <w:b/>
          <w:sz w:val="22"/>
          <w:szCs w:val="22"/>
          <w:highlight w:val="yellow"/>
          <w:lang w:val="es-BO"/>
        </w:rPr>
        <w:tab/>
        <w:t>Documentos Legales:</w:t>
      </w:r>
    </w:p>
    <w:p w:rsidR="00E80263" w:rsidRPr="004B6122" w:rsidRDefault="00E80263" w:rsidP="00B37050">
      <w:pPr>
        <w:jc w:val="both"/>
        <w:rPr>
          <w:rFonts w:asciiTheme="minorHAnsi" w:hAnsiTheme="minorHAnsi" w:cstheme="minorHAnsi"/>
          <w:sz w:val="22"/>
          <w:szCs w:val="22"/>
          <w:highlight w:val="yellow"/>
        </w:rPr>
      </w:pP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 la Matricula de Comercio FUNDEMPRESA actualizada.</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Certificado de Actualización de Inscripción e FUNDEMPRESA vigente.</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0A2BD2"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E365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E365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E365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E365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4B6122">
        <w:rPr>
          <w:rFonts w:asciiTheme="minorHAnsi" w:hAnsiTheme="minorHAnsi" w:cstheme="minorHAnsi"/>
          <w:sz w:val="22"/>
          <w:szCs w:val="22"/>
          <w:highlight w:val="yellow"/>
        </w:rPr>
        <w:t xml:space="preserve">Formulario B-1  </w:t>
      </w:r>
      <w:r w:rsidRPr="004B6122">
        <w:rPr>
          <w:rFonts w:asciiTheme="minorHAnsi" w:hAnsiTheme="minorHAnsi" w:cstheme="minorHAnsi"/>
          <w:sz w:val="22"/>
          <w:szCs w:val="22"/>
          <w:highlight w:val="yellow"/>
        </w:rPr>
        <w:tab/>
        <w:t>Propuesta Económi</w:t>
      </w:r>
      <w:r w:rsidR="00BF45BC" w:rsidRPr="004B6122">
        <w:rPr>
          <w:rFonts w:asciiTheme="minorHAnsi" w:hAnsiTheme="minorHAnsi" w:cstheme="minorHAnsi"/>
          <w:sz w:val="22"/>
          <w:szCs w:val="22"/>
          <w:highlight w:val="yellow"/>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sidRPr="004B6122">
        <w:rPr>
          <w:rFonts w:asciiTheme="minorHAnsi" w:hAnsiTheme="minorHAnsi" w:cstheme="minorHAnsi"/>
          <w:sz w:val="22"/>
          <w:szCs w:val="22"/>
          <w:highlight w:val="yellow"/>
          <w:lang w:val="es-BO"/>
        </w:rPr>
        <w:t>Formulario C-1</w:t>
      </w:r>
      <w:r w:rsidRPr="004B6122">
        <w:rPr>
          <w:rFonts w:asciiTheme="minorHAnsi" w:hAnsiTheme="minorHAnsi" w:cstheme="minorHAnsi"/>
          <w:sz w:val="22"/>
          <w:szCs w:val="22"/>
          <w:highlight w:val="yellow"/>
          <w:lang w:val="es-BO"/>
        </w:rPr>
        <w:tab/>
      </w:r>
      <w:r w:rsidRPr="004B6122">
        <w:rPr>
          <w:rFonts w:asciiTheme="minorHAnsi" w:hAnsiTheme="minorHAnsi" w:cstheme="minorHAnsi"/>
          <w:sz w:val="22"/>
          <w:szCs w:val="22"/>
          <w:highlight w:val="yellow"/>
          <w:lang w:val="es-BO"/>
        </w:rPr>
        <w:tab/>
        <w:t>Propuesta 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sidRPr="004B6122">
        <w:rPr>
          <w:rFonts w:asciiTheme="minorHAnsi" w:hAnsiTheme="minorHAnsi" w:cstheme="minorHAnsi"/>
          <w:sz w:val="22"/>
          <w:szCs w:val="22"/>
          <w:highlight w:val="yellow"/>
          <w:lang w:val="es-BO"/>
        </w:rPr>
        <w:t>Formulario C-2</w:t>
      </w:r>
      <w:r w:rsidRPr="004B6122">
        <w:rPr>
          <w:rFonts w:asciiTheme="minorHAnsi" w:hAnsiTheme="minorHAnsi" w:cstheme="minorHAnsi"/>
          <w:sz w:val="22"/>
          <w:szCs w:val="22"/>
          <w:highlight w:val="yellow"/>
          <w:lang w:val="es-BO"/>
        </w:rPr>
        <w:tab/>
        <w:t>Experiencia General y Específica del Proponente</w:t>
      </w:r>
      <w:r>
        <w:rPr>
          <w:rFonts w:asciiTheme="minorHAnsi" w:hAnsiTheme="minorHAnsi" w:cstheme="minorHAnsi"/>
          <w:sz w:val="22"/>
          <w:szCs w:val="22"/>
          <w:lang w:val="es-BO"/>
        </w:rPr>
        <w:t xml:space="preserve"> </w:t>
      </w:r>
    </w:p>
    <w:p w:rsidR="000E4271" w:rsidRDefault="006025E6" w:rsidP="0057235B">
      <w:pPr>
        <w:pStyle w:val="Normal2"/>
        <w:tabs>
          <w:tab w:val="left" w:pos="1701"/>
        </w:tabs>
        <w:ind w:left="1417"/>
        <w:rPr>
          <w:rFonts w:asciiTheme="minorHAnsi" w:hAnsiTheme="minorHAnsi" w:cstheme="minorHAnsi"/>
          <w:sz w:val="22"/>
          <w:szCs w:val="22"/>
        </w:rPr>
      </w:pPr>
      <w:r w:rsidRPr="009D49EA">
        <w:rPr>
          <w:rFonts w:asciiTheme="minorHAnsi" w:hAnsiTheme="minorHAnsi" w:cstheme="minorHAnsi"/>
          <w:sz w:val="22"/>
          <w:szCs w:val="22"/>
          <w:lang w:val="es-BO"/>
        </w:rPr>
        <w:t xml:space="preserve"> </w:t>
      </w:r>
      <w:r w:rsidR="006C2915">
        <w:rPr>
          <w:rFonts w:asciiTheme="minorHAnsi" w:hAnsiTheme="minorHAnsi" w:cstheme="minorHAnsi"/>
          <w:sz w:val="22"/>
          <w:szCs w:val="22"/>
        </w:rPr>
        <w:tab/>
      </w: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F67532" w:rsidRDefault="00F67532" w:rsidP="00775867">
      <w:pPr>
        <w:jc w:val="center"/>
        <w:rPr>
          <w:rFonts w:asciiTheme="minorHAnsi" w:hAnsiTheme="minorHAnsi" w:cstheme="minorHAnsi"/>
          <w:b/>
          <w:sz w:val="22"/>
          <w:szCs w:val="22"/>
          <w:highlight w:val="yellow"/>
        </w:rPr>
      </w:pPr>
    </w:p>
    <w:p w:rsidR="00775867" w:rsidRPr="0039589A" w:rsidRDefault="00775867" w:rsidP="00775867">
      <w:pPr>
        <w:jc w:val="center"/>
        <w:rPr>
          <w:rFonts w:asciiTheme="minorHAnsi" w:hAnsiTheme="minorHAnsi" w:cstheme="minorHAnsi"/>
          <w:b/>
          <w:sz w:val="22"/>
          <w:szCs w:val="22"/>
          <w:highlight w:val="yellow"/>
        </w:rPr>
      </w:pPr>
      <w:bookmarkStart w:id="5" w:name="_GoBack"/>
      <w:bookmarkEnd w:id="5"/>
      <w:r w:rsidRPr="0039589A">
        <w:rPr>
          <w:rFonts w:asciiTheme="minorHAnsi" w:hAnsiTheme="minorHAnsi" w:cstheme="minorHAnsi"/>
          <w:b/>
          <w:sz w:val="22"/>
          <w:szCs w:val="22"/>
          <w:highlight w:val="yellow"/>
        </w:rPr>
        <w:lastRenderedPageBreak/>
        <w:t>FORMULARIO A-1</w:t>
      </w:r>
    </w:p>
    <w:p w:rsidR="00775867" w:rsidRPr="00552079" w:rsidRDefault="00775867" w:rsidP="00775867">
      <w:pPr>
        <w:jc w:val="center"/>
        <w:rPr>
          <w:rFonts w:asciiTheme="minorHAnsi" w:hAnsiTheme="minorHAnsi" w:cstheme="minorHAnsi"/>
          <w:b/>
          <w:sz w:val="22"/>
          <w:szCs w:val="22"/>
        </w:rPr>
      </w:pPr>
      <w:r w:rsidRPr="0039589A">
        <w:rPr>
          <w:rFonts w:asciiTheme="minorHAnsi" w:hAnsiTheme="minorHAnsi" w:cstheme="minorHAnsi"/>
          <w:b/>
          <w:sz w:val="22"/>
          <w:szCs w:val="22"/>
          <w:highlight w:val="yellow"/>
        </w:rPr>
        <w:t xml:space="preserve">PRESENTACIÓN DE LA </w:t>
      </w:r>
      <w:r w:rsidR="004A735B" w:rsidRPr="0039589A">
        <w:rPr>
          <w:rFonts w:asciiTheme="minorHAnsi" w:hAnsiTheme="minorHAnsi" w:cstheme="minorHAnsi"/>
          <w:b/>
          <w:sz w:val="22"/>
          <w:szCs w:val="22"/>
          <w:highlight w:val="yellow"/>
        </w:rPr>
        <w:t xml:space="preserve">PROPUESTA </w:t>
      </w:r>
      <w:r w:rsidR="003000F6" w:rsidRPr="0039589A">
        <w:rPr>
          <w:rFonts w:asciiTheme="minorHAnsi" w:hAnsiTheme="minorHAnsi" w:cstheme="minorHAnsi"/>
          <w:b/>
          <w:sz w:val="22"/>
          <w:szCs w:val="22"/>
          <w:highlight w:val="yellow"/>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E365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7235B" w:rsidRPr="00BE64AD" w:rsidRDefault="002C772A" w:rsidP="007E365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BE64AD" w:rsidRPr="0057235B" w:rsidRDefault="00BE64AD" w:rsidP="00BE64AD">
      <w:pPr>
        <w:jc w:val="both"/>
        <w:rPr>
          <w:rFonts w:asciiTheme="minorHAnsi" w:hAnsiTheme="minorHAnsi" w:cstheme="minorHAnsi"/>
          <w:color w:val="000000"/>
          <w:sz w:val="22"/>
          <w:szCs w:val="22"/>
        </w:rPr>
      </w:pPr>
    </w:p>
    <w:p w:rsidR="00BE64AD" w:rsidRPr="00BE64AD" w:rsidRDefault="00BE64AD" w:rsidP="00BE64AD">
      <w:pPr>
        <w:ind w:left="720"/>
        <w:jc w:val="both"/>
        <w:rPr>
          <w:rFonts w:asciiTheme="minorHAnsi" w:hAnsiTheme="minorHAnsi" w:cstheme="minorHAnsi"/>
          <w:color w:val="000000"/>
          <w:sz w:val="22"/>
          <w:szCs w:val="22"/>
          <w:lang w:val="es-ES_tradnl"/>
        </w:rPr>
      </w:pPr>
      <w:r>
        <w:rPr>
          <w:rFonts w:asciiTheme="minorHAnsi" w:hAnsiTheme="minorHAnsi" w:cstheme="minorHAnsi"/>
          <w:b/>
          <w:color w:val="000000"/>
          <w:sz w:val="22"/>
          <w:szCs w:val="22"/>
        </w:rPr>
        <w:t>1</w:t>
      </w:r>
      <w:r w:rsidRPr="00BE64AD">
        <w:rPr>
          <w:rFonts w:asciiTheme="minorHAnsi" w:hAnsiTheme="minorHAnsi" w:cstheme="minorHAnsi"/>
          <w:b/>
          <w:color w:val="000000"/>
          <w:sz w:val="22"/>
          <w:szCs w:val="22"/>
        </w:rPr>
        <w:t>.-</w:t>
      </w:r>
      <w:r w:rsidRPr="00BE64AD">
        <w:rPr>
          <w:rFonts w:asciiTheme="minorHAnsi" w:hAnsiTheme="minorHAnsi" w:cstheme="minorHAnsi"/>
          <w:color w:val="000000"/>
          <w:sz w:val="22"/>
          <w:szCs w:val="22"/>
        </w:rPr>
        <w:t xml:space="preserve"> </w:t>
      </w:r>
      <w:r w:rsidRPr="00BE64AD">
        <w:rPr>
          <w:rFonts w:asciiTheme="minorHAnsi" w:hAnsiTheme="minorHAnsi" w:cstheme="minorHAnsi"/>
          <w:b/>
          <w:color w:val="000000"/>
          <w:sz w:val="22"/>
          <w:szCs w:val="22"/>
          <w:lang w:val="es-ES_tradnl"/>
        </w:rPr>
        <w:t>Boleta de Garantía</w:t>
      </w:r>
      <w:r w:rsidRPr="00BE64AD">
        <w:rPr>
          <w:rFonts w:asciiTheme="minorHAnsi" w:hAnsiTheme="minorHAnsi" w:cstheme="minorHAnsi"/>
          <w:color w:val="000000"/>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E64AD">
        <w:rPr>
          <w:rFonts w:asciiTheme="minorHAnsi" w:hAnsiTheme="minorHAnsi" w:cstheme="minorHAnsi"/>
          <w:b/>
          <w:color w:val="000000"/>
          <w:sz w:val="22"/>
          <w:szCs w:val="22"/>
          <w:lang w:val="es-ES_tradnl"/>
        </w:rPr>
        <w:t>renovable, irrevocable y de ejecución inmediata</w:t>
      </w:r>
      <w:r w:rsidRPr="00BE64AD">
        <w:rPr>
          <w:rFonts w:asciiTheme="minorHAnsi" w:hAnsiTheme="minorHAnsi" w:cstheme="minorHAnsi"/>
          <w:color w:val="000000"/>
          <w:sz w:val="22"/>
          <w:szCs w:val="22"/>
          <w:lang w:val="es-ES_tradnl"/>
        </w:rPr>
        <w:t xml:space="preserve"> con vigencia de 60 días calendario adicionales a la vigencia del contrato, por un importe equivalente al 7% del valor total del precio referencial de Bs. </w:t>
      </w:r>
      <w:r w:rsidR="00A152B7">
        <w:rPr>
          <w:rFonts w:asciiTheme="minorHAnsi" w:hAnsiTheme="minorHAnsi" w:cstheme="minorHAnsi"/>
          <w:color w:val="000000"/>
          <w:sz w:val="22"/>
          <w:szCs w:val="22"/>
          <w:lang w:val="es-ES_tradnl"/>
        </w:rPr>
        <w:t>160</w:t>
      </w:r>
      <w:r w:rsidRPr="00BE64AD">
        <w:rPr>
          <w:rFonts w:asciiTheme="minorHAnsi" w:hAnsiTheme="minorHAnsi" w:cstheme="minorHAnsi"/>
          <w:color w:val="000000"/>
          <w:sz w:val="22"/>
          <w:szCs w:val="22"/>
          <w:lang w:val="es-ES_tradnl"/>
        </w:rPr>
        <w:t>.000,00.</w:t>
      </w:r>
    </w:p>
    <w:p w:rsidR="00BE64AD" w:rsidRPr="00BE64AD" w:rsidRDefault="00BE64AD" w:rsidP="00BE64AD">
      <w:pPr>
        <w:ind w:left="720"/>
        <w:jc w:val="both"/>
        <w:rPr>
          <w:rFonts w:asciiTheme="minorHAnsi" w:hAnsiTheme="minorHAnsi" w:cstheme="minorHAnsi"/>
          <w:b/>
          <w:bCs/>
          <w:color w:val="000000"/>
          <w:sz w:val="22"/>
          <w:szCs w:val="22"/>
        </w:rPr>
      </w:pPr>
    </w:p>
    <w:p w:rsidR="00BE64AD" w:rsidRPr="00BE64AD" w:rsidRDefault="00BE64AD" w:rsidP="00BE64AD">
      <w:pPr>
        <w:ind w:left="720"/>
        <w:jc w:val="both"/>
        <w:rPr>
          <w:rFonts w:asciiTheme="minorHAnsi" w:hAnsiTheme="minorHAnsi" w:cstheme="minorHAnsi"/>
          <w:color w:val="000000"/>
          <w:sz w:val="22"/>
          <w:szCs w:val="22"/>
        </w:rPr>
      </w:pPr>
      <w:r w:rsidRPr="00BE64AD">
        <w:rPr>
          <w:rFonts w:asciiTheme="minorHAnsi" w:hAnsiTheme="minorHAnsi" w:cstheme="minorHAnsi"/>
          <w:b/>
          <w:bCs/>
          <w:color w:val="000000"/>
          <w:sz w:val="22"/>
          <w:szCs w:val="22"/>
        </w:rPr>
        <w:t>2.- Garantía a Primer Requerimiento,</w:t>
      </w:r>
      <w:r w:rsidRPr="00BE64AD">
        <w:rPr>
          <w:rFonts w:asciiTheme="minorHAnsi" w:hAnsiTheme="minorHAnsi" w:cstheme="minorHAnsi"/>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w:t>
      </w:r>
      <w:r w:rsidRPr="00BE64AD">
        <w:rPr>
          <w:rFonts w:asciiTheme="minorHAnsi" w:hAnsiTheme="minorHAnsi" w:cstheme="minorHAnsi"/>
          <w:color w:val="000000"/>
          <w:sz w:val="22"/>
          <w:szCs w:val="22"/>
        </w:rPr>
        <w:lastRenderedPageBreak/>
        <w:t xml:space="preserve">Fiscales Bolivianos, con características expresas de </w:t>
      </w:r>
      <w:r w:rsidRPr="00BE64AD">
        <w:rPr>
          <w:rFonts w:asciiTheme="minorHAnsi" w:hAnsiTheme="minorHAnsi" w:cstheme="minorHAnsi"/>
          <w:b/>
          <w:color w:val="000000"/>
          <w:sz w:val="22"/>
          <w:szCs w:val="22"/>
        </w:rPr>
        <w:t>renovable, irrevocable y de ejecución a primer requerimiento</w:t>
      </w:r>
      <w:r w:rsidRPr="00BE64AD">
        <w:rPr>
          <w:rFonts w:asciiTheme="minorHAnsi" w:hAnsiTheme="minorHAnsi" w:cstheme="minorHAnsi"/>
          <w:color w:val="000000"/>
          <w:sz w:val="22"/>
          <w:szCs w:val="22"/>
        </w:rPr>
        <w:t xml:space="preserve"> con vigencia de 60 días calendario adicionales a la vigencia del contrato, por un importe equivalente al 7% del valor total del precio referencial de Bs. </w:t>
      </w:r>
      <w:r w:rsidR="00A152B7">
        <w:rPr>
          <w:rFonts w:asciiTheme="minorHAnsi" w:hAnsiTheme="minorHAnsi" w:cstheme="minorHAnsi"/>
          <w:color w:val="000000"/>
          <w:sz w:val="22"/>
          <w:szCs w:val="22"/>
        </w:rPr>
        <w:t>160</w:t>
      </w:r>
      <w:r w:rsidRPr="00BE64AD">
        <w:rPr>
          <w:rFonts w:asciiTheme="minorHAnsi" w:hAnsiTheme="minorHAnsi" w:cstheme="minorHAnsi"/>
          <w:color w:val="000000"/>
          <w:sz w:val="22"/>
          <w:szCs w:val="22"/>
        </w:rPr>
        <w:t>.000,00.</w:t>
      </w:r>
    </w:p>
    <w:p w:rsidR="00BE64AD" w:rsidRPr="00BE64AD" w:rsidRDefault="00BE64AD" w:rsidP="00BE64AD">
      <w:pPr>
        <w:ind w:left="720"/>
        <w:jc w:val="both"/>
        <w:rPr>
          <w:rFonts w:asciiTheme="minorHAnsi" w:hAnsiTheme="minorHAnsi" w:cstheme="minorHAnsi"/>
          <w:b/>
          <w:color w:val="000000"/>
          <w:sz w:val="22"/>
          <w:szCs w:val="22"/>
          <w:lang w:val="es-ES_tradnl"/>
        </w:rPr>
      </w:pPr>
    </w:p>
    <w:p w:rsidR="00BE64AD" w:rsidRPr="00BE64AD" w:rsidRDefault="00BE64AD" w:rsidP="00BE64AD">
      <w:pPr>
        <w:ind w:left="720"/>
        <w:jc w:val="both"/>
        <w:rPr>
          <w:rFonts w:asciiTheme="minorHAnsi" w:hAnsiTheme="minorHAnsi" w:cstheme="minorHAnsi"/>
          <w:color w:val="000000"/>
          <w:sz w:val="22"/>
          <w:szCs w:val="22"/>
          <w:lang w:val="es-ES_tradnl"/>
        </w:rPr>
      </w:pPr>
      <w:r w:rsidRPr="00BE64AD">
        <w:rPr>
          <w:rFonts w:asciiTheme="minorHAnsi" w:hAnsiTheme="minorHAnsi" w:cstheme="minorHAnsi"/>
          <w:b/>
          <w:color w:val="000000"/>
          <w:sz w:val="22"/>
          <w:szCs w:val="22"/>
          <w:lang w:val="es-ES_tradnl"/>
        </w:rPr>
        <w:t>3.- Póliza de caución a Primer requerimiento para Entidades Públicas,</w:t>
      </w:r>
      <w:r w:rsidRPr="00BE64AD">
        <w:rPr>
          <w:rFonts w:asciiTheme="minorHAnsi" w:hAnsiTheme="minorHAnsi" w:cstheme="minorHAnsi"/>
          <w:color w:val="000000"/>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E64AD">
        <w:rPr>
          <w:rFonts w:asciiTheme="minorHAnsi" w:hAnsiTheme="minorHAnsi" w:cstheme="minorHAnsi"/>
          <w:b/>
          <w:color w:val="000000"/>
          <w:sz w:val="22"/>
          <w:szCs w:val="22"/>
          <w:lang w:val="es-ES_tradnl"/>
        </w:rPr>
        <w:t>renovable, irrevocable y de ejecución a primer requerimiento</w:t>
      </w:r>
      <w:r w:rsidRPr="00BE64AD">
        <w:rPr>
          <w:rFonts w:asciiTheme="minorHAnsi" w:hAnsiTheme="minorHAnsi" w:cstheme="minorHAnsi"/>
          <w:color w:val="000000"/>
          <w:sz w:val="22"/>
          <w:szCs w:val="22"/>
          <w:lang w:val="es-ES_tradnl"/>
        </w:rPr>
        <w:t xml:space="preserve"> con vigencia de 60 días calendario adicionales a la vigencia del contrato, por un importe equivalente al 7% del valor total del precio referencial de Bs. </w:t>
      </w:r>
      <w:r w:rsidR="00A152B7">
        <w:rPr>
          <w:rFonts w:asciiTheme="minorHAnsi" w:hAnsiTheme="minorHAnsi" w:cstheme="minorHAnsi"/>
          <w:color w:val="000000"/>
          <w:sz w:val="22"/>
          <w:szCs w:val="22"/>
          <w:lang w:val="es-ES_tradnl"/>
        </w:rPr>
        <w:t>16</w:t>
      </w:r>
      <w:r w:rsidRPr="00BE64AD">
        <w:rPr>
          <w:rFonts w:asciiTheme="minorHAnsi" w:hAnsiTheme="minorHAnsi" w:cstheme="minorHAnsi"/>
          <w:color w:val="000000"/>
          <w:sz w:val="22"/>
          <w:szCs w:val="22"/>
          <w:lang w:val="es-ES_tradnl"/>
        </w:rPr>
        <w:t>0.000,00.</w:t>
      </w:r>
    </w:p>
    <w:p w:rsidR="00BE64AD" w:rsidRPr="00BE64AD" w:rsidRDefault="00BE64AD" w:rsidP="00BE64AD">
      <w:pPr>
        <w:ind w:left="720"/>
        <w:jc w:val="both"/>
        <w:rPr>
          <w:rFonts w:asciiTheme="minorHAnsi" w:hAnsiTheme="minorHAnsi" w:cstheme="minorHAnsi"/>
          <w:color w:val="000000"/>
          <w:sz w:val="22"/>
          <w:szCs w:val="22"/>
          <w:lang w:val="es-ES_tradnl"/>
        </w:rPr>
      </w:pPr>
    </w:p>
    <w:p w:rsidR="00BE64AD" w:rsidRPr="00BE64AD" w:rsidRDefault="00BE64AD" w:rsidP="00BE64AD">
      <w:pPr>
        <w:ind w:left="720"/>
        <w:jc w:val="both"/>
        <w:rPr>
          <w:rFonts w:asciiTheme="minorHAnsi" w:hAnsiTheme="minorHAnsi" w:cstheme="minorHAnsi"/>
          <w:color w:val="000000"/>
          <w:sz w:val="22"/>
          <w:szCs w:val="22"/>
          <w:lang w:val="es-ES_tradnl"/>
        </w:rPr>
      </w:pPr>
      <w:r w:rsidRPr="00BE64AD">
        <w:rPr>
          <w:rFonts w:asciiTheme="minorHAnsi" w:hAnsiTheme="minorHAnsi" w:cstheme="minorHAnsi"/>
          <w:b/>
          <w:color w:val="000000"/>
          <w:sz w:val="22"/>
          <w:szCs w:val="22"/>
          <w:lang w:val="es-ES_tradnl"/>
        </w:rPr>
        <w:t>4.- Retenciones,</w:t>
      </w:r>
      <w:r w:rsidRPr="00BE64AD">
        <w:rPr>
          <w:rFonts w:asciiTheme="minorHAnsi" w:hAnsiTheme="minorHAnsi" w:cstheme="minorHAnsi"/>
          <w:color w:val="000000"/>
          <w:sz w:val="22"/>
          <w:szCs w:val="22"/>
          <w:lang w:val="es-ES_tradnl"/>
        </w:rPr>
        <w:t xml:space="preserve"> el proponente podrá solicitar expresamente a Yacimientos Petrolíferos Fiscales Bolivianos, la retención del 7% de cada pago parcial recibido.</w:t>
      </w:r>
    </w:p>
    <w:p w:rsidR="0057235B" w:rsidRPr="00BE64AD" w:rsidRDefault="0057235B" w:rsidP="0057235B">
      <w:pPr>
        <w:ind w:left="720"/>
        <w:jc w:val="both"/>
        <w:rPr>
          <w:rFonts w:asciiTheme="minorHAnsi" w:hAnsiTheme="minorHAnsi" w:cstheme="minorHAnsi"/>
          <w:color w:val="000000"/>
          <w:sz w:val="22"/>
          <w:szCs w:val="22"/>
          <w:lang w:val="es-ES_tradnl"/>
        </w:rPr>
      </w:pPr>
    </w:p>
    <w:p w:rsidR="005A2A0A" w:rsidRPr="000440BF" w:rsidRDefault="005A2A0A" w:rsidP="007E365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E365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BE64AD" w:rsidRDefault="00BE64AD" w:rsidP="00B37050">
      <w:pPr>
        <w:jc w:val="center"/>
        <w:rPr>
          <w:rFonts w:asciiTheme="minorHAnsi" w:hAnsiTheme="minorHAnsi" w:cstheme="minorHAnsi"/>
          <w:b/>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0C6B1A" w:rsidRDefault="00F10C70" w:rsidP="00FA78A9">
      <w:pPr>
        <w:jc w:val="center"/>
        <w:rPr>
          <w:rFonts w:asciiTheme="minorHAnsi" w:hAnsiTheme="minorHAnsi" w:cstheme="minorHAnsi"/>
          <w:b/>
          <w:sz w:val="22"/>
          <w:szCs w:val="22"/>
          <w:highlight w:val="yellow"/>
        </w:rPr>
      </w:pPr>
      <w:r w:rsidRPr="000C6B1A">
        <w:rPr>
          <w:rFonts w:asciiTheme="minorHAnsi" w:hAnsiTheme="minorHAnsi" w:cstheme="minorHAnsi"/>
          <w:b/>
          <w:sz w:val="22"/>
          <w:szCs w:val="22"/>
          <w:highlight w:val="yellow"/>
        </w:rPr>
        <w:lastRenderedPageBreak/>
        <w:t>FORMULARIO</w:t>
      </w:r>
      <w:r w:rsidR="00FA78A9" w:rsidRPr="000C6B1A">
        <w:rPr>
          <w:rFonts w:asciiTheme="minorHAnsi" w:hAnsiTheme="minorHAnsi" w:cstheme="minorHAnsi"/>
          <w:b/>
          <w:sz w:val="22"/>
          <w:szCs w:val="22"/>
          <w:highlight w:val="yellow"/>
        </w:rPr>
        <w:t xml:space="preserve"> B-1</w:t>
      </w:r>
    </w:p>
    <w:p w:rsidR="00FA78A9" w:rsidRPr="000C6B1A" w:rsidRDefault="001F4807" w:rsidP="00FA78A9">
      <w:pPr>
        <w:jc w:val="center"/>
        <w:rPr>
          <w:rFonts w:asciiTheme="minorHAnsi" w:hAnsiTheme="minorHAnsi" w:cstheme="minorHAnsi"/>
          <w:b/>
          <w:sz w:val="22"/>
          <w:szCs w:val="22"/>
          <w:highlight w:val="yellow"/>
          <w:lang w:val="es-BO"/>
        </w:rPr>
      </w:pPr>
      <w:r w:rsidRPr="000C6B1A">
        <w:rPr>
          <w:rFonts w:asciiTheme="minorHAnsi" w:hAnsiTheme="minorHAnsi" w:cstheme="minorHAnsi"/>
          <w:b/>
          <w:sz w:val="22"/>
          <w:szCs w:val="22"/>
          <w:highlight w:val="yellow"/>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0C6B1A">
        <w:rPr>
          <w:rFonts w:asciiTheme="minorHAnsi" w:hAnsiTheme="minorHAnsi" w:cstheme="minorHAnsi"/>
          <w:b/>
          <w:sz w:val="22"/>
          <w:szCs w:val="22"/>
          <w:highlight w:val="yellow"/>
          <w:lang w:val="es-BO"/>
        </w:rPr>
        <w:t>(En Bolivianos)</w:t>
      </w:r>
    </w:p>
    <w:p w:rsidR="004668E1" w:rsidRDefault="004668E1" w:rsidP="00FA78A9">
      <w:pPr>
        <w:jc w:val="center"/>
        <w:rPr>
          <w:rFonts w:asciiTheme="minorHAnsi" w:hAnsiTheme="minorHAnsi" w:cstheme="minorHAnsi"/>
          <w:b/>
          <w:sz w:val="22"/>
          <w:szCs w:val="22"/>
          <w:lang w:val="es-BO"/>
        </w:rPr>
      </w:pPr>
    </w:p>
    <w:tbl>
      <w:tblPr>
        <w:tblW w:w="0" w:type="auto"/>
        <w:tblInd w:w="80" w:type="dxa"/>
        <w:tblCellMar>
          <w:left w:w="70" w:type="dxa"/>
          <w:right w:w="70" w:type="dxa"/>
        </w:tblCellMar>
        <w:tblLook w:val="04A0" w:firstRow="1" w:lastRow="0" w:firstColumn="1" w:lastColumn="0" w:noHBand="0" w:noVBand="1"/>
      </w:tblPr>
      <w:tblGrid>
        <w:gridCol w:w="658"/>
        <w:gridCol w:w="5068"/>
        <w:gridCol w:w="1379"/>
        <w:gridCol w:w="2078"/>
      </w:tblGrid>
      <w:tr w:rsidR="006175C7" w:rsidRPr="000B73C3" w:rsidTr="00B056C0">
        <w:trPr>
          <w:trHeight w:val="900"/>
        </w:trPr>
        <w:tc>
          <w:tcPr>
            <w:tcW w:w="0" w:type="auto"/>
            <w:tcBorders>
              <w:top w:val="single" w:sz="8" w:space="0" w:color="auto"/>
              <w:left w:val="single" w:sz="8" w:space="0" w:color="auto"/>
              <w:bottom w:val="single" w:sz="4" w:space="0" w:color="auto"/>
              <w:right w:val="single" w:sz="4" w:space="0" w:color="auto"/>
            </w:tcBorders>
            <w:shd w:val="clear" w:color="auto" w:fill="A6A6A6"/>
            <w:vAlign w:val="center"/>
            <w:hideMark/>
          </w:tcPr>
          <w:p w:rsidR="006175C7" w:rsidRPr="000B73C3" w:rsidRDefault="006175C7" w:rsidP="00B056C0">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Nº ITEM</w:t>
            </w:r>
          </w:p>
        </w:tc>
        <w:tc>
          <w:tcPr>
            <w:tcW w:w="0" w:type="auto"/>
            <w:tcBorders>
              <w:top w:val="single" w:sz="8" w:space="0" w:color="auto"/>
              <w:left w:val="nil"/>
              <w:bottom w:val="single" w:sz="4" w:space="0" w:color="auto"/>
              <w:right w:val="single" w:sz="4" w:space="0" w:color="auto"/>
            </w:tcBorders>
            <w:shd w:val="clear" w:color="auto" w:fill="A6A6A6"/>
            <w:vAlign w:val="center"/>
            <w:hideMark/>
          </w:tcPr>
          <w:p w:rsidR="006175C7" w:rsidRPr="000B73C3" w:rsidRDefault="006175C7" w:rsidP="00B056C0">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DESCRIPCION DE MATERIALES</w:t>
            </w:r>
          </w:p>
        </w:tc>
        <w:tc>
          <w:tcPr>
            <w:tcW w:w="0" w:type="auto"/>
            <w:tcBorders>
              <w:top w:val="single" w:sz="8" w:space="0" w:color="auto"/>
              <w:left w:val="nil"/>
              <w:bottom w:val="single" w:sz="4" w:space="0" w:color="auto"/>
              <w:right w:val="single" w:sz="4" w:space="0" w:color="auto"/>
            </w:tcBorders>
            <w:shd w:val="clear" w:color="auto" w:fill="A6A6A6"/>
            <w:vAlign w:val="center"/>
            <w:hideMark/>
          </w:tcPr>
          <w:p w:rsidR="006175C7" w:rsidRPr="000B73C3" w:rsidRDefault="006175C7" w:rsidP="00B056C0">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UNIDAD DE MEDIDA</w:t>
            </w:r>
          </w:p>
        </w:tc>
        <w:tc>
          <w:tcPr>
            <w:tcW w:w="0" w:type="auto"/>
            <w:tcBorders>
              <w:top w:val="single" w:sz="8" w:space="0" w:color="auto"/>
              <w:left w:val="nil"/>
              <w:bottom w:val="single" w:sz="4" w:space="0" w:color="auto"/>
              <w:right w:val="single" w:sz="8" w:space="0" w:color="auto"/>
            </w:tcBorders>
            <w:shd w:val="clear" w:color="auto" w:fill="A6A6A6"/>
            <w:vAlign w:val="center"/>
            <w:hideMark/>
          </w:tcPr>
          <w:p w:rsidR="006175C7" w:rsidRPr="000B73C3" w:rsidRDefault="006175C7" w:rsidP="00B056C0">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 xml:space="preserve">PRECIO UNITARIO </w:t>
            </w:r>
            <w:r>
              <w:rPr>
                <w:rFonts w:ascii="Calibri" w:hAnsi="Calibri" w:cs="Calibri"/>
                <w:b/>
                <w:bCs/>
                <w:color w:val="000000"/>
                <w:sz w:val="16"/>
                <w:szCs w:val="16"/>
                <w:lang w:eastAsia="es-ES"/>
              </w:rPr>
              <w:t xml:space="preserve">OFERTADO </w:t>
            </w:r>
            <w:r w:rsidRPr="000B73C3">
              <w:rPr>
                <w:rFonts w:ascii="Calibri" w:hAnsi="Calibri" w:cs="Calibri"/>
                <w:b/>
                <w:bCs/>
                <w:color w:val="000000"/>
                <w:sz w:val="16"/>
                <w:szCs w:val="16"/>
                <w:lang w:eastAsia="es-ES"/>
              </w:rPr>
              <w:t>Bs</w:t>
            </w: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1,5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2,5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4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6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10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16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7</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25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Cable flexible de 35 mm2 </w:t>
            </w:r>
            <w:proofErr w:type="spellStart"/>
            <w:r w:rsidRPr="000B73C3">
              <w:rPr>
                <w:rFonts w:ascii="Calibri" w:hAnsi="Calibri" w:cs="Calibri"/>
                <w:color w:val="000000"/>
                <w:sz w:val="16"/>
                <w:szCs w:val="16"/>
                <w:lang w:eastAsia="es-ES"/>
              </w:rPr>
              <w:t>Eproflex</w:t>
            </w:r>
            <w:proofErr w:type="spellEnd"/>
            <w:r w:rsidRPr="000B73C3">
              <w:rPr>
                <w:rFonts w:ascii="Calibri" w:hAnsi="Calibri" w:cs="Calibri"/>
                <w:color w:val="000000"/>
                <w:sz w:val="16"/>
                <w:szCs w:val="16"/>
                <w:lang w:eastAsia="es-ES"/>
              </w:rPr>
              <w:t xml:space="preserve"> 1kV</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mt</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9</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Foco de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13</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14</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Placa enchufe Doble</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15</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Placa interruptor</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Luminaria tipo LED 140W</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17</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Reflector LED 50W</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18</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Tubo </w:t>
            </w:r>
            <w:proofErr w:type="spellStart"/>
            <w:r w:rsidRPr="000B73C3">
              <w:rPr>
                <w:rFonts w:ascii="Calibri" w:hAnsi="Calibri" w:cs="Calibri"/>
                <w:color w:val="000000"/>
                <w:sz w:val="16"/>
                <w:szCs w:val="16"/>
                <w:lang w:eastAsia="es-ES"/>
              </w:rPr>
              <w:t>Conduit</w:t>
            </w:r>
            <w:proofErr w:type="spellEnd"/>
            <w:r w:rsidRPr="000B73C3">
              <w:rPr>
                <w:rFonts w:ascii="Calibri" w:hAnsi="Calibri" w:cs="Calibri"/>
                <w:color w:val="000000"/>
                <w:sz w:val="16"/>
                <w:szCs w:val="16"/>
                <w:lang w:eastAsia="es-ES"/>
              </w:rPr>
              <w:t xml:space="preserve"> Rígido  de 1 1/2"x3 mts c/</w:t>
            </w:r>
            <w:proofErr w:type="spellStart"/>
            <w:r w:rsidRPr="000B73C3">
              <w:rPr>
                <w:rFonts w:ascii="Calibri" w:hAnsi="Calibri" w:cs="Calibri"/>
                <w:color w:val="000000"/>
                <w:sz w:val="16"/>
                <w:szCs w:val="16"/>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19</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Tubo </w:t>
            </w:r>
            <w:proofErr w:type="spellStart"/>
            <w:r w:rsidRPr="000B73C3">
              <w:rPr>
                <w:rFonts w:ascii="Calibri" w:hAnsi="Calibri" w:cs="Calibri"/>
                <w:color w:val="000000"/>
                <w:sz w:val="16"/>
                <w:szCs w:val="16"/>
                <w:lang w:eastAsia="es-ES"/>
              </w:rPr>
              <w:t>Conduit</w:t>
            </w:r>
            <w:proofErr w:type="spellEnd"/>
            <w:r w:rsidRPr="000B73C3">
              <w:rPr>
                <w:rFonts w:ascii="Calibri" w:hAnsi="Calibri" w:cs="Calibri"/>
                <w:color w:val="000000"/>
                <w:sz w:val="16"/>
                <w:szCs w:val="16"/>
                <w:lang w:eastAsia="es-ES"/>
              </w:rPr>
              <w:t xml:space="preserve"> Rígido  de 1 "x3 mts c/</w:t>
            </w:r>
            <w:proofErr w:type="spellStart"/>
            <w:r w:rsidRPr="000B73C3">
              <w:rPr>
                <w:rFonts w:ascii="Calibri" w:hAnsi="Calibri" w:cs="Calibri"/>
                <w:color w:val="000000"/>
                <w:sz w:val="16"/>
                <w:szCs w:val="16"/>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20</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Tubo </w:t>
            </w:r>
            <w:proofErr w:type="spellStart"/>
            <w:r w:rsidRPr="000B73C3">
              <w:rPr>
                <w:rFonts w:ascii="Calibri" w:hAnsi="Calibri" w:cs="Calibri"/>
                <w:color w:val="000000"/>
                <w:sz w:val="16"/>
                <w:szCs w:val="16"/>
                <w:lang w:eastAsia="es-ES"/>
              </w:rPr>
              <w:t>Conduit</w:t>
            </w:r>
            <w:proofErr w:type="spellEnd"/>
            <w:r w:rsidRPr="000B73C3">
              <w:rPr>
                <w:rFonts w:ascii="Calibri" w:hAnsi="Calibri" w:cs="Calibri"/>
                <w:color w:val="000000"/>
                <w:sz w:val="16"/>
                <w:szCs w:val="16"/>
                <w:lang w:eastAsia="es-ES"/>
              </w:rPr>
              <w:t xml:space="preserve"> Rígido  de 3/4"x3 mts c/</w:t>
            </w:r>
            <w:proofErr w:type="spellStart"/>
            <w:r w:rsidRPr="000B73C3">
              <w:rPr>
                <w:rFonts w:ascii="Calibri" w:hAnsi="Calibri" w:cs="Calibri"/>
                <w:color w:val="000000"/>
                <w:sz w:val="16"/>
                <w:szCs w:val="16"/>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Tubo </w:t>
            </w:r>
            <w:proofErr w:type="spellStart"/>
            <w:r w:rsidRPr="000B73C3">
              <w:rPr>
                <w:rFonts w:ascii="Calibri" w:hAnsi="Calibri" w:cs="Calibri"/>
                <w:color w:val="000000"/>
                <w:sz w:val="16"/>
                <w:szCs w:val="16"/>
                <w:lang w:eastAsia="es-ES"/>
              </w:rPr>
              <w:t>Conduit</w:t>
            </w:r>
            <w:proofErr w:type="spellEnd"/>
            <w:r w:rsidRPr="000B73C3">
              <w:rPr>
                <w:rFonts w:ascii="Calibri" w:hAnsi="Calibri" w:cs="Calibri"/>
                <w:color w:val="000000"/>
                <w:sz w:val="16"/>
                <w:szCs w:val="16"/>
                <w:lang w:eastAsia="es-ES"/>
              </w:rPr>
              <w:t xml:space="preserve"> Rígido  de 1/2"x3 mts c/</w:t>
            </w:r>
            <w:proofErr w:type="spellStart"/>
            <w:r w:rsidRPr="000B73C3">
              <w:rPr>
                <w:rFonts w:ascii="Calibri" w:hAnsi="Calibri" w:cs="Calibri"/>
                <w:color w:val="000000"/>
                <w:sz w:val="16"/>
                <w:szCs w:val="16"/>
                <w:lang w:eastAsia="es-ES"/>
              </w:rPr>
              <w:t>cupla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Curva de 90⁰ de 1 1/2" metálica</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23</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24</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Cupla</w:t>
            </w:r>
            <w:proofErr w:type="spellEnd"/>
            <w:r w:rsidRPr="000B73C3">
              <w:rPr>
                <w:rFonts w:ascii="Calibri" w:hAnsi="Calibri" w:cs="Calibri"/>
                <w:color w:val="000000"/>
                <w:sz w:val="16"/>
                <w:szCs w:val="16"/>
                <w:lang w:eastAsia="es-ES"/>
              </w:rPr>
              <w:t xml:space="preserve"> para tubo galvanizado de 1 1/2"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25</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Cupla</w:t>
            </w:r>
            <w:proofErr w:type="spellEnd"/>
            <w:r w:rsidRPr="000B73C3">
              <w:rPr>
                <w:rFonts w:ascii="Calibri" w:hAnsi="Calibri" w:cs="Calibri"/>
                <w:color w:val="000000"/>
                <w:sz w:val="16"/>
                <w:szCs w:val="16"/>
                <w:lang w:eastAsia="es-ES"/>
              </w:rPr>
              <w:t xml:space="preserve"> para tubo galvanizado de 3/4"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26</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Cupla</w:t>
            </w:r>
            <w:proofErr w:type="spellEnd"/>
            <w:r w:rsidRPr="000B73C3">
              <w:rPr>
                <w:rFonts w:ascii="Calibri" w:hAnsi="Calibri" w:cs="Calibri"/>
                <w:color w:val="000000"/>
                <w:sz w:val="16"/>
                <w:szCs w:val="16"/>
                <w:lang w:eastAsia="es-ES"/>
              </w:rPr>
              <w:t xml:space="preserve"> para tubo galvanizado de 1/2"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27</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Niple</w:t>
            </w:r>
            <w:proofErr w:type="spellEnd"/>
            <w:r w:rsidRPr="000B73C3">
              <w:rPr>
                <w:rFonts w:ascii="Calibri" w:hAnsi="Calibri" w:cs="Calibri"/>
                <w:color w:val="000000"/>
                <w:sz w:val="16"/>
                <w:szCs w:val="16"/>
                <w:lang w:eastAsia="es-ES"/>
              </w:rPr>
              <w:t xml:space="preserve"> para tubo galvanizado de 1 1/2"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28</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Niple</w:t>
            </w:r>
            <w:proofErr w:type="spellEnd"/>
            <w:r w:rsidRPr="000B73C3">
              <w:rPr>
                <w:rFonts w:ascii="Calibri" w:hAnsi="Calibri" w:cs="Calibri"/>
                <w:color w:val="000000"/>
                <w:sz w:val="16"/>
                <w:szCs w:val="16"/>
                <w:lang w:eastAsia="es-ES"/>
              </w:rPr>
              <w:t xml:space="preserve"> para tubo galvanizado de 3/4"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29</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Niple</w:t>
            </w:r>
            <w:proofErr w:type="spellEnd"/>
            <w:r w:rsidRPr="000B73C3">
              <w:rPr>
                <w:rFonts w:ascii="Calibri" w:hAnsi="Calibri" w:cs="Calibri"/>
                <w:color w:val="000000"/>
                <w:sz w:val="16"/>
                <w:szCs w:val="16"/>
                <w:lang w:eastAsia="es-ES"/>
              </w:rPr>
              <w:t xml:space="preserve"> para tubo galvanizado de 1/2"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30</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Unión patente tubo para galvanizado de 1 1/2"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Unión patente tubo para galvanizado de 3/4"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Unión patente tubo para galvanizado de 1/2"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33</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34</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lastRenderedPageBreak/>
              <w:t>35</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36</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37</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38</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39</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Chicotillo de 3/4 para motor</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40</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Conector </w:t>
            </w:r>
            <w:proofErr w:type="spellStart"/>
            <w:r w:rsidRPr="000B73C3">
              <w:rPr>
                <w:rFonts w:ascii="Calibri" w:hAnsi="Calibri" w:cs="Calibri"/>
                <w:color w:val="000000"/>
                <w:sz w:val="16"/>
                <w:szCs w:val="16"/>
                <w:lang w:eastAsia="es-ES"/>
              </w:rPr>
              <w:t>conduit</w:t>
            </w:r>
            <w:proofErr w:type="spellEnd"/>
            <w:r w:rsidRPr="000B73C3">
              <w:rPr>
                <w:rFonts w:ascii="Calibri" w:hAnsi="Calibri" w:cs="Calibri"/>
                <w:color w:val="000000"/>
                <w:sz w:val="16"/>
                <w:szCs w:val="16"/>
                <w:lang w:eastAsia="es-ES"/>
              </w:rPr>
              <w:t xml:space="preserve"> para tubo flexible de 3/4"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Caja antiexplosiva de con dos botoneras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43</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Pulsador de paro de emergencia</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44</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Térmico monofásico de 10-25 Amperios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45</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Térmico monofásico de 30-50 Amperios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46</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Térmico trifásico de 10-25 Amperios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47</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Térmico trifásico de 30-70 Amperios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48</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Contactor</w:t>
            </w:r>
            <w:proofErr w:type="spellEnd"/>
            <w:r w:rsidRPr="000B73C3">
              <w:rPr>
                <w:rFonts w:ascii="Calibri" w:hAnsi="Calibri" w:cs="Calibri"/>
                <w:color w:val="000000"/>
                <w:sz w:val="16"/>
                <w:szCs w:val="16"/>
                <w:lang w:eastAsia="es-ES"/>
              </w:rPr>
              <w:t xml:space="preserve"> de 4-7 KW</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49</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Contactor</w:t>
            </w:r>
            <w:proofErr w:type="spellEnd"/>
            <w:r w:rsidRPr="000B73C3">
              <w:rPr>
                <w:rFonts w:ascii="Calibri" w:hAnsi="Calibri" w:cs="Calibri"/>
                <w:color w:val="000000"/>
                <w:sz w:val="16"/>
                <w:szCs w:val="16"/>
                <w:lang w:eastAsia="es-ES"/>
              </w:rPr>
              <w:t xml:space="preserve"> de 8-24 KW</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50</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Contactor</w:t>
            </w:r>
            <w:proofErr w:type="spellEnd"/>
            <w:r w:rsidRPr="000B73C3">
              <w:rPr>
                <w:rFonts w:ascii="Calibri" w:hAnsi="Calibri" w:cs="Calibri"/>
                <w:color w:val="000000"/>
                <w:sz w:val="16"/>
                <w:szCs w:val="16"/>
                <w:lang w:eastAsia="es-ES"/>
              </w:rPr>
              <w:t xml:space="preserve"> de 24-30 KW</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Guarda motor de 4-7 KW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Guarda motor de 8-24 KW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53</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 xml:space="preserve">Guarda motor de 24-30 KW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54</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Terminales de 16 mm2 PIN</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55</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Terminales ojal de soldar de 16 mm2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56</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57</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Bornes de 4 mm WEG</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58</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Caja de concreto de 40x40 cm</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59</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B9350B">
        <w:trPr>
          <w:trHeight w:val="315"/>
        </w:trPr>
        <w:tc>
          <w:tcPr>
            <w:tcW w:w="0" w:type="auto"/>
            <w:tcBorders>
              <w:top w:val="nil"/>
              <w:left w:val="single" w:sz="8" w:space="0" w:color="auto"/>
              <w:bottom w:val="single" w:sz="4" w:space="0" w:color="auto"/>
              <w:right w:val="single" w:sz="4" w:space="0" w:color="auto"/>
            </w:tcBorders>
            <w:shd w:val="clear" w:color="auto" w:fill="A6A6A6" w:themeFill="background1" w:themeFillShade="A6"/>
            <w:vAlign w:val="center"/>
            <w:hideMark/>
          </w:tcPr>
          <w:p w:rsidR="006175C7" w:rsidRPr="000B73C3" w:rsidRDefault="006175C7" w:rsidP="00B056C0">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 </w:t>
            </w: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rsidR="006175C7" w:rsidRPr="000B73C3" w:rsidRDefault="006175C7" w:rsidP="00B056C0">
            <w:pPr>
              <w:jc w:val="center"/>
              <w:rPr>
                <w:rFonts w:ascii="Calibri" w:hAnsi="Calibri" w:cs="Calibri"/>
                <w:b/>
                <w:bCs/>
                <w:color w:val="000000"/>
                <w:sz w:val="16"/>
                <w:szCs w:val="16"/>
                <w:lang w:eastAsia="es-ES"/>
              </w:rPr>
            </w:pPr>
            <w:r w:rsidRPr="000B73C3">
              <w:rPr>
                <w:rFonts w:ascii="Calibri" w:hAnsi="Calibri" w:cs="Calibri"/>
                <w:b/>
                <w:bCs/>
                <w:color w:val="000000"/>
                <w:sz w:val="16"/>
                <w:szCs w:val="16"/>
                <w:lang w:eastAsia="es-ES"/>
              </w:rPr>
              <w:t>DESCRIPCION DE SERVICIOS</w:t>
            </w:r>
          </w:p>
        </w:tc>
        <w:tc>
          <w:tcPr>
            <w:tcW w:w="0" w:type="auto"/>
            <w:gridSpan w:val="2"/>
            <w:tcBorders>
              <w:top w:val="nil"/>
              <w:left w:val="nil"/>
              <w:bottom w:val="single" w:sz="4" w:space="0" w:color="auto"/>
              <w:right w:val="single" w:sz="8" w:space="0" w:color="auto"/>
            </w:tcBorders>
            <w:shd w:val="clear" w:color="auto" w:fill="A6A6A6" w:themeFill="background1" w:themeFillShade="A6"/>
            <w:vAlign w:val="center"/>
            <w:hideMark/>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b/>
                <w:bCs/>
                <w:color w:val="000000"/>
                <w:sz w:val="16"/>
                <w:szCs w:val="16"/>
                <w:lang w:eastAsia="es-ES"/>
              </w:rPr>
              <w:t> </w:t>
            </w: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60</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remoción de piso de cemento</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m2</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61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excavación, relleno y compacto de zanja 0.7 x 0.4 m</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m3</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62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reposición de piso de cemento</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m2</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63</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construcción de cámara de derivación 0.6 x 0.6 x 1 m</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64</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 xml:space="preserve">Servicio de retiro de circuitos eléctricos existentes en planta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65</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retiro de tableros eléctricos existentes en planta</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66</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mejoramiento de postes de alumbrado perimetral de plantas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67</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pintado de tubería anticorrosiva</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68</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mantenimiento de tablero eléctricos en general en plantas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69</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provisión e instalación de tablero de distribución de 12 circuitos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70</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cable, calibre 1 x 5 mm2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71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cable, calibre 1 x 6 mm2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72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cable, calibre 1 x 4 mm2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73</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cable, calibre 1 x 2.5 mm2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74</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provisión e instalación cable UTP</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lastRenderedPageBreak/>
              <w:t>75</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tubería </w:t>
            </w:r>
            <w:proofErr w:type="spellStart"/>
            <w:r w:rsidRPr="000B73C3">
              <w:rPr>
                <w:rFonts w:ascii="Calibri" w:hAnsi="Calibri" w:cs="Calibri"/>
                <w:sz w:val="16"/>
                <w:szCs w:val="16"/>
                <w:lang w:eastAsia="es-ES"/>
              </w:rPr>
              <w:t>conduit</w:t>
            </w:r>
            <w:proofErr w:type="spellEnd"/>
            <w:r w:rsidRPr="000B73C3">
              <w:rPr>
                <w:rFonts w:ascii="Calibri" w:hAnsi="Calibri" w:cs="Calibri"/>
                <w:sz w:val="16"/>
                <w:szCs w:val="16"/>
                <w:lang w:eastAsia="es-ES"/>
              </w:rPr>
              <w:t xml:space="preserve"> acero galvanizado y accesorios de 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76</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tubería </w:t>
            </w:r>
            <w:proofErr w:type="spellStart"/>
            <w:r w:rsidRPr="000B73C3">
              <w:rPr>
                <w:rFonts w:ascii="Calibri" w:hAnsi="Calibri" w:cs="Calibri"/>
                <w:sz w:val="16"/>
                <w:szCs w:val="16"/>
                <w:lang w:eastAsia="es-ES"/>
              </w:rPr>
              <w:t>conduit</w:t>
            </w:r>
            <w:proofErr w:type="spellEnd"/>
            <w:r w:rsidRPr="000B73C3">
              <w:rPr>
                <w:rFonts w:ascii="Calibri" w:hAnsi="Calibri" w:cs="Calibri"/>
                <w:sz w:val="16"/>
                <w:szCs w:val="16"/>
                <w:lang w:eastAsia="es-ES"/>
              </w:rPr>
              <w:t xml:space="preserve"> acero galvanizado y accesorios de 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77</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 xml:space="preserve">Servicio de provisión e instalación tubería </w:t>
            </w:r>
            <w:proofErr w:type="spellStart"/>
            <w:r w:rsidRPr="000B73C3">
              <w:rPr>
                <w:rFonts w:ascii="Calibri" w:hAnsi="Calibri" w:cs="Calibri"/>
                <w:sz w:val="16"/>
                <w:szCs w:val="16"/>
                <w:lang w:eastAsia="es-ES"/>
              </w:rPr>
              <w:t>conduit</w:t>
            </w:r>
            <w:proofErr w:type="spellEnd"/>
            <w:r w:rsidRPr="000B73C3">
              <w:rPr>
                <w:rFonts w:ascii="Calibri" w:hAnsi="Calibri" w:cs="Calibri"/>
                <w:sz w:val="16"/>
                <w:szCs w:val="16"/>
                <w:lang w:eastAsia="es-ES"/>
              </w:rPr>
              <w:t xml:space="preserve"> galvanizado y accesorios de 3/4"</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ml</w:t>
            </w:r>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78</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provisión e instalación de punto de tomacorrientes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79</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provisión e instalación de lámparas 2X40 W fluorescentes en oficinas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80</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provisión e instalación de lámparas 2X20 W fluorescentes en oficinas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81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provisión e instalación de punto para toma de datos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82</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servicio de instalación de punto de toma antiexplosivo (enchufe hembra y macho)</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83</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sz w:val="16"/>
                <w:szCs w:val="16"/>
                <w:lang w:eastAsia="es-ES"/>
              </w:rPr>
            </w:pPr>
            <w:r w:rsidRPr="000B73C3">
              <w:rPr>
                <w:rFonts w:ascii="Calibri" w:hAnsi="Calibri" w:cs="Calibri"/>
                <w:sz w:val="16"/>
                <w:szCs w:val="16"/>
                <w:lang w:eastAsia="es-ES"/>
              </w:rPr>
              <w:t xml:space="preserve">Servicio de instalación de parada de emergencia antiexplosivo </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proofErr w:type="spellStart"/>
            <w:r w:rsidRPr="000B73C3">
              <w:rPr>
                <w:rFonts w:ascii="Calibri" w:hAnsi="Calibri" w:cs="Calibri"/>
                <w:sz w:val="16"/>
                <w:szCs w:val="16"/>
                <w:lang w:eastAsia="es-ES"/>
              </w:rPr>
              <w:t>pto</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84</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revisión eléctrica y corrección de fallas en planta GLP Palmasola</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85</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revisión eléctrica y corrección de fallas en planta GLP Camiri</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86</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revisión eléctrica y corrección de fallas en planta GLP San Jose de Chiquitos</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87</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revisión eléctrica y corrección de fallas en planta de GLP Puerto Suarez</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glb</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88</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rebobinado Motores hasta 5 Hp</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89</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rebobinado Motores hasta 10 Hp</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90</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rebobinado Motores hasta 20 Hp</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6175C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sz w:val="16"/>
                <w:szCs w:val="16"/>
                <w:lang w:eastAsia="es-ES"/>
              </w:rPr>
            </w:pPr>
            <w:r w:rsidRPr="000B73C3">
              <w:rPr>
                <w:rFonts w:ascii="Calibri" w:hAnsi="Calibri" w:cs="Calibri"/>
                <w:sz w:val="16"/>
                <w:szCs w:val="16"/>
                <w:lang w:eastAsia="es-ES"/>
              </w:rPr>
              <w:t>91</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rPr>
                <w:rFonts w:ascii="Calibri" w:hAnsi="Calibri" w:cs="Calibri"/>
                <w:color w:val="000000"/>
                <w:sz w:val="16"/>
                <w:szCs w:val="16"/>
                <w:lang w:eastAsia="es-ES"/>
              </w:rPr>
            </w:pPr>
            <w:r w:rsidRPr="000B73C3">
              <w:rPr>
                <w:rFonts w:ascii="Calibri" w:hAnsi="Calibri" w:cs="Calibri"/>
                <w:color w:val="000000"/>
                <w:sz w:val="16"/>
                <w:szCs w:val="16"/>
                <w:lang w:eastAsia="es-ES"/>
              </w:rPr>
              <w:t>Servicio de rebobinado Motores hasta 40 Hp</w:t>
            </w:r>
          </w:p>
        </w:tc>
        <w:tc>
          <w:tcPr>
            <w:tcW w:w="0" w:type="auto"/>
            <w:tcBorders>
              <w:top w:val="nil"/>
              <w:left w:val="nil"/>
              <w:bottom w:val="single" w:sz="4" w:space="0" w:color="auto"/>
              <w:right w:val="single" w:sz="4" w:space="0" w:color="auto"/>
            </w:tcBorders>
            <w:shd w:val="clear" w:color="auto" w:fill="auto"/>
            <w:vAlign w:val="center"/>
            <w:hideMark/>
          </w:tcPr>
          <w:p w:rsidR="006175C7" w:rsidRPr="000B73C3" w:rsidRDefault="006175C7" w:rsidP="00B056C0">
            <w:pPr>
              <w:jc w:val="center"/>
              <w:rPr>
                <w:rFonts w:ascii="Calibri" w:hAnsi="Calibri" w:cs="Calibri"/>
                <w:color w:val="000000"/>
                <w:sz w:val="16"/>
                <w:szCs w:val="16"/>
                <w:lang w:eastAsia="es-ES"/>
              </w:rPr>
            </w:pPr>
            <w:proofErr w:type="spellStart"/>
            <w:r w:rsidRPr="000B73C3">
              <w:rPr>
                <w:rFonts w:ascii="Calibri" w:hAnsi="Calibri" w:cs="Calibri"/>
                <w:color w:val="000000"/>
                <w:sz w:val="16"/>
                <w:szCs w:val="16"/>
                <w:lang w:eastAsia="es-ES"/>
              </w:rPr>
              <w:t>pza</w:t>
            </w:r>
            <w:proofErr w:type="spellEnd"/>
          </w:p>
        </w:tc>
        <w:tc>
          <w:tcPr>
            <w:tcW w:w="0" w:type="auto"/>
            <w:tcBorders>
              <w:top w:val="nil"/>
              <w:left w:val="nil"/>
              <w:bottom w:val="single" w:sz="4" w:space="0" w:color="auto"/>
              <w:right w:val="single" w:sz="8"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r w:rsidR="006175C7" w:rsidRPr="000B73C3" w:rsidTr="00B056C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r w:rsidRPr="000B73C3">
              <w:rPr>
                <w:rFonts w:ascii="Calibri" w:hAnsi="Calibri" w:cs="Calibri"/>
                <w:color w:val="000000"/>
                <w:sz w:val="16"/>
                <w:szCs w:val="16"/>
                <w:lang w:eastAsia="es-ES"/>
              </w:rPr>
              <w:t>SUMATORIA PRECIOS UNITARIOS EN BOLIVIANOS</w:t>
            </w:r>
          </w:p>
        </w:tc>
        <w:tc>
          <w:tcPr>
            <w:tcW w:w="0" w:type="auto"/>
            <w:tcBorders>
              <w:top w:val="single" w:sz="4" w:space="0" w:color="auto"/>
              <w:left w:val="nil"/>
              <w:bottom w:val="single" w:sz="4" w:space="0" w:color="auto"/>
              <w:right w:val="single" w:sz="4" w:space="0" w:color="auto"/>
            </w:tcBorders>
            <w:shd w:val="clear" w:color="auto" w:fill="auto"/>
            <w:vAlign w:val="center"/>
          </w:tcPr>
          <w:p w:rsidR="006175C7" w:rsidRPr="000B73C3" w:rsidRDefault="006175C7" w:rsidP="00B056C0">
            <w:pPr>
              <w:jc w:val="center"/>
              <w:rPr>
                <w:rFonts w:ascii="Calibri" w:hAnsi="Calibri" w:cs="Calibri"/>
                <w:color w:val="000000"/>
                <w:sz w:val="16"/>
                <w:szCs w:val="16"/>
                <w:lang w:eastAsia="es-ES"/>
              </w:rPr>
            </w:pPr>
          </w:p>
        </w:tc>
      </w:tr>
    </w:tbl>
    <w:p w:rsidR="006175C7" w:rsidRDefault="006175C7" w:rsidP="00FA78A9">
      <w:pPr>
        <w:jc w:val="center"/>
        <w:rPr>
          <w:rFonts w:asciiTheme="minorHAnsi" w:hAnsiTheme="minorHAnsi" w:cstheme="minorHAnsi"/>
          <w:b/>
          <w:sz w:val="22"/>
          <w:szCs w:val="22"/>
          <w:lang w:val="es-BO"/>
        </w:rPr>
      </w:pPr>
    </w:p>
    <w:p w:rsidR="004668E1" w:rsidRPr="00552079" w:rsidRDefault="004668E1" w:rsidP="004668E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4668E1" w:rsidRPr="004668E1" w:rsidRDefault="004668E1" w:rsidP="00FA78A9">
      <w:pPr>
        <w:jc w:val="center"/>
        <w:rPr>
          <w:rFonts w:asciiTheme="minorHAnsi" w:hAnsiTheme="minorHAnsi" w:cstheme="minorHAnsi"/>
          <w:b/>
          <w:sz w:val="22"/>
          <w:szCs w:val="22"/>
        </w:rPr>
      </w:pPr>
    </w:p>
    <w:p w:rsidR="004668E1" w:rsidRPr="00552079" w:rsidRDefault="004668E1" w:rsidP="00FA78A9">
      <w:pPr>
        <w:jc w:val="center"/>
        <w:rPr>
          <w:rFonts w:asciiTheme="minorHAnsi" w:hAnsiTheme="minorHAnsi" w:cstheme="minorHAnsi"/>
          <w:b/>
          <w:sz w:val="22"/>
          <w:szCs w:val="22"/>
          <w:lang w:val="es-BO"/>
        </w:rPr>
      </w:pPr>
    </w:p>
    <w:p w:rsidR="00FA78A9" w:rsidRDefault="00FA78A9"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602C29" w:rsidRDefault="00602C29" w:rsidP="00FA78A9">
      <w:pPr>
        <w:jc w:val="center"/>
        <w:rPr>
          <w:rFonts w:asciiTheme="minorHAnsi" w:hAnsiTheme="minorHAnsi" w:cstheme="minorHAnsi"/>
          <w:b/>
          <w:sz w:val="22"/>
          <w:szCs w:val="22"/>
        </w:rPr>
      </w:pPr>
    </w:p>
    <w:p w:rsidR="00602C29" w:rsidRDefault="00602C29" w:rsidP="00FA78A9">
      <w:pPr>
        <w:jc w:val="center"/>
        <w:rPr>
          <w:rFonts w:asciiTheme="minorHAnsi" w:hAnsiTheme="minorHAnsi" w:cstheme="minorHAnsi"/>
          <w:b/>
          <w:sz w:val="22"/>
          <w:szCs w:val="22"/>
        </w:rPr>
      </w:pPr>
    </w:p>
    <w:p w:rsidR="00602C29" w:rsidRDefault="00602C29" w:rsidP="00FA78A9">
      <w:pPr>
        <w:jc w:val="center"/>
        <w:rPr>
          <w:rFonts w:asciiTheme="minorHAnsi" w:hAnsiTheme="minorHAnsi" w:cstheme="minorHAnsi"/>
          <w:b/>
          <w:sz w:val="22"/>
          <w:szCs w:val="22"/>
        </w:rPr>
      </w:pPr>
    </w:p>
    <w:p w:rsidR="00602C29" w:rsidRDefault="00602C29" w:rsidP="00FA78A9">
      <w:pPr>
        <w:jc w:val="center"/>
        <w:rPr>
          <w:rFonts w:asciiTheme="minorHAnsi" w:hAnsiTheme="minorHAnsi" w:cstheme="minorHAnsi"/>
          <w:b/>
          <w:sz w:val="22"/>
          <w:szCs w:val="22"/>
        </w:rPr>
      </w:pPr>
    </w:p>
    <w:p w:rsidR="004668E1" w:rsidRDefault="004668E1" w:rsidP="00FA78A9">
      <w:pPr>
        <w:jc w:val="center"/>
        <w:rPr>
          <w:rFonts w:asciiTheme="minorHAnsi" w:hAnsiTheme="minorHAnsi" w:cstheme="minorHAnsi"/>
          <w:b/>
          <w:sz w:val="22"/>
          <w:szCs w:val="22"/>
        </w:rPr>
      </w:pPr>
    </w:p>
    <w:p w:rsidR="00E10B34" w:rsidRPr="00552079" w:rsidRDefault="00E10B34" w:rsidP="00FA78A9">
      <w:pPr>
        <w:rPr>
          <w:rFonts w:asciiTheme="minorHAnsi" w:hAnsiTheme="minorHAnsi" w:cstheme="minorHAnsi"/>
          <w:sz w:val="22"/>
          <w:szCs w:val="22"/>
          <w:lang w:val="es-MX"/>
        </w:rPr>
      </w:pP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t>FORMULARIO C-1</w:t>
      </w: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t>ESPECIFICACIONES TÉCNICAS</w:t>
      </w:r>
    </w:p>
    <w:p w:rsidR="00596B5C" w:rsidRPr="00DB5AAF" w:rsidRDefault="00596B5C" w:rsidP="00596B5C">
      <w:pPr>
        <w:jc w:val="center"/>
        <w:rPr>
          <w:rFonts w:ascii="Calibri" w:hAnsi="Calibri" w:cs="Calibri"/>
          <w:b/>
        </w:rPr>
      </w:pPr>
      <w:r w:rsidRPr="000C6B1A">
        <w:rPr>
          <w:rFonts w:ascii="Calibri" w:hAnsi="Calibri" w:cs="Calibri"/>
          <w:b/>
          <w:highlight w:val="yellow"/>
        </w:rPr>
        <w:t>CARATERISTICAS TECNICAS SOLICITADAS</w:t>
      </w:r>
      <w:r>
        <w:rPr>
          <w:rFonts w:ascii="Calibri" w:hAnsi="Calibri" w:cs="Calibri"/>
          <w:b/>
        </w:rPr>
        <w:t xml:space="preserve">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39"/>
        <w:gridCol w:w="3544"/>
        <w:gridCol w:w="283"/>
        <w:gridCol w:w="426"/>
        <w:gridCol w:w="787"/>
      </w:tblGrid>
      <w:tr w:rsidR="00596B5C" w:rsidRPr="00C75BEC" w:rsidTr="00602C29">
        <w:trPr>
          <w:tblHeader/>
          <w:jc w:val="center"/>
        </w:trPr>
        <w:tc>
          <w:tcPr>
            <w:tcW w:w="413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4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602C29">
        <w:trPr>
          <w:cantSplit/>
          <w:trHeight w:val="1448"/>
          <w:jc w:val="center"/>
        </w:trPr>
        <w:tc>
          <w:tcPr>
            <w:tcW w:w="413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54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8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602C29">
        <w:trPr>
          <w:jc w:val="center"/>
        </w:trPr>
        <w:tc>
          <w:tcPr>
            <w:tcW w:w="4139" w:type="dxa"/>
            <w:vAlign w:val="center"/>
          </w:tcPr>
          <w:p w:rsidR="00F47FE6" w:rsidRDefault="00602C29" w:rsidP="00B44A76">
            <w:pPr>
              <w:autoSpaceDE w:val="0"/>
              <w:autoSpaceDN w:val="0"/>
              <w:adjustRightInd w:val="0"/>
              <w:rPr>
                <w:rFonts w:ascii="Calibri" w:hAnsi="Calibri" w:cs="Calibri"/>
                <w:b/>
                <w:bCs/>
                <w:sz w:val="18"/>
                <w:szCs w:val="18"/>
              </w:rPr>
            </w:pPr>
            <w:r w:rsidRPr="00602C29">
              <w:rPr>
                <w:rFonts w:ascii="Calibri" w:hAnsi="Calibri" w:cs="Calibri"/>
                <w:b/>
                <w:bCs/>
                <w:sz w:val="18"/>
                <w:szCs w:val="18"/>
              </w:rPr>
              <w:t>DESCRIPCIÓN DEL SERVICIO</w:t>
            </w:r>
          </w:p>
          <w:p w:rsidR="00602C29" w:rsidRPr="00602C29" w:rsidRDefault="00602C29" w:rsidP="00602C29">
            <w:pPr>
              <w:autoSpaceDE w:val="0"/>
              <w:autoSpaceDN w:val="0"/>
              <w:adjustRightInd w:val="0"/>
              <w:rPr>
                <w:rFonts w:ascii="Calibri" w:hAnsi="Calibri" w:cs="Calibri"/>
                <w:sz w:val="18"/>
                <w:szCs w:val="18"/>
              </w:rPr>
            </w:pPr>
            <w:r w:rsidRPr="00602C29">
              <w:rPr>
                <w:rFonts w:ascii="Calibri" w:hAnsi="Calibri" w:cs="Calibri"/>
                <w:sz w:val="18"/>
                <w:szCs w:val="18"/>
                <w:lang w:val="es-BO"/>
              </w:rPr>
              <w:t>Contar con el servicio de mantenimiento eléctrico de todos los equipos, tableros eléctricos y todo el sistema eléctrico de cables componentes en las plantas engarrafadoras de GLP, con el objeto de cuidar y mantener las instalaciones en perfectas condiciones.</w:t>
            </w:r>
          </w:p>
          <w:p w:rsidR="00602C29" w:rsidRPr="00B44A76" w:rsidRDefault="00602C29" w:rsidP="00602C29">
            <w:pPr>
              <w:autoSpaceDE w:val="0"/>
              <w:autoSpaceDN w:val="0"/>
              <w:adjustRightInd w:val="0"/>
              <w:rPr>
                <w:rFonts w:ascii="Calibri" w:hAnsi="Calibri" w:cs="Calibri"/>
                <w:sz w:val="18"/>
                <w:szCs w:val="18"/>
              </w:rPr>
            </w:pPr>
            <w:r w:rsidRPr="00602C29">
              <w:rPr>
                <w:rFonts w:ascii="Calibri" w:hAnsi="Calibri" w:cs="Calibri"/>
                <w:sz w:val="18"/>
                <w:szCs w:val="18"/>
              </w:rPr>
              <w:t>NOTA: A requerimiento de YPFB, el Fiscal de Servicio notificara a la empresa contratada, con la Orden de Servicio a realizarse en el mes, los mismos deberán ser entregados en un plazo de 5 días calendario, una vez entregada la Orden de Servicio.</w:t>
            </w:r>
          </w:p>
        </w:tc>
        <w:tc>
          <w:tcPr>
            <w:tcW w:w="3544"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787" w:type="dxa"/>
            <w:vAlign w:val="center"/>
          </w:tcPr>
          <w:p w:rsidR="00596B5C" w:rsidRPr="00DB5AAF" w:rsidRDefault="00596B5C" w:rsidP="00560F45">
            <w:pPr>
              <w:rPr>
                <w:rFonts w:ascii="Calibri" w:hAnsi="Calibri" w:cs="Calibri"/>
                <w:b/>
                <w:sz w:val="18"/>
                <w:szCs w:val="18"/>
              </w:rPr>
            </w:pPr>
          </w:p>
        </w:tc>
      </w:tr>
      <w:tr w:rsidR="00EA4688" w:rsidRPr="00C75BEC" w:rsidTr="00602C29">
        <w:trPr>
          <w:jc w:val="center"/>
        </w:trPr>
        <w:tc>
          <w:tcPr>
            <w:tcW w:w="4139" w:type="dxa"/>
            <w:vAlign w:val="center"/>
          </w:tcPr>
          <w:p w:rsidR="00EA4688" w:rsidRPr="00602C29" w:rsidRDefault="00602C29" w:rsidP="00B44A76">
            <w:pPr>
              <w:autoSpaceDE w:val="0"/>
              <w:autoSpaceDN w:val="0"/>
              <w:adjustRightInd w:val="0"/>
              <w:rPr>
                <w:rFonts w:ascii="Calibri" w:hAnsi="Calibri" w:cs="Calibri"/>
                <w:b/>
                <w:bCs/>
                <w:sz w:val="18"/>
                <w:szCs w:val="18"/>
              </w:rPr>
            </w:pPr>
            <w:r w:rsidRPr="00602C29">
              <w:rPr>
                <w:rFonts w:ascii="Calibri" w:hAnsi="Calibri" w:cs="Calibri"/>
                <w:b/>
                <w:bCs/>
                <w:sz w:val="18"/>
                <w:szCs w:val="18"/>
              </w:rPr>
              <w:t>GARANTIAS TECNICAS</w:t>
            </w:r>
          </w:p>
          <w:p w:rsidR="00602C29" w:rsidRPr="00602C29" w:rsidRDefault="00602C29" w:rsidP="00602C29">
            <w:pPr>
              <w:autoSpaceDE w:val="0"/>
              <w:autoSpaceDN w:val="0"/>
              <w:adjustRightInd w:val="0"/>
              <w:rPr>
                <w:rFonts w:ascii="Calibri" w:hAnsi="Calibri" w:cs="Calibri"/>
                <w:bCs/>
                <w:sz w:val="18"/>
                <w:szCs w:val="18"/>
              </w:rPr>
            </w:pPr>
            <w:r w:rsidRPr="00602C29">
              <w:rPr>
                <w:rFonts w:ascii="Calibri" w:hAnsi="Calibri" w:cs="Calibri"/>
                <w:bCs/>
                <w:sz w:val="18"/>
                <w:szCs w:val="18"/>
              </w:rPr>
              <w:t>La empresa contratada al momento de efectuar la entrega del Servicio, emitirá una Garantía Técnica, respecto a lo siguiente:</w:t>
            </w:r>
          </w:p>
          <w:p w:rsidR="00602C29" w:rsidRPr="00602C29" w:rsidRDefault="00602C29" w:rsidP="00602C29">
            <w:pPr>
              <w:autoSpaceDE w:val="0"/>
              <w:autoSpaceDN w:val="0"/>
              <w:adjustRightInd w:val="0"/>
              <w:rPr>
                <w:rFonts w:ascii="Calibri" w:hAnsi="Calibri" w:cs="Calibri"/>
                <w:bCs/>
                <w:sz w:val="18"/>
                <w:szCs w:val="18"/>
              </w:rPr>
            </w:pPr>
            <w:r w:rsidRPr="00602C29">
              <w:rPr>
                <w:rFonts w:ascii="Calibri" w:hAnsi="Calibri" w:cs="Calibri"/>
                <w:bCs/>
                <w:sz w:val="18"/>
                <w:szCs w:val="18"/>
              </w:rPr>
              <w:t xml:space="preserve">  </w:t>
            </w:r>
          </w:p>
          <w:p w:rsidR="00602C29" w:rsidRPr="00602C29" w:rsidRDefault="00602C29" w:rsidP="00602C29">
            <w:pPr>
              <w:autoSpaceDE w:val="0"/>
              <w:autoSpaceDN w:val="0"/>
              <w:adjustRightInd w:val="0"/>
              <w:rPr>
                <w:rFonts w:ascii="Calibri" w:hAnsi="Calibri" w:cs="Calibri"/>
                <w:bCs/>
                <w:sz w:val="18"/>
                <w:szCs w:val="18"/>
              </w:rPr>
            </w:pPr>
            <w:r w:rsidRPr="00602C29">
              <w:rPr>
                <w:rFonts w:ascii="Calibri" w:hAnsi="Calibri" w:cs="Calibri"/>
                <w:bCs/>
                <w:sz w:val="18"/>
                <w:szCs w:val="18"/>
              </w:rPr>
              <w:t>1.- Alcance de la garantía: efectuado el servicio, la empresa contratada deberá entregar los equipos, tableros eléctricos y sistema de cables eléctricos en general en perfecto estado de funcionamiento,  en caso de presentarse fallas que no sean atribuibles al uso inadecuado del equipo dentro del tiempo de garantía o no detectables al momento de la recepción, la empresa contratada deberá prestar el servicio de mantenimiento eléctrico de manera gratuita en un plazo no mayor a dos (2) días calendario una vez presentado la falla, evitando el menor daño económico en el reemplazo y sin costos logísticos para YPFB.</w:t>
            </w:r>
          </w:p>
          <w:p w:rsidR="00602C29" w:rsidRPr="00602C29" w:rsidRDefault="00602C29" w:rsidP="00602C29">
            <w:pPr>
              <w:autoSpaceDE w:val="0"/>
              <w:autoSpaceDN w:val="0"/>
              <w:adjustRightInd w:val="0"/>
              <w:rPr>
                <w:rFonts w:ascii="Calibri" w:hAnsi="Calibri" w:cs="Calibri"/>
                <w:bCs/>
                <w:sz w:val="18"/>
                <w:szCs w:val="18"/>
              </w:rPr>
            </w:pPr>
          </w:p>
          <w:p w:rsidR="00602C29" w:rsidRPr="00602C29" w:rsidRDefault="00602C29" w:rsidP="00602C29">
            <w:pPr>
              <w:autoSpaceDE w:val="0"/>
              <w:autoSpaceDN w:val="0"/>
              <w:adjustRightInd w:val="0"/>
              <w:rPr>
                <w:rFonts w:ascii="Calibri" w:hAnsi="Calibri" w:cs="Calibri"/>
                <w:bCs/>
                <w:sz w:val="18"/>
                <w:szCs w:val="18"/>
              </w:rPr>
            </w:pPr>
            <w:r w:rsidRPr="00602C29">
              <w:rPr>
                <w:rFonts w:ascii="Calibri" w:hAnsi="Calibri" w:cs="Calibri"/>
                <w:bCs/>
                <w:sz w:val="18"/>
                <w:szCs w:val="18"/>
              </w:rPr>
              <w:t>2.- Periodo de garantía: La garantía del servicio de mantenimiento eléctrico, deberá ser por un periodo de tiempo de 6 meses.</w:t>
            </w:r>
          </w:p>
          <w:p w:rsidR="00602C29" w:rsidRPr="00602C29" w:rsidRDefault="00602C29" w:rsidP="00602C29">
            <w:pPr>
              <w:autoSpaceDE w:val="0"/>
              <w:autoSpaceDN w:val="0"/>
              <w:adjustRightInd w:val="0"/>
              <w:rPr>
                <w:rFonts w:ascii="Calibri" w:hAnsi="Calibri" w:cs="Calibri"/>
                <w:bCs/>
                <w:sz w:val="18"/>
                <w:szCs w:val="18"/>
              </w:rPr>
            </w:pPr>
          </w:p>
          <w:p w:rsidR="00602C29" w:rsidRPr="00602C29" w:rsidRDefault="00602C29" w:rsidP="00602C29">
            <w:pPr>
              <w:autoSpaceDE w:val="0"/>
              <w:autoSpaceDN w:val="0"/>
              <w:adjustRightInd w:val="0"/>
              <w:rPr>
                <w:rFonts w:ascii="Calibri" w:hAnsi="Calibri" w:cs="Calibri"/>
                <w:bCs/>
                <w:sz w:val="18"/>
                <w:szCs w:val="18"/>
              </w:rPr>
            </w:pPr>
            <w:r w:rsidRPr="00602C29">
              <w:rPr>
                <w:rFonts w:ascii="Calibri" w:hAnsi="Calibri" w:cs="Calibri"/>
                <w:bCs/>
                <w:sz w:val="18"/>
                <w:szCs w:val="18"/>
              </w:rPr>
              <w:t>3.- Inicio de cómputo del periodo de garantía: La garantía será computada, a partir de la fecha en la que el Fiscal de Servicio, emita el Acta de Recepción y Conformidad del SERVICIO DE MANTENIMIENTO ELECTRICO DE PLANTAS ENGARRAFADORAS DE GLP DEL DCSC - GESTIÓN 2017.</w:t>
            </w:r>
          </w:p>
          <w:p w:rsidR="00602C29" w:rsidRDefault="00602C29" w:rsidP="00B44A76">
            <w:pPr>
              <w:autoSpaceDE w:val="0"/>
              <w:autoSpaceDN w:val="0"/>
              <w:adjustRightInd w:val="0"/>
              <w:rPr>
                <w:rFonts w:ascii="Verdana" w:hAnsi="Verdana" w:cs="Calibri"/>
                <w:b/>
                <w:sz w:val="18"/>
                <w:szCs w:val="18"/>
              </w:rPr>
            </w:pPr>
          </w:p>
        </w:tc>
        <w:tc>
          <w:tcPr>
            <w:tcW w:w="3544" w:type="dxa"/>
            <w:vAlign w:val="center"/>
          </w:tcPr>
          <w:p w:rsidR="00EA4688" w:rsidRPr="00DB5AAF" w:rsidRDefault="00EA4688" w:rsidP="00560F45">
            <w:pPr>
              <w:rPr>
                <w:rFonts w:ascii="Calibri" w:hAnsi="Calibri" w:cs="Calibri"/>
                <w:b/>
                <w:sz w:val="18"/>
                <w:szCs w:val="18"/>
              </w:rPr>
            </w:pPr>
          </w:p>
        </w:tc>
        <w:tc>
          <w:tcPr>
            <w:tcW w:w="283" w:type="dxa"/>
            <w:vAlign w:val="center"/>
          </w:tcPr>
          <w:p w:rsidR="00EA4688" w:rsidRPr="00DB5AAF" w:rsidRDefault="00EA4688" w:rsidP="00560F45">
            <w:pPr>
              <w:rPr>
                <w:rFonts w:ascii="Calibri" w:hAnsi="Calibri" w:cs="Calibri"/>
                <w:b/>
                <w:sz w:val="18"/>
                <w:szCs w:val="18"/>
              </w:rPr>
            </w:pPr>
          </w:p>
        </w:tc>
        <w:tc>
          <w:tcPr>
            <w:tcW w:w="426" w:type="dxa"/>
            <w:vAlign w:val="center"/>
          </w:tcPr>
          <w:p w:rsidR="00EA4688" w:rsidRPr="00DB5AAF" w:rsidRDefault="00EA4688" w:rsidP="00560F45">
            <w:pPr>
              <w:rPr>
                <w:rFonts w:ascii="Calibri" w:hAnsi="Calibri" w:cs="Calibri"/>
                <w:b/>
                <w:sz w:val="18"/>
                <w:szCs w:val="18"/>
              </w:rPr>
            </w:pPr>
          </w:p>
        </w:tc>
        <w:tc>
          <w:tcPr>
            <w:tcW w:w="787" w:type="dxa"/>
            <w:vAlign w:val="center"/>
          </w:tcPr>
          <w:p w:rsidR="00EA4688" w:rsidRPr="00DB5AAF" w:rsidRDefault="00EA4688" w:rsidP="00560F45">
            <w:pPr>
              <w:rPr>
                <w:rFonts w:ascii="Calibri" w:hAnsi="Calibri" w:cs="Calibri"/>
                <w:b/>
                <w:sz w:val="18"/>
                <w:szCs w:val="18"/>
              </w:rPr>
            </w:pPr>
          </w:p>
        </w:tc>
      </w:tr>
      <w:tr w:rsidR="00596B5C" w:rsidRPr="00C75BEC" w:rsidTr="00602C29">
        <w:trPr>
          <w:jc w:val="center"/>
        </w:trPr>
        <w:tc>
          <w:tcPr>
            <w:tcW w:w="4139" w:type="dxa"/>
            <w:vAlign w:val="center"/>
          </w:tcPr>
          <w:p w:rsidR="00F47FE6" w:rsidRDefault="00602C29" w:rsidP="00F47FE6">
            <w:pPr>
              <w:jc w:val="both"/>
              <w:rPr>
                <w:rFonts w:ascii="Calibri" w:hAnsi="Calibri" w:cs="Calibri"/>
                <w:b/>
                <w:bCs/>
                <w:sz w:val="18"/>
                <w:szCs w:val="18"/>
              </w:rPr>
            </w:pPr>
            <w:r w:rsidRPr="00602C29">
              <w:rPr>
                <w:rFonts w:ascii="Calibri" w:hAnsi="Calibri" w:cs="Calibri"/>
                <w:b/>
                <w:bCs/>
                <w:sz w:val="18"/>
                <w:szCs w:val="18"/>
              </w:rPr>
              <w:t>RESPONSABILIDAD DEL PROPONENTE</w:t>
            </w:r>
          </w:p>
          <w:p w:rsidR="00602C29" w:rsidRPr="00602C29" w:rsidRDefault="00602C29" w:rsidP="00602C29">
            <w:pPr>
              <w:jc w:val="both"/>
              <w:rPr>
                <w:rFonts w:ascii="Calibri" w:hAnsi="Calibri" w:cs="Calibri"/>
                <w:sz w:val="18"/>
                <w:szCs w:val="18"/>
              </w:rPr>
            </w:pPr>
            <w:r w:rsidRPr="00602C29">
              <w:rPr>
                <w:rFonts w:ascii="Calibri" w:hAnsi="Calibri" w:cs="Calibri"/>
                <w:sz w:val="18"/>
                <w:szCs w:val="18"/>
              </w:rPr>
              <w:t xml:space="preserve">La empresa contratada tendrá plena responsabilidad </w:t>
            </w:r>
            <w:r w:rsidRPr="00602C29">
              <w:rPr>
                <w:rFonts w:ascii="Calibri" w:hAnsi="Calibri" w:cs="Calibri"/>
                <w:sz w:val="18"/>
                <w:szCs w:val="18"/>
              </w:rPr>
              <w:lastRenderedPageBreak/>
              <w:t>por el personal técnico-calificado, empleado para tal servicio y en cuanto a salarios y otros beneficios; aclarándose que no existe ni existirá ninguna relación de dependencia laboral con YPFB.</w:t>
            </w:r>
          </w:p>
          <w:p w:rsidR="00602C29" w:rsidRPr="00602C29" w:rsidRDefault="00602C29" w:rsidP="00602C29">
            <w:pPr>
              <w:jc w:val="both"/>
              <w:rPr>
                <w:rFonts w:ascii="Calibri" w:hAnsi="Calibri" w:cs="Calibri"/>
                <w:sz w:val="18"/>
                <w:szCs w:val="18"/>
              </w:rPr>
            </w:pPr>
            <w:r w:rsidRPr="00602C29">
              <w:rPr>
                <w:rFonts w:ascii="Calibri" w:hAnsi="Calibri" w:cs="Calibri"/>
                <w:sz w:val="18"/>
                <w:szCs w:val="18"/>
              </w:rPr>
              <w:t>Se deja claramente establecido que la empresa contratada garantizará implícitamente lo siguiente:</w:t>
            </w:r>
          </w:p>
          <w:p w:rsidR="00602C29" w:rsidRPr="00602C29" w:rsidRDefault="00602C29" w:rsidP="0063004E">
            <w:pPr>
              <w:numPr>
                <w:ilvl w:val="0"/>
                <w:numId w:val="46"/>
              </w:numPr>
              <w:jc w:val="both"/>
              <w:rPr>
                <w:rFonts w:ascii="Calibri" w:hAnsi="Calibri" w:cs="Calibri"/>
                <w:sz w:val="18"/>
                <w:szCs w:val="18"/>
              </w:rPr>
            </w:pPr>
            <w:r w:rsidRPr="00602C29">
              <w:rPr>
                <w:rFonts w:ascii="Calibri" w:hAnsi="Calibri" w:cs="Calibri"/>
                <w:sz w:val="18"/>
                <w:szCs w:val="18"/>
              </w:rPr>
              <w:t>El buen comportamiento ético y responsable de su personal técnico-calificado.</w:t>
            </w:r>
          </w:p>
          <w:p w:rsidR="00602C29" w:rsidRPr="00602C29" w:rsidRDefault="00602C29" w:rsidP="0063004E">
            <w:pPr>
              <w:numPr>
                <w:ilvl w:val="0"/>
                <w:numId w:val="46"/>
              </w:numPr>
              <w:jc w:val="both"/>
              <w:rPr>
                <w:rFonts w:ascii="Calibri" w:hAnsi="Calibri" w:cs="Calibri"/>
                <w:sz w:val="18"/>
                <w:szCs w:val="18"/>
              </w:rPr>
            </w:pPr>
            <w:r w:rsidRPr="00602C29">
              <w:rPr>
                <w:rFonts w:ascii="Calibri" w:hAnsi="Calibri" w:cs="Calibri"/>
                <w:sz w:val="18"/>
                <w:szCs w:val="18"/>
              </w:rPr>
              <w:t>Cualquier daño a los equipos, tableros eléctricos, sistema de cables eléctricos y otros, atribuibles al descuido o negligencia del personal empleado al servicio, serán reparados de forma inmediata y sin costo alguno para YPFB.</w:t>
            </w:r>
          </w:p>
          <w:p w:rsidR="00602C29" w:rsidRPr="00602C29" w:rsidRDefault="00602C29" w:rsidP="0063004E">
            <w:pPr>
              <w:numPr>
                <w:ilvl w:val="0"/>
                <w:numId w:val="46"/>
              </w:numPr>
              <w:jc w:val="both"/>
              <w:rPr>
                <w:rFonts w:ascii="Calibri" w:hAnsi="Calibri" w:cs="Calibri"/>
                <w:sz w:val="18"/>
                <w:szCs w:val="18"/>
              </w:rPr>
            </w:pPr>
            <w:r w:rsidRPr="00602C29">
              <w:rPr>
                <w:rFonts w:ascii="Calibri" w:hAnsi="Calibri" w:cs="Calibri"/>
                <w:sz w:val="18"/>
                <w:szCs w:val="18"/>
              </w:rPr>
              <w:t xml:space="preserve">La empresa contratada deberá dotar a su personal para tal servicio, el equipo de protección personal que consta de lo siguiente: casco, guantes de carnaza, gafas de plástico, arnés de seguridad con cable de vida, pantalón y camisa manga larga (ambos tela </w:t>
            </w:r>
            <w:proofErr w:type="spellStart"/>
            <w:r w:rsidRPr="00602C29">
              <w:rPr>
                <w:rFonts w:ascii="Calibri" w:hAnsi="Calibri" w:cs="Calibri"/>
                <w:sz w:val="18"/>
                <w:szCs w:val="18"/>
              </w:rPr>
              <w:t>jeans</w:t>
            </w:r>
            <w:proofErr w:type="spellEnd"/>
            <w:r w:rsidRPr="00602C29">
              <w:rPr>
                <w:rFonts w:ascii="Calibri" w:hAnsi="Calibri" w:cs="Calibri"/>
                <w:sz w:val="18"/>
                <w:szCs w:val="18"/>
              </w:rPr>
              <w:t>), botas de seguridad tipo dieléctrico, escalera dieléctrica de tipo tijera.</w:t>
            </w:r>
          </w:p>
          <w:p w:rsidR="00602C29" w:rsidRPr="00DB5AAF" w:rsidRDefault="00602C29" w:rsidP="00F47FE6">
            <w:pPr>
              <w:jc w:val="both"/>
              <w:rPr>
                <w:rFonts w:ascii="Calibri" w:hAnsi="Calibri" w:cs="Calibri"/>
                <w:b/>
                <w:sz w:val="18"/>
                <w:szCs w:val="18"/>
              </w:rPr>
            </w:pPr>
          </w:p>
        </w:tc>
        <w:tc>
          <w:tcPr>
            <w:tcW w:w="3544"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787" w:type="dxa"/>
            <w:vAlign w:val="center"/>
          </w:tcPr>
          <w:p w:rsidR="00596B5C" w:rsidRPr="00DB5AAF" w:rsidRDefault="00596B5C" w:rsidP="00560F45">
            <w:pPr>
              <w:rPr>
                <w:rFonts w:ascii="Calibri" w:hAnsi="Calibri" w:cs="Calibri"/>
                <w:b/>
                <w:sz w:val="18"/>
                <w:szCs w:val="18"/>
              </w:rPr>
            </w:pPr>
          </w:p>
        </w:tc>
      </w:tr>
      <w:tr w:rsidR="006175C7" w:rsidRPr="00C75BEC" w:rsidTr="00602C29">
        <w:trPr>
          <w:jc w:val="center"/>
        </w:trPr>
        <w:tc>
          <w:tcPr>
            <w:tcW w:w="4139" w:type="dxa"/>
            <w:vAlign w:val="center"/>
          </w:tcPr>
          <w:p w:rsidR="006175C7" w:rsidRDefault="00602C29" w:rsidP="00F47FE6">
            <w:pPr>
              <w:jc w:val="both"/>
              <w:rPr>
                <w:rFonts w:ascii="Calibri" w:hAnsi="Calibri" w:cs="Calibri"/>
                <w:b/>
                <w:sz w:val="18"/>
                <w:szCs w:val="18"/>
              </w:rPr>
            </w:pPr>
            <w:r w:rsidRPr="00602C29">
              <w:rPr>
                <w:rFonts w:ascii="Calibri" w:hAnsi="Calibri" w:cs="Calibri"/>
                <w:b/>
                <w:sz w:val="18"/>
                <w:szCs w:val="18"/>
              </w:rPr>
              <w:lastRenderedPageBreak/>
              <w:t>PROVISION Y DEVOLUCION DE REPUESTOS POR SERVICIOS</w:t>
            </w:r>
          </w:p>
          <w:p w:rsidR="00602C29" w:rsidRPr="00602C29" w:rsidRDefault="00602C29" w:rsidP="00602C29">
            <w:pPr>
              <w:jc w:val="both"/>
              <w:rPr>
                <w:rFonts w:ascii="Calibri" w:hAnsi="Calibri" w:cs="Calibri"/>
                <w:sz w:val="18"/>
                <w:szCs w:val="18"/>
              </w:rPr>
            </w:pPr>
            <w:r w:rsidRPr="00602C29">
              <w:rPr>
                <w:rFonts w:ascii="Calibri" w:hAnsi="Calibri" w:cs="Calibri"/>
                <w:sz w:val="18"/>
                <w:szCs w:val="18"/>
              </w:rPr>
              <w:t>La empresa contratada, deberá provisionar y cambiar repuestos, accesorios y materiales de igual o mejor características técnicas, comprendidos en la lista anterior, para el adecuado funcionamiento del equipo, tableros eléctricos, sistema de cables eléctricos y otros.</w:t>
            </w:r>
          </w:p>
          <w:p w:rsidR="00602C29" w:rsidRPr="00DB5AAF" w:rsidRDefault="00602C29" w:rsidP="00602C29">
            <w:pPr>
              <w:jc w:val="both"/>
              <w:rPr>
                <w:rFonts w:ascii="Calibri" w:hAnsi="Calibri" w:cs="Calibri"/>
                <w:b/>
                <w:sz w:val="18"/>
                <w:szCs w:val="18"/>
              </w:rPr>
            </w:pPr>
            <w:r w:rsidRPr="00602C29">
              <w:rPr>
                <w:rFonts w:ascii="Calibri" w:hAnsi="Calibri" w:cs="Calibri"/>
                <w:sz w:val="18"/>
                <w:szCs w:val="18"/>
              </w:rPr>
              <w:t>La empresa contratada, deberá efectuar la devolución de los repuestos, accesorios, materiales cambiados, al fiscal del servicio de YPFB, a través de una nota de entrega.</w:t>
            </w:r>
          </w:p>
        </w:tc>
        <w:tc>
          <w:tcPr>
            <w:tcW w:w="3544" w:type="dxa"/>
            <w:vAlign w:val="center"/>
          </w:tcPr>
          <w:p w:rsidR="006175C7" w:rsidRPr="00DB5AAF" w:rsidRDefault="006175C7" w:rsidP="00560F45">
            <w:pPr>
              <w:rPr>
                <w:rFonts w:ascii="Calibri" w:hAnsi="Calibri" w:cs="Calibri"/>
                <w:b/>
                <w:sz w:val="18"/>
                <w:szCs w:val="18"/>
              </w:rPr>
            </w:pPr>
          </w:p>
        </w:tc>
        <w:tc>
          <w:tcPr>
            <w:tcW w:w="283" w:type="dxa"/>
            <w:vAlign w:val="center"/>
          </w:tcPr>
          <w:p w:rsidR="006175C7" w:rsidRPr="00DB5AAF" w:rsidRDefault="006175C7" w:rsidP="00560F45">
            <w:pPr>
              <w:rPr>
                <w:rFonts w:ascii="Calibri" w:hAnsi="Calibri" w:cs="Calibri"/>
                <w:b/>
                <w:sz w:val="18"/>
                <w:szCs w:val="18"/>
              </w:rPr>
            </w:pPr>
          </w:p>
        </w:tc>
        <w:tc>
          <w:tcPr>
            <w:tcW w:w="426" w:type="dxa"/>
            <w:vAlign w:val="center"/>
          </w:tcPr>
          <w:p w:rsidR="006175C7" w:rsidRPr="00DB5AAF" w:rsidRDefault="006175C7" w:rsidP="00560F45">
            <w:pPr>
              <w:rPr>
                <w:rFonts w:ascii="Calibri" w:hAnsi="Calibri" w:cs="Calibri"/>
                <w:b/>
                <w:sz w:val="18"/>
                <w:szCs w:val="18"/>
              </w:rPr>
            </w:pPr>
          </w:p>
        </w:tc>
        <w:tc>
          <w:tcPr>
            <w:tcW w:w="787" w:type="dxa"/>
            <w:vAlign w:val="center"/>
          </w:tcPr>
          <w:p w:rsidR="006175C7" w:rsidRPr="00DB5AAF" w:rsidRDefault="006175C7" w:rsidP="00560F45">
            <w:pPr>
              <w:rPr>
                <w:rFonts w:ascii="Calibri" w:hAnsi="Calibri" w:cs="Calibri"/>
                <w:b/>
                <w:sz w:val="18"/>
                <w:szCs w:val="18"/>
              </w:rPr>
            </w:pPr>
          </w:p>
        </w:tc>
      </w:tr>
    </w:tbl>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602C29" w:rsidRDefault="00602C29" w:rsidP="00AF2036">
      <w:pPr>
        <w:jc w:val="center"/>
        <w:rPr>
          <w:rFonts w:asciiTheme="minorHAnsi" w:hAnsiTheme="minorHAnsi" w:cstheme="minorHAnsi"/>
          <w:b/>
          <w:sz w:val="22"/>
          <w:szCs w:val="22"/>
          <w:highlight w:val="yellow"/>
        </w:rPr>
      </w:pPr>
    </w:p>
    <w:p w:rsidR="00AF2036" w:rsidRPr="000C6B1A" w:rsidRDefault="00AF2036" w:rsidP="00AF2036">
      <w:pPr>
        <w:jc w:val="center"/>
        <w:rPr>
          <w:rFonts w:asciiTheme="minorHAnsi" w:hAnsiTheme="minorHAnsi" w:cstheme="minorHAnsi"/>
          <w:b/>
          <w:sz w:val="22"/>
          <w:szCs w:val="22"/>
          <w:highlight w:val="yellow"/>
        </w:rPr>
      </w:pPr>
      <w:r w:rsidRPr="000C6B1A">
        <w:rPr>
          <w:rFonts w:asciiTheme="minorHAnsi" w:hAnsiTheme="minorHAnsi" w:cstheme="minorHAnsi"/>
          <w:b/>
          <w:sz w:val="22"/>
          <w:szCs w:val="22"/>
          <w:highlight w:val="yellow"/>
        </w:rPr>
        <w:lastRenderedPageBreak/>
        <w:t>FORMULARIO C-2</w:t>
      </w:r>
    </w:p>
    <w:p w:rsidR="00AF2036" w:rsidRDefault="00AF2036" w:rsidP="00AF2036">
      <w:pPr>
        <w:jc w:val="center"/>
        <w:rPr>
          <w:rFonts w:asciiTheme="minorHAnsi" w:hAnsiTheme="minorHAnsi" w:cstheme="minorHAnsi"/>
          <w:b/>
          <w:bCs/>
          <w:sz w:val="22"/>
          <w:szCs w:val="22"/>
          <w:lang w:eastAsia="es-BO"/>
        </w:rPr>
      </w:pPr>
      <w:r w:rsidRPr="000C6B1A">
        <w:rPr>
          <w:rFonts w:asciiTheme="minorHAnsi" w:hAnsiTheme="minorHAnsi" w:cstheme="minorHAnsi"/>
          <w:b/>
          <w:bCs/>
          <w:sz w:val="22"/>
          <w:szCs w:val="22"/>
          <w:highlight w:val="yellow"/>
          <w:lang w:eastAsia="es-BO"/>
        </w:rPr>
        <w:t>EXPERIENCIA GENERAL Y ESPECÍFICA 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7E365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7E365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7E365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BF273A" w:rsidRDefault="00AF2036" w:rsidP="002417C3">
      <w:pPr>
        <w:tabs>
          <w:tab w:val="left" w:pos="5160"/>
        </w:tabs>
        <w:rPr>
          <w:rFonts w:asciiTheme="minorHAnsi" w:hAnsiTheme="minorHAnsi" w:cstheme="minorHAnsi"/>
          <w:b/>
          <w:sz w:val="22"/>
          <w:szCs w:val="22"/>
        </w:rPr>
      </w:pPr>
      <w:r>
        <w:rPr>
          <w:rFonts w:asciiTheme="minorHAnsi" w:hAnsiTheme="minorHAnsi" w:cstheme="minorHAnsi"/>
          <w:sz w:val="22"/>
          <w:szCs w:val="22"/>
        </w:rPr>
        <w:tab/>
      </w:r>
      <w:bookmarkEnd w:id="6"/>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2417C3" w:rsidRDefault="0070385B" w:rsidP="0070385B">
      <w:pPr>
        <w:keepNext/>
        <w:keepLines/>
        <w:spacing w:before="200"/>
        <w:jc w:val="center"/>
        <w:outlineLvl w:val="1"/>
        <w:rPr>
          <w:rFonts w:asciiTheme="minorHAnsi" w:hAnsiTheme="minorHAnsi" w:cstheme="minorHAnsi"/>
          <w:b/>
          <w:bCs/>
          <w:sz w:val="22"/>
          <w:szCs w:val="22"/>
          <w:highlight w:val="yellow"/>
          <w:lang w:val="es-BO"/>
        </w:rPr>
      </w:pPr>
      <w:r w:rsidRPr="002417C3">
        <w:rPr>
          <w:rFonts w:asciiTheme="minorHAnsi" w:hAnsiTheme="minorHAnsi" w:cstheme="minorHAnsi"/>
          <w:b/>
          <w:bCs/>
          <w:sz w:val="22"/>
          <w:szCs w:val="22"/>
          <w:highlight w:val="yellow"/>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2417C3">
        <w:rPr>
          <w:rFonts w:asciiTheme="minorHAnsi" w:hAnsiTheme="minorHAnsi" w:cstheme="minorHAnsi"/>
          <w:b/>
          <w:bCs/>
          <w:sz w:val="22"/>
          <w:szCs w:val="22"/>
          <w:highlight w:val="yellow"/>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E365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E365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A303EE" w:rsidRDefault="005F6C94" w:rsidP="007E365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E365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E365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E365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7E365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3004E"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E365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7E365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E365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E365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C515B5" w:rsidRDefault="0070385B" w:rsidP="0070385B">
      <w:pPr>
        <w:pStyle w:val="Sinespaciado"/>
        <w:jc w:val="both"/>
        <w:rPr>
          <w:rFonts w:asciiTheme="minorHAnsi" w:hAnsiTheme="minorHAnsi" w:cstheme="minorHAnsi"/>
          <w:lang w:val="es-ES_tradnl"/>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417C3">
        <w:trPr>
          <w:trHeight w:val="595"/>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CONTRATO Nº YPFB/DLG</w:t>
      </w: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 xml:space="preserve">                                La Paz, </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CONTRATO ADMINISTRATIVO DE SERVICIO DE ______________________</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CÓDIGO: _______________</w:t>
      </w:r>
    </w:p>
    <w:p w:rsidR="002417C3" w:rsidRPr="000C6B1A" w:rsidRDefault="002417C3" w:rsidP="002417C3">
      <w:pPr>
        <w:rPr>
          <w:rFonts w:ascii="Arial" w:hAnsi="Arial" w:cs="Arial"/>
          <w:b/>
          <w:sz w:val="18"/>
          <w:szCs w:val="18"/>
          <w:lang w:val="es-BO" w:eastAsia="es-ES"/>
        </w:rPr>
      </w:pP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EL SIGUIENTE TEXTO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SEÑOR NOTARIO DE GOBIERNO DEL DISTRITO ADMINISTRATIVO DE _______</w:t>
      </w:r>
    </w:p>
    <w:p w:rsidR="002417C3" w:rsidRPr="000C6B1A" w:rsidRDefault="002417C3" w:rsidP="002417C3">
      <w:pPr>
        <w:jc w:val="both"/>
        <w:rPr>
          <w:rFonts w:ascii="Arial" w:hAnsi="Arial" w:cs="Arial"/>
          <w:b/>
          <w:i/>
          <w:sz w:val="18"/>
          <w:szCs w:val="18"/>
          <w:u w:val="single"/>
          <w:lang w:val="es-BO" w:eastAsia="es-ES"/>
        </w:rPr>
      </w:pPr>
      <w:r w:rsidRPr="000C6B1A">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C6B1A">
        <w:rPr>
          <w:rFonts w:ascii="Arial" w:hAnsi="Arial" w:cs="Arial"/>
          <w:i/>
          <w:sz w:val="18"/>
          <w:szCs w:val="18"/>
          <w:lang w:val="es-BO" w:eastAsia="es-ES"/>
        </w:rPr>
        <w:t> </w:t>
      </w:r>
      <w:r w:rsidRPr="000C6B1A">
        <w:rPr>
          <w:rFonts w:ascii="Arial" w:hAnsi="Arial" w:cs="Arial"/>
          <w:bCs/>
          <w:i/>
          <w:sz w:val="18"/>
          <w:szCs w:val="18"/>
          <w:lang w:val="es-BO" w:eastAsia="es-ES"/>
        </w:rPr>
        <w:t> </w:t>
      </w:r>
    </w:p>
    <w:p w:rsidR="002417C3" w:rsidRPr="000C6B1A" w:rsidRDefault="002417C3" w:rsidP="002417C3">
      <w:pPr>
        <w:spacing w:before="120" w:after="120"/>
        <w:jc w:val="both"/>
        <w:rPr>
          <w:rFonts w:ascii="Arial" w:hAnsi="Arial" w:cs="Arial"/>
          <w:b/>
          <w:sz w:val="18"/>
          <w:szCs w:val="18"/>
          <w:u w:val="single"/>
          <w:lang w:val="es-BO" w:eastAsia="es-ES"/>
        </w:rPr>
      </w:pP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u w:val="single"/>
          <w:lang w:val="es-BO" w:eastAsia="es-ES"/>
        </w:rPr>
        <w:t xml:space="preserve">PRIMERA.- (PARTES </w:t>
      </w:r>
      <w:r w:rsidRPr="000C6B1A">
        <w:rPr>
          <w:rFonts w:ascii="Arial" w:hAnsi="Arial" w:cs="Arial"/>
          <w:b/>
          <w:bCs/>
          <w:sz w:val="18"/>
          <w:szCs w:val="18"/>
          <w:u w:val="single"/>
          <w:lang w:val="es-BO" w:eastAsia="es-ES"/>
        </w:rPr>
        <w:t>CONTRATANTE</w:t>
      </w:r>
      <w:r w:rsidRPr="000C6B1A">
        <w:rPr>
          <w:rFonts w:ascii="Arial" w:hAnsi="Arial" w:cs="Arial"/>
          <w:b/>
          <w:sz w:val="18"/>
          <w:szCs w:val="18"/>
          <w:u w:val="single"/>
          <w:lang w:val="es-BO" w:eastAsia="es-ES"/>
        </w:rPr>
        <w:t>S)</w:t>
      </w:r>
      <w:r w:rsidRPr="000C6B1A">
        <w:rPr>
          <w:rFonts w:ascii="Arial" w:hAnsi="Arial" w:cs="Arial"/>
          <w:b/>
          <w:sz w:val="18"/>
          <w:szCs w:val="18"/>
          <w:lang w:val="es-BO" w:eastAsia="es-ES"/>
        </w:rPr>
        <w:t xml:space="preserve">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Dirá usted que las partes </w:t>
      </w:r>
      <w:r w:rsidRPr="000C6B1A">
        <w:rPr>
          <w:rFonts w:ascii="Arial" w:hAnsi="Arial" w:cs="Arial"/>
          <w:b/>
          <w:bCs/>
          <w:sz w:val="18"/>
          <w:szCs w:val="18"/>
          <w:lang w:val="es-BO" w:eastAsia="es-ES"/>
        </w:rPr>
        <w:t>CONTRATANTES</w:t>
      </w:r>
      <w:r w:rsidRPr="000C6B1A">
        <w:rPr>
          <w:rFonts w:ascii="Arial" w:hAnsi="Arial" w:cs="Arial"/>
          <w:sz w:val="18"/>
          <w:szCs w:val="18"/>
          <w:lang w:val="es-BO" w:eastAsia="es-ES"/>
        </w:rPr>
        <w:t xml:space="preserve"> son:</w:t>
      </w:r>
    </w:p>
    <w:p w:rsidR="002417C3" w:rsidRPr="000C6B1A" w:rsidRDefault="002417C3" w:rsidP="0063004E">
      <w:pPr>
        <w:numPr>
          <w:ilvl w:val="1"/>
          <w:numId w:val="43"/>
        </w:numPr>
        <w:spacing w:before="120" w:after="120"/>
        <w:ind w:left="709" w:hanging="709"/>
        <w:contextualSpacing/>
        <w:jc w:val="both"/>
        <w:rPr>
          <w:rFonts w:ascii="Arial" w:hAnsi="Arial" w:cs="Arial"/>
          <w:sz w:val="18"/>
          <w:szCs w:val="18"/>
          <w:lang w:val="es-BO" w:eastAsia="es-ES"/>
        </w:rPr>
      </w:pPr>
      <w:r w:rsidRPr="000C6B1A">
        <w:rPr>
          <w:rFonts w:ascii="Arial" w:hAnsi="Arial" w:cs="Arial"/>
          <w:b/>
          <w:sz w:val="18"/>
          <w:szCs w:val="18"/>
          <w:lang w:val="es-BO" w:eastAsia="es-ES"/>
        </w:rPr>
        <w:t>YACIMIENTOS PETROLÍFEROS FISCALES BOLIVIANOS</w:t>
      </w:r>
      <w:r w:rsidRPr="000C6B1A">
        <w:rPr>
          <w:rFonts w:ascii="Arial" w:hAnsi="Arial" w:cs="Arial"/>
          <w:sz w:val="18"/>
          <w:szCs w:val="18"/>
          <w:lang w:val="es-BO" w:eastAsia="es-ES"/>
        </w:rPr>
        <w:t xml:space="preserve">, con Número de Identificación Tributaria (NIT) Nº 1020269020, con domicilio en ___________________, Zona __________ de la ciudad de </w:t>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t xml:space="preserve">_________, representada legalmente por __________________, </w:t>
      </w:r>
      <w:r w:rsidRPr="000C6B1A">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p>
    <w:p w:rsidR="002417C3" w:rsidRPr="000C6B1A" w:rsidRDefault="002417C3" w:rsidP="002417C3">
      <w:pPr>
        <w:spacing w:before="120" w:after="120"/>
        <w:ind w:left="709"/>
        <w:contextualSpacing/>
        <w:jc w:val="both"/>
        <w:rPr>
          <w:rFonts w:ascii="Arial" w:hAnsi="Arial" w:cs="Arial"/>
          <w:sz w:val="18"/>
          <w:szCs w:val="18"/>
          <w:lang w:val="es-BO" w:eastAsia="es-ES"/>
        </w:rPr>
      </w:pPr>
    </w:p>
    <w:p w:rsidR="002417C3" w:rsidRPr="000C6B1A" w:rsidRDefault="002417C3" w:rsidP="0063004E">
      <w:pPr>
        <w:numPr>
          <w:ilvl w:val="1"/>
          <w:numId w:val="36"/>
        </w:numPr>
        <w:spacing w:before="120" w:after="120"/>
        <w:ind w:left="709" w:hanging="709"/>
        <w:contextualSpacing/>
        <w:jc w:val="both"/>
        <w:rPr>
          <w:rFonts w:ascii="Arial" w:hAnsi="Arial" w:cs="Arial"/>
          <w:i/>
          <w:sz w:val="18"/>
          <w:szCs w:val="18"/>
          <w:lang w:val="es-BO" w:eastAsia="es-ES"/>
        </w:rPr>
      </w:pPr>
      <w:r w:rsidRPr="000C6B1A">
        <w:rPr>
          <w:rFonts w:ascii="Arial" w:hAnsi="Arial" w:cs="Arial"/>
          <w:b/>
          <w:sz w:val="18"/>
          <w:szCs w:val="18"/>
          <w:lang w:val="es-BO" w:eastAsia="es-ES"/>
        </w:rPr>
        <w:t>____________________</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rPr>
        <w:t>una empresa constituida bajo las leyes del Estado Plurinacional de Bolivia, inscrita en el Registro de Comercio de Bolivia concesionado a FUNDEMPRESA</w:t>
      </w:r>
      <w:r w:rsidRPr="000C6B1A">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C6B1A">
        <w:rPr>
          <w:rFonts w:ascii="Arial" w:hAnsi="Arial" w:cs="Arial"/>
          <w:b/>
          <w:sz w:val="18"/>
          <w:szCs w:val="18"/>
          <w:lang w:val="es-BO" w:eastAsia="es-ES"/>
        </w:rPr>
        <w:t>CONTRATISTA</w:t>
      </w:r>
      <w:r w:rsidRPr="000C6B1A">
        <w:rPr>
          <w:rFonts w:ascii="Arial" w:hAnsi="Arial" w:cs="Arial"/>
          <w:b/>
          <w:bCs/>
          <w:sz w:val="18"/>
          <w:szCs w:val="18"/>
          <w:lang w:val="es-BO" w:eastAsia="es-ES"/>
        </w:rPr>
        <w:t xml:space="preserve">. </w:t>
      </w:r>
    </w:p>
    <w:p w:rsidR="002417C3" w:rsidRPr="000C6B1A" w:rsidRDefault="002417C3" w:rsidP="002417C3">
      <w:p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Tanto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podrán ser denominados individualmente e indistintamente como “Parte” o colectivamente “Partes”</w:t>
      </w:r>
    </w:p>
    <w:p w:rsidR="002417C3" w:rsidRPr="000C6B1A" w:rsidRDefault="002417C3" w:rsidP="002417C3">
      <w:pPr>
        <w:tabs>
          <w:tab w:val="left" w:pos="7814"/>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SEGUNDA.- (ANTECEDENTES)</w:t>
      </w:r>
    </w:p>
    <w:p w:rsidR="002417C3" w:rsidRPr="000C6B1A" w:rsidRDefault="002417C3" w:rsidP="002417C3">
      <w:pPr>
        <w:spacing w:before="120" w:after="120"/>
        <w:ind w:left="709" w:hanging="709"/>
        <w:jc w:val="both"/>
        <w:rPr>
          <w:rFonts w:ascii="Arial" w:hAnsi="Arial" w:cs="Arial"/>
          <w:b/>
          <w:sz w:val="18"/>
          <w:szCs w:val="18"/>
          <w:lang w:val="es-BO" w:eastAsia="es-ES"/>
        </w:rPr>
      </w:pPr>
      <w:r w:rsidRPr="000C6B1A">
        <w:rPr>
          <w:rFonts w:ascii="Arial" w:hAnsi="Arial" w:cs="Arial"/>
          <w:b/>
          <w:sz w:val="18"/>
          <w:szCs w:val="18"/>
          <w:lang w:val="es-BO" w:eastAsia="es-ES"/>
        </w:rPr>
        <w:t>2.1.</w:t>
      </w:r>
      <w:r w:rsidRPr="000C6B1A">
        <w:rPr>
          <w:rFonts w:ascii="Arial" w:hAnsi="Arial" w:cs="Arial"/>
          <w:sz w:val="18"/>
          <w:szCs w:val="18"/>
          <w:lang w:val="es-BO" w:eastAsia="es-ES"/>
        </w:rPr>
        <w:tab/>
      </w:r>
      <w:r w:rsidRPr="000C6B1A">
        <w:rPr>
          <w:rFonts w:ascii="Arial" w:eastAsiaTheme="minorHAnsi" w:hAnsi="Arial" w:cs="Arial"/>
          <w:sz w:val="18"/>
          <w:szCs w:val="18"/>
          <w:lang w:val="es-BO"/>
        </w:rPr>
        <w:t xml:space="preserve">La </w:t>
      </w:r>
      <w:r w:rsidRPr="000C6B1A">
        <w:rPr>
          <w:rFonts w:ascii="Arial" w:eastAsiaTheme="minorHAnsi" w:hAnsi="Arial" w:cs="Arial"/>
          <w:b/>
          <w:sz w:val="18"/>
          <w:szCs w:val="18"/>
          <w:lang w:val="es-BO"/>
        </w:rPr>
        <w:t>ENTIDAD</w:t>
      </w:r>
      <w:r w:rsidRPr="000C6B1A">
        <w:rPr>
          <w:rFonts w:ascii="Arial" w:eastAsiaTheme="minorHAnsi" w:hAnsi="Arial" w:cs="Arial"/>
          <w:sz w:val="18"/>
          <w:szCs w:val="18"/>
          <w:lang w:val="es-BO"/>
        </w:rPr>
        <w:t xml:space="preserve">, mediante la modalidad de contratación ________________ con código </w:t>
      </w:r>
      <w:r w:rsidRPr="000C6B1A">
        <w:rPr>
          <w:rFonts w:ascii="Arial" w:hAnsi="Arial" w:cs="Arial"/>
          <w:sz w:val="18"/>
          <w:szCs w:val="18"/>
          <w:lang w:val="es-BO" w:eastAsia="es-ES"/>
        </w:rPr>
        <w:t>__________________</w:t>
      </w:r>
      <w:r w:rsidRPr="000C6B1A">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C6B1A">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2.2.</w:t>
      </w:r>
      <w:r w:rsidRPr="000C6B1A">
        <w:rPr>
          <w:rFonts w:ascii="Arial" w:hAnsi="Arial" w:cs="Arial"/>
          <w:sz w:val="18"/>
          <w:szCs w:val="18"/>
          <w:lang w:val="es-BO" w:eastAsia="es-ES"/>
        </w:rPr>
        <w:tab/>
        <w:t xml:space="preserve">Por su parte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reúne las condiciones y experiencia para llevar a cabo la prestación del Servicio detallado en 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TERCERA.- (DISPOSICIONES GENERALES)</w:t>
      </w:r>
    </w:p>
    <w:p w:rsidR="002417C3" w:rsidRPr="000C6B1A" w:rsidRDefault="002417C3" w:rsidP="002417C3">
      <w:pPr>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3.1.</w:t>
      </w:r>
      <w:r w:rsidRPr="000C6B1A">
        <w:rPr>
          <w:rFonts w:ascii="Arial" w:hAnsi="Arial" w:cs="Arial"/>
          <w:b/>
          <w:sz w:val="18"/>
          <w:szCs w:val="18"/>
          <w:lang w:val="es-BO" w:eastAsia="es-ES"/>
        </w:rPr>
        <w:tab/>
        <w:t>Definiciones:</w:t>
      </w:r>
      <w:r w:rsidRPr="000C6B1A">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417C3" w:rsidRPr="000C6B1A" w:rsidTr="002417C3">
        <w:trPr>
          <w:trHeight w:val="556"/>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Contrato: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Es el presente documento celebrado entre las Partes, junto con todos los anexos que forman parte integrante del mismo.</w:t>
            </w:r>
          </w:p>
        </w:tc>
      </w:tr>
      <w:tr w:rsidR="002417C3" w:rsidRPr="000C6B1A" w:rsidTr="002417C3">
        <w:trPr>
          <w:trHeight w:val="1028"/>
        </w:trPr>
        <w:tc>
          <w:tcPr>
            <w:tcW w:w="1809"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C6B1A">
              <w:rPr>
                <w:rFonts w:ascii="Arial" w:hAnsi="Arial" w:cs="Arial"/>
                <w:b/>
                <w:sz w:val="18"/>
                <w:szCs w:val="18"/>
                <w:lang w:val="es-BO" w:eastAsia="es-ES"/>
              </w:rPr>
              <w:lastRenderedPageBreak/>
              <w:t>Fiscal  del Servicio: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Es una o más personas designadas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quien será el interlocutor de éste frente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encargado de verificar el cumplimiento de las obligaciones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asegurando que el Servicio sea ejecutado conforme lo establecido en el Contrato. </w:t>
            </w:r>
          </w:p>
        </w:tc>
      </w:tr>
      <w:tr w:rsidR="002417C3" w:rsidRPr="000C6B1A" w:rsidTr="002417C3">
        <w:trPr>
          <w:trHeight w:val="555"/>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Ley Aplicable:</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Son las normas constitucionales, leyes, decretos y toda otra disposición  legal vigente y publicada en el Estado Plurinacional de Bolivia.</w:t>
            </w:r>
          </w:p>
        </w:tc>
      </w:tr>
      <w:tr w:rsidR="002417C3" w:rsidRPr="000C6B1A" w:rsidTr="002417C3">
        <w:trPr>
          <w:trHeight w:val="420"/>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Personal:</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Significa los empleados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tc>
      </w:tr>
      <w:tr w:rsidR="002417C3" w:rsidRPr="000C6B1A" w:rsidTr="002417C3">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Servicio (s):</w:t>
            </w:r>
          </w:p>
          <w:p w:rsidR="002417C3" w:rsidRPr="000C6B1A" w:rsidRDefault="002417C3" w:rsidP="002417C3">
            <w:pPr>
              <w:rPr>
                <w:rFonts w:ascii="Arial" w:hAnsi="Arial" w:cs="Arial"/>
                <w:b/>
                <w:sz w:val="18"/>
                <w:szCs w:val="18"/>
                <w:lang w:val="es-BO" w:eastAsia="es-ES"/>
              </w:rPr>
            </w:pPr>
          </w:p>
        </w:tc>
        <w:tc>
          <w:tcPr>
            <w:tcW w:w="6662"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C6B1A">
              <w:rPr>
                <w:rFonts w:ascii="Arial" w:hAnsi="Arial" w:cs="Arial"/>
                <w:sz w:val="18"/>
                <w:szCs w:val="18"/>
                <w:lang w:val="es-BO" w:eastAsia="es-ES"/>
              </w:rPr>
              <w:t xml:space="preserve">Significa el servicio de ________________________,  que debe desarrollar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417C3" w:rsidRPr="000C6B1A" w:rsidTr="002417C3">
        <w:trPr>
          <w:trHeight w:val="783"/>
        </w:trPr>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Informe  de Conformidad:</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Informe elaborado por el Fiscal del Servicio, una vez verificado el cumplimiento del Servicio.</w:t>
            </w:r>
          </w:p>
        </w:tc>
      </w:tr>
    </w:tbl>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3.2.</w:t>
      </w:r>
      <w:r w:rsidRPr="000C6B1A">
        <w:rPr>
          <w:rFonts w:ascii="Arial" w:hAnsi="Arial" w:cs="Arial"/>
          <w:b/>
          <w:sz w:val="18"/>
          <w:szCs w:val="18"/>
          <w:lang w:val="es-BO" w:eastAsia="es-ES"/>
        </w:rPr>
        <w:tab/>
        <w:t xml:space="preserve">Relación entre las Partes: </w:t>
      </w:r>
      <w:r w:rsidRPr="000C6B1A">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quien será plenamente responsable por todos los aspectos relacionados con este Contrato y la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3.3.</w:t>
      </w:r>
      <w:r w:rsidRPr="000C6B1A">
        <w:rPr>
          <w:rFonts w:ascii="Arial" w:hAnsi="Arial" w:cs="Arial"/>
          <w:sz w:val="18"/>
          <w:szCs w:val="18"/>
          <w:lang w:val="es-BO" w:eastAsia="es-ES"/>
        </w:rPr>
        <w:tab/>
      </w:r>
      <w:r w:rsidRPr="000C6B1A">
        <w:rPr>
          <w:rFonts w:ascii="Arial" w:hAnsi="Arial" w:cs="Arial"/>
          <w:b/>
          <w:sz w:val="18"/>
          <w:szCs w:val="18"/>
          <w:lang w:val="es-BO" w:eastAsia="es-ES"/>
        </w:rPr>
        <w:t>Ley que rige el Contrato:</w:t>
      </w:r>
      <w:r w:rsidRPr="000C6B1A">
        <w:rPr>
          <w:rFonts w:ascii="Arial" w:hAnsi="Arial" w:cs="Arial"/>
          <w:sz w:val="18"/>
          <w:szCs w:val="18"/>
          <w:lang w:val="es-BO" w:eastAsia="es-ES"/>
        </w:rPr>
        <w:t xml:space="preserve"> Este Contrato, su significado e interpretación y la relación que crea entre las Partes se regirá por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3.4.</w:t>
      </w:r>
      <w:r w:rsidRPr="000C6B1A">
        <w:rPr>
          <w:rFonts w:ascii="Arial" w:hAnsi="Arial" w:cs="Arial"/>
          <w:sz w:val="18"/>
          <w:szCs w:val="18"/>
          <w:lang w:val="es-BO" w:eastAsia="es-ES"/>
        </w:rPr>
        <w:tab/>
      </w:r>
      <w:r w:rsidRPr="000C6B1A">
        <w:rPr>
          <w:rFonts w:ascii="Arial" w:hAnsi="Arial" w:cs="Arial"/>
          <w:b/>
          <w:sz w:val="18"/>
          <w:szCs w:val="18"/>
          <w:lang w:val="es-BO" w:eastAsia="es-ES"/>
        </w:rPr>
        <w:t xml:space="preserve">Idioma: </w:t>
      </w:r>
      <w:r w:rsidRPr="000C6B1A">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3.5.</w:t>
      </w:r>
      <w:r w:rsidRPr="000C6B1A">
        <w:rPr>
          <w:rFonts w:ascii="Arial" w:hAnsi="Arial" w:cs="Arial"/>
          <w:sz w:val="18"/>
          <w:szCs w:val="18"/>
          <w:lang w:val="es-BO" w:eastAsia="es-ES"/>
        </w:rPr>
        <w:tab/>
      </w:r>
      <w:r w:rsidRPr="000C6B1A">
        <w:rPr>
          <w:rFonts w:ascii="Arial" w:hAnsi="Arial" w:cs="Arial"/>
          <w:b/>
          <w:sz w:val="18"/>
          <w:szCs w:val="18"/>
          <w:lang w:val="es-BO" w:eastAsia="es-ES"/>
        </w:rPr>
        <w:t>Encabezamientos:</w:t>
      </w:r>
      <w:r w:rsidRPr="000C6B1A">
        <w:rPr>
          <w:rFonts w:ascii="Arial" w:hAnsi="Arial" w:cs="Arial"/>
          <w:sz w:val="18"/>
          <w:szCs w:val="18"/>
          <w:lang w:val="es-BO" w:eastAsia="es-ES"/>
        </w:rPr>
        <w:t xml:space="preserve"> El contenido de este Contrato no se verá restringido, modificado o afectado por los encabezamientos.</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3.6.</w:t>
      </w:r>
      <w:r w:rsidRPr="000C6B1A">
        <w:rPr>
          <w:rFonts w:ascii="Arial" w:hAnsi="Arial" w:cs="Arial"/>
          <w:sz w:val="18"/>
          <w:szCs w:val="18"/>
          <w:lang w:val="es-BO" w:eastAsia="es-ES"/>
        </w:rPr>
        <w:tab/>
      </w:r>
      <w:r w:rsidRPr="000C6B1A">
        <w:rPr>
          <w:rFonts w:ascii="Arial" w:hAnsi="Arial" w:cs="Arial"/>
          <w:b/>
          <w:sz w:val="18"/>
          <w:szCs w:val="18"/>
          <w:lang w:val="es-BO" w:eastAsia="es-ES"/>
        </w:rPr>
        <w:t>Totalidad del acuerdo:</w:t>
      </w:r>
      <w:r w:rsidRPr="000C6B1A">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3.7.</w:t>
      </w:r>
      <w:r w:rsidRPr="000C6B1A">
        <w:rPr>
          <w:rFonts w:ascii="Arial" w:hAnsi="Arial" w:cs="Arial"/>
          <w:sz w:val="18"/>
          <w:szCs w:val="18"/>
          <w:lang w:val="es-BO" w:eastAsia="es-ES"/>
        </w:rPr>
        <w:tab/>
      </w:r>
      <w:r w:rsidRPr="000C6B1A">
        <w:rPr>
          <w:rFonts w:ascii="Arial" w:hAnsi="Arial" w:cs="Arial"/>
          <w:b/>
          <w:sz w:val="18"/>
          <w:szCs w:val="18"/>
          <w:lang w:val="es-BO" w:eastAsia="es-ES"/>
        </w:rPr>
        <w:t>Plazos:</w:t>
      </w:r>
      <w:r w:rsidRPr="000C6B1A">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3.8.</w:t>
      </w:r>
      <w:r w:rsidRPr="000C6B1A">
        <w:rPr>
          <w:rFonts w:ascii="Arial" w:hAnsi="Arial" w:cs="Arial"/>
          <w:sz w:val="18"/>
          <w:szCs w:val="18"/>
          <w:lang w:val="es-BO" w:eastAsia="es-ES"/>
        </w:rPr>
        <w:tab/>
      </w:r>
      <w:r w:rsidRPr="000C6B1A">
        <w:rPr>
          <w:rFonts w:ascii="Arial" w:hAnsi="Arial" w:cs="Arial"/>
          <w:b/>
          <w:sz w:val="18"/>
          <w:szCs w:val="18"/>
          <w:lang w:val="es-BO" w:eastAsia="es-ES"/>
        </w:rPr>
        <w:t>Mayúsculas:</w:t>
      </w:r>
      <w:r w:rsidRPr="000C6B1A">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C6B1A">
        <w:rPr>
          <w:rFonts w:ascii="Arial" w:hAnsi="Arial" w:cs="Arial"/>
          <w:b/>
          <w:bCs/>
          <w:sz w:val="18"/>
          <w:szCs w:val="18"/>
          <w:lang w:val="es-BO" w:eastAsia="es-ES"/>
        </w:rPr>
        <w:t>3.9.</w:t>
      </w:r>
      <w:r w:rsidRPr="000C6B1A">
        <w:rPr>
          <w:rFonts w:ascii="Arial" w:hAnsi="Arial" w:cs="Arial"/>
          <w:bCs/>
          <w:sz w:val="18"/>
          <w:szCs w:val="18"/>
          <w:lang w:val="es-BO" w:eastAsia="es-ES"/>
        </w:rPr>
        <w:tab/>
      </w:r>
      <w:r w:rsidRPr="000C6B1A">
        <w:rPr>
          <w:rFonts w:ascii="Arial" w:hAnsi="Arial" w:cs="Arial"/>
          <w:b/>
          <w:bCs/>
          <w:sz w:val="18"/>
          <w:szCs w:val="18"/>
          <w:lang w:val="es-BO" w:eastAsia="es-ES"/>
        </w:rPr>
        <w:t xml:space="preserve">Discrepancias: </w:t>
      </w:r>
      <w:r w:rsidRPr="000C6B1A">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CUARTA.- (NATURALEZA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QUINTA.- (DOCUMENTOS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C6B1A">
        <w:rPr>
          <w:rFonts w:ascii="Arial" w:hAnsi="Arial" w:cs="Arial"/>
          <w:sz w:val="18"/>
          <w:szCs w:val="18"/>
          <w:lang w:val="es-BO" w:eastAsia="es-ES"/>
        </w:rPr>
        <w:tab/>
        <w:t xml:space="preserve">Anexo 1: </w:t>
      </w:r>
      <w:r w:rsidRPr="000C6B1A">
        <w:rPr>
          <w:rFonts w:ascii="Arial" w:hAnsi="Arial" w:cs="Arial"/>
          <w:b/>
          <w:i/>
          <w:sz w:val="18"/>
          <w:szCs w:val="18"/>
          <w:u w:val="single"/>
          <w:lang w:val="es-BO" w:eastAsia="es-ES"/>
        </w:rPr>
        <w:t>Documento de contratación directa o documento base de contratación</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               Aclaraciones y enmiendas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2: Propuesta adjudicada (oferta técnica y económica).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3: Acta de concertación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lastRenderedPageBreak/>
        <w:tab/>
        <w:t>Anexo 4: Garantía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Anexo 5: </w:t>
      </w:r>
      <w:r w:rsidRPr="000C6B1A">
        <w:rPr>
          <w:rFonts w:ascii="Arial" w:hAnsi="Arial" w:cs="Arial"/>
          <w:b/>
          <w:i/>
          <w:sz w:val="18"/>
          <w:szCs w:val="18"/>
          <w:u w:val="single"/>
          <w:lang w:val="es-BO" w:eastAsia="es-ES"/>
        </w:rPr>
        <w:t>(insertar otro (s) que se puedan considerar importantes)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C6B1A">
        <w:rPr>
          <w:rFonts w:ascii="Arial" w:hAnsi="Arial" w:cs="Arial"/>
          <w:b/>
          <w:sz w:val="18"/>
          <w:szCs w:val="18"/>
          <w:u w:val="single"/>
          <w:lang w:val="es-BO" w:eastAsia="es-ES"/>
        </w:rPr>
        <w:t>SEXTA.- (OBJETO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objeto del presente Contrato es la prestación del Servicio consistente en _________________________, realizado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C6B1A" w:rsidDel="00320C8A">
        <w:rPr>
          <w:rFonts w:ascii="Arial" w:hAnsi="Arial" w:cs="Arial"/>
          <w:sz w:val="18"/>
          <w:szCs w:val="18"/>
          <w:lang w:val="es-BO" w:eastAsia="es-ES"/>
        </w:rPr>
        <w:t xml:space="preserve"> </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SÉPTIMA.- (VIGENCIA Y PLAZO DEL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7.1 Vigencia.-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7.2 Plazo de habilitación.-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bCs/>
          <w:sz w:val="18"/>
          <w:szCs w:val="18"/>
          <w:lang w:val="es-BO" w:eastAsia="es-ES"/>
        </w:rPr>
        <w:t xml:space="preserve">CONTRATISTA </w:t>
      </w:r>
      <w:r w:rsidRPr="000C6B1A">
        <w:rPr>
          <w:rFonts w:ascii="Arial" w:hAnsi="Arial" w:cs="Arial"/>
          <w:bCs/>
          <w:sz w:val="18"/>
          <w:szCs w:val="18"/>
          <w:lang w:val="es-BO" w:eastAsia="es-ES"/>
        </w:rPr>
        <w:t>se compromete a ejecutar</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 xml:space="preserve">el Servicio en el plazo máximo de </w:t>
      </w:r>
      <w:r w:rsidRPr="000C6B1A">
        <w:rPr>
          <w:rFonts w:ascii="Arial" w:hAnsi="Arial" w:cs="Arial"/>
          <w:i/>
          <w:sz w:val="18"/>
          <w:szCs w:val="18"/>
          <w:u w:val="single"/>
          <w:lang w:val="es-BO" w:eastAsia="es-ES"/>
        </w:rPr>
        <w:t>numeral (literal)</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días calendario, computables a partir de la instrucción de la Unidad Solicitante.</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OCTAVA.- (LUGAR DE ENTREGA)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0C6B1A">
        <w:rPr>
          <w:rFonts w:ascii="Arial" w:hAnsi="Arial" w:cs="Arial"/>
          <w:sz w:val="18"/>
          <w:szCs w:val="18"/>
          <w:lang w:val="es-BO" w:eastAsia="es-ES"/>
        </w:rPr>
        <w:t>de</w:t>
      </w:r>
      <w:proofErr w:type="spellEnd"/>
      <w:r w:rsidRPr="000C6B1A">
        <w:rPr>
          <w:rFonts w:ascii="Arial" w:hAnsi="Arial" w:cs="Arial"/>
          <w:sz w:val="18"/>
          <w:szCs w:val="18"/>
          <w:lang w:val="es-BO" w:eastAsia="es-ES"/>
        </w:rPr>
        <w:t xml:space="preserv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calle _________________ de la ciudad de _____________.</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NOVENA.- (MONTO DEL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de acuerdo a los precios unitarios detallados a continuación:</w:t>
      </w:r>
    </w:p>
    <w:p w:rsidR="002417C3" w:rsidRPr="000C6B1A" w:rsidRDefault="002417C3" w:rsidP="002417C3">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2417C3" w:rsidRPr="000C6B1A" w:rsidTr="002417C3">
        <w:trPr>
          <w:trHeight w:val="562"/>
          <w:jc w:val="center"/>
        </w:trPr>
        <w:tc>
          <w:tcPr>
            <w:tcW w:w="57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Nº</w:t>
            </w:r>
          </w:p>
        </w:tc>
        <w:tc>
          <w:tcPr>
            <w:tcW w:w="1932"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 xml:space="preserve">DESCRIPCIÓN </w:t>
            </w:r>
          </w:p>
        </w:tc>
        <w:tc>
          <w:tcPr>
            <w:tcW w:w="937"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CANTIDAD</w:t>
            </w:r>
          </w:p>
        </w:tc>
        <w:tc>
          <w:tcPr>
            <w:tcW w:w="845"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UNIDAD DE MEDIDA</w:t>
            </w:r>
          </w:p>
        </w:tc>
        <w:tc>
          <w:tcPr>
            <w:tcW w:w="114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UNITARIO (Bs.)</w:t>
            </w:r>
          </w:p>
        </w:tc>
        <w:tc>
          <w:tcPr>
            <w:tcW w:w="1242"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TOTAL</w:t>
            </w:r>
          </w:p>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(Bs.)</w:t>
            </w:r>
          </w:p>
        </w:tc>
        <w:tc>
          <w:tcPr>
            <w:tcW w:w="1164"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PLAZO</w:t>
            </w:r>
          </w:p>
        </w:tc>
      </w:tr>
      <w:tr w:rsidR="002417C3" w:rsidRPr="000C6B1A" w:rsidTr="002417C3">
        <w:trPr>
          <w:trHeight w:hRule="exact" w:val="562"/>
          <w:jc w:val="center"/>
        </w:trPr>
        <w:tc>
          <w:tcPr>
            <w:tcW w:w="57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932"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937"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845" w:type="dxa"/>
            <w:vAlign w:val="center"/>
          </w:tcPr>
          <w:p w:rsidR="002417C3" w:rsidRPr="000C6B1A" w:rsidRDefault="002417C3" w:rsidP="002417C3">
            <w:pPr>
              <w:jc w:val="center"/>
              <w:rPr>
                <w:rFonts w:ascii="Arial" w:hAnsi="Arial" w:cs="Arial"/>
                <w:sz w:val="18"/>
                <w:szCs w:val="18"/>
                <w:lang w:val="es-BO" w:eastAsia="es-ES"/>
              </w:rPr>
            </w:pPr>
          </w:p>
        </w:tc>
        <w:tc>
          <w:tcPr>
            <w:tcW w:w="114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242" w:type="dxa"/>
            <w:vAlign w:val="center"/>
          </w:tcPr>
          <w:p w:rsidR="002417C3" w:rsidRPr="000C6B1A" w:rsidRDefault="002417C3" w:rsidP="002417C3">
            <w:pPr>
              <w:jc w:val="center"/>
              <w:rPr>
                <w:rFonts w:ascii="Arial" w:hAnsi="Arial" w:cs="Arial"/>
                <w:sz w:val="18"/>
                <w:szCs w:val="18"/>
                <w:lang w:val="es-BO" w:eastAsia="es-ES"/>
              </w:rPr>
            </w:pPr>
          </w:p>
        </w:tc>
        <w:tc>
          <w:tcPr>
            <w:tcW w:w="1164" w:type="dxa"/>
            <w:vAlign w:val="center"/>
          </w:tcPr>
          <w:p w:rsidR="002417C3" w:rsidRPr="000C6B1A" w:rsidRDefault="002417C3" w:rsidP="002417C3">
            <w:pPr>
              <w:jc w:val="center"/>
              <w:rPr>
                <w:rFonts w:ascii="Arial" w:hAnsi="Arial" w:cs="Arial"/>
                <w:sz w:val="18"/>
                <w:szCs w:val="18"/>
                <w:lang w:val="es-BO" w:eastAsia="es-ES"/>
              </w:rPr>
            </w:pPr>
          </w:p>
        </w:tc>
      </w:tr>
    </w:tbl>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título de revisión de precio o reembolso, ni cualquier otro similar a la </w:t>
      </w:r>
      <w:r w:rsidRPr="000C6B1A">
        <w:rPr>
          <w:rFonts w:ascii="Arial" w:hAnsi="Arial" w:cs="Arial"/>
          <w:b/>
          <w:sz w:val="18"/>
          <w:szCs w:val="18"/>
          <w:lang w:val="es-BO" w:eastAsia="es-ES"/>
        </w:rPr>
        <w:t>ENTIDAD.</w:t>
      </w:r>
    </w:p>
    <w:p w:rsidR="002417C3" w:rsidRPr="000C6B1A" w:rsidRDefault="002417C3" w:rsidP="002417C3">
      <w:pPr>
        <w:numPr>
          <w:ilvl w:val="1"/>
          <w:numId w:val="0"/>
        </w:numPr>
        <w:tabs>
          <w:tab w:val="num" w:pos="284"/>
        </w:tabs>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(FORMA DE PAGO)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monto del presente Contrato será pagado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favor del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presentar la siguiente documentación para pago:</w:t>
      </w:r>
    </w:p>
    <w:p w:rsidR="002417C3" w:rsidRPr="000C6B1A" w:rsidRDefault="002417C3" w:rsidP="0063004E">
      <w:pPr>
        <w:numPr>
          <w:ilvl w:val="0"/>
          <w:numId w:val="33"/>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Solicitud de pago.</w:t>
      </w:r>
    </w:p>
    <w:p w:rsidR="002417C3" w:rsidRPr="000C6B1A" w:rsidRDefault="002417C3" w:rsidP="0063004E">
      <w:pPr>
        <w:numPr>
          <w:ilvl w:val="0"/>
          <w:numId w:val="33"/>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Factura original.</w:t>
      </w:r>
    </w:p>
    <w:p w:rsidR="002417C3" w:rsidRPr="000C6B1A" w:rsidRDefault="002417C3" w:rsidP="0063004E">
      <w:pPr>
        <w:numPr>
          <w:ilvl w:val="0"/>
          <w:numId w:val="33"/>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registro Sistema Integrado de Gestión y Modernización Administrativa (SIGMA).</w:t>
      </w:r>
    </w:p>
    <w:p w:rsidR="002417C3" w:rsidRPr="000C6B1A" w:rsidRDefault="002417C3" w:rsidP="0063004E">
      <w:pPr>
        <w:numPr>
          <w:ilvl w:val="0"/>
          <w:numId w:val="33"/>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Cédula de identidad del representante legal.</w:t>
      </w:r>
    </w:p>
    <w:p w:rsidR="002417C3" w:rsidRPr="000C6B1A" w:rsidRDefault="002417C3" w:rsidP="0063004E">
      <w:pPr>
        <w:numPr>
          <w:ilvl w:val="0"/>
          <w:numId w:val="33"/>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número de identificación tributaria (NIT).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PRIMERA.- (FACTURACIÓN)</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sz w:val="18"/>
          <w:szCs w:val="18"/>
          <w:lang w:val="es-BO" w:eastAsia="es-ES"/>
        </w:rPr>
        <w:lastRenderedPageBreak/>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C6B1A">
        <w:rPr>
          <w:rFonts w:ascii="Arial" w:hAnsi="Arial" w:cs="Arial"/>
          <w:b/>
          <w:sz w:val="18"/>
          <w:szCs w:val="18"/>
          <w:lang w:val="es-BO" w:eastAsia="es-ES"/>
        </w:rPr>
        <w:t>.</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DECIMA SEGUNDA.- (GARANTÍA DE CUMPLIMIENTO DE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C6B1A">
        <w:rPr>
          <w:rFonts w:ascii="Arial" w:hAnsi="Arial" w:cs="Arial"/>
          <w:b/>
          <w:i/>
          <w:sz w:val="18"/>
          <w:szCs w:val="18"/>
          <w:lang w:val="es-BO" w:eastAsia="es-ES"/>
        </w:rPr>
        <w:t xml:space="preserve">, </w:t>
      </w:r>
      <w:r w:rsidRPr="000C6B1A">
        <w:rPr>
          <w:rFonts w:ascii="Arial" w:hAnsi="Arial" w:cs="Arial"/>
          <w:sz w:val="18"/>
          <w:szCs w:val="18"/>
          <w:lang w:val="es-BO" w:eastAsia="es-ES"/>
        </w:rPr>
        <w:t>a la orden de Yacimientos Petrolíferos Fiscales Bolivianos</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por Bs.________________</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importe de dicha garantía en caso de cualquier incumplimiento contractual incurrido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pagado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sólo requerimiento, sin necesidad de ningún trámite o acción judicial.</w:t>
      </w:r>
    </w:p>
    <w:p w:rsidR="002417C3" w:rsidRPr="000C6B1A" w:rsidRDefault="002417C3" w:rsidP="002417C3">
      <w:pPr>
        <w:spacing w:line="276" w:lineRule="auto"/>
        <w:jc w:val="both"/>
        <w:rPr>
          <w:rFonts w:ascii="Arial" w:hAnsi="Arial" w:cs="Arial"/>
          <w:sz w:val="18"/>
          <w:szCs w:val="18"/>
          <w:lang w:val="es-BO" w:eastAsia="es-ES"/>
        </w:rPr>
      </w:pPr>
      <w:r w:rsidRPr="000C6B1A">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417C3" w:rsidRPr="000C6B1A" w:rsidRDefault="002417C3" w:rsidP="002417C3">
      <w:pPr>
        <w:tabs>
          <w:tab w:val="left" w:pos="1926"/>
        </w:tabs>
        <w:spacing w:before="120" w:after="120" w:line="276" w:lineRule="auto"/>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tiene la obligación de mantener actualizada la garantía de cumplimiento de Contrato, cuantas veces lo requiera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TERCERA.- (MOROSIDAD Y SUS PENALIDADES)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Queda convenido entre las Partes, que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aplicará una multa equivalente al </w:t>
      </w:r>
      <w:r w:rsidRPr="000C6B1A">
        <w:rPr>
          <w:rFonts w:ascii="Arial" w:hAnsi="Arial" w:cs="Arial"/>
          <w:i/>
          <w:sz w:val="18"/>
          <w:szCs w:val="18"/>
          <w:u w:val="single"/>
          <w:lang w:val="es-BO" w:eastAsia="es-ES"/>
        </w:rPr>
        <w:t>numeral%</w:t>
      </w:r>
      <w:r w:rsidRPr="000C6B1A">
        <w:rPr>
          <w:rFonts w:ascii="Arial" w:hAnsi="Arial" w:cs="Arial"/>
          <w:sz w:val="18"/>
          <w:szCs w:val="18"/>
          <w:lang w:val="es-BO" w:eastAsia="es-ES"/>
        </w:rPr>
        <w:t xml:space="preserve"> (</w:t>
      </w:r>
      <w:r w:rsidRPr="000C6B1A">
        <w:rPr>
          <w:rFonts w:ascii="Arial" w:hAnsi="Arial" w:cs="Arial"/>
          <w:i/>
          <w:sz w:val="18"/>
          <w:szCs w:val="18"/>
          <w:u w:val="single"/>
          <w:lang w:val="es-BO" w:eastAsia="es-ES"/>
        </w:rPr>
        <w:t>literal</w:t>
      </w:r>
      <w:r w:rsidRPr="000C6B1A">
        <w:rPr>
          <w:rFonts w:ascii="Arial" w:hAnsi="Arial" w:cs="Arial"/>
          <w:sz w:val="18"/>
          <w:szCs w:val="18"/>
          <w:lang w:val="es-BO" w:eastAsia="es-ES"/>
        </w:rPr>
        <w:t xml:space="preserve"> por ciento) sobre el monto total del Contrato, por cada día calendario de retraso.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10% (diez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Las multas serán cobradas mediante descuentos establecidos expresamente por la </w:t>
      </w:r>
      <w:r w:rsidRPr="000C6B1A">
        <w:rPr>
          <w:rFonts w:ascii="Arial" w:hAnsi="Arial" w:cs="Arial"/>
          <w:b/>
          <w:bCs/>
          <w:sz w:val="18"/>
          <w:szCs w:val="18"/>
          <w:lang w:val="es-BO" w:eastAsia="es-ES"/>
        </w:rPr>
        <w:t>ENTIDAD</w:t>
      </w:r>
      <w:r w:rsidRPr="000C6B1A">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C6B1A">
        <w:rPr>
          <w:rFonts w:ascii="Arial" w:hAnsi="Arial" w:cs="Arial"/>
          <w:b/>
          <w:sz w:val="18"/>
          <w:szCs w:val="18"/>
          <w:lang w:val="es-BO" w:eastAsia="es-ES"/>
        </w:rPr>
        <w:t>ENTIDAD</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CUARTA.- (NOTIFICACIONES)</w:t>
      </w:r>
    </w:p>
    <w:p w:rsidR="002417C3" w:rsidRPr="000C6B1A" w:rsidRDefault="002417C3" w:rsidP="002417C3">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14.1.</w:t>
      </w:r>
      <w:r w:rsidRPr="000C6B1A">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417C3" w:rsidRPr="000C6B1A" w:rsidTr="002417C3">
        <w:trPr>
          <w:trHeight w:val="2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CONTRATISTA</w:t>
            </w:r>
          </w:p>
        </w:tc>
      </w:tr>
      <w:tr w:rsidR="002417C3" w:rsidRPr="000C6B1A" w:rsidTr="002417C3">
        <w:trPr>
          <w:trHeight w:val="15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Telf.:</w:t>
            </w:r>
            <w:r w:rsidRPr="000C6B1A">
              <w:rPr>
                <w:rFonts w:ascii="Arial" w:hAnsi="Arial" w:cs="Arial"/>
                <w:sz w:val="18"/>
                <w:szCs w:val="18"/>
                <w:lang w:val="es-BO" w:eastAsia="es-ES"/>
              </w:rPr>
              <w:t xml:space="preserve"> 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Cel.</w:t>
            </w:r>
            <w:r w:rsidRPr="000C6B1A">
              <w:rPr>
                <w:rFonts w:ascii="Arial" w:hAnsi="Arial" w:cs="Arial"/>
                <w:sz w:val="18"/>
                <w:szCs w:val="18"/>
                <w:lang w:val="es-BO" w:eastAsia="es-ES"/>
              </w:rPr>
              <w:t xml:space="preserve"> ______________________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w:t>
            </w:r>
          </w:p>
          <w:p w:rsidR="002417C3" w:rsidRPr="000C6B1A" w:rsidRDefault="002417C3" w:rsidP="002417C3">
            <w:pPr>
              <w:widowControl w:val="0"/>
              <w:ind w:left="180" w:hanging="180"/>
              <w:jc w:val="both"/>
              <w:rPr>
                <w:rFonts w:ascii="Arial" w:hAnsi="Arial" w:cs="Arial"/>
                <w:b/>
                <w:sz w:val="18"/>
                <w:szCs w:val="18"/>
                <w:lang w:val="es-BO" w:eastAsia="es-ES"/>
              </w:rPr>
            </w:pPr>
            <w:proofErr w:type="spellStart"/>
            <w:r w:rsidRPr="000C6B1A">
              <w:rPr>
                <w:rFonts w:ascii="Arial" w:hAnsi="Arial" w:cs="Arial"/>
                <w:b/>
                <w:sz w:val="18"/>
                <w:szCs w:val="18"/>
                <w:lang w:val="es-BO" w:eastAsia="es-ES"/>
              </w:rPr>
              <w:t>Attn</w:t>
            </w:r>
            <w:proofErr w:type="spellEnd"/>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45"/>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___________________</w:t>
            </w:r>
          </w:p>
          <w:p w:rsidR="002417C3" w:rsidRPr="000C6B1A" w:rsidRDefault="002417C3" w:rsidP="002417C3">
            <w:pPr>
              <w:widowControl w:val="0"/>
              <w:ind w:hanging="45"/>
              <w:jc w:val="both"/>
              <w:rPr>
                <w:rFonts w:ascii="Arial" w:hAnsi="Arial" w:cs="Arial"/>
                <w:sz w:val="18"/>
                <w:szCs w:val="18"/>
                <w:lang w:val="es-BO" w:eastAsia="es-ES"/>
              </w:rPr>
            </w:pPr>
            <w:r w:rsidRPr="000C6B1A">
              <w:rPr>
                <w:rFonts w:ascii="Arial" w:hAnsi="Arial" w:cs="Arial"/>
                <w:b/>
                <w:sz w:val="18"/>
                <w:szCs w:val="18"/>
                <w:lang w:val="es-BO" w:eastAsia="es-ES"/>
              </w:rPr>
              <w:t xml:space="preserve">N° Telf.: </w:t>
            </w:r>
            <w:r w:rsidRPr="000C6B1A">
              <w:rPr>
                <w:rFonts w:ascii="Arial" w:hAnsi="Arial" w:cs="Arial"/>
                <w:sz w:val="18"/>
                <w:szCs w:val="18"/>
                <w:lang w:val="es-BO" w:eastAsia="es-ES"/>
              </w:rPr>
              <w:t>_______________________</w:t>
            </w:r>
          </w:p>
          <w:p w:rsidR="002417C3" w:rsidRPr="000C6B1A" w:rsidRDefault="002417C3" w:rsidP="002417C3">
            <w:pPr>
              <w:tabs>
                <w:tab w:val="left" w:pos="269"/>
              </w:tabs>
              <w:autoSpaceDE w:val="0"/>
              <w:autoSpaceDN w:val="0"/>
              <w:adjustRightInd w:val="0"/>
              <w:rPr>
                <w:rFonts w:ascii="Arial" w:hAnsi="Arial" w:cs="Arial"/>
                <w:sz w:val="18"/>
                <w:szCs w:val="18"/>
                <w:lang w:val="es-BO" w:eastAsia="es-ES"/>
              </w:rPr>
            </w:pPr>
            <w:r w:rsidRPr="000C6B1A">
              <w:rPr>
                <w:rFonts w:ascii="Arial" w:hAnsi="Arial" w:cs="Arial"/>
                <w:b/>
                <w:sz w:val="18"/>
                <w:szCs w:val="18"/>
                <w:lang w:val="es-BO" w:eastAsia="es-ES"/>
              </w:rPr>
              <w:t xml:space="preserve">N° Cel.: </w:t>
            </w:r>
            <w:r w:rsidRPr="000C6B1A">
              <w:rPr>
                <w:rFonts w:ascii="Arial" w:hAnsi="Arial" w:cs="Arial"/>
                <w:sz w:val="18"/>
                <w:szCs w:val="18"/>
                <w:lang w:val="es-BO" w:eastAsia="es-ES"/>
              </w:rPr>
              <w:t>______________________</w:t>
            </w:r>
          </w:p>
          <w:p w:rsidR="002417C3" w:rsidRPr="000C6B1A" w:rsidRDefault="002417C3" w:rsidP="002417C3">
            <w:pPr>
              <w:autoSpaceDE w:val="0"/>
              <w:autoSpaceDN w:val="0"/>
              <w:adjustRightInd w:val="0"/>
              <w:rPr>
                <w:rFonts w:ascii="Arial" w:hAnsi="Arial" w:cs="Arial"/>
                <w:b/>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_______________________</w:t>
            </w:r>
          </w:p>
          <w:p w:rsidR="002417C3" w:rsidRPr="000C6B1A" w:rsidRDefault="002417C3" w:rsidP="002417C3">
            <w:pPr>
              <w:autoSpaceDE w:val="0"/>
              <w:autoSpaceDN w:val="0"/>
              <w:adjustRightInd w:val="0"/>
              <w:rPr>
                <w:rFonts w:ascii="Arial" w:hAnsi="Arial" w:cs="Arial"/>
                <w:sz w:val="18"/>
                <w:szCs w:val="18"/>
                <w:lang w:val="es-BO" w:eastAsia="es-ES"/>
              </w:rPr>
            </w:pPr>
            <w:proofErr w:type="spellStart"/>
            <w:r w:rsidRPr="000C6B1A">
              <w:rPr>
                <w:rFonts w:ascii="Arial" w:hAnsi="Arial" w:cs="Arial"/>
                <w:b/>
                <w:sz w:val="18"/>
                <w:szCs w:val="18"/>
                <w:lang w:val="es-BO" w:eastAsia="es-ES"/>
              </w:rPr>
              <w:t>Attn</w:t>
            </w:r>
            <w:proofErr w:type="spellEnd"/>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________________________</w:t>
            </w:r>
          </w:p>
          <w:p w:rsidR="002417C3" w:rsidRPr="000C6B1A" w:rsidRDefault="002417C3" w:rsidP="002417C3">
            <w:pPr>
              <w:autoSpaceDE w:val="0"/>
              <w:autoSpaceDN w:val="0"/>
              <w:adjustRightInd w:val="0"/>
              <w:ind w:left="180" w:hanging="180"/>
              <w:rPr>
                <w:rFonts w:ascii="Arial" w:hAnsi="Arial" w:cs="Arial"/>
                <w:caps/>
                <w:sz w:val="18"/>
                <w:szCs w:val="18"/>
                <w:lang w:val="es-BO" w:eastAsia="es-ES"/>
              </w:rPr>
            </w:pPr>
            <w:r w:rsidRPr="000C6B1A">
              <w:rPr>
                <w:rFonts w:ascii="Arial" w:hAnsi="Arial" w:cs="Arial"/>
                <w:sz w:val="18"/>
                <w:szCs w:val="18"/>
                <w:lang w:val="es-BO" w:eastAsia="es-ES"/>
              </w:rPr>
              <w:t>___________ - Bolivia</w:t>
            </w:r>
          </w:p>
        </w:tc>
      </w:tr>
    </w:tbl>
    <w:p w:rsidR="002417C3" w:rsidRPr="000C6B1A" w:rsidRDefault="002417C3" w:rsidP="002417C3">
      <w:pPr>
        <w:widowControl w:val="0"/>
        <w:tabs>
          <w:tab w:val="num" w:pos="720"/>
        </w:tabs>
        <w:spacing w:before="120" w:after="120"/>
        <w:ind w:left="720" w:hanging="720"/>
        <w:jc w:val="both"/>
        <w:rPr>
          <w:rFonts w:ascii="Arial" w:hAnsi="Arial" w:cs="Arial"/>
          <w:bCs/>
          <w:sz w:val="18"/>
          <w:szCs w:val="18"/>
          <w:lang w:val="es-BO" w:eastAsia="es-ES"/>
        </w:rPr>
      </w:pPr>
      <w:r w:rsidRPr="000C6B1A">
        <w:rPr>
          <w:rFonts w:ascii="Arial" w:hAnsi="Arial" w:cs="Arial"/>
          <w:b/>
          <w:sz w:val="18"/>
          <w:szCs w:val="18"/>
          <w:lang w:val="es-BO" w:eastAsia="es-ES"/>
        </w:rPr>
        <w:t>14.2.</w:t>
      </w:r>
      <w:r w:rsidRPr="000C6B1A">
        <w:rPr>
          <w:rFonts w:ascii="Arial" w:hAnsi="Arial" w:cs="Arial"/>
          <w:bCs/>
          <w:sz w:val="18"/>
          <w:szCs w:val="18"/>
          <w:lang w:val="es-BO" w:eastAsia="es-ES"/>
        </w:rPr>
        <w:tab/>
        <w:t>Se considerará recibida la notificación o comunicación en la fecha y hora en que se haya realizado la entrega.</w:t>
      </w:r>
    </w:p>
    <w:p w:rsidR="002417C3" w:rsidRPr="000C6B1A" w:rsidRDefault="002417C3" w:rsidP="002417C3">
      <w:pPr>
        <w:widowControl w:val="0"/>
        <w:tabs>
          <w:tab w:val="num" w:pos="720"/>
        </w:tabs>
        <w:spacing w:before="120" w:after="120"/>
        <w:ind w:left="720" w:hanging="720"/>
        <w:jc w:val="both"/>
        <w:rPr>
          <w:rFonts w:ascii="Arial" w:hAnsi="Arial" w:cs="Arial"/>
          <w:sz w:val="18"/>
          <w:szCs w:val="18"/>
          <w:lang w:val="es-BO" w:eastAsia="es-ES"/>
        </w:rPr>
      </w:pPr>
      <w:r w:rsidRPr="000C6B1A">
        <w:rPr>
          <w:rFonts w:ascii="Arial" w:hAnsi="Arial" w:cs="Arial"/>
          <w:b/>
          <w:bCs/>
          <w:sz w:val="18"/>
          <w:szCs w:val="18"/>
          <w:lang w:val="es-BO" w:eastAsia="es-ES"/>
        </w:rPr>
        <w:t>14.3.</w:t>
      </w:r>
      <w:r w:rsidRPr="000C6B1A">
        <w:rPr>
          <w:rFonts w:ascii="Arial" w:hAnsi="Arial" w:cs="Arial"/>
          <w:bCs/>
          <w:sz w:val="18"/>
          <w:szCs w:val="18"/>
          <w:lang w:val="es-BO" w:eastAsia="es-ES"/>
        </w:rPr>
        <w:tab/>
      </w:r>
      <w:r w:rsidRPr="000C6B1A">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lastRenderedPageBreak/>
        <w:t>DÉCIMA QUINTA.- (RESPONSABILIDAD Y OBLIGACIONES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 compromete a cumplir con las siguientes responsabilidades y obligaciones, que son de carácter enunciativo y no limitativo:</w:t>
      </w:r>
    </w:p>
    <w:p w:rsidR="002417C3" w:rsidRPr="000C6B1A" w:rsidRDefault="002417C3" w:rsidP="0063004E">
      <w:pPr>
        <w:numPr>
          <w:ilvl w:val="1"/>
          <w:numId w:val="44"/>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Responsabilidades:</w:t>
      </w:r>
    </w:p>
    <w:p w:rsidR="002417C3" w:rsidRPr="000C6B1A" w:rsidRDefault="002417C3" w:rsidP="0063004E">
      <w:pPr>
        <w:numPr>
          <w:ilvl w:val="0"/>
          <w:numId w:val="42"/>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63004E">
      <w:pPr>
        <w:numPr>
          <w:ilvl w:val="0"/>
          <w:numId w:val="42"/>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consecuencia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before="120" w:after="120"/>
        <w:ind w:left="106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caso de no responder favorablemente al requerimiento,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es responsable ante el Estado.</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63004E">
      <w:pPr>
        <w:numPr>
          <w:ilvl w:val="0"/>
          <w:numId w:val="42"/>
        </w:numPr>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Por los efectos resultantes de la inobservancia y/o infracción de las obligaciones del Contrato, leyes, reglamentos y/o cualquier disposición legal.</w:t>
      </w:r>
    </w:p>
    <w:p w:rsidR="002417C3" w:rsidRPr="000C6B1A" w:rsidRDefault="002417C3" w:rsidP="002417C3">
      <w:pPr>
        <w:spacing w:before="120" w:after="120"/>
        <w:ind w:left="1066"/>
        <w:contextualSpacing/>
        <w:jc w:val="both"/>
        <w:rPr>
          <w:rFonts w:ascii="Arial" w:hAnsi="Arial" w:cs="Arial"/>
          <w:sz w:val="18"/>
          <w:szCs w:val="18"/>
          <w:lang w:val="es-BO" w:eastAsia="es-ES"/>
        </w:rPr>
      </w:pPr>
    </w:p>
    <w:p w:rsidR="002417C3" w:rsidRPr="000C6B1A" w:rsidRDefault="002417C3" w:rsidP="0063004E">
      <w:pPr>
        <w:numPr>
          <w:ilvl w:val="0"/>
          <w:numId w:val="42"/>
        </w:numPr>
        <w:tabs>
          <w:tab w:val="num" w:pos="1418"/>
        </w:tabs>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todo subcontrato suscrito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obligara o pretenderá obligar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63004E">
      <w:pPr>
        <w:numPr>
          <w:ilvl w:val="0"/>
          <w:numId w:val="42"/>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indemnizaciones o reclamos ocasionados por errores, negligencia y/o impericias practicados en la ejecución de los Servicios.</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63004E">
      <w:pPr>
        <w:numPr>
          <w:ilvl w:val="0"/>
          <w:numId w:val="42"/>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63004E">
      <w:pPr>
        <w:numPr>
          <w:ilvl w:val="0"/>
          <w:numId w:val="42"/>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rehacer o reparar, a su costo y en los plazos estipulados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toda y/o cualquier parte de los Servicios que hubiese sido considerada inaceptable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63004E">
      <w:pPr>
        <w:numPr>
          <w:ilvl w:val="0"/>
          <w:numId w:val="42"/>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417C3" w:rsidRPr="000C6B1A" w:rsidRDefault="002417C3" w:rsidP="0063004E">
      <w:pPr>
        <w:numPr>
          <w:ilvl w:val="1"/>
          <w:numId w:val="44"/>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Obligaciones: </w:t>
      </w: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Ejecutar el Servicio de acuerdo a lo previsto en este Contrato, sus anexos y la Ley Aplicable, siendo el único responsable ante cualquier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5"/>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2417C3" w:rsidRPr="000C6B1A" w:rsidRDefault="002417C3" w:rsidP="002417C3">
      <w:pPr>
        <w:spacing w:before="120" w:after="120"/>
        <w:ind w:left="1701"/>
        <w:contextualSpacing/>
        <w:jc w:val="both"/>
        <w:rPr>
          <w:rFonts w:ascii="Arial" w:hAnsi="Arial" w:cs="Arial"/>
          <w:sz w:val="18"/>
          <w:szCs w:val="18"/>
          <w:lang w:val="es-BO" w:eastAsia="es-ES"/>
        </w:rPr>
      </w:pPr>
    </w:p>
    <w:p w:rsidR="002417C3" w:rsidRPr="000C6B1A" w:rsidRDefault="002417C3" w:rsidP="0063004E">
      <w:pPr>
        <w:numPr>
          <w:ilvl w:val="0"/>
          <w:numId w:val="35"/>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Planear, programar, dirigir y ejecutar los Servicios con calidad y seguridad, a fin de garantizar el pleno cumplimiento del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C6B1A">
        <w:rPr>
          <w:rFonts w:ascii="Arial" w:hAnsi="Arial" w:cs="Arial"/>
          <w:sz w:val="18"/>
          <w:szCs w:val="18"/>
          <w:lang w:val="es-BO" w:eastAsia="es-ES"/>
        </w:rPr>
        <w:tab/>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único y exclusivo responsable.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Salvaguardar y liberar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los daños o pérdidas causados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o a terceros, resultantes de acción u omisión en la ejecución de los Servicios.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cualquier reclamo.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pedir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Los sueldos pagados a los trabajadores deben obedecer como mínimo, a lo establecido en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en conformidad al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Mantener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63004E">
      <w:pPr>
        <w:numPr>
          <w:ilvl w:val="0"/>
          <w:numId w:val="34"/>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Realizar el trabajo solicitado conforme a detalle y requerimiento realizado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sz w:val="18"/>
          <w:szCs w:val="18"/>
          <w:lang w:val="es-BO" w:eastAsia="es-ES"/>
        </w:rPr>
        <w:t>Las demás obligaciones y responsabilidades a su cargo que sin estar expresamente mencionadas, emerjan del presente Contrato.</w:t>
      </w: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b/>
          <w:sz w:val="18"/>
          <w:szCs w:val="18"/>
          <w:u w:val="single"/>
          <w:lang w:val="es-BO" w:eastAsia="es-ES"/>
        </w:rPr>
        <w:t>DÉCIMA SEXTA.- (OBLIGACIONES DE LA ENTIDAD)</w:t>
      </w:r>
    </w:p>
    <w:p w:rsidR="002417C3" w:rsidRPr="000C6B1A" w:rsidRDefault="002417C3" w:rsidP="002417C3">
      <w:pPr>
        <w:spacing w:after="120"/>
        <w:ind w:left="709" w:hanging="708"/>
        <w:jc w:val="both"/>
        <w:rPr>
          <w:rFonts w:ascii="Arial" w:hAnsi="Arial" w:cs="Arial"/>
          <w:sz w:val="18"/>
          <w:szCs w:val="18"/>
          <w:lang w:val="es-BO" w:eastAsia="es-ES"/>
        </w:rPr>
      </w:pPr>
      <w:r w:rsidRPr="000C6B1A">
        <w:rPr>
          <w:rFonts w:ascii="Arial" w:hAnsi="Arial" w:cs="Arial"/>
          <w:sz w:val="18"/>
          <w:szCs w:val="18"/>
          <w:lang w:val="es-BO" w:eastAsia="es-ES"/>
        </w:rPr>
        <w:t>La ENTIDAD se obliga en su sentido más amplio a cumplir con las siguientes obligaciones:</w:t>
      </w:r>
    </w:p>
    <w:p w:rsidR="002417C3" w:rsidRPr="000C6B1A" w:rsidRDefault="002417C3" w:rsidP="0063004E">
      <w:pPr>
        <w:numPr>
          <w:ilvl w:val="0"/>
          <w:numId w:val="40"/>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Notificar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los defectos e irregularidades encontradas en la ejecución del Servicio, fijando plazos para su corrección.</w:t>
      </w:r>
    </w:p>
    <w:p w:rsidR="002417C3" w:rsidRPr="000C6B1A" w:rsidRDefault="002417C3" w:rsidP="002417C3">
      <w:pPr>
        <w:spacing w:before="120" w:after="120"/>
        <w:ind w:left="1415"/>
        <w:contextualSpacing/>
        <w:jc w:val="both"/>
        <w:rPr>
          <w:rFonts w:ascii="Arial" w:hAnsi="Arial" w:cs="Arial"/>
          <w:sz w:val="18"/>
          <w:szCs w:val="18"/>
          <w:lang w:val="es-BO" w:eastAsia="es-ES"/>
        </w:rPr>
      </w:pPr>
    </w:p>
    <w:p w:rsidR="002417C3" w:rsidRPr="000C6B1A" w:rsidRDefault="002417C3" w:rsidP="0063004E">
      <w:pPr>
        <w:numPr>
          <w:ilvl w:val="0"/>
          <w:numId w:val="40"/>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Proporcionar información y detalle para la ejecución del Servicio, comunicando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eventuales cambios de normas y horarios de trabajo.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SÉPTIMA.- (FISCALIZACIÓN DEL SERVICIO)</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17.1. </w:t>
      </w:r>
      <w:r w:rsidRPr="000C6B1A">
        <w:rPr>
          <w:rFonts w:ascii="Arial" w:hAnsi="Arial" w:cs="Arial"/>
          <w:sz w:val="18"/>
          <w:szCs w:val="18"/>
          <w:lang w:val="es-BO" w:eastAsia="es-ES"/>
        </w:rPr>
        <w:tab/>
        <w:t xml:space="preserve">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designará un Fiscal del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de seguimiento y control de la ejecución del Contrato, y comunicará oficialmente esta designación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mediante nota expresa y de conformidad a lo determinado en la cláusula (Notificaciones).</w:t>
      </w:r>
    </w:p>
    <w:p w:rsidR="002417C3" w:rsidRPr="000C6B1A" w:rsidRDefault="002417C3" w:rsidP="002417C3">
      <w:pPr>
        <w:tabs>
          <w:tab w:val="left" w:pos="900"/>
        </w:tabs>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17.2.</w:t>
      </w:r>
      <w:r w:rsidRPr="000C6B1A">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 relación al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b/>
          <w:sz w:val="18"/>
          <w:szCs w:val="18"/>
          <w:lang w:val="es-BO" w:eastAsia="es-ES"/>
        </w:rPr>
        <w:t>17.3.</w:t>
      </w:r>
      <w:r w:rsidRPr="000C6B1A">
        <w:rPr>
          <w:rFonts w:ascii="Arial" w:hAnsi="Arial" w:cs="Arial"/>
          <w:sz w:val="18"/>
          <w:szCs w:val="18"/>
          <w:lang w:val="es-BO" w:eastAsia="es-ES"/>
        </w:rPr>
        <w:tab/>
        <w:t>El Fiscal del Servicio tendrá los más amplios poderes, inclusive para:</w:t>
      </w:r>
    </w:p>
    <w:p w:rsidR="002417C3" w:rsidRPr="000C6B1A" w:rsidRDefault="002417C3" w:rsidP="0063004E">
      <w:pPr>
        <w:widowControl w:val="0"/>
        <w:numPr>
          <w:ilvl w:val="0"/>
          <w:numId w:val="39"/>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Ordenar la inmediata sustitución de cualquier empleado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417C3" w:rsidRPr="000C6B1A" w:rsidRDefault="002417C3" w:rsidP="0063004E">
      <w:pPr>
        <w:widowControl w:val="0"/>
        <w:numPr>
          <w:ilvl w:val="0"/>
          <w:numId w:val="39"/>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Interrumpir cualquier parte del Servicio ejecutado en desacuerdo con lo determinado en el Contrato.</w:t>
      </w:r>
    </w:p>
    <w:p w:rsidR="002417C3" w:rsidRPr="000C6B1A" w:rsidRDefault="002417C3" w:rsidP="0063004E">
      <w:pPr>
        <w:widowControl w:val="0"/>
        <w:numPr>
          <w:ilvl w:val="0"/>
          <w:numId w:val="39"/>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En caso de inobservancia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las exigencias de la fiscalización, se tendrá además el derecho de aplicación de multas previstas en el Contrato. </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17.4.</w:t>
      </w:r>
      <w:r w:rsidRPr="000C6B1A">
        <w:rPr>
          <w:rFonts w:ascii="Arial" w:hAnsi="Arial" w:cs="Arial"/>
          <w:sz w:val="18"/>
          <w:szCs w:val="18"/>
          <w:lang w:val="es-BO" w:eastAsia="es-ES"/>
        </w:rPr>
        <w:t xml:space="preserve"> </w:t>
      </w:r>
      <w:r w:rsidRPr="000C6B1A">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un plazo máximo para la solución del problema. Luego de dicho aviso, si transcurrido el plazo,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procede con dicha solicitud, la misma se constituirá en causal de resolución por incumplimiento de Contrato, reservándose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el derecho de aplicar las multas de acuerdo al Contrato.</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17.5.</w:t>
      </w:r>
      <w:r w:rsidRPr="000C6B1A">
        <w:rPr>
          <w:rFonts w:ascii="Arial" w:hAnsi="Arial" w:cs="Arial"/>
          <w:sz w:val="18"/>
          <w:szCs w:val="18"/>
          <w:lang w:val="es-BO" w:eastAsia="es-ES"/>
        </w:rPr>
        <w:tab/>
        <w:t xml:space="preserve">La acción u omisión, total o parcial, de la fiscalización no exime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su total responsabilidad por la ejecución del Servicio.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OCTAVA.- (REPRESENTANTE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designará mediante notificación escrita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antes del inicio del mismo, mediante comunicación escrita dirigida 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 conformidad a la cláusula (Notificaciones) del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lastRenderedPageBreak/>
        <w:t xml:space="preserve">El agente del Servicio representará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durante toda la prestación del Servicio y mantendrá coordinación permanente y efectiva con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través del Fiscal del Servicio, a objeto de atender satisfactoriamente los requerimientos y dar fiel cumplimiento al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NOVENA.- (INTRANSFERIBILIDAD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bajo ningún título podrá ceder, transferir, subrogar, total o parcialmente este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bajo los mismos términos y condiciones del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(IMPUESTOS Y TRIBUTOS)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20.1.</w:t>
      </w:r>
      <w:r w:rsidRPr="000C6B1A">
        <w:rPr>
          <w:rFonts w:ascii="Arial" w:hAnsi="Arial" w:cs="Arial"/>
          <w:b/>
          <w:sz w:val="18"/>
          <w:szCs w:val="18"/>
          <w:lang w:val="es-BO" w:eastAsia="es-ES"/>
        </w:rPr>
        <w:tab/>
      </w:r>
      <w:r w:rsidRPr="000C6B1A">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conforme a lo previsto en la Ley Aplicable, sin derecho a reembolso.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20.2.</w:t>
      </w:r>
      <w:r w:rsidRPr="000C6B1A">
        <w:rPr>
          <w:rFonts w:ascii="Arial" w:hAnsi="Arial" w:cs="Arial"/>
          <w:sz w:val="18"/>
          <w:szCs w:val="18"/>
          <w:lang w:val="es-BO" w:eastAsia="es-ES"/>
        </w:rPr>
        <w:tab/>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PRIMERA.- (CONFIDENCIALIDAD)</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El </w:t>
      </w:r>
      <w:r w:rsidRPr="000C6B1A">
        <w:rPr>
          <w:rFonts w:ascii="Arial" w:hAnsi="Arial" w:cs="Arial"/>
          <w:b/>
          <w:bCs/>
          <w:sz w:val="18"/>
          <w:szCs w:val="18"/>
          <w:lang w:val="es-BO"/>
        </w:rPr>
        <w:t>CONTRATISTA</w:t>
      </w:r>
      <w:r w:rsidRPr="000C6B1A">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Las obligaciones que el </w:t>
      </w:r>
      <w:r w:rsidRPr="000C6B1A">
        <w:rPr>
          <w:rFonts w:ascii="Arial" w:hAnsi="Arial" w:cs="Arial"/>
          <w:b/>
          <w:sz w:val="18"/>
          <w:szCs w:val="18"/>
          <w:lang w:val="es-BO"/>
        </w:rPr>
        <w:t xml:space="preserve">CONTRATISTA </w:t>
      </w:r>
      <w:r w:rsidRPr="000C6B1A">
        <w:rPr>
          <w:rFonts w:ascii="Arial" w:hAnsi="Arial" w:cs="Arial"/>
          <w:sz w:val="18"/>
          <w:szCs w:val="18"/>
          <w:lang w:val="es-BO"/>
        </w:rPr>
        <w:t>asume bajo este Contrato con relación a la confidencialidad, subsistirán una vez finalizado el Contrato.</w:t>
      </w:r>
    </w:p>
    <w:p w:rsidR="002417C3" w:rsidRPr="000C6B1A" w:rsidRDefault="002417C3" w:rsidP="002417C3">
      <w:pPr>
        <w:spacing w:before="120" w:after="120"/>
        <w:contextualSpacing/>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A la terminación del presente Contrato, por resolución o por su cumplimiento, el </w:t>
      </w:r>
      <w:r w:rsidRPr="000C6B1A">
        <w:rPr>
          <w:rFonts w:ascii="Arial" w:hAnsi="Arial" w:cs="Arial"/>
          <w:b/>
          <w:sz w:val="18"/>
          <w:szCs w:val="18"/>
          <w:lang w:val="es-BO"/>
        </w:rPr>
        <w:t xml:space="preserve">CONTRATISTA </w:t>
      </w:r>
      <w:r w:rsidRPr="000C6B1A">
        <w:rPr>
          <w:rFonts w:ascii="Arial" w:hAnsi="Arial" w:cs="Arial"/>
          <w:sz w:val="18"/>
          <w:szCs w:val="18"/>
          <w:lang w:val="es-BO"/>
        </w:rPr>
        <w:t xml:space="preserve">está en la obligación de entregar de manera inmediata a la </w:t>
      </w:r>
      <w:r w:rsidRPr="000C6B1A">
        <w:rPr>
          <w:rFonts w:ascii="Arial" w:hAnsi="Arial" w:cs="Arial"/>
          <w:b/>
          <w:sz w:val="18"/>
          <w:szCs w:val="18"/>
          <w:lang w:val="es-BO"/>
        </w:rPr>
        <w:t>ENTIDAD</w:t>
      </w:r>
      <w:r w:rsidRPr="000C6B1A">
        <w:rPr>
          <w:rFonts w:ascii="Arial" w:hAnsi="Arial" w:cs="Arial"/>
          <w:sz w:val="18"/>
          <w:szCs w:val="18"/>
          <w:lang w:val="es-BO"/>
        </w:rPr>
        <w:t xml:space="preserve"> todos los documentos, notas, datos, información, y otros que hubiera entrado en posesión del </w:t>
      </w:r>
      <w:r w:rsidRPr="000C6B1A">
        <w:rPr>
          <w:rFonts w:ascii="Arial" w:hAnsi="Arial" w:cs="Arial"/>
          <w:b/>
          <w:sz w:val="18"/>
          <w:szCs w:val="18"/>
          <w:lang w:val="es-BO"/>
        </w:rPr>
        <w:t>CONTRATISTA</w:t>
      </w:r>
      <w:r w:rsidRPr="000C6B1A">
        <w:rPr>
          <w:rFonts w:ascii="Arial" w:hAnsi="Arial" w:cs="Arial"/>
          <w:sz w:val="18"/>
          <w:szCs w:val="18"/>
          <w:lang w:val="es-BO"/>
        </w:rPr>
        <w:t xml:space="preserve"> en virtud a la ejecución del presente Contrato, no pudiendo retener el </w:t>
      </w:r>
      <w:r w:rsidRPr="000C6B1A">
        <w:rPr>
          <w:rFonts w:ascii="Arial" w:hAnsi="Arial" w:cs="Arial"/>
          <w:b/>
          <w:sz w:val="18"/>
          <w:szCs w:val="18"/>
          <w:lang w:val="es-BO"/>
        </w:rPr>
        <w:t xml:space="preserve">CONTRATISTA </w:t>
      </w:r>
      <w:r w:rsidRPr="000C6B1A">
        <w:rPr>
          <w:rFonts w:ascii="Arial" w:hAnsi="Arial" w:cs="Arial"/>
          <w:sz w:val="18"/>
          <w:szCs w:val="18"/>
          <w:lang w:val="es-BO"/>
        </w:rPr>
        <w:t>ninguna copia de los mismos, ya sean en papel o en formato electrónico o digital.</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El incumplimiento de la obligación de confidencialidad importara:</w:t>
      </w:r>
    </w:p>
    <w:p w:rsidR="002417C3" w:rsidRPr="000C6B1A" w:rsidRDefault="002417C3" w:rsidP="0063004E">
      <w:pPr>
        <w:numPr>
          <w:ilvl w:val="0"/>
          <w:numId w:val="41"/>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La adopción de medidas judiciales y sanciones de acuerdo a normas pertinentes.</w:t>
      </w:r>
    </w:p>
    <w:p w:rsidR="002417C3" w:rsidRPr="000C6B1A" w:rsidRDefault="002417C3" w:rsidP="002417C3">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C6B1A">
        <w:rPr>
          <w:rFonts w:ascii="Arial" w:hAnsi="Arial" w:cs="Arial"/>
          <w:b/>
          <w:sz w:val="18"/>
          <w:szCs w:val="18"/>
          <w:lang w:val="es-BO" w:eastAsia="es-ES"/>
        </w:rPr>
        <w:tab/>
      </w:r>
    </w:p>
    <w:p w:rsidR="002417C3" w:rsidRPr="000C6B1A" w:rsidRDefault="002417C3" w:rsidP="0063004E">
      <w:pPr>
        <w:numPr>
          <w:ilvl w:val="0"/>
          <w:numId w:val="41"/>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Responsabilidad por pérdida y daños.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SEGUNDA.- (CAUSAS DE FUERZA MAYOR Y/O CASO FORTUITO)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Con el fin de exceptuar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de determinadas responsabilidades por mora durante la vigencia del presente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tendrá la facultad de calificar las causas de fuerza mayor y/o caso fortuito que </w:t>
      </w:r>
      <w:r w:rsidRPr="000C6B1A">
        <w:rPr>
          <w:rFonts w:ascii="Arial" w:hAnsi="Arial" w:cs="Arial"/>
          <w:sz w:val="18"/>
          <w:szCs w:val="18"/>
          <w:lang w:val="es-BO" w:eastAsia="es-ES"/>
        </w:rPr>
        <w:lastRenderedPageBreak/>
        <w:t>pudieran tener efectiva consecuencia sobre la ejecución del Contrato, previo cumplimiento de lo establecido en la presente cláusula.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22.1   Condiciones de Validez:</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417C3" w:rsidRPr="000C6B1A" w:rsidRDefault="002417C3" w:rsidP="0063004E">
      <w:pPr>
        <w:numPr>
          <w:ilvl w:val="0"/>
          <w:numId w:val="32"/>
        </w:numPr>
        <w:spacing w:before="120" w:after="120"/>
        <w:ind w:left="1134" w:hanging="283"/>
        <w:jc w:val="both"/>
        <w:rPr>
          <w:rFonts w:ascii="Arial" w:hAnsi="Arial" w:cs="Arial"/>
          <w:sz w:val="18"/>
          <w:szCs w:val="18"/>
          <w:lang w:val="es-BO" w:eastAsia="es-ES"/>
        </w:rPr>
      </w:pPr>
      <w:r w:rsidRPr="000C6B1A">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0C6B1A">
        <w:rPr>
          <w:rFonts w:ascii="Arial" w:hAnsi="Arial" w:cs="Arial"/>
          <w:sz w:val="18"/>
          <w:szCs w:val="18"/>
          <w:lang w:val="es-BO" w:eastAsia="es-ES"/>
        </w:rPr>
        <w:t>invocante</w:t>
      </w:r>
      <w:proofErr w:type="spellEnd"/>
      <w:r w:rsidRPr="000C6B1A">
        <w:rPr>
          <w:rFonts w:ascii="Arial" w:hAnsi="Arial" w:cs="Arial"/>
          <w:sz w:val="18"/>
          <w:szCs w:val="18"/>
          <w:lang w:val="es-BO" w:eastAsia="es-ES"/>
        </w:rPr>
        <w:t xml:space="preserve">, o en el caso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será aplicable también a cualquier subcontratista.</w:t>
      </w:r>
    </w:p>
    <w:p w:rsidR="002417C3" w:rsidRPr="000C6B1A" w:rsidRDefault="002417C3" w:rsidP="0063004E">
      <w:pPr>
        <w:numPr>
          <w:ilvl w:val="0"/>
          <w:numId w:val="32"/>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417C3" w:rsidRPr="000C6B1A" w:rsidRDefault="002417C3" w:rsidP="002417C3">
      <w:pPr>
        <w:tabs>
          <w:tab w:val="left" w:pos="2820"/>
        </w:tabs>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ab/>
      </w:r>
      <w:r w:rsidRPr="000C6B1A">
        <w:rPr>
          <w:rFonts w:ascii="Arial" w:hAnsi="Arial" w:cs="Arial"/>
          <w:sz w:val="18"/>
          <w:szCs w:val="18"/>
          <w:lang w:val="es-BO" w:eastAsia="es-ES"/>
        </w:rPr>
        <w:tab/>
      </w:r>
    </w:p>
    <w:p w:rsidR="002417C3" w:rsidRPr="000C6B1A" w:rsidRDefault="002417C3" w:rsidP="0063004E">
      <w:pPr>
        <w:numPr>
          <w:ilvl w:val="0"/>
          <w:numId w:val="32"/>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y limitar el daño al mismo.</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Previo cumplimiento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lo establecido precedentemente dentro de los 2 (dos) días hábiles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 aprobar la existencia del impedimento, sin el cual, de ninguna manera y por ningún motivo podrá solicitar luego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escrito la ampliación del plazo del Contrato y/o pago de multas.</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22.2   Cumplimiento ininterrumpido: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Cuando ocurra una fuerza mayor o caso fortuito,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22.3   Prórrogas: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2417C3" w:rsidRPr="000C6B1A" w:rsidRDefault="002417C3" w:rsidP="002417C3">
      <w:pPr>
        <w:autoSpaceDE w:val="0"/>
        <w:autoSpaceDN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TERCERA.-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concluirá por una de las siguientes causas:</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23.1.</w:t>
      </w:r>
      <w:r w:rsidRPr="000C6B1A">
        <w:rPr>
          <w:rFonts w:ascii="Arial" w:hAnsi="Arial" w:cs="Arial"/>
          <w:b/>
          <w:sz w:val="18"/>
          <w:szCs w:val="18"/>
          <w:lang w:val="es-BO" w:eastAsia="es-ES"/>
        </w:rPr>
        <w:tab/>
        <w:t>Por Cumplimiento del Contrato:</w:t>
      </w:r>
      <w:r w:rsidRPr="000C6B1A">
        <w:rPr>
          <w:rFonts w:ascii="Arial" w:hAnsi="Arial" w:cs="Arial"/>
          <w:sz w:val="18"/>
          <w:szCs w:val="18"/>
          <w:lang w:val="es-BO" w:eastAsia="es-ES"/>
        </w:rPr>
        <w:t xml:space="preserve"> </w:t>
      </w:r>
    </w:p>
    <w:p w:rsidR="002417C3" w:rsidRPr="000C6B1A" w:rsidRDefault="002417C3" w:rsidP="002417C3">
      <w:pPr>
        <w:spacing w:before="120" w:after="120"/>
        <w:ind w:left="705"/>
        <w:jc w:val="both"/>
        <w:rPr>
          <w:rFonts w:ascii="Arial" w:hAnsi="Arial" w:cs="Arial"/>
          <w:b/>
          <w:sz w:val="18"/>
          <w:szCs w:val="18"/>
          <w:lang w:val="es-BO" w:eastAsia="es-ES"/>
        </w:rPr>
      </w:pPr>
      <w:r w:rsidRPr="000C6B1A">
        <w:rPr>
          <w:rFonts w:ascii="Arial" w:hAnsi="Arial" w:cs="Arial"/>
          <w:sz w:val="18"/>
          <w:szCs w:val="18"/>
          <w:lang w:val="es-BO" w:eastAsia="es-ES"/>
        </w:rPr>
        <w:t xml:space="preserve">De forma normal, tanto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C6B1A">
        <w:rPr>
          <w:rFonts w:ascii="Arial" w:hAnsi="Arial" w:cs="Arial"/>
          <w:b/>
          <w:sz w:val="18"/>
          <w:szCs w:val="18"/>
          <w:lang w:val="es-BO" w:eastAsia="es-ES"/>
        </w:rPr>
        <w:t>.</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23.2.</w:t>
      </w:r>
      <w:r w:rsidRPr="000C6B1A">
        <w:rPr>
          <w:rFonts w:ascii="Arial" w:hAnsi="Arial" w:cs="Arial"/>
          <w:b/>
          <w:sz w:val="18"/>
          <w:szCs w:val="18"/>
          <w:lang w:val="es-BO" w:eastAsia="es-ES"/>
        </w:rPr>
        <w:tab/>
        <w:t xml:space="preserve">Por Resolución del Contrato: </w:t>
      </w:r>
    </w:p>
    <w:p w:rsidR="002417C3" w:rsidRPr="000C6B1A" w:rsidRDefault="002417C3" w:rsidP="002417C3">
      <w:pPr>
        <w:spacing w:before="120" w:after="120"/>
        <w:ind w:left="705"/>
        <w:jc w:val="both"/>
        <w:rPr>
          <w:rFonts w:ascii="Arial" w:hAnsi="Arial" w:cs="Arial"/>
          <w:sz w:val="18"/>
          <w:szCs w:val="18"/>
          <w:lang w:val="es-BO" w:eastAsia="es-ES"/>
        </w:rPr>
      </w:pPr>
      <w:r w:rsidRPr="000C6B1A">
        <w:rPr>
          <w:rFonts w:ascii="Arial" w:hAnsi="Arial" w:cs="Arial"/>
          <w:sz w:val="18"/>
          <w:szCs w:val="18"/>
          <w:lang w:val="es-BO" w:eastAsia="es-ES"/>
        </w:rPr>
        <w:t xml:space="preserve">Si se diera el caso y como una forma excepcional de terminar el Contrato, a los efectos legales correspondientes,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acuerdan las siguientes causales para procesar la resolución del Contrato:</w:t>
      </w:r>
    </w:p>
    <w:p w:rsidR="002417C3" w:rsidRPr="000C6B1A" w:rsidRDefault="002417C3" w:rsidP="002417C3">
      <w:pPr>
        <w:spacing w:before="120" w:after="120"/>
        <w:ind w:left="1410" w:hanging="705"/>
        <w:jc w:val="both"/>
        <w:rPr>
          <w:rFonts w:ascii="Arial" w:hAnsi="Arial" w:cs="Arial"/>
          <w:b/>
          <w:sz w:val="18"/>
          <w:szCs w:val="18"/>
          <w:lang w:val="es-BO" w:eastAsia="es-ES"/>
        </w:rPr>
      </w:pPr>
      <w:r w:rsidRPr="000C6B1A">
        <w:rPr>
          <w:rFonts w:ascii="Arial" w:hAnsi="Arial" w:cs="Arial"/>
          <w:b/>
          <w:sz w:val="18"/>
          <w:szCs w:val="18"/>
          <w:lang w:val="es-BO" w:eastAsia="es-ES"/>
        </w:rPr>
        <w:lastRenderedPageBreak/>
        <w:t>23.2.1.</w:t>
      </w:r>
      <w:r w:rsidRPr="000C6B1A">
        <w:rPr>
          <w:rFonts w:ascii="Arial" w:hAnsi="Arial" w:cs="Arial"/>
          <w:b/>
          <w:sz w:val="18"/>
          <w:szCs w:val="18"/>
          <w:lang w:val="es-BO" w:eastAsia="es-ES"/>
        </w:rPr>
        <w:tab/>
        <w:t>Resolución a requerimiento de la ENTIDAD, por causales atribuibles al CONTRATISTA.</w:t>
      </w:r>
    </w:p>
    <w:p w:rsidR="002417C3" w:rsidRPr="000C6B1A" w:rsidRDefault="002417C3" w:rsidP="002417C3">
      <w:pPr>
        <w:spacing w:before="120" w:after="120"/>
        <w:ind w:left="1418" w:hanging="5"/>
        <w:jc w:val="both"/>
        <w:rPr>
          <w:rFonts w:ascii="Arial" w:hAnsi="Arial" w:cs="Arial"/>
          <w:sz w:val="18"/>
          <w:szCs w:val="18"/>
          <w:lang w:val="es-BO" w:eastAsia="es-ES"/>
        </w:rPr>
      </w:pP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r w:rsidRPr="000C6B1A">
        <w:rPr>
          <w:rFonts w:ascii="Arial" w:hAnsi="Arial" w:cs="Arial"/>
          <w:sz w:val="18"/>
          <w:szCs w:val="18"/>
          <w:lang w:val="es-BO" w:eastAsia="es-ES"/>
        </w:rPr>
        <w:t>, podrá proceder al trámite de resolución del Contrato, en los siguientes casos:</w:t>
      </w:r>
    </w:p>
    <w:p w:rsidR="002417C3" w:rsidRPr="000C6B1A" w:rsidRDefault="002417C3" w:rsidP="0063004E">
      <w:pPr>
        <w:numPr>
          <w:ilvl w:val="0"/>
          <w:numId w:val="37"/>
        </w:numPr>
        <w:spacing w:after="240"/>
        <w:ind w:left="1769" w:hanging="35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disolución del </w:t>
      </w:r>
      <w:r w:rsidRPr="000C6B1A">
        <w:rPr>
          <w:rFonts w:ascii="Arial" w:hAnsi="Arial" w:cs="Arial"/>
          <w:b/>
          <w:sz w:val="18"/>
          <w:szCs w:val="18"/>
          <w:lang w:val="es-BO" w:eastAsia="es-ES"/>
        </w:rPr>
        <w:t>CONTRATISTA.</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63004E">
      <w:pPr>
        <w:numPr>
          <w:ilvl w:val="0"/>
          <w:numId w:val="37"/>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quiebra declarada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63004E">
      <w:pPr>
        <w:numPr>
          <w:ilvl w:val="0"/>
          <w:numId w:val="37"/>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incumplimiento en la prestación del Servicio, a requerimiento de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63004E">
      <w:pPr>
        <w:numPr>
          <w:ilvl w:val="0"/>
          <w:numId w:val="37"/>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paralización del Servicio sin justificación, por el lapso de ____________ días calendario continuos.</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63004E">
      <w:pPr>
        <w:numPr>
          <w:ilvl w:val="0"/>
          <w:numId w:val="37"/>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C6B1A">
        <w:rPr>
          <w:rFonts w:ascii="Arial" w:hAnsi="Arial" w:cs="Arial"/>
          <w:b/>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63004E">
      <w:pPr>
        <w:numPr>
          <w:ilvl w:val="0"/>
          <w:numId w:val="37"/>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falta de pago de salarios a su personal y otras obligaciones contractuales que afecten al Servicio.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63004E">
      <w:pPr>
        <w:numPr>
          <w:ilvl w:val="0"/>
          <w:numId w:val="37"/>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2417C3" w:rsidRPr="000C6B1A" w:rsidRDefault="002417C3" w:rsidP="002417C3">
      <w:pPr>
        <w:spacing w:after="240"/>
        <w:ind w:left="720"/>
        <w:contextualSpacing/>
        <w:rPr>
          <w:rFonts w:ascii="Arial" w:hAnsi="Arial" w:cs="Arial"/>
          <w:sz w:val="18"/>
          <w:szCs w:val="18"/>
          <w:lang w:val="es-BO" w:eastAsia="es-ES"/>
        </w:rPr>
      </w:pPr>
    </w:p>
    <w:p w:rsidR="002417C3" w:rsidRPr="000C6B1A" w:rsidRDefault="002417C3" w:rsidP="0063004E">
      <w:pPr>
        <w:numPr>
          <w:ilvl w:val="0"/>
          <w:numId w:val="37"/>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fuerza mayor o caso fortuito.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63004E">
      <w:pPr>
        <w:numPr>
          <w:ilvl w:val="0"/>
          <w:numId w:val="37"/>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incumplimiento a la cláusula (anticorrupción).</w:t>
      </w:r>
    </w:p>
    <w:p w:rsidR="002417C3" w:rsidRPr="000C6B1A" w:rsidRDefault="002417C3" w:rsidP="002417C3">
      <w:pPr>
        <w:spacing w:before="120" w:after="120"/>
        <w:ind w:left="1410" w:hanging="702"/>
        <w:jc w:val="both"/>
        <w:rPr>
          <w:rFonts w:ascii="Arial" w:hAnsi="Arial" w:cs="Arial"/>
          <w:b/>
          <w:sz w:val="18"/>
          <w:szCs w:val="18"/>
          <w:lang w:val="es-BO" w:eastAsia="es-ES"/>
        </w:rPr>
      </w:pPr>
      <w:r w:rsidRPr="000C6B1A">
        <w:rPr>
          <w:rFonts w:ascii="Arial" w:hAnsi="Arial" w:cs="Arial"/>
          <w:b/>
          <w:sz w:val="18"/>
          <w:szCs w:val="18"/>
          <w:lang w:val="es-BO" w:eastAsia="es-ES"/>
        </w:rPr>
        <w:t>23.2.2. Resolución a requerimiento del CONTRATISTA por causales atribuibles a la ENTIDAD.</w:t>
      </w:r>
    </w:p>
    <w:p w:rsidR="002417C3" w:rsidRPr="000C6B1A" w:rsidRDefault="002417C3" w:rsidP="002417C3">
      <w:pPr>
        <w:spacing w:before="120" w:after="120"/>
        <w:ind w:left="1410" w:firstLine="6"/>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 proceder al trámite de resolución del Contrato, en los siguientes casos:</w:t>
      </w:r>
    </w:p>
    <w:p w:rsidR="002417C3" w:rsidRPr="000C6B1A" w:rsidRDefault="002417C3" w:rsidP="0063004E">
      <w:pPr>
        <w:numPr>
          <w:ilvl w:val="0"/>
          <w:numId w:val="38"/>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Si apartándose de los términos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a través del Fiscal del Servicio</w:t>
      </w:r>
      <w:r w:rsidRPr="000C6B1A">
        <w:rPr>
          <w:rFonts w:ascii="Arial" w:hAnsi="Arial" w:cs="Arial"/>
          <w:b/>
          <w:sz w:val="18"/>
          <w:szCs w:val="18"/>
          <w:lang w:val="es-BO" w:eastAsia="es-ES"/>
        </w:rPr>
        <w:t>,</w:t>
      </w:r>
      <w:r w:rsidRPr="000C6B1A">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2417C3" w:rsidRPr="000C6B1A" w:rsidRDefault="002417C3" w:rsidP="002417C3">
      <w:pPr>
        <w:spacing w:before="120" w:after="120"/>
        <w:ind w:left="1776"/>
        <w:contextualSpacing/>
        <w:jc w:val="both"/>
        <w:rPr>
          <w:rFonts w:ascii="Arial" w:hAnsi="Arial" w:cs="Arial"/>
          <w:sz w:val="18"/>
          <w:szCs w:val="18"/>
          <w:lang w:val="es-BO" w:eastAsia="es-ES"/>
        </w:rPr>
      </w:pPr>
    </w:p>
    <w:p w:rsidR="002417C3" w:rsidRPr="000C6B1A" w:rsidRDefault="002417C3" w:rsidP="0063004E">
      <w:pPr>
        <w:numPr>
          <w:ilvl w:val="0"/>
          <w:numId w:val="38"/>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utilizar o requerir aquellos Servicios que son objeto del presente Contrato, en beneficio de terceras personas.</w:t>
      </w:r>
    </w:p>
    <w:p w:rsidR="002417C3" w:rsidRPr="000C6B1A" w:rsidRDefault="002417C3" w:rsidP="002417C3">
      <w:pPr>
        <w:spacing w:before="120" w:after="120"/>
        <w:ind w:left="720"/>
        <w:contextualSpacing/>
        <w:rPr>
          <w:rFonts w:ascii="Arial" w:hAnsi="Arial" w:cs="Arial"/>
          <w:sz w:val="18"/>
          <w:szCs w:val="18"/>
          <w:lang w:val="es-BO" w:eastAsia="es-ES"/>
        </w:rPr>
      </w:pPr>
    </w:p>
    <w:p w:rsidR="002417C3" w:rsidRPr="000C6B1A" w:rsidRDefault="002417C3" w:rsidP="0063004E">
      <w:pPr>
        <w:numPr>
          <w:ilvl w:val="0"/>
          <w:numId w:val="38"/>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suspensión del Servicio por orden escrita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un plazo superior a </w:t>
      </w:r>
      <w:r w:rsidRPr="000C6B1A">
        <w:rPr>
          <w:rFonts w:ascii="Arial" w:hAnsi="Arial" w:cs="Arial"/>
          <w:i/>
          <w:sz w:val="18"/>
          <w:szCs w:val="18"/>
          <w:u w:val="single"/>
          <w:lang w:val="es-BO" w:eastAsia="es-ES"/>
        </w:rPr>
        <w:t>numeral (literal)</w:t>
      </w:r>
      <w:r w:rsidRPr="000C6B1A">
        <w:rPr>
          <w:rFonts w:ascii="Arial" w:hAnsi="Arial" w:cs="Arial"/>
          <w:sz w:val="18"/>
          <w:szCs w:val="18"/>
          <w:lang w:val="es-BO" w:eastAsia="es-ES"/>
        </w:rPr>
        <w:t xml:space="preserve"> días calendario; salvo casos de fuerza mayor o caso fortuito.</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23.2.3. </w:t>
      </w:r>
      <w:r w:rsidRPr="000C6B1A">
        <w:rPr>
          <w:rFonts w:ascii="Arial" w:hAnsi="Arial"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C6B1A">
        <w:rPr>
          <w:rFonts w:ascii="Arial" w:hAnsi="Arial" w:cs="Arial"/>
          <w:sz w:val="18"/>
          <w:szCs w:val="18"/>
          <w:lang w:val="es-BO" w:eastAsia="es-ES"/>
        </w:rPr>
        <w:t xml:space="preserve"> </w:t>
      </w:r>
    </w:p>
    <w:p w:rsidR="002417C3" w:rsidRPr="000C6B1A" w:rsidRDefault="002417C3" w:rsidP="002417C3">
      <w:pPr>
        <w:spacing w:before="120" w:after="120"/>
        <w:ind w:left="1418" w:hanging="709"/>
        <w:contextualSpacing/>
        <w:jc w:val="both"/>
        <w:rPr>
          <w:rFonts w:ascii="Arial" w:hAnsi="Arial" w:cs="Arial"/>
          <w:color w:val="000000"/>
          <w:sz w:val="18"/>
          <w:szCs w:val="18"/>
          <w:lang w:val="es-BO" w:eastAsia="es-ES"/>
        </w:rPr>
      </w:pPr>
      <w:r w:rsidRPr="000C6B1A">
        <w:rPr>
          <w:rFonts w:ascii="Arial" w:hAnsi="Arial" w:cs="Arial"/>
          <w:b/>
          <w:color w:val="000000"/>
          <w:sz w:val="18"/>
          <w:szCs w:val="18"/>
          <w:lang w:val="es-BO" w:eastAsia="es-ES"/>
        </w:rPr>
        <w:t>23.2.4.</w:t>
      </w:r>
      <w:r w:rsidRPr="000C6B1A">
        <w:rPr>
          <w:rFonts w:ascii="Arial" w:hAnsi="Arial" w:cs="Arial"/>
          <w:b/>
          <w:color w:val="000000"/>
          <w:sz w:val="18"/>
          <w:szCs w:val="18"/>
          <w:lang w:val="es-BO" w:eastAsia="es-ES"/>
        </w:rPr>
        <w:tab/>
      </w:r>
      <w:r w:rsidRPr="000C6B1A">
        <w:rPr>
          <w:rFonts w:ascii="Arial" w:hAnsi="Arial" w:cs="Arial"/>
          <w:color w:val="000000"/>
          <w:sz w:val="18"/>
          <w:szCs w:val="18"/>
          <w:lang w:val="es-BO" w:eastAsia="es-ES"/>
        </w:rPr>
        <w:t xml:space="preserve">La </w:t>
      </w:r>
      <w:r w:rsidRPr="000C6B1A">
        <w:rPr>
          <w:rFonts w:ascii="Arial" w:hAnsi="Arial" w:cs="Arial"/>
          <w:b/>
          <w:color w:val="000000"/>
          <w:sz w:val="18"/>
          <w:szCs w:val="18"/>
          <w:lang w:val="es-BO" w:eastAsia="es-ES"/>
        </w:rPr>
        <w:t xml:space="preserve">ENTIDAD </w:t>
      </w:r>
      <w:r w:rsidRPr="000C6B1A">
        <w:rPr>
          <w:rFonts w:ascii="Arial" w:hAnsi="Arial" w:cs="Arial"/>
          <w:color w:val="000000"/>
          <w:sz w:val="18"/>
          <w:szCs w:val="18"/>
          <w:lang w:val="es-BO" w:eastAsia="es-ES"/>
        </w:rPr>
        <w:t xml:space="preserve">en cualquier momento podrá resolver de manera unilateral </w:t>
      </w:r>
      <w:r w:rsidRPr="000C6B1A">
        <w:rPr>
          <w:rFonts w:ascii="Arial" w:hAnsi="Arial"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C6B1A">
        <w:rPr>
          <w:rFonts w:ascii="Arial" w:hAnsi="Arial" w:cs="Arial"/>
          <w:b/>
          <w:sz w:val="18"/>
          <w:szCs w:val="18"/>
          <w:lang w:val="es-BO" w:eastAsia="es-ES"/>
        </w:rPr>
        <w:t>PROVEEDOR</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sin lugar a ningún tipo de resarcimiento por parte de la</w:t>
      </w:r>
      <w:r w:rsidRPr="000C6B1A">
        <w:rPr>
          <w:rFonts w:ascii="Arial" w:hAnsi="Arial" w:cs="Arial"/>
          <w:b/>
          <w:sz w:val="18"/>
          <w:szCs w:val="18"/>
          <w:lang w:val="es-BO" w:eastAsia="es-ES"/>
        </w:rPr>
        <w:t xml:space="preserve"> ENTIDAD </w:t>
      </w:r>
      <w:r w:rsidRPr="000C6B1A">
        <w:rPr>
          <w:rFonts w:ascii="Arial" w:hAnsi="Arial" w:cs="Arial"/>
          <w:sz w:val="18"/>
          <w:szCs w:val="18"/>
          <w:lang w:val="es-BO" w:eastAsia="es-ES"/>
        </w:rPr>
        <w:t>a</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favor del</w:t>
      </w:r>
      <w:r w:rsidRPr="000C6B1A">
        <w:rPr>
          <w:rFonts w:ascii="Arial" w:hAnsi="Arial" w:cs="Arial"/>
          <w:b/>
          <w:sz w:val="18"/>
          <w:szCs w:val="18"/>
          <w:lang w:val="es-BO" w:eastAsia="es-ES"/>
        </w:rPr>
        <w:t xml:space="preserve"> PROVEEDOR.</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23.2.5. Reglas aplicables a la Resolución:</w:t>
      </w:r>
    </w:p>
    <w:p w:rsidR="002417C3" w:rsidRPr="000C6B1A" w:rsidRDefault="002417C3" w:rsidP="002417C3">
      <w:pPr>
        <w:spacing w:before="120" w:after="120"/>
        <w:ind w:left="1413"/>
        <w:jc w:val="both"/>
        <w:rPr>
          <w:rFonts w:ascii="Arial" w:hAnsi="Arial" w:cs="Arial"/>
          <w:sz w:val="18"/>
          <w:szCs w:val="18"/>
          <w:lang w:val="es-BO" w:eastAsia="es-ES"/>
        </w:rPr>
      </w:pPr>
      <w:r w:rsidRPr="000C6B1A">
        <w:rPr>
          <w:rFonts w:ascii="Arial" w:hAnsi="Arial" w:cs="Arial"/>
          <w:sz w:val="18"/>
          <w:szCs w:val="18"/>
          <w:lang w:val="es-BO" w:eastAsia="es-ES"/>
        </w:rPr>
        <w:t xml:space="preserve">Para procesar la resolución del Contrato por cualquiera de las causales señaladas en los numerales 23.2.1. </w:t>
      </w:r>
      <w:proofErr w:type="gramStart"/>
      <w:r w:rsidRPr="000C6B1A">
        <w:rPr>
          <w:rFonts w:ascii="Arial" w:hAnsi="Arial" w:cs="Arial"/>
          <w:sz w:val="18"/>
          <w:szCs w:val="18"/>
          <w:lang w:val="es-BO" w:eastAsia="es-ES"/>
        </w:rPr>
        <w:t>y</w:t>
      </w:r>
      <w:proofErr w:type="gramEnd"/>
      <w:r w:rsidRPr="000C6B1A">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 xml:space="preserve">Cuando el monto de la multa, alcance al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notificar mediante carta notariada que la resolución de Contrato se ha hecho efectiva. </w:t>
      </w:r>
    </w:p>
    <w:p w:rsidR="002417C3" w:rsidRPr="000C6B1A" w:rsidRDefault="002417C3" w:rsidP="002417C3">
      <w:pPr>
        <w:tabs>
          <w:tab w:val="left" w:pos="567"/>
        </w:tabs>
        <w:spacing w:before="120" w:after="120"/>
        <w:ind w:left="1418"/>
        <w:jc w:val="both"/>
        <w:rPr>
          <w:rFonts w:ascii="Arial" w:hAnsi="Arial" w:cs="Arial"/>
          <w:sz w:val="18"/>
          <w:szCs w:val="18"/>
          <w:lang w:val="es-BO" w:eastAsia="es-ES"/>
        </w:rPr>
      </w:pPr>
      <w:r w:rsidRPr="000C6B1A">
        <w:rPr>
          <w:rFonts w:ascii="Arial" w:hAnsi="Arial"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C6B1A">
        <w:rPr>
          <w:rFonts w:ascii="Arial" w:hAnsi="Arial" w:cs="Arial"/>
          <w:color w:val="000000"/>
          <w:sz w:val="18"/>
          <w:szCs w:val="18"/>
          <w:lang w:val="es-BO" w:eastAsia="es-ES"/>
        </w:rPr>
        <w:t>incluir los montos a reconocer por las prestaciones ejecutadas por las Partes.</w:t>
      </w:r>
    </w:p>
    <w:p w:rsidR="002417C3" w:rsidRPr="000C6B1A" w:rsidRDefault="002417C3" w:rsidP="002417C3">
      <w:pPr>
        <w:tabs>
          <w:tab w:val="left" w:pos="567"/>
        </w:tabs>
        <w:spacing w:before="120" w:after="120"/>
        <w:ind w:left="1418"/>
        <w:jc w:val="both"/>
        <w:rPr>
          <w:rFonts w:ascii="Arial" w:hAnsi="Arial" w:cs="Arial"/>
          <w:b/>
          <w:bCs/>
          <w:sz w:val="18"/>
          <w:szCs w:val="18"/>
          <w:lang w:val="es-BO" w:eastAsia="es-ES"/>
        </w:rPr>
      </w:pPr>
      <w:r w:rsidRPr="000C6B1A">
        <w:rPr>
          <w:rFonts w:ascii="Arial" w:hAnsi="Arial" w:cs="Arial"/>
          <w:sz w:val="18"/>
          <w:szCs w:val="18"/>
          <w:lang w:val="es-BO" w:eastAsia="es-ES"/>
        </w:rPr>
        <w:t xml:space="preserve">En caso que se proceda a la resolución del Contrato, por razones atribuibles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se consolidara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 garantía de cumplimiento de Contrato. Por otro lado también se consolidan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las multas o penalidades</w:t>
      </w:r>
      <w:r w:rsidRPr="000C6B1A">
        <w:rPr>
          <w:rFonts w:ascii="Arial" w:hAnsi="Arial" w:cs="Arial"/>
          <w:b/>
          <w:bCs/>
          <w:sz w:val="18"/>
          <w:szCs w:val="18"/>
          <w:lang w:val="es-BO" w:eastAsia="es-ES"/>
        </w:rPr>
        <w: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CUARTA.- (CIERRE DE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QUINTA.- (SOLUCIÓN DE CONTROVERSIAS)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417C3" w:rsidRPr="000C6B1A" w:rsidRDefault="002417C3" w:rsidP="002417C3">
      <w:pPr>
        <w:spacing w:before="120" w:after="120"/>
        <w:jc w:val="both"/>
        <w:rPr>
          <w:rFonts w:ascii="Arial" w:hAnsi="Arial" w:cs="Arial"/>
          <w:b/>
          <w:bCs/>
          <w:sz w:val="18"/>
          <w:szCs w:val="18"/>
          <w:u w:val="single"/>
          <w:lang w:val="es-BO" w:eastAsia="es-ES"/>
        </w:rPr>
      </w:pPr>
      <w:r w:rsidRPr="000C6B1A">
        <w:rPr>
          <w:rFonts w:ascii="Arial" w:hAnsi="Arial" w:cs="Arial"/>
          <w:b/>
          <w:sz w:val="18"/>
          <w:szCs w:val="18"/>
          <w:u w:val="single"/>
          <w:lang w:val="es-BO" w:eastAsia="es-ES"/>
        </w:rPr>
        <w:t>VIGÉSIMA SEXTA.-</w:t>
      </w:r>
      <w:r w:rsidRPr="000C6B1A">
        <w:rPr>
          <w:rFonts w:ascii="Arial" w:hAnsi="Arial" w:cs="Arial"/>
          <w:b/>
          <w:bCs/>
          <w:sz w:val="18"/>
          <w:szCs w:val="18"/>
          <w:u w:val="single"/>
          <w:lang w:val="es-BO" w:eastAsia="es-ES"/>
        </w:rPr>
        <w:t xml:space="preserve"> (MODIFICACIÓN AL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LA SIGUIENTE CLÁUSULA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(PROTOCOLIZACIÓN DEL CONTRATO)</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 xml:space="preserve">El presente Contrato será protocolizado con todas las formalidades de Ley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en el distrito administrativo correspondiente. El importe que por concepto de protocolización debe ser pagado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En caso que este importe no sea cancelado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podrá ser descontado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a tiempo de hacer efectivo el pago de las planillas mensuales o en la planilla final del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Esta protocolización contendrá los siguientes documentos:</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Originales o fotocopias legalizadas de:</w:t>
      </w:r>
    </w:p>
    <w:p w:rsidR="002417C3" w:rsidRPr="000C6B1A" w:rsidRDefault="002417C3" w:rsidP="0063004E">
      <w:pPr>
        <w:numPr>
          <w:ilvl w:val="0"/>
          <w:numId w:val="45"/>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Testimonio del poder del representante legal referido en el Contrato. </w:t>
      </w:r>
    </w:p>
    <w:p w:rsidR="002417C3" w:rsidRPr="000C6B1A" w:rsidRDefault="002417C3" w:rsidP="0063004E">
      <w:pPr>
        <w:numPr>
          <w:ilvl w:val="0"/>
          <w:numId w:val="45"/>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Certificado de  matrícula de inscripción en FUNDEMPRESA.</w:t>
      </w:r>
    </w:p>
    <w:p w:rsidR="002417C3" w:rsidRPr="000C6B1A" w:rsidRDefault="002417C3" w:rsidP="0063004E">
      <w:pPr>
        <w:numPr>
          <w:ilvl w:val="0"/>
          <w:numId w:val="45"/>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Minuta del Contrato</w:t>
      </w:r>
    </w:p>
    <w:p w:rsidR="002417C3" w:rsidRPr="000C6B1A" w:rsidRDefault="002417C3" w:rsidP="002417C3">
      <w:pPr>
        <w:jc w:val="both"/>
        <w:rPr>
          <w:rFonts w:ascii="Arial" w:hAnsi="Arial" w:cs="Arial"/>
          <w:i/>
          <w:sz w:val="18"/>
          <w:szCs w:val="18"/>
          <w:lang w:val="es-BO" w:eastAsia="es-ES"/>
        </w:rPr>
      </w:pPr>
      <w:r w:rsidRPr="000C6B1A">
        <w:rPr>
          <w:rFonts w:ascii="Arial" w:hAnsi="Arial" w:cs="Arial"/>
          <w:i/>
          <w:sz w:val="18"/>
          <w:szCs w:val="18"/>
          <w:lang w:val="es-BO" w:eastAsia="es-ES"/>
        </w:rPr>
        <w:t>Fotocopias simples de:</w:t>
      </w:r>
    </w:p>
    <w:p w:rsidR="002417C3" w:rsidRPr="000C6B1A" w:rsidRDefault="002417C3" w:rsidP="0063004E">
      <w:pPr>
        <w:numPr>
          <w:ilvl w:val="0"/>
          <w:numId w:val="45"/>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Cédula de identidad del representante legal.  </w:t>
      </w:r>
    </w:p>
    <w:p w:rsidR="002417C3" w:rsidRPr="000C6B1A" w:rsidRDefault="002417C3" w:rsidP="0063004E">
      <w:pPr>
        <w:numPr>
          <w:ilvl w:val="0"/>
          <w:numId w:val="45"/>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Escritura  de constitución de la empresa.  </w:t>
      </w:r>
    </w:p>
    <w:p w:rsidR="002417C3" w:rsidRPr="000C6B1A" w:rsidRDefault="002417C3" w:rsidP="0063004E">
      <w:pPr>
        <w:numPr>
          <w:ilvl w:val="0"/>
          <w:numId w:val="45"/>
        </w:numPr>
        <w:spacing w:after="120"/>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Garantía de cumplimiento de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VIGÉSIMA SÉPTIMA.- (ANTICORRUPCIÓN)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resuelva el presente Contrato y se ejecuten las garantías que se encuentren vigentes al momento de la resolución.  </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OCTAVA.- (CONFORMIDAD)</w:t>
      </w:r>
    </w:p>
    <w:p w:rsidR="002417C3" w:rsidRPr="000C6B1A" w:rsidRDefault="002417C3" w:rsidP="002417C3">
      <w:pPr>
        <w:spacing w:before="120" w:after="120"/>
        <w:jc w:val="both"/>
        <w:rPr>
          <w:rFonts w:ascii="Arial" w:hAnsi="Arial" w:cs="Arial"/>
          <w:sz w:val="18"/>
          <w:szCs w:val="18"/>
          <w:lang w:val="es-BO" w:eastAsia="es-BO"/>
        </w:rPr>
      </w:pPr>
      <w:r w:rsidRPr="000C6B1A">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C6B1A">
        <w:rPr>
          <w:rFonts w:ascii="Arial" w:hAnsi="Arial" w:cs="Arial"/>
          <w:sz w:val="18"/>
          <w:szCs w:val="18"/>
          <w:lang w:val="es-BO" w:eastAsia="es-BO"/>
        </w:rPr>
        <w:t xml:space="preserve">, </w:t>
      </w:r>
      <w:r w:rsidRPr="000C6B1A">
        <w:rPr>
          <w:rFonts w:ascii="Arial" w:hAnsi="Arial" w:cs="Arial"/>
          <w:sz w:val="18"/>
          <w:szCs w:val="18"/>
          <w:lang w:val="es-BO" w:eastAsia="es-ES"/>
        </w:rPr>
        <w:t xml:space="preserve">en representación legal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______________________ en representación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Este documento, conforme a disposiciones legales de control fiscal vigentes, será registrado ante la Contraloría General del Estado en idioma castellano.</w:t>
      </w: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2417C3" w:rsidRPr="000C6B1A" w:rsidTr="002417C3">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Lic. __________________</w:t>
            </w:r>
          </w:p>
        </w:tc>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Sr. ________________________</w:t>
            </w:r>
          </w:p>
        </w:tc>
      </w:tr>
      <w:tr w:rsidR="002417C3" w:rsidRPr="000C6B1A" w:rsidTr="002417C3">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cargo</w:t>
            </w:r>
          </w:p>
          <w:p w:rsidR="002417C3" w:rsidRPr="000C6B1A" w:rsidRDefault="002417C3" w:rsidP="002417C3">
            <w:pPr>
              <w:rPr>
                <w:rFonts w:ascii="Arial" w:hAnsi="Arial" w:cs="Arial"/>
                <w:b/>
                <w:sz w:val="18"/>
                <w:szCs w:val="18"/>
                <w:lang w:val="es-BO" w:eastAsia="es-ES"/>
              </w:rPr>
            </w:pPr>
            <w:r w:rsidRPr="000C6B1A">
              <w:rPr>
                <w:rFonts w:ascii="Arial" w:hAnsi="Arial" w:cs="Arial"/>
                <w:i/>
                <w:sz w:val="18"/>
                <w:szCs w:val="18"/>
                <w:lang w:val="es-BO" w:eastAsia="es-ES"/>
              </w:rPr>
              <w:t xml:space="preserve">              </w:t>
            </w:r>
            <w:r w:rsidRPr="000C6B1A">
              <w:rPr>
                <w:rFonts w:ascii="Arial" w:hAnsi="Arial" w:cs="Arial"/>
                <w:b/>
                <w:sz w:val="18"/>
                <w:szCs w:val="18"/>
                <w:lang w:val="es-BO" w:eastAsia="es-ES"/>
              </w:rPr>
              <w:t xml:space="preserve">        YPFB</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ENTIDAD</w:t>
            </w:r>
          </w:p>
        </w:tc>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nombre empresa</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04E" w:rsidRDefault="0063004E">
      <w:r>
        <w:separator/>
      </w:r>
    </w:p>
  </w:endnote>
  <w:endnote w:type="continuationSeparator" w:id="0">
    <w:p w:rsidR="0063004E" w:rsidRDefault="0063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454" w:rsidRDefault="00615454">
    <w:pPr>
      <w:pStyle w:val="Piedepgina"/>
      <w:jc w:val="right"/>
    </w:pPr>
    <w:r>
      <w:fldChar w:fldCharType="begin"/>
    </w:r>
    <w:r>
      <w:instrText xml:space="preserve"> PAGE   \* MERGEFORMAT </w:instrText>
    </w:r>
    <w:r>
      <w:fldChar w:fldCharType="separate"/>
    </w:r>
    <w:r w:rsidR="00F67532">
      <w:rPr>
        <w:noProof/>
      </w:rPr>
      <w:t>52</w:t>
    </w:r>
    <w:r>
      <w:fldChar w:fldCharType="end"/>
    </w:r>
  </w:p>
  <w:p w:rsidR="00615454" w:rsidRDefault="006154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04E" w:rsidRDefault="0063004E">
      <w:r>
        <w:separator/>
      </w:r>
    </w:p>
  </w:footnote>
  <w:footnote w:type="continuationSeparator" w:id="0">
    <w:p w:rsidR="0063004E" w:rsidRDefault="006300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ABB7DE9"/>
    <w:multiLevelType w:val="hybridMultilevel"/>
    <w:tmpl w:val="DC147B82"/>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BDB7D64"/>
    <w:multiLevelType w:val="hybridMultilevel"/>
    <w:tmpl w:val="FA1809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2"/>
  </w:num>
  <w:num w:numId="4">
    <w:abstractNumId w:val="11"/>
  </w:num>
  <w:num w:numId="5">
    <w:abstractNumId w:val="27"/>
  </w:num>
  <w:num w:numId="6">
    <w:abstractNumId w:val="28"/>
  </w:num>
  <w:num w:numId="7">
    <w:abstractNumId w:val="0"/>
  </w:num>
  <w:num w:numId="8">
    <w:abstractNumId w:val="48"/>
  </w:num>
  <w:num w:numId="9">
    <w:abstractNumId w:val="22"/>
  </w:num>
  <w:num w:numId="10">
    <w:abstractNumId w:val="10"/>
  </w:num>
  <w:num w:numId="11">
    <w:abstractNumId w:val="9"/>
  </w:num>
  <w:num w:numId="12">
    <w:abstractNumId w:val="12"/>
  </w:num>
  <w:num w:numId="13">
    <w:abstractNumId w:val="36"/>
  </w:num>
  <w:num w:numId="14">
    <w:abstractNumId w:val="34"/>
  </w:num>
  <w:num w:numId="15">
    <w:abstractNumId w:val="37"/>
  </w:num>
  <w:num w:numId="16">
    <w:abstractNumId w:val="17"/>
  </w:num>
  <w:num w:numId="17">
    <w:abstractNumId w:val="2"/>
  </w:num>
  <w:num w:numId="18">
    <w:abstractNumId w:val="45"/>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8"/>
  </w:num>
  <w:num w:numId="24">
    <w:abstractNumId w:val="38"/>
  </w:num>
  <w:num w:numId="25">
    <w:abstractNumId w:val="31"/>
  </w:num>
  <w:num w:numId="26">
    <w:abstractNumId w:val="26"/>
  </w:num>
  <w:num w:numId="27">
    <w:abstractNumId w:val="35"/>
  </w:num>
  <w:num w:numId="28">
    <w:abstractNumId w:val="4"/>
  </w:num>
  <w:num w:numId="29">
    <w:abstractNumId w:val="50"/>
  </w:num>
  <w:num w:numId="30">
    <w:abstractNumId w:val="7"/>
  </w:num>
  <w:num w:numId="31">
    <w:abstractNumId w:val="1"/>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39"/>
  </w:num>
  <w:num w:numId="35">
    <w:abstractNumId w:val="44"/>
  </w:num>
  <w:num w:numId="36">
    <w:abstractNumId w:val="32"/>
  </w:num>
  <w:num w:numId="37">
    <w:abstractNumId w:val="51"/>
  </w:num>
  <w:num w:numId="38">
    <w:abstractNumId w:val="21"/>
  </w:num>
  <w:num w:numId="39">
    <w:abstractNumId w:val="15"/>
  </w:num>
  <w:num w:numId="40">
    <w:abstractNumId w:val="49"/>
  </w:num>
  <w:num w:numId="41">
    <w:abstractNumId w:val="13"/>
  </w:num>
  <w:num w:numId="42">
    <w:abstractNumId w:val="19"/>
  </w:num>
  <w:num w:numId="43">
    <w:abstractNumId w:val="47"/>
  </w:num>
  <w:num w:numId="44">
    <w:abstractNumId w:val="6"/>
  </w:num>
  <w:num w:numId="45">
    <w:abstractNumId w:val="40"/>
  </w:num>
  <w:num w:numId="46">
    <w:abstractNumId w:val="41"/>
  </w:num>
  <w:num w:numId="47">
    <w:abstractNumId w:val="43"/>
  </w:num>
  <w:num w:numId="48">
    <w:abstractNumId w:val="29"/>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num>
  <w:num w:numId="51">
    <w:abstractNumId w:val="24"/>
  </w:num>
  <w:num w:numId="52">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767"/>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03AC"/>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B73C3"/>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B1A"/>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7A2"/>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A8F"/>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0B"/>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986"/>
    <w:rsid w:val="00237D3E"/>
    <w:rsid w:val="00237F23"/>
    <w:rsid w:val="00240310"/>
    <w:rsid w:val="0024074E"/>
    <w:rsid w:val="00240A95"/>
    <w:rsid w:val="00240BEC"/>
    <w:rsid w:val="002417C3"/>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A8"/>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AE2"/>
    <w:rsid w:val="002D4FA8"/>
    <w:rsid w:val="002D51DA"/>
    <w:rsid w:val="002D5B17"/>
    <w:rsid w:val="002D5CE3"/>
    <w:rsid w:val="002D5D34"/>
    <w:rsid w:val="002D61B8"/>
    <w:rsid w:val="002D6540"/>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B1A"/>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1CF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89A"/>
    <w:rsid w:val="0039606F"/>
    <w:rsid w:val="00396D06"/>
    <w:rsid w:val="0039761A"/>
    <w:rsid w:val="00397F05"/>
    <w:rsid w:val="003A0594"/>
    <w:rsid w:val="003A08C4"/>
    <w:rsid w:val="003A09C2"/>
    <w:rsid w:val="003A130C"/>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E1"/>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999"/>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122"/>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5C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92D"/>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40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35B"/>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2C29"/>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454"/>
    <w:rsid w:val="0061556D"/>
    <w:rsid w:val="00615BF8"/>
    <w:rsid w:val="0061656D"/>
    <w:rsid w:val="0061746D"/>
    <w:rsid w:val="006175C7"/>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04E"/>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AF1"/>
    <w:rsid w:val="006D7E35"/>
    <w:rsid w:val="006E006B"/>
    <w:rsid w:val="006E1045"/>
    <w:rsid w:val="006E12BE"/>
    <w:rsid w:val="006E15A1"/>
    <w:rsid w:val="006E164A"/>
    <w:rsid w:val="006E16B4"/>
    <w:rsid w:val="006E1760"/>
    <w:rsid w:val="006E1C4E"/>
    <w:rsid w:val="006E2A73"/>
    <w:rsid w:val="006E3D39"/>
    <w:rsid w:val="006E3FF6"/>
    <w:rsid w:val="006E50FA"/>
    <w:rsid w:val="006E5968"/>
    <w:rsid w:val="006E6036"/>
    <w:rsid w:val="006E618E"/>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168"/>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4E8A"/>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652"/>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97F"/>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D8A"/>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CDF"/>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0A83"/>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0163"/>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46D"/>
    <w:rsid w:val="00903D1A"/>
    <w:rsid w:val="009042C1"/>
    <w:rsid w:val="00904C39"/>
    <w:rsid w:val="009052F9"/>
    <w:rsid w:val="00905841"/>
    <w:rsid w:val="00905F9A"/>
    <w:rsid w:val="009061F2"/>
    <w:rsid w:val="00906857"/>
    <w:rsid w:val="0090763E"/>
    <w:rsid w:val="009077F5"/>
    <w:rsid w:val="00907C48"/>
    <w:rsid w:val="00910890"/>
    <w:rsid w:val="00910C38"/>
    <w:rsid w:val="00910D57"/>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05D"/>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553"/>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2B7"/>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AB6"/>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DFF"/>
    <w:rsid w:val="00B26F20"/>
    <w:rsid w:val="00B27CE5"/>
    <w:rsid w:val="00B3061B"/>
    <w:rsid w:val="00B319F4"/>
    <w:rsid w:val="00B31CAC"/>
    <w:rsid w:val="00B32A2D"/>
    <w:rsid w:val="00B32D5D"/>
    <w:rsid w:val="00B32EB6"/>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4A76"/>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FF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1A"/>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4AD"/>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6B3"/>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4DE6"/>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B7F"/>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408"/>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688"/>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766"/>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734"/>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86C"/>
    <w:rsid w:val="00F25B2B"/>
    <w:rsid w:val="00F260FF"/>
    <w:rsid w:val="00F26669"/>
    <w:rsid w:val="00F2669A"/>
    <w:rsid w:val="00F26851"/>
    <w:rsid w:val="00F26EE6"/>
    <w:rsid w:val="00F2784E"/>
    <w:rsid w:val="00F27C07"/>
    <w:rsid w:val="00F309D5"/>
    <w:rsid w:val="00F30C0A"/>
    <w:rsid w:val="00F30C28"/>
    <w:rsid w:val="00F30EA6"/>
    <w:rsid w:val="00F31021"/>
    <w:rsid w:val="00F3129C"/>
    <w:rsid w:val="00F31D30"/>
    <w:rsid w:val="00F323AE"/>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47FE6"/>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532"/>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B19"/>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417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892D8A"/>
  </w:style>
  <w:style w:type="paragraph" w:styleId="TDC4">
    <w:name w:val="toc 4"/>
    <w:basedOn w:val="Normal"/>
    <w:next w:val="Normal"/>
    <w:autoRedefine/>
    <w:semiHidden/>
    <w:rsid w:val="00892D8A"/>
    <w:pPr>
      <w:ind w:left="720"/>
    </w:pPr>
    <w:rPr>
      <w:lang w:eastAsia="es-ES"/>
    </w:rPr>
  </w:style>
  <w:style w:type="paragraph" w:styleId="TDC5">
    <w:name w:val="toc 5"/>
    <w:basedOn w:val="Normal"/>
    <w:next w:val="Normal"/>
    <w:autoRedefine/>
    <w:semiHidden/>
    <w:rsid w:val="00892D8A"/>
    <w:pPr>
      <w:ind w:left="960"/>
    </w:pPr>
    <w:rPr>
      <w:lang w:eastAsia="es-ES"/>
    </w:rPr>
  </w:style>
  <w:style w:type="paragraph" w:styleId="TDC6">
    <w:name w:val="toc 6"/>
    <w:basedOn w:val="Normal"/>
    <w:next w:val="Normal"/>
    <w:autoRedefine/>
    <w:semiHidden/>
    <w:rsid w:val="00892D8A"/>
    <w:pPr>
      <w:ind w:left="1200"/>
    </w:pPr>
    <w:rPr>
      <w:lang w:eastAsia="es-ES"/>
    </w:rPr>
  </w:style>
  <w:style w:type="paragraph" w:styleId="TDC7">
    <w:name w:val="toc 7"/>
    <w:basedOn w:val="Normal"/>
    <w:next w:val="Normal"/>
    <w:autoRedefine/>
    <w:semiHidden/>
    <w:rsid w:val="00892D8A"/>
    <w:pPr>
      <w:ind w:left="1440"/>
    </w:pPr>
    <w:rPr>
      <w:lang w:eastAsia="es-ES"/>
    </w:rPr>
  </w:style>
  <w:style w:type="paragraph" w:styleId="TDC8">
    <w:name w:val="toc 8"/>
    <w:basedOn w:val="Normal"/>
    <w:next w:val="Normal"/>
    <w:autoRedefine/>
    <w:semiHidden/>
    <w:rsid w:val="00892D8A"/>
    <w:pPr>
      <w:ind w:left="1680"/>
    </w:pPr>
    <w:rPr>
      <w:lang w:eastAsia="es-ES"/>
    </w:rPr>
  </w:style>
  <w:style w:type="paragraph" w:styleId="TDC9">
    <w:name w:val="toc 9"/>
    <w:basedOn w:val="Normal"/>
    <w:next w:val="Normal"/>
    <w:autoRedefine/>
    <w:semiHidden/>
    <w:rsid w:val="00892D8A"/>
    <w:pPr>
      <w:ind w:left="1920"/>
    </w:pPr>
    <w:rPr>
      <w:lang w:eastAsia="es-ES"/>
    </w:rPr>
  </w:style>
  <w:style w:type="paragraph" w:customStyle="1" w:styleId="CM12">
    <w:name w:val="CM12"/>
    <w:basedOn w:val="Normal"/>
    <w:next w:val="Normal"/>
    <w:rsid w:val="00892D8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92D8A"/>
    <w:pPr>
      <w:widowControl w:val="0"/>
    </w:pPr>
    <w:rPr>
      <w:rFonts w:ascii="Verdana" w:hAnsi="Verdana" w:cs="Times New Roman"/>
      <w:color w:val="auto"/>
    </w:rPr>
  </w:style>
  <w:style w:type="paragraph" w:customStyle="1" w:styleId="CM8">
    <w:name w:val="CM8"/>
    <w:basedOn w:val="Default"/>
    <w:next w:val="Default"/>
    <w:rsid w:val="00892D8A"/>
    <w:pPr>
      <w:widowControl w:val="0"/>
      <w:spacing w:line="246" w:lineRule="atLeast"/>
    </w:pPr>
    <w:rPr>
      <w:rFonts w:ascii="Verdana" w:hAnsi="Verdana" w:cs="Times New Roman"/>
      <w:color w:val="auto"/>
    </w:rPr>
  </w:style>
  <w:style w:type="paragraph" w:customStyle="1" w:styleId="CM14">
    <w:name w:val="CM14"/>
    <w:basedOn w:val="Default"/>
    <w:next w:val="Default"/>
    <w:rsid w:val="00892D8A"/>
    <w:pPr>
      <w:widowControl w:val="0"/>
    </w:pPr>
    <w:rPr>
      <w:rFonts w:ascii="Verdana" w:hAnsi="Verdana" w:cs="Times New Roman"/>
      <w:color w:val="auto"/>
    </w:rPr>
  </w:style>
  <w:style w:type="paragraph" w:customStyle="1" w:styleId="ApendiceA">
    <w:name w:val="Apendice A"/>
    <w:basedOn w:val="Normal"/>
    <w:link w:val="ApendiceACar"/>
    <w:rsid w:val="00892D8A"/>
    <w:pPr>
      <w:numPr>
        <w:numId w:val="52"/>
      </w:numPr>
      <w:jc w:val="both"/>
    </w:pPr>
    <w:rPr>
      <w:rFonts w:ascii="Arial" w:hAnsi="Arial"/>
      <w:b/>
      <w:bCs/>
      <w:sz w:val="22"/>
      <w:szCs w:val="22"/>
      <w:lang w:val="x-none" w:eastAsia="x-none"/>
    </w:rPr>
  </w:style>
  <w:style w:type="character" w:customStyle="1" w:styleId="ApendiceACar">
    <w:name w:val="Apendice A Car"/>
    <w:link w:val="ApendiceA"/>
    <w:rsid w:val="00892D8A"/>
    <w:rPr>
      <w:rFonts w:ascii="Arial" w:hAnsi="Arial"/>
      <w:b/>
      <w:bCs/>
      <w:sz w:val="22"/>
      <w:szCs w:val="22"/>
      <w:lang w:val="x-none" w:eastAsia="x-none"/>
    </w:rPr>
  </w:style>
  <w:style w:type="paragraph" w:customStyle="1" w:styleId="ApendiceA2">
    <w:name w:val="Apendice A2"/>
    <w:basedOn w:val="Normal"/>
    <w:link w:val="ApendiceA2Car"/>
    <w:rsid w:val="00892D8A"/>
    <w:pPr>
      <w:jc w:val="both"/>
    </w:pPr>
    <w:rPr>
      <w:rFonts w:ascii="Arial" w:hAnsi="Arial"/>
      <w:sz w:val="22"/>
      <w:szCs w:val="22"/>
      <w:lang w:eastAsia="es-ES"/>
    </w:rPr>
  </w:style>
  <w:style w:type="character" w:customStyle="1" w:styleId="ApendiceA2Car">
    <w:name w:val="Apendice A2 Car"/>
    <w:link w:val="ApendiceA2"/>
    <w:rsid w:val="00892D8A"/>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EF126-593A-4C84-82E7-7FAB073B1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54</Pages>
  <Words>20000</Words>
  <Characters>110006</Characters>
  <Application>Microsoft Office Word</Application>
  <DocSecurity>0</DocSecurity>
  <Lines>916</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129747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88</cp:revision>
  <cp:lastPrinted>2017-02-09T16:17:00Z</cp:lastPrinted>
  <dcterms:created xsi:type="dcterms:W3CDTF">2016-03-23T19:52:00Z</dcterms:created>
  <dcterms:modified xsi:type="dcterms:W3CDTF">2017-03-10T22:20:00Z</dcterms:modified>
</cp:coreProperties>
</file>