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r>
        <w:rPr>
          <w:rFonts w:asciiTheme="minorHAnsi" w:hAnsiTheme="minorHAnsi" w:cstheme="minorHAnsi"/>
          <w:b/>
        </w:rPr>
        <w:t>ESPECIFICACIONES TÉCNICAS PARA LA CONSTRUCCIÓ</w:t>
      </w:r>
      <w:r w:rsidR="00F41BE8">
        <w:rPr>
          <w:rFonts w:asciiTheme="minorHAnsi" w:hAnsiTheme="minorHAnsi" w:cstheme="minorHAnsi"/>
          <w:b/>
        </w:rPr>
        <w:t>N DE RED SECUNDARIA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D0384F">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Pr="001C4082" w:rsidRDefault="00D0384F" w:rsidP="00D0384F">
      <w:pPr>
        <w:pStyle w:val="Prrafodelista"/>
        <w:tabs>
          <w:tab w:val="left" w:pos="426"/>
        </w:tabs>
        <w:ind w:left="0"/>
        <w:contextualSpacing/>
        <w:jc w:val="center"/>
        <w:rPr>
          <w:rFonts w:asciiTheme="minorHAnsi" w:hAnsiTheme="minorHAnsi" w:cstheme="minorHAnsi"/>
          <w:b/>
          <w:bCs/>
          <w:color w:val="000000" w:themeColor="text1"/>
          <w:lang w:eastAsia="es-BO"/>
        </w:rPr>
      </w:pPr>
      <w:bookmarkStart w:id="0" w:name="_Toc314666488"/>
    </w:p>
    <w:p w:rsidR="00D0384F"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D0384F" w:rsidRPr="00F234D6" w:rsidRDefault="00D0384F" w:rsidP="00D0384F">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1259C">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w:t>
      </w:r>
      <w:r>
        <w:rPr>
          <w:rFonts w:asciiTheme="minorHAnsi" w:hAnsiTheme="minorHAnsi" w:cstheme="minorHAnsi"/>
          <w:color w:val="000000" w:themeColor="text1"/>
          <w:sz w:val="22"/>
          <w:szCs w:val="22"/>
        </w:rPr>
        <w:t xml:space="preserve"> </w:t>
      </w:r>
      <w:r w:rsidR="0051259C">
        <w:rPr>
          <w:rFonts w:asciiTheme="minorHAnsi" w:hAnsiTheme="minorHAnsi" w:cstheme="minorHAnsi"/>
          <w:color w:val="000000" w:themeColor="text1"/>
          <w:sz w:val="22"/>
          <w:szCs w:val="22"/>
        </w:rPr>
        <w:t>3</w:t>
      </w:r>
      <w:r>
        <w:rPr>
          <w:rFonts w:asciiTheme="minorHAnsi" w:hAnsiTheme="minorHAnsi" w:cstheme="minorHAnsi"/>
          <w:color w:val="000000" w:themeColor="text1"/>
          <w:sz w:val="22"/>
          <w:szCs w:val="22"/>
        </w:rPr>
        <w:t>.</w:t>
      </w:r>
    </w:p>
    <w:p w:rsidR="00D0384F" w:rsidRPr="00F234D6" w:rsidRDefault="00D0384F" w:rsidP="00D0384F">
      <w:pPr>
        <w:tabs>
          <w:tab w:val="left" w:pos="426"/>
        </w:tabs>
        <w:contextualSpacing/>
        <w:rPr>
          <w:rFonts w:asciiTheme="minorHAnsi" w:hAnsiTheme="minorHAnsi" w:cstheme="minorHAnsi"/>
          <w:color w:val="000000" w:themeColor="text1"/>
          <w:sz w:val="22"/>
          <w:szCs w:val="22"/>
        </w:rPr>
      </w:pPr>
    </w:p>
    <w:p w:rsidR="00D0384F" w:rsidRPr="00F234D6"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D0384F" w:rsidRPr="00F234D6" w:rsidRDefault="00D0384F" w:rsidP="00D0384F">
      <w:pPr>
        <w:ind w:left="420"/>
        <w:jc w:val="both"/>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Pr>
          <w:rFonts w:asciiTheme="minorHAnsi" w:hAnsiTheme="minorHAnsi" w:cstheme="minorHAnsi"/>
          <w:color w:val="000000" w:themeColor="text1"/>
          <w:sz w:val="22"/>
          <w:szCs w:val="22"/>
        </w:rPr>
        <w:t xml:space="preserve"> para la ejecución de las obras.</w:t>
      </w:r>
    </w:p>
    <w:p w:rsidR="00D0384F" w:rsidRPr="00F234D6" w:rsidRDefault="00D0384F" w:rsidP="00D0384F">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D0384F" w:rsidRPr="004F6A50" w:rsidTr="004B592C">
        <w:trPr>
          <w:trHeight w:val="299"/>
          <w:jc w:val="center"/>
        </w:trPr>
        <w:tc>
          <w:tcPr>
            <w:tcW w:w="5000" w:type="pct"/>
            <w:gridSpan w:val="4"/>
            <w:shd w:val="clear" w:color="000000" w:fill="B3B3B3"/>
            <w:vAlign w:val="center"/>
            <w:hideMark/>
          </w:tcPr>
          <w:p w:rsidR="00D0384F" w:rsidRPr="004F6A50" w:rsidRDefault="00D0384F" w:rsidP="00CF1205">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D0384F" w:rsidRPr="004F6A50" w:rsidTr="004B592C">
        <w:trPr>
          <w:trHeight w:val="134"/>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D0384F" w:rsidRPr="004F6A50" w:rsidTr="004B592C">
        <w:trPr>
          <w:trHeight w:val="784"/>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rsidR="00D0384F" w:rsidRPr="000D6348" w:rsidRDefault="00D0384F" w:rsidP="00CF1205">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rsidR="00D0384F" w:rsidRPr="000D6348" w:rsidRDefault="00D0384F" w:rsidP="00CF1205">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D0384F" w:rsidRPr="004F6A50" w:rsidTr="004B592C">
        <w:trPr>
          <w:trHeight w:val="60"/>
          <w:jc w:val="center"/>
        </w:trPr>
        <w:tc>
          <w:tcPr>
            <w:tcW w:w="316" w:type="pct"/>
            <w:tcBorders>
              <w:bottom w:val="single" w:sz="8" w:space="0" w:color="auto"/>
            </w:tcBorders>
            <w:shd w:val="clear" w:color="000000" w:fill="FFFFFF"/>
            <w:vAlign w:val="center"/>
          </w:tcPr>
          <w:p w:rsidR="00D0384F" w:rsidRPr="00035FD6" w:rsidRDefault="00D0384F" w:rsidP="00CF1205">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rsidR="00D0384F" w:rsidRDefault="00D0384F" w:rsidP="00CF1205">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rsidR="00D0384F" w:rsidRDefault="00D0384F" w:rsidP="00CF1205">
            <w:pPr>
              <w:jc w:val="center"/>
              <w:rPr>
                <w:rFonts w:asciiTheme="minorHAnsi" w:hAnsiTheme="minorHAnsi" w:cstheme="minorHAnsi"/>
                <w:sz w:val="20"/>
                <w:szCs w:val="22"/>
                <w:shd w:val="clear" w:color="auto" w:fill="FFFFFF"/>
                <w:lang w:eastAsia="es-BO"/>
              </w:rPr>
            </w:pPr>
          </w:p>
        </w:tc>
      </w:tr>
      <w:tr w:rsidR="00D0384F" w:rsidRPr="004F6A50" w:rsidTr="004B592C">
        <w:trPr>
          <w:trHeight w:val="299"/>
          <w:jc w:val="center"/>
        </w:trPr>
        <w:tc>
          <w:tcPr>
            <w:tcW w:w="5000" w:type="pct"/>
            <w:gridSpan w:val="4"/>
            <w:shd w:val="clear" w:color="000000" w:fill="B3B3B3"/>
            <w:vAlign w:val="center"/>
          </w:tcPr>
          <w:p w:rsidR="00D0384F" w:rsidRPr="004F6A50" w:rsidRDefault="00D0384F" w:rsidP="00CF1205">
            <w:pPr>
              <w:rPr>
                <w:rFonts w:ascii="Calibri" w:hAnsi="Calibri"/>
                <w:b/>
                <w:bCs/>
                <w:color w:val="000000"/>
                <w:sz w:val="20"/>
                <w:szCs w:val="20"/>
                <w:lang w:eastAsia="es-BO"/>
              </w:rPr>
            </w:pPr>
            <w:r w:rsidRPr="004F6A50">
              <w:rPr>
                <w:rFonts w:ascii="Calibri" w:hAnsi="Calibri"/>
                <w:b/>
                <w:bCs/>
                <w:color w:val="000000"/>
                <w:sz w:val="20"/>
                <w:szCs w:val="20"/>
                <w:lang w:eastAsia="es-BO"/>
              </w:rPr>
              <w:lastRenderedPageBreak/>
              <w:t>DE ACUERDO A REQUERIMIENTO</w:t>
            </w:r>
          </w:p>
        </w:tc>
      </w:tr>
      <w:tr w:rsidR="00D0384F" w:rsidRPr="004F6A50" w:rsidTr="004B592C">
        <w:trPr>
          <w:trHeight w:val="95"/>
          <w:jc w:val="center"/>
        </w:trPr>
        <w:tc>
          <w:tcPr>
            <w:tcW w:w="316"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rsidR="00D0384F" w:rsidRPr="004F6A50" w:rsidRDefault="00D0384F" w:rsidP="00CF1205">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rsidR="00D0384F" w:rsidRPr="004F6A50" w:rsidRDefault="00CF1205" w:rsidP="00CF1205">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D0384F" w:rsidRPr="004F6A50" w:rsidTr="004B592C">
        <w:trPr>
          <w:trHeight w:val="299"/>
          <w:jc w:val="center"/>
        </w:trPr>
        <w:tc>
          <w:tcPr>
            <w:tcW w:w="316"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rsidR="00D0384F" w:rsidRPr="004F6A50" w:rsidRDefault="00D0384F" w:rsidP="00CF1205">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rsidR="00D0384F" w:rsidRPr="004F6A50" w:rsidRDefault="00D0384F" w:rsidP="00CF1205">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w:t>
            </w:r>
          </w:p>
        </w:tc>
      </w:tr>
      <w:tr w:rsidR="00D0384F" w:rsidRPr="004F6A50" w:rsidTr="004B592C">
        <w:trPr>
          <w:trHeight w:val="299"/>
          <w:jc w:val="center"/>
        </w:trPr>
        <w:tc>
          <w:tcPr>
            <w:tcW w:w="316"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rsidR="00D0384F" w:rsidRPr="004F6A50" w:rsidRDefault="00D0384F" w:rsidP="00CF1205">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D0384F" w:rsidRPr="004F6A50" w:rsidTr="004B592C">
        <w:trPr>
          <w:trHeight w:val="299"/>
          <w:jc w:val="center"/>
        </w:trPr>
        <w:tc>
          <w:tcPr>
            <w:tcW w:w="5000" w:type="pct"/>
            <w:gridSpan w:val="4"/>
            <w:shd w:val="clear" w:color="000000" w:fill="FFFFFF"/>
            <w:vAlign w:val="center"/>
          </w:tcPr>
          <w:p w:rsidR="00D0384F" w:rsidRPr="004F6A50" w:rsidRDefault="00D0384F" w:rsidP="00CF1205">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D0384F" w:rsidRDefault="00D0384F" w:rsidP="00D0384F">
      <w:pPr>
        <w:jc w:val="center"/>
        <w:rPr>
          <w:rFonts w:asciiTheme="minorHAnsi" w:hAnsiTheme="minorHAnsi" w:cstheme="minorHAnsi"/>
          <w:b/>
          <w:bCs/>
          <w:sz w:val="22"/>
          <w:szCs w:val="22"/>
        </w:rPr>
      </w:pPr>
    </w:p>
    <w:p w:rsidR="00D0384F"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p w:rsidR="00D0384F" w:rsidRPr="003D6FA4" w:rsidRDefault="00D0384F" w:rsidP="00D0384F">
      <w:pPr>
        <w:tabs>
          <w:tab w:val="left" w:pos="426"/>
        </w:tabs>
        <w:contextualSpacing/>
        <w:jc w:val="center"/>
        <w:rPr>
          <w:rFonts w:asciiTheme="minorHAnsi" w:hAnsiTheme="minorHAnsi" w:cstheme="minorHAnsi"/>
          <w:b/>
          <w:color w:val="000000" w:themeColor="text1"/>
          <w:sz w:val="22"/>
          <w:szCs w:val="22"/>
          <w:u w:val="single"/>
        </w:rPr>
      </w:pPr>
    </w:p>
    <w:tbl>
      <w:tblPr>
        <w:tblW w:w="8931" w:type="dxa"/>
        <w:jc w:val="center"/>
        <w:tblCellMar>
          <w:left w:w="70" w:type="dxa"/>
          <w:right w:w="70" w:type="dxa"/>
        </w:tblCellMar>
        <w:tblLook w:val="04A0" w:firstRow="1" w:lastRow="0" w:firstColumn="1" w:lastColumn="0" w:noHBand="0" w:noVBand="1"/>
      </w:tblPr>
      <w:tblGrid>
        <w:gridCol w:w="426"/>
        <w:gridCol w:w="6662"/>
        <w:gridCol w:w="850"/>
        <w:gridCol w:w="993"/>
      </w:tblGrid>
      <w:tr w:rsidR="00D0384F" w:rsidRPr="00E216E1" w:rsidTr="00205EDE">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N°</w:t>
            </w:r>
          </w:p>
        </w:tc>
        <w:tc>
          <w:tcPr>
            <w:tcW w:w="6662" w:type="dxa"/>
            <w:tcBorders>
              <w:top w:val="single" w:sz="4" w:space="0" w:color="auto"/>
              <w:left w:val="nil"/>
              <w:bottom w:val="single" w:sz="4" w:space="0" w:color="auto"/>
              <w:right w:val="single" w:sz="4" w:space="0" w:color="auto"/>
            </w:tcBorders>
            <w:shd w:val="clear" w:color="auto"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DESCRIPCION DEL ÍTEM</w:t>
            </w:r>
          </w:p>
        </w:tc>
        <w:tc>
          <w:tcPr>
            <w:tcW w:w="850" w:type="dxa"/>
            <w:tcBorders>
              <w:top w:val="single" w:sz="4" w:space="0" w:color="auto"/>
              <w:left w:val="nil"/>
              <w:bottom w:val="single" w:sz="4" w:space="0" w:color="auto"/>
              <w:right w:val="single" w:sz="4" w:space="0" w:color="auto"/>
            </w:tcBorders>
            <w:shd w:val="clear" w:color="auto"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UNIDAD</w:t>
            </w:r>
          </w:p>
        </w:tc>
        <w:tc>
          <w:tcPr>
            <w:tcW w:w="993" w:type="dxa"/>
            <w:tcBorders>
              <w:top w:val="single" w:sz="4" w:space="0" w:color="auto"/>
              <w:left w:val="nil"/>
              <w:bottom w:val="single" w:sz="4" w:space="0" w:color="auto"/>
              <w:right w:val="single" w:sz="4" w:space="0" w:color="auto"/>
            </w:tcBorders>
            <w:shd w:val="clear" w:color="auto" w:fill="BFBFBF"/>
            <w:noWrap/>
            <w:vAlign w:val="center"/>
            <w:hideMark/>
          </w:tcPr>
          <w:p w:rsidR="00D0384F" w:rsidRPr="00486A89" w:rsidRDefault="00D0384F" w:rsidP="00D0384F">
            <w:pPr>
              <w:jc w:val="center"/>
              <w:rPr>
                <w:rFonts w:ascii="Calibri" w:hAnsi="Calibri"/>
                <w:b/>
                <w:bCs/>
                <w:sz w:val="16"/>
                <w:szCs w:val="16"/>
                <w:lang w:val="es-BO" w:eastAsia="es-BO"/>
              </w:rPr>
            </w:pPr>
            <w:r w:rsidRPr="00486A89">
              <w:rPr>
                <w:rFonts w:ascii="Calibri" w:hAnsi="Calibri"/>
                <w:b/>
                <w:bCs/>
                <w:sz w:val="16"/>
                <w:szCs w:val="16"/>
                <w:lang w:val="es-BO" w:eastAsia="es-BO"/>
              </w:rPr>
              <w:t>CANTIDAD</w:t>
            </w:r>
          </w:p>
        </w:tc>
      </w:tr>
      <w:tr w:rsidR="003B477D" w:rsidRPr="00E216E1" w:rsidTr="003B477D">
        <w:trPr>
          <w:trHeight w:val="315"/>
          <w:jc w:val="center"/>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lang w:val="es-BO" w:eastAsia="es-BO"/>
              </w:rPr>
            </w:pPr>
            <w:r w:rsidRPr="006D229D">
              <w:rPr>
                <w:rFonts w:asciiTheme="minorHAnsi" w:hAnsiTheme="minorHAnsi"/>
                <w:color w:val="000000"/>
                <w:sz w:val="20"/>
                <w:szCs w:val="20"/>
              </w:rPr>
              <w:t>1</w:t>
            </w:r>
          </w:p>
        </w:tc>
        <w:tc>
          <w:tcPr>
            <w:tcW w:w="6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lang w:val="es-BO" w:eastAsia="es-BO"/>
              </w:rPr>
            </w:pPr>
            <w:r w:rsidRPr="003B477D">
              <w:rPr>
                <w:rFonts w:asciiTheme="minorHAnsi" w:hAnsiTheme="minorHAnsi"/>
                <w:color w:val="000000"/>
                <w:sz w:val="20"/>
                <w:szCs w:val="20"/>
              </w:rPr>
              <w:t>INSTALACIÓN DE FAENAS - PROVISIÓN Y COLOCADO DE LETREROS DE OBRA</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GLOBAL</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lang w:val="es-BO" w:eastAsia="es-BO"/>
              </w:rPr>
            </w:pPr>
            <w:r w:rsidRPr="003B477D">
              <w:rPr>
                <w:rFonts w:asciiTheme="minorHAnsi" w:hAnsiTheme="minorHAnsi"/>
                <w:color w:val="000000"/>
                <w:sz w:val="20"/>
                <w:szCs w:val="20"/>
              </w:rPr>
              <w:t>1</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sz w:val="20"/>
                <w:szCs w:val="20"/>
              </w:rPr>
            </w:pPr>
            <w:r w:rsidRPr="003B477D">
              <w:rPr>
                <w:rFonts w:asciiTheme="minorHAnsi" w:hAnsiTheme="minorHAnsi"/>
                <w:sz w:val="20"/>
                <w:szCs w:val="20"/>
              </w:rPr>
              <w:t>REPLANTEO Y TRAZADO TOPOGRÁFICO</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2141D8" w:rsidP="003B477D">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5049</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CORTE, ROTURA Y REMOCIÓN DE ACERA Y/O CUNETA</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746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CORTE, ROTURA Y REMOCION DE CARPETA DE HORMIGÓN H-21</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10</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D94A4C">
            <w:pPr>
              <w:rPr>
                <w:rFonts w:asciiTheme="minorHAnsi" w:hAnsiTheme="minorHAnsi"/>
                <w:color w:val="000000"/>
                <w:sz w:val="20"/>
                <w:szCs w:val="20"/>
              </w:rPr>
            </w:pPr>
            <w:r w:rsidRPr="003B477D">
              <w:rPr>
                <w:rFonts w:asciiTheme="minorHAnsi" w:hAnsiTheme="minorHAnsi"/>
                <w:color w:val="000000"/>
                <w:sz w:val="20"/>
                <w:szCs w:val="20"/>
              </w:rPr>
              <w:t>CORTE, ROTURA Y REMOCIÓN DE PAVIMENTO FLEXIBLE</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9</w:t>
            </w:r>
          </w:p>
        </w:tc>
      </w:tr>
      <w:tr w:rsidR="003B477D" w:rsidRPr="00E216E1" w:rsidTr="003B477D">
        <w:trPr>
          <w:trHeight w:val="70"/>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6</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CORTE, ROTURA</w:t>
            </w:r>
            <w:r w:rsidR="00D94A4C">
              <w:rPr>
                <w:rFonts w:asciiTheme="minorHAnsi" w:hAnsiTheme="minorHAnsi"/>
                <w:color w:val="000000"/>
                <w:sz w:val="20"/>
                <w:szCs w:val="20"/>
              </w:rPr>
              <w:t xml:space="preserve"> </w:t>
            </w:r>
            <w:r w:rsidRPr="003B477D">
              <w:rPr>
                <w:rFonts w:asciiTheme="minorHAnsi" w:hAnsiTheme="minorHAnsi"/>
                <w:color w:val="000000"/>
                <w:sz w:val="20"/>
                <w:szCs w:val="20"/>
              </w:rPr>
              <w:t>Y REMOCION DE CERÁMICA ,BALDOSA</w:t>
            </w:r>
            <w:r w:rsidR="00D94A4C">
              <w:rPr>
                <w:rFonts w:asciiTheme="minorHAnsi" w:hAnsiTheme="minorHAnsi"/>
                <w:color w:val="000000"/>
                <w:sz w:val="20"/>
                <w:szCs w:val="20"/>
              </w:rPr>
              <w:t>S</w:t>
            </w:r>
            <w:r w:rsidRPr="003B477D">
              <w:rPr>
                <w:rFonts w:asciiTheme="minorHAnsi" w:hAnsiTheme="minorHAnsi"/>
                <w:color w:val="000000"/>
                <w:sz w:val="20"/>
                <w:szCs w:val="20"/>
              </w:rPr>
              <w:t xml:space="preserve"> Y/O CORTEZAS ESPECIALES</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8</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7</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REMOCIÓN DE EMPEDRADO</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86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8</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REMOCIÓN DE LOSETA, ADOQUÍN Y/O PIEDRA COMANCHE</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9</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EXCAVACIÓN DE ZANJA TERRENO SEMI</w:t>
            </w:r>
            <w:r w:rsidR="00811BAA">
              <w:rPr>
                <w:rFonts w:asciiTheme="minorHAnsi" w:hAnsiTheme="minorHAnsi"/>
                <w:color w:val="000000"/>
                <w:sz w:val="20"/>
                <w:szCs w:val="20"/>
              </w:rPr>
              <w:t xml:space="preserve"> </w:t>
            </w:r>
            <w:r w:rsidRPr="003B477D">
              <w:rPr>
                <w:rFonts w:asciiTheme="minorHAnsi" w:hAnsiTheme="minorHAnsi"/>
                <w:color w:val="000000"/>
                <w:sz w:val="20"/>
                <w:szCs w:val="20"/>
              </w:rPr>
              <w:t>DURO</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1830</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10</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TRANSPORTE DE TUBERÍA</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11</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TENDIDO DE TUBERÍA</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2141D8" w:rsidP="003B477D">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5049</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12</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sz w:val="20"/>
                <w:szCs w:val="20"/>
              </w:rPr>
            </w:pPr>
            <w:r w:rsidRPr="003B477D">
              <w:rPr>
                <w:rFonts w:asciiTheme="minorHAnsi" w:hAnsiTheme="minorHAnsi"/>
                <w:sz w:val="20"/>
                <w:szCs w:val="20"/>
              </w:rPr>
              <w:t>OBRAS CIVILES PARA FIJACIÓN PARA VÁLVULA DE P.E. Ø 40 mm.</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5</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sz w:val="20"/>
                <w:szCs w:val="20"/>
              </w:rPr>
            </w:pPr>
            <w:r w:rsidRPr="003B477D">
              <w:rPr>
                <w:rFonts w:asciiTheme="minorHAnsi" w:hAnsiTheme="minorHAnsi"/>
                <w:sz w:val="20"/>
                <w:szCs w:val="20"/>
              </w:rPr>
              <w:t>OBRAS CIVILES PARA FIJACIÓN PARA VÁLVULA DE P.E. Ø 90 mm.</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PZA</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4</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lastRenderedPageBreak/>
              <w:t>14</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RELLENO DE ZANJA CON TIERRA CERNIDA</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689</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15</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RELLENO Y COMPACTADO DE ZANJA CON TIERRA COMÚN</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1123</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16</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REPOSICIÓN Y AFINADO DE ACERA Y/O CUNETA</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746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17</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REPOSICIÓN DE CARPETA DE HORMIGON H-21</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10</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18</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CONSTRUCCIÓN DE BASE DE SUELO CEMENTO</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3</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0,3</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19</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D94A4C">
            <w:pPr>
              <w:rPr>
                <w:rFonts w:asciiTheme="minorHAnsi" w:hAnsiTheme="minorHAnsi"/>
                <w:color w:val="000000"/>
                <w:sz w:val="20"/>
                <w:szCs w:val="20"/>
              </w:rPr>
            </w:pPr>
            <w:r w:rsidRPr="003B477D">
              <w:rPr>
                <w:rFonts w:asciiTheme="minorHAnsi" w:hAnsiTheme="minorHAnsi"/>
                <w:color w:val="000000"/>
                <w:sz w:val="20"/>
                <w:szCs w:val="20"/>
              </w:rPr>
              <w:t>REPOSICION DE CERÁMICA,</w:t>
            </w:r>
            <w:r w:rsidR="00D94A4C">
              <w:rPr>
                <w:rFonts w:asciiTheme="minorHAnsi" w:hAnsiTheme="minorHAnsi"/>
                <w:color w:val="000000"/>
                <w:sz w:val="20"/>
                <w:szCs w:val="20"/>
              </w:rPr>
              <w:t xml:space="preserve"> </w:t>
            </w:r>
            <w:r w:rsidRPr="003B477D">
              <w:rPr>
                <w:rFonts w:asciiTheme="minorHAnsi" w:hAnsiTheme="minorHAnsi"/>
                <w:color w:val="000000"/>
                <w:sz w:val="20"/>
                <w:szCs w:val="20"/>
              </w:rPr>
              <w:t>BALDOSA</w:t>
            </w:r>
            <w:r w:rsidR="00D94A4C">
              <w:rPr>
                <w:rFonts w:asciiTheme="minorHAnsi" w:hAnsiTheme="minorHAnsi"/>
                <w:color w:val="000000"/>
                <w:sz w:val="20"/>
                <w:szCs w:val="20"/>
              </w:rPr>
              <w:t>S</w:t>
            </w:r>
            <w:r w:rsidRPr="003B477D">
              <w:rPr>
                <w:rFonts w:asciiTheme="minorHAnsi" w:hAnsiTheme="minorHAnsi"/>
                <w:color w:val="000000"/>
                <w:sz w:val="20"/>
                <w:szCs w:val="20"/>
              </w:rPr>
              <w:t xml:space="preserve"> Y/O CORTEZAS ESPECIALES C/PROVISIÓN</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8</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20</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D94A4C">
            <w:pPr>
              <w:rPr>
                <w:rFonts w:asciiTheme="minorHAnsi" w:hAnsiTheme="minorHAnsi"/>
                <w:color w:val="000000"/>
                <w:sz w:val="20"/>
                <w:szCs w:val="20"/>
              </w:rPr>
            </w:pPr>
            <w:r w:rsidRPr="003B477D">
              <w:rPr>
                <w:rFonts w:asciiTheme="minorHAnsi" w:hAnsiTheme="minorHAnsi"/>
                <w:color w:val="000000"/>
                <w:sz w:val="20"/>
                <w:szCs w:val="20"/>
              </w:rPr>
              <w:t>REPOSICIÓN DE EMPEDRADO</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86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21</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REPOSICIÓN DE LOSETA, ADOQUÍN Y/O PIEDRA COMANCHE</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M</w:t>
            </w:r>
            <w:r w:rsidRPr="003B477D">
              <w:rPr>
                <w:rFonts w:asciiTheme="minorHAnsi" w:hAnsiTheme="minorHAnsi"/>
                <w:color w:val="000000"/>
                <w:sz w:val="20"/>
                <w:szCs w:val="20"/>
                <w:vertAlign w:val="superscript"/>
              </w:rPr>
              <w:t>2</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16</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22</w:t>
            </w:r>
          </w:p>
        </w:tc>
        <w:tc>
          <w:tcPr>
            <w:tcW w:w="6662"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ELABORACIÓN DE PLANOS AS-BUILT</w:t>
            </w:r>
          </w:p>
        </w:tc>
        <w:tc>
          <w:tcPr>
            <w:tcW w:w="850" w:type="dxa"/>
            <w:tcBorders>
              <w:top w:val="nil"/>
              <w:left w:val="nil"/>
              <w:bottom w:val="single" w:sz="4" w:space="0" w:color="auto"/>
              <w:right w:val="single" w:sz="4" w:space="0" w:color="auto"/>
            </w:tcBorders>
            <w:shd w:val="clear" w:color="auto" w:fill="auto"/>
            <w:noWrap/>
            <w:vAlign w:val="center"/>
          </w:tcPr>
          <w:p w:rsidR="003B477D" w:rsidRPr="003B477D" w:rsidRDefault="002141D8" w:rsidP="003B477D">
            <w:pPr>
              <w:jc w:val="center"/>
              <w:rPr>
                <w:rFonts w:asciiTheme="minorHAnsi" w:hAnsiTheme="minorHAnsi"/>
                <w:color w:val="000000"/>
                <w:sz w:val="20"/>
                <w:szCs w:val="20"/>
              </w:rPr>
            </w:pPr>
            <w:r>
              <w:rPr>
                <w:rFonts w:asciiTheme="minorHAnsi" w:hAnsiTheme="minorHAnsi"/>
                <w:color w:val="000000"/>
                <w:sz w:val="20"/>
                <w:szCs w:val="20"/>
              </w:rPr>
              <w:t>M</w:t>
            </w:r>
          </w:p>
        </w:tc>
        <w:tc>
          <w:tcPr>
            <w:tcW w:w="993" w:type="dxa"/>
            <w:tcBorders>
              <w:top w:val="nil"/>
              <w:left w:val="single" w:sz="4" w:space="0" w:color="auto"/>
              <w:bottom w:val="single" w:sz="4" w:space="0" w:color="auto"/>
              <w:right w:val="single" w:sz="4" w:space="0" w:color="auto"/>
            </w:tcBorders>
            <w:shd w:val="clear" w:color="auto" w:fill="auto"/>
            <w:noWrap/>
            <w:vAlign w:val="center"/>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5049</w:t>
            </w:r>
          </w:p>
        </w:tc>
      </w:tr>
      <w:tr w:rsidR="003B477D" w:rsidRPr="00E216E1" w:rsidTr="003B477D">
        <w:trPr>
          <w:trHeight w:val="315"/>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B477D" w:rsidRPr="006D229D" w:rsidRDefault="003B477D" w:rsidP="003B477D">
            <w:pPr>
              <w:jc w:val="center"/>
              <w:rPr>
                <w:rFonts w:asciiTheme="minorHAnsi" w:hAnsiTheme="minorHAnsi"/>
                <w:color w:val="000000"/>
                <w:sz w:val="20"/>
                <w:szCs w:val="20"/>
              </w:rPr>
            </w:pPr>
            <w:r w:rsidRPr="006D229D">
              <w:rPr>
                <w:rFonts w:asciiTheme="minorHAnsi" w:hAnsiTheme="minorHAnsi"/>
                <w:color w:val="000000"/>
                <w:sz w:val="20"/>
                <w:szCs w:val="20"/>
              </w:rPr>
              <w:t>23</w:t>
            </w:r>
          </w:p>
        </w:tc>
        <w:tc>
          <w:tcPr>
            <w:tcW w:w="6662"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rPr>
                <w:rFonts w:asciiTheme="minorHAnsi" w:hAnsiTheme="minorHAnsi"/>
                <w:color w:val="000000"/>
                <w:sz w:val="20"/>
                <w:szCs w:val="20"/>
              </w:rPr>
            </w:pPr>
            <w:r w:rsidRPr="003B477D">
              <w:rPr>
                <w:rFonts w:asciiTheme="minorHAnsi" w:hAnsiTheme="minorHAnsi"/>
                <w:color w:val="000000"/>
                <w:sz w:val="20"/>
                <w:szCs w:val="20"/>
              </w:rPr>
              <w:t>LIMPIEZA Y RETIRO DE ESCOMBROS</w:t>
            </w:r>
          </w:p>
        </w:tc>
        <w:tc>
          <w:tcPr>
            <w:tcW w:w="850" w:type="dxa"/>
            <w:tcBorders>
              <w:top w:val="nil"/>
              <w:left w:val="nil"/>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GLOBAL</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3B477D" w:rsidRPr="003B477D" w:rsidRDefault="003B477D" w:rsidP="003B477D">
            <w:pPr>
              <w:jc w:val="center"/>
              <w:rPr>
                <w:rFonts w:asciiTheme="minorHAnsi" w:hAnsiTheme="minorHAnsi"/>
                <w:color w:val="000000"/>
                <w:sz w:val="20"/>
                <w:szCs w:val="20"/>
              </w:rPr>
            </w:pPr>
            <w:r w:rsidRPr="003B477D">
              <w:rPr>
                <w:rFonts w:asciiTheme="minorHAnsi" w:hAnsiTheme="minorHAnsi"/>
                <w:color w:val="000000"/>
                <w:sz w:val="20"/>
                <w:szCs w:val="20"/>
              </w:rPr>
              <w:t>1</w:t>
            </w:r>
          </w:p>
        </w:tc>
      </w:tr>
    </w:tbl>
    <w:p w:rsidR="00D0384F" w:rsidRDefault="00D0384F" w:rsidP="00D0384F">
      <w:pPr>
        <w:tabs>
          <w:tab w:val="left" w:pos="426"/>
        </w:tabs>
        <w:spacing w:line="276" w:lineRule="auto"/>
        <w:contextualSpacing/>
        <w:rPr>
          <w:rFonts w:asciiTheme="minorHAnsi" w:hAnsiTheme="minorHAnsi" w:cstheme="minorHAnsi"/>
          <w:b/>
          <w:color w:val="000000" w:themeColor="text1"/>
          <w:sz w:val="22"/>
          <w:szCs w:val="22"/>
          <w:u w:val="single"/>
        </w:rPr>
      </w:pPr>
    </w:p>
    <w:p w:rsidR="00D0384F" w:rsidRPr="00D25588" w:rsidRDefault="00B035E7"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D0384F" w:rsidRDefault="00B035E7" w:rsidP="00D0384F">
      <w:pPr>
        <w:ind w:left="425"/>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encuentran</w:t>
      </w:r>
      <w:r w:rsidR="002141D8">
        <w:rPr>
          <w:rFonts w:asciiTheme="minorHAnsi" w:hAnsiTheme="minorHAnsi" w:cstheme="minorHAnsi"/>
          <w:color w:val="000000" w:themeColor="text1"/>
          <w:sz w:val="22"/>
          <w:szCs w:val="22"/>
        </w:rPr>
        <w:t xml:space="preserve"> detalladas en el Anexo 4</w:t>
      </w:r>
      <w:r w:rsidRPr="00B035E7">
        <w:rPr>
          <w:rFonts w:asciiTheme="minorHAnsi" w:hAnsiTheme="minorHAnsi" w:cstheme="minorHAnsi"/>
          <w:color w:val="000000" w:themeColor="text1"/>
          <w:sz w:val="22"/>
          <w:szCs w:val="22"/>
        </w:rPr>
        <w:t>.</w:t>
      </w:r>
    </w:p>
    <w:p w:rsidR="00B035E7" w:rsidRDefault="00B035E7" w:rsidP="00D0384F">
      <w:pPr>
        <w:ind w:left="425"/>
        <w:jc w:val="both"/>
        <w:rPr>
          <w:rFonts w:asciiTheme="minorHAnsi" w:hAnsiTheme="minorHAnsi" w:cstheme="minorHAnsi"/>
          <w:color w:val="000000" w:themeColor="text1"/>
          <w:sz w:val="22"/>
          <w:szCs w:val="22"/>
        </w:rPr>
      </w:pPr>
    </w:p>
    <w:p w:rsidR="00B035E7" w:rsidRDefault="00D0384F"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B035E7">
      <w:pPr>
        <w:numPr>
          <w:ilvl w:val="0"/>
          <w:numId w:val="29"/>
        </w:numPr>
        <w:tabs>
          <w:tab w:val="left" w:pos="709"/>
        </w:tabs>
        <w:ind w:left="993" w:hanging="284"/>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EF4DD9">
      <w:pPr>
        <w:tabs>
          <w:tab w:val="left" w:pos="709"/>
        </w:tabs>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4B592C"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BA77C3" w:rsidRDefault="00B035E7" w:rsidP="00B035E7">
      <w:pPr>
        <w:numPr>
          <w:ilvl w:val="0"/>
          <w:numId w:val="29"/>
        </w:numPr>
        <w:tabs>
          <w:tab w:val="left" w:pos="709"/>
        </w:tabs>
        <w:ind w:left="993" w:hanging="284"/>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Pr="00736D45" w:rsidRDefault="00B035E7" w:rsidP="00B035E7">
      <w:pPr>
        <w:tabs>
          <w:tab w:val="left" w:pos="709"/>
        </w:tabs>
        <w:ind w:left="993" w:hanging="284"/>
        <w:jc w:val="both"/>
        <w:rPr>
          <w:rFonts w:ascii="Calibri" w:hAnsi="Calibri" w:cs="Calibri"/>
          <w:bCs/>
          <w:sz w:val="22"/>
          <w:szCs w:val="22"/>
          <w:lang w:eastAsia="es-BO"/>
        </w:rPr>
      </w:pPr>
    </w:p>
    <w:p w:rsidR="00B035E7" w:rsidRDefault="00B035E7" w:rsidP="00EF4DD9">
      <w:pPr>
        <w:tabs>
          <w:tab w:val="left" w:pos="709"/>
        </w:tabs>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736D45" w:rsidRDefault="00B035E7" w:rsidP="00B035E7">
      <w:pPr>
        <w:numPr>
          <w:ilvl w:val="0"/>
          <w:numId w:val="26"/>
        </w:numPr>
        <w:tabs>
          <w:tab w:val="left" w:pos="993"/>
        </w:tabs>
        <w:spacing w:line="220" w:lineRule="atLeast"/>
        <w:ind w:left="709"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B035E7" w:rsidRPr="00736D45" w:rsidRDefault="00B035E7" w:rsidP="00B035E7">
      <w:pPr>
        <w:tabs>
          <w:tab w:val="left" w:pos="709"/>
        </w:tabs>
        <w:spacing w:line="220" w:lineRule="atLeast"/>
        <w:ind w:left="993"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B035E7" w:rsidRPr="00B035E7"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B035E7">
      <w:pPr>
        <w:tabs>
          <w:tab w:val="left" w:pos="709"/>
        </w:tabs>
        <w:contextualSpacing/>
        <w:jc w:val="both"/>
        <w:rPr>
          <w:rFonts w:ascii="Calibri" w:hAnsi="Calibri" w:cs="Calibri"/>
          <w:bCs/>
          <w:sz w:val="22"/>
          <w:szCs w:val="22"/>
          <w:lang w:eastAsia="es-BO"/>
        </w:rPr>
      </w:pPr>
    </w:p>
    <w:p w:rsidR="00B035E7" w:rsidRDefault="00B035E7" w:rsidP="00B035E7">
      <w:pPr>
        <w:tabs>
          <w:tab w:val="left" w:pos="709"/>
        </w:tabs>
        <w:ind w:left="709"/>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B035E7" w:rsidRPr="00736D45" w:rsidRDefault="00B035E7" w:rsidP="00B035E7">
      <w:pPr>
        <w:tabs>
          <w:tab w:val="left" w:pos="709"/>
        </w:tabs>
        <w:ind w:left="709" w:hanging="284"/>
        <w:contextualSpacing/>
        <w:jc w:val="both"/>
        <w:rPr>
          <w:rFonts w:ascii="Calibri" w:hAnsi="Calibri" w:cs="Calibri"/>
          <w:bCs/>
          <w:sz w:val="22"/>
          <w:szCs w:val="22"/>
          <w:lang w:eastAsia="es-BO"/>
        </w:rPr>
      </w:pPr>
    </w:p>
    <w:p w:rsidR="00B035E7" w:rsidRPr="00736D45" w:rsidRDefault="00B035E7" w:rsidP="00B035E7">
      <w:pPr>
        <w:tabs>
          <w:tab w:val="left" w:pos="709"/>
        </w:tabs>
        <w:ind w:left="709"/>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B035E7" w:rsidRDefault="00B035E7" w:rsidP="00B035E7">
      <w:pPr>
        <w:tabs>
          <w:tab w:val="left" w:pos="709"/>
        </w:tabs>
        <w:ind w:left="993" w:hanging="284"/>
        <w:contextualSpacing/>
        <w:jc w:val="both"/>
        <w:rPr>
          <w:rFonts w:ascii="Calibri" w:hAnsi="Calibri" w:cs="Calibri"/>
          <w:bCs/>
          <w:sz w:val="22"/>
          <w:szCs w:val="22"/>
          <w:lang w:eastAsia="es-BO"/>
        </w:rPr>
      </w:pPr>
    </w:p>
    <w:p w:rsidR="00B035E7" w:rsidRPr="001F0DAD" w:rsidRDefault="00B035E7" w:rsidP="00EF4DD9">
      <w:pPr>
        <w:tabs>
          <w:tab w:val="left" w:pos="709"/>
        </w:tabs>
        <w:ind w:left="709"/>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B035E7" w:rsidRDefault="00B035E7" w:rsidP="00EF4DD9">
      <w:pPr>
        <w:tabs>
          <w:tab w:val="left" w:pos="709"/>
        </w:tabs>
        <w:ind w:left="709"/>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B44CA" w:rsidRDefault="00B035E7" w:rsidP="00B035E7">
      <w:pPr>
        <w:tabs>
          <w:tab w:val="left" w:pos="709"/>
        </w:tabs>
        <w:ind w:left="993" w:hanging="284"/>
        <w:contextualSpacing/>
        <w:jc w:val="both"/>
        <w:rPr>
          <w:rFonts w:asciiTheme="minorHAnsi" w:hAnsiTheme="minorHAnsi" w:cstheme="minorHAnsi"/>
          <w:sz w:val="22"/>
          <w:szCs w:val="22"/>
          <w:lang w:val="es-BO" w:eastAsia="es-BO"/>
        </w:rPr>
      </w:pP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B035E7" w:rsidRPr="005A0571" w:rsidRDefault="00B035E7" w:rsidP="00EF4DD9">
      <w:pPr>
        <w:pStyle w:val="Prrafodelista"/>
        <w:numPr>
          <w:ilvl w:val="0"/>
          <w:numId w:val="11"/>
        </w:numPr>
        <w:tabs>
          <w:tab w:val="left" w:pos="993"/>
        </w:tabs>
        <w:ind w:left="127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B035E7" w:rsidRPr="00191F96"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B035E7" w:rsidRDefault="00B035E7" w:rsidP="00EF4DD9">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B035E7" w:rsidRDefault="00B035E7" w:rsidP="00B035E7">
      <w:pPr>
        <w:tabs>
          <w:tab w:val="left" w:pos="709"/>
        </w:tabs>
        <w:autoSpaceDE w:val="0"/>
        <w:autoSpaceDN w:val="0"/>
        <w:adjustRightInd w:val="0"/>
        <w:jc w:val="both"/>
        <w:rPr>
          <w:rFonts w:asciiTheme="minorHAnsi" w:hAnsiTheme="minorHAnsi" w:cstheme="minorHAnsi"/>
          <w:sz w:val="22"/>
          <w:szCs w:val="22"/>
          <w:lang w:val="es-BO" w:eastAsia="es-BO"/>
        </w:rPr>
      </w:pPr>
    </w:p>
    <w:p w:rsidR="00B035E7" w:rsidRPr="00B035E7" w:rsidRDefault="00B035E7" w:rsidP="00B035E7">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B035E7" w:rsidRPr="00AD53A2" w:rsidTr="00EF4DD9">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B035E7" w:rsidRPr="00AD53A2" w:rsidRDefault="00B035E7" w:rsidP="00EF4DD9">
            <w:pPr>
              <w:jc w:val="center"/>
              <w:rPr>
                <w:rFonts w:ascii="Calibri" w:hAnsi="Calibri" w:cs="Calibri"/>
                <w:b/>
                <w:sz w:val="18"/>
                <w:szCs w:val="18"/>
              </w:rPr>
            </w:pPr>
            <w:r w:rsidRPr="00AD53A2">
              <w:rPr>
                <w:rFonts w:ascii="Calibri" w:hAnsi="Calibri" w:cs="Calibri"/>
                <w:b/>
                <w:sz w:val="18"/>
                <w:szCs w:val="18"/>
              </w:rPr>
              <w:t>CARGOS SIMILARES</w:t>
            </w:r>
          </w:p>
        </w:tc>
      </w:tr>
      <w:tr w:rsidR="00B035E7" w:rsidRPr="00AD53A2" w:rsidTr="006D229D">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035E7" w:rsidRPr="002E766B" w:rsidRDefault="006D229D" w:rsidP="006D229D">
            <w:pPr>
              <w:jc w:val="cente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7A7DD4" w:rsidRDefault="00B035E7" w:rsidP="006D229D">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B035E7" w:rsidRPr="007A7DD4" w:rsidRDefault="00B035E7" w:rsidP="006D229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B035E7" w:rsidRPr="004F3971" w:rsidRDefault="00B035E7" w:rsidP="006D229D">
            <w:pPr>
              <w:numPr>
                <w:ilvl w:val="0"/>
                <w:numId w:val="27"/>
              </w:numPr>
              <w:rPr>
                <w:rFonts w:ascii="Cambria" w:hAnsi="Cambria" w:cs="Calibri"/>
                <w:sz w:val="16"/>
                <w:szCs w:val="18"/>
              </w:rPr>
            </w:pPr>
            <w:r w:rsidRPr="004F3971">
              <w:rPr>
                <w:rFonts w:ascii="Calibri" w:hAnsi="Calibri" w:cs="Calibri"/>
                <w:sz w:val="18"/>
                <w:szCs w:val="20"/>
              </w:rPr>
              <w:t xml:space="preserve">OTRAS INGENIERÍAS RELACIONADAS AL ÁREA </w:t>
            </w:r>
            <w:r w:rsidR="004B592C" w:rsidRPr="004F3971">
              <w:rPr>
                <w:rFonts w:ascii="Calibri" w:hAnsi="Calibri" w:cs="Calibri"/>
                <w:sz w:val="18"/>
                <w:szCs w:val="20"/>
              </w:rPr>
              <w:t>DE HIDROCARBUROS</w:t>
            </w:r>
            <w:r w:rsidRPr="004F3971">
              <w:rPr>
                <w:rFonts w:ascii="Calibri" w:hAnsi="Calibri" w:cs="Calibri"/>
                <w:sz w:val="18"/>
                <w:szCs w:val="20"/>
              </w:rPr>
              <w:t>.</w:t>
            </w:r>
          </w:p>
          <w:p w:rsidR="00B035E7" w:rsidRPr="00EF4DD9" w:rsidRDefault="00B035E7" w:rsidP="006D229D">
            <w:pPr>
              <w:numPr>
                <w:ilvl w:val="0"/>
                <w:numId w:val="27"/>
              </w:numPr>
              <w:rPr>
                <w:rFonts w:ascii="Calibri" w:hAnsi="Calibri"/>
                <w:color w:val="000000"/>
                <w:sz w:val="18"/>
                <w:szCs w:val="18"/>
                <w:lang w:val="es-BO" w:eastAsia="es-BO"/>
              </w:rPr>
            </w:pPr>
            <w:r w:rsidRPr="00EF4DD9">
              <w:rPr>
                <w:rFonts w:ascii="Calibri" w:hAnsi="Calibri" w:cs="Calibri"/>
                <w:sz w:val="18"/>
                <w:szCs w:val="20"/>
              </w:rPr>
              <w:t>OTRAS INGENIERÍAS RELACIONADAS AL ÁREA DE LA CONSTRUCCIÓN DE INSTALACIONES DEL ÁREA DE HIDROCARBUROS.</w:t>
            </w:r>
          </w:p>
          <w:p w:rsidR="00B035E7" w:rsidRPr="00AD53A2" w:rsidRDefault="00B035E7" w:rsidP="006D229D">
            <w:pPr>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B035E7" w:rsidRPr="00AD53A2" w:rsidRDefault="00B035E7" w:rsidP="006D229D">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B035E7" w:rsidRPr="00435140" w:rsidRDefault="006D229D" w:rsidP="006D229D">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vAlign w:val="center"/>
          </w:tcPr>
          <w:p w:rsidR="00B035E7" w:rsidRPr="0000565B" w:rsidRDefault="00B035E7" w:rsidP="006D229D">
            <w:pPr>
              <w:pStyle w:val="Prrafodelista"/>
              <w:numPr>
                <w:ilvl w:val="0"/>
                <w:numId w:val="26"/>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B035E7" w:rsidRPr="0000565B"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B035E7" w:rsidRPr="00B261D7" w:rsidRDefault="00B035E7" w:rsidP="006D229D">
            <w:pPr>
              <w:pStyle w:val="Prrafodelista"/>
              <w:numPr>
                <w:ilvl w:val="0"/>
                <w:numId w:val="26"/>
              </w:numPr>
              <w:ind w:left="257" w:hanging="257"/>
              <w:rPr>
                <w:rFonts w:ascii="Calibri" w:hAnsi="Calibri" w:cs="Calibri"/>
                <w:sz w:val="18"/>
                <w:szCs w:val="18"/>
              </w:rPr>
            </w:pPr>
            <w:r w:rsidRPr="0000565B">
              <w:rPr>
                <w:rFonts w:ascii="Calibri" w:hAnsi="Calibri"/>
                <w:color w:val="000000"/>
                <w:sz w:val="18"/>
                <w:szCs w:val="18"/>
                <w:lang w:val="es-BO" w:eastAsia="es-BO"/>
              </w:rPr>
              <w:t>RESPONSABLE DE OBRAS CIVILES</w:t>
            </w:r>
          </w:p>
          <w:p w:rsidR="00B261D7" w:rsidRPr="0000565B" w:rsidRDefault="00B261D7" w:rsidP="006D229D">
            <w:pPr>
              <w:pStyle w:val="Prrafodelista"/>
              <w:numPr>
                <w:ilvl w:val="0"/>
                <w:numId w:val="26"/>
              </w:numPr>
              <w:ind w:left="257" w:hanging="257"/>
              <w:rPr>
                <w:rFonts w:ascii="Calibri" w:hAnsi="Calibri" w:cs="Calibri"/>
                <w:sz w:val="18"/>
                <w:szCs w:val="18"/>
              </w:rPr>
            </w:pPr>
            <w:r>
              <w:rPr>
                <w:rFonts w:ascii="Calibri" w:hAnsi="Calibri"/>
                <w:color w:val="000000"/>
                <w:sz w:val="18"/>
                <w:szCs w:val="18"/>
                <w:lang w:val="es-BO" w:eastAsia="es-BO"/>
              </w:rPr>
              <w:t>INSPECTOR DE OBRA</w:t>
            </w:r>
          </w:p>
        </w:tc>
      </w:tr>
      <w:tr w:rsidR="00B035E7" w:rsidRPr="0007751C" w:rsidTr="006D229D">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vAlign w:val="center"/>
          </w:tcPr>
          <w:p w:rsidR="00B035E7" w:rsidRPr="0007751C" w:rsidRDefault="0052695C" w:rsidP="006D229D">
            <w:pPr>
              <w:jc w:val="center"/>
              <w:rPr>
                <w:rFonts w:ascii="Calibri" w:hAnsi="Calibri" w:cs="Calibri"/>
                <w:sz w:val="18"/>
                <w:szCs w:val="18"/>
              </w:rPr>
            </w:pPr>
            <w:r>
              <w:rPr>
                <w:rFonts w:ascii="Calibri" w:hAnsi="Calibri" w:cs="Calibri"/>
                <w:sz w:val="18"/>
                <w:szCs w:val="18"/>
              </w:rPr>
              <w:lastRenderedPageBreak/>
              <w:t>2</w:t>
            </w:r>
            <w:bookmarkStart w:id="1" w:name="_GoBack"/>
            <w:bookmarkEnd w:id="1"/>
          </w:p>
        </w:tc>
        <w:tc>
          <w:tcPr>
            <w:tcW w:w="1596" w:type="pct"/>
            <w:shd w:val="clear" w:color="auto" w:fill="auto"/>
            <w:vAlign w:val="center"/>
          </w:tcPr>
          <w:p w:rsidR="00B035E7" w:rsidRDefault="00B035E7" w:rsidP="006D229D">
            <w:pPr>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w:t>
            </w:r>
            <w:r w:rsidR="004B592C" w:rsidRPr="0007751C">
              <w:rPr>
                <w:rFonts w:ascii="Calibri" w:hAnsi="Calibri"/>
                <w:color w:val="000000"/>
                <w:sz w:val="18"/>
                <w:szCs w:val="18"/>
                <w:lang w:val="es-BO" w:eastAsia="es-BO"/>
              </w:rPr>
              <w:t>PROGRAMA AUTOCAD</w:t>
            </w:r>
            <w:r>
              <w:rPr>
                <w:rFonts w:ascii="Calibri" w:hAnsi="Calibri"/>
                <w:color w:val="000000"/>
                <w:sz w:val="18"/>
                <w:szCs w:val="18"/>
                <w:lang w:val="es-BO" w:eastAsia="es-BO"/>
              </w:rPr>
              <w:t>.</w:t>
            </w:r>
          </w:p>
          <w:p w:rsidR="00B035E7" w:rsidRPr="009A66B6" w:rsidRDefault="00B035E7" w:rsidP="006D229D">
            <w:pPr>
              <w:rPr>
                <w:rFonts w:ascii="Calibri" w:hAnsi="Calibri" w:cs="Calibri"/>
                <w:sz w:val="18"/>
                <w:szCs w:val="18"/>
                <w:lang w:eastAsia="es-BO"/>
              </w:rPr>
            </w:pPr>
          </w:p>
        </w:tc>
        <w:tc>
          <w:tcPr>
            <w:tcW w:w="625" w:type="pct"/>
            <w:shd w:val="clear" w:color="auto" w:fill="auto"/>
            <w:vAlign w:val="center"/>
          </w:tcPr>
          <w:p w:rsidR="00B035E7" w:rsidRPr="009A66B6" w:rsidRDefault="00B035E7" w:rsidP="006D229D">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rsidR="00B035E7" w:rsidRPr="0007751C" w:rsidRDefault="006D229D" w:rsidP="006D229D">
            <w:pPr>
              <w:jc w:val="center"/>
              <w:rPr>
                <w:rFonts w:ascii="Calibri" w:hAnsi="Calibri" w:cs="Calibri"/>
                <w:sz w:val="18"/>
                <w:szCs w:val="18"/>
              </w:rPr>
            </w:pPr>
            <w:r>
              <w:rPr>
                <w:rFonts w:ascii="Calibri" w:hAnsi="Calibri" w:cs="Calibri"/>
                <w:sz w:val="18"/>
                <w:szCs w:val="18"/>
              </w:rPr>
              <w:t>1</w:t>
            </w:r>
          </w:p>
        </w:tc>
        <w:tc>
          <w:tcPr>
            <w:tcW w:w="1095" w:type="pct"/>
            <w:vAlign w:val="center"/>
          </w:tcPr>
          <w:p w:rsidR="00B035E7" w:rsidRPr="0007751C" w:rsidRDefault="00B035E7" w:rsidP="006D229D">
            <w:pPr>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B035E7" w:rsidRPr="0007751C" w:rsidRDefault="00B035E7" w:rsidP="006D229D">
            <w:pPr>
              <w:rPr>
                <w:rFonts w:ascii="Calibri" w:hAnsi="Calibri" w:cs="Calibri"/>
                <w:sz w:val="18"/>
                <w:szCs w:val="18"/>
              </w:rPr>
            </w:pPr>
          </w:p>
        </w:tc>
        <w:tc>
          <w:tcPr>
            <w:tcW w:w="938" w:type="pct"/>
            <w:vAlign w:val="center"/>
          </w:tcPr>
          <w:p w:rsidR="00B035E7" w:rsidRPr="009A66B6" w:rsidRDefault="00B035E7" w:rsidP="006D229D">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B035E7" w:rsidRPr="008C1EDF" w:rsidRDefault="00B035E7"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B035E7" w:rsidRDefault="00B035E7" w:rsidP="00824D3D">
      <w:pPr>
        <w:spacing w:line="276" w:lineRule="auto"/>
        <w:ind w:firstLine="390"/>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24D3D" w:rsidRPr="00824D3D" w:rsidRDefault="00824D3D" w:rsidP="00824D3D">
      <w:pPr>
        <w:spacing w:line="276" w:lineRule="auto"/>
        <w:ind w:firstLine="390"/>
        <w:jc w:val="both"/>
        <w:rPr>
          <w:rFonts w:asciiTheme="minorHAnsi" w:hAnsiTheme="minorHAnsi" w:cstheme="minorHAnsi"/>
          <w:b/>
          <w:bCs/>
          <w:sz w:val="12"/>
          <w:szCs w:val="22"/>
        </w:rPr>
      </w:pPr>
    </w:p>
    <w:p w:rsidR="00824D3D" w:rsidRPr="00824D3D" w:rsidRDefault="00824D3D"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00B035E7"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24D3D" w:rsidRPr="00824D3D" w:rsidRDefault="00824D3D" w:rsidP="00824D3D">
      <w:pPr>
        <w:pStyle w:val="Prrafodelista"/>
        <w:spacing w:line="276" w:lineRule="auto"/>
        <w:ind w:left="765"/>
        <w:contextualSpacing/>
        <w:jc w:val="both"/>
        <w:rPr>
          <w:rFonts w:asciiTheme="minorHAnsi" w:hAnsiTheme="minorHAnsi" w:cstheme="minorHAnsi"/>
          <w:sz w:val="12"/>
          <w:szCs w:val="22"/>
          <w:lang w:val="es-BO" w:eastAsia="es-BO"/>
        </w:rPr>
      </w:pPr>
    </w:p>
    <w:p w:rsidR="00B035E7" w:rsidRPr="00AD0D9C"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B035E7" w:rsidRPr="00792780"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F4DD9">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F46CDC"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B035E7" w:rsidRPr="005B1B11"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B035E7" w:rsidRPr="00BD24A0" w:rsidRDefault="00B035E7" w:rsidP="00B035E7">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B035E7" w:rsidRPr="00382525" w:rsidRDefault="00B035E7" w:rsidP="00B035E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EF4DD9">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B035E7" w:rsidRPr="00382525" w:rsidRDefault="00B035E7" w:rsidP="00B035E7">
      <w:pPr>
        <w:ind w:left="1560"/>
        <w:contextualSpacing/>
        <w:jc w:val="both"/>
        <w:rPr>
          <w:rFonts w:ascii="Calibri" w:hAnsi="Calibri" w:cs="Calibri"/>
          <w:bCs/>
          <w:sz w:val="22"/>
          <w:szCs w:val="22"/>
          <w:lang w:eastAsia="es-BO"/>
        </w:rPr>
      </w:pPr>
    </w:p>
    <w:p w:rsidR="00B035E7" w:rsidRPr="004A6EBB"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24D3D" w:rsidRDefault="00B035E7" w:rsidP="00824D3D">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24D3D" w:rsidRDefault="00824D3D" w:rsidP="00824D3D">
      <w:pPr>
        <w:pStyle w:val="Piedepgina"/>
        <w:jc w:val="both"/>
        <w:rPr>
          <w:rFonts w:asciiTheme="minorHAnsi" w:hAnsiTheme="minorHAnsi" w:cstheme="minorHAnsi"/>
          <w:sz w:val="22"/>
          <w:szCs w:val="22"/>
        </w:rPr>
      </w:pP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El personal clave deberá permanecer en obra hasta la entrega definitiva de la misma. (Para el caso del Dibujante de Planos As Built de acuerdo a requerimiento del Supervisor de Obra).</w:t>
      </w:r>
    </w:p>
    <w:p w:rsidR="00B84C5D"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B84C5D" w:rsidRPr="00824D3D">
        <w:rPr>
          <w:rFonts w:ascii="Calibri" w:hAnsi="Calibri" w:cs="Calibri"/>
          <w:sz w:val="22"/>
          <w:szCs w:val="22"/>
          <w:lang w:val="es-BO" w:eastAsia="es-BO"/>
        </w:rPr>
        <w:t xml:space="preserve"> el cierre final del contrato.</w:t>
      </w:r>
    </w:p>
    <w:p w:rsidR="00B84C5D" w:rsidRPr="00B84C5D" w:rsidRDefault="00B84C5D" w:rsidP="00B84C5D">
      <w:pPr>
        <w:pStyle w:val="Prrafodelista"/>
        <w:spacing w:line="276" w:lineRule="auto"/>
        <w:ind w:left="765"/>
        <w:contextualSpacing/>
        <w:jc w:val="both"/>
        <w:rPr>
          <w:rFonts w:ascii="Calibri" w:hAnsi="Calibri" w:cs="Calibri"/>
          <w:sz w:val="22"/>
          <w:szCs w:val="22"/>
          <w:lang w:val="es-BO" w:eastAsia="es-BO"/>
        </w:rPr>
      </w:pPr>
    </w:p>
    <w:p w:rsidR="00D0384F" w:rsidRDefault="00D0384F"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824D3D" w:rsidRDefault="00824D3D"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824D3D" w:rsidRDefault="00824D3D"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EF4DD9" w:rsidRDefault="00EF4DD9" w:rsidP="00EF4DD9">
      <w:pPr>
        <w:pStyle w:val="Prrafodelista"/>
        <w:numPr>
          <w:ilvl w:val="1"/>
          <w:numId w:val="16"/>
        </w:numPr>
        <w:tabs>
          <w:tab w:val="left" w:pos="426"/>
          <w:tab w:val="left" w:pos="851"/>
        </w:tabs>
        <w:ind w:left="851" w:hanging="425"/>
        <w:contextualSpacing/>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79"/>
        <w:gridCol w:w="2016"/>
        <w:gridCol w:w="2515"/>
        <w:gridCol w:w="1416"/>
        <w:gridCol w:w="2592"/>
      </w:tblGrid>
      <w:tr w:rsidR="0095547A" w:rsidRPr="0059136C" w:rsidTr="00904EBC">
        <w:trPr>
          <w:trHeight w:val="45"/>
          <w:tblHeader/>
          <w:jc w:val="center"/>
        </w:trPr>
        <w:tc>
          <w:tcPr>
            <w:tcW w:w="158"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4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2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803"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0"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43" w:type="pct"/>
            <w:shd w:val="clear" w:color="auto" w:fill="FFFFFF" w:themeFill="background1"/>
            <w:vAlign w:val="center"/>
          </w:tcPr>
          <w:p w:rsidR="0095547A" w:rsidRPr="008B4F92"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Chofer</w:t>
            </w:r>
          </w:p>
        </w:tc>
        <w:tc>
          <w:tcPr>
            <w:tcW w:w="1426"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Plomero Calificado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4B592C" w:rsidP="004B592C">
            <w:pPr>
              <w:spacing w:line="276" w:lineRule="auto"/>
              <w:ind w:left="113"/>
              <w:rPr>
                <w:rFonts w:asciiTheme="minorHAnsi" w:hAnsiTheme="minorHAnsi" w:cstheme="minorHAnsi"/>
                <w:sz w:val="20"/>
                <w:szCs w:val="22"/>
              </w:rPr>
            </w:pPr>
            <w:r w:rsidRPr="004B592C">
              <w:rPr>
                <w:rFonts w:asciiTheme="minorHAnsi" w:hAnsiTheme="minorHAnsi" w:cstheme="minorHAnsi"/>
                <w:sz w:val="20"/>
                <w:szCs w:val="22"/>
              </w:rPr>
              <w:t>Para toda la obra.</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5547A" w:rsidRPr="0059136C" w:rsidTr="00904EBC">
        <w:trPr>
          <w:trHeight w:val="45"/>
          <w:jc w:val="center"/>
        </w:trPr>
        <w:tc>
          <w:tcPr>
            <w:tcW w:w="158" w:type="pct"/>
            <w:shd w:val="clear" w:color="auto" w:fill="FFFFFF" w:themeFill="background1"/>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143" w:type="pct"/>
            <w:shd w:val="clear" w:color="auto" w:fill="FFFFFF" w:themeFill="background1"/>
            <w:vAlign w:val="center"/>
          </w:tcPr>
          <w:p w:rsidR="0095547A" w:rsidRPr="0059136C" w:rsidRDefault="0095547A" w:rsidP="0095547A">
            <w:pPr>
              <w:spacing w:line="276" w:lineRule="auto"/>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426"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803" w:type="pct"/>
            <w:shd w:val="clear" w:color="auto" w:fill="FFFFFF" w:themeFill="background1"/>
            <w:vAlign w:val="center"/>
          </w:tcPr>
          <w:p w:rsidR="0095547A" w:rsidRPr="0059136C" w:rsidRDefault="0095547A" w:rsidP="0095547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5547A" w:rsidRDefault="0095547A" w:rsidP="004B592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04EBC" w:rsidRPr="0059136C" w:rsidTr="00904EBC">
        <w:trPr>
          <w:trHeight w:val="45"/>
          <w:jc w:val="center"/>
        </w:trPr>
        <w:tc>
          <w:tcPr>
            <w:tcW w:w="158" w:type="pct"/>
            <w:shd w:val="clear" w:color="auto" w:fill="FFFFFF" w:themeFill="background1"/>
            <w:tcMar>
              <w:left w:w="0" w:type="dxa"/>
              <w:right w:w="0" w:type="dxa"/>
            </w:tcMar>
            <w:vAlign w:val="center"/>
          </w:tcPr>
          <w:p w:rsidR="00904EBC" w:rsidRPr="0059136C" w:rsidRDefault="00904EBC"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143" w:type="pct"/>
            <w:shd w:val="clear" w:color="auto" w:fill="FFFFFF" w:themeFill="background1"/>
            <w:vAlign w:val="center"/>
          </w:tcPr>
          <w:p w:rsidR="00904EBC" w:rsidRPr="0059136C" w:rsidRDefault="00904EBC" w:rsidP="00904EBC">
            <w:pPr>
              <w:spacing w:line="276" w:lineRule="auto"/>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426" w:type="pct"/>
            <w:shd w:val="clear" w:color="auto" w:fill="FFFFFF" w:themeFill="background1"/>
            <w:vAlign w:val="center"/>
          </w:tcPr>
          <w:p w:rsidR="00904EBC" w:rsidRPr="0059136C" w:rsidRDefault="00904EBC" w:rsidP="00904EBC">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803" w:type="pct"/>
            <w:shd w:val="clear" w:color="auto" w:fill="FFFFFF" w:themeFill="background1"/>
            <w:vAlign w:val="center"/>
          </w:tcPr>
          <w:p w:rsidR="00904EBC" w:rsidRPr="0059136C" w:rsidRDefault="00904EBC" w:rsidP="00904EBC">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0" w:type="pct"/>
            <w:shd w:val="clear" w:color="auto" w:fill="FFFFFF" w:themeFill="background1"/>
            <w:vAlign w:val="center"/>
          </w:tcPr>
          <w:p w:rsidR="00904EBC" w:rsidRDefault="00904EBC" w:rsidP="00904EBC">
            <w:pPr>
              <w:spacing w:line="276" w:lineRule="auto"/>
              <w:ind w:left="113"/>
              <w:rPr>
                <w:rFonts w:asciiTheme="minorHAnsi" w:hAnsiTheme="minorHAnsi" w:cstheme="minorHAnsi"/>
                <w:sz w:val="20"/>
                <w:szCs w:val="22"/>
              </w:rPr>
            </w:pPr>
            <w:r>
              <w:rPr>
                <w:rFonts w:asciiTheme="minorHAnsi" w:hAnsiTheme="minorHAnsi" w:cstheme="minorHAnsi"/>
                <w:sz w:val="20"/>
                <w:szCs w:val="22"/>
              </w:rPr>
              <w:t>Para cada frente de trabajo</w:t>
            </w:r>
          </w:p>
        </w:tc>
      </w:tr>
      <w:tr w:rsidR="00904EBC" w:rsidRPr="0059136C" w:rsidTr="00904EBC">
        <w:trPr>
          <w:trHeight w:val="45"/>
          <w:jc w:val="center"/>
        </w:trPr>
        <w:tc>
          <w:tcPr>
            <w:tcW w:w="158" w:type="pct"/>
            <w:shd w:val="clear" w:color="auto" w:fill="FFFFFF" w:themeFill="background1"/>
            <w:tcMar>
              <w:left w:w="0" w:type="dxa"/>
              <w:right w:w="0" w:type="dxa"/>
            </w:tcMar>
            <w:vAlign w:val="center"/>
          </w:tcPr>
          <w:p w:rsidR="00904EBC" w:rsidRPr="0059136C" w:rsidRDefault="00904EBC" w:rsidP="00904EBC">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143" w:type="pct"/>
            <w:shd w:val="clear" w:color="auto" w:fill="FFFFFF" w:themeFill="background1"/>
            <w:vAlign w:val="center"/>
          </w:tcPr>
          <w:p w:rsidR="00904EBC" w:rsidRPr="00071F86" w:rsidRDefault="00071F86" w:rsidP="00904EBC">
            <w:pPr>
              <w:spacing w:line="276" w:lineRule="auto"/>
              <w:rPr>
                <w:rFonts w:asciiTheme="minorHAnsi" w:eastAsia="Calibri" w:hAnsiTheme="minorHAnsi" w:cstheme="minorHAnsi"/>
                <w:sz w:val="18"/>
                <w:szCs w:val="18"/>
                <w:lang w:val="es-MX" w:eastAsia="en-US"/>
              </w:rPr>
            </w:pPr>
            <w:r w:rsidRPr="00071F86">
              <w:rPr>
                <w:rFonts w:asciiTheme="minorHAnsi" w:eastAsia="Calibri" w:hAnsiTheme="minorHAnsi" w:cstheme="minorHAnsi"/>
                <w:sz w:val="18"/>
                <w:szCs w:val="18"/>
                <w:lang w:val="es-MX" w:eastAsia="en-US"/>
              </w:rPr>
              <w:t>Monitor de SMS</w:t>
            </w:r>
          </w:p>
        </w:tc>
        <w:tc>
          <w:tcPr>
            <w:tcW w:w="1426" w:type="pct"/>
            <w:shd w:val="clear" w:color="auto" w:fill="FFFFFF" w:themeFill="background1"/>
            <w:vAlign w:val="center"/>
          </w:tcPr>
          <w:p w:rsidR="00904EBC" w:rsidRPr="00071F86" w:rsidRDefault="00071F86" w:rsidP="00904EBC">
            <w:pPr>
              <w:spacing w:line="276" w:lineRule="auto"/>
              <w:jc w:val="center"/>
              <w:rPr>
                <w:rFonts w:asciiTheme="minorHAnsi" w:hAnsiTheme="minorHAnsi" w:cstheme="minorHAnsi"/>
                <w:sz w:val="20"/>
                <w:szCs w:val="22"/>
                <w:lang w:val="es-BO"/>
              </w:rPr>
            </w:pPr>
            <w:r w:rsidRPr="00071F86">
              <w:rPr>
                <w:rFonts w:asciiTheme="minorHAnsi" w:hAnsiTheme="minorHAnsi" w:cstheme="minorHAnsi"/>
                <w:sz w:val="20"/>
                <w:szCs w:val="22"/>
                <w:lang w:val="es-BO"/>
              </w:rPr>
              <w:t>Ver Anexo 4.</w:t>
            </w:r>
          </w:p>
        </w:tc>
        <w:tc>
          <w:tcPr>
            <w:tcW w:w="803" w:type="pct"/>
            <w:shd w:val="clear" w:color="auto" w:fill="FFFFFF" w:themeFill="background1"/>
            <w:vAlign w:val="center"/>
          </w:tcPr>
          <w:p w:rsidR="00904EBC" w:rsidRPr="00071F86" w:rsidRDefault="00904EBC" w:rsidP="00904EBC">
            <w:pPr>
              <w:spacing w:line="276" w:lineRule="auto"/>
              <w:jc w:val="center"/>
              <w:rPr>
                <w:rFonts w:asciiTheme="minorHAnsi" w:hAnsiTheme="minorHAnsi" w:cstheme="minorHAnsi"/>
                <w:sz w:val="20"/>
                <w:szCs w:val="22"/>
              </w:rPr>
            </w:pPr>
            <w:r w:rsidRPr="00071F86">
              <w:rPr>
                <w:rFonts w:asciiTheme="minorHAnsi" w:hAnsiTheme="minorHAnsi" w:cstheme="minorHAnsi"/>
                <w:sz w:val="20"/>
                <w:szCs w:val="22"/>
              </w:rPr>
              <w:t>1</w:t>
            </w:r>
          </w:p>
        </w:tc>
        <w:tc>
          <w:tcPr>
            <w:tcW w:w="1470" w:type="pct"/>
            <w:shd w:val="clear" w:color="auto" w:fill="FFFFFF" w:themeFill="background1"/>
            <w:vAlign w:val="center"/>
          </w:tcPr>
          <w:p w:rsidR="00904EBC" w:rsidRPr="00071F86" w:rsidRDefault="00904EBC" w:rsidP="00904EBC">
            <w:pPr>
              <w:spacing w:line="276" w:lineRule="auto"/>
              <w:ind w:left="113"/>
              <w:rPr>
                <w:rFonts w:asciiTheme="minorHAnsi" w:hAnsiTheme="minorHAnsi" w:cstheme="minorHAnsi"/>
                <w:sz w:val="20"/>
                <w:szCs w:val="22"/>
              </w:rPr>
            </w:pPr>
            <w:r w:rsidRPr="00071F86">
              <w:rPr>
                <w:rFonts w:asciiTheme="minorHAnsi" w:hAnsiTheme="minorHAnsi" w:cstheme="minorHAnsi"/>
                <w:sz w:val="20"/>
                <w:szCs w:val="22"/>
              </w:rPr>
              <w:t>Para cada frente de trabajo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D0384F">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Pr="000A2C54" w:rsidRDefault="00D0384F" w:rsidP="00D0384F">
      <w:pPr>
        <w:ind w:left="720" w:hanging="720"/>
        <w:jc w:val="both"/>
        <w:rPr>
          <w:rFonts w:ascii="Verdana" w:hAnsi="Verdana" w:cs="Arial"/>
          <w:sz w:val="18"/>
          <w:szCs w:val="18"/>
        </w:rPr>
      </w:pPr>
      <w:r w:rsidRPr="000A2C54">
        <w:rPr>
          <w:rFonts w:ascii="Verdana" w:hAnsi="Verdana" w:cs="Arial"/>
          <w:b/>
          <w:sz w:val="18"/>
          <w:szCs w:val="18"/>
        </w:rPr>
        <w:tab/>
      </w:r>
    </w:p>
    <w:p w:rsidR="00D0384F" w:rsidRDefault="00D0384F" w:rsidP="00D0384F">
      <w:pPr>
        <w:tabs>
          <w:tab w:val="left" w:pos="567"/>
        </w:tabs>
        <w:ind w:left="426" w:hanging="15"/>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rsidR="00D0384F" w:rsidRPr="008B4F92" w:rsidRDefault="00D0384F" w:rsidP="00D0384F">
      <w:pPr>
        <w:rPr>
          <w:rFonts w:asciiTheme="minorHAnsi" w:hAnsiTheme="minorHAnsi" w:cstheme="minorHAnsi"/>
          <w:b/>
          <w:bCs/>
          <w:sz w:val="22"/>
          <w:szCs w:val="22"/>
          <w:u w:val="single"/>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D0384F" w:rsidRDefault="00D0384F" w:rsidP="00D0384F">
      <w:pPr>
        <w:tabs>
          <w:tab w:val="left" w:pos="567"/>
        </w:tabs>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ejecución se encuentra descrito en el siguiente cuadro, de acuerdo al tiempo establecido en días calendario; computables a partir de </w:t>
      </w:r>
      <w:r>
        <w:rPr>
          <w:rFonts w:asciiTheme="minorHAnsi" w:eastAsiaTheme="minorHAnsi" w:hAnsiTheme="minorHAnsi" w:cstheme="minorHAnsi"/>
          <w:color w:val="000000"/>
          <w:sz w:val="22"/>
          <w:szCs w:val="22"/>
          <w:lang w:val="es-BO" w:eastAsia="en-US"/>
        </w:rPr>
        <w:t xml:space="preserve">que se </w:t>
      </w:r>
      <w:r w:rsidRPr="008B4F92">
        <w:rPr>
          <w:rFonts w:asciiTheme="minorHAnsi" w:eastAsiaTheme="minorHAnsi" w:hAnsiTheme="minorHAnsi" w:cstheme="minorHAnsi"/>
          <w:color w:val="000000"/>
          <w:sz w:val="22"/>
          <w:szCs w:val="22"/>
          <w:lang w:val="es-BO" w:eastAsia="en-US"/>
        </w:rPr>
        <w:t>emi</w:t>
      </w:r>
      <w:r>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D0384F" w:rsidRPr="008B4F92" w:rsidTr="00D0384F">
        <w:trPr>
          <w:trHeight w:val="189"/>
          <w:jc w:val="center"/>
        </w:trPr>
        <w:tc>
          <w:tcPr>
            <w:tcW w:w="361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D0384F">
        <w:trPr>
          <w:trHeight w:val="353"/>
          <w:jc w:val="center"/>
        </w:trPr>
        <w:tc>
          <w:tcPr>
            <w:tcW w:w="3618" w:type="pct"/>
            <w:shd w:val="clear" w:color="auto" w:fill="FFFFFF" w:themeFill="background1"/>
            <w:vAlign w:val="center"/>
          </w:tcPr>
          <w:p w:rsidR="00D0384F" w:rsidRPr="00885B05" w:rsidRDefault="006D229D"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6D229D">
              <w:rPr>
                <w:rFonts w:asciiTheme="minorHAnsi" w:eastAsiaTheme="minorHAnsi" w:hAnsiTheme="minorHAnsi" w:cstheme="minorHAnsi"/>
                <w:color w:val="000000"/>
                <w:sz w:val="22"/>
                <w:szCs w:val="22"/>
                <w:lang w:val="es-BO" w:eastAsia="en-US"/>
              </w:rPr>
              <w:t>TRABAJOS DE OBRAS CIVILES PARA EL TENDIDO DE RED SECUNDARIA KALAJAHUIRA DISTRITO 13 CIUDAD DE LA PAZ</w:t>
            </w:r>
          </w:p>
        </w:tc>
        <w:tc>
          <w:tcPr>
            <w:tcW w:w="1382" w:type="pct"/>
            <w:vAlign w:val="center"/>
          </w:tcPr>
          <w:p w:rsidR="00D0384F" w:rsidRPr="00885B05" w:rsidRDefault="006D229D"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6D229D">
              <w:rPr>
                <w:rFonts w:asciiTheme="minorHAnsi" w:eastAsiaTheme="minorHAnsi" w:hAnsiTheme="minorHAnsi" w:cstheme="minorHAnsi"/>
                <w:color w:val="000000"/>
                <w:sz w:val="22"/>
                <w:szCs w:val="22"/>
                <w:lang w:val="es-BO" w:eastAsia="en-US"/>
              </w:rPr>
              <w:t>85</w:t>
            </w: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rsidR="00D0384F" w:rsidRPr="008B4F92" w:rsidRDefault="00D0384F" w:rsidP="00D0384F">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81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5103"/>
      </w:tblGrid>
      <w:tr w:rsidR="00D0384F" w:rsidRPr="008B4F92" w:rsidTr="00071F86">
        <w:trPr>
          <w:trHeight w:val="181"/>
          <w:jc w:val="right"/>
        </w:trPr>
        <w:tc>
          <w:tcPr>
            <w:tcW w:w="199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3002"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3002" w:type="pct"/>
            <w:vAlign w:val="center"/>
          </w:tcPr>
          <w:p w:rsidR="00D0384F" w:rsidRPr="00B61C9A"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B61C9A">
              <w:rPr>
                <w:rFonts w:asciiTheme="minorHAnsi" w:eastAsiaTheme="minorHAnsi" w:hAnsiTheme="minorHAnsi" w:cstheme="minorHAnsi"/>
                <w:color w:val="000000"/>
                <w:sz w:val="22"/>
                <w:szCs w:val="22"/>
                <w:lang w:val="es-BO" w:eastAsia="en-US"/>
              </w:rPr>
              <w:t>Nuestra Señora de La Paz</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Distrito</w:t>
            </w:r>
          </w:p>
        </w:tc>
        <w:tc>
          <w:tcPr>
            <w:tcW w:w="3002" w:type="pct"/>
            <w:vAlign w:val="center"/>
          </w:tcPr>
          <w:p w:rsidR="00D0384F" w:rsidRPr="00B61C9A"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sidRPr="00B61C9A">
              <w:rPr>
                <w:rFonts w:asciiTheme="minorHAnsi" w:eastAsiaTheme="minorHAnsi" w:hAnsiTheme="minorHAnsi" w:cstheme="minorHAnsi"/>
                <w:color w:val="000000"/>
                <w:sz w:val="22"/>
                <w:szCs w:val="22"/>
                <w:lang w:val="es-BO" w:eastAsia="en-US"/>
              </w:rPr>
              <w:t>13</w:t>
            </w:r>
          </w:p>
        </w:tc>
      </w:tr>
      <w:tr w:rsidR="00D0384F" w:rsidRPr="008B4F92" w:rsidTr="00071F86">
        <w:trPr>
          <w:trHeight w:val="181"/>
          <w:jc w:val="right"/>
        </w:trPr>
        <w:tc>
          <w:tcPr>
            <w:tcW w:w="1998" w:type="pct"/>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3002" w:type="pct"/>
            <w:shd w:val="clear" w:color="auto" w:fill="auto"/>
            <w:vAlign w:val="center"/>
          </w:tcPr>
          <w:p w:rsidR="00D0384F" w:rsidRPr="004B592C" w:rsidRDefault="00B61C9A" w:rsidP="00D0384F">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B61C9A">
              <w:rPr>
                <w:rFonts w:asciiTheme="minorHAnsi" w:eastAsiaTheme="minorHAnsi" w:hAnsiTheme="minorHAnsi" w:cstheme="minorHAnsi"/>
                <w:color w:val="000000"/>
                <w:sz w:val="22"/>
                <w:szCs w:val="22"/>
                <w:lang w:val="es-BO" w:eastAsia="en-US"/>
              </w:rPr>
              <w:t>Kalajahuira</w:t>
            </w:r>
          </w:p>
        </w:tc>
      </w:tr>
      <w:tr w:rsidR="00D0384F" w:rsidRPr="008B4F92" w:rsidTr="00071F86">
        <w:trPr>
          <w:trHeight w:val="1057"/>
          <w:jc w:val="right"/>
        </w:trPr>
        <w:tc>
          <w:tcPr>
            <w:tcW w:w="5000" w:type="pct"/>
            <w:gridSpan w:val="2"/>
            <w:vAlign w:val="center"/>
          </w:tcPr>
          <w:p w:rsidR="00D0384F" w:rsidRPr="00071F86" w:rsidRDefault="00D0384F" w:rsidP="00D0384F">
            <w:pPr>
              <w:autoSpaceDE w:val="0"/>
              <w:autoSpaceDN w:val="0"/>
              <w:adjustRightInd w:val="0"/>
              <w:jc w:val="center"/>
              <w:rPr>
                <w:noProof/>
                <w:sz w:val="12"/>
                <w:lang w:val="es-BO" w:eastAsia="es-BO"/>
              </w:rPr>
            </w:pPr>
          </w:p>
          <w:p w:rsidR="003C5509" w:rsidRDefault="00071F86" w:rsidP="00071F86">
            <w:pPr>
              <w:autoSpaceDE w:val="0"/>
              <w:autoSpaceDN w:val="0"/>
              <w:adjustRightInd w:val="0"/>
              <w:ind w:left="-113"/>
              <w:jc w:val="center"/>
            </w:pPr>
            <w:r>
              <w:object w:dxaOrig="13695" w:dyaOrig="11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345.75pt" o:ole="">
                  <v:imagedata r:id="rId7" o:title=""/>
                </v:shape>
                <o:OLEObject Type="Embed" ProgID="PBrush" ShapeID="_x0000_i1025" DrawAspect="Content" ObjectID="_1551024353" r:id="rId8"/>
              </w:object>
            </w:r>
          </w:p>
          <w:p w:rsidR="00071F86" w:rsidRPr="00071F86" w:rsidRDefault="00071F86" w:rsidP="00071F86">
            <w:pPr>
              <w:autoSpaceDE w:val="0"/>
              <w:autoSpaceDN w:val="0"/>
              <w:adjustRightInd w:val="0"/>
              <w:ind w:left="-113"/>
              <w:jc w:val="center"/>
              <w:rPr>
                <w:sz w:val="12"/>
              </w:rPr>
            </w:pPr>
          </w:p>
        </w:tc>
      </w:tr>
    </w:tbl>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D0384F" w:rsidRPr="008B4F92"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 xml:space="preserve">FORMA DE PAGO </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1F5944"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1F5944" w:rsidRDefault="00D0384F" w:rsidP="00D0384F">
      <w:pPr>
        <w:rPr>
          <w:rFonts w:asciiTheme="minorHAnsi" w:hAnsiTheme="minorHAnsi" w:cstheme="minorHAnsi"/>
          <w:b/>
          <w:bCs/>
          <w:sz w:val="22"/>
          <w:szCs w:val="22"/>
          <w:u w:val="single"/>
          <w:lang w:val="es-BO"/>
        </w:rPr>
      </w:pPr>
    </w:p>
    <w:p w:rsidR="00D0384F" w:rsidRPr="009A66B6"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MULTAS</w:t>
      </w:r>
    </w:p>
    <w:p w:rsidR="00D0384F" w:rsidRDefault="00D0384F" w:rsidP="00D0384F">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239"/>
      </w:tblGrid>
      <w:tr w:rsidR="00D0384F" w:rsidRPr="008B4F92" w:rsidTr="00476DF0">
        <w:trPr>
          <w:trHeight w:val="189"/>
          <w:jc w:val="center"/>
        </w:trPr>
        <w:tc>
          <w:tcPr>
            <w:tcW w:w="1391"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09"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8B4F92" w:rsidTr="00476DF0">
        <w:trPr>
          <w:trHeight w:val="189"/>
          <w:jc w:val="center"/>
        </w:trPr>
        <w:tc>
          <w:tcPr>
            <w:tcW w:w="1391"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09" w:type="pct"/>
            <w:vAlign w:val="center"/>
          </w:tcPr>
          <w:p w:rsidR="00476DF0" w:rsidRPr="008B4F92"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3C5509">
              <w:rPr>
                <w:rFonts w:asciiTheme="minorHAnsi" w:eastAsiaTheme="minorHAnsi" w:hAnsiTheme="minorHAnsi" w:cstheme="minorHAnsi"/>
                <w:color w:val="000000"/>
                <w:sz w:val="22"/>
                <w:szCs w:val="22"/>
                <w:lang w:val="es-BO" w:eastAsia="en-US"/>
              </w:rPr>
              <w:t>1% por cada día de retraso</w:t>
            </w:r>
          </w:p>
        </w:tc>
      </w:tr>
      <w:tr w:rsidR="00476DF0" w:rsidRPr="008B4F92" w:rsidTr="00476DF0">
        <w:trPr>
          <w:trHeight w:val="189"/>
          <w:jc w:val="center"/>
        </w:trPr>
        <w:tc>
          <w:tcPr>
            <w:tcW w:w="1391"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09"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476DF0">
        <w:trPr>
          <w:trHeight w:val="189"/>
          <w:jc w:val="center"/>
        </w:trPr>
        <w:tc>
          <w:tcPr>
            <w:tcW w:w="1391"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09"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D0384F">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0384F" w:rsidRDefault="00D0384F" w:rsidP="00D0384F">
      <w:pPr>
        <w:rPr>
          <w:rFonts w:asciiTheme="minorHAnsi" w:hAnsiTheme="minorHAnsi" w:cstheme="minorHAnsi"/>
          <w:b/>
          <w:bCs/>
          <w:sz w:val="22"/>
          <w:szCs w:val="22"/>
          <w:u w:val="single"/>
          <w:lang w:val="es-BO"/>
        </w:rPr>
      </w:pPr>
    </w:p>
    <w:p w:rsidR="00476DF0" w:rsidRPr="00142B25" w:rsidRDefault="00476DF0" w:rsidP="00476DF0">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P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 xml:space="preserve">El Fiscal de Obra a solicitud del Supervisor podrá autorizar la subcontratación para la ejecución de alguna actividad de la Obra al Contratista, subcontrataciones que acumuladas no deberán </w:t>
      </w:r>
      <w:r w:rsidRPr="00476DF0">
        <w:rPr>
          <w:rFonts w:asciiTheme="minorHAnsi" w:hAnsiTheme="minorHAnsi" w:cstheme="minorHAnsi"/>
          <w:sz w:val="22"/>
          <w:szCs w:val="22"/>
          <w:lang w:val="es-BO" w:eastAsia="es-BO"/>
        </w:rPr>
        <w:lastRenderedPageBreak/>
        <w:t>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D0384F">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D0384F">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D0384F" w:rsidRDefault="00D0384F" w:rsidP="00D0384F">
      <w:pPr>
        <w:tabs>
          <w:tab w:val="left" w:pos="567"/>
        </w:tabs>
        <w:ind w:left="426"/>
        <w:rPr>
          <w:rFonts w:asciiTheme="minorHAnsi" w:eastAsiaTheme="minorHAnsi" w:hAnsiTheme="minorHAnsi" w:cstheme="minorHAnsi"/>
          <w:color w:val="000000"/>
          <w:sz w:val="22"/>
          <w:szCs w:val="22"/>
          <w:lang w:val="es-BO" w:eastAsia="en-US"/>
        </w:rPr>
      </w:pPr>
    </w:p>
    <w:p w:rsidR="00D0384F" w:rsidRPr="009A66B6" w:rsidRDefault="00D0384F" w:rsidP="00D0384F">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D0384F" w:rsidRDefault="00476DF0" w:rsidP="00B61C9A">
      <w:pPr>
        <w:tabs>
          <w:tab w:val="left" w:pos="567"/>
        </w:tabs>
        <w:ind w:left="426"/>
        <w:jc w:val="both"/>
        <w:rPr>
          <w:rFonts w:asciiTheme="minorHAnsi" w:hAnsiTheme="minorHAnsi" w:cstheme="minorHAnsi"/>
          <w:b/>
          <w:color w:val="000000" w:themeColor="text1"/>
          <w:sz w:val="22"/>
          <w:szCs w:val="22"/>
          <w:u w:val="single"/>
        </w:rPr>
      </w:pPr>
      <w:r w:rsidRPr="00476DF0">
        <w:rPr>
          <w:rFonts w:asciiTheme="minorHAnsi" w:eastAsiaTheme="minorHAnsi" w:hAnsiTheme="minorHAnsi" w:cstheme="minorHAnsi"/>
          <w:color w:val="000000"/>
          <w:sz w:val="22"/>
          <w:szCs w:val="22"/>
          <w:lang w:val="es-BO" w:eastAsia="en-US"/>
        </w:rPr>
        <w:t xml:space="preserve">Los proponentes </w:t>
      </w:r>
      <w:r>
        <w:rPr>
          <w:rFonts w:asciiTheme="minorHAnsi" w:eastAsiaTheme="minorHAnsi" w:hAnsiTheme="minorHAnsi" w:cstheme="minorHAnsi"/>
          <w:color w:val="000000"/>
          <w:sz w:val="22"/>
          <w:szCs w:val="22"/>
          <w:lang w:val="es-BO" w:eastAsia="en-US"/>
        </w:rPr>
        <w:t xml:space="preserve">deberán contemplar mínimamente </w:t>
      </w:r>
      <w:r w:rsidRPr="00476DF0">
        <w:rPr>
          <w:rFonts w:asciiTheme="minorHAnsi" w:eastAsiaTheme="minorHAnsi" w:hAnsiTheme="minorHAnsi" w:cstheme="minorHAnsi"/>
          <w:b/>
          <w:color w:val="000000"/>
          <w:sz w:val="22"/>
          <w:szCs w:val="22"/>
          <w:lang w:val="es-BO" w:eastAsia="en-US"/>
        </w:rPr>
        <w:t>2 frentes de trabajo</w:t>
      </w:r>
      <w:r w:rsidRPr="00476DF0">
        <w:rPr>
          <w:rFonts w:asciiTheme="minorHAnsi" w:eastAsiaTheme="minorHAnsi" w:hAnsiTheme="minorHAnsi" w:cstheme="minorHAnsi"/>
          <w:color w:val="000000"/>
          <w:sz w:val="22"/>
          <w:szCs w:val="22"/>
          <w:lang w:val="es-BO" w:eastAsia="en-US"/>
        </w:rPr>
        <w:t xml:space="preserve"> para la presente obra.</w:t>
      </w:r>
    </w:p>
    <w:sectPr w:rsidR="00D0384F" w:rsidSect="00D0384F">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FA7" w:rsidRDefault="00A03FA7" w:rsidP="00D0384F">
      <w:r>
        <w:separator/>
      </w:r>
    </w:p>
  </w:endnote>
  <w:endnote w:type="continuationSeparator" w:id="0">
    <w:p w:rsidR="00A03FA7" w:rsidRDefault="00A03FA7"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05EDE" w:rsidRPr="000810BB" w:rsidTr="00D0384F">
      <w:tc>
        <w:tcPr>
          <w:tcW w:w="2942" w:type="dxa"/>
        </w:tcPr>
        <w:p w:rsidR="00205EDE" w:rsidRPr="000810BB" w:rsidRDefault="00205EDE"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205EDE" w:rsidRPr="000810BB" w:rsidRDefault="00205EDE" w:rsidP="00D0384F">
          <w:pPr>
            <w:pStyle w:val="Piedepgina"/>
            <w:rPr>
              <w:rFonts w:ascii="Calibri" w:hAnsi="Calibri"/>
              <w:sz w:val="16"/>
              <w:szCs w:val="20"/>
            </w:rPr>
          </w:pPr>
          <w:r w:rsidRPr="000810BB">
            <w:rPr>
              <w:rFonts w:ascii="Calibri" w:hAnsi="Calibri"/>
              <w:sz w:val="16"/>
              <w:szCs w:val="20"/>
            </w:rPr>
            <w:t>Recibido por:</w:t>
          </w:r>
        </w:p>
      </w:tc>
      <w:tc>
        <w:tcPr>
          <w:tcW w:w="2943" w:type="dxa"/>
        </w:tcPr>
        <w:p w:rsidR="00205EDE" w:rsidRPr="000810BB" w:rsidRDefault="00205EDE" w:rsidP="00D0384F">
          <w:pPr>
            <w:pStyle w:val="Piedepgina"/>
            <w:rPr>
              <w:rFonts w:ascii="Calibri" w:hAnsi="Calibri"/>
              <w:sz w:val="16"/>
              <w:szCs w:val="20"/>
            </w:rPr>
          </w:pPr>
          <w:r w:rsidRPr="000810BB">
            <w:rPr>
              <w:rFonts w:ascii="Calibri" w:hAnsi="Calibri"/>
              <w:sz w:val="16"/>
              <w:szCs w:val="20"/>
            </w:rPr>
            <w:t>Aprobado por:</w:t>
          </w:r>
        </w:p>
      </w:tc>
    </w:tr>
    <w:tr w:rsidR="00205EDE" w:rsidRPr="000810BB" w:rsidTr="00D0384F">
      <w:tc>
        <w:tcPr>
          <w:tcW w:w="2942" w:type="dxa"/>
        </w:tcPr>
        <w:p w:rsidR="00205EDE" w:rsidRDefault="00205EDE" w:rsidP="00D0384F">
          <w:pPr>
            <w:pStyle w:val="Piedepgina"/>
            <w:rPr>
              <w:rFonts w:ascii="Calibri" w:hAnsi="Calibri"/>
              <w:sz w:val="16"/>
              <w:szCs w:val="20"/>
            </w:rPr>
          </w:pPr>
        </w:p>
        <w:p w:rsidR="00205EDE" w:rsidRDefault="00205EDE" w:rsidP="00D0384F">
          <w:pPr>
            <w:pStyle w:val="Piedepgina"/>
            <w:rPr>
              <w:rFonts w:ascii="Calibri" w:hAnsi="Calibri"/>
              <w:sz w:val="16"/>
              <w:szCs w:val="20"/>
            </w:rPr>
          </w:pPr>
        </w:p>
        <w:p w:rsidR="00205EDE" w:rsidRDefault="00205EDE" w:rsidP="00D0384F">
          <w:pPr>
            <w:pStyle w:val="Piedepgina"/>
            <w:rPr>
              <w:rFonts w:ascii="Calibri" w:hAnsi="Calibri"/>
              <w:sz w:val="16"/>
              <w:szCs w:val="20"/>
            </w:rPr>
          </w:pPr>
        </w:p>
        <w:p w:rsidR="00205EDE" w:rsidRDefault="00205EDE" w:rsidP="00D0384F">
          <w:pPr>
            <w:pStyle w:val="Piedepgina"/>
            <w:rPr>
              <w:rFonts w:ascii="Calibri" w:hAnsi="Calibri"/>
              <w:sz w:val="16"/>
              <w:szCs w:val="20"/>
            </w:rPr>
          </w:pPr>
        </w:p>
        <w:p w:rsidR="00205EDE" w:rsidRDefault="00205EDE" w:rsidP="00D0384F">
          <w:pPr>
            <w:pStyle w:val="Piedepgina"/>
            <w:rPr>
              <w:rFonts w:ascii="Calibri" w:hAnsi="Calibri"/>
              <w:sz w:val="16"/>
              <w:szCs w:val="20"/>
            </w:rPr>
          </w:pPr>
        </w:p>
        <w:p w:rsidR="00205EDE" w:rsidRPr="000810BB" w:rsidRDefault="00205EDE" w:rsidP="00D0384F">
          <w:pPr>
            <w:pStyle w:val="Piedepgina"/>
            <w:rPr>
              <w:rFonts w:ascii="Calibri" w:hAnsi="Calibri"/>
              <w:sz w:val="16"/>
              <w:szCs w:val="20"/>
            </w:rPr>
          </w:pPr>
        </w:p>
      </w:tc>
      <w:tc>
        <w:tcPr>
          <w:tcW w:w="2943" w:type="dxa"/>
        </w:tcPr>
        <w:p w:rsidR="00205EDE" w:rsidRPr="000810BB" w:rsidRDefault="00205EDE" w:rsidP="00D0384F">
          <w:pPr>
            <w:pStyle w:val="Piedepgina"/>
            <w:rPr>
              <w:rFonts w:ascii="Calibri" w:hAnsi="Calibri"/>
              <w:sz w:val="16"/>
              <w:szCs w:val="20"/>
            </w:rPr>
          </w:pPr>
        </w:p>
      </w:tc>
      <w:tc>
        <w:tcPr>
          <w:tcW w:w="2943" w:type="dxa"/>
        </w:tcPr>
        <w:p w:rsidR="00205EDE" w:rsidRPr="000810BB" w:rsidRDefault="00205EDE" w:rsidP="00D0384F">
          <w:pPr>
            <w:pStyle w:val="Piedepgina"/>
            <w:rPr>
              <w:rFonts w:ascii="Calibri" w:hAnsi="Calibri"/>
              <w:sz w:val="16"/>
              <w:szCs w:val="20"/>
            </w:rPr>
          </w:pPr>
        </w:p>
        <w:p w:rsidR="00205EDE" w:rsidRPr="000810BB" w:rsidRDefault="00205EDE" w:rsidP="00D0384F">
          <w:pPr>
            <w:pStyle w:val="Piedepgina"/>
            <w:rPr>
              <w:rFonts w:ascii="Calibri" w:hAnsi="Calibri"/>
              <w:sz w:val="16"/>
              <w:szCs w:val="20"/>
            </w:rPr>
          </w:pPr>
        </w:p>
        <w:p w:rsidR="00205EDE" w:rsidRPr="000810BB" w:rsidRDefault="00205EDE" w:rsidP="00D0384F">
          <w:pPr>
            <w:pStyle w:val="Piedepgina"/>
            <w:rPr>
              <w:rFonts w:ascii="Calibri" w:hAnsi="Calibri"/>
              <w:sz w:val="16"/>
              <w:szCs w:val="20"/>
            </w:rPr>
          </w:pPr>
        </w:p>
        <w:p w:rsidR="00205EDE" w:rsidRPr="000810BB" w:rsidRDefault="00205EDE" w:rsidP="00D0384F">
          <w:pPr>
            <w:pStyle w:val="Piedepgina"/>
            <w:rPr>
              <w:rFonts w:ascii="Calibri" w:hAnsi="Calibri"/>
              <w:sz w:val="16"/>
              <w:szCs w:val="20"/>
            </w:rPr>
          </w:pPr>
        </w:p>
      </w:tc>
    </w:tr>
    <w:tr w:rsidR="00205EDE" w:rsidRPr="000810BB" w:rsidTr="00D0384F">
      <w:tc>
        <w:tcPr>
          <w:tcW w:w="2942" w:type="dxa"/>
        </w:tcPr>
        <w:p w:rsidR="00205EDE" w:rsidRPr="000810BB" w:rsidRDefault="00205EDE"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05EDE" w:rsidRPr="000810BB" w:rsidRDefault="00205EDE"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05EDE" w:rsidRPr="000810BB" w:rsidRDefault="00205EDE"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205EDE" w:rsidRDefault="00205E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FA7" w:rsidRDefault="00A03FA7" w:rsidP="00D0384F">
      <w:r>
        <w:separator/>
      </w:r>
    </w:p>
  </w:footnote>
  <w:footnote w:type="continuationSeparator" w:id="0">
    <w:p w:rsidR="00A03FA7" w:rsidRDefault="00A03FA7"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05EDE" w:rsidRPr="00FA0D94" w:rsidTr="00D0384F">
      <w:tc>
        <w:tcPr>
          <w:tcW w:w="1446" w:type="dxa"/>
          <w:vMerge w:val="restart"/>
          <w:vAlign w:val="center"/>
        </w:tcPr>
        <w:p w:rsidR="00205EDE" w:rsidRPr="00FA0D94" w:rsidRDefault="00205EDE"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205EDE" w:rsidRPr="00A74F03" w:rsidRDefault="00205EDE">
          <w:pPr>
            <w:pStyle w:val="Encabezado"/>
            <w:jc w:val="center"/>
            <w:rPr>
              <w:rFonts w:ascii="Calibri" w:eastAsia="Arial Unicode MS" w:hAnsi="Calibri" w:cs="Calibri"/>
              <w:sz w:val="12"/>
              <w:szCs w:val="12"/>
              <w:lang w:val="es-MX"/>
            </w:rPr>
          </w:pPr>
        </w:p>
        <w:p w:rsidR="00205EDE" w:rsidRDefault="00205EDE">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205EDE" w:rsidRPr="00E92FD6" w:rsidRDefault="00205EDE">
          <w:pPr>
            <w:pStyle w:val="Encabezado"/>
            <w:jc w:val="center"/>
            <w:rPr>
              <w:rFonts w:ascii="Calibri" w:eastAsia="Arial Unicode MS" w:hAnsi="Calibri" w:cs="Calibri"/>
              <w:b/>
              <w:sz w:val="12"/>
              <w:szCs w:val="18"/>
              <w:lang w:val="es-MX"/>
            </w:rPr>
          </w:pPr>
        </w:p>
        <w:p w:rsidR="00205EDE" w:rsidRDefault="00205EDE">
          <w:pPr>
            <w:pStyle w:val="Encabezado"/>
            <w:jc w:val="center"/>
            <w:rPr>
              <w:rFonts w:ascii="Calibri" w:eastAsia="Arial Unicode MS" w:hAnsi="Calibri" w:cs="Calibri"/>
              <w:b/>
              <w:sz w:val="18"/>
              <w:szCs w:val="18"/>
              <w:lang w:val="es-MX"/>
            </w:rPr>
          </w:pPr>
          <w:r w:rsidRPr="006D229D">
            <w:rPr>
              <w:rFonts w:ascii="Calibri" w:eastAsia="Arial Unicode MS" w:hAnsi="Calibri" w:cs="Calibri"/>
              <w:b/>
              <w:sz w:val="18"/>
              <w:szCs w:val="18"/>
              <w:lang w:val="es-MX"/>
            </w:rPr>
            <w:t>TRABAJOS DE OBRAS CIVILES PARA EL TENDIDO DE RED SECUNDARIA KALAJAHUIRA DISTRITO 13 CIUDAD DE LA PAZ</w:t>
          </w:r>
        </w:p>
        <w:p w:rsidR="00205EDE" w:rsidRPr="00E92FD6" w:rsidRDefault="00205EDE" w:rsidP="00D0384F">
          <w:pPr>
            <w:pStyle w:val="Encabezado"/>
            <w:rPr>
              <w:rFonts w:ascii="Calibri" w:eastAsia="Arial Unicode MS" w:hAnsi="Calibri" w:cs="Calibri"/>
              <w:sz w:val="8"/>
              <w:szCs w:val="12"/>
              <w:lang w:val="es-MX"/>
            </w:rPr>
          </w:pPr>
        </w:p>
      </w:tc>
      <w:tc>
        <w:tcPr>
          <w:tcW w:w="1276" w:type="dxa"/>
          <w:vAlign w:val="center"/>
        </w:tcPr>
        <w:p w:rsidR="00205EDE" w:rsidRPr="00D543D2" w:rsidRDefault="00205EDE"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05EDE" w:rsidRPr="00A74F03" w:rsidRDefault="00205EDE"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205EDE" w:rsidRPr="00D543D2" w:rsidRDefault="00205EDE" w:rsidP="00D0384F">
          <w:pPr>
            <w:pStyle w:val="Encabezado"/>
            <w:rPr>
              <w:rFonts w:ascii="Calibri" w:eastAsia="Arial Unicode MS" w:hAnsi="Calibri" w:cs="Arial"/>
              <w:b/>
              <w:sz w:val="14"/>
              <w:szCs w:val="14"/>
              <w:highlight w:val="yellow"/>
              <w:lang w:val="es-MX"/>
            </w:rPr>
          </w:pPr>
        </w:p>
      </w:tc>
    </w:tr>
    <w:tr w:rsidR="00205EDE" w:rsidRPr="00FA0D94" w:rsidTr="00D0384F">
      <w:trPr>
        <w:trHeight w:val="478"/>
      </w:trPr>
      <w:tc>
        <w:tcPr>
          <w:tcW w:w="1446" w:type="dxa"/>
          <w:vMerge/>
          <w:vAlign w:val="center"/>
        </w:tcPr>
        <w:p w:rsidR="00205EDE" w:rsidRPr="00FA0D94" w:rsidRDefault="00205EDE" w:rsidP="00D0384F">
          <w:pPr>
            <w:pStyle w:val="Encabezado"/>
            <w:jc w:val="center"/>
            <w:rPr>
              <w:rFonts w:ascii="Arial Narrow" w:eastAsia="Arial Unicode MS" w:hAnsi="Arial Narrow"/>
              <w:szCs w:val="12"/>
              <w:lang w:val="es-MX"/>
            </w:rPr>
          </w:pPr>
        </w:p>
      </w:tc>
      <w:tc>
        <w:tcPr>
          <w:tcW w:w="6209" w:type="dxa"/>
          <w:vMerge/>
          <w:vAlign w:val="center"/>
        </w:tcPr>
        <w:p w:rsidR="00205EDE" w:rsidRPr="0076024C" w:rsidRDefault="00205EDE" w:rsidP="00D0384F">
          <w:pPr>
            <w:pStyle w:val="Encabezado"/>
            <w:jc w:val="center"/>
            <w:rPr>
              <w:rFonts w:ascii="Calibri" w:eastAsia="Arial Unicode MS" w:hAnsi="Calibri" w:cs="Calibri"/>
              <w:szCs w:val="12"/>
              <w:lang w:val="es-MX"/>
            </w:rPr>
          </w:pPr>
        </w:p>
      </w:tc>
      <w:tc>
        <w:tcPr>
          <w:tcW w:w="1276" w:type="dxa"/>
          <w:vAlign w:val="center"/>
        </w:tcPr>
        <w:p w:rsidR="00205EDE" w:rsidRPr="0076024C" w:rsidRDefault="00205EDE"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5EDE" w:rsidRPr="0076024C" w:rsidRDefault="00205EDE"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2695C">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2695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205EDE" w:rsidRDefault="00205EDE"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44F06254"/>
    <w:multiLevelType w:val="hybridMultilevel"/>
    <w:tmpl w:val="F962D71C"/>
    <w:lvl w:ilvl="0" w:tplc="A7A62DF2">
      <w:start w:val="1"/>
      <w:numFmt w:val="bullet"/>
      <w:lvlText w:val="-"/>
      <w:lvlJc w:val="left"/>
      <w:pPr>
        <w:ind w:left="1885" w:hanging="360"/>
      </w:pPr>
      <w:rPr>
        <w:rFonts w:ascii="Calibri" w:eastAsia="Times New Roman" w:hAnsi="Calibri" w:cs="Calibri" w:hint="default"/>
        <w:b w:val="0"/>
      </w:rPr>
    </w:lvl>
    <w:lvl w:ilvl="1" w:tplc="400A0003" w:tentative="1">
      <w:start w:val="1"/>
      <w:numFmt w:val="bullet"/>
      <w:lvlText w:val="o"/>
      <w:lvlJc w:val="left"/>
      <w:pPr>
        <w:ind w:left="2605" w:hanging="360"/>
      </w:pPr>
      <w:rPr>
        <w:rFonts w:ascii="Courier New" w:hAnsi="Courier New" w:cs="Courier New" w:hint="default"/>
      </w:rPr>
    </w:lvl>
    <w:lvl w:ilvl="2" w:tplc="400A0005">
      <w:start w:val="1"/>
      <w:numFmt w:val="bullet"/>
      <w:lvlText w:val=""/>
      <w:lvlJc w:val="left"/>
      <w:pPr>
        <w:ind w:left="3325" w:hanging="360"/>
      </w:pPr>
      <w:rPr>
        <w:rFonts w:ascii="Wingdings" w:hAnsi="Wingdings" w:hint="default"/>
      </w:rPr>
    </w:lvl>
    <w:lvl w:ilvl="3" w:tplc="400A0001" w:tentative="1">
      <w:start w:val="1"/>
      <w:numFmt w:val="bullet"/>
      <w:lvlText w:val=""/>
      <w:lvlJc w:val="left"/>
      <w:pPr>
        <w:ind w:left="4045" w:hanging="360"/>
      </w:pPr>
      <w:rPr>
        <w:rFonts w:ascii="Symbol" w:hAnsi="Symbol" w:hint="default"/>
      </w:rPr>
    </w:lvl>
    <w:lvl w:ilvl="4" w:tplc="400A0003" w:tentative="1">
      <w:start w:val="1"/>
      <w:numFmt w:val="bullet"/>
      <w:lvlText w:val="o"/>
      <w:lvlJc w:val="left"/>
      <w:pPr>
        <w:ind w:left="4765" w:hanging="360"/>
      </w:pPr>
      <w:rPr>
        <w:rFonts w:ascii="Courier New" w:hAnsi="Courier New" w:cs="Courier New" w:hint="default"/>
      </w:rPr>
    </w:lvl>
    <w:lvl w:ilvl="5" w:tplc="400A0005" w:tentative="1">
      <w:start w:val="1"/>
      <w:numFmt w:val="bullet"/>
      <w:lvlText w:val=""/>
      <w:lvlJc w:val="left"/>
      <w:pPr>
        <w:ind w:left="5485" w:hanging="360"/>
      </w:pPr>
      <w:rPr>
        <w:rFonts w:ascii="Wingdings" w:hAnsi="Wingdings" w:hint="default"/>
      </w:rPr>
    </w:lvl>
    <w:lvl w:ilvl="6" w:tplc="400A0001" w:tentative="1">
      <w:start w:val="1"/>
      <w:numFmt w:val="bullet"/>
      <w:lvlText w:val=""/>
      <w:lvlJc w:val="left"/>
      <w:pPr>
        <w:ind w:left="6205" w:hanging="360"/>
      </w:pPr>
      <w:rPr>
        <w:rFonts w:ascii="Symbol" w:hAnsi="Symbol" w:hint="default"/>
      </w:rPr>
    </w:lvl>
    <w:lvl w:ilvl="7" w:tplc="400A0003" w:tentative="1">
      <w:start w:val="1"/>
      <w:numFmt w:val="bullet"/>
      <w:lvlText w:val="o"/>
      <w:lvlJc w:val="left"/>
      <w:pPr>
        <w:ind w:left="6925" w:hanging="360"/>
      </w:pPr>
      <w:rPr>
        <w:rFonts w:ascii="Courier New" w:hAnsi="Courier New" w:cs="Courier New" w:hint="default"/>
      </w:rPr>
    </w:lvl>
    <w:lvl w:ilvl="8" w:tplc="400A0005" w:tentative="1">
      <w:start w:val="1"/>
      <w:numFmt w:val="bullet"/>
      <w:lvlText w:val=""/>
      <w:lvlJc w:val="left"/>
      <w:pPr>
        <w:ind w:left="7645" w:hanging="360"/>
      </w:pPr>
      <w:rPr>
        <w:rFonts w:ascii="Wingdings" w:hAnsi="Wingdings" w:hint="default"/>
      </w:rPr>
    </w:lvl>
  </w:abstractNum>
  <w:abstractNum w:abstractNumId="1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4">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5">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8">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4"/>
  </w:num>
  <w:num w:numId="3">
    <w:abstractNumId w:val="6"/>
  </w:num>
  <w:num w:numId="4">
    <w:abstractNumId w:val="20"/>
  </w:num>
  <w:num w:numId="5">
    <w:abstractNumId w:val="3"/>
  </w:num>
  <w:num w:numId="6">
    <w:abstractNumId w:val="9"/>
  </w:num>
  <w:num w:numId="7">
    <w:abstractNumId w:val="7"/>
  </w:num>
  <w:num w:numId="8">
    <w:abstractNumId w:val="13"/>
  </w:num>
  <w:num w:numId="9">
    <w:abstractNumId w:val="11"/>
  </w:num>
  <w:num w:numId="10">
    <w:abstractNumId w:val="31"/>
  </w:num>
  <w:num w:numId="11">
    <w:abstractNumId w:val="16"/>
  </w:num>
  <w:num w:numId="12">
    <w:abstractNumId w:val="27"/>
  </w:num>
  <w:num w:numId="13">
    <w:abstractNumId w:val="8"/>
  </w:num>
  <w:num w:numId="14">
    <w:abstractNumId w:val="2"/>
  </w:num>
  <w:num w:numId="15">
    <w:abstractNumId w:val="18"/>
  </w:num>
  <w:num w:numId="16">
    <w:abstractNumId w:val="22"/>
  </w:num>
  <w:num w:numId="17">
    <w:abstractNumId w:val="5"/>
  </w:num>
  <w:num w:numId="18">
    <w:abstractNumId w:val="29"/>
  </w:num>
  <w:num w:numId="19">
    <w:abstractNumId w:val="21"/>
  </w:num>
  <w:num w:numId="20">
    <w:abstractNumId w:val="28"/>
  </w:num>
  <w:num w:numId="21">
    <w:abstractNumId w:val="10"/>
  </w:num>
  <w:num w:numId="22">
    <w:abstractNumId w:val="30"/>
  </w:num>
  <w:num w:numId="23">
    <w:abstractNumId w:val="1"/>
  </w:num>
  <w:num w:numId="24">
    <w:abstractNumId w:val="26"/>
  </w:num>
  <w:num w:numId="25">
    <w:abstractNumId w:val="19"/>
  </w:num>
  <w:num w:numId="26">
    <w:abstractNumId w:val="15"/>
  </w:num>
  <w:num w:numId="27">
    <w:abstractNumId w:val="25"/>
  </w:num>
  <w:num w:numId="28">
    <w:abstractNumId w:val="17"/>
  </w:num>
  <w:num w:numId="29">
    <w:abstractNumId w:val="0"/>
  </w:num>
  <w:num w:numId="30">
    <w:abstractNumId w:val="24"/>
  </w:num>
  <w:num w:numId="31">
    <w:abstractNumId w:val="2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5493E"/>
    <w:rsid w:val="00071F86"/>
    <w:rsid w:val="0015065D"/>
    <w:rsid w:val="001C5F58"/>
    <w:rsid w:val="00205EDE"/>
    <w:rsid w:val="002141D8"/>
    <w:rsid w:val="003636CB"/>
    <w:rsid w:val="003B477D"/>
    <w:rsid w:val="003C5509"/>
    <w:rsid w:val="00415435"/>
    <w:rsid w:val="00420AA2"/>
    <w:rsid w:val="00476DF0"/>
    <w:rsid w:val="004B592C"/>
    <w:rsid w:val="0051259C"/>
    <w:rsid w:val="0052695C"/>
    <w:rsid w:val="00553948"/>
    <w:rsid w:val="00555CAA"/>
    <w:rsid w:val="00623765"/>
    <w:rsid w:val="006D229D"/>
    <w:rsid w:val="00811BAA"/>
    <w:rsid w:val="00824D3D"/>
    <w:rsid w:val="00854FF7"/>
    <w:rsid w:val="00856EFA"/>
    <w:rsid w:val="00885B05"/>
    <w:rsid w:val="00904EBC"/>
    <w:rsid w:val="0095547A"/>
    <w:rsid w:val="009F0A42"/>
    <w:rsid w:val="00A03FA7"/>
    <w:rsid w:val="00B035E7"/>
    <w:rsid w:val="00B261D7"/>
    <w:rsid w:val="00B32769"/>
    <w:rsid w:val="00B61C9A"/>
    <w:rsid w:val="00B84C5D"/>
    <w:rsid w:val="00C23673"/>
    <w:rsid w:val="00CF1205"/>
    <w:rsid w:val="00D0384F"/>
    <w:rsid w:val="00D94A4C"/>
    <w:rsid w:val="00DA679B"/>
    <w:rsid w:val="00DB45CC"/>
    <w:rsid w:val="00DD364D"/>
    <w:rsid w:val="00E57B37"/>
    <w:rsid w:val="00ED0AA9"/>
    <w:rsid w:val="00EF4DD9"/>
    <w:rsid w:val="00F41BE8"/>
    <w:rsid w:val="00F7389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2167</Words>
  <Characters>11919</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Evelin Guadalupe Chavez de Jove</cp:lastModifiedBy>
  <cp:revision>3</cp:revision>
  <dcterms:created xsi:type="dcterms:W3CDTF">2017-03-14T21:55:00Z</dcterms:created>
  <dcterms:modified xsi:type="dcterms:W3CDTF">2017-03-14T23:19:00Z</dcterms:modified>
</cp:coreProperties>
</file>