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35F080" w14:textId="2E4DB7EB" w:rsidR="00CE29A0" w:rsidRDefault="00CE29A0" w:rsidP="00CE29A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3632" behindDoc="0" locked="0" layoutInCell="1" allowOverlap="1" wp14:anchorId="48616248" wp14:editId="2E604C38">
                <wp:simplePos x="0" y="0"/>
                <wp:positionH relativeFrom="column">
                  <wp:posOffset>-179383</wp:posOffset>
                </wp:positionH>
                <wp:positionV relativeFrom="paragraph">
                  <wp:posOffset>832836</wp:posOffset>
                </wp:positionV>
                <wp:extent cx="6196084" cy="7096835"/>
                <wp:effectExtent l="0" t="0" r="90805" b="10414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6084" cy="709683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997A24" w:rsidRPr="00CE29A0" w:rsidRDefault="00997A24" w:rsidP="00BC21BB">
                            <w:pPr>
                              <w:pStyle w:val="Ttulo1"/>
                              <w:ind w:left="142"/>
                              <w:jc w:val="center"/>
                              <w:rPr>
                                <w:rFonts w:ascii="Century Gothic" w:hAnsi="Century Gothic"/>
                                <w:sz w:val="2"/>
                                <w:szCs w:val="28"/>
                              </w:rPr>
                            </w:pPr>
                          </w:p>
                          <w:p w14:paraId="4BF12AA0" w14:textId="77777777" w:rsidR="00997A24" w:rsidRDefault="00997A2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997A24" w:rsidRPr="00CE29A0" w:rsidRDefault="00997A24" w:rsidP="00196858">
                            <w:pPr>
                              <w:rPr>
                                <w:sz w:val="2"/>
                              </w:rPr>
                            </w:pPr>
                          </w:p>
                          <w:p w14:paraId="707CFF32" w14:textId="77777777" w:rsidR="00997A24" w:rsidRDefault="00997A24" w:rsidP="00BC21BB">
                            <w:pPr>
                              <w:ind w:left="142"/>
                              <w:jc w:val="center"/>
                              <w:rPr>
                                <w:rFonts w:ascii="Verdana" w:hAnsi="Verdana"/>
                                <w:b/>
                              </w:rPr>
                            </w:pPr>
                          </w:p>
                          <w:p w14:paraId="06570665" w14:textId="77777777" w:rsidR="00997A24" w:rsidRDefault="00997A2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997A24" w:rsidRPr="00103622" w:rsidRDefault="00997A24" w:rsidP="00963B46">
                            <w:pPr>
                              <w:ind w:left="142"/>
                              <w:jc w:val="center"/>
                              <w:rPr>
                                <w:rFonts w:ascii="Century Gothic" w:hAnsi="Century Gothic" w:cs="Arial"/>
                                <w:b/>
                                <w:sz w:val="32"/>
                                <w:szCs w:val="32"/>
                                <w:lang w:val="es-MX"/>
                              </w:rPr>
                            </w:pPr>
                          </w:p>
                          <w:p w14:paraId="7A951E80" w14:textId="77777777" w:rsidR="00997A24" w:rsidRDefault="00997A2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14:paraId="35E3BA65" w14:textId="7425B7F1" w:rsidR="00997A24" w:rsidRDefault="00997A2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201CC2C9" w14:textId="77777777" w:rsidR="00997A24" w:rsidRDefault="00997A24" w:rsidP="00963B46">
                            <w:pPr>
                              <w:ind w:left="142"/>
                              <w:jc w:val="center"/>
                              <w:rPr>
                                <w:rFonts w:ascii="Century Gothic" w:hAnsi="Century Gothic" w:cs="Arial"/>
                                <w:b/>
                                <w:sz w:val="32"/>
                                <w:szCs w:val="32"/>
                                <w:lang w:val="es-MX"/>
                              </w:rPr>
                            </w:pPr>
                          </w:p>
                          <w:p w14:paraId="4C001CE9" w14:textId="7C727640" w:rsidR="00997A24" w:rsidRPr="00CE29A0" w:rsidRDefault="00997A24" w:rsidP="00963B46">
                            <w:pPr>
                              <w:ind w:left="142"/>
                              <w:jc w:val="center"/>
                              <w:rPr>
                                <w:rFonts w:ascii="Century Gothic" w:hAnsi="Century Gothic" w:cs="Arial"/>
                                <w:b/>
                                <w:sz w:val="18"/>
                                <w:szCs w:val="32"/>
                                <w:lang w:val="es-MX"/>
                              </w:rPr>
                            </w:pPr>
                            <w:r w:rsidRPr="00103622">
                              <w:rPr>
                                <w:rFonts w:ascii="Century Gothic" w:hAnsi="Century Gothic" w:cs="Arial"/>
                                <w:b/>
                                <w:sz w:val="32"/>
                                <w:szCs w:val="32"/>
                                <w:lang w:val="es-MX"/>
                              </w:rPr>
                              <w:t xml:space="preserve"> </w:t>
                            </w:r>
                          </w:p>
                          <w:p w14:paraId="1098E8B9" w14:textId="77777777" w:rsidR="00997A24" w:rsidRDefault="00997A24" w:rsidP="008E59CF">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5524C52B" w14:textId="77777777" w:rsidR="00997A24" w:rsidRDefault="00997A24" w:rsidP="008E59CF">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7EACD2CA" w14:textId="77777777" w:rsidR="00997A24" w:rsidRPr="00B61C2E" w:rsidRDefault="00997A24" w:rsidP="008E59CF">
                            <w:pPr>
                              <w:ind w:left="142"/>
                              <w:jc w:val="center"/>
                              <w:rPr>
                                <w:rFonts w:ascii="Century Gothic" w:hAnsi="Century Gothic" w:cs="Arial"/>
                                <w:b/>
                                <w:i/>
                                <w:sz w:val="28"/>
                                <w:szCs w:val="28"/>
                                <w:lang w:val="es-MX"/>
                              </w:rPr>
                            </w:pPr>
                          </w:p>
                          <w:p w14:paraId="471F9D39" w14:textId="77777777" w:rsidR="00997A24" w:rsidRDefault="00997A24" w:rsidP="008E59CF">
                            <w:pPr>
                              <w:ind w:left="142"/>
                              <w:jc w:val="center"/>
                              <w:rPr>
                                <w:rFonts w:ascii="Century Gothic" w:hAnsi="Century Gothic" w:cs="Arial"/>
                                <w:b/>
                                <w:sz w:val="28"/>
                                <w:szCs w:val="28"/>
                                <w:lang w:val="es-MX"/>
                              </w:rPr>
                            </w:pPr>
                          </w:p>
                          <w:p w14:paraId="22DF67B4" w14:textId="77777777" w:rsidR="00997A24" w:rsidRPr="00103622" w:rsidRDefault="00997A24" w:rsidP="008E59CF">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6F9A2F9E" w14:textId="77777777" w:rsidR="00997A24" w:rsidRDefault="00997A24" w:rsidP="008E59CF">
                            <w:pPr>
                              <w:ind w:right="-118"/>
                              <w:rPr>
                                <w:rFonts w:ascii="Century Gothic" w:hAnsi="Century Gothic"/>
                                <w:b/>
                                <w:sz w:val="28"/>
                                <w:szCs w:val="28"/>
                              </w:rPr>
                            </w:pPr>
                          </w:p>
                          <w:p w14:paraId="0921A854" w14:textId="1920A4DF" w:rsidR="00997A24" w:rsidRPr="006106F4" w:rsidRDefault="00997A24" w:rsidP="008E59CF">
                            <w:pPr>
                              <w:ind w:right="-118"/>
                              <w:jc w:val="center"/>
                              <w:rPr>
                                <w:rFonts w:ascii="Century Gothic" w:hAnsi="Century Gothic" w:cs="Century Gothic"/>
                                <w:b/>
                                <w:bCs/>
                                <w:sz w:val="28"/>
                                <w:szCs w:val="28"/>
                              </w:rPr>
                            </w:pPr>
                            <w:r w:rsidRPr="006106F4">
                              <w:rPr>
                                <w:rFonts w:ascii="Century Gothic" w:hAnsi="Century Gothic" w:cs="Century Gothic"/>
                                <w:b/>
                                <w:bCs/>
                                <w:sz w:val="28"/>
                                <w:szCs w:val="28"/>
                              </w:rPr>
                              <w:t>OBJETO: APOYO TECNICO ADQUISICION INTEGRAL MAGNETOTELURICA SUBANDINO SUR FASE II</w:t>
                            </w:r>
                          </w:p>
                          <w:p w14:paraId="6B434F97" w14:textId="77777777" w:rsidR="00997A24" w:rsidRPr="00D94CE2" w:rsidRDefault="00997A24" w:rsidP="008E59CF">
                            <w:pPr>
                              <w:ind w:right="-118"/>
                              <w:jc w:val="center"/>
                              <w:rPr>
                                <w:rFonts w:ascii="Century Gothic" w:hAnsi="Century Gothic" w:cs="Century Gothic"/>
                                <w:b/>
                                <w:bCs/>
                                <w:color w:val="FF0000"/>
                                <w:sz w:val="28"/>
                                <w:szCs w:val="28"/>
                              </w:rPr>
                            </w:pPr>
                          </w:p>
                          <w:p w14:paraId="10515316" w14:textId="2D3CB9CD" w:rsidR="00997A24" w:rsidRPr="00B04F81" w:rsidRDefault="00997A24" w:rsidP="008E59CF">
                            <w:pPr>
                              <w:ind w:right="-118"/>
                              <w:jc w:val="center"/>
                              <w:rPr>
                                <w:rFonts w:ascii="Century Gothic" w:hAnsi="Century Gothic" w:cs="Century Gothic"/>
                                <w:b/>
                                <w:bCs/>
                                <w:color w:val="FF0000"/>
                                <w:sz w:val="28"/>
                                <w:szCs w:val="28"/>
                              </w:rPr>
                            </w:pPr>
                            <w:r w:rsidRPr="00B04F81">
                              <w:rPr>
                                <w:rFonts w:ascii="Century Gothic" w:hAnsi="Century Gothic" w:cs="Century Gothic"/>
                                <w:b/>
                                <w:bCs/>
                                <w:sz w:val="28"/>
                                <w:szCs w:val="28"/>
                              </w:rPr>
                              <w:t>CODIGO:</w:t>
                            </w:r>
                            <w:r w:rsidRPr="00B04F81">
                              <w:rPr>
                                <w:rFonts w:ascii="Century Gothic" w:hAnsi="Century Gothic" w:cs="Century Gothic"/>
                                <w:b/>
                                <w:bCs/>
                                <w:color w:val="FF0000"/>
                                <w:sz w:val="28"/>
                                <w:szCs w:val="28"/>
                              </w:rPr>
                              <w:t xml:space="preserve">   </w:t>
                            </w:r>
                            <w:r w:rsidRPr="00B04F81">
                              <w:rPr>
                                <w:rFonts w:ascii="Century Gothic" w:hAnsi="Century Gothic" w:cs="Tahoma"/>
                                <w:b/>
                                <w:bCs/>
                                <w:color w:val="000000"/>
                                <w:sz w:val="28"/>
                                <w:szCs w:val="28"/>
                                <w:shd w:val="clear" w:color="auto" w:fill="FFFFFF"/>
                              </w:rPr>
                              <w:t>DCO-CCL-GERH-355-16</w:t>
                            </w:r>
                            <w:r w:rsidRPr="00B04F81">
                              <w:rPr>
                                <w:rFonts w:ascii="Century Gothic" w:hAnsi="Century Gothic" w:cs="Century Gothic"/>
                                <w:b/>
                                <w:bCs/>
                                <w:color w:val="FF0000"/>
                                <w:sz w:val="28"/>
                                <w:szCs w:val="28"/>
                              </w:rPr>
                              <w:t xml:space="preserve"> </w:t>
                            </w:r>
                          </w:p>
                          <w:p w14:paraId="1961FED1" w14:textId="77777777" w:rsidR="00997A24" w:rsidRPr="005753E6" w:rsidRDefault="00997A24" w:rsidP="008E59CF">
                            <w:pPr>
                              <w:ind w:right="-118"/>
                              <w:jc w:val="center"/>
                              <w:rPr>
                                <w:rFonts w:ascii="Century Gothic" w:hAnsi="Century Gothic"/>
                                <w:sz w:val="32"/>
                                <w:szCs w:val="32"/>
                                <w:highlight w:val="yellow"/>
                                <w:lang w:val="es-ES_tradnl"/>
                              </w:rPr>
                            </w:pPr>
                          </w:p>
                          <w:p w14:paraId="5F795909" w14:textId="223868F3" w:rsidR="00997A24" w:rsidRPr="006106F4" w:rsidRDefault="00997A24" w:rsidP="008E59CF">
                            <w:pPr>
                              <w:ind w:right="-118"/>
                              <w:jc w:val="center"/>
                              <w:rPr>
                                <w:rFonts w:ascii="Century Gothic" w:hAnsi="Century Gothic"/>
                                <w:b/>
                                <w:sz w:val="28"/>
                                <w:szCs w:val="28"/>
                                <w:lang w:val="es-ES_tradnl"/>
                              </w:rPr>
                            </w:pPr>
                            <w:r w:rsidRPr="006322C7">
                              <w:rPr>
                                <w:rFonts w:ascii="Century Gothic" w:hAnsi="Century Gothic" w:cs="Century Gothic"/>
                                <w:b/>
                                <w:bCs/>
                                <w:sz w:val="28"/>
                                <w:szCs w:val="28"/>
                              </w:rPr>
                              <w:t>(Segunda Convocatoria</w:t>
                            </w:r>
                            <w:r w:rsidRPr="006322C7">
                              <w:rPr>
                                <w:rFonts w:ascii="Century Gothic" w:hAnsi="Century Gothic"/>
                                <w:b/>
                                <w:sz w:val="28"/>
                                <w:szCs w:val="28"/>
                                <w:lang w:val="es-ES_tradnl"/>
                              </w:rPr>
                              <w:t>)</w:t>
                            </w:r>
                          </w:p>
                          <w:p w14:paraId="47C3D4D1" w14:textId="77777777" w:rsidR="00997A24" w:rsidRDefault="00997A24" w:rsidP="00BC21BB">
                            <w:pPr>
                              <w:ind w:right="930"/>
                              <w:jc w:val="center"/>
                              <w:rPr>
                                <w:rFonts w:ascii="Century Gothic" w:hAnsi="Century Gothic"/>
                                <w:lang w:val="es-ES_tradnl"/>
                              </w:rPr>
                            </w:pPr>
                          </w:p>
                          <w:p w14:paraId="3EC83649" w14:textId="77777777" w:rsidR="00997A24" w:rsidRPr="009C5A35" w:rsidRDefault="00997A2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14.1pt;margin-top:65.6pt;width:487.9pt;height:558.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">
                <v:shadow on="t" color="#333" offset="6pt,6pt"/>
                <v:textbox>
                  <w:txbxContent>
                    <w:p w14:paraId="19D4275E" w14:textId="77777777" w:rsidR="00997A24" w:rsidRPr="00CE29A0" w:rsidRDefault="00997A24" w:rsidP="00BC21BB">
                      <w:pPr>
                        <w:pStyle w:val="Ttulo1"/>
                        <w:ind w:left="142"/>
                        <w:jc w:val="center"/>
                        <w:rPr>
                          <w:rFonts w:ascii="Century Gothic" w:hAnsi="Century Gothic"/>
                          <w:sz w:val="2"/>
                          <w:szCs w:val="28"/>
                        </w:rPr>
                      </w:pPr>
                    </w:p>
                    <w:p w14:paraId="4BF12AA0" w14:textId="77777777" w:rsidR="00997A24" w:rsidRDefault="00997A2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997A24" w:rsidRPr="00CE29A0" w:rsidRDefault="00997A24" w:rsidP="00196858">
                      <w:pPr>
                        <w:rPr>
                          <w:sz w:val="2"/>
                        </w:rPr>
                      </w:pPr>
                    </w:p>
                    <w:p w14:paraId="707CFF32" w14:textId="77777777" w:rsidR="00997A24" w:rsidRDefault="00997A24" w:rsidP="00BC21BB">
                      <w:pPr>
                        <w:ind w:left="142"/>
                        <w:jc w:val="center"/>
                        <w:rPr>
                          <w:rFonts w:ascii="Verdana" w:hAnsi="Verdana"/>
                          <w:b/>
                        </w:rPr>
                      </w:pPr>
                    </w:p>
                    <w:p w14:paraId="06570665" w14:textId="77777777" w:rsidR="00997A24" w:rsidRDefault="00997A2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997A24" w:rsidRPr="00103622" w:rsidRDefault="00997A24" w:rsidP="00963B46">
                      <w:pPr>
                        <w:ind w:left="142"/>
                        <w:jc w:val="center"/>
                        <w:rPr>
                          <w:rFonts w:ascii="Century Gothic" w:hAnsi="Century Gothic" w:cs="Arial"/>
                          <w:b/>
                          <w:sz w:val="32"/>
                          <w:szCs w:val="32"/>
                          <w:lang w:val="es-MX"/>
                        </w:rPr>
                      </w:pPr>
                    </w:p>
                    <w:p w14:paraId="7A951E80" w14:textId="77777777" w:rsidR="00997A24" w:rsidRDefault="00997A2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14:paraId="35E3BA65" w14:textId="7425B7F1" w:rsidR="00997A24" w:rsidRDefault="00997A2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201CC2C9" w14:textId="77777777" w:rsidR="00997A24" w:rsidRDefault="00997A24" w:rsidP="00963B46">
                      <w:pPr>
                        <w:ind w:left="142"/>
                        <w:jc w:val="center"/>
                        <w:rPr>
                          <w:rFonts w:ascii="Century Gothic" w:hAnsi="Century Gothic" w:cs="Arial"/>
                          <w:b/>
                          <w:sz w:val="32"/>
                          <w:szCs w:val="32"/>
                          <w:lang w:val="es-MX"/>
                        </w:rPr>
                      </w:pPr>
                    </w:p>
                    <w:p w14:paraId="4C001CE9" w14:textId="7C727640" w:rsidR="00997A24" w:rsidRPr="00CE29A0" w:rsidRDefault="00997A24" w:rsidP="00963B46">
                      <w:pPr>
                        <w:ind w:left="142"/>
                        <w:jc w:val="center"/>
                        <w:rPr>
                          <w:rFonts w:ascii="Century Gothic" w:hAnsi="Century Gothic" w:cs="Arial"/>
                          <w:b/>
                          <w:sz w:val="18"/>
                          <w:szCs w:val="32"/>
                          <w:lang w:val="es-MX"/>
                        </w:rPr>
                      </w:pPr>
                      <w:r w:rsidRPr="00103622">
                        <w:rPr>
                          <w:rFonts w:ascii="Century Gothic" w:hAnsi="Century Gothic" w:cs="Arial"/>
                          <w:b/>
                          <w:sz w:val="32"/>
                          <w:szCs w:val="32"/>
                          <w:lang w:val="es-MX"/>
                        </w:rPr>
                        <w:t xml:space="preserve"> </w:t>
                      </w:r>
                    </w:p>
                    <w:p w14:paraId="1098E8B9" w14:textId="77777777" w:rsidR="00997A24" w:rsidRDefault="00997A24" w:rsidP="008E59CF">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5524C52B" w14:textId="77777777" w:rsidR="00997A24" w:rsidRDefault="00997A24" w:rsidP="008E59CF">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7EACD2CA" w14:textId="77777777" w:rsidR="00997A24" w:rsidRPr="00B61C2E" w:rsidRDefault="00997A24" w:rsidP="008E59CF">
                      <w:pPr>
                        <w:ind w:left="142"/>
                        <w:jc w:val="center"/>
                        <w:rPr>
                          <w:rFonts w:ascii="Century Gothic" w:hAnsi="Century Gothic" w:cs="Arial"/>
                          <w:b/>
                          <w:i/>
                          <w:sz w:val="28"/>
                          <w:szCs w:val="28"/>
                          <w:lang w:val="es-MX"/>
                        </w:rPr>
                      </w:pPr>
                    </w:p>
                    <w:p w14:paraId="471F9D39" w14:textId="77777777" w:rsidR="00997A24" w:rsidRDefault="00997A24" w:rsidP="008E59CF">
                      <w:pPr>
                        <w:ind w:left="142"/>
                        <w:jc w:val="center"/>
                        <w:rPr>
                          <w:rFonts w:ascii="Century Gothic" w:hAnsi="Century Gothic" w:cs="Arial"/>
                          <w:b/>
                          <w:sz w:val="28"/>
                          <w:szCs w:val="28"/>
                          <w:lang w:val="es-MX"/>
                        </w:rPr>
                      </w:pPr>
                    </w:p>
                    <w:p w14:paraId="22DF67B4" w14:textId="77777777" w:rsidR="00997A24" w:rsidRPr="00103622" w:rsidRDefault="00997A24" w:rsidP="008E59CF">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6F9A2F9E" w14:textId="77777777" w:rsidR="00997A24" w:rsidRDefault="00997A24" w:rsidP="008E59CF">
                      <w:pPr>
                        <w:ind w:right="-118"/>
                        <w:rPr>
                          <w:rFonts w:ascii="Century Gothic" w:hAnsi="Century Gothic"/>
                          <w:b/>
                          <w:sz w:val="28"/>
                          <w:szCs w:val="28"/>
                        </w:rPr>
                      </w:pPr>
                    </w:p>
                    <w:p w14:paraId="0921A854" w14:textId="1920A4DF" w:rsidR="00997A24" w:rsidRPr="006106F4" w:rsidRDefault="00997A24" w:rsidP="008E59CF">
                      <w:pPr>
                        <w:ind w:right="-118"/>
                        <w:jc w:val="center"/>
                        <w:rPr>
                          <w:rFonts w:ascii="Century Gothic" w:hAnsi="Century Gothic" w:cs="Century Gothic"/>
                          <w:b/>
                          <w:bCs/>
                          <w:sz w:val="28"/>
                          <w:szCs w:val="28"/>
                        </w:rPr>
                      </w:pPr>
                      <w:r w:rsidRPr="006106F4">
                        <w:rPr>
                          <w:rFonts w:ascii="Century Gothic" w:hAnsi="Century Gothic" w:cs="Century Gothic"/>
                          <w:b/>
                          <w:bCs/>
                          <w:sz w:val="28"/>
                          <w:szCs w:val="28"/>
                        </w:rPr>
                        <w:t>OBJETO: APOYO TECNICO ADQUISICION INTEGRAL MAGNETOTELURICA SUBANDINO SUR FASE II</w:t>
                      </w:r>
                    </w:p>
                    <w:p w14:paraId="6B434F97" w14:textId="77777777" w:rsidR="00997A24" w:rsidRPr="00D94CE2" w:rsidRDefault="00997A24" w:rsidP="008E59CF">
                      <w:pPr>
                        <w:ind w:right="-118"/>
                        <w:jc w:val="center"/>
                        <w:rPr>
                          <w:rFonts w:ascii="Century Gothic" w:hAnsi="Century Gothic" w:cs="Century Gothic"/>
                          <w:b/>
                          <w:bCs/>
                          <w:color w:val="FF0000"/>
                          <w:sz w:val="28"/>
                          <w:szCs w:val="28"/>
                        </w:rPr>
                      </w:pPr>
                    </w:p>
                    <w:p w14:paraId="10515316" w14:textId="2D3CB9CD" w:rsidR="00997A24" w:rsidRPr="00B04F81" w:rsidRDefault="00997A24" w:rsidP="008E59CF">
                      <w:pPr>
                        <w:ind w:right="-118"/>
                        <w:jc w:val="center"/>
                        <w:rPr>
                          <w:rFonts w:ascii="Century Gothic" w:hAnsi="Century Gothic" w:cs="Century Gothic"/>
                          <w:b/>
                          <w:bCs/>
                          <w:color w:val="FF0000"/>
                          <w:sz w:val="28"/>
                          <w:szCs w:val="28"/>
                        </w:rPr>
                      </w:pPr>
                      <w:r w:rsidRPr="00B04F81">
                        <w:rPr>
                          <w:rFonts w:ascii="Century Gothic" w:hAnsi="Century Gothic" w:cs="Century Gothic"/>
                          <w:b/>
                          <w:bCs/>
                          <w:sz w:val="28"/>
                          <w:szCs w:val="28"/>
                        </w:rPr>
                        <w:t>CODIGO:</w:t>
                      </w:r>
                      <w:r w:rsidRPr="00B04F81">
                        <w:rPr>
                          <w:rFonts w:ascii="Century Gothic" w:hAnsi="Century Gothic" w:cs="Century Gothic"/>
                          <w:b/>
                          <w:bCs/>
                          <w:color w:val="FF0000"/>
                          <w:sz w:val="28"/>
                          <w:szCs w:val="28"/>
                        </w:rPr>
                        <w:t xml:space="preserve">   </w:t>
                      </w:r>
                      <w:r w:rsidRPr="00B04F81">
                        <w:rPr>
                          <w:rFonts w:ascii="Century Gothic" w:hAnsi="Century Gothic" w:cs="Tahoma"/>
                          <w:b/>
                          <w:bCs/>
                          <w:color w:val="000000"/>
                          <w:sz w:val="28"/>
                          <w:szCs w:val="28"/>
                          <w:shd w:val="clear" w:color="auto" w:fill="FFFFFF"/>
                        </w:rPr>
                        <w:t>DCO-CCL-GERH-355-16</w:t>
                      </w:r>
                      <w:r w:rsidRPr="00B04F81">
                        <w:rPr>
                          <w:rFonts w:ascii="Century Gothic" w:hAnsi="Century Gothic" w:cs="Century Gothic"/>
                          <w:b/>
                          <w:bCs/>
                          <w:color w:val="FF0000"/>
                          <w:sz w:val="28"/>
                          <w:szCs w:val="28"/>
                        </w:rPr>
                        <w:t xml:space="preserve"> </w:t>
                      </w:r>
                    </w:p>
                    <w:p w14:paraId="1961FED1" w14:textId="77777777" w:rsidR="00997A24" w:rsidRPr="005753E6" w:rsidRDefault="00997A24" w:rsidP="008E59CF">
                      <w:pPr>
                        <w:ind w:right="-118"/>
                        <w:jc w:val="center"/>
                        <w:rPr>
                          <w:rFonts w:ascii="Century Gothic" w:hAnsi="Century Gothic"/>
                          <w:sz w:val="32"/>
                          <w:szCs w:val="32"/>
                          <w:highlight w:val="yellow"/>
                          <w:lang w:val="es-ES_tradnl"/>
                        </w:rPr>
                      </w:pPr>
                    </w:p>
                    <w:p w14:paraId="5F795909" w14:textId="223868F3" w:rsidR="00997A24" w:rsidRPr="006106F4" w:rsidRDefault="00997A24" w:rsidP="008E59CF">
                      <w:pPr>
                        <w:ind w:right="-118"/>
                        <w:jc w:val="center"/>
                        <w:rPr>
                          <w:rFonts w:ascii="Century Gothic" w:hAnsi="Century Gothic"/>
                          <w:b/>
                          <w:sz w:val="28"/>
                          <w:szCs w:val="28"/>
                          <w:lang w:val="es-ES_tradnl"/>
                        </w:rPr>
                      </w:pPr>
                      <w:r w:rsidRPr="006322C7">
                        <w:rPr>
                          <w:rFonts w:ascii="Century Gothic" w:hAnsi="Century Gothic" w:cs="Century Gothic"/>
                          <w:b/>
                          <w:bCs/>
                          <w:sz w:val="28"/>
                          <w:szCs w:val="28"/>
                        </w:rPr>
                        <w:t>(Segunda Convocatoria</w:t>
                      </w:r>
                      <w:r w:rsidRPr="006322C7">
                        <w:rPr>
                          <w:rFonts w:ascii="Century Gothic" w:hAnsi="Century Gothic"/>
                          <w:b/>
                          <w:sz w:val="28"/>
                          <w:szCs w:val="28"/>
                          <w:lang w:val="es-ES_tradnl"/>
                        </w:rPr>
                        <w:t>)</w:t>
                      </w:r>
                    </w:p>
                    <w:p w14:paraId="47C3D4D1" w14:textId="77777777" w:rsidR="00997A24" w:rsidRDefault="00997A24" w:rsidP="00BC21BB">
                      <w:pPr>
                        <w:ind w:right="930"/>
                        <w:jc w:val="center"/>
                        <w:rPr>
                          <w:rFonts w:ascii="Century Gothic" w:hAnsi="Century Gothic"/>
                          <w:lang w:val="es-ES_tradnl"/>
                        </w:rPr>
                      </w:pPr>
                    </w:p>
                    <w:p w14:paraId="3EC83649" w14:textId="77777777" w:rsidR="00997A24" w:rsidRPr="009C5A35" w:rsidRDefault="00997A24"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1824" behindDoc="0" locked="0" layoutInCell="1" allowOverlap="1" wp14:anchorId="3F58327F" wp14:editId="3595FD5E">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59776" behindDoc="0" locked="0" layoutInCell="1" allowOverlap="1" wp14:anchorId="5625C0B6" wp14:editId="015EDD7D">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C1F09" id="Conector recto 5" o:spid="_x0000_s1026" style="position:absolute;flip:x;z-index:251659776;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2F63AFF2" wp14:editId="1E619ED9">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1A941D"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5680" behindDoc="0" locked="0" layoutInCell="1" allowOverlap="1" wp14:anchorId="2217B833" wp14:editId="030231B1">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57F06B5" w14:textId="77777777" w:rsidR="00997A24" w:rsidRPr="00AD6AF2" w:rsidRDefault="00997A24" w:rsidP="00CE29A0">
                            <w:pPr>
                              <w:ind w:right="930"/>
                              <w:jc w:val="center"/>
                              <w:rPr>
                                <w:rFonts w:ascii="Century Gothic" w:hAnsi="Century Gothic"/>
                                <w:sz w:val="14"/>
                                <w:lang w:val="es-ES_tradnl"/>
                              </w:rPr>
                            </w:pPr>
                          </w:p>
                          <w:p w14:paraId="65311575" w14:textId="2316C2D2" w:rsidR="00997A24" w:rsidRDefault="00997A24" w:rsidP="00CE29A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RG-10-B-GCC-DCO</w:t>
                            </w:r>
                          </w:p>
                          <w:p w14:paraId="27112330" w14:textId="27A2F0A4" w:rsidR="00997A24" w:rsidRPr="00AD6AF2" w:rsidRDefault="00997A24" w:rsidP="00CE29A0">
                            <w:pPr>
                              <w:ind w:right="2"/>
                              <w:jc w:val="center"/>
                              <w:rPr>
                                <w:rFonts w:ascii="Century Gothic" w:hAnsi="Century Gothic"/>
                                <w:b/>
                                <w:sz w:val="18"/>
                                <w:szCs w:val="18"/>
                                <w:lang w:val="es-ES_tradnl"/>
                              </w:rPr>
                            </w:pPr>
                            <w:r>
                              <w:rPr>
                                <w:rFonts w:ascii="Century Gothic" w:hAnsi="Century Gothic"/>
                                <w:b/>
                                <w:sz w:val="18"/>
                                <w:szCs w:val="18"/>
                                <w:lang w:val="es-ES_tradnl"/>
                              </w:rPr>
                              <w:t>CONSULTORÍA POR PRODUCTO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17B833" id="_x0000_s1027" style="position:absolute;margin-left:-21.05pt;margin-top:-1.55pt;width:487.5pt;height:5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357F06B5" w14:textId="77777777" w:rsidR="00997A24" w:rsidRPr="00AD6AF2" w:rsidRDefault="00997A24" w:rsidP="00CE29A0">
                      <w:pPr>
                        <w:ind w:right="930"/>
                        <w:jc w:val="center"/>
                        <w:rPr>
                          <w:rFonts w:ascii="Century Gothic" w:hAnsi="Century Gothic"/>
                          <w:sz w:val="14"/>
                          <w:lang w:val="es-ES_tradnl"/>
                        </w:rPr>
                      </w:pPr>
                    </w:p>
                    <w:p w14:paraId="65311575" w14:textId="2316C2D2" w:rsidR="00997A24" w:rsidRDefault="00997A24" w:rsidP="00CE29A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RG-10-B-GCC-DCO</w:t>
                      </w:r>
                    </w:p>
                    <w:p w14:paraId="27112330" w14:textId="27A2F0A4" w:rsidR="00997A24" w:rsidRPr="00AD6AF2" w:rsidRDefault="00997A24" w:rsidP="00CE29A0">
                      <w:pPr>
                        <w:ind w:right="2"/>
                        <w:jc w:val="center"/>
                        <w:rPr>
                          <w:rFonts w:ascii="Century Gothic" w:hAnsi="Century Gothic"/>
                          <w:b/>
                          <w:sz w:val="18"/>
                          <w:szCs w:val="18"/>
                          <w:lang w:val="es-ES_tradnl"/>
                        </w:rPr>
                      </w:pPr>
                      <w:r>
                        <w:rPr>
                          <w:rFonts w:ascii="Century Gothic" w:hAnsi="Century Gothic"/>
                          <w:b/>
                          <w:sz w:val="18"/>
                          <w:szCs w:val="18"/>
                          <w:lang w:val="es-ES_tradnl"/>
                        </w:rPr>
                        <w:t>CONSULTORÍA POR PRODUCTO</w:t>
                      </w:r>
                    </w:p>
                  </w:txbxContent>
                </v:textbox>
              </v:roundrect>
            </w:pict>
          </mc:Fallback>
        </mc:AlternateContent>
      </w:r>
    </w:p>
    <w:p w14:paraId="36359D7E" w14:textId="4F6D471B" w:rsidR="004E4B25" w:rsidRDefault="004E4B25" w:rsidP="00B37050">
      <w:pPr>
        <w:pStyle w:val="Norma"/>
        <w:spacing w:line="240" w:lineRule="auto"/>
        <w:rPr>
          <w:rFonts w:asciiTheme="minorHAnsi" w:hAnsiTheme="minorHAnsi" w:cstheme="minorHAnsi"/>
        </w:rPr>
      </w:pPr>
    </w:p>
    <w:p w14:paraId="41E7C01E" w14:textId="616DA59C" w:rsidR="00DE600B" w:rsidRPr="00552079" w:rsidRDefault="00DE600B" w:rsidP="00B37050">
      <w:pPr>
        <w:pStyle w:val="Norma"/>
        <w:spacing w:line="240" w:lineRule="auto"/>
        <w:rPr>
          <w:rFonts w:asciiTheme="minorHAnsi" w:hAnsiTheme="minorHAnsi" w:cstheme="minorHAnsi"/>
        </w:rPr>
      </w:pPr>
    </w:p>
    <w:p w14:paraId="72C21477" w14:textId="15C6739D"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2C9DFC5C" w:rsidR="00A73638" w:rsidRPr="00552079" w:rsidRDefault="006106F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43E722D3" w:rsidR="00A73638" w:rsidRPr="00552079" w:rsidRDefault="006106F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152FC47C" w:rsidR="00A73638" w:rsidRPr="00552079" w:rsidRDefault="006106F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98"/>
        <w:gridCol w:w="1182"/>
        <w:gridCol w:w="49"/>
        <w:gridCol w:w="1145"/>
        <w:gridCol w:w="3232"/>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9E39A1">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98"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76"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32"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9E39A1">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2998" w:type="dxa"/>
          </w:tcPr>
          <w:p w14:paraId="72B5139B" w14:textId="77777777" w:rsidR="00103622" w:rsidRPr="00552079" w:rsidRDefault="00103622" w:rsidP="00B37050">
            <w:pPr>
              <w:rPr>
                <w:rFonts w:asciiTheme="minorHAnsi" w:hAnsiTheme="minorHAnsi" w:cstheme="minorHAnsi"/>
                <w:sz w:val="22"/>
                <w:szCs w:val="22"/>
              </w:rPr>
            </w:pPr>
          </w:p>
        </w:tc>
        <w:tc>
          <w:tcPr>
            <w:tcW w:w="2376"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232"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9E39A1">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98"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31"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145"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232" w:type="dxa"/>
            <w:vAlign w:val="center"/>
          </w:tcPr>
          <w:p w14:paraId="58D9BD9F" w14:textId="223987F0" w:rsidR="00103622" w:rsidRPr="008D7E3F" w:rsidRDefault="005316B5" w:rsidP="008D7E3F">
            <w:pPr>
              <w:jc w:val="center"/>
              <w:rPr>
                <w:rFonts w:asciiTheme="minorHAnsi" w:hAnsiTheme="minorHAnsi" w:cstheme="minorHAnsi"/>
                <w:color w:val="000000"/>
                <w:sz w:val="18"/>
                <w:szCs w:val="18"/>
              </w:rPr>
            </w:pPr>
            <w:r w:rsidRPr="008D7E3F">
              <w:rPr>
                <w:rFonts w:ascii="Calibri" w:hAnsi="Calibri"/>
                <w:sz w:val="18"/>
                <w:szCs w:val="18"/>
              </w:rPr>
              <w:t>No</w:t>
            </w:r>
            <w:r w:rsidRPr="008D7E3F">
              <w:rPr>
                <w:rFonts w:ascii="Calibri" w:hAnsi="Calibri" w:cs="Arial"/>
                <w:sz w:val="18"/>
                <w:szCs w:val="18"/>
              </w:rPr>
              <w:t xml:space="preserve"> se realizará  esta actividad.</w:t>
            </w:r>
          </w:p>
        </w:tc>
      </w:tr>
      <w:tr w:rsidR="00103622" w:rsidRPr="00552079" w14:paraId="16F66F30" w14:textId="77777777" w:rsidTr="009E39A1">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2998"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376"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232"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9E39A1">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98"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31"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43DCBEE2" w:rsidR="00103622" w:rsidRPr="00552079" w:rsidRDefault="007718DA" w:rsidP="007718DA">
            <w:pPr>
              <w:rPr>
                <w:rFonts w:asciiTheme="minorHAnsi" w:hAnsiTheme="minorHAnsi" w:cstheme="minorHAnsi"/>
                <w:sz w:val="22"/>
                <w:szCs w:val="22"/>
              </w:rPr>
            </w:pPr>
            <w:r>
              <w:rPr>
                <w:rFonts w:asciiTheme="minorHAnsi" w:hAnsiTheme="minorHAnsi" w:cstheme="minorHAnsi"/>
              </w:rPr>
              <w:t>20</w:t>
            </w:r>
            <w:r w:rsidR="0087069D" w:rsidRPr="009377E7">
              <w:rPr>
                <w:rFonts w:asciiTheme="minorHAnsi" w:hAnsiTheme="minorHAnsi" w:cstheme="minorHAnsi"/>
              </w:rPr>
              <w:t>/03/2017</w:t>
            </w:r>
          </w:p>
        </w:tc>
        <w:tc>
          <w:tcPr>
            <w:tcW w:w="1145"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6AD28412" w:rsidR="00103622" w:rsidRPr="00552079" w:rsidRDefault="0087069D" w:rsidP="00B37050">
            <w:pPr>
              <w:rPr>
                <w:rFonts w:asciiTheme="minorHAnsi" w:hAnsiTheme="minorHAnsi" w:cstheme="minorHAnsi"/>
                <w:sz w:val="22"/>
                <w:szCs w:val="22"/>
              </w:rPr>
            </w:pPr>
            <w:r>
              <w:rPr>
                <w:rFonts w:asciiTheme="minorHAnsi" w:hAnsiTheme="minorHAnsi" w:cstheme="minorHAnsi"/>
              </w:rPr>
              <w:t xml:space="preserve">    </w:t>
            </w:r>
            <w:r w:rsidRPr="009377E7">
              <w:rPr>
                <w:rFonts w:asciiTheme="minorHAnsi" w:hAnsiTheme="minorHAnsi" w:cstheme="minorHAnsi"/>
              </w:rPr>
              <w:t>18:30</w:t>
            </w:r>
            <w:r w:rsidR="009E39A1">
              <w:rPr>
                <w:rFonts w:asciiTheme="minorHAnsi" w:hAnsiTheme="minorHAnsi" w:cstheme="minorHAnsi"/>
              </w:rPr>
              <w:t xml:space="preserve"> </w:t>
            </w:r>
            <w:r w:rsidR="009E39A1">
              <w:rPr>
                <w:rFonts w:asciiTheme="minorHAnsi" w:hAnsiTheme="minorHAnsi" w:cstheme="minorHAnsi"/>
                <w:sz w:val="18"/>
                <w:szCs w:val="18"/>
              </w:rPr>
              <w:t>(*)</w:t>
            </w:r>
          </w:p>
        </w:tc>
        <w:tc>
          <w:tcPr>
            <w:tcW w:w="3232" w:type="dxa"/>
            <w:vAlign w:val="center"/>
          </w:tcPr>
          <w:p w14:paraId="5030E024" w14:textId="77777777" w:rsidR="00103622" w:rsidRPr="006106F4" w:rsidRDefault="006106F4" w:rsidP="00B37050">
            <w:pPr>
              <w:jc w:val="both"/>
              <w:rPr>
                <w:rFonts w:asciiTheme="minorHAnsi" w:hAnsiTheme="minorHAnsi" w:cstheme="minorHAnsi"/>
                <w:b/>
                <w:sz w:val="18"/>
                <w:szCs w:val="22"/>
              </w:rPr>
            </w:pPr>
            <w:r w:rsidRPr="006106F4">
              <w:rPr>
                <w:rFonts w:asciiTheme="minorHAnsi" w:hAnsiTheme="minorHAnsi" w:cstheme="minorHAnsi"/>
                <w:b/>
                <w:sz w:val="18"/>
                <w:szCs w:val="22"/>
              </w:rPr>
              <w:t>Al correo electrónico:</w:t>
            </w:r>
          </w:p>
          <w:p w14:paraId="0495D05B" w14:textId="6E6541B5" w:rsidR="006106F4" w:rsidRPr="006106F4" w:rsidRDefault="006106F4" w:rsidP="006106F4">
            <w:pPr>
              <w:jc w:val="both"/>
              <w:rPr>
                <w:rFonts w:asciiTheme="minorHAnsi" w:hAnsiTheme="minorHAnsi" w:cstheme="minorHAnsi"/>
                <w:b/>
                <w:sz w:val="22"/>
                <w:szCs w:val="22"/>
              </w:rPr>
            </w:pPr>
            <w:r>
              <w:rPr>
                <w:rFonts w:asciiTheme="minorHAnsi" w:hAnsiTheme="minorHAnsi" w:cstheme="minorHAnsi"/>
                <w:b/>
                <w:sz w:val="18"/>
                <w:szCs w:val="22"/>
              </w:rPr>
              <w:t>e-mail:  rnina</w:t>
            </w:r>
            <w:r w:rsidRPr="006106F4">
              <w:rPr>
                <w:rFonts w:asciiTheme="minorHAnsi" w:hAnsiTheme="minorHAnsi" w:cstheme="minorHAnsi"/>
                <w:b/>
                <w:sz w:val="18"/>
                <w:szCs w:val="22"/>
              </w:rPr>
              <w:t>@ypfb.gob.bo</w:t>
            </w:r>
          </w:p>
        </w:tc>
      </w:tr>
      <w:tr w:rsidR="00103622" w:rsidRPr="00552079" w14:paraId="055C4C1F" w14:textId="77777777" w:rsidTr="009E39A1">
        <w:trPr>
          <w:trHeight w:val="65"/>
        </w:trPr>
        <w:tc>
          <w:tcPr>
            <w:tcW w:w="433" w:type="dxa"/>
            <w:vAlign w:val="center"/>
          </w:tcPr>
          <w:p w14:paraId="3EFD7A95" w14:textId="7E139ACB" w:rsidR="00103622" w:rsidRPr="00552079" w:rsidRDefault="00103622" w:rsidP="00B37050">
            <w:pPr>
              <w:jc w:val="center"/>
              <w:rPr>
                <w:rFonts w:asciiTheme="minorHAnsi" w:hAnsiTheme="minorHAnsi" w:cstheme="minorHAnsi"/>
                <w:sz w:val="22"/>
                <w:szCs w:val="22"/>
              </w:rPr>
            </w:pPr>
          </w:p>
        </w:tc>
        <w:tc>
          <w:tcPr>
            <w:tcW w:w="2998"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376"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232"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9E39A1">
        <w:trPr>
          <w:trHeight w:val="370"/>
        </w:trPr>
        <w:tc>
          <w:tcPr>
            <w:tcW w:w="433" w:type="dxa"/>
            <w:vAlign w:val="center"/>
          </w:tcPr>
          <w:p w14:paraId="40E0F304" w14:textId="34729D74"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98"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31"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6CC539E7" w:rsidR="00103622" w:rsidRPr="009377E7" w:rsidRDefault="00AD13CE" w:rsidP="007718DA">
            <w:pPr>
              <w:rPr>
                <w:rFonts w:asciiTheme="minorHAnsi" w:hAnsiTheme="minorHAnsi" w:cstheme="minorHAnsi"/>
              </w:rPr>
            </w:pPr>
            <w:r>
              <w:rPr>
                <w:rFonts w:asciiTheme="minorHAnsi" w:hAnsiTheme="minorHAnsi" w:cstheme="minorHAnsi"/>
              </w:rPr>
              <w:t>2</w:t>
            </w:r>
            <w:r w:rsidR="007718DA">
              <w:rPr>
                <w:rFonts w:asciiTheme="minorHAnsi" w:hAnsiTheme="minorHAnsi" w:cstheme="minorHAnsi"/>
              </w:rPr>
              <w:t>3</w:t>
            </w:r>
            <w:r w:rsidR="009377E7" w:rsidRPr="009377E7">
              <w:rPr>
                <w:rFonts w:asciiTheme="minorHAnsi" w:hAnsiTheme="minorHAnsi" w:cstheme="minorHAnsi"/>
              </w:rPr>
              <w:t>/03/2017</w:t>
            </w:r>
          </w:p>
        </w:tc>
        <w:tc>
          <w:tcPr>
            <w:tcW w:w="1145"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058524ED" w:rsidR="00103622" w:rsidRPr="009377E7" w:rsidRDefault="0087069D" w:rsidP="009377E7">
            <w:pPr>
              <w:jc w:val="center"/>
              <w:rPr>
                <w:rFonts w:asciiTheme="minorHAnsi" w:hAnsiTheme="minorHAnsi" w:cstheme="minorHAnsi"/>
              </w:rPr>
            </w:pPr>
            <w:r>
              <w:rPr>
                <w:rFonts w:asciiTheme="minorHAnsi" w:hAnsiTheme="minorHAnsi" w:cstheme="minorHAnsi"/>
              </w:rPr>
              <w:t>15</w:t>
            </w:r>
            <w:r w:rsidR="009377E7" w:rsidRPr="009377E7">
              <w:rPr>
                <w:rFonts w:asciiTheme="minorHAnsi" w:hAnsiTheme="minorHAnsi" w:cstheme="minorHAnsi"/>
              </w:rPr>
              <w:t>:30</w:t>
            </w:r>
            <w:r w:rsidR="009E39A1">
              <w:rPr>
                <w:rFonts w:asciiTheme="minorHAnsi" w:hAnsiTheme="minorHAnsi" w:cstheme="minorHAnsi"/>
              </w:rPr>
              <w:t xml:space="preserve"> </w:t>
            </w:r>
            <w:r w:rsidR="009E39A1">
              <w:rPr>
                <w:rFonts w:asciiTheme="minorHAnsi" w:hAnsiTheme="minorHAnsi" w:cstheme="minorHAnsi"/>
                <w:sz w:val="18"/>
                <w:szCs w:val="18"/>
              </w:rPr>
              <w:t>(*)</w:t>
            </w:r>
            <w:r w:rsidR="009E39A1">
              <w:rPr>
                <w:rFonts w:asciiTheme="minorHAnsi" w:hAnsiTheme="minorHAnsi" w:cstheme="minorHAnsi"/>
              </w:rPr>
              <w:t xml:space="preserve"> </w:t>
            </w:r>
          </w:p>
        </w:tc>
        <w:tc>
          <w:tcPr>
            <w:tcW w:w="3232" w:type="dxa"/>
          </w:tcPr>
          <w:p w14:paraId="066728A7" w14:textId="21A8BA5B" w:rsidR="005316B5" w:rsidRPr="00FE56D1" w:rsidRDefault="005316B5" w:rsidP="005316B5">
            <w:pPr>
              <w:jc w:val="both"/>
              <w:rPr>
                <w:rFonts w:asciiTheme="minorHAnsi" w:hAnsiTheme="minorHAnsi" w:cs="Calibri"/>
                <w:b/>
                <w:sz w:val="18"/>
                <w:szCs w:val="18"/>
                <w:u w:val="single"/>
              </w:rPr>
            </w:pPr>
            <w:r w:rsidRPr="00FE56D1">
              <w:rPr>
                <w:rFonts w:asciiTheme="minorHAnsi" w:hAnsiTheme="minorHAnsi" w:cs="Calibri"/>
                <w:b/>
                <w:sz w:val="18"/>
                <w:szCs w:val="18"/>
                <w:u w:val="single"/>
              </w:rPr>
              <w:t>Lugar:</w:t>
            </w:r>
          </w:p>
          <w:p w14:paraId="09EA5600" w14:textId="77777777" w:rsidR="00103622" w:rsidRDefault="005316B5" w:rsidP="005316B5">
            <w:pPr>
              <w:jc w:val="both"/>
              <w:rPr>
                <w:rFonts w:asciiTheme="minorHAnsi" w:hAnsiTheme="minorHAnsi" w:cs="Calibri"/>
                <w:sz w:val="18"/>
                <w:szCs w:val="18"/>
              </w:rPr>
            </w:pPr>
            <w:r w:rsidRPr="00FE56D1">
              <w:rPr>
                <w:rFonts w:asciiTheme="minorHAnsi" w:hAnsiTheme="minorHAnsi" w:cs="Calibri"/>
                <w:sz w:val="18"/>
                <w:szCs w:val="18"/>
              </w:rPr>
              <w:t xml:space="preserve">Oficinas de YPFB-VPNO,  </w:t>
            </w:r>
            <w:r w:rsidRPr="00FE56D1">
              <w:rPr>
                <w:rFonts w:asciiTheme="minorHAnsi" w:hAnsiTheme="minorHAnsi" w:cs="Arial"/>
                <w:sz w:val="18"/>
                <w:szCs w:val="18"/>
                <w:lang w:val="es-BO"/>
              </w:rPr>
              <w:t xml:space="preserve"> ubicada en </w:t>
            </w:r>
            <w:r w:rsidRPr="00FE56D1">
              <w:rPr>
                <w:rFonts w:asciiTheme="minorHAnsi" w:hAnsiTheme="minorHAnsi"/>
                <w:sz w:val="18"/>
                <w:szCs w:val="18"/>
              </w:rPr>
              <w:t xml:space="preserve">Av. </w:t>
            </w:r>
            <w:proofErr w:type="spellStart"/>
            <w:r w:rsidRPr="00FE56D1">
              <w:rPr>
                <w:rFonts w:asciiTheme="minorHAnsi" w:hAnsiTheme="minorHAnsi"/>
                <w:sz w:val="18"/>
                <w:szCs w:val="18"/>
              </w:rPr>
              <w:t>Grigotá</w:t>
            </w:r>
            <w:proofErr w:type="spellEnd"/>
            <w:r w:rsidRPr="00FE56D1">
              <w:rPr>
                <w:rFonts w:asciiTheme="minorHAnsi" w:hAnsiTheme="minorHAnsi"/>
                <w:sz w:val="18"/>
                <w:szCs w:val="18"/>
              </w:rPr>
              <w:t xml:space="preserve"> (Doble Vía La Guardia) S/N entre el 3er. Anillo Externo (Av. Mario R. Gutiérrez) y Calle Las Palmas</w:t>
            </w:r>
            <w:r w:rsidRPr="00FE56D1">
              <w:rPr>
                <w:rFonts w:asciiTheme="minorHAnsi" w:hAnsiTheme="minorHAnsi" w:cs="Calibri"/>
                <w:sz w:val="18"/>
                <w:szCs w:val="18"/>
              </w:rPr>
              <w:t>, de la Ciudad de Santa Cruz de la Sierra – Bolivia.</w:t>
            </w:r>
          </w:p>
          <w:p w14:paraId="7BF83B26" w14:textId="3E8F3B07" w:rsidR="005316B5" w:rsidRPr="009C7C14" w:rsidRDefault="005316B5" w:rsidP="005316B5">
            <w:pPr>
              <w:jc w:val="both"/>
              <w:rPr>
                <w:rFonts w:ascii="Calibri" w:hAnsi="Calibri" w:cs="Arial"/>
                <w:i/>
                <w:sz w:val="16"/>
                <w:szCs w:val="16"/>
              </w:rPr>
            </w:pPr>
          </w:p>
        </w:tc>
      </w:tr>
      <w:tr w:rsidR="00103622" w:rsidRPr="00552079" w14:paraId="6D9DC71E" w14:textId="77777777" w:rsidTr="009E39A1">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2998"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376"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232"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9E39A1">
        <w:trPr>
          <w:trHeight w:val="370"/>
        </w:trPr>
        <w:tc>
          <w:tcPr>
            <w:tcW w:w="433"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98"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31"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3E678A76" w:rsidR="00103622" w:rsidRPr="00552079" w:rsidRDefault="00EC60C2" w:rsidP="00EC60C2">
            <w:pPr>
              <w:rPr>
                <w:rFonts w:asciiTheme="minorHAnsi" w:hAnsiTheme="minorHAnsi" w:cstheme="minorHAnsi"/>
                <w:sz w:val="22"/>
                <w:szCs w:val="22"/>
              </w:rPr>
            </w:pPr>
            <w:r>
              <w:rPr>
                <w:rFonts w:asciiTheme="minorHAnsi" w:hAnsiTheme="minorHAnsi" w:cstheme="minorHAnsi"/>
              </w:rPr>
              <w:t>03/04</w:t>
            </w:r>
            <w:r w:rsidR="0087069D" w:rsidRPr="009377E7">
              <w:rPr>
                <w:rFonts w:asciiTheme="minorHAnsi" w:hAnsiTheme="minorHAnsi" w:cstheme="minorHAnsi"/>
              </w:rPr>
              <w:t>/2017</w:t>
            </w:r>
          </w:p>
        </w:tc>
        <w:tc>
          <w:tcPr>
            <w:tcW w:w="1145"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5EC92BC7" w:rsidR="00103622" w:rsidRPr="00552079" w:rsidRDefault="009E39A1" w:rsidP="009E39A1">
            <w:pPr>
              <w:rPr>
                <w:rFonts w:asciiTheme="minorHAnsi" w:hAnsiTheme="minorHAnsi" w:cstheme="minorHAnsi"/>
                <w:sz w:val="22"/>
                <w:szCs w:val="22"/>
              </w:rPr>
            </w:pPr>
            <w:r>
              <w:rPr>
                <w:rFonts w:asciiTheme="minorHAnsi" w:hAnsiTheme="minorHAnsi" w:cstheme="minorHAnsi"/>
              </w:rPr>
              <w:t xml:space="preserve">   </w:t>
            </w:r>
            <w:r w:rsidR="0087069D">
              <w:rPr>
                <w:rFonts w:asciiTheme="minorHAnsi" w:hAnsiTheme="minorHAnsi" w:cstheme="minorHAnsi"/>
              </w:rPr>
              <w:t xml:space="preserve"> 15</w:t>
            </w:r>
            <w:r w:rsidR="0087069D" w:rsidRPr="009377E7">
              <w:rPr>
                <w:rFonts w:asciiTheme="minorHAnsi" w:hAnsiTheme="minorHAnsi" w:cstheme="minorHAnsi"/>
              </w:rPr>
              <w:t>:30</w:t>
            </w:r>
            <w:r>
              <w:rPr>
                <w:rFonts w:asciiTheme="minorHAnsi" w:hAnsiTheme="minorHAnsi" w:cstheme="minorHAnsi"/>
              </w:rPr>
              <w:t xml:space="preserve"> </w:t>
            </w:r>
            <w:r>
              <w:rPr>
                <w:rFonts w:asciiTheme="minorHAnsi" w:hAnsiTheme="minorHAnsi" w:cstheme="minorHAnsi"/>
                <w:sz w:val="18"/>
                <w:szCs w:val="18"/>
              </w:rPr>
              <w:t>(*)</w:t>
            </w:r>
          </w:p>
        </w:tc>
        <w:tc>
          <w:tcPr>
            <w:tcW w:w="3232" w:type="dxa"/>
          </w:tcPr>
          <w:p w14:paraId="4AD177E4" w14:textId="77777777" w:rsidR="005316B5" w:rsidRPr="00FE56D1" w:rsidRDefault="005316B5" w:rsidP="005316B5">
            <w:pPr>
              <w:jc w:val="both"/>
              <w:rPr>
                <w:rFonts w:asciiTheme="minorHAnsi" w:hAnsiTheme="minorHAnsi" w:cs="Calibri"/>
                <w:b/>
                <w:sz w:val="18"/>
                <w:szCs w:val="18"/>
                <w:u w:val="single"/>
              </w:rPr>
            </w:pPr>
            <w:r w:rsidRPr="00FE56D1">
              <w:rPr>
                <w:rFonts w:asciiTheme="minorHAnsi" w:hAnsiTheme="minorHAnsi" w:cs="Calibri"/>
                <w:b/>
                <w:sz w:val="18"/>
                <w:szCs w:val="18"/>
                <w:u w:val="single"/>
              </w:rPr>
              <w:t>Lugar de Presentación de Propuestas:</w:t>
            </w:r>
          </w:p>
          <w:p w14:paraId="7DF203D4" w14:textId="77777777" w:rsidR="00103622" w:rsidRDefault="005316B5" w:rsidP="005316B5">
            <w:pPr>
              <w:jc w:val="both"/>
              <w:rPr>
                <w:rFonts w:asciiTheme="minorHAnsi" w:hAnsiTheme="minorHAnsi" w:cs="Calibri"/>
                <w:sz w:val="18"/>
                <w:szCs w:val="18"/>
              </w:rPr>
            </w:pPr>
            <w:r w:rsidRPr="00FE56D1">
              <w:rPr>
                <w:rFonts w:asciiTheme="minorHAnsi" w:hAnsiTheme="minorHAnsi" w:cs="Calibri"/>
                <w:sz w:val="18"/>
                <w:szCs w:val="18"/>
              </w:rPr>
              <w:t xml:space="preserve">Oficinas de YPFB-VPNO, Dirección Regional de Contrataciones,  </w:t>
            </w:r>
            <w:r w:rsidRPr="00FE56D1">
              <w:rPr>
                <w:rFonts w:asciiTheme="minorHAnsi" w:hAnsiTheme="minorHAnsi" w:cs="Arial"/>
                <w:sz w:val="18"/>
                <w:szCs w:val="18"/>
                <w:lang w:val="es-BO"/>
              </w:rPr>
              <w:t xml:space="preserve"> ubicada en </w:t>
            </w:r>
            <w:r w:rsidRPr="00FE56D1">
              <w:rPr>
                <w:rFonts w:asciiTheme="minorHAnsi" w:hAnsiTheme="minorHAnsi"/>
                <w:sz w:val="18"/>
                <w:szCs w:val="18"/>
              </w:rPr>
              <w:t xml:space="preserve">Av. </w:t>
            </w:r>
            <w:proofErr w:type="spellStart"/>
            <w:r w:rsidRPr="00FE56D1">
              <w:rPr>
                <w:rFonts w:asciiTheme="minorHAnsi" w:hAnsiTheme="minorHAnsi"/>
                <w:sz w:val="18"/>
                <w:szCs w:val="18"/>
              </w:rPr>
              <w:t>Grigotá</w:t>
            </w:r>
            <w:proofErr w:type="spellEnd"/>
            <w:r w:rsidRPr="00FE56D1">
              <w:rPr>
                <w:rFonts w:asciiTheme="minorHAnsi" w:hAnsiTheme="minorHAnsi"/>
                <w:sz w:val="18"/>
                <w:szCs w:val="18"/>
              </w:rPr>
              <w:t xml:space="preserve"> (Doble Vía La Guardia) S/N entre el 3er. Anillo Externo (Av. Mario R. Gutiérrez) y Calle Las Palmas</w:t>
            </w:r>
            <w:r w:rsidRPr="00FE56D1">
              <w:rPr>
                <w:rFonts w:asciiTheme="minorHAnsi" w:hAnsiTheme="minorHAnsi" w:cs="Calibri"/>
                <w:sz w:val="18"/>
                <w:szCs w:val="18"/>
              </w:rPr>
              <w:t>, de la Ciudad de Santa Cruz de la Sierra – Bolivia.</w:t>
            </w:r>
          </w:p>
          <w:p w14:paraId="3F472FB9" w14:textId="60F13C72" w:rsidR="005316B5" w:rsidRPr="001B5615" w:rsidRDefault="005316B5" w:rsidP="005316B5">
            <w:pPr>
              <w:jc w:val="both"/>
              <w:rPr>
                <w:rFonts w:asciiTheme="minorHAnsi" w:hAnsiTheme="minorHAnsi" w:cstheme="minorHAnsi"/>
                <w:color w:val="FF0000"/>
                <w:sz w:val="22"/>
                <w:szCs w:val="22"/>
              </w:rPr>
            </w:pPr>
          </w:p>
        </w:tc>
      </w:tr>
      <w:tr w:rsidR="00103622" w:rsidRPr="00552079" w14:paraId="73FE3E0E" w14:textId="77777777" w:rsidTr="009E39A1">
        <w:trPr>
          <w:trHeight w:val="64"/>
        </w:trPr>
        <w:tc>
          <w:tcPr>
            <w:tcW w:w="433"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2998"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376"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232"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7718DA" w14:paraId="176668C3" w14:textId="77777777" w:rsidTr="009E39A1">
        <w:trPr>
          <w:trHeight w:val="246"/>
        </w:trPr>
        <w:tc>
          <w:tcPr>
            <w:tcW w:w="433" w:type="dxa"/>
            <w:vAlign w:val="center"/>
          </w:tcPr>
          <w:p w14:paraId="7B9F82D0" w14:textId="77777777" w:rsidR="00103622" w:rsidRPr="007718DA" w:rsidRDefault="00103622" w:rsidP="00B37050">
            <w:pPr>
              <w:jc w:val="center"/>
              <w:rPr>
                <w:rFonts w:asciiTheme="minorHAnsi" w:hAnsiTheme="minorHAnsi" w:cstheme="minorHAnsi"/>
                <w:sz w:val="22"/>
                <w:szCs w:val="22"/>
              </w:rPr>
            </w:pPr>
            <w:r w:rsidRPr="007718DA">
              <w:rPr>
                <w:rFonts w:asciiTheme="minorHAnsi" w:hAnsiTheme="minorHAnsi" w:cstheme="minorHAnsi"/>
                <w:sz w:val="22"/>
                <w:szCs w:val="22"/>
              </w:rPr>
              <w:t>5</w:t>
            </w:r>
          </w:p>
        </w:tc>
        <w:tc>
          <w:tcPr>
            <w:tcW w:w="2998" w:type="dxa"/>
            <w:vAlign w:val="center"/>
          </w:tcPr>
          <w:p w14:paraId="316A5CC6" w14:textId="6878D29D" w:rsidR="00103622" w:rsidRPr="007718DA" w:rsidRDefault="00103622" w:rsidP="005316B5">
            <w:pPr>
              <w:rPr>
                <w:rFonts w:asciiTheme="minorHAnsi" w:hAnsiTheme="minorHAnsi" w:cstheme="minorHAnsi"/>
                <w:sz w:val="22"/>
                <w:szCs w:val="22"/>
              </w:rPr>
            </w:pPr>
            <w:r w:rsidRPr="007718DA">
              <w:rPr>
                <w:rFonts w:asciiTheme="minorHAnsi" w:hAnsiTheme="minorHAnsi" w:cstheme="minorHAnsi"/>
                <w:sz w:val="22"/>
                <w:szCs w:val="22"/>
              </w:rPr>
              <w:t xml:space="preserve">Apertura </w:t>
            </w:r>
            <w:r w:rsidR="005316B5" w:rsidRPr="007718DA">
              <w:rPr>
                <w:rFonts w:asciiTheme="minorHAnsi" w:hAnsiTheme="minorHAnsi" w:cstheme="minorHAnsi"/>
                <w:sz w:val="22"/>
                <w:szCs w:val="22"/>
              </w:rPr>
              <w:t>Sobre A</w:t>
            </w:r>
          </w:p>
        </w:tc>
        <w:tc>
          <w:tcPr>
            <w:tcW w:w="1182" w:type="dxa"/>
            <w:vAlign w:val="center"/>
          </w:tcPr>
          <w:p w14:paraId="5875F178" w14:textId="77777777" w:rsidR="00103622" w:rsidRPr="007718DA" w:rsidRDefault="00103622" w:rsidP="00B37050">
            <w:pPr>
              <w:rPr>
                <w:rFonts w:asciiTheme="minorHAnsi" w:hAnsiTheme="minorHAnsi" w:cstheme="minorHAnsi"/>
                <w:sz w:val="22"/>
                <w:szCs w:val="22"/>
              </w:rPr>
            </w:pPr>
            <w:r w:rsidRPr="007718DA">
              <w:rPr>
                <w:rFonts w:asciiTheme="minorHAnsi" w:hAnsiTheme="minorHAnsi" w:cstheme="minorHAnsi"/>
                <w:sz w:val="22"/>
                <w:szCs w:val="22"/>
              </w:rPr>
              <w:t>Fecha:</w:t>
            </w:r>
          </w:p>
          <w:p w14:paraId="3FBD64C2" w14:textId="3BDB5B26" w:rsidR="00103622" w:rsidRPr="007718DA" w:rsidRDefault="00EC60C2" w:rsidP="00EC60C2">
            <w:pPr>
              <w:rPr>
                <w:rFonts w:asciiTheme="minorHAnsi" w:hAnsiTheme="minorHAnsi" w:cstheme="minorHAnsi"/>
                <w:sz w:val="22"/>
                <w:szCs w:val="22"/>
              </w:rPr>
            </w:pPr>
            <w:r w:rsidRPr="007718DA">
              <w:rPr>
                <w:rFonts w:asciiTheme="minorHAnsi" w:hAnsiTheme="minorHAnsi" w:cstheme="minorHAnsi"/>
              </w:rPr>
              <w:t>03</w:t>
            </w:r>
            <w:r w:rsidR="0087069D" w:rsidRPr="007718DA">
              <w:rPr>
                <w:rFonts w:asciiTheme="minorHAnsi" w:hAnsiTheme="minorHAnsi" w:cstheme="minorHAnsi"/>
              </w:rPr>
              <w:t>/0</w:t>
            </w:r>
            <w:r w:rsidRPr="007718DA">
              <w:rPr>
                <w:rFonts w:asciiTheme="minorHAnsi" w:hAnsiTheme="minorHAnsi" w:cstheme="minorHAnsi"/>
              </w:rPr>
              <w:t>4</w:t>
            </w:r>
            <w:r w:rsidR="0087069D" w:rsidRPr="007718DA">
              <w:rPr>
                <w:rFonts w:asciiTheme="minorHAnsi" w:hAnsiTheme="minorHAnsi" w:cstheme="minorHAnsi"/>
              </w:rPr>
              <w:t>/2017</w:t>
            </w:r>
          </w:p>
        </w:tc>
        <w:tc>
          <w:tcPr>
            <w:tcW w:w="1194" w:type="dxa"/>
            <w:gridSpan w:val="2"/>
            <w:vAlign w:val="center"/>
          </w:tcPr>
          <w:p w14:paraId="5FCF29FC" w14:textId="77777777" w:rsidR="00103622" w:rsidRPr="007718DA" w:rsidRDefault="00103622" w:rsidP="00B37050">
            <w:pPr>
              <w:jc w:val="center"/>
              <w:rPr>
                <w:rFonts w:asciiTheme="minorHAnsi" w:hAnsiTheme="minorHAnsi" w:cstheme="minorHAnsi"/>
                <w:sz w:val="22"/>
                <w:szCs w:val="22"/>
              </w:rPr>
            </w:pPr>
            <w:r w:rsidRPr="007718DA">
              <w:rPr>
                <w:rFonts w:asciiTheme="minorHAnsi" w:hAnsiTheme="minorHAnsi" w:cstheme="minorHAnsi"/>
                <w:sz w:val="22"/>
                <w:szCs w:val="22"/>
              </w:rPr>
              <w:t>Hora:</w:t>
            </w:r>
          </w:p>
          <w:p w14:paraId="298A9BA3" w14:textId="568C94D9" w:rsidR="00103622" w:rsidRPr="007718DA" w:rsidRDefault="0087069D" w:rsidP="0087069D">
            <w:pPr>
              <w:rPr>
                <w:rFonts w:asciiTheme="minorHAnsi" w:hAnsiTheme="minorHAnsi" w:cstheme="minorHAnsi"/>
                <w:sz w:val="22"/>
                <w:szCs w:val="22"/>
              </w:rPr>
            </w:pPr>
            <w:r w:rsidRPr="007718DA">
              <w:rPr>
                <w:rFonts w:asciiTheme="minorHAnsi" w:hAnsiTheme="minorHAnsi" w:cstheme="minorHAnsi"/>
              </w:rPr>
              <w:t xml:space="preserve">      16:00</w:t>
            </w:r>
            <w:r w:rsidR="009E39A1" w:rsidRPr="007718DA">
              <w:rPr>
                <w:rFonts w:asciiTheme="minorHAnsi" w:hAnsiTheme="minorHAnsi" w:cstheme="minorHAnsi"/>
              </w:rPr>
              <w:t xml:space="preserve"> </w:t>
            </w:r>
            <w:r w:rsidR="009E39A1" w:rsidRPr="007718DA">
              <w:rPr>
                <w:rFonts w:asciiTheme="minorHAnsi" w:hAnsiTheme="minorHAnsi" w:cstheme="minorHAnsi"/>
                <w:sz w:val="18"/>
                <w:szCs w:val="18"/>
              </w:rPr>
              <w:t>(*)</w:t>
            </w:r>
          </w:p>
        </w:tc>
        <w:tc>
          <w:tcPr>
            <w:tcW w:w="3232" w:type="dxa"/>
            <w:vAlign w:val="center"/>
          </w:tcPr>
          <w:p w14:paraId="6AD63FE5" w14:textId="647816A8" w:rsidR="005316B5" w:rsidRPr="007718DA" w:rsidRDefault="005316B5" w:rsidP="005316B5">
            <w:pPr>
              <w:jc w:val="both"/>
              <w:rPr>
                <w:rFonts w:asciiTheme="minorHAnsi" w:hAnsiTheme="minorHAnsi" w:cs="Calibri"/>
                <w:b/>
                <w:sz w:val="18"/>
                <w:szCs w:val="18"/>
                <w:u w:val="single"/>
              </w:rPr>
            </w:pPr>
            <w:r w:rsidRPr="007718DA">
              <w:rPr>
                <w:rFonts w:asciiTheme="minorHAnsi" w:hAnsiTheme="minorHAnsi" w:cs="Calibri"/>
                <w:b/>
                <w:sz w:val="18"/>
                <w:szCs w:val="18"/>
                <w:u w:val="single"/>
              </w:rPr>
              <w:t>Lugar de Apertura Sobre A:</w:t>
            </w:r>
          </w:p>
          <w:p w14:paraId="4889E74F" w14:textId="77777777" w:rsidR="00103622" w:rsidRPr="007718DA" w:rsidRDefault="005316B5" w:rsidP="005316B5">
            <w:pPr>
              <w:jc w:val="both"/>
              <w:rPr>
                <w:rFonts w:asciiTheme="minorHAnsi" w:hAnsiTheme="minorHAnsi" w:cs="Calibri"/>
                <w:sz w:val="18"/>
                <w:szCs w:val="18"/>
              </w:rPr>
            </w:pPr>
            <w:r w:rsidRPr="007718DA">
              <w:rPr>
                <w:rFonts w:asciiTheme="minorHAnsi" w:hAnsiTheme="minorHAnsi" w:cs="Calibri"/>
                <w:sz w:val="18"/>
                <w:szCs w:val="18"/>
              </w:rPr>
              <w:t xml:space="preserve">Oficinas de YPFB-VPNO,  </w:t>
            </w:r>
            <w:r w:rsidRPr="007718DA">
              <w:rPr>
                <w:rFonts w:asciiTheme="minorHAnsi" w:hAnsiTheme="minorHAnsi" w:cs="Arial"/>
                <w:sz w:val="18"/>
                <w:szCs w:val="18"/>
                <w:lang w:val="es-BO"/>
              </w:rPr>
              <w:t xml:space="preserve"> ubicada en </w:t>
            </w:r>
            <w:r w:rsidRPr="007718DA">
              <w:rPr>
                <w:rFonts w:asciiTheme="minorHAnsi" w:hAnsiTheme="minorHAnsi"/>
                <w:sz w:val="18"/>
                <w:szCs w:val="18"/>
              </w:rPr>
              <w:t xml:space="preserve">Av. </w:t>
            </w:r>
            <w:proofErr w:type="spellStart"/>
            <w:r w:rsidRPr="007718DA">
              <w:rPr>
                <w:rFonts w:asciiTheme="minorHAnsi" w:hAnsiTheme="minorHAnsi"/>
                <w:sz w:val="18"/>
                <w:szCs w:val="18"/>
              </w:rPr>
              <w:t>Grigotá</w:t>
            </w:r>
            <w:proofErr w:type="spellEnd"/>
            <w:r w:rsidRPr="007718DA">
              <w:rPr>
                <w:rFonts w:asciiTheme="minorHAnsi" w:hAnsiTheme="minorHAnsi"/>
                <w:sz w:val="18"/>
                <w:szCs w:val="18"/>
              </w:rPr>
              <w:t xml:space="preserve"> (Doble Vía La Guardia) S/N entre el 3er. Anillo Externo (Av. Mario R. Gutiérrez) y Calle Las Palmas</w:t>
            </w:r>
            <w:r w:rsidRPr="007718DA">
              <w:rPr>
                <w:rFonts w:asciiTheme="minorHAnsi" w:hAnsiTheme="minorHAnsi" w:cs="Calibri"/>
                <w:sz w:val="18"/>
                <w:szCs w:val="18"/>
              </w:rPr>
              <w:t>, de la Ciudad de Santa Cruz de la Sierra – Bolivia.</w:t>
            </w:r>
          </w:p>
          <w:p w14:paraId="4581960E" w14:textId="385E2F39" w:rsidR="005316B5" w:rsidRPr="007718DA" w:rsidRDefault="005316B5" w:rsidP="005316B5">
            <w:pPr>
              <w:jc w:val="both"/>
              <w:rPr>
                <w:rFonts w:asciiTheme="minorHAnsi" w:hAnsiTheme="minorHAnsi" w:cstheme="minorHAnsi"/>
                <w:color w:val="FF0000"/>
                <w:sz w:val="22"/>
                <w:szCs w:val="22"/>
                <w:lang w:val="es-BO"/>
              </w:rPr>
            </w:pPr>
          </w:p>
        </w:tc>
      </w:tr>
      <w:tr w:rsidR="00A73638" w:rsidRPr="007718DA" w14:paraId="4FDFCEA1" w14:textId="77777777" w:rsidTr="009E39A1">
        <w:trPr>
          <w:trHeight w:val="246"/>
        </w:trPr>
        <w:tc>
          <w:tcPr>
            <w:tcW w:w="433" w:type="dxa"/>
            <w:vAlign w:val="center"/>
          </w:tcPr>
          <w:p w14:paraId="4ECDB3DE" w14:textId="77777777" w:rsidR="00A73638" w:rsidRPr="007718DA" w:rsidRDefault="00A73638" w:rsidP="00B37050">
            <w:pPr>
              <w:jc w:val="center"/>
              <w:rPr>
                <w:rFonts w:asciiTheme="minorHAnsi" w:hAnsiTheme="minorHAnsi" w:cstheme="minorHAnsi"/>
                <w:sz w:val="22"/>
                <w:szCs w:val="22"/>
              </w:rPr>
            </w:pPr>
          </w:p>
        </w:tc>
        <w:tc>
          <w:tcPr>
            <w:tcW w:w="2998" w:type="dxa"/>
            <w:vAlign w:val="center"/>
          </w:tcPr>
          <w:p w14:paraId="447A19E0" w14:textId="77777777" w:rsidR="00A73638" w:rsidRPr="007718DA" w:rsidRDefault="00A73638" w:rsidP="00B37050">
            <w:pPr>
              <w:rPr>
                <w:rFonts w:asciiTheme="minorHAnsi" w:hAnsiTheme="minorHAnsi" w:cstheme="minorHAnsi"/>
                <w:sz w:val="22"/>
                <w:szCs w:val="22"/>
              </w:rPr>
            </w:pPr>
          </w:p>
        </w:tc>
        <w:tc>
          <w:tcPr>
            <w:tcW w:w="1182" w:type="dxa"/>
            <w:vAlign w:val="center"/>
          </w:tcPr>
          <w:p w14:paraId="1B3F7221" w14:textId="77777777" w:rsidR="00A73638" w:rsidRPr="007718DA" w:rsidRDefault="00A73638" w:rsidP="00B37050">
            <w:pPr>
              <w:rPr>
                <w:rFonts w:asciiTheme="minorHAnsi" w:hAnsiTheme="minorHAnsi" w:cstheme="minorHAnsi"/>
                <w:sz w:val="22"/>
                <w:szCs w:val="22"/>
              </w:rPr>
            </w:pPr>
          </w:p>
        </w:tc>
        <w:tc>
          <w:tcPr>
            <w:tcW w:w="1194" w:type="dxa"/>
            <w:gridSpan w:val="2"/>
            <w:vAlign w:val="center"/>
          </w:tcPr>
          <w:p w14:paraId="6C0A27F7" w14:textId="77777777" w:rsidR="00A73638" w:rsidRPr="007718DA" w:rsidRDefault="00A73638" w:rsidP="00B37050">
            <w:pPr>
              <w:jc w:val="center"/>
              <w:rPr>
                <w:rFonts w:asciiTheme="minorHAnsi" w:hAnsiTheme="minorHAnsi" w:cstheme="minorHAnsi"/>
                <w:sz w:val="22"/>
                <w:szCs w:val="22"/>
              </w:rPr>
            </w:pPr>
          </w:p>
        </w:tc>
        <w:tc>
          <w:tcPr>
            <w:tcW w:w="3232" w:type="dxa"/>
            <w:vAlign w:val="center"/>
          </w:tcPr>
          <w:p w14:paraId="5CAC0F9D" w14:textId="77777777" w:rsidR="00A73638" w:rsidRPr="007718DA" w:rsidRDefault="00A73638" w:rsidP="00B37050">
            <w:pPr>
              <w:rPr>
                <w:rFonts w:asciiTheme="minorHAnsi" w:hAnsiTheme="minorHAnsi" w:cstheme="minorHAnsi"/>
                <w:color w:val="000000"/>
                <w:sz w:val="22"/>
                <w:szCs w:val="22"/>
                <w:lang w:val="es-BO"/>
              </w:rPr>
            </w:pPr>
          </w:p>
        </w:tc>
      </w:tr>
      <w:tr w:rsidR="005316B5" w:rsidRPr="007718DA" w14:paraId="65439DA4" w14:textId="77777777" w:rsidTr="009E39A1">
        <w:trPr>
          <w:trHeight w:val="1290"/>
        </w:trPr>
        <w:tc>
          <w:tcPr>
            <w:tcW w:w="433" w:type="dxa"/>
            <w:vAlign w:val="center"/>
          </w:tcPr>
          <w:p w14:paraId="4647C21B" w14:textId="7E34BDAD" w:rsidR="005316B5" w:rsidRPr="007718DA" w:rsidRDefault="005316B5" w:rsidP="00B37050">
            <w:pPr>
              <w:jc w:val="center"/>
              <w:rPr>
                <w:rFonts w:asciiTheme="minorHAnsi" w:hAnsiTheme="minorHAnsi" w:cstheme="minorHAnsi"/>
                <w:sz w:val="22"/>
                <w:szCs w:val="22"/>
              </w:rPr>
            </w:pPr>
            <w:r w:rsidRPr="007718DA">
              <w:rPr>
                <w:rFonts w:asciiTheme="minorHAnsi" w:hAnsiTheme="minorHAnsi" w:cstheme="minorHAnsi"/>
                <w:sz w:val="22"/>
                <w:szCs w:val="22"/>
              </w:rPr>
              <w:t>6</w:t>
            </w:r>
          </w:p>
        </w:tc>
        <w:tc>
          <w:tcPr>
            <w:tcW w:w="2998" w:type="dxa"/>
            <w:vAlign w:val="center"/>
          </w:tcPr>
          <w:p w14:paraId="49EE6D22" w14:textId="656A9019" w:rsidR="005316B5" w:rsidRPr="007718DA" w:rsidRDefault="005316B5" w:rsidP="00B37050">
            <w:pPr>
              <w:rPr>
                <w:rFonts w:asciiTheme="minorHAnsi" w:hAnsiTheme="minorHAnsi" w:cstheme="minorHAnsi"/>
                <w:sz w:val="22"/>
                <w:szCs w:val="22"/>
              </w:rPr>
            </w:pPr>
            <w:r w:rsidRPr="007718DA">
              <w:rPr>
                <w:rFonts w:asciiTheme="minorHAnsi" w:hAnsiTheme="minorHAnsi" w:cstheme="minorHAnsi"/>
                <w:sz w:val="22"/>
                <w:szCs w:val="22"/>
              </w:rPr>
              <w:t>Apertura Sobre B</w:t>
            </w:r>
          </w:p>
        </w:tc>
        <w:tc>
          <w:tcPr>
            <w:tcW w:w="2376" w:type="dxa"/>
            <w:gridSpan w:val="3"/>
            <w:vAlign w:val="center"/>
          </w:tcPr>
          <w:p w14:paraId="02F7A888" w14:textId="5EF487D3" w:rsidR="005316B5" w:rsidRPr="007718DA" w:rsidRDefault="005316B5" w:rsidP="005316B5">
            <w:pPr>
              <w:jc w:val="both"/>
              <w:rPr>
                <w:rFonts w:asciiTheme="minorHAnsi" w:hAnsiTheme="minorHAnsi" w:cstheme="minorHAnsi"/>
                <w:sz w:val="22"/>
                <w:szCs w:val="22"/>
              </w:rPr>
            </w:pPr>
            <w:r w:rsidRPr="007718DA">
              <w:rPr>
                <w:rFonts w:asciiTheme="minorHAnsi" w:hAnsiTheme="minorHAnsi" w:cstheme="minorHAnsi"/>
                <w:sz w:val="18"/>
                <w:szCs w:val="22"/>
              </w:rPr>
              <w:t>A SER COMUNICADA AL CORREO ELECTRÓNICO  DE LOS PROPONENTES (REGISTRADO EN EL FORMULARIO A-1)</w:t>
            </w:r>
          </w:p>
        </w:tc>
        <w:tc>
          <w:tcPr>
            <w:tcW w:w="3232" w:type="dxa"/>
            <w:vAlign w:val="center"/>
          </w:tcPr>
          <w:p w14:paraId="6D5A1535" w14:textId="6131D4F9" w:rsidR="005316B5" w:rsidRPr="007718DA" w:rsidRDefault="005316B5" w:rsidP="005316B5">
            <w:pPr>
              <w:jc w:val="both"/>
              <w:rPr>
                <w:rFonts w:asciiTheme="minorHAnsi" w:hAnsiTheme="minorHAnsi" w:cs="Calibri"/>
                <w:b/>
                <w:sz w:val="18"/>
                <w:szCs w:val="18"/>
                <w:u w:val="single"/>
              </w:rPr>
            </w:pPr>
            <w:r w:rsidRPr="007718DA">
              <w:rPr>
                <w:rFonts w:asciiTheme="minorHAnsi" w:hAnsiTheme="minorHAnsi" w:cs="Calibri"/>
                <w:b/>
                <w:sz w:val="18"/>
                <w:szCs w:val="18"/>
                <w:u w:val="single"/>
              </w:rPr>
              <w:t>Lugar de Apertura Sobre B:</w:t>
            </w:r>
          </w:p>
          <w:p w14:paraId="72092E56" w14:textId="33EC8113" w:rsidR="005316B5" w:rsidRPr="007718DA" w:rsidRDefault="005316B5" w:rsidP="005316B5">
            <w:pPr>
              <w:rPr>
                <w:rFonts w:asciiTheme="minorHAnsi" w:hAnsiTheme="minorHAnsi" w:cstheme="minorHAnsi"/>
                <w:color w:val="000000"/>
                <w:sz w:val="22"/>
                <w:szCs w:val="22"/>
                <w:lang w:val="es-BO"/>
              </w:rPr>
            </w:pPr>
            <w:r w:rsidRPr="007718DA">
              <w:rPr>
                <w:rFonts w:asciiTheme="minorHAnsi" w:hAnsiTheme="minorHAnsi" w:cs="Calibri"/>
                <w:sz w:val="18"/>
                <w:szCs w:val="18"/>
              </w:rPr>
              <w:t xml:space="preserve">Oficinas de YPFB-VPNO,  </w:t>
            </w:r>
            <w:r w:rsidRPr="007718DA">
              <w:rPr>
                <w:rFonts w:asciiTheme="minorHAnsi" w:hAnsiTheme="minorHAnsi" w:cs="Arial"/>
                <w:sz w:val="18"/>
                <w:szCs w:val="18"/>
                <w:lang w:val="es-BO"/>
              </w:rPr>
              <w:t xml:space="preserve"> ubicada en </w:t>
            </w:r>
            <w:r w:rsidRPr="007718DA">
              <w:rPr>
                <w:rFonts w:asciiTheme="minorHAnsi" w:hAnsiTheme="minorHAnsi"/>
                <w:sz w:val="18"/>
                <w:szCs w:val="18"/>
              </w:rPr>
              <w:t xml:space="preserve">Av. </w:t>
            </w:r>
            <w:proofErr w:type="spellStart"/>
            <w:r w:rsidRPr="007718DA">
              <w:rPr>
                <w:rFonts w:asciiTheme="minorHAnsi" w:hAnsiTheme="minorHAnsi"/>
                <w:sz w:val="18"/>
                <w:szCs w:val="18"/>
              </w:rPr>
              <w:t>Grigotá</w:t>
            </w:r>
            <w:proofErr w:type="spellEnd"/>
            <w:r w:rsidRPr="007718DA">
              <w:rPr>
                <w:rFonts w:asciiTheme="minorHAnsi" w:hAnsiTheme="minorHAnsi"/>
                <w:sz w:val="18"/>
                <w:szCs w:val="18"/>
              </w:rPr>
              <w:t xml:space="preserve"> (Doble Vía La Guardia) S/N entre el 3er. Anillo Externo (Av. Mario R. Gutiérrez) y Calle Las Palmas</w:t>
            </w:r>
            <w:r w:rsidRPr="007718DA">
              <w:rPr>
                <w:rFonts w:asciiTheme="minorHAnsi" w:hAnsiTheme="minorHAnsi" w:cs="Calibri"/>
                <w:sz w:val="18"/>
                <w:szCs w:val="18"/>
              </w:rPr>
              <w:t>, de la Ciudad de Santa Cruz de la Sierra – Bolivia.</w:t>
            </w:r>
          </w:p>
        </w:tc>
      </w:tr>
      <w:tr w:rsidR="005316B5" w:rsidRPr="007718DA" w14:paraId="545A2CAC" w14:textId="77777777" w:rsidTr="009E39A1">
        <w:trPr>
          <w:trHeight w:val="246"/>
        </w:trPr>
        <w:tc>
          <w:tcPr>
            <w:tcW w:w="433" w:type="dxa"/>
            <w:vAlign w:val="center"/>
          </w:tcPr>
          <w:p w14:paraId="4CB2C2E9" w14:textId="77777777" w:rsidR="005316B5" w:rsidRPr="007718DA" w:rsidRDefault="005316B5" w:rsidP="00B37050">
            <w:pPr>
              <w:jc w:val="center"/>
              <w:rPr>
                <w:rFonts w:asciiTheme="minorHAnsi" w:hAnsiTheme="minorHAnsi" w:cstheme="minorHAnsi"/>
                <w:sz w:val="22"/>
                <w:szCs w:val="22"/>
              </w:rPr>
            </w:pPr>
          </w:p>
        </w:tc>
        <w:tc>
          <w:tcPr>
            <w:tcW w:w="2998" w:type="dxa"/>
            <w:vAlign w:val="center"/>
          </w:tcPr>
          <w:p w14:paraId="00EC5078" w14:textId="77777777" w:rsidR="005316B5" w:rsidRPr="007718DA" w:rsidRDefault="005316B5" w:rsidP="00B37050">
            <w:pPr>
              <w:rPr>
                <w:rFonts w:asciiTheme="minorHAnsi" w:hAnsiTheme="minorHAnsi" w:cstheme="minorHAnsi"/>
                <w:sz w:val="22"/>
                <w:szCs w:val="22"/>
              </w:rPr>
            </w:pPr>
          </w:p>
        </w:tc>
        <w:tc>
          <w:tcPr>
            <w:tcW w:w="2376" w:type="dxa"/>
            <w:gridSpan w:val="3"/>
            <w:vAlign w:val="center"/>
          </w:tcPr>
          <w:p w14:paraId="65FA6DFE" w14:textId="77777777" w:rsidR="005316B5" w:rsidRPr="007718DA" w:rsidRDefault="005316B5" w:rsidP="00B37050">
            <w:pPr>
              <w:jc w:val="center"/>
              <w:rPr>
                <w:rFonts w:asciiTheme="minorHAnsi" w:hAnsiTheme="minorHAnsi" w:cstheme="minorHAnsi"/>
                <w:sz w:val="22"/>
                <w:szCs w:val="22"/>
              </w:rPr>
            </w:pPr>
          </w:p>
        </w:tc>
        <w:tc>
          <w:tcPr>
            <w:tcW w:w="3232" w:type="dxa"/>
            <w:vAlign w:val="center"/>
          </w:tcPr>
          <w:p w14:paraId="535A902F" w14:textId="77777777" w:rsidR="005316B5" w:rsidRPr="007718DA" w:rsidRDefault="005316B5" w:rsidP="00B37050">
            <w:pPr>
              <w:rPr>
                <w:rFonts w:asciiTheme="minorHAnsi" w:hAnsiTheme="minorHAnsi" w:cstheme="minorHAnsi"/>
                <w:color w:val="000000"/>
                <w:sz w:val="22"/>
                <w:szCs w:val="22"/>
                <w:lang w:val="es-BO"/>
              </w:rPr>
            </w:pPr>
          </w:p>
        </w:tc>
      </w:tr>
    </w:tbl>
    <w:p w14:paraId="7793C1EC" w14:textId="77777777" w:rsidR="009E39A1" w:rsidRDefault="009E39A1" w:rsidP="009E39A1">
      <w:pPr>
        <w:tabs>
          <w:tab w:val="left" w:pos="5691"/>
        </w:tabs>
        <w:rPr>
          <w:rFonts w:asciiTheme="minorHAnsi" w:hAnsiTheme="minorHAnsi" w:cstheme="minorHAnsi"/>
          <w:b/>
          <w:sz w:val="22"/>
          <w:szCs w:val="22"/>
        </w:rPr>
      </w:pPr>
      <w:r w:rsidRPr="007718DA">
        <w:rPr>
          <w:rFonts w:asciiTheme="minorHAnsi" w:hAnsiTheme="minorHAnsi" w:cstheme="minorHAnsi"/>
          <w:b/>
          <w:sz w:val="22"/>
          <w:szCs w:val="22"/>
        </w:rPr>
        <w:lastRenderedPageBreak/>
        <w:t>(*) Los horarios establecidos en el presente cronograma de plazos, se encuentran en concordancia con el huso horario  del Estado Plurinacional de Bolivia.</w:t>
      </w:r>
    </w:p>
    <w:p w14:paraId="5806D319"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6747"/>
        <w:gridCol w:w="1772"/>
      </w:tblGrid>
      <w:tr w:rsidR="008D5887" w:rsidRPr="00552079" w14:paraId="4255867D" w14:textId="77777777" w:rsidTr="008D5887">
        <w:trPr>
          <w:trHeight w:val="447"/>
          <w:jc w:val="center"/>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E432E57" w14:textId="24C09939" w:rsidR="008D5887" w:rsidRPr="005316B5" w:rsidRDefault="008D5887" w:rsidP="005316B5">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w:t>
            </w:r>
            <w:r w:rsidR="004728B6">
              <w:rPr>
                <w:rFonts w:asciiTheme="minorHAnsi" w:hAnsiTheme="minorHAnsi" w:cstheme="minorHAnsi"/>
                <w:b/>
                <w:sz w:val="22"/>
                <w:szCs w:val="22"/>
              </w:rPr>
              <w:t>EN DOLARES ESTADOUNIDENSES</w:t>
            </w:r>
            <w:r w:rsidRPr="00D5656B">
              <w:rPr>
                <w:rFonts w:asciiTheme="minorHAnsi" w:hAnsiTheme="minorHAnsi" w:cstheme="minorHAnsi"/>
                <w:b/>
                <w:sz w:val="22"/>
                <w:szCs w:val="22"/>
              </w:rPr>
              <w:t xml:space="preserve"> (</w:t>
            </w:r>
            <w:r>
              <w:rPr>
                <w:rFonts w:asciiTheme="minorHAnsi" w:hAnsiTheme="minorHAnsi" w:cstheme="minorHAnsi"/>
                <w:b/>
                <w:sz w:val="22"/>
                <w:szCs w:val="22"/>
              </w:rPr>
              <w:t>$</w:t>
            </w:r>
            <w:proofErr w:type="spellStart"/>
            <w:r>
              <w:rPr>
                <w:rFonts w:asciiTheme="minorHAnsi" w:hAnsiTheme="minorHAnsi" w:cstheme="minorHAnsi"/>
                <w:b/>
                <w:sz w:val="22"/>
                <w:szCs w:val="22"/>
              </w:rPr>
              <w:t>u</w:t>
            </w:r>
            <w:r w:rsidRPr="00D5656B">
              <w:rPr>
                <w:rFonts w:asciiTheme="minorHAnsi" w:hAnsiTheme="minorHAnsi" w:cstheme="minorHAnsi"/>
                <w:b/>
                <w:sz w:val="22"/>
                <w:szCs w:val="22"/>
              </w:rPr>
              <w:t>s</w:t>
            </w:r>
            <w:proofErr w:type="spellEnd"/>
            <w:r w:rsidRPr="00D5656B">
              <w:rPr>
                <w:rFonts w:asciiTheme="minorHAnsi" w:hAnsiTheme="minorHAnsi" w:cstheme="minorHAnsi"/>
                <w:b/>
                <w:sz w:val="22"/>
                <w:szCs w:val="22"/>
              </w:rPr>
              <w:t xml:space="preserve">.) </w:t>
            </w:r>
          </w:p>
        </w:tc>
      </w:tr>
      <w:tr w:rsidR="008D5887" w:rsidRPr="00552079" w14:paraId="53B69C37" w14:textId="77777777" w:rsidTr="008D5887">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66153CCE" w14:textId="77777777" w:rsidR="008D5887" w:rsidRPr="00552079" w:rsidRDefault="008D5887" w:rsidP="00E72425">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57CA8B0B" w14:textId="77777777" w:rsidR="008D5887" w:rsidRPr="00552079" w:rsidRDefault="008D5887" w:rsidP="00E72425">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CONSULTORÍA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33E9A6A" w14:textId="1F5E5182" w:rsidR="008D5887" w:rsidRPr="00552079" w:rsidRDefault="008D5887" w:rsidP="004728B6">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8D5887" w:rsidRPr="00552079" w14:paraId="0432DD11" w14:textId="77777777" w:rsidTr="008D588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F93BD4E" w14:textId="0BC2E971" w:rsidR="008D5887" w:rsidRPr="005316B5" w:rsidRDefault="005316B5" w:rsidP="00E72425">
            <w:pPr>
              <w:jc w:val="center"/>
              <w:rPr>
                <w:rFonts w:asciiTheme="minorHAnsi" w:hAnsiTheme="minorHAnsi" w:cstheme="minorHAnsi"/>
                <w:color w:val="000000"/>
                <w:lang w:val="es-BO" w:eastAsia="es-BO"/>
              </w:rPr>
            </w:pPr>
            <w:r w:rsidRPr="005316B5">
              <w:rPr>
                <w:rFonts w:asciiTheme="minorHAnsi" w:hAnsiTheme="minorHAnsi" w:cstheme="minorHAnsi"/>
                <w:color w:val="000000"/>
                <w:lang w:val="es-BO" w:eastAsia="es-BO"/>
              </w:rPr>
              <w:t>1</w:t>
            </w:r>
          </w:p>
        </w:tc>
        <w:tc>
          <w:tcPr>
            <w:tcW w:w="6747" w:type="dxa"/>
            <w:tcBorders>
              <w:top w:val="nil"/>
              <w:left w:val="nil"/>
              <w:bottom w:val="single" w:sz="8" w:space="0" w:color="auto"/>
              <w:right w:val="single" w:sz="8" w:space="0" w:color="auto"/>
            </w:tcBorders>
            <w:shd w:val="clear" w:color="000000" w:fill="FFFFFF"/>
            <w:vAlign w:val="center"/>
          </w:tcPr>
          <w:p w14:paraId="01D20C37" w14:textId="5D3E1FBD" w:rsidR="008D5887" w:rsidRPr="005316B5" w:rsidRDefault="005316B5" w:rsidP="005316B5">
            <w:pPr>
              <w:jc w:val="center"/>
              <w:rPr>
                <w:rFonts w:asciiTheme="minorHAnsi" w:hAnsiTheme="minorHAnsi" w:cstheme="minorHAnsi"/>
                <w:color w:val="000000"/>
                <w:lang w:val="es-BO" w:eastAsia="es-BO"/>
              </w:rPr>
            </w:pPr>
            <w:r w:rsidRPr="005316B5">
              <w:rPr>
                <w:rFonts w:asciiTheme="minorHAnsi" w:hAnsiTheme="minorHAnsi" w:cs="Century Gothic"/>
                <w:bCs/>
              </w:rPr>
              <w:t>APOYO TECNICO ADQUISICION INTEGRAL MAGNETOTELURICA SUBANDINO SUR FASE II</w:t>
            </w:r>
          </w:p>
        </w:tc>
        <w:tc>
          <w:tcPr>
            <w:tcW w:w="1772" w:type="dxa"/>
            <w:tcBorders>
              <w:top w:val="nil"/>
              <w:left w:val="nil"/>
              <w:bottom w:val="single" w:sz="8" w:space="0" w:color="auto"/>
              <w:right w:val="single" w:sz="8" w:space="0" w:color="auto"/>
            </w:tcBorders>
            <w:shd w:val="clear" w:color="auto" w:fill="auto"/>
            <w:noWrap/>
            <w:vAlign w:val="center"/>
          </w:tcPr>
          <w:p w14:paraId="722B5A44" w14:textId="45187185" w:rsidR="008D5887" w:rsidRPr="00552079" w:rsidRDefault="005316B5" w:rsidP="00E72425">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253.704,00</w:t>
            </w:r>
          </w:p>
        </w:tc>
      </w:tr>
      <w:tr w:rsidR="008D5887" w:rsidRPr="00552079" w14:paraId="4ED976C0" w14:textId="77777777" w:rsidTr="008D5887">
        <w:trPr>
          <w:trHeight w:val="330"/>
          <w:jc w:val="center"/>
        </w:trPr>
        <w:tc>
          <w:tcPr>
            <w:tcW w:w="730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E57910B" w14:textId="789430A1" w:rsidR="008D5887" w:rsidRPr="00552079" w:rsidRDefault="004728B6" w:rsidP="00E72425">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706431DA" w14:textId="7A8B365C" w:rsidR="008D5887" w:rsidRPr="005316B5" w:rsidRDefault="005316B5" w:rsidP="00E72425">
            <w:pPr>
              <w:jc w:val="right"/>
              <w:rPr>
                <w:rFonts w:asciiTheme="minorHAnsi" w:hAnsiTheme="minorHAnsi" w:cstheme="minorHAnsi"/>
                <w:b/>
                <w:color w:val="000000"/>
                <w:sz w:val="22"/>
                <w:szCs w:val="22"/>
                <w:lang w:val="es-BO" w:eastAsia="es-BO"/>
              </w:rPr>
            </w:pPr>
            <w:r w:rsidRPr="005316B5">
              <w:rPr>
                <w:rFonts w:asciiTheme="minorHAnsi" w:hAnsiTheme="minorHAnsi" w:cstheme="minorHAnsi"/>
                <w:b/>
                <w:color w:val="000000"/>
                <w:sz w:val="22"/>
                <w:szCs w:val="22"/>
                <w:lang w:val="es-BO" w:eastAsia="es-BO"/>
              </w:rPr>
              <w:t>253.704,00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26C8BC39" w14:textId="77777777" w:rsidR="00890901" w:rsidRDefault="00890901" w:rsidP="00A563EC">
      <w:pPr>
        <w:rPr>
          <w:rFonts w:asciiTheme="minorHAnsi" w:hAnsiTheme="minorHAnsi" w:cstheme="minorHAnsi"/>
          <w:b/>
          <w:sz w:val="22"/>
          <w:szCs w:val="22"/>
        </w:rPr>
      </w:pPr>
    </w:p>
    <w:p w14:paraId="314CC3EC" w14:textId="77777777" w:rsidR="00A563EC" w:rsidRDefault="00A563EC" w:rsidP="00A563EC">
      <w:pPr>
        <w:rPr>
          <w:rFonts w:asciiTheme="minorHAnsi" w:hAnsiTheme="minorHAnsi" w:cstheme="minorHAnsi"/>
          <w:b/>
          <w:sz w:val="22"/>
          <w:szCs w:val="22"/>
        </w:rPr>
      </w:pPr>
    </w:p>
    <w:p w14:paraId="07AD75A6" w14:textId="77777777" w:rsidR="008D5887" w:rsidRDefault="008D5887" w:rsidP="00A563EC">
      <w:pPr>
        <w:rPr>
          <w:rFonts w:asciiTheme="minorHAnsi" w:hAnsiTheme="minorHAnsi" w:cstheme="minorHAnsi"/>
          <w:b/>
          <w:sz w:val="22"/>
          <w:szCs w:val="22"/>
        </w:rPr>
      </w:pPr>
    </w:p>
    <w:p w14:paraId="6D7B8EF3" w14:textId="77777777" w:rsidR="005316B5" w:rsidRDefault="005316B5" w:rsidP="00A563EC">
      <w:pPr>
        <w:rPr>
          <w:rFonts w:asciiTheme="minorHAnsi" w:hAnsiTheme="minorHAnsi" w:cstheme="minorHAnsi"/>
          <w:b/>
          <w:sz w:val="22"/>
          <w:szCs w:val="22"/>
        </w:rPr>
      </w:pPr>
    </w:p>
    <w:p w14:paraId="3827E488" w14:textId="77777777" w:rsidR="005316B5" w:rsidRDefault="005316B5" w:rsidP="00A563EC">
      <w:pPr>
        <w:rPr>
          <w:rFonts w:asciiTheme="minorHAnsi" w:hAnsiTheme="minorHAnsi" w:cstheme="minorHAnsi"/>
          <w:b/>
          <w:sz w:val="22"/>
          <w:szCs w:val="22"/>
        </w:rPr>
      </w:pPr>
    </w:p>
    <w:p w14:paraId="6D7710BE" w14:textId="77777777" w:rsidR="005316B5" w:rsidRDefault="005316B5" w:rsidP="00A563EC">
      <w:pPr>
        <w:rPr>
          <w:rFonts w:asciiTheme="minorHAnsi" w:hAnsiTheme="minorHAnsi" w:cstheme="minorHAnsi"/>
          <w:b/>
          <w:sz w:val="22"/>
          <w:szCs w:val="22"/>
        </w:rPr>
      </w:pPr>
    </w:p>
    <w:p w14:paraId="0BCA32FA" w14:textId="77777777" w:rsidR="005316B5" w:rsidRDefault="005316B5" w:rsidP="00A563EC">
      <w:pPr>
        <w:rPr>
          <w:rFonts w:asciiTheme="minorHAnsi" w:hAnsiTheme="minorHAnsi" w:cstheme="minorHAnsi"/>
          <w:b/>
          <w:sz w:val="22"/>
          <w:szCs w:val="22"/>
        </w:rPr>
      </w:pPr>
    </w:p>
    <w:p w14:paraId="67124E4D" w14:textId="77777777" w:rsidR="005316B5" w:rsidRDefault="005316B5" w:rsidP="00A563EC">
      <w:pPr>
        <w:rPr>
          <w:rFonts w:asciiTheme="minorHAnsi" w:hAnsiTheme="minorHAnsi" w:cstheme="minorHAnsi"/>
          <w:b/>
          <w:sz w:val="22"/>
          <w:szCs w:val="22"/>
        </w:rPr>
      </w:pPr>
    </w:p>
    <w:p w14:paraId="4452C3A1" w14:textId="77777777" w:rsidR="005316B5" w:rsidRDefault="005316B5" w:rsidP="00A563EC">
      <w:pPr>
        <w:rPr>
          <w:rFonts w:asciiTheme="minorHAnsi" w:hAnsiTheme="minorHAnsi" w:cstheme="minorHAnsi"/>
          <w:b/>
          <w:sz w:val="22"/>
          <w:szCs w:val="22"/>
        </w:rPr>
      </w:pPr>
    </w:p>
    <w:p w14:paraId="3627C14B" w14:textId="77777777" w:rsidR="005316B5" w:rsidRDefault="005316B5" w:rsidP="00A563EC">
      <w:pPr>
        <w:rPr>
          <w:rFonts w:asciiTheme="minorHAnsi" w:hAnsiTheme="minorHAnsi" w:cstheme="minorHAnsi"/>
          <w:b/>
          <w:sz w:val="22"/>
          <w:szCs w:val="22"/>
        </w:rPr>
      </w:pPr>
    </w:p>
    <w:p w14:paraId="2E2F30DD" w14:textId="77777777" w:rsidR="005316B5" w:rsidRDefault="005316B5" w:rsidP="00A563EC">
      <w:pPr>
        <w:rPr>
          <w:rFonts w:asciiTheme="minorHAnsi" w:hAnsiTheme="minorHAnsi" w:cstheme="minorHAnsi"/>
          <w:b/>
          <w:sz w:val="22"/>
          <w:szCs w:val="22"/>
        </w:rPr>
      </w:pPr>
    </w:p>
    <w:p w14:paraId="63726739" w14:textId="77777777" w:rsidR="005316B5" w:rsidRDefault="005316B5" w:rsidP="00A563EC">
      <w:pPr>
        <w:rPr>
          <w:rFonts w:asciiTheme="minorHAnsi" w:hAnsiTheme="minorHAnsi" w:cstheme="minorHAnsi"/>
          <w:b/>
          <w:sz w:val="22"/>
          <w:szCs w:val="22"/>
        </w:rPr>
      </w:pPr>
    </w:p>
    <w:p w14:paraId="36EEE6DA" w14:textId="77777777" w:rsidR="005316B5" w:rsidRDefault="005316B5" w:rsidP="00A563EC">
      <w:pPr>
        <w:rPr>
          <w:rFonts w:asciiTheme="minorHAnsi" w:hAnsiTheme="minorHAnsi" w:cstheme="minorHAnsi"/>
          <w:b/>
          <w:sz w:val="22"/>
          <w:szCs w:val="22"/>
        </w:rPr>
      </w:pPr>
    </w:p>
    <w:p w14:paraId="061AF751" w14:textId="77777777" w:rsidR="005316B5" w:rsidRDefault="005316B5" w:rsidP="00A563EC">
      <w:pPr>
        <w:rPr>
          <w:rFonts w:asciiTheme="minorHAnsi" w:hAnsiTheme="minorHAnsi" w:cstheme="minorHAnsi"/>
          <w:b/>
          <w:sz w:val="22"/>
          <w:szCs w:val="22"/>
        </w:rPr>
      </w:pPr>
    </w:p>
    <w:p w14:paraId="538E81CB" w14:textId="77777777" w:rsidR="005316B5" w:rsidRDefault="005316B5" w:rsidP="00A563EC">
      <w:pPr>
        <w:rPr>
          <w:rFonts w:asciiTheme="minorHAnsi" w:hAnsiTheme="minorHAnsi" w:cstheme="minorHAnsi"/>
          <w:b/>
          <w:sz w:val="22"/>
          <w:szCs w:val="22"/>
        </w:rPr>
      </w:pPr>
    </w:p>
    <w:p w14:paraId="1D161866" w14:textId="77777777" w:rsidR="005316B5" w:rsidRDefault="005316B5" w:rsidP="00A563EC">
      <w:pPr>
        <w:rPr>
          <w:rFonts w:asciiTheme="minorHAnsi" w:hAnsiTheme="minorHAnsi" w:cstheme="minorHAnsi"/>
          <w:b/>
          <w:sz w:val="22"/>
          <w:szCs w:val="22"/>
        </w:rPr>
      </w:pPr>
    </w:p>
    <w:p w14:paraId="73B2B7C0" w14:textId="77777777" w:rsidR="005316B5" w:rsidRDefault="005316B5" w:rsidP="00A563EC">
      <w:pPr>
        <w:rPr>
          <w:rFonts w:asciiTheme="minorHAnsi" w:hAnsiTheme="minorHAnsi" w:cstheme="minorHAnsi"/>
          <w:b/>
          <w:sz w:val="22"/>
          <w:szCs w:val="22"/>
        </w:rPr>
      </w:pPr>
    </w:p>
    <w:p w14:paraId="2A403185" w14:textId="77777777" w:rsidR="005316B5" w:rsidRDefault="005316B5" w:rsidP="00A563EC">
      <w:pPr>
        <w:rPr>
          <w:rFonts w:asciiTheme="minorHAnsi" w:hAnsiTheme="minorHAnsi" w:cstheme="minorHAnsi"/>
          <w:b/>
          <w:sz w:val="22"/>
          <w:szCs w:val="22"/>
        </w:rPr>
      </w:pPr>
    </w:p>
    <w:p w14:paraId="7BB87D06" w14:textId="77777777" w:rsidR="005316B5" w:rsidRDefault="005316B5" w:rsidP="00A563EC">
      <w:pPr>
        <w:rPr>
          <w:rFonts w:asciiTheme="minorHAnsi" w:hAnsiTheme="minorHAnsi" w:cstheme="minorHAnsi"/>
          <w:b/>
          <w:sz w:val="22"/>
          <w:szCs w:val="22"/>
        </w:rPr>
      </w:pPr>
    </w:p>
    <w:p w14:paraId="6FA15AD8" w14:textId="77777777" w:rsidR="005316B5" w:rsidRDefault="005316B5" w:rsidP="00A563EC">
      <w:pPr>
        <w:rPr>
          <w:rFonts w:asciiTheme="minorHAnsi" w:hAnsiTheme="minorHAnsi" w:cstheme="minorHAnsi"/>
          <w:b/>
          <w:sz w:val="22"/>
          <w:szCs w:val="22"/>
        </w:rPr>
      </w:pPr>
    </w:p>
    <w:p w14:paraId="1C27007D" w14:textId="77777777" w:rsidR="005316B5" w:rsidRDefault="005316B5" w:rsidP="00A563EC">
      <w:pPr>
        <w:rPr>
          <w:rFonts w:asciiTheme="minorHAnsi" w:hAnsiTheme="minorHAnsi" w:cstheme="minorHAnsi"/>
          <w:b/>
          <w:sz w:val="22"/>
          <w:szCs w:val="22"/>
        </w:rPr>
      </w:pPr>
    </w:p>
    <w:p w14:paraId="1F4A842B" w14:textId="77777777" w:rsidR="005316B5" w:rsidRDefault="005316B5" w:rsidP="00A563EC">
      <w:pPr>
        <w:rPr>
          <w:rFonts w:asciiTheme="minorHAnsi" w:hAnsiTheme="minorHAnsi" w:cstheme="minorHAnsi"/>
          <w:b/>
          <w:sz w:val="22"/>
          <w:szCs w:val="22"/>
        </w:rPr>
      </w:pPr>
    </w:p>
    <w:p w14:paraId="08BD2769" w14:textId="77777777" w:rsidR="005316B5" w:rsidRDefault="005316B5" w:rsidP="00A563EC">
      <w:pPr>
        <w:rPr>
          <w:rFonts w:asciiTheme="minorHAnsi" w:hAnsiTheme="minorHAnsi" w:cstheme="minorHAnsi"/>
          <w:b/>
          <w:sz w:val="22"/>
          <w:szCs w:val="22"/>
        </w:rPr>
      </w:pPr>
    </w:p>
    <w:p w14:paraId="5B9DAD0D" w14:textId="77777777" w:rsidR="005316B5" w:rsidRDefault="005316B5" w:rsidP="00A563EC">
      <w:pPr>
        <w:rPr>
          <w:rFonts w:asciiTheme="minorHAnsi" w:hAnsiTheme="minorHAnsi" w:cstheme="minorHAnsi"/>
          <w:b/>
          <w:sz w:val="22"/>
          <w:szCs w:val="22"/>
        </w:rPr>
      </w:pPr>
    </w:p>
    <w:p w14:paraId="4B04B79E" w14:textId="77777777" w:rsidR="005316B5" w:rsidRDefault="005316B5" w:rsidP="00A563EC">
      <w:pPr>
        <w:rPr>
          <w:rFonts w:asciiTheme="minorHAnsi" w:hAnsiTheme="minorHAnsi" w:cstheme="minorHAnsi"/>
          <w:b/>
          <w:sz w:val="22"/>
          <w:szCs w:val="22"/>
        </w:rPr>
      </w:pPr>
    </w:p>
    <w:p w14:paraId="0F0517D2" w14:textId="77777777" w:rsidR="005316B5" w:rsidRDefault="005316B5" w:rsidP="00A563EC">
      <w:pPr>
        <w:rPr>
          <w:rFonts w:asciiTheme="minorHAnsi" w:hAnsiTheme="minorHAnsi" w:cstheme="minorHAnsi"/>
          <w:b/>
          <w:sz w:val="22"/>
          <w:szCs w:val="22"/>
        </w:rPr>
      </w:pPr>
    </w:p>
    <w:p w14:paraId="516F8A96" w14:textId="77777777" w:rsidR="005316B5" w:rsidRDefault="005316B5" w:rsidP="00A563EC">
      <w:pPr>
        <w:rPr>
          <w:rFonts w:asciiTheme="minorHAnsi" w:hAnsiTheme="minorHAnsi" w:cstheme="minorHAnsi"/>
          <w:b/>
          <w:sz w:val="22"/>
          <w:szCs w:val="22"/>
        </w:rPr>
      </w:pPr>
    </w:p>
    <w:p w14:paraId="3F247848" w14:textId="77777777" w:rsidR="005316B5" w:rsidRDefault="005316B5" w:rsidP="00A563EC">
      <w:pPr>
        <w:rPr>
          <w:rFonts w:asciiTheme="minorHAnsi" w:hAnsiTheme="minorHAnsi" w:cstheme="minorHAnsi"/>
          <w:b/>
          <w:sz w:val="22"/>
          <w:szCs w:val="22"/>
        </w:rPr>
      </w:pPr>
    </w:p>
    <w:p w14:paraId="7527292F" w14:textId="77777777" w:rsidR="005316B5" w:rsidRDefault="005316B5" w:rsidP="00A563EC">
      <w:pPr>
        <w:rPr>
          <w:rFonts w:asciiTheme="minorHAnsi" w:hAnsiTheme="minorHAnsi" w:cstheme="minorHAnsi"/>
          <w:b/>
          <w:sz w:val="22"/>
          <w:szCs w:val="22"/>
        </w:rPr>
      </w:pPr>
    </w:p>
    <w:p w14:paraId="7A63F7C4" w14:textId="77777777" w:rsidR="005316B5" w:rsidRDefault="005316B5" w:rsidP="00A563EC">
      <w:pPr>
        <w:rPr>
          <w:rFonts w:asciiTheme="minorHAnsi" w:hAnsiTheme="minorHAnsi" w:cstheme="minorHAnsi"/>
          <w:b/>
          <w:sz w:val="22"/>
          <w:szCs w:val="22"/>
        </w:rPr>
      </w:pPr>
    </w:p>
    <w:p w14:paraId="6825189B" w14:textId="77777777" w:rsidR="005316B5" w:rsidRDefault="005316B5" w:rsidP="00A563EC">
      <w:pPr>
        <w:rPr>
          <w:rFonts w:asciiTheme="minorHAnsi" w:hAnsiTheme="minorHAnsi" w:cstheme="minorHAnsi"/>
          <w:b/>
          <w:sz w:val="22"/>
          <w:szCs w:val="22"/>
        </w:rPr>
      </w:pPr>
    </w:p>
    <w:p w14:paraId="722DDCA1" w14:textId="77777777" w:rsidR="005316B5" w:rsidRDefault="005316B5" w:rsidP="00A563EC">
      <w:pPr>
        <w:rPr>
          <w:rFonts w:asciiTheme="minorHAnsi" w:hAnsiTheme="minorHAnsi" w:cstheme="minorHAnsi"/>
          <w:b/>
          <w:sz w:val="22"/>
          <w:szCs w:val="22"/>
        </w:rPr>
      </w:pPr>
    </w:p>
    <w:p w14:paraId="64760306" w14:textId="77777777" w:rsidR="005316B5" w:rsidRDefault="005316B5" w:rsidP="00A563EC">
      <w:pPr>
        <w:rPr>
          <w:rFonts w:asciiTheme="minorHAnsi" w:hAnsiTheme="minorHAnsi" w:cstheme="minorHAnsi"/>
          <w:b/>
          <w:sz w:val="22"/>
          <w:szCs w:val="22"/>
        </w:rPr>
      </w:pPr>
    </w:p>
    <w:p w14:paraId="1E5EE4CF" w14:textId="77777777" w:rsidR="005316B5" w:rsidRDefault="005316B5" w:rsidP="00A563EC">
      <w:pPr>
        <w:rPr>
          <w:rFonts w:asciiTheme="minorHAnsi" w:hAnsiTheme="minorHAnsi" w:cstheme="minorHAnsi"/>
          <w:b/>
          <w:sz w:val="22"/>
          <w:szCs w:val="22"/>
        </w:rPr>
      </w:pPr>
    </w:p>
    <w:p w14:paraId="397C94B1" w14:textId="77777777" w:rsidR="005316B5" w:rsidRDefault="005316B5" w:rsidP="00A563EC">
      <w:pPr>
        <w:rPr>
          <w:rFonts w:asciiTheme="minorHAnsi" w:hAnsiTheme="minorHAnsi" w:cstheme="minorHAnsi"/>
          <w:b/>
          <w:sz w:val="22"/>
          <w:szCs w:val="22"/>
        </w:rPr>
      </w:pPr>
    </w:p>
    <w:p w14:paraId="006F112A" w14:textId="77777777" w:rsidR="00AD13CE" w:rsidRDefault="00AD13CE" w:rsidP="00A563EC">
      <w:pP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CE06A1" w:rsidRPr="00552079">
        <w:rPr>
          <w:rFonts w:asciiTheme="minorHAnsi" w:hAnsiTheme="minorHAnsi" w:cstheme="minorHAnsi"/>
          <w:b/>
          <w:sz w:val="22"/>
          <w:szCs w:val="22"/>
        </w:rPr>
        <w:t>.-</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40340184" w14:textId="3DDB5E46" w:rsidR="00E72425" w:rsidRPr="00552079" w:rsidRDefault="00E72425" w:rsidP="00E72425">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Especializados en el Extranjero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w:t>
      </w:r>
      <w:r w:rsidRPr="00552079">
        <w:rPr>
          <w:rFonts w:asciiTheme="minorHAnsi" w:hAnsiTheme="minorHAnsi" w:cstheme="minorHAnsi"/>
          <w:sz w:val="22"/>
          <w:szCs w:val="22"/>
        </w:rPr>
        <w:t>en el ma</w:t>
      </w:r>
      <w:r>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Pr>
          <w:rFonts w:asciiTheme="minorHAnsi" w:hAnsiTheme="minorHAnsi" w:cstheme="minorHAnsi"/>
          <w:sz w:val="22"/>
          <w:szCs w:val="22"/>
        </w:rPr>
        <w:t>l 05 de julio de 2002</w:t>
      </w:r>
      <w:r w:rsidR="007C7246">
        <w:rPr>
          <w:rFonts w:asciiTheme="minorHAnsi" w:hAnsiTheme="minorHAnsi" w:cstheme="minorHAnsi"/>
          <w:sz w:val="22"/>
          <w:szCs w:val="22"/>
        </w:rPr>
        <w:t xml:space="preserve"> y sus modificaciones.</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r w:rsidR="00CE06A1" w:rsidRPr="00552079">
        <w:rPr>
          <w:rFonts w:asciiTheme="minorHAnsi" w:hAnsiTheme="minorHAnsi" w:cstheme="minorHAnsi"/>
          <w:b/>
          <w:sz w:val="22"/>
          <w:szCs w:val="22"/>
        </w:rPr>
        <w:t>.-</w:t>
      </w:r>
    </w:p>
    <w:p w14:paraId="205A1D2B" w14:textId="77777777" w:rsidR="00546FAF" w:rsidRDefault="00546FAF" w:rsidP="00B37050">
      <w:pPr>
        <w:ind w:left="426"/>
        <w:jc w:val="both"/>
        <w:rPr>
          <w:rFonts w:asciiTheme="minorHAnsi" w:hAnsiTheme="minorHAnsi" w:cstheme="minorHAnsi"/>
          <w:b/>
          <w:sz w:val="22"/>
          <w:szCs w:val="22"/>
        </w:rPr>
      </w:pPr>
    </w:p>
    <w:p w14:paraId="2C36D5A4" w14:textId="77777777" w:rsidR="00E72425" w:rsidRPr="004119DC" w:rsidRDefault="00E72425" w:rsidP="00E72425">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 en su país de origen; de forma individua</w:t>
      </w:r>
      <w:r>
        <w:rPr>
          <w:rFonts w:asciiTheme="minorHAnsi" w:hAnsiTheme="minorHAnsi" w:cstheme="minorHAnsi"/>
          <w:sz w:val="22"/>
          <w:szCs w:val="22"/>
        </w:rPr>
        <w:t>l o en asociaciones</w:t>
      </w:r>
      <w:r w:rsidRPr="004119DC">
        <w:rPr>
          <w:rFonts w:asciiTheme="minorHAnsi" w:hAnsiTheme="minorHAnsi" w:cstheme="minorHAnsi"/>
          <w:sz w:val="22"/>
          <w:szCs w:val="22"/>
        </w:rPr>
        <w:t>.</w:t>
      </w:r>
    </w:p>
    <w:p w14:paraId="4EAEB9E3" w14:textId="77777777" w:rsidR="00E72425" w:rsidRPr="004119DC" w:rsidRDefault="00E72425" w:rsidP="00E72425">
      <w:pPr>
        <w:pStyle w:val="Prrafodelista"/>
        <w:ind w:left="426"/>
        <w:jc w:val="both"/>
        <w:rPr>
          <w:rFonts w:asciiTheme="minorHAnsi" w:hAnsiTheme="minorHAnsi" w:cstheme="minorHAnsi"/>
          <w:color w:val="000000"/>
          <w:sz w:val="22"/>
          <w:szCs w:val="22"/>
        </w:rPr>
      </w:pPr>
    </w:p>
    <w:p w14:paraId="201E13FB" w14:textId="77777777" w:rsidR="00E72425" w:rsidRPr="004119DC" w:rsidRDefault="00E72425" w:rsidP="00E72425">
      <w:pPr>
        <w:pStyle w:val="Prrafodelista"/>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Las Asociaciones </w:t>
      </w:r>
      <w:r w:rsidRPr="004119DC">
        <w:rPr>
          <w:rFonts w:asciiTheme="minorHAnsi" w:hAnsiTheme="minorHAnsi" w:cstheme="minorHAnsi"/>
          <w:color w:val="000000"/>
          <w:sz w:val="22"/>
          <w:szCs w:val="22"/>
        </w:rPr>
        <w:t>que se constituyan previamente a la presentación de propuestas deberán hacerlo en territorio extranjero.</w:t>
      </w:r>
    </w:p>
    <w:p w14:paraId="1BFB8ED9" w14:textId="77777777" w:rsidR="00280E7E" w:rsidRPr="00280E7E" w:rsidRDefault="00280E7E" w:rsidP="00280E7E">
      <w:pPr>
        <w:jc w:val="both"/>
        <w:rPr>
          <w:rFonts w:asciiTheme="minorHAnsi" w:hAnsiTheme="minorHAnsi" w:cstheme="minorHAnsi"/>
          <w:color w:val="000000"/>
          <w:sz w:val="22"/>
          <w:szCs w:val="22"/>
        </w:rPr>
      </w:pPr>
    </w:p>
    <w:p w14:paraId="5381890F" w14:textId="77777777"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CE06A1" w:rsidRPr="00552079">
        <w:rPr>
          <w:rFonts w:asciiTheme="minorHAnsi" w:hAnsiTheme="minorHAnsi" w:cstheme="minorHAnsi"/>
          <w:b/>
          <w:sz w:val="22"/>
          <w:szCs w:val="22"/>
        </w:rPr>
        <w:t>.-</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817F53">
      <w:pPr>
        <w:numPr>
          <w:ilvl w:val="1"/>
          <w:numId w:val="12"/>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817F53">
      <w:pPr>
        <w:numPr>
          <w:ilvl w:val="1"/>
          <w:numId w:val="12"/>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817F53">
      <w:pPr>
        <w:numPr>
          <w:ilvl w:val="1"/>
          <w:numId w:val="12"/>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817F53">
      <w:pPr>
        <w:numPr>
          <w:ilvl w:val="1"/>
          <w:numId w:val="12"/>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817F53">
      <w:pPr>
        <w:numPr>
          <w:ilvl w:val="1"/>
          <w:numId w:val="12"/>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817F53">
      <w:pPr>
        <w:numPr>
          <w:ilvl w:val="1"/>
          <w:numId w:val="12"/>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817F53">
      <w:pPr>
        <w:numPr>
          <w:ilvl w:val="1"/>
          <w:numId w:val="12"/>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817F53">
      <w:pPr>
        <w:numPr>
          <w:ilvl w:val="1"/>
          <w:numId w:val="12"/>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14:paraId="7725A3D1" w14:textId="77777777" w:rsidR="006A773C" w:rsidRPr="00552079" w:rsidRDefault="006A773C" w:rsidP="00817F53">
      <w:pPr>
        <w:numPr>
          <w:ilvl w:val="1"/>
          <w:numId w:val="12"/>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817F53">
      <w:pPr>
        <w:numPr>
          <w:ilvl w:val="1"/>
          <w:numId w:val="12"/>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817F53">
      <w:pPr>
        <w:numPr>
          <w:ilvl w:val="1"/>
          <w:numId w:val="12"/>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77777777"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B428E9" w:rsidRPr="00552079">
        <w:rPr>
          <w:rFonts w:asciiTheme="minorHAnsi" w:hAnsiTheme="minorHAnsi" w:cstheme="minorHAnsi"/>
          <w:b/>
          <w:sz w:val="22"/>
          <w:szCs w:val="22"/>
        </w:rPr>
        <w:t>.-</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13EBD5BE"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14:paraId="618D22E5" w14:textId="77777777" w:rsidR="009E39A1" w:rsidRPr="00552079" w:rsidRDefault="009E39A1" w:rsidP="00B37050">
      <w:pPr>
        <w:jc w:val="both"/>
        <w:rPr>
          <w:rFonts w:asciiTheme="minorHAnsi" w:hAnsiTheme="minorHAnsi" w:cstheme="minorHAnsi"/>
          <w:b/>
          <w:sz w:val="22"/>
          <w:szCs w:val="22"/>
        </w:rPr>
      </w:pPr>
    </w:p>
    <w:p w14:paraId="66AFBB30"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B428E9" w:rsidRPr="00552079">
        <w:rPr>
          <w:rFonts w:asciiTheme="minorHAnsi" w:hAnsiTheme="minorHAnsi" w:cstheme="minorHAnsi"/>
          <w:b/>
          <w:sz w:val="22"/>
          <w:szCs w:val="22"/>
        </w:rPr>
        <w:t>.-</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7777777" w:rsidR="00F429EF" w:rsidRPr="004D4159" w:rsidRDefault="00F429EF" w:rsidP="00F429EF">
      <w:pPr>
        <w:pStyle w:val="Prrafodelista"/>
        <w:numPr>
          <w:ilvl w:val="0"/>
          <w:numId w:val="3"/>
        </w:numPr>
        <w:ind w:left="426" w:hanging="426"/>
        <w:jc w:val="both"/>
        <w:rPr>
          <w:rFonts w:asciiTheme="minorHAnsi" w:hAnsiTheme="minorHAnsi" w:cstheme="minorHAnsi"/>
          <w:b/>
          <w:sz w:val="22"/>
          <w:szCs w:val="22"/>
        </w:rPr>
      </w:pPr>
      <w:r w:rsidRPr="004D4159">
        <w:rPr>
          <w:rFonts w:asciiTheme="minorHAnsi" w:hAnsiTheme="minorHAnsi" w:cstheme="minorHAnsi"/>
          <w:b/>
          <w:sz w:val="22"/>
          <w:szCs w:val="22"/>
        </w:rPr>
        <w:t>GARANTÍAS.-</w:t>
      </w:r>
      <w:r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817F53">
      <w:pPr>
        <w:pStyle w:val="Prrafodelista"/>
        <w:numPr>
          <w:ilvl w:val="1"/>
          <w:numId w:val="18"/>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817F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817F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817F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817F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817F53">
      <w:pPr>
        <w:pStyle w:val="Prrafodelista"/>
        <w:numPr>
          <w:ilvl w:val="1"/>
          <w:numId w:val="18"/>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817F53">
      <w:pPr>
        <w:pStyle w:val="Prrafodelista"/>
        <w:numPr>
          <w:ilvl w:val="0"/>
          <w:numId w:val="24"/>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817F53">
      <w:pPr>
        <w:pStyle w:val="Prrafodelista"/>
        <w:numPr>
          <w:ilvl w:val="0"/>
          <w:numId w:val="24"/>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817F53">
      <w:pPr>
        <w:pStyle w:val="Prrafodelista"/>
        <w:numPr>
          <w:ilvl w:val="0"/>
          <w:numId w:val="24"/>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817F53">
      <w:pPr>
        <w:pStyle w:val="Prrafodelista"/>
        <w:numPr>
          <w:ilvl w:val="0"/>
          <w:numId w:val="24"/>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77777777"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r w:rsidR="007D17B3" w:rsidRPr="00552079">
        <w:rPr>
          <w:rFonts w:asciiTheme="minorHAnsi" w:hAnsiTheme="minorHAnsi" w:cstheme="minorHAnsi"/>
          <w:b/>
          <w:sz w:val="22"/>
          <w:szCs w:val="22"/>
        </w:rPr>
        <w:t>.-</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3BB85969"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w:t>
      </w:r>
      <w:r w:rsidR="003F6CB0">
        <w:rPr>
          <w:rFonts w:asciiTheme="minorHAnsi" w:hAnsiTheme="minorHAnsi" w:cstheme="minorHAnsi"/>
          <w:sz w:val="22"/>
          <w:szCs w:val="22"/>
          <w:lang w:val="es-BO"/>
        </w:rPr>
        <w:t>en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w:t>
      </w:r>
      <w:r w:rsidR="002D35A7" w:rsidRPr="004D4159">
        <w:rPr>
          <w:rFonts w:asciiTheme="minorHAnsi" w:hAnsiTheme="minorHAnsi" w:cstheme="minorHAnsi"/>
          <w:sz w:val="22"/>
          <w:szCs w:val="22"/>
          <w:lang w:val="es-BO"/>
        </w:rPr>
        <w:lastRenderedPageBreak/>
        <w:t xml:space="preserve">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24D15DF3"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E724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694DD5D2"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DBC y </w:t>
      </w:r>
      <w:r w:rsidR="003F6CB0">
        <w:rPr>
          <w:rFonts w:asciiTheme="minorHAnsi" w:hAnsiTheme="minorHAnsi" w:cstheme="minorHAnsi"/>
          <w:sz w:val="22"/>
          <w:szCs w:val="22"/>
          <w:lang w:val="es-BO"/>
        </w:rPr>
        <w:t>los términos de referencia</w:t>
      </w:r>
      <w:r w:rsidRPr="00552079">
        <w:rPr>
          <w:rFonts w:asciiTheme="minorHAnsi" w:hAnsiTheme="minorHAnsi" w:cstheme="minorHAnsi"/>
          <w:color w:val="000000"/>
          <w:sz w:val="22"/>
          <w:szCs w:val="22"/>
        </w:rPr>
        <w:t>.</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7718D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718DA">
        <w:rPr>
          <w:rFonts w:asciiTheme="minorHAnsi" w:hAnsiTheme="minorHAnsi" w:cstheme="minorHAnsi"/>
          <w:color w:val="000000"/>
          <w:sz w:val="22"/>
          <w:szCs w:val="22"/>
        </w:rPr>
        <w:t>Cuando el proponente se encuentre dentro de las causales de impedimento</w:t>
      </w:r>
      <w:r w:rsidR="001B2272" w:rsidRPr="007718DA">
        <w:rPr>
          <w:rFonts w:asciiTheme="minorHAnsi" w:hAnsiTheme="minorHAnsi" w:cstheme="minorHAnsi"/>
          <w:color w:val="000000"/>
          <w:sz w:val="22"/>
          <w:szCs w:val="22"/>
        </w:rPr>
        <w:t xml:space="preserve"> descritas en </w:t>
      </w:r>
      <w:r w:rsidR="00CF3B93" w:rsidRPr="007718DA">
        <w:rPr>
          <w:rFonts w:asciiTheme="minorHAnsi" w:hAnsiTheme="minorHAnsi" w:cstheme="minorHAnsi"/>
          <w:color w:val="000000"/>
          <w:sz w:val="22"/>
          <w:szCs w:val="22"/>
        </w:rPr>
        <w:t>el presente DBC.</w:t>
      </w:r>
    </w:p>
    <w:p w14:paraId="5890C6B6" w14:textId="77777777" w:rsidR="007F2547" w:rsidRPr="007718DA" w:rsidRDefault="007F2547" w:rsidP="007F254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718DA">
        <w:rPr>
          <w:rFonts w:asciiTheme="minorHAnsi" w:hAnsiTheme="minorHAnsi" w:cstheme="minorHAnsi"/>
          <w:color w:val="000000"/>
          <w:sz w:val="22"/>
          <w:szCs w:val="22"/>
        </w:rPr>
        <w:t>En caso que la propuesta económica se encuentre expuesta en el sobre A. (aplicable al método de Calidad Propuesta Técnica y Costo).</w:t>
      </w:r>
    </w:p>
    <w:p w14:paraId="45242BED" w14:textId="77777777" w:rsidR="007F2547" w:rsidRPr="007718DA" w:rsidRDefault="007F2547" w:rsidP="007F254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718DA">
        <w:rPr>
          <w:rFonts w:asciiTheme="minorHAnsi" w:hAnsiTheme="minorHAnsi" w:cstheme="minorHAnsi"/>
          <w:color w:val="000000"/>
          <w:sz w:val="22"/>
          <w:szCs w:val="22"/>
        </w:rPr>
        <w:t>Cuando el proponente no se encuentre dentro el listado de proponentes elegibles de acuerdo al punto 2 del presente DBC.</w:t>
      </w:r>
    </w:p>
    <w:p w14:paraId="17B60DF3" w14:textId="77777777" w:rsidR="007F2547" w:rsidRPr="007718DA" w:rsidRDefault="007F2547" w:rsidP="007F254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718DA">
        <w:rPr>
          <w:rFonts w:asciiTheme="minorHAnsi" w:hAnsiTheme="minorHAnsi" w:cstheme="minorHAnsi"/>
          <w:color w:val="000000"/>
          <w:sz w:val="22"/>
          <w:szCs w:val="22"/>
        </w:rPr>
        <w:t>Cuando el proponente no haya asistido a la inspección previa en la fecha y lugar programado y esta sea obligatoria.</w:t>
      </w:r>
    </w:p>
    <w:p w14:paraId="4F8E7D46" w14:textId="77777777" w:rsidR="00452B99" w:rsidRPr="00552079" w:rsidRDefault="00452B99" w:rsidP="007F2547">
      <w:pPr>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77777777"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7D17B3"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817F53">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817F53">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817F53">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Default="008E1E9D" w:rsidP="00817F53">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787625AD" w14:textId="77777777" w:rsidR="008D7E3F" w:rsidRPr="00552079" w:rsidRDefault="008D7E3F" w:rsidP="008D7E3F">
      <w:pPr>
        <w:pStyle w:val="Prrafodelista"/>
        <w:tabs>
          <w:tab w:val="left" w:pos="851"/>
        </w:tabs>
        <w:ind w:left="851"/>
        <w:contextualSpacing/>
        <w:jc w:val="both"/>
        <w:rPr>
          <w:rFonts w:asciiTheme="minorHAnsi" w:hAnsiTheme="minorHAnsi" w:cstheme="minorHAnsi"/>
          <w:sz w:val="22"/>
          <w:szCs w:val="22"/>
        </w:rPr>
      </w:pPr>
    </w:p>
    <w:p w14:paraId="0EFD1955" w14:textId="77777777" w:rsidR="00452B99" w:rsidRPr="00552079" w:rsidRDefault="00452B99" w:rsidP="00452B99">
      <w:pPr>
        <w:jc w:val="both"/>
        <w:rPr>
          <w:rFonts w:asciiTheme="minorHAnsi" w:hAnsiTheme="minorHAnsi" w:cstheme="minorHAnsi"/>
          <w:sz w:val="22"/>
          <w:szCs w:val="22"/>
        </w:rPr>
      </w:pPr>
    </w:p>
    <w:p w14:paraId="1EC18BE0"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CANCELACIÓN, ANULACIÓN O SUSPENSIÓN DEL PROCESO DE CONTRATACIÓN.- </w:t>
      </w:r>
    </w:p>
    <w:p w14:paraId="021FDA7C" w14:textId="77777777" w:rsidR="00452B99" w:rsidRPr="00552079" w:rsidRDefault="00452B99" w:rsidP="00452B99">
      <w:pPr>
        <w:jc w:val="both"/>
        <w:rPr>
          <w:rFonts w:asciiTheme="minorHAnsi" w:hAnsiTheme="minorHAnsi" w:cstheme="minorHAnsi"/>
          <w:sz w:val="22"/>
          <w:szCs w:val="22"/>
        </w:rPr>
      </w:pPr>
    </w:p>
    <w:p w14:paraId="1B0D6CD0"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 orden de compra u orden de servicio.</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817F53">
      <w:pPr>
        <w:pStyle w:val="Prrafodelista"/>
        <w:numPr>
          <w:ilvl w:val="1"/>
          <w:numId w:val="25"/>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817F53">
      <w:pPr>
        <w:numPr>
          <w:ilvl w:val="0"/>
          <w:numId w:val="14"/>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817F53">
      <w:pPr>
        <w:numPr>
          <w:ilvl w:val="0"/>
          <w:numId w:val="14"/>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817F53">
      <w:pPr>
        <w:numPr>
          <w:ilvl w:val="0"/>
          <w:numId w:val="14"/>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817F53">
      <w:pPr>
        <w:numPr>
          <w:ilvl w:val="0"/>
          <w:numId w:val="14"/>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817F53">
      <w:pPr>
        <w:pStyle w:val="Prrafodelista"/>
        <w:numPr>
          <w:ilvl w:val="1"/>
          <w:numId w:val="25"/>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817F53">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817F53">
      <w:pPr>
        <w:numPr>
          <w:ilvl w:val="0"/>
          <w:numId w:val="13"/>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817F53">
      <w:pPr>
        <w:numPr>
          <w:ilvl w:val="0"/>
          <w:numId w:val="13"/>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Error en el DBC publicado. </w:t>
      </w:r>
    </w:p>
    <w:p w14:paraId="56844570" w14:textId="77777777" w:rsidR="00452B99" w:rsidRPr="00552079" w:rsidRDefault="00452B99" w:rsidP="00817F53">
      <w:pPr>
        <w:numPr>
          <w:ilvl w:val="0"/>
          <w:numId w:val="13"/>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255E9B61"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C01FC8" w:rsidRPr="00552079">
        <w:rPr>
          <w:rFonts w:asciiTheme="minorHAnsi" w:hAnsiTheme="minorHAnsi" w:cstheme="minorHAnsi"/>
          <w:b/>
          <w:sz w:val="22"/>
          <w:szCs w:val="22"/>
        </w:rPr>
        <w:t>.-</w:t>
      </w:r>
      <w:r w:rsidR="007F2547">
        <w:rPr>
          <w:rFonts w:asciiTheme="minorHAnsi" w:hAnsiTheme="minorHAnsi" w:cstheme="minorHAnsi"/>
          <w:b/>
          <w:sz w:val="22"/>
          <w:szCs w:val="22"/>
        </w:rPr>
        <w:t xml:space="preserve"> </w:t>
      </w:r>
      <w:r w:rsidR="007F2547" w:rsidRPr="00552079">
        <w:rPr>
          <w:rFonts w:asciiTheme="minorHAnsi" w:hAnsiTheme="minorHAnsi" w:cstheme="minorHAnsi"/>
          <w:i/>
          <w:color w:val="FF0000"/>
          <w:sz w:val="22"/>
          <w:szCs w:val="22"/>
          <w:lang w:val="es-ES_tradnl"/>
        </w:rPr>
        <w:t>“</w:t>
      </w:r>
      <w:r w:rsidR="007F2547" w:rsidRPr="00552079">
        <w:rPr>
          <w:rFonts w:asciiTheme="minorHAnsi" w:hAnsiTheme="minorHAnsi" w:cstheme="minorHAnsi"/>
          <w:b/>
          <w:i/>
          <w:color w:val="FF0000"/>
          <w:sz w:val="22"/>
          <w:szCs w:val="22"/>
          <w:lang w:val="es-ES_tradnl"/>
        </w:rPr>
        <w:t>NO APLICA</w:t>
      </w:r>
      <w:r w:rsidR="007F2547" w:rsidRPr="00552079">
        <w:rPr>
          <w:rFonts w:asciiTheme="minorHAnsi" w:hAnsiTheme="minorHAnsi" w:cstheme="minorHAnsi"/>
          <w:i/>
          <w:color w:val="FF0000"/>
          <w:sz w:val="22"/>
          <w:szCs w:val="22"/>
          <w:lang w:val="es-ES_tradnl"/>
        </w:rPr>
        <w:t>”.</w:t>
      </w:r>
    </w:p>
    <w:p w14:paraId="66899B5F" w14:textId="77777777" w:rsidR="005B5002" w:rsidRPr="00552079" w:rsidRDefault="005B5002" w:rsidP="00B37050">
      <w:pPr>
        <w:jc w:val="both"/>
        <w:rPr>
          <w:rFonts w:asciiTheme="minorHAnsi" w:hAnsiTheme="minorHAnsi" w:cstheme="minorHAnsi"/>
          <w:sz w:val="22"/>
          <w:szCs w:val="22"/>
        </w:rPr>
      </w:pP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1E0815" w:rsidRPr="00552079">
        <w:rPr>
          <w:rFonts w:asciiTheme="minorHAnsi" w:hAnsiTheme="minorHAnsi" w:cstheme="minorHAnsi"/>
          <w:b/>
          <w:sz w:val="22"/>
          <w:szCs w:val="22"/>
        </w:rPr>
        <w:t>.-</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19EAC083" w14:textId="77777777" w:rsidR="00810045" w:rsidRPr="00552079" w:rsidRDefault="00810045" w:rsidP="00B37050">
      <w:pPr>
        <w:ind w:firstLine="426"/>
        <w:jc w:val="both"/>
        <w:rPr>
          <w:rFonts w:asciiTheme="minorHAnsi" w:hAnsiTheme="minorHAnsi" w:cstheme="minorHAnsi"/>
          <w:sz w:val="22"/>
          <w:szCs w:val="22"/>
        </w:rPr>
      </w:pPr>
    </w:p>
    <w:p w14:paraId="5DE816B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CCC0534" w14:textId="77777777" w:rsidR="000402D6" w:rsidRDefault="000402D6" w:rsidP="00897820">
      <w:pPr>
        <w:ind w:firstLine="426"/>
        <w:jc w:val="center"/>
        <w:rPr>
          <w:rFonts w:asciiTheme="minorHAnsi" w:hAnsiTheme="minorHAnsi" w:cstheme="minorHAnsi"/>
          <w:b/>
          <w:sz w:val="22"/>
          <w:szCs w:val="22"/>
        </w:rPr>
      </w:pPr>
    </w:p>
    <w:p w14:paraId="40832914" w14:textId="77777777" w:rsidR="004F5A3B" w:rsidRDefault="004F5A3B" w:rsidP="00897820">
      <w:pPr>
        <w:ind w:firstLine="426"/>
        <w:jc w:val="center"/>
        <w:rPr>
          <w:rFonts w:asciiTheme="minorHAnsi" w:hAnsiTheme="minorHAnsi" w:cstheme="minorHAnsi"/>
          <w:b/>
          <w:sz w:val="22"/>
          <w:szCs w:val="22"/>
        </w:rPr>
      </w:pPr>
    </w:p>
    <w:p w14:paraId="02CBB1D2" w14:textId="77777777" w:rsidR="004F5A3B" w:rsidRDefault="004F5A3B" w:rsidP="00897820">
      <w:pPr>
        <w:ind w:firstLine="426"/>
        <w:jc w:val="center"/>
        <w:rPr>
          <w:rFonts w:asciiTheme="minorHAnsi" w:hAnsiTheme="minorHAnsi" w:cstheme="minorHAnsi"/>
          <w:b/>
          <w:sz w:val="22"/>
          <w:szCs w:val="22"/>
        </w:rPr>
      </w:pPr>
    </w:p>
    <w:p w14:paraId="5B7178B0" w14:textId="77777777" w:rsidR="004F5A3B" w:rsidRDefault="004F5A3B" w:rsidP="00897820">
      <w:pPr>
        <w:ind w:firstLine="426"/>
        <w:jc w:val="center"/>
        <w:rPr>
          <w:rFonts w:asciiTheme="minorHAnsi" w:hAnsiTheme="minorHAnsi" w:cstheme="minorHAnsi"/>
          <w:b/>
          <w:sz w:val="22"/>
          <w:szCs w:val="22"/>
        </w:rPr>
      </w:pPr>
    </w:p>
    <w:p w14:paraId="2B2FE902" w14:textId="77777777" w:rsidR="004F5A3B" w:rsidRDefault="004F5A3B" w:rsidP="00897820">
      <w:pPr>
        <w:ind w:firstLine="426"/>
        <w:jc w:val="center"/>
        <w:rPr>
          <w:rFonts w:asciiTheme="minorHAnsi" w:hAnsiTheme="minorHAnsi" w:cstheme="minorHAnsi"/>
          <w:b/>
          <w:sz w:val="22"/>
          <w:szCs w:val="22"/>
        </w:rPr>
      </w:pPr>
    </w:p>
    <w:p w14:paraId="680ABFE0" w14:textId="77777777" w:rsidR="004F5A3B" w:rsidRDefault="004F5A3B" w:rsidP="00897820">
      <w:pPr>
        <w:ind w:firstLine="426"/>
        <w:jc w:val="center"/>
        <w:rPr>
          <w:rFonts w:asciiTheme="minorHAnsi" w:hAnsiTheme="minorHAnsi" w:cstheme="minorHAnsi"/>
          <w:b/>
          <w:sz w:val="22"/>
          <w:szCs w:val="22"/>
        </w:rPr>
      </w:pPr>
    </w:p>
    <w:p w14:paraId="7F6FDF85" w14:textId="77777777" w:rsidR="004F5A3B" w:rsidRDefault="004F5A3B" w:rsidP="00897820">
      <w:pPr>
        <w:ind w:firstLine="426"/>
        <w:jc w:val="center"/>
        <w:rPr>
          <w:rFonts w:asciiTheme="minorHAnsi" w:hAnsiTheme="minorHAnsi" w:cstheme="minorHAnsi"/>
          <w:b/>
          <w:sz w:val="22"/>
          <w:szCs w:val="22"/>
        </w:rPr>
      </w:pPr>
    </w:p>
    <w:p w14:paraId="01DEE7C8" w14:textId="77777777" w:rsidR="004F5A3B" w:rsidRDefault="004F5A3B" w:rsidP="00897820">
      <w:pPr>
        <w:ind w:firstLine="426"/>
        <w:jc w:val="center"/>
        <w:rPr>
          <w:rFonts w:asciiTheme="minorHAnsi" w:hAnsiTheme="minorHAnsi" w:cstheme="minorHAnsi"/>
          <w:b/>
          <w:sz w:val="22"/>
          <w:szCs w:val="22"/>
        </w:rPr>
      </w:pPr>
    </w:p>
    <w:p w14:paraId="5F6E9DE0" w14:textId="77777777" w:rsidR="004F5A3B" w:rsidRDefault="004F5A3B" w:rsidP="00897820">
      <w:pPr>
        <w:ind w:firstLine="426"/>
        <w:jc w:val="center"/>
        <w:rPr>
          <w:rFonts w:asciiTheme="minorHAnsi" w:hAnsiTheme="minorHAnsi" w:cstheme="minorHAnsi"/>
          <w:b/>
          <w:sz w:val="22"/>
          <w:szCs w:val="22"/>
        </w:rPr>
      </w:pPr>
    </w:p>
    <w:p w14:paraId="31AB7963" w14:textId="77777777" w:rsidR="004F5A3B" w:rsidRDefault="004F5A3B"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PREPARACIÓN DE PROPUESTAS.- </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4D59A88D"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Pr="00552079" w:rsidRDefault="00D07ADC" w:rsidP="00D07ADC">
      <w:pPr>
        <w:ind w:left="426"/>
        <w:jc w:val="both"/>
        <w:rPr>
          <w:rFonts w:asciiTheme="minorHAnsi" w:hAnsiTheme="minorHAnsi" w:cstheme="minorHAnsi"/>
          <w:b/>
          <w:color w:val="000000"/>
          <w:sz w:val="22"/>
          <w:szCs w:val="22"/>
        </w:rPr>
      </w:pPr>
    </w:p>
    <w:p w14:paraId="6B95F276"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r w:rsidR="0069248C" w:rsidRPr="002750AD">
        <w:rPr>
          <w:rFonts w:asciiTheme="minorHAnsi" w:hAnsiTheme="minorHAnsi" w:cstheme="minorHAnsi"/>
          <w:b/>
          <w:sz w:val="22"/>
          <w:szCs w:val="22"/>
        </w:rPr>
        <w:t>.-</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69248C" w:rsidRPr="00552079">
        <w:rPr>
          <w:rFonts w:asciiTheme="minorHAnsi" w:hAnsiTheme="minorHAnsi" w:cstheme="minorHAnsi"/>
          <w:b/>
          <w:sz w:val="22"/>
          <w:szCs w:val="22"/>
        </w:rPr>
        <w:t>.-</w:t>
      </w:r>
      <w:r w:rsidR="00144829" w:rsidRPr="00552079">
        <w:rPr>
          <w:rFonts w:asciiTheme="minorHAnsi" w:hAnsiTheme="minorHAnsi" w:cstheme="minorHAnsi"/>
          <w:b/>
          <w:sz w:val="22"/>
          <w:szCs w:val="22"/>
        </w:rPr>
        <w:t xml:space="preserve"> </w:t>
      </w:r>
    </w:p>
    <w:p w14:paraId="0D3E2D4D" w14:textId="77777777" w:rsidR="007F2547" w:rsidRPr="008842A3" w:rsidRDefault="007F2547" w:rsidP="007F2547">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8842A3">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55CAE34" w14:textId="77777777" w:rsidR="007F2547" w:rsidRPr="008842A3" w:rsidRDefault="007F2547" w:rsidP="007F2547">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8842A3">
        <w:rPr>
          <w:rFonts w:asciiTheme="minorHAnsi" w:hAnsiTheme="minorHAnsi" w:cstheme="minorHAnsi"/>
          <w:bCs/>
          <w:color w:val="000000"/>
          <w:kern w:val="28"/>
          <w:sz w:val="22"/>
          <w:szCs w:val="22"/>
          <w:lang w:eastAsia="es-ES"/>
        </w:rPr>
        <w:t xml:space="preserve">La propuesta </w:t>
      </w:r>
      <w:r>
        <w:rPr>
          <w:rFonts w:asciiTheme="minorHAnsi" w:hAnsiTheme="minorHAnsi" w:cstheme="minorHAnsi"/>
          <w:bCs/>
          <w:color w:val="000000"/>
          <w:kern w:val="28"/>
          <w:sz w:val="22"/>
          <w:szCs w:val="22"/>
          <w:lang w:eastAsia="es-ES"/>
        </w:rPr>
        <w:t>deberá</w:t>
      </w:r>
      <w:r w:rsidRPr="008842A3">
        <w:rPr>
          <w:rFonts w:asciiTheme="minorHAnsi" w:hAnsiTheme="minorHAnsi" w:cstheme="minorHAnsi"/>
          <w:bCs/>
          <w:color w:val="000000"/>
          <w:kern w:val="28"/>
          <w:sz w:val="22"/>
          <w:szCs w:val="22"/>
          <w:lang w:eastAsia="es-ES"/>
        </w:rPr>
        <w:t xml:space="preserve"> ser presentada en un ejemplar </w:t>
      </w:r>
      <w:r w:rsidRPr="00D81FC8">
        <w:rPr>
          <w:rFonts w:asciiTheme="minorHAnsi" w:hAnsiTheme="minorHAnsi" w:cstheme="minorHAnsi"/>
          <w:bCs/>
          <w:color w:val="000000"/>
          <w:kern w:val="28"/>
          <w:sz w:val="22"/>
          <w:szCs w:val="22"/>
          <w:lang w:eastAsia="es-ES"/>
        </w:rPr>
        <w:t>original.</w:t>
      </w:r>
    </w:p>
    <w:p w14:paraId="6F93C273" w14:textId="77777777" w:rsidR="007F2547" w:rsidRDefault="007F2547" w:rsidP="007F2547">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8842A3">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14:paraId="1297B383" w14:textId="77777777" w:rsidR="007F2547" w:rsidRPr="008816BD" w:rsidRDefault="007F2547" w:rsidP="007F2547">
      <w:pPr>
        <w:pStyle w:val="Sinespaciado4"/>
        <w:rPr>
          <w:sz w:val="14"/>
          <w:lang w:val="es-ES"/>
        </w:rPr>
      </w:pPr>
    </w:p>
    <w:p w14:paraId="60CE5445" w14:textId="77777777" w:rsidR="007F2547" w:rsidRPr="007718DA" w:rsidRDefault="007F2547" w:rsidP="007F2547">
      <w:pPr>
        <w:ind w:left="426"/>
        <w:jc w:val="both"/>
        <w:rPr>
          <w:rFonts w:asciiTheme="minorHAnsi" w:hAnsiTheme="minorHAnsi" w:cstheme="minorHAnsi"/>
          <w:sz w:val="22"/>
          <w:szCs w:val="22"/>
        </w:rPr>
      </w:pPr>
      <w:r w:rsidRPr="007718DA">
        <w:rPr>
          <w:rFonts w:asciiTheme="minorHAnsi" w:hAnsiTheme="minorHAnsi" w:cstheme="minorHAnsi"/>
          <w:sz w:val="22"/>
          <w:szCs w:val="22"/>
        </w:rPr>
        <w:t>Las propuestas deben ser presentadas al personal designado por YPFB en dos (2) sobres cerrados, al mismo tiempo y por separado, las mismas deben estar clasificadas de la siguiente manera:</w:t>
      </w:r>
    </w:p>
    <w:p w14:paraId="6683D74C" w14:textId="77777777" w:rsidR="007F2547" w:rsidRPr="007718DA" w:rsidRDefault="007F2547" w:rsidP="007F2547">
      <w:pPr>
        <w:ind w:left="426"/>
        <w:jc w:val="both"/>
        <w:rPr>
          <w:rFonts w:asciiTheme="minorHAnsi" w:hAnsiTheme="minorHAnsi" w:cstheme="minorHAnsi"/>
          <w:sz w:val="22"/>
          <w:szCs w:val="22"/>
        </w:rPr>
      </w:pPr>
    </w:p>
    <w:p w14:paraId="6AE75E97" w14:textId="77777777" w:rsidR="007F2547" w:rsidRPr="007718DA" w:rsidRDefault="007F2547" w:rsidP="00817F53">
      <w:pPr>
        <w:pStyle w:val="Prrafodelista"/>
        <w:numPr>
          <w:ilvl w:val="0"/>
          <w:numId w:val="27"/>
        </w:numPr>
        <w:ind w:left="1418"/>
        <w:jc w:val="both"/>
        <w:rPr>
          <w:rFonts w:asciiTheme="minorHAnsi" w:hAnsiTheme="minorHAnsi" w:cstheme="minorHAnsi"/>
          <w:sz w:val="22"/>
          <w:szCs w:val="22"/>
        </w:rPr>
      </w:pPr>
      <w:r w:rsidRPr="007718DA">
        <w:rPr>
          <w:rFonts w:asciiTheme="minorHAnsi" w:hAnsiTheme="minorHAnsi" w:cstheme="minorHAnsi"/>
          <w:b/>
          <w:sz w:val="22"/>
          <w:szCs w:val="22"/>
        </w:rPr>
        <w:t>SOBRE A:</w:t>
      </w:r>
      <w:r w:rsidRPr="007718DA">
        <w:rPr>
          <w:rFonts w:asciiTheme="minorHAnsi" w:hAnsiTheme="minorHAnsi" w:cstheme="minorHAnsi"/>
          <w:sz w:val="22"/>
          <w:szCs w:val="22"/>
        </w:rPr>
        <w:t xml:space="preserve"> </w:t>
      </w:r>
    </w:p>
    <w:p w14:paraId="4924BAD8" w14:textId="77777777" w:rsidR="007F2547" w:rsidRPr="007718DA" w:rsidRDefault="007F2547" w:rsidP="007F2547">
      <w:pPr>
        <w:pStyle w:val="Prrafodelista"/>
        <w:ind w:left="1418"/>
        <w:jc w:val="both"/>
        <w:rPr>
          <w:rFonts w:asciiTheme="minorHAnsi" w:hAnsiTheme="minorHAnsi" w:cstheme="minorHAnsi"/>
          <w:sz w:val="22"/>
          <w:szCs w:val="22"/>
        </w:rPr>
      </w:pPr>
    </w:p>
    <w:p w14:paraId="2120D134" w14:textId="78DF86F1" w:rsidR="007F2547" w:rsidRPr="007718DA" w:rsidRDefault="007F2547" w:rsidP="007F2547">
      <w:pPr>
        <w:pStyle w:val="Prrafodelista"/>
        <w:tabs>
          <w:tab w:val="left" w:pos="2977"/>
        </w:tabs>
        <w:ind w:left="2977" w:hanging="1134"/>
        <w:jc w:val="both"/>
        <w:rPr>
          <w:rFonts w:ascii="Calibri" w:hAnsi="Calibri" w:cs="Calibri"/>
          <w:sz w:val="22"/>
          <w:szCs w:val="22"/>
        </w:rPr>
      </w:pPr>
      <w:r w:rsidRPr="007718DA">
        <w:rPr>
          <w:rFonts w:ascii="Calibri" w:hAnsi="Calibri" w:cs="Calibri"/>
          <w:b/>
          <w:sz w:val="22"/>
          <w:szCs w:val="22"/>
        </w:rPr>
        <w:t>Carpeta 1 -</w:t>
      </w:r>
      <w:r w:rsidRPr="007718DA">
        <w:rPr>
          <w:rFonts w:ascii="Calibri" w:hAnsi="Calibri" w:cs="Calibri"/>
          <w:sz w:val="22"/>
          <w:szCs w:val="22"/>
        </w:rPr>
        <w:t xml:space="preserve"> Documentos/Formularios Administrativos descritos</w:t>
      </w:r>
      <w:r w:rsidR="00DA4C6C" w:rsidRPr="007718DA">
        <w:rPr>
          <w:rFonts w:ascii="Calibri" w:hAnsi="Calibri" w:cs="Calibri"/>
          <w:sz w:val="22"/>
          <w:szCs w:val="22"/>
        </w:rPr>
        <w:t xml:space="preserve"> en los numerales </w:t>
      </w:r>
      <w:r w:rsidR="00260156" w:rsidRPr="007718DA">
        <w:rPr>
          <w:rFonts w:ascii="Calibri" w:hAnsi="Calibri" w:cs="Calibri"/>
          <w:sz w:val="22"/>
          <w:szCs w:val="22"/>
        </w:rPr>
        <w:t xml:space="preserve">1.1, 2.1 y 2.3 </w:t>
      </w:r>
      <w:r w:rsidRPr="007718DA">
        <w:rPr>
          <w:rFonts w:ascii="Calibri" w:hAnsi="Calibri" w:cs="Calibri"/>
          <w:sz w:val="22"/>
          <w:szCs w:val="22"/>
        </w:rPr>
        <w:t xml:space="preserve"> de la parte VI del presente DBC (según corresponda).</w:t>
      </w:r>
    </w:p>
    <w:p w14:paraId="03067E7A" w14:textId="77777777" w:rsidR="007F2547" w:rsidRPr="007718DA" w:rsidRDefault="007F2547" w:rsidP="007F2547">
      <w:pPr>
        <w:pStyle w:val="Prrafodelista"/>
        <w:tabs>
          <w:tab w:val="left" w:pos="2977"/>
        </w:tabs>
        <w:ind w:left="2977" w:hanging="1134"/>
        <w:jc w:val="both"/>
        <w:rPr>
          <w:rFonts w:ascii="Calibri" w:hAnsi="Calibri" w:cs="Calibri"/>
          <w:sz w:val="22"/>
          <w:szCs w:val="22"/>
        </w:rPr>
      </w:pPr>
    </w:p>
    <w:p w14:paraId="2B2EC5D8" w14:textId="178FBC33" w:rsidR="007F2547" w:rsidRPr="007718DA" w:rsidRDefault="007F2547" w:rsidP="007F2547">
      <w:pPr>
        <w:pStyle w:val="Prrafodelista"/>
        <w:tabs>
          <w:tab w:val="left" w:pos="2977"/>
        </w:tabs>
        <w:ind w:left="2977" w:hanging="1134"/>
        <w:jc w:val="both"/>
        <w:rPr>
          <w:rFonts w:ascii="Calibri" w:hAnsi="Calibri" w:cs="Calibri"/>
          <w:sz w:val="22"/>
          <w:szCs w:val="22"/>
        </w:rPr>
      </w:pPr>
      <w:r w:rsidRPr="007718DA">
        <w:rPr>
          <w:rFonts w:ascii="Calibri" w:hAnsi="Calibri" w:cs="Calibri"/>
          <w:b/>
          <w:sz w:val="22"/>
          <w:szCs w:val="22"/>
        </w:rPr>
        <w:t>Carpeta 2 -</w:t>
      </w:r>
      <w:r w:rsidRPr="007718DA">
        <w:rPr>
          <w:rFonts w:ascii="Calibri" w:hAnsi="Calibri" w:cs="Calibri"/>
          <w:sz w:val="22"/>
          <w:szCs w:val="22"/>
        </w:rPr>
        <w:t xml:space="preserve"> Documentos Legales descritos en los numerales </w:t>
      </w:r>
      <w:r w:rsidR="00260156" w:rsidRPr="007718DA">
        <w:rPr>
          <w:rFonts w:ascii="Calibri" w:hAnsi="Calibri" w:cs="Calibri"/>
          <w:sz w:val="22"/>
          <w:szCs w:val="22"/>
        </w:rPr>
        <w:t>1.2, 2.2 y 2.4</w:t>
      </w:r>
      <w:r w:rsidRPr="007718DA">
        <w:rPr>
          <w:rFonts w:ascii="Calibri" w:hAnsi="Calibri" w:cs="Calibri"/>
          <w:sz w:val="22"/>
          <w:szCs w:val="22"/>
        </w:rPr>
        <w:t xml:space="preserve"> de la parte VI del presente DBC (según corresponda).</w:t>
      </w:r>
    </w:p>
    <w:p w14:paraId="3C68B9CD" w14:textId="77777777" w:rsidR="007F2547" w:rsidRPr="007718DA" w:rsidRDefault="007F2547" w:rsidP="007F2547">
      <w:pPr>
        <w:pStyle w:val="Prrafodelista"/>
        <w:tabs>
          <w:tab w:val="left" w:pos="2977"/>
        </w:tabs>
        <w:ind w:left="2977" w:hanging="1134"/>
        <w:jc w:val="both"/>
        <w:rPr>
          <w:rFonts w:ascii="Calibri" w:hAnsi="Calibri" w:cs="Calibri"/>
          <w:sz w:val="22"/>
          <w:szCs w:val="22"/>
        </w:rPr>
      </w:pPr>
    </w:p>
    <w:p w14:paraId="18ACBF26" w14:textId="5A01D6B2" w:rsidR="007F2547" w:rsidRPr="007718DA" w:rsidRDefault="007F2547" w:rsidP="007F2547">
      <w:pPr>
        <w:pStyle w:val="Prrafodelista"/>
        <w:tabs>
          <w:tab w:val="left" w:pos="2977"/>
        </w:tabs>
        <w:ind w:left="2977" w:hanging="1134"/>
        <w:jc w:val="both"/>
        <w:rPr>
          <w:rFonts w:asciiTheme="minorHAnsi" w:hAnsiTheme="minorHAnsi" w:cstheme="minorHAnsi"/>
          <w:sz w:val="22"/>
          <w:szCs w:val="22"/>
        </w:rPr>
      </w:pPr>
      <w:r w:rsidRPr="007718DA">
        <w:rPr>
          <w:rFonts w:asciiTheme="minorHAnsi" w:hAnsiTheme="minorHAnsi" w:cstheme="minorHAnsi"/>
          <w:b/>
          <w:sz w:val="22"/>
          <w:szCs w:val="22"/>
        </w:rPr>
        <w:t>Carpeta 3 -</w:t>
      </w:r>
      <w:r w:rsidRPr="007718DA">
        <w:rPr>
          <w:rFonts w:asciiTheme="minorHAnsi" w:hAnsiTheme="minorHAnsi" w:cstheme="minorHAnsi"/>
          <w:sz w:val="22"/>
          <w:szCs w:val="22"/>
        </w:rPr>
        <w:t xml:space="preserve"> Documentos/Formularios de la Propuesta Técnica descritos en el numeral </w:t>
      </w:r>
      <w:r w:rsidR="00260156" w:rsidRPr="007718DA">
        <w:rPr>
          <w:rFonts w:asciiTheme="minorHAnsi" w:hAnsiTheme="minorHAnsi" w:cstheme="minorHAnsi"/>
          <w:sz w:val="22"/>
          <w:szCs w:val="22"/>
        </w:rPr>
        <w:t>4</w:t>
      </w:r>
      <w:r w:rsidRPr="007718DA">
        <w:rPr>
          <w:rFonts w:asciiTheme="minorHAnsi" w:hAnsiTheme="minorHAnsi" w:cstheme="minorHAnsi"/>
          <w:sz w:val="22"/>
          <w:szCs w:val="22"/>
        </w:rPr>
        <w:t xml:space="preserve"> de la parte VI del presente DBC.</w:t>
      </w:r>
    </w:p>
    <w:p w14:paraId="362DC7D5" w14:textId="77777777" w:rsidR="007F2547" w:rsidRPr="007718DA" w:rsidRDefault="007F2547" w:rsidP="007F2547">
      <w:pPr>
        <w:ind w:left="1418"/>
        <w:jc w:val="both"/>
        <w:rPr>
          <w:rFonts w:asciiTheme="minorHAnsi" w:hAnsiTheme="minorHAnsi" w:cstheme="minorHAnsi"/>
          <w:sz w:val="22"/>
          <w:szCs w:val="22"/>
        </w:rPr>
      </w:pPr>
    </w:p>
    <w:p w14:paraId="1558049B" w14:textId="77777777" w:rsidR="007F2547" w:rsidRPr="007718DA" w:rsidRDefault="007F2547" w:rsidP="007F2547">
      <w:pPr>
        <w:ind w:left="1418"/>
        <w:jc w:val="both"/>
        <w:rPr>
          <w:rFonts w:asciiTheme="minorHAnsi" w:hAnsiTheme="minorHAnsi" w:cstheme="minorHAnsi"/>
          <w:sz w:val="22"/>
          <w:szCs w:val="22"/>
        </w:rPr>
      </w:pPr>
    </w:p>
    <w:p w14:paraId="5B636DF6" w14:textId="77777777" w:rsidR="007F2547" w:rsidRPr="007718DA" w:rsidRDefault="007F2547" w:rsidP="007F2547">
      <w:pPr>
        <w:ind w:left="1418"/>
        <w:jc w:val="both"/>
        <w:rPr>
          <w:rFonts w:asciiTheme="minorHAnsi" w:hAnsiTheme="minorHAnsi" w:cstheme="minorHAnsi"/>
          <w:sz w:val="22"/>
          <w:szCs w:val="22"/>
        </w:rPr>
      </w:pPr>
    </w:p>
    <w:p w14:paraId="107E6A22" w14:textId="77777777" w:rsidR="007F2547" w:rsidRPr="007718DA" w:rsidRDefault="007F2547" w:rsidP="00817F53">
      <w:pPr>
        <w:pStyle w:val="Prrafodelista"/>
        <w:numPr>
          <w:ilvl w:val="0"/>
          <w:numId w:val="27"/>
        </w:numPr>
        <w:ind w:left="1418"/>
        <w:jc w:val="both"/>
        <w:rPr>
          <w:rFonts w:asciiTheme="minorHAnsi" w:hAnsiTheme="minorHAnsi" w:cstheme="minorHAnsi"/>
          <w:b/>
          <w:sz w:val="22"/>
          <w:szCs w:val="22"/>
        </w:rPr>
      </w:pPr>
      <w:r w:rsidRPr="007718DA">
        <w:rPr>
          <w:rFonts w:asciiTheme="minorHAnsi" w:hAnsiTheme="minorHAnsi" w:cstheme="minorHAnsi"/>
          <w:b/>
          <w:sz w:val="22"/>
          <w:szCs w:val="22"/>
        </w:rPr>
        <w:t xml:space="preserve">SOBRE B: </w:t>
      </w:r>
    </w:p>
    <w:p w14:paraId="5CBA662D" w14:textId="77777777" w:rsidR="007F2547" w:rsidRPr="007718DA" w:rsidRDefault="007F2547" w:rsidP="007F2547">
      <w:pPr>
        <w:ind w:left="1418"/>
        <w:jc w:val="both"/>
        <w:rPr>
          <w:rFonts w:asciiTheme="minorHAnsi" w:hAnsiTheme="minorHAnsi" w:cstheme="minorHAnsi"/>
          <w:sz w:val="22"/>
          <w:szCs w:val="22"/>
        </w:rPr>
      </w:pPr>
    </w:p>
    <w:p w14:paraId="75EEC5A7" w14:textId="0852F777" w:rsidR="007F2547" w:rsidRPr="008842A3" w:rsidRDefault="007F2547" w:rsidP="007F2547">
      <w:pPr>
        <w:pStyle w:val="Prrafodelista"/>
        <w:tabs>
          <w:tab w:val="left" w:pos="2977"/>
        </w:tabs>
        <w:ind w:left="2977" w:hanging="1134"/>
        <w:jc w:val="both"/>
        <w:rPr>
          <w:rFonts w:ascii="Calibri" w:hAnsi="Calibri" w:cs="Calibri"/>
          <w:sz w:val="22"/>
          <w:szCs w:val="22"/>
        </w:rPr>
      </w:pPr>
      <w:r w:rsidRPr="007718DA">
        <w:rPr>
          <w:rFonts w:ascii="Calibri" w:hAnsi="Calibri" w:cs="Calibri"/>
          <w:b/>
          <w:sz w:val="22"/>
          <w:szCs w:val="22"/>
        </w:rPr>
        <w:t>Carpeta 4 -</w:t>
      </w:r>
      <w:r w:rsidRPr="007718DA">
        <w:rPr>
          <w:rFonts w:ascii="Calibri" w:hAnsi="Calibri" w:cs="Calibri"/>
          <w:sz w:val="22"/>
          <w:szCs w:val="22"/>
        </w:rPr>
        <w:t xml:space="preserve"> Documentos/Formularios de la propuesta Económica descritos</w:t>
      </w:r>
      <w:r w:rsidR="00260156" w:rsidRPr="007718DA">
        <w:rPr>
          <w:rFonts w:ascii="Calibri" w:hAnsi="Calibri" w:cs="Calibri"/>
          <w:sz w:val="22"/>
          <w:szCs w:val="22"/>
        </w:rPr>
        <w:t xml:space="preserve"> en el numeral 3</w:t>
      </w:r>
      <w:r w:rsidRPr="007718DA">
        <w:rPr>
          <w:rFonts w:ascii="Calibri" w:hAnsi="Calibri" w:cs="Calibri"/>
          <w:sz w:val="22"/>
          <w:szCs w:val="22"/>
        </w:rPr>
        <w:t xml:space="preserve"> de la parte VI del presente DBC.</w:t>
      </w:r>
    </w:p>
    <w:p w14:paraId="64219ACA" w14:textId="77777777" w:rsidR="007F2547" w:rsidRPr="008842A3" w:rsidRDefault="007F2547" w:rsidP="007F2547">
      <w:pPr>
        <w:ind w:left="426"/>
        <w:jc w:val="both"/>
        <w:rPr>
          <w:sz w:val="23"/>
          <w:szCs w:val="23"/>
        </w:rPr>
      </w:pPr>
    </w:p>
    <w:p w14:paraId="783C32C9" w14:textId="77777777" w:rsidR="007F2547" w:rsidRDefault="007F2547" w:rsidP="007F2547">
      <w:pPr>
        <w:pStyle w:val="Sinespaciado4"/>
        <w:rPr>
          <w:sz w:val="14"/>
        </w:rPr>
      </w:pPr>
      <w:r w:rsidRPr="008842A3">
        <w:rPr>
          <w:rFonts w:asciiTheme="minorHAnsi" w:hAnsiTheme="minorHAnsi" w:cstheme="minorHAnsi"/>
          <w:color w:val="000000"/>
        </w:rPr>
        <w:t>El sobre podrá ser rotulado de la siguiente manera y se deberá describir el sobre correspondiente:</w:t>
      </w:r>
    </w:p>
    <w:p w14:paraId="38754F71" w14:textId="77777777" w:rsidR="007F2547" w:rsidRDefault="007F2547" w:rsidP="007F2547">
      <w:pPr>
        <w:pStyle w:val="Sinespaciado4"/>
        <w:rPr>
          <w:sz w:val="14"/>
        </w:rPr>
      </w:pPr>
    </w:p>
    <w:p w14:paraId="077576CC" w14:textId="77777777" w:rsidR="007F2547" w:rsidRPr="00886D59" w:rsidRDefault="007F2547" w:rsidP="007F2547">
      <w:pPr>
        <w:pStyle w:val="Sinespaciado4"/>
        <w:rPr>
          <w:sz w:val="14"/>
        </w:rPr>
      </w:pPr>
    </w:p>
    <w:tbl>
      <w:tblPr>
        <w:tblStyle w:val="Tablaconcuadrcula"/>
        <w:tblW w:w="0" w:type="auto"/>
        <w:jc w:val="right"/>
        <w:tblLook w:val="04A0" w:firstRow="1" w:lastRow="0" w:firstColumn="1" w:lastColumn="0" w:noHBand="0" w:noVBand="1"/>
      </w:tblPr>
      <w:tblGrid>
        <w:gridCol w:w="2041"/>
        <w:gridCol w:w="1596"/>
        <w:gridCol w:w="5103"/>
      </w:tblGrid>
      <w:tr w:rsidR="007F2547" w:rsidRPr="00552079" w14:paraId="30E97944" w14:textId="77777777" w:rsidTr="002B2645">
        <w:trPr>
          <w:trHeight w:val="522"/>
          <w:jc w:val="right"/>
        </w:trPr>
        <w:tc>
          <w:tcPr>
            <w:tcW w:w="2041" w:type="dxa"/>
            <w:shd w:val="clear" w:color="auto" w:fill="FFFFFF" w:themeFill="background1"/>
            <w:vAlign w:val="center"/>
          </w:tcPr>
          <w:p w14:paraId="405B344B" w14:textId="77777777" w:rsidR="007F2547" w:rsidRPr="00552079" w:rsidRDefault="007F2547" w:rsidP="002B2645">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B1D2586" wp14:editId="28357A3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05F20654" w14:textId="77777777" w:rsidR="007F2547" w:rsidRPr="00552079" w:rsidRDefault="007F2547" w:rsidP="002B2645">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F2547" w:rsidRPr="00552079" w14:paraId="36E65702" w14:textId="77777777" w:rsidTr="002B2645">
        <w:trPr>
          <w:trHeight w:val="366"/>
          <w:jc w:val="right"/>
        </w:trPr>
        <w:tc>
          <w:tcPr>
            <w:tcW w:w="3637" w:type="dxa"/>
            <w:gridSpan w:val="2"/>
            <w:shd w:val="clear" w:color="auto" w:fill="FFFFFF" w:themeFill="background1"/>
            <w:vAlign w:val="center"/>
          </w:tcPr>
          <w:p w14:paraId="07DDFAC0" w14:textId="77777777" w:rsidR="007F2547" w:rsidRPr="00552079" w:rsidRDefault="007F2547" w:rsidP="002B264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9E95171" w14:textId="6328E5F9" w:rsidR="007F2547" w:rsidRPr="00084F26" w:rsidRDefault="00084F26" w:rsidP="00084F26">
            <w:pPr>
              <w:jc w:val="center"/>
              <w:rPr>
                <w:rFonts w:asciiTheme="minorHAnsi" w:hAnsiTheme="minorHAnsi" w:cstheme="minorHAnsi"/>
                <w:b/>
                <w:sz w:val="22"/>
                <w:szCs w:val="22"/>
              </w:rPr>
            </w:pPr>
            <w:r w:rsidRPr="00084F26">
              <w:rPr>
                <w:rFonts w:asciiTheme="minorHAnsi" w:hAnsiTheme="minorHAnsi" w:cs="Century Gothic"/>
                <w:b/>
                <w:bCs/>
              </w:rPr>
              <w:t>APOYO TECNICO ADQUISICION INTEGRAL MAGNETOTELURICA SUBANDINO SUR FASE II</w:t>
            </w:r>
          </w:p>
        </w:tc>
      </w:tr>
      <w:tr w:rsidR="007F2547" w:rsidRPr="00552079" w14:paraId="0F74E2AE" w14:textId="77777777" w:rsidTr="002B2645">
        <w:trPr>
          <w:trHeight w:val="345"/>
          <w:jc w:val="right"/>
        </w:trPr>
        <w:tc>
          <w:tcPr>
            <w:tcW w:w="3637" w:type="dxa"/>
            <w:gridSpan w:val="2"/>
            <w:shd w:val="clear" w:color="auto" w:fill="FFFFFF" w:themeFill="background1"/>
            <w:vAlign w:val="center"/>
          </w:tcPr>
          <w:p w14:paraId="3DA4C457" w14:textId="77777777" w:rsidR="007F2547" w:rsidRPr="00552079" w:rsidRDefault="007F2547" w:rsidP="002B264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50D048F" w14:textId="2A048AC3" w:rsidR="007F2547" w:rsidRPr="00B04F81" w:rsidRDefault="00B04F81" w:rsidP="00084F26">
            <w:pPr>
              <w:jc w:val="center"/>
              <w:rPr>
                <w:rFonts w:asciiTheme="minorHAnsi" w:hAnsiTheme="minorHAnsi" w:cstheme="minorHAnsi"/>
                <w:b/>
                <w:sz w:val="22"/>
                <w:szCs w:val="22"/>
              </w:rPr>
            </w:pPr>
            <w:r w:rsidRPr="00B04F81">
              <w:rPr>
                <w:rFonts w:ascii="Century Gothic" w:hAnsi="Century Gothic" w:cs="Tahoma"/>
                <w:b/>
                <w:bCs/>
                <w:color w:val="000000"/>
                <w:sz w:val="22"/>
                <w:szCs w:val="22"/>
                <w:shd w:val="clear" w:color="auto" w:fill="FFFFFF"/>
              </w:rPr>
              <w:t>DCO-CCL-GERH-355-16</w:t>
            </w:r>
          </w:p>
        </w:tc>
      </w:tr>
      <w:tr w:rsidR="007F2547" w:rsidRPr="00552079" w14:paraId="21EC2391" w14:textId="77777777" w:rsidTr="002B2645">
        <w:trPr>
          <w:trHeight w:val="428"/>
          <w:jc w:val="right"/>
        </w:trPr>
        <w:tc>
          <w:tcPr>
            <w:tcW w:w="3637" w:type="dxa"/>
            <w:gridSpan w:val="2"/>
            <w:shd w:val="clear" w:color="auto" w:fill="FFFFFF" w:themeFill="background1"/>
            <w:vAlign w:val="center"/>
          </w:tcPr>
          <w:p w14:paraId="1228E316" w14:textId="77777777" w:rsidR="007F2547" w:rsidRPr="00552079" w:rsidRDefault="007F2547" w:rsidP="002B2645">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459C8D79" w14:textId="77777777" w:rsidR="007F2547" w:rsidRPr="00552079" w:rsidRDefault="007F2547" w:rsidP="002B2645">
            <w:pPr>
              <w:jc w:val="both"/>
              <w:rPr>
                <w:rFonts w:asciiTheme="minorHAnsi" w:hAnsiTheme="minorHAnsi" w:cstheme="minorHAnsi"/>
                <w:sz w:val="22"/>
                <w:szCs w:val="22"/>
              </w:rPr>
            </w:pPr>
          </w:p>
        </w:tc>
      </w:tr>
    </w:tbl>
    <w:p w14:paraId="48BBBB5C" w14:textId="77777777" w:rsidR="00002784" w:rsidRDefault="00002784" w:rsidP="00002784">
      <w:pPr>
        <w:pStyle w:val="Prrafodelista"/>
        <w:rPr>
          <w:rFonts w:asciiTheme="minorHAnsi" w:hAnsiTheme="minorHAnsi" w:cstheme="minorHAnsi"/>
          <w:bCs/>
          <w:color w:val="000000"/>
          <w:kern w:val="28"/>
          <w:sz w:val="22"/>
          <w:szCs w:val="22"/>
          <w:lang w:eastAsia="es-ES"/>
        </w:rPr>
      </w:pPr>
    </w:p>
    <w:p w14:paraId="4144FAB0" w14:textId="77777777" w:rsidR="001E5B41" w:rsidRPr="00552079" w:rsidRDefault="001E5B41" w:rsidP="00002784">
      <w:pPr>
        <w:pStyle w:val="Prrafodelista"/>
        <w:rPr>
          <w:rFonts w:asciiTheme="minorHAnsi" w:hAnsiTheme="minorHAnsi" w:cstheme="minorHAnsi"/>
          <w:bCs/>
          <w:color w:val="000000"/>
          <w:kern w:val="28"/>
          <w:sz w:val="22"/>
          <w:szCs w:val="22"/>
          <w:lang w:eastAsia="es-ES"/>
        </w:rPr>
      </w:pPr>
    </w:p>
    <w:p w14:paraId="650F878B"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69248C" w:rsidRPr="00552079">
        <w:rPr>
          <w:rFonts w:asciiTheme="minorHAnsi" w:hAnsiTheme="minorHAnsi" w:cstheme="minorHAnsi"/>
          <w:b/>
          <w:sz w:val="22"/>
          <w:szCs w:val="22"/>
        </w:rPr>
        <w:t>.-</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69248C" w:rsidRPr="00552079">
        <w:rPr>
          <w:rFonts w:asciiTheme="minorHAnsi" w:hAnsiTheme="minorHAnsi" w:cstheme="minorHAnsi"/>
          <w:b/>
          <w:sz w:val="22"/>
          <w:szCs w:val="22"/>
        </w:rPr>
        <w:t>.-</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71426097" w14:textId="77777777" w:rsidR="0011229D" w:rsidRPr="00552079" w:rsidRDefault="0011229D" w:rsidP="005C6D4D">
      <w:pPr>
        <w:ind w:left="426"/>
        <w:jc w:val="both"/>
        <w:rPr>
          <w:rFonts w:asciiTheme="minorHAnsi" w:hAnsiTheme="minorHAnsi" w:cstheme="minorHAnsi"/>
          <w:sz w:val="22"/>
          <w:szCs w:val="22"/>
        </w:rPr>
      </w:pPr>
    </w:p>
    <w:p w14:paraId="0505939B" w14:textId="77777777" w:rsidR="00026932" w:rsidRPr="007718DA" w:rsidRDefault="00026932" w:rsidP="00026932">
      <w:pPr>
        <w:ind w:left="426"/>
        <w:jc w:val="both"/>
        <w:rPr>
          <w:rFonts w:asciiTheme="minorHAnsi" w:hAnsiTheme="minorHAnsi" w:cstheme="minorHAnsi"/>
          <w:sz w:val="22"/>
          <w:szCs w:val="22"/>
        </w:rPr>
      </w:pPr>
      <w:r w:rsidRPr="007718DA">
        <w:rPr>
          <w:rFonts w:asciiTheme="minorHAnsi" w:hAnsiTheme="minorHAnsi" w:cstheme="minorHAnsi"/>
          <w:sz w:val="22"/>
          <w:szCs w:val="22"/>
        </w:rPr>
        <w:lastRenderedPageBreak/>
        <w:t>El Acto de apertura se lo realizará en dos etapas:</w:t>
      </w:r>
    </w:p>
    <w:p w14:paraId="41FC4965" w14:textId="77777777" w:rsidR="00026932" w:rsidRPr="007718DA" w:rsidRDefault="00026932" w:rsidP="00026932">
      <w:pPr>
        <w:ind w:left="426"/>
        <w:jc w:val="both"/>
        <w:rPr>
          <w:rFonts w:asciiTheme="minorHAnsi" w:hAnsiTheme="minorHAnsi" w:cstheme="minorHAnsi"/>
          <w:sz w:val="22"/>
          <w:szCs w:val="22"/>
        </w:rPr>
      </w:pPr>
    </w:p>
    <w:p w14:paraId="0698885A" w14:textId="77777777" w:rsidR="00026932" w:rsidRPr="007718DA" w:rsidRDefault="00026932" w:rsidP="00817F53">
      <w:pPr>
        <w:pStyle w:val="Prrafodelista"/>
        <w:numPr>
          <w:ilvl w:val="0"/>
          <w:numId w:val="28"/>
        </w:numPr>
        <w:ind w:left="1134"/>
        <w:jc w:val="both"/>
        <w:rPr>
          <w:rFonts w:asciiTheme="minorHAnsi" w:hAnsiTheme="minorHAnsi" w:cstheme="minorHAnsi"/>
          <w:sz w:val="22"/>
          <w:szCs w:val="22"/>
        </w:rPr>
      </w:pPr>
      <w:r w:rsidRPr="007718DA">
        <w:rPr>
          <w:rFonts w:asciiTheme="minorHAnsi" w:hAnsiTheme="minorHAnsi" w:cstheme="minorHAnsi"/>
          <w:b/>
          <w:sz w:val="22"/>
          <w:szCs w:val="22"/>
        </w:rPr>
        <w:t>Apertura del sobre A:</w:t>
      </w:r>
      <w:r w:rsidRPr="007718DA">
        <w:rPr>
          <w:rFonts w:asciiTheme="minorHAnsi" w:hAnsiTheme="minorHAnsi" w:cstheme="minorHAnsi"/>
          <w:sz w:val="22"/>
          <w:szCs w:val="22"/>
        </w:rPr>
        <w:t xml:space="preserve"> Documentos/Formularios Administrativos/Legales y Propuesta Técnica de acuerdo al cronograma de plazos del DBC manteniendo las propuestas del sobre B en sobre cerrado y en custodia de YPFB.</w:t>
      </w:r>
    </w:p>
    <w:p w14:paraId="24B3A450" w14:textId="77777777" w:rsidR="00026932" w:rsidRPr="007718DA" w:rsidRDefault="00026932" w:rsidP="00026932">
      <w:pPr>
        <w:ind w:left="1134"/>
        <w:jc w:val="both"/>
        <w:rPr>
          <w:rFonts w:asciiTheme="minorHAnsi" w:hAnsiTheme="minorHAnsi" w:cstheme="minorHAnsi"/>
          <w:sz w:val="22"/>
          <w:szCs w:val="22"/>
        </w:rPr>
      </w:pPr>
    </w:p>
    <w:p w14:paraId="1AB34CB5" w14:textId="77777777" w:rsidR="00026932" w:rsidRPr="007718DA" w:rsidRDefault="00026932" w:rsidP="00817F53">
      <w:pPr>
        <w:pStyle w:val="Prrafodelista"/>
        <w:numPr>
          <w:ilvl w:val="0"/>
          <w:numId w:val="28"/>
        </w:numPr>
        <w:ind w:left="1134"/>
        <w:jc w:val="both"/>
        <w:rPr>
          <w:rFonts w:asciiTheme="minorHAnsi" w:hAnsiTheme="minorHAnsi" w:cstheme="minorHAnsi"/>
          <w:sz w:val="22"/>
          <w:szCs w:val="22"/>
        </w:rPr>
      </w:pPr>
      <w:r w:rsidRPr="007718DA">
        <w:rPr>
          <w:rFonts w:asciiTheme="minorHAnsi" w:hAnsiTheme="minorHAnsi" w:cstheme="minorHAnsi"/>
          <w:b/>
          <w:sz w:val="22"/>
          <w:szCs w:val="22"/>
        </w:rPr>
        <w:t>Apertura del Sobre B:</w:t>
      </w:r>
      <w:r w:rsidRPr="007718DA">
        <w:rPr>
          <w:rFonts w:asciiTheme="minorHAnsi" w:hAnsiTheme="minorHAnsi" w:cstheme="minorHAnsi"/>
          <w:sz w:val="22"/>
          <w:szCs w:val="22"/>
        </w:rPr>
        <w:t xml:space="preserve"> Documentos/Formularios de la Propuesta Económica; para el efecto el Analista de Contrataciones invitará a participar del acto a las empresas que presentaron sus propuestas.</w:t>
      </w:r>
    </w:p>
    <w:p w14:paraId="6B9285B5" w14:textId="77777777" w:rsidR="00026932" w:rsidRPr="007718DA" w:rsidRDefault="00026932" w:rsidP="00026932">
      <w:pPr>
        <w:rPr>
          <w:rFonts w:asciiTheme="minorHAnsi" w:hAnsiTheme="minorHAnsi" w:cstheme="minorHAnsi"/>
          <w:sz w:val="22"/>
          <w:szCs w:val="22"/>
        </w:rPr>
      </w:pPr>
    </w:p>
    <w:p w14:paraId="6F20554E" w14:textId="77777777" w:rsidR="00026932" w:rsidRPr="007718DA" w:rsidRDefault="00026932" w:rsidP="00026932">
      <w:pPr>
        <w:jc w:val="both"/>
        <w:rPr>
          <w:rFonts w:asciiTheme="minorHAnsi" w:hAnsiTheme="minorHAnsi" w:cstheme="minorHAnsi"/>
          <w:sz w:val="22"/>
          <w:szCs w:val="22"/>
        </w:rPr>
      </w:pPr>
      <w:r w:rsidRPr="007718DA">
        <w:rPr>
          <w:rFonts w:asciiTheme="minorHAnsi" w:hAnsiTheme="minorHAnsi" w:cstheme="minorHAnsi"/>
          <w:sz w:val="22"/>
          <w:szCs w:val="22"/>
        </w:rPr>
        <w:t>En el acto de apertura del Sobre B, se comunicará las empresas que han sido habilitadas para esta apertura.</w:t>
      </w:r>
    </w:p>
    <w:p w14:paraId="6CABDB29" w14:textId="77777777" w:rsidR="00AD13CE" w:rsidRPr="007718DA" w:rsidRDefault="00AD13CE" w:rsidP="00026932">
      <w:pPr>
        <w:jc w:val="both"/>
        <w:rPr>
          <w:rFonts w:asciiTheme="minorHAnsi" w:hAnsiTheme="minorHAnsi" w:cstheme="minorHAnsi"/>
          <w:sz w:val="22"/>
          <w:szCs w:val="22"/>
        </w:rPr>
      </w:pPr>
    </w:p>
    <w:p w14:paraId="02A75300" w14:textId="77777777" w:rsidR="00AD13CE" w:rsidRPr="008842A3" w:rsidRDefault="00AD13CE" w:rsidP="00AD13CE">
      <w:pPr>
        <w:jc w:val="both"/>
        <w:rPr>
          <w:rFonts w:asciiTheme="minorHAnsi" w:hAnsiTheme="minorHAnsi" w:cstheme="minorHAnsi"/>
          <w:sz w:val="22"/>
          <w:szCs w:val="22"/>
        </w:rPr>
      </w:pPr>
      <w:r w:rsidRPr="007718DA">
        <w:rPr>
          <w:rFonts w:asciiTheme="minorHAnsi" w:hAnsiTheme="minorHAnsi" w:cstheme="minorHAnsi"/>
          <w:sz w:val="22"/>
          <w:szCs w:val="22"/>
        </w:rPr>
        <w:t>Los sobres B de las empresas inhabilitadas a esta apertura serán devueltos a la dirección declarada en el Formulario A-1.</w:t>
      </w:r>
    </w:p>
    <w:p w14:paraId="1803A663" w14:textId="77777777" w:rsidR="00AD13CE" w:rsidRPr="008842A3" w:rsidRDefault="00AD13CE" w:rsidP="00026932">
      <w:pPr>
        <w:jc w:val="both"/>
        <w:rPr>
          <w:rFonts w:asciiTheme="minorHAnsi" w:hAnsiTheme="minorHAnsi" w:cstheme="minorHAnsi"/>
          <w:sz w:val="22"/>
          <w:szCs w:val="22"/>
        </w:rPr>
      </w:pPr>
    </w:p>
    <w:p w14:paraId="4675888C" w14:textId="77777777" w:rsidR="00026932" w:rsidRDefault="00026932" w:rsidP="00026932">
      <w:pPr>
        <w:jc w:val="both"/>
        <w:rPr>
          <w:rFonts w:asciiTheme="minorHAnsi" w:hAnsiTheme="minorHAnsi" w:cstheme="minorHAnsi"/>
          <w:sz w:val="22"/>
          <w:szCs w:val="22"/>
        </w:rPr>
      </w:pPr>
    </w:p>
    <w:p w14:paraId="3FF227D6" w14:textId="77777777" w:rsidR="00AD13CE" w:rsidRDefault="00AD13CE" w:rsidP="00026932">
      <w:pPr>
        <w:jc w:val="both"/>
        <w:rPr>
          <w:rFonts w:asciiTheme="minorHAnsi" w:hAnsiTheme="minorHAnsi" w:cstheme="minorHAnsi"/>
          <w:sz w:val="22"/>
          <w:szCs w:val="22"/>
        </w:rPr>
      </w:pPr>
    </w:p>
    <w:p w14:paraId="47EF23B2" w14:textId="77777777" w:rsidR="00AD13CE" w:rsidRPr="008842A3" w:rsidRDefault="00AD13CE" w:rsidP="00026932">
      <w:pPr>
        <w:jc w:val="both"/>
        <w:rPr>
          <w:rFonts w:asciiTheme="minorHAnsi" w:hAnsiTheme="minorHAnsi" w:cstheme="minorHAnsi"/>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69248C" w:rsidRPr="00552079">
        <w:rPr>
          <w:rFonts w:asciiTheme="minorHAnsi" w:hAnsiTheme="minorHAnsi" w:cstheme="minorHAnsi"/>
          <w:b/>
          <w:sz w:val="22"/>
          <w:szCs w:val="22"/>
        </w:rPr>
        <w:t>.-</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Default="00F17C85" w:rsidP="00B37050">
      <w:pPr>
        <w:ind w:left="567"/>
        <w:jc w:val="both"/>
        <w:rPr>
          <w:rFonts w:asciiTheme="minorHAnsi" w:hAnsiTheme="minorHAnsi" w:cstheme="minorHAnsi"/>
          <w:sz w:val="22"/>
          <w:szCs w:val="22"/>
          <w:lang w:val="es-BO"/>
        </w:rPr>
      </w:pPr>
    </w:p>
    <w:p w14:paraId="0CE9E91E" w14:textId="77777777" w:rsidR="00E72425" w:rsidRPr="00552079" w:rsidRDefault="00E72425" w:rsidP="00B37050">
      <w:pPr>
        <w:ind w:left="567"/>
        <w:jc w:val="both"/>
        <w:rPr>
          <w:rFonts w:asciiTheme="minorHAnsi" w:hAnsiTheme="minorHAnsi" w:cstheme="minorHAnsi"/>
          <w:sz w:val="22"/>
          <w:szCs w:val="22"/>
          <w:lang w:val="es-BO"/>
        </w:rPr>
      </w:pPr>
    </w:p>
    <w:p w14:paraId="27022CD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69248C"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197ED959" w14:textId="77777777" w:rsidR="00900663" w:rsidRPr="00552079" w:rsidRDefault="00900663" w:rsidP="00B37050">
      <w:pPr>
        <w:jc w:val="both"/>
        <w:rPr>
          <w:rFonts w:asciiTheme="minorHAnsi" w:hAnsiTheme="minorHAnsi" w:cstheme="minorHAnsi"/>
          <w:color w:val="000000"/>
          <w:sz w:val="22"/>
          <w:szCs w:val="22"/>
        </w:rPr>
      </w:pPr>
    </w:p>
    <w:p w14:paraId="30864468" w14:textId="77777777" w:rsidR="004507F3" w:rsidRPr="00552079" w:rsidRDefault="004507F3" w:rsidP="004507F3">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29FB1007" w14:textId="77777777" w:rsidR="004507F3" w:rsidRPr="00DF5BEE" w:rsidRDefault="004507F3" w:rsidP="004507F3">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1FA2AE41" w14:textId="77777777" w:rsidR="004507F3" w:rsidRPr="007718DA" w:rsidRDefault="004507F3" w:rsidP="004507F3">
      <w:pPr>
        <w:ind w:left="426"/>
        <w:jc w:val="both"/>
        <w:rPr>
          <w:rFonts w:asciiTheme="minorHAnsi" w:hAnsiTheme="minorHAnsi" w:cstheme="minorHAnsi"/>
          <w:color w:val="000000"/>
          <w:sz w:val="22"/>
          <w:szCs w:val="22"/>
        </w:rPr>
      </w:pPr>
      <w:r w:rsidRPr="007718DA">
        <w:rPr>
          <w:rFonts w:asciiTheme="minorHAnsi" w:hAnsiTheme="minorHAnsi" w:cstheme="minorHAnsi"/>
          <w:color w:val="000000"/>
          <w:sz w:val="22"/>
          <w:szCs w:val="22"/>
        </w:rPr>
        <w:t xml:space="preserve">Cuando se decida concertar y el método de selección sea: </w:t>
      </w:r>
      <w:r w:rsidRPr="007718DA">
        <w:rPr>
          <w:rFonts w:asciiTheme="minorHAnsi" w:hAnsiTheme="minorHAnsi" w:cstheme="minorHAnsi"/>
          <w:b/>
          <w:color w:val="000000"/>
          <w:sz w:val="22"/>
          <w:szCs w:val="22"/>
        </w:rPr>
        <w:t>Precio Evaluado más Bajo</w:t>
      </w:r>
      <w:r w:rsidRPr="007718DA">
        <w:rPr>
          <w:rFonts w:asciiTheme="minorHAnsi" w:hAnsiTheme="minorHAnsi" w:cstheme="minorHAnsi"/>
          <w:color w:val="000000"/>
          <w:sz w:val="22"/>
          <w:szCs w:val="22"/>
        </w:rPr>
        <w:t>, la concertación se realizará con el proponente que cumplió con los requisitos establecidos en el presente DBC y que obtuvo el menor precio evaluado más bajo.</w:t>
      </w:r>
    </w:p>
    <w:p w14:paraId="3F03BD4E" w14:textId="77777777" w:rsidR="004507F3" w:rsidRPr="007718DA" w:rsidRDefault="004507F3" w:rsidP="004507F3">
      <w:pPr>
        <w:pStyle w:val="Prrafodelista"/>
        <w:ind w:left="426"/>
        <w:jc w:val="both"/>
        <w:rPr>
          <w:rFonts w:asciiTheme="minorHAnsi" w:hAnsiTheme="minorHAnsi" w:cstheme="minorHAnsi"/>
          <w:color w:val="000000"/>
          <w:sz w:val="22"/>
          <w:szCs w:val="22"/>
        </w:rPr>
      </w:pPr>
    </w:p>
    <w:p w14:paraId="0D8238B0" w14:textId="7A7EBB9C" w:rsidR="004507F3" w:rsidRPr="008842A3" w:rsidRDefault="004507F3" w:rsidP="004507F3">
      <w:pPr>
        <w:ind w:left="426"/>
        <w:jc w:val="both"/>
        <w:rPr>
          <w:rFonts w:asciiTheme="minorHAnsi" w:hAnsiTheme="minorHAnsi" w:cstheme="minorHAnsi"/>
          <w:color w:val="000000"/>
          <w:sz w:val="22"/>
          <w:szCs w:val="22"/>
        </w:rPr>
      </w:pPr>
      <w:r w:rsidRPr="007718DA">
        <w:rPr>
          <w:rFonts w:asciiTheme="minorHAnsi" w:hAnsiTheme="minorHAnsi" w:cstheme="minorHAnsi"/>
          <w:color w:val="000000"/>
          <w:sz w:val="22"/>
          <w:szCs w:val="22"/>
        </w:rPr>
        <w:t xml:space="preserve">Cuando se decida concertar y los métodos de selección sean: </w:t>
      </w:r>
      <w:r w:rsidRPr="007718DA">
        <w:rPr>
          <w:rFonts w:asciiTheme="minorHAnsi" w:hAnsiTheme="minorHAnsi" w:cstheme="minorHAnsi"/>
          <w:b/>
          <w:color w:val="000000"/>
          <w:sz w:val="22"/>
          <w:szCs w:val="22"/>
        </w:rPr>
        <w:t>Calidad Propuesta Técnica y Costo o Calidad</w:t>
      </w:r>
      <w:r w:rsidRPr="007718DA">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Una vez realizada la Concertación, para el método de </w:t>
      </w:r>
      <w:r w:rsidRPr="007718DA">
        <w:rPr>
          <w:rFonts w:asciiTheme="minorHAnsi" w:hAnsiTheme="minorHAnsi" w:cstheme="minorHAnsi"/>
          <w:b/>
          <w:color w:val="000000"/>
          <w:sz w:val="22"/>
          <w:szCs w:val="22"/>
        </w:rPr>
        <w:t>Calidad Propuesta Técnica y Costo</w:t>
      </w:r>
      <w:r w:rsidRPr="007718DA">
        <w:rPr>
          <w:rFonts w:asciiTheme="minorHAnsi" w:hAnsiTheme="minorHAnsi" w:cstheme="minorHAnsi"/>
          <w:color w:val="000000"/>
          <w:sz w:val="22"/>
          <w:szCs w:val="22"/>
        </w:rPr>
        <w:t xml:space="preserve">, se deberá efectuar la determinación del puntaje total tomando en cuenta las mejoras económicas concertadas. Para el método de </w:t>
      </w:r>
      <w:r w:rsidRPr="007718DA">
        <w:rPr>
          <w:rFonts w:asciiTheme="minorHAnsi" w:hAnsiTheme="minorHAnsi" w:cstheme="minorHAnsi"/>
          <w:b/>
          <w:color w:val="000000"/>
          <w:sz w:val="22"/>
          <w:szCs w:val="22"/>
        </w:rPr>
        <w:t>Calidad</w:t>
      </w:r>
      <w:r w:rsidRPr="007718DA">
        <w:rPr>
          <w:rFonts w:asciiTheme="minorHAnsi" w:hAnsiTheme="minorHAnsi" w:cstheme="minorHAnsi"/>
          <w:color w:val="000000"/>
          <w:sz w:val="22"/>
          <w:szCs w:val="22"/>
        </w:rPr>
        <w:t xml:space="preserve"> se definirá con la propuesta que después de la concertación presente la oferta económica más baja. (Para el cálculo se considerarán dos decimales)</w:t>
      </w:r>
      <w:r w:rsidR="003C2303" w:rsidRPr="007718DA">
        <w:rPr>
          <w:rFonts w:asciiTheme="minorHAnsi" w:hAnsiTheme="minorHAnsi" w:cstheme="minorHAnsi"/>
          <w:color w:val="000000"/>
          <w:sz w:val="22"/>
          <w:szCs w:val="22"/>
        </w:rPr>
        <w:t>.</w:t>
      </w:r>
    </w:p>
    <w:p w14:paraId="2949E804" w14:textId="77777777" w:rsidR="001A31D7" w:rsidRDefault="001A31D7" w:rsidP="001A31D7">
      <w:pPr>
        <w:jc w:val="both"/>
        <w:rPr>
          <w:rFonts w:asciiTheme="minorHAnsi" w:hAnsiTheme="minorHAnsi" w:cstheme="minorHAnsi"/>
          <w:color w:val="000000"/>
          <w:sz w:val="22"/>
          <w:szCs w:val="22"/>
        </w:rPr>
      </w:pPr>
    </w:p>
    <w:p w14:paraId="545EA85F" w14:textId="77777777" w:rsidR="00047608" w:rsidRPr="00552079" w:rsidRDefault="00047608"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lastRenderedPageBreak/>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Default="00683542" w:rsidP="003A1C43">
      <w:pPr>
        <w:ind w:left="426"/>
        <w:jc w:val="both"/>
        <w:rPr>
          <w:rFonts w:asciiTheme="minorHAnsi" w:hAnsiTheme="minorHAnsi" w:cstheme="minorHAnsi"/>
          <w:sz w:val="22"/>
          <w:szCs w:val="22"/>
        </w:rPr>
      </w:pPr>
    </w:p>
    <w:p w14:paraId="462AE6A6" w14:textId="77777777" w:rsidR="006439A1" w:rsidRPr="00552079" w:rsidRDefault="006439A1" w:rsidP="003A1C43">
      <w:pPr>
        <w:ind w:left="426"/>
        <w:jc w:val="both"/>
        <w:rPr>
          <w:rFonts w:asciiTheme="minorHAnsi" w:hAnsiTheme="minorHAnsi" w:cstheme="minorHAnsi"/>
          <w:sz w:val="22"/>
          <w:szCs w:val="22"/>
        </w:rPr>
      </w:pPr>
    </w:p>
    <w:p w14:paraId="35C48756" w14:textId="27D8420B"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0673764F"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 xml:space="preserve">toda la documentación solicitada por YPFB en original, fotocopias legalizadas </w:t>
      </w:r>
      <w:r w:rsidR="00DA7ADB" w:rsidRPr="00921533">
        <w:rPr>
          <w:rFonts w:asciiTheme="minorHAnsi" w:hAnsiTheme="minorHAnsi" w:cstheme="minorHAnsi"/>
          <w:sz w:val="22"/>
          <w:szCs w:val="22"/>
        </w:rPr>
        <w:t>o fotocopia</w:t>
      </w:r>
      <w:r w:rsidR="00A80854" w:rsidRPr="00921533">
        <w:rPr>
          <w:rFonts w:asciiTheme="minorHAnsi" w:hAnsiTheme="minorHAnsi" w:cstheme="minorHAnsi"/>
          <w:sz w:val="22"/>
          <w:szCs w:val="22"/>
        </w:rPr>
        <w:t>s</w:t>
      </w:r>
      <w:r w:rsidR="00DA7ADB" w:rsidRPr="00921533">
        <w:rPr>
          <w:rFonts w:asciiTheme="minorHAnsi" w:hAnsiTheme="minorHAnsi" w:cstheme="minorHAnsi"/>
          <w:sz w:val="22"/>
          <w:szCs w:val="22"/>
        </w:rPr>
        <w:t xml:space="preserve"> simple</w:t>
      </w:r>
      <w:r w:rsidR="00A80854" w:rsidRPr="00921533">
        <w:rPr>
          <w:rFonts w:asciiTheme="minorHAnsi" w:hAnsiTheme="minorHAnsi" w:cstheme="minorHAnsi"/>
          <w:sz w:val="22"/>
          <w:szCs w:val="22"/>
        </w:rPr>
        <w:t>s</w:t>
      </w:r>
      <w:r w:rsidR="00DA7ADB" w:rsidRPr="00921533">
        <w:rPr>
          <w:rFonts w:asciiTheme="minorHAnsi" w:hAnsiTheme="minorHAnsi" w:cstheme="minorHAnsi"/>
          <w:sz w:val="22"/>
          <w:szCs w:val="22"/>
        </w:rPr>
        <w:t xml:space="preserve"> para la suscripción de</w:t>
      </w:r>
      <w:r w:rsidR="00ED5E7A" w:rsidRPr="00921533">
        <w:rPr>
          <w:rFonts w:asciiTheme="minorHAnsi" w:hAnsiTheme="minorHAnsi" w:cstheme="minorHAnsi"/>
          <w:sz w:val="22"/>
          <w:szCs w:val="22"/>
        </w:rPr>
        <w:t xml:space="preserve"> contrato</w:t>
      </w:r>
      <w:r w:rsidR="00E72425" w:rsidRPr="00921533">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168E794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2CC9CD48" w14:textId="77777777" w:rsidR="002B2645" w:rsidRDefault="002B2645" w:rsidP="00B37050">
      <w:pPr>
        <w:jc w:val="center"/>
        <w:rPr>
          <w:rFonts w:asciiTheme="minorHAnsi" w:hAnsiTheme="minorHAnsi" w:cstheme="minorHAnsi"/>
          <w:b/>
          <w:sz w:val="22"/>
          <w:szCs w:val="22"/>
          <w:highlight w:val="yellow"/>
        </w:rPr>
      </w:pPr>
    </w:p>
    <w:p w14:paraId="54D51DBE" w14:textId="77777777" w:rsidR="002B2645" w:rsidRDefault="002B2645" w:rsidP="00B37050">
      <w:pPr>
        <w:jc w:val="center"/>
        <w:rPr>
          <w:rFonts w:asciiTheme="minorHAnsi" w:hAnsiTheme="minorHAnsi" w:cstheme="minorHAnsi"/>
          <w:b/>
          <w:sz w:val="22"/>
          <w:szCs w:val="22"/>
          <w:highlight w:val="yellow"/>
        </w:rPr>
      </w:pPr>
    </w:p>
    <w:p w14:paraId="0EE2F305" w14:textId="77777777" w:rsidR="002B2645" w:rsidRDefault="002B2645" w:rsidP="00B37050">
      <w:pPr>
        <w:jc w:val="center"/>
        <w:rPr>
          <w:rFonts w:asciiTheme="minorHAnsi" w:hAnsiTheme="minorHAnsi" w:cstheme="minorHAnsi"/>
          <w:b/>
          <w:sz w:val="22"/>
          <w:szCs w:val="22"/>
          <w:highlight w:val="yellow"/>
        </w:rPr>
      </w:pPr>
    </w:p>
    <w:p w14:paraId="3391B6FF" w14:textId="77777777" w:rsidR="002B2645" w:rsidRDefault="002B2645" w:rsidP="00B37050">
      <w:pPr>
        <w:jc w:val="center"/>
        <w:rPr>
          <w:rFonts w:asciiTheme="minorHAnsi" w:hAnsiTheme="minorHAnsi" w:cstheme="minorHAnsi"/>
          <w:b/>
          <w:sz w:val="22"/>
          <w:szCs w:val="22"/>
          <w:highlight w:val="yellow"/>
        </w:rPr>
      </w:pPr>
    </w:p>
    <w:p w14:paraId="7826269B" w14:textId="77777777" w:rsidR="002B2645" w:rsidRDefault="002B2645" w:rsidP="00B37050">
      <w:pPr>
        <w:jc w:val="center"/>
        <w:rPr>
          <w:rFonts w:asciiTheme="minorHAnsi" w:hAnsiTheme="minorHAnsi" w:cstheme="minorHAnsi"/>
          <w:b/>
          <w:sz w:val="22"/>
          <w:szCs w:val="22"/>
          <w:highlight w:val="yellow"/>
        </w:rPr>
      </w:pPr>
    </w:p>
    <w:p w14:paraId="6AA3FD92" w14:textId="77777777" w:rsidR="002B2645" w:rsidRDefault="002B2645" w:rsidP="00B37050">
      <w:pPr>
        <w:jc w:val="center"/>
        <w:rPr>
          <w:rFonts w:asciiTheme="minorHAnsi" w:hAnsiTheme="minorHAnsi" w:cstheme="minorHAnsi"/>
          <w:b/>
          <w:sz w:val="22"/>
          <w:szCs w:val="22"/>
          <w:highlight w:val="yellow"/>
        </w:rPr>
      </w:pPr>
    </w:p>
    <w:p w14:paraId="3043AE38" w14:textId="77777777" w:rsidR="002B2645" w:rsidRDefault="002B2645" w:rsidP="00B37050">
      <w:pPr>
        <w:jc w:val="center"/>
        <w:rPr>
          <w:rFonts w:asciiTheme="minorHAnsi" w:hAnsiTheme="minorHAnsi" w:cstheme="minorHAnsi"/>
          <w:b/>
          <w:sz w:val="22"/>
          <w:szCs w:val="22"/>
          <w:highlight w:val="yellow"/>
        </w:rPr>
      </w:pPr>
    </w:p>
    <w:p w14:paraId="2F7F6E91" w14:textId="77777777" w:rsidR="002B2645" w:rsidRDefault="002B2645" w:rsidP="00B37050">
      <w:pPr>
        <w:jc w:val="center"/>
        <w:rPr>
          <w:rFonts w:asciiTheme="minorHAnsi" w:hAnsiTheme="minorHAnsi" w:cstheme="minorHAnsi"/>
          <w:b/>
          <w:sz w:val="22"/>
          <w:szCs w:val="22"/>
          <w:highlight w:val="yellow"/>
        </w:rPr>
      </w:pPr>
    </w:p>
    <w:p w14:paraId="46C16A72" w14:textId="77777777" w:rsidR="002B2645" w:rsidRDefault="002B2645" w:rsidP="00B37050">
      <w:pPr>
        <w:jc w:val="center"/>
        <w:rPr>
          <w:rFonts w:asciiTheme="minorHAnsi" w:hAnsiTheme="minorHAnsi" w:cstheme="minorHAnsi"/>
          <w:b/>
          <w:sz w:val="22"/>
          <w:szCs w:val="22"/>
          <w:highlight w:val="yellow"/>
        </w:rPr>
      </w:pPr>
    </w:p>
    <w:p w14:paraId="051D72FB" w14:textId="77777777" w:rsidR="002B2645" w:rsidRDefault="002B2645" w:rsidP="00B37050">
      <w:pPr>
        <w:jc w:val="center"/>
        <w:rPr>
          <w:rFonts w:asciiTheme="minorHAnsi" w:hAnsiTheme="minorHAnsi" w:cstheme="minorHAnsi"/>
          <w:b/>
          <w:sz w:val="22"/>
          <w:szCs w:val="22"/>
          <w:highlight w:val="yellow"/>
        </w:rPr>
      </w:pPr>
    </w:p>
    <w:p w14:paraId="55D0B94F" w14:textId="77777777" w:rsidR="002B2645" w:rsidRDefault="002B2645" w:rsidP="00B37050">
      <w:pPr>
        <w:jc w:val="center"/>
        <w:rPr>
          <w:rFonts w:asciiTheme="minorHAnsi" w:hAnsiTheme="minorHAnsi" w:cstheme="minorHAnsi"/>
          <w:b/>
          <w:sz w:val="22"/>
          <w:szCs w:val="22"/>
          <w:highlight w:val="yellow"/>
        </w:rPr>
      </w:pPr>
    </w:p>
    <w:p w14:paraId="4361F965" w14:textId="77777777" w:rsidR="002B2645" w:rsidRDefault="002B2645" w:rsidP="00B37050">
      <w:pPr>
        <w:jc w:val="center"/>
        <w:rPr>
          <w:rFonts w:asciiTheme="minorHAnsi" w:hAnsiTheme="minorHAnsi" w:cstheme="minorHAnsi"/>
          <w:b/>
          <w:sz w:val="22"/>
          <w:szCs w:val="22"/>
          <w:highlight w:val="yellow"/>
        </w:rPr>
      </w:pPr>
    </w:p>
    <w:p w14:paraId="20A96E89" w14:textId="77777777" w:rsidR="002B2645" w:rsidRDefault="002B2645" w:rsidP="00B37050">
      <w:pPr>
        <w:jc w:val="center"/>
        <w:rPr>
          <w:rFonts w:asciiTheme="minorHAnsi" w:hAnsiTheme="minorHAnsi" w:cstheme="minorHAnsi"/>
          <w:b/>
          <w:sz w:val="22"/>
          <w:szCs w:val="22"/>
          <w:highlight w:val="yellow"/>
        </w:rPr>
      </w:pPr>
    </w:p>
    <w:p w14:paraId="1F024541" w14:textId="77777777" w:rsidR="002B2645" w:rsidRDefault="002B2645" w:rsidP="00B37050">
      <w:pPr>
        <w:jc w:val="center"/>
        <w:rPr>
          <w:rFonts w:asciiTheme="minorHAnsi" w:hAnsiTheme="minorHAnsi" w:cstheme="minorHAnsi"/>
          <w:b/>
          <w:sz w:val="22"/>
          <w:szCs w:val="22"/>
          <w:highlight w:val="yellow"/>
        </w:rPr>
      </w:pPr>
    </w:p>
    <w:p w14:paraId="35278D08" w14:textId="77777777" w:rsidR="002B2645" w:rsidRDefault="002B2645" w:rsidP="00B37050">
      <w:pPr>
        <w:jc w:val="center"/>
        <w:rPr>
          <w:rFonts w:asciiTheme="minorHAnsi" w:hAnsiTheme="minorHAnsi" w:cstheme="minorHAnsi"/>
          <w:b/>
          <w:sz w:val="22"/>
          <w:szCs w:val="22"/>
          <w:highlight w:val="yellow"/>
        </w:rPr>
      </w:pPr>
    </w:p>
    <w:p w14:paraId="495A2B25" w14:textId="77777777" w:rsidR="002B2645" w:rsidRDefault="002B2645" w:rsidP="00B37050">
      <w:pPr>
        <w:jc w:val="center"/>
        <w:rPr>
          <w:rFonts w:asciiTheme="minorHAnsi" w:hAnsiTheme="minorHAnsi" w:cstheme="minorHAnsi"/>
          <w:b/>
          <w:sz w:val="22"/>
          <w:szCs w:val="22"/>
          <w:highlight w:val="yellow"/>
        </w:rPr>
      </w:pPr>
    </w:p>
    <w:p w14:paraId="23360FF9" w14:textId="77777777" w:rsidR="002B2645" w:rsidRDefault="002B2645" w:rsidP="00B37050">
      <w:pPr>
        <w:jc w:val="center"/>
        <w:rPr>
          <w:rFonts w:asciiTheme="minorHAnsi" w:hAnsiTheme="minorHAnsi" w:cstheme="minorHAnsi"/>
          <w:b/>
          <w:sz w:val="22"/>
          <w:szCs w:val="22"/>
          <w:highlight w:val="yellow"/>
        </w:rPr>
      </w:pPr>
    </w:p>
    <w:p w14:paraId="6C0F7BA7" w14:textId="77777777" w:rsidR="002B2645" w:rsidRDefault="002B2645" w:rsidP="00B37050">
      <w:pPr>
        <w:jc w:val="center"/>
        <w:rPr>
          <w:rFonts w:asciiTheme="minorHAnsi" w:hAnsiTheme="minorHAnsi" w:cstheme="minorHAnsi"/>
          <w:b/>
          <w:sz w:val="22"/>
          <w:szCs w:val="22"/>
          <w:highlight w:val="yellow"/>
        </w:rPr>
      </w:pPr>
    </w:p>
    <w:p w14:paraId="2907985A" w14:textId="77777777" w:rsidR="002B2645" w:rsidRDefault="002B2645" w:rsidP="00B37050">
      <w:pPr>
        <w:jc w:val="center"/>
        <w:rPr>
          <w:rFonts w:asciiTheme="minorHAnsi" w:hAnsiTheme="minorHAnsi" w:cstheme="minorHAnsi"/>
          <w:b/>
          <w:sz w:val="22"/>
          <w:szCs w:val="22"/>
          <w:highlight w:val="yellow"/>
        </w:rPr>
      </w:pPr>
    </w:p>
    <w:p w14:paraId="236C70B7" w14:textId="77777777" w:rsidR="002B2645" w:rsidRDefault="002B2645" w:rsidP="00B37050">
      <w:pPr>
        <w:jc w:val="center"/>
        <w:rPr>
          <w:rFonts w:asciiTheme="minorHAnsi" w:hAnsiTheme="minorHAnsi" w:cstheme="minorHAnsi"/>
          <w:b/>
          <w:sz w:val="22"/>
          <w:szCs w:val="22"/>
          <w:highlight w:val="yellow"/>
        </w:rPr>
      </w:pPr>
    </w:p>
    <w:p w14:paraId="122CE2EB" w14:textId="77777777" w:rsidR="002B2645" w:rsidRDefault="002B2645" w:rsidP="00B37050">
      <w:pPr>
        <w:jc w:val="center"/>
        <w:rPr>
          <w:rFonts w:asciiTheme="minorHAnsi" w:hAnsiTheme="minorHAnsi" w:cstheme="minorHAnsi"/>
          <w:b/>
          <w:sz w:val="22"/>
          <w:szCs w:val="22"/>
          <w:highlight w:val="yellow"/>
        </w:rPr>
      </w:pPr>
    </w:p>
    <w:p w14:paraId="5F09FAF4" w14:textId="77777777" w:rsidR="002B2645" w:rsidRDefault="002B2645" w:rsidP="00B37050">
      <w:pPr>
        <w:jc w:val="center"/>
        <w:rPr>
          <w:rFonts w:asciiTheme="minorHAnsi" w:hAnsiTheme="minorHAnsi" w:cstheme="minorHAnsi"/>
          <w:b/>
          <w:sz w:val="22"/>
          <w:szCs w:val="22"/>
          <w:highlight w:val="yellow"/>
        </w:rPr>
      </w:pPr>
    </w:p>
    <w:p w14:paraId="1CED5B94" w14:textId="77777777" w:rsidR="002B2645" w:rsidRDefault="002B2645" w:rsidP="00B37050">
      <w:pPr>
        <w:jc w:val="center"/>
        <w:rPr>
          <w:rFonts w:asciiTheme="minorHAnsi" w:hAnsiTheme="minorHAnsi" w:cstheme="minorHAnsi"/>
          <w:b/>
          <w:sz w:val="22"/>
          <w:szCs w:val="22"/>
          <w:highlight w:val="yellow"/>
        </w:rPr>
      </w:pPr>
    </w:p>
    <w:p w14:paraId="58DEF6AF" w14:textId="77777777" w:rsidR="002B2645" w:rsidRDefault="002B2645" w:rsidP="00B37050">
      <w:pPr>
        <w:jc w:val="center"/>
        <w:rPr>
          <w:rFonts w:asciiTheme="minorHAnsi" w:hAnsiTheme="minorHAnsi" w:cstheme="minorHAnsi"/>
          <w:b/>
          <w:sz w:val="22"/>
          <w:szCs w:val="22"/>
          <w:highlight w:val="yellow"/>
        </w:rPr>
      </w:pPr>
    </w:p>
    <w:p w14:paraId="7CAA8112" w14:textId="77777777" w:rsidR="002B2645" w:rsidRDefault="002B2645" w:rsidP="00B37050">
      <w:pPr>
        <w:jc w:val="center"/>
        <w:rPr>
          <w:rFonts w:asciiTheme="minorHAnsi" w:hAnsiTheme="minorHAnsi" w:cstheme="minorHAnsi"/>
          <w:b/>
          <w:sz w:val="22"/>
          <w:szCs w:val="22"/>
          <w:highlight w:val="yellow"/>
        </w:rPr>
      </w:pPr>
    </w:p>
    <w:p w14:paraId="4E6E2E89" w14:textId="77777777" w:rsidR="00047608" w:rsidRDefault="00047608" w:rsidP="00B37050">
      <w:pPr>
        <w:jc w:val="center"/>
        <w:rPr>
          <w:rFonts w:asciiTheme="minorHAnsi" w:hAnsiTheme="minorHAnsi" w:cstheme="minorHAnsi"/>
          <w:b/>
          <w:sz w:val="22"/>
          <w:szCs w:val="22"/>
          <w:highlight w:val="yellow"/>
        </w:rPr>
      </w:pPr>
    </w:p>
    <w:p w14:paraId="72CEBA88" w14:textId="77777777" w:rsidR="00E72425" w:rsidRDefault="00E72425"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Default="00F50C94" w:rsidP="00B37050">
      <w:pPr>
        <w:jc w:val="center"/>
        <w:rPr>
          <w:rFonts w:asciiTheme="minorHAnsi" w:hAnsiTheme="minorHAnsi" w:cstheme="minorHAnsi"/>
          <w:b/>
          <w:sz w:val="22"/>
          <w:szCs w:val="22"/>
          <w:lang w:val="es-ES_tradnl"/>
        </w:rPr>
      </w:pPr>
    </w:p>
    <w:tbl>
      <w:tblPr>
        <w:tblW w:w="5141"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70"/>
      </w:tblGrid>
      <w:tr w:rsidR="002B2645" w:rsidRPr="008F5D84" w14:paraId="42BB6EBE" w14:textId="77777777" w:rsidTr="002B2645">
        <w:trPr>
          <w:trHeight w:hRule="exact" w:val="591"/>
        </w:trPr>
        <w:tc>
          <w:tcPr>
            <w:tcW w:w="5000" w:type="pct"/>
            <w:shd w:val="clear" w:color="auto" w:fill="B8CCE4"/>
            <w:vAlign w:val="center"/>
          </w:tcPr>
          <w:p w14:paraId="4D3D4636" w14:textId="2BC83AAA" w:rsidR="002B2645" w:rsidRPr="008F5D84" w:rsidRDefault="002B2645" w:rsidP="002B2645">
            <w:pPr>
              <w:pStyle w:val="Prrafodelista"/>
              <w:ind w:left="0"/>
              <w:rPr>
                <w:rFonts w:ascii="Calibri" w:hAnsi="Calibri" w:cs="Calibri"/>
                <w:sz w:val="22"/>
                <w:szCs w:val="22"/>
              </w:rPr>
            </w:pPr>
            <w:r w:rsidRPr="008F5D84">
              <w:rPr>
                <w:rFonts w:ascii="Calibri" w:hAnsi="Calibri" w:cs="Calibri"/>
                <w:b/>
                <w:sz w:val="22"/>
                <w:szCs w:val="22"/>
              </w:rPr>
              <w:t>GARANTIAS FINANCIERAS.</w:t>
            </w:r>
          </w:p>
        </w:tc>
      </w:tr>
      <w:tr w:rsidR="002B2645" w:rsidRPr="008F5D84" w14:paraId="247F4DF3" w14:textId="77777777" w:rsidTr="002B2645">
        <w:trPr>
          <w:trHeight w:val="142"/>
        </w:trPr>
        <w:tc>
          <w:tcPr>
            <w:tcW w:w="5000" w:type="pct"/>
            <w:shd w:val="clear" w:color="auto" w:fill="FFFFFF"/>
            <w:vAlign w:val="center"/>
          </w:tcPr>
          <w:p w14:paraId="2B9442CB" w14:textId="77777777" w:rsidR="002B2645" w:rsidRDefault="002B2645" w:rsidP="002B2645">
            <w:pPr>
              <w:spacing w:line="276" w:lineRule="auto"/>
              <w:rPr>
                <w:rFonts w:ascii="Arial" w:hAnsi="Arial" w:cs="Arial"/>
                <w:b/>
              </w:rPr>
            </w:pPr>
          </w:p>
          <w:p w14:paraId="71D3426E" w14:textId="77777777" w:rsidR="002B2645" w:rsidRPr="005E056A" w:rsidRDefault="002B2645" w:rsidP="002B2645">
            <w:pPr>
              <w:spacing w:line="276" w:lineRule="auto"/>
              <w:ind w:left="567"/>
              <w:jc w:val="both"/>
              <w:rPr>
                <w:rFonts w:ascii="Calibri" w:hAnsi="Calibri" w:cs="Arial"/>
                <w:i/>
                <w:sz w:val="22"/>
              </w:rPr>
            </w:pPr>
            <w:r w:rsidRPr="005E056A">
              <w:rPr>
                <w:rFonts w:ascii="Calibri" w:hAnsi="Calibri" w:cs="Arial"/>
                <w:i/>
                <w:sz w:val="22"/>
              </w:rPr>
              <w:t>“Todos los gastos, tasas, comisiones, cargos y otros, por operaciones Bancarias generados por la emisión, notificación, confirmación (según corresponda) vinculadas a la Garantía de Seriedad de Propuesta y Garantía de Cumplimiento de Contrato u otros, serán asumidas por cuenta del ORDENANTE (Proponente/Adjudicado).</w:t>
            </w:r>
          </w:p>
          <w:p w14:paraId="50A86A40" w14:textId="77777777" w:rsidR="002B2645" w:rsidRPr="005E056A" w:rsidRDefault="002B2645" w:rsidP="002B2645">
            <w:pPr>
              <w:spacing w:line="276" w:lineRule="auto"/>
              <w:ind w:left="567"/>
              <w:jc w:val="both"/>
              <w:rPr>
                <w:rFonts w:ascii="Calibri" w:hAnsi="Calibri" w:cs="Arial"/>
                <w:i/>
                <w:sz w:val="14"/>
                <w:szCs w:val="16"/>
              </w:rPr>
            </w:pPr>
          </w:p>
          <w:p w14:paraId="6800EF7E" w14:textId="77777777" w:rsidR="002B2645" w:rsidRPr="005E056A" w:rsidRDefault="002B2645" w:rsidP="002B2645">
            <w:pPr>
              <w:spacing w:line="276" w:lineRule="auto"/>
              <w:ind w:left="567"/>
              <w:jc w:val="both"/>
              <w:rPr>
                <w:rFonts w:ascii="Calibri" w:hAnsi="Calibri" w:cs="Arial"/>
                <w:bCs/>
                <w:i/>
                <w:iCs/>
                <w:sz w:val="22"/>
              </w:rPr>
            </w:pPr>
            <w:r w:rsidRPr="005E056A">
              <w:rPr>
                <w:rFonts w:ascii="Calibri" w:hAnsi="Calibri" w:cs="Arial"/>
                <w:bCs/>
                <w:i/>
                <w:iCs/>
                <w:sz w:val="22"/>
              </w:rPr>
              <w:t xml:space="preserve">Adicionalmente, para la opción de Boleta de Garantía Contra Garantizada (contra garantizada por una Carta de Crédito Stand </w:t>
            </w:r>
            <w:proofErr w:type="spellStart"/>
            <w:r w:rsidRPr="005E056A">
              <w:rPr>
                <w:rFonts w:ascii="Calibri" w:hAnsi="Calibri" w:cs="Arial"/>
                <w:bCs/>
                <w:i/>
                <w:iCs/>
                <w:sz w:val="22"/>
              </w:rPr>
              <w:t>By</w:t>
            </w:r>
            <w:proofErr w:type="spellEnd"/>
            <w:r w:rsidRPr="005E056A">
              <w:rPr>
                <w:rFonts w:ascii="Calibri" w:hAnsi="Calibri" w:cs="Arial"/>
                <w:bCs/>
                <w:i/>
                <w:iCs/>
                <w:sz w:val="22"/>
              </w:rPr>
              <w:t>) se aclara que, ésta será admitida o válida únicamente cuando la empresa proponente o adjudicada, según corresponda, adjunte al instrumento financiero una de las siguientes alternativas:</w:t>
            </w:r>
          </w:p>
          <w:p w14:paraId="06F0913D" w14:textId="77777777" w:rsidR="002B2645" w:rsidRPr="005E056A" w:rsidRDefault="002B2645" w:rsidP="002B2645">
            <w:pPr>
              <w:spacing w:line="276" w:lineRule="auto"/>
              <w:jc w:val="both"/>
              <w:rPr>
                <w:rFonts w:ascii="Calibri" w:hAnsi="Calibri" w:cs="Arial"/>
                <w:bCs/>
                <w:i/>
                <w:iCs/>
                <w:sz w:val="22"/>
              </w:rPr>
            </w:pPr>
          </w:p>
          <w:p w14:paraId="56008A2E" w14:textId="77777777" w:rsidR="002B2645" w:rsidRPr="005E056A" w:rsidRDefault="002B2645" w:rsidP="00817F53">
            <w:pPr>
              <w:pStyle w:val="Prrafodelista"/>
              <w:numPr>
                <w:ilvl w:val="0"/>
                <w:numId w:val="35"/>
              </w:numPr>
              <w:spacing w:line="276" w:lineRule="auto"/>
              <w:contextualSpacing/>
              <w:jc w:val="both"/>
              <w:rPr>
                <w:rFonts w:ascii="Calibri" w:hAnsi="Calibri" w:cs="Arial"/>
                <w:bCs/>
                <w:i/>
                <w:iCs/>
                <w:sz w:val="22"/>
              </w:rPr>
            </w:pPr>
            <w:r w:rsidRPr="005E056A">
              <w:rPr>
                <w:rFonts w:ascii="Calibri" w:hAnsi="Calibri" w:cs="Arial"/>
                <w:bCs/>
                <w:i/>
                <w:iCs/>
                <w:sz w:val="22"/>
              </w:rPr>
              <w:t xml:space="preserve">Certificación emitida por la Entidad de Intermediación Financiera Bancaria Local (Boliviana) estableciendo que la contragarantía corresponde a una Carta de Crédito Stand </w:t>
            </w:r>
            <w:proofErr w:type="spellStart"/>
            <w:r w:rsidRPr="005E056A">
              <w:rPr>
                <w:rFonts w:ascii="Calibri" w:hAnsi="Calibri" w:cs="Arial"/>
                <w:bCs/>
                <w:i/>
                <w:iCs/>
                <w:sz w:val="22"/>
              </w:rPr>
              <w:t>By</w:t>
            </w:r>
            <w:proofErr w:type="spellEnd"/>
            <w:r w:rsidRPr="005E056A">
              <w:rPr>
                <w:rFonts w:ascii="Calibri" w:hAnsi="Calibri" w:cs="Arial"/>
                <w:bCs/>
                <w:i/>
                <w:iCs/>
                <w:sz w:val="22"/>
              </w:rPr>
              <w:t>.</w:t>
            </w:r>
          </w:p>
          <w:p w14:paraId="6DC1E950" w14:textId="77777777" w:rsidR="002B2645" w:rsidRPr="005E056A" w:rsidRDefault="002B2645" w:rsidP="002B2645">
            <w:pPr>
              <w:pStyle w:val="Prrafodelista"/>
              <w:spacing w:line="276" w:lineRule="auto"/>
              <w:ind w:left="927"/>
              <w:jc w:val="both"/>
              <w:rPr>
                <w:rFonts w:ascii="Calibri" w:hAnsi="Calibri" w:cs="Arial"/>
                <w:bCs/>
                <w:i/>
                <w:iCs/>
                <w:sz w:val="22"/>
              </w:rPr>
            </w:pPr>
          </w:p>
          <w:p w14:paraId="4320A3C3" w14:textId="77777777" w:rsidR="002B2645" w:rsidRPr="005E056A" w:rsidRDefault="002B2645" w:rsidP="00817F53">
            <w:pPr>
              <w:pStyle w:val="Prrafodelista"/>
              <w:numPr>
                <w:ilvl w:val="0"/>
                <w:numId w:val="35"/>
              </w:numPr>
              <w:spacing w:line="276" w:lineRule="auto"/>
              <w:contextualSpacing/>
              <w:jc w:val="both"/>
              <w:rPr>
                <w:rFonts w:ascii="Calibri" w:hAnsi="Calibri" w:cs="Arial"/>
                <w:bCs/>
                <w:i/>
                <w:iCs/>
                <w:sz w:val="22"/>
              </w:rPr>
            </w:pPr>
            <w:r w:rsidRPr="005E056A">
              <w:rPr>
                <w:rFonts w:ascii="Calibri" w:hAnsi="Calibri" w:cs="Arial"/>
                <w:bCs/>
                <w:i/>
                <w:iCs/>
                <w:sz w:val="22"/>
              </w:rPr>
              <w:t>Copia del Swift de instrucción de emisión o apertura del instrumento financiero, emitido por el Banco Emisor en el país de origen, con base al cual se emite la Boleta de Garantía contra garantizada, que perfecciona la garantía requerida.”</w:t>
            </w:r>
          </w:p>
          <w:p w14:paraId="563759DD" w14:textId="77777777" w:rsidR="002B2645" w:rsidRPr="00E970A3" w:rsidRDefault="002B2645" w:rsidP="002B2645">
            <w:pPr>
              <w:spacing w:line="276" w:lineRule="auto"/>
              <w:rPr>
                <w:rFonts w:ascii="Arial" w:hAnsi="Arial" w:cs="Arial"/>
                <w:b/>
              </w:rPr>
            </w:pPr>
          </w:p>
        </w:tc>
      </w:tr>
      <w:tr w:rsidR="002B2645" w:rsidRPr="008F5D84" w14:paraId="619F47CB" w14:textId="77777777" w:rsidTr="002B2645">
        <w:trPr>
          <w:trHeight w:val="142"/>
        </w:trPr>
        <w:tc>
          <w:tcPr>
            <w:tcW w:w="5000" w:type="pct"/>
            <w:shd w:val="clear" w:color="auto" w:fill="FFFFFF"/>
            <w:vAlign w:val="center"/>
          </w:tcPr>
          <w:p w14:paraId="42DE34E0" w14:textId="77777777" w:rsidR="002B2645" w:rsidRPr="005E056A" w:rsidRDefault="002B2645" w:rsidP="002B2645">
            <w:pPr>
              <w:spacing w:line="276" w:lineRule="auto"/>
              <w:rPr>
                <w:rFonts w:ascii="Calibri" w:hAnsi="Calibri" w:cs="Arial"/>
                <w:b/>
              </w:rPr>
            </w:pPr>
            <w:r w:rsidRPr="005E056A">
              <w:rPr>
                <w:rFonts w:ascii="Calibri" w:hAnsi="Calibri" w:cs="Arial"/>
                <w:b/>
                <w:sz w:val="22"/>
              </w:rPr>
              <w:t>GARANTÍA DE SERIEDAD DE PROPUESTA</w:t>
            </w:r>
          </w:p>
        </w:tc>
      </w:tr>
      <w:tr w:rsidR="002B2645" w:rsidRPr="008F5D84" w14:paraId="697B3EEB" w14:textId="77777777" w:rsidTr="002B2645">
        <w:trPr>
          <w:trHeight w:val="142"/>
        </w:trPr>
        <w:tc>
          <w:tcPr>
            <w:tcW w:w="5000" w:type="pct"/>
            <w:shd w:val="clear" w:color="auto" w:fill="FFFFFF"/>
            <w:vAlign w:val="center"/>
          </w:tcPr>
          <w:p w14:paraId="36922F75" w14:textId="77777777" w:rsidR="002B2645" w:rsidRPr="005E056A" w:rsidRDefault="002B2645" w:rsidP="002B2645">
            <w:pPr>
              <w:spacing w:line="276" w:lineRule="auto"/>
              <w:rPr>
                <w:rFonts w:ascii="Arial" w:hAnsi="Arial" w:cs="Arial"/>
                <w:color w:val="000000"/>
              </w:rPr>
            </w:pPr>
          </w:p>
          <w:p w14:paraId="213366E2" w14:textId="77777777" w:rsidR="002B2645" w:rsidRPr="005E056A" w:rsidRDefault="002B2645" w:rsidP="002B2645">
            <w:pPr>
              <w:spacing w:line="276" w:lineRule="auto"/>
              <w:jc w:val="both"/>
              <w:rPr>
                <w:rFonts w:ascii="Calibri" w:hAnsi="Calibri" w:cs="Arial"/>
                <w:color w:val="000000"/>
                <w:sz w:val="22"/>
              </w:rPr>
            </w:pPr>
            <w:r w:rsidRPr="005E056A">
              <w:rPr>
                <w:rFonts w:ascii="Calibri" w:hAnsi="Calibri" w:cs="Arial"/>
                <w:color w:val="000000"/>
                <w:sz w:val="22"/>
              </w:rPr>
              <w:t xml:space="preserve">A elección de la empresa proponente ésta podrá optar por uno de los siguientes instrumentos financieros: </w:t>
            </w:r>
          </w:p>
          <w:p w14:paraId="4BFEBB9A" w14:textId="77777777" w:rsidR="002B2645" w:rsidRPr="005E056A" w:rsidRDefault="002B2645" w:rsidP="002B2645">
            <w:pPr>
              <w:spacing w:line="276" w:lineRule="auto"/>
              <w:rPr>
                <w:rFonts w:ascii="Arial" w:hAnsi="Arial" w:cs="Arial"/>
                <w:color w:val="000000"/>
              </w:rPr>
            </w:pPr>
          </w:p>
          <w:p w14:paraId="066FD213" w14:textId="77777777" w:rsidR="002B2645" w:rsidRPr="005E056A" w:rsidRDefault="002B2645" w:rsidP="00817F53">
            <w:pPr>
              <w:pStyle w:val="Prrafodelista"/>
              <w:numPr>
                <w:ilvl w:val="0"/>
                <w:numId w:val="33"/>
              </w:numPr>
              <w:spacing w:line="276" w:lineRule="auto"/>
              <w:ind w:left="318" w:hanging="318"/>
              <w:contextualSpacing/>
              <w:jc w:val="both"/>
              <w:rPr>
                <w:rFonts w:ascii="Calibri" w:hAnsi="Calibri" w:cs="Arial"/>
                <w:color w:val="000000"/>
                <w:sz w:val="22"/>
              </w:rPr>
            </w:pPr>
            <w:r w:rsidRPr="005E056A">
              <w:rPr>
                <w:rFonts w:ascii="Calibri" w:hAnsi="Calibri" w:cs="Arial"/>
                <w:b/>
                <w:bCs/>
                <w:color w:val="000000"/>
                <w:sz w:val="22"/>
                <w:u w:val="single"/>
              </w:rPr>
              <w:t xml:space="preserve">Carta de Crédito Stand </w:t>
            </w:r>
            <w:proofErr w:type="spellStart"/>
            <w:r w:rsidRPr="005E056A">
              <w:rPr>
                <w:rFonts w:ascii="Calibri" w:hAnsi="Calibri" w:cs="Arial"/>
                <w:b/>
                <w:bCs/>
                <w:color w:val="000000"/>
                <w:sz w:val="22"/>
                <w:u w:val="single"/>
              </w:rPr>
              <w:t>By</w:t>
            </w:r>
            <w:proofErr w:type="spellEnd"/>
            <w:r w:rsidRPr="005E056A">
              <w:rPr>
                <w:rFonts w:ascii="Calibri" w:hAnsi="Calibri" w:cs="Arial"/>
                <w:b/>
                <w:bCs/>
                <w:color w:val="000000"/>
                <w:sz w:val="22"/>
                <w:u w:val="single"/>
              </w:rPr>
              <w:t xml:space="preserve"> (SBLC)</w:t>
            </w:r>
            <w:r w:rsidRPr="005E056A">
              <w:rPr>
                <w:rFonts w:ascii="Calibri" w:hAnsi="Calibri" w:cs="Arial"/>
                <w:color w:val="000000"/>
                <w:sz w:val="22"/>
              </w:rPr>
              <w:t xml:space="preserve"> emitida por una Entidad Financiera Internacional y </w:t>
            </w:r>
            <w:r w:rsidRPr="005E056A">
              <w:rPr>
                <w:rFonts w:ascii="Calibri" w:hAnsi="Calibri" w:cs="Arial"/>
                <w:b/>
                <w:bCs/>
                <w:color w:val="000000"/>
                <w:sz w:val="22"/>
                <w:u w:val="single"/>
              </w:rPr>
              <w:t>notificada</w:t>
            </w:r>
            <w:r w:rsidRPr="005E056A">
              <w:rPr>
                <w:rFonts w:ascii="Calibri" w:hAnsi="Calibri" w:cs="Arial"/>
                <w:color w:val="000000"/>
                <w:sz w:val="22"/>
              </w:rPr>
              <w:t xml:space="preserve"> (1)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5E056A">
              <w:rPr>
                <w:rFonts w:ascii="Calibri" w:hAnsi="Calibri" w:cs="Arial"/>
                <w:b/>
                <w:color w:val="000000"/>
                <w:sz w:val="22"/>
              </w:rPr>
              <w:t>renovable, irrevocable y de ejecución a primer requerimiento</w:t>
            </w:r>
            <w:r w:rsidRPr="005E056A">
              <w:rPr>
                <w:rFonts w:ascii="Calibri" w:hAnsi="Calibri" w:cs="Arial"/>
                <w:color w:val="000000"/>
                <w:sz w:val="22"/>
              </w:rPr>
              <w:t>, con vigencia de 90 días calendario computables a partir de la fecha  de presentación de propuesta,  por un monto equivalente de  al menos uno 1% del valor de la propuesta económica.</w:t>
            </w:r>
          </w:p>
          <w:p w14:paraId="0ADACF30" w14:textId="77777777" w:rsidR="002B2645" w:rsidRPr="005E056A" w:rsidRDefault="002B2645" w:rsidP="002B2645">
            <w:pPr>
              <w:pStyle w:val="Prrafodelista"/>
              <w:spacing w:line="276" w:lineRule="auto"/>
              <w:ind w:left="318" w:hanging="318"/>
              <w:jc w:val="both"/>
              <w:rPr>
                <w:rFonts w:ascii="Calibri" w:hAnsi="Calibri" w:cs="Arial"/>
                <w:color w:val="000000"/>
                <w:sz w:val="22"/>
              </w:rPr>
            </w:pPr>
          </w:p>
          <w:p w14:paraId="074B2554" w14:textId="77777777" w:rsidR="002B2645" w:rsidRPr="005E056A" w:rsidRDefault="002B2645" w:rsidP="00817F53">
            <w:pPr>
              <w:pStyle w:val="Prrafodelista"/>
              <w:numPr>
                <w:ilvl w:val="0"/>
                <w:numId w:val="33"/>
              </w:numPr>
              <w:spacing w:line="276" w:lineRule="auto"/>
              <w:ind w:left="318" w:hanging="318"/>
              <w:contextualSpacing/>
              <w:jc w:val="both"/>
              <w:rPr>
                <w:rFonts w:ascii="Calibri" w:hAnsi="Calibri" w:cs="Arial"/>
                <w:color w:val="000000"/>
                <w:sz w:val="22"/>
              </w:rPr>
            </w:pPr>
            <w:r w:rsidRPr="005E056A">
              <w:rPr>
                <w:rFonts w:ascii="Calibri" w:hAnsi="Calibri" w:cs="Arial"/>
                <w:b/>
                <w:bCs/>
                <w:color w:val="000000"/>
                <w:sz w:val="22"/>
                <w:u w:val="single"/>
              </w:rPr>
              <w:t>Boleta de Garantía contra garantizada</w:t>
            </w:r>
            <w:r w:rsidRPr="005E056A">
              <w:rPr>
                <w:rFonts w:ascii="Calibri" w:hAnsi="Calibri" w:cs="Arial"/>
                <w:color w:val="000000"/>
                <w:sz w:val="22"/>
              </w:rPr>
              <w:t xml:space="preserve"> </w:t>
            </w:r>
            <w:r w:rsidRPr="005E056A">
              <w:rPr>
                <w:rFonts w:ascii="Calibri" w:hAnsi="Calibri" w:cs="Arial"/>
                <w:b/>
                <w:color w:val="000000"/>
                <w:sz w:val="22"/>
              </w:rPr>
              <w:t xml:space="preserve">(por una Carta de Crédito Stand </w:t>
            </w:r>
            <w:proofErr w:type="spellStart"/>
            <w:r w:rsidRPr="005E056A">
              <w:rPr>
                <w:rFonts w:ascii="Calibri" w:hAnsi="Calibri" w:cs="Arial"/>
                <w:b/>
                <w:color w:val="000000"/>
                <w:sz w:val="22"/>
              </w:rPr>
              <w:t>By</w:t>
            </w:r>
            <w:proofErr w:type="spellEnd"/>
            <w:r w:rsidRPr="005E056A">
              <w:rPr>
                <w:rFonts w:ascii="Calibri" w:hAnsi="Calibri" w:cs="Arial"/>
                <w:b/>
                <w:color w:val="000000"/>
                <w:sz w:val="22"/>
              </w:rPr>
              <w:t xml:space="preserve">) </w:t>
            </w:r>
            <w:r w:rsidRPr="005E056A">
              <w:rPr>
                <w:rFonts w:ascii="Calibri" w:hAnsi="Calibri" w:cs="Arial"/>
                <w:color w:val="000000"/>
                <w:sz w:val="22"/>
              </w:rPr>
              <w:t xml:space="preserve">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5E056A">
              <w:rPr>
                <w:rFonts w:ascii="Calibri" w:hAnsi="Calibri" w:cs="Arial"/>
                <w:b/>
                <w:color w:val="000000"/>
                <w:sz w:val="22"/>
              </w:rPr>
              <w:t>renovable, irrevocable y de ejecución inmediata</w:t>
            </w:r>
            <w:r w:rsidRPr="005E056A">
              <w:rPr>
                <w:rFonts w:ascii="Calibri" w:hAnsi="Calibri" w:cs="Arial"/>
                <w:color w:val="000000"/>
                <w:sz w:val="22"/>
              </w:rPr>
              <w:t xml:space="preserve">, con vigencia de </w:t>
            </w:r>
            <w:r w:rsidRPr="005E056A">
              <w:rPr>
                <w:rFonts w:ascii="Calibri" w:hAnsi="Calibri" w:cs="Arial"/>
                <w:color w:val="000000"/>
                <w:sz w:val="22"/>
              </w:rPr>
              <w:lastRenderedPageBreak/>
              <w:t>90 días calendario computables a partir de la fecha  de presentación de propuesta,  por un monto equivalente de  al menos uno 1% del valor de la propuesta económica.</w:t>
            </w:r>
          </w:p>
          <w:p w14:paraId="68E3C687" w14:textId="77777777" w:rsidR="002B2645" w:rsidRPr="005E056A" w:rsidRDefault="002B2645" w:rsidP="002B2645">
            <w:pPr>
              <w:pStyle w:val="Prrafodelista"/>
              <w:spacing w:line="276" w:lineRule="auto"/>
              <w:ind w:left="318" w:hanging="318"/>
              <w:rPr>
                <w:rFonts w:ascii="Calibri" w:hAnsi="Calibri" w:cs="Arial"/>
                <w:color w:val="000000"/>
                <w:sz w:val="22"/>
              </w:rPr>
            </w:pPr>
          </w:p>
          <w:p w14:paraId="05442008" w14:textId="77777777" w:rsidR="002B2645" w:rsidRPr="005E056A" w:rsidRDefault="002B2645" w:rsidP="00817F53">
            <w:pPr>
              <w:pStyle w:val="Prrafodelista"/>
              <w:numPr>
                <w:ilvl w:val="0"/>
                <w:numId w:val="33"/>
              </w:numPr>
              <w:spacing w:line="276" w:lineRule="auto"/>
              <w:ind w:left="318" w:hanging="318"/>
              <w:contextualSpacing/>
              <w:jc w:val="both"/>
              <w:rPr>
                <w:rFonts w:ascii="Calibri" w:hAnsi="Calibri" w:cs="Arial"/>
                <w:color w:val="000000"/>
                <w:sz w:val="22"/>
              </w:rPr>
            </w:pPr>
            <w:r w:rsidRPr="005E056A">
              <w:rPr>
                <w:rFonts w:ascii="Calibri" w:hAnsi="Calibri" w:cs="Arial"/>
                <w:b/>
                <w:bCs/>
                <w:color w:val="000000"/>
                <w:sz w:val="22"/>
                <w:u w:val="single"/>
              </w:rPr>
              <w:t>Garantía a Primer Requerimiento contra garantizada</w:t>
            </w:r>
            <w:r w:rsidRPr="005E056A">
              <w:rPr>
                <w:rFonts w:ascii="Calibri" w:hAnsi="Calibri" w:cs="Arial"/>
                <w:b/>
                <w:bCs/>
                <w:color w:val="000000"/>
                <w:sz w:val="22"/>
              </w:rPr>
              <w:t xml:space="preserve"> </w:t>
            </w:r>
            <w:r w:rsidRPr="005E056A">
              <w:rPr>
                <w:rFonts w:ascii="Calibri" w:hAnsi="Calibri" w:cs="Arial"/>
                <w:b/>
                <w:color w:val="000000"/>
                <w:sz w:val="22"/>
              </w:rPr>
              <w:t xml:space="preserve">(por una Carta de Crédito Stand </w:t>
            </w:r>
            <w:proofErr w:type="spellStart"/>
            <w:r w:rsidRPr="005E056A">
              <w:rPr>
                <w:rFonts w:ascii="Calibri" w:hAnsi="Calibri" w:cs="Arial"/>
                <w:b/>
                <w:color w:val="000000"/>
                <w:sz w:val="22"/>
              </w:rPr>
              <w:t>By</w:t>
            </w:r>
            <w:proofErr w:type="spellEnd"/>
            <w:r w:rsidRPr="005E056A">
              <w:rPr>
                <w:rFonts w:ascii="Calibri" w:hAnsi="Calibri" w:cs="Arial"/>
                <w:b/>
                <w:color w:val="000000"/>
                <w:sz w:val="22"/>
              </w:rPr>
              <w:t>)</w:t>
            </w:r>
            <w:r w:rsidRPr="005E056A">
              <w:rPr>
                <w:rFonts w:ascii="Calibri" w:hAnsi="Calibri" w:cs="Arial"/>
                <w:color w:val="000000"/>
                <w:sz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5E056A">
              <w:rPr>
                <w:rFonts w:ascii="Calibri" w:hAnsi="Calibri" w:cs="Arial"/>
                <w:b/>
                <w:color w:val="000000"/>
                <w:sz w:val="22"/>
              </w:rPr>
              <w:t>renovable, irrevocable y de ejecución a primer requerimiento</w:t>
            </w:r>
            <w:r w:rsidRPr="005E056A">
              <w:rPr>
                <w:rFonts w:ascii="Calibri" w:hAnsi="Calibri" w:cs="Arial"/>
                <w:color w:val="000000"/>
                <w:sz w:val="22"/>
              </w:rPr>
              <w:t>, con vigencia de 90 días calendario computables a partir de la fecha de presentación de propuesta,  por un monto equivalente de  al menos uno 1%  del valor de la propuesta económica.</w:t>
            </w:r>
          </w:p>
          <w:p w14:paraId="218D9778" w14:textId="77777777" w:rsidR="002B2645" w:rsidRPr="005E056A" w:rsidRDefault="002B2645" w:rsidP="002B2645">
            <w:pPr>
              <w:pStyle w:val="Prrafodelista"/>
              <w:spacing w:line="276" w:lineRule="auto"/>
              <w:rPr>
                <w:rFonts w:ascii="Calibri" w:hAnsi="Calibri" w:cs="Arial"/>
                <w:color w:val="000000"/>
                <w:sz w:val="22"/>
              </w:rPr>
            </w:pPr>
          </w:p>
          <w:p w14:paraId="4FF891C9" w14:textId="77777777" w:rsidR="002B2645" w:rsidRPr="005E056A" w:rsidRDefault="002B2645" w:rsidP="00817F53">
            <w:pPr>
              <w:pStyle w:val="Prrafodelista"/>
              <w:numPr>
                <w:ilvl w:val="0"/>
                <w:numId w:val="33"/>
              </w:numPr>
              <w:spacing w:line="276" w:lineRule="auto"/>
              <w:ind w:left="318" w:hanging="318"/>
              <w:contextualSpacing/>
              <w:jc w:val="both"/>
              <w:rPr>
                <w:rFonts w:ascii="Calibri" w:hAnsi="Calibri" w:cs="Arial"/>
                <w:color w:val="000000"/>
                <w:sz w:val="22"/>
              </w:rPr>
            </w:pPr>
            <w:r w:rsidRPr="005E056A">
              <w:rPr>
                <w:rFonts w:ascii="Calibri" w:hAnsi="Calibri" w:cs="Arial"/>
                <w:color w:val="000000"/>
                <w:sz w:val="22"/>
              </w:rPr>
              <w:t>(2)</w:t>
            </w:r>
            <w:r w:rsidRPr="005E056A">
              <w:rPr>
                <w:rFonts w:ascii="Calibri" w:hAnsi="Calibri" w:cs="Arial"/>
                <w:b/>
                <w:bCs/>
                <w:color w:val="000000"/>
                <w:sz w:val="22"/>
              </w:rPr>
              <w:t xml:space="preserve"> </w:t>
            </w:r>
            <w:r w:rsidRPr="005E056A">
              <w:rPr>
                <w:rFonts w:ascii="Calibri" w:hAnsi="Calibri" w:cs="Arial"/>
                <w:b/>
                <w:bCs/>
                <w:color w:val="000000"/>
                <w:sz w:val="22"/>
                <w:u w:val="single"/>
              </w:rPr>
              <w:t>Boleta de Garantía,</w:t>
            </w:r>
            <w:r w:rsidRPr="005E056A">
              <w:rPr>
                <w:rFonts w:ascii="Calibri" w:hAnsi="Calibri" w:cs="Arial"/>
                <w:color w:val="000000"/>
                <w:sz w:val="22"/>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5E056A">
              <w:rPr>
                <w:rFonts w:ascii="Calibri" w:hAnsi="Calibri" w:cs="Arial"/>
                <w:b/>
                <w:color w:val="000000"/>
                <w:sz w:val="22"/>
              </w:rPr>
              <w:t>renovable, irrevocable y de ejecución inmediata</w:t>
            </w:r>
            <w:r w:rsidRPr="005E056A">
              <w:rPr>
                <w:rFonts w:ascii="Calibri" w:hAnsi="Calibri" w:cs="Arial"/>
                <w:color w:val="000000"/>
                <w:sz w:val="22"/>
              </w:rPr>
              <w:t>, con vigencia de 90 días calendario computables a partir de la fecha de presentación de propuesta,  por un monto equivalente de  al menos uno 1%  del valor de la propuesta económica.</w:t>
            </w:r>
          </w:p>
          <w:p w14:paraId="0DFDB8E5" w14:textId="77777777" w:rsidR="002B2645" w:rsidRPr="005E056A" w:rsidRDefault="002B2645" w:rsidP="002B2645">
            <w:pPr>
              <w:pStyle w:val="Prrafodelista"/>
              <w:spacing w:line="276" w:lineRule="auto"/>
              <w:rPr>
                <w:rFonts w:ascii="Calibri" w:hAnsi="Calibri" w:cs="Arial"/>
                <w:color w:val="000000"/>
                <w:sz w:val="22"/>
              </w:rPr>
            </w:pPr>
          </w:p>
          <w:p w14:paraId="59AAD9BE" w14:textId="77777777" w:rsidR="002B2645" w:rsidRPr="005E056A" w:rsidRDefault="002B2645" w:rsidP="00817F53">
            <w:pPr>
              <w:pStyle w:val="Prrafodelista"/>
              <w:numPr>
                <w:ilvl w:val="0"/>
                <w:numId w:val="33"/>
              </w:numPr>
              <w:spacing w:line="276" w:lineRule="auto"/>
              <w:ind w:left="318" w:hanging="318"/>
              <w:contextualSpacing/>
              <w:jc w:val="both"/>
              <w:rPr>
                <w:rFonts w:ascii="Calibri" w:hAnsi="Calibri" w:cs="Arial"/>
                <w:color w:val="000000"/>
                <w:sz w:val="22"/>
              </w:rPr>
            </w:pPr>
            <w:r w:rsidRPr="005E056A">
              <w:rPr>
                <w:rFonts w:ascii="Calibri" w:hAnsi="Calibri" w:cs="Arial"/>
                <w:color w:val="000000"/>
                <w:sz w:val="22"/>
              </w:rPr>
              <w:t xml:space="preserve">(2) </w:t>
            </w:r>
            <w:r w:rsidRPr="005E056A">
              <w:rPr>
                <w:rFonts w:ascii="Calibri" w:hAnsi="Calibri" w:cs="Arial"/>
                <w:b/>
                <w:bCs/>
                <w:color w:val="000000"/>
                <w:sz w:val="22"/>
                <w:u w:val="single"/>
              </w:rPr>
              <w:t>Garantía a Primer Requerimiento</w:t>
            </w:r>
            <w:r w:rsidRPr="005E056A">
              <w:rPr>
                <w:rFonts w:ascii="Calibri" w:hAnsi="Calibri" w:cs="Arial"/>
                <w:color w:val="000000"/>
                <w:sz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5E056A">
              <w:rPr>
                <w:rFonts w:ascii="Calibri" w:hAnsi="Calibri" w:cs="Arial"/>
                <w:b/>
                <w:color w:val="000000"/>
                <w:sz w:val="22"/>
              </w:rPr>
              <w:t>renovable, irrevocable y de ejecución a primer requerimiento</w:t>
            </w:r>
            <w:r w:rsidRPr="005E056A">
              <w:rPr>
                <w:rFonts w:ascii="Calibri" w:hAnsi="Calibri" w:cs="Arial"/>
                <w:color w:val="000000"/>
                <w:sz w:val="22"/>
              </w:rPr>
              <w:t>, con vigencia de 90 días calendario computables a partir de la fecha de presentación de propuesta,  por un monto equivalente uno 1% del valor de la propuesta económica.</w:t>
            </w:r>
          </w:p>
          <w:p w14:paraId="0A7042D7" w14:textId="77777777" w:rsidR="002B2645" w:rsidRPr="005E056A" w:rsidRDefault="002B2645" w:rsidP="002B2645">
            <w:pPr>
              <w:spacing w:line="276" w:lineRule="auto"/>
              <w:jc w:val="both"/>
              <w:rPr>
                <w:rFonts w:ascii="Arial" w:hAnsi="Arial" w:cs="Arial"/>
                <w:b/>
                <w:color w:val="000000"/>
                <w:sz w:val="16"/>
                <w:szCs w:val="16"/>
              </w:rPr>
            </w:pPr>
          </w:p>
          <w:p w14:paraId="0FC0EC67" w14:textId="77777777" w:rsidR="002B2645" w:rsidRPr="005E056A" w:rsidRDefault="002B2645" w:rsidP="002B2645">
            <w:pPr>
              <w:spacing w:line="276" w:lineRule="auto"/>
              <w:jc w:val="both"/>
              <w:rPr>
                <w:rFonts w:ascii="Arial" w:hAnsi="Arial" w:cs="Arial"/>
                <w:b/>
                <w:color w:val="000000"/>
                <w:sz w:val="16"/>
                <w:szCs w:val="16"/>
              </w:rPr>
            </w:pPr>
            <w:r w:rsidRPr="005E056A">
              <w:rPr>
                <w:rFonts w:ascii="Arial" w:hAnsi="Arial" w:cs="Arial"/>
                <w:b/>
                <w:color w:val="000000"/>
                <w:sz w:val="16"/>
                <w:szCs w:val="16"/>
              </w:rPr>
              <w:t xml:space="preserve">(1) Para todo Instrumento Financiero de Garantía que fuere requerido </w:t>
            </w:r>
            <w:r w:rsidRPr="005E056A">
              <w:rPr>
                <w:rFonts w:ascii="Arial" w:hAnsi="Arial" w:cs="Arial"/>
                <w:b/>
                <w:color w:val="000000"/>
                <w:sz w:val="16"/>
                <w:szCs w:val="16"/>
                <w:u w:val="single"/>
              </w:rPr>
              <w:t>notificado</w:t>
            </w:r>
            <w:r w:rsidRPr="005E056A">
              <w:rPr>
                <w:rFonts w:ascii="Arial" w:hAnsi="Arial" w:cs="Arial"/>
                <w:b/>
                <w:color w:val="000000"/>
                <w:sz w:val="16"/>
                <w:szCs w:val="16"/>
              </w:rPr>
              <w:t xml:space="preserve"> el Proponente deberá adjuntar al instrumento de garantía, copia de la notificación del Banco corresponsal/notificador.</w:t>
            </w:r>
          </w:p>
          <w:p w14:paraId="7739EB07" w14:textId="77777777" w:rsidR="002B2645" w:rsidRPr="005E056A" w:rsidRDefault="002B2645" w:rsidP="002B2645">
            <w:pPr>
              <w:spacing w:line="276" w:lineRule="auto"/>
              <w:jc w:val="both"/>
              <w:rPr>
                <w:rFonts w:ascii="Arial" w:hAnsi="Arial" w:cs="Arial"/>
                <w:b/>
                <w:color w:val="000000"/>
                <w:sz w:val="16"/>
                <w:szCs w:val="16"/>
              </w:rPr>
            </w:pPr>
          </w:p>
          <w:p w14:paraId="03FA73EB" w14:textId="77777777" w:rsidR="002B2645" w:rsidRPr="005E056A" w:rsidRDefault="002B2645" w:rsidP="002B2645">
            <w:pPr>
              <w:spacing w:line="276" w:lineRule="auto"/>
              <w:jc w:val="both"/>
              <w:rPr>
                <w:rFonts w:ascii="Arial" w:hAnsi="Arial" w:cs="Arial"/>
                <w:b/>
                <w:color w:val="000000"/>
                <w:sz w:val="16"/>
                <w:szCs w:val="16"/>
              </w:rPr>
            </w:pPr>
            <w:r w:rsidRPr="005E056A">
              <w:rPr>
                <w:rFonts w:ascii="Arial" w:hAnsi="Arial" w:cs="Arial"/>
                <w:b/>
                <w:color w:val="000000"/>
                <w:sz w:val="16"/>
                <w:szCs w:val="16"/>
              </w:rPr>
              <w:t xml:space="preserve">(2) </w:t>
            </w:r>
            <w:r w:rsidRPr="005E056A">
              <w:rPr>
                <w:rFonts w:ascii="Arial" w:hAnsi="Arial" w:cs="Arial"/>
                <w:b/>
                <w:i/>
                <w:iCs/>
                <w:color w:val="000000"/>
                <w:sz w:val="16"/>
                <w:szCs w:val="16"/>
              </w:rPr>
              <w:t>Este Instrumento Financiero será válido únicamente cuando la empresa Proponente demuestre su calidad de Sociedad Constituida en el Extranjero, mediante la presentación de Documento de Constitución de la Empresa, Registro Tributario, Registro de Comercio o sus equivalentes en el país de origen.</w:t>
            </w:r>
            <w:r w:rsidRPr="005E056A">
              <w:rPr>
                <w:rFonts w:ascii="Arial" w:hAnsi="Arial" w:cs="Arial"/>
                <w:b/>
                <w:color w:val="000000"/>
                <w:sz w:val="16"/>
                <w:szCs w:val="16"/>
              </w:rPr>
              <w:t>"</w:t>
            </w:r>
          </w:p>
          <w:p w14:paraId="3A3DA1F6" w14:textId="77777777" w:rsidR="002B2645" w:rsidRPr="005E056A" w:rsidRDefault="002B2645" w:rsidP="002B2645">
            <w:pPr>
              <w:spacing w:line="276" w:lineRule="auto"/>
              <w:jc w:val="both"/>
              <w:rPr>
                <w:rFonts w:ascii="Arial" w:hAnsi="Arial" w:cs="Arial"/>
                <w:color w:val="000000"/>
              </w:rPr>
            </w:pPr>
          </w:p>
        </w:tc>
      </w:tr>
      <w:tr w:rsidR="002B2645" w:rsidRPr="008F5D84" w14:paraId="32FBD1DA" w14:textId="77777777" w:rsidTr="002B2645">
        <w:trPr>
          <w:trHeight w:val="142"/>
        </w:trPr>
        <w:tc>
          <w:tcPr>
            <w:tcW w:w="5000" w:type="pct"/>
            <w:shd w:val="clear" w:color="auto" w:fill="FFFFFF"/>
            <w:vAlign w:val="center"/>
          </w:tcPr>
          <w:p w14:paraId="3829B46F" w14:textId="77777777" w:rsidR="002B2645" w:rsidRPr="005E056A" w:rsidRDefault="002B2645" w:rsidP="002B2645">
            <w:pPr>
              <w:spacing w:line="276" w:lineRule="auto"/>
              <w:rPr>
                <w:rFonts w:ascii="Calibri" w:hAnsi="Calibri" w:cs="Arial"/>
                <w:color w:val="000000"/>
              </w:rPr>
            </w:pPr>
            <w:r w:rsidRPr="005E056A">
              <w:rPr>
                <w:rFonts w:ascii="Calibri" w:hAnsi="Calibri" w:cs="Arial"/>
                <w:b/>
                <w:color w:val="000000"/>
                <w:sz w:val="22"/>
              </w:rPr>
              <w:lastRenderedPageBreak/>
              <w:t>GARANTÍA DE CUMPLIMIENTO DE CONTRATO</w:t>
            </w:r>
          </w:p>
        </w:tc>
      </w:tr>
      <w:tr w:rsidR="002B2645" w:rsidRPr="008F5D84" w14:paraId="21D50F43" w14:textId="77777777" w:rsidTr="002B2645">
        <w:trPr>
          <w:trHeight w:val="142"/>
        </w:trPr>
        <w:tc>
          <w:tcPr>
            <w:tcW w:w="5000" w:type="pct"/>
            <w:shd w:val="clear" w:color="auto" w:fill="FFFFFF"/>
            <w:vAlign w:val="center"/>
          </w:tcPr>
          <w:p w14:paraId="01AE75A3" w14:textId="77777777" w:rsidR="002B2645" w:rsidRPr="005E056A" w:rsidRDefault="002B2645" w:rsidP="002B2645">
            <w:pPr>
              <w:spacing w:line="276" w:lineRule="auto"/>
              <w:rPr>
                <w:rFonts w:ascii="Arial" w:hAnsi="Arial" w:cs="Arial"/>
                <w:color w:val="000000"/>
              </w:rPr>
            </w:pPr>
          </w:p>
          <w:p w14:paraId="1CE38EBC" w14:textId="77777777" w:rsidR="002B2645" w:rsidRPr="005E056A" w:rsidRDefault="002B2645" w:rsidP="002B2645">
            <w:pPr>
              <w:spacing w:line="276" w:lineRule="auto"/>
              <w:jc w:val="both"/>
              <w:rPr>
                <w:rFonts w:ascii="Calibri" w:hAnsi="Calibri" w:cs="Arial"/>
                <w:color w:val="000000"/>
                <w:sz w:val="22"/>
              </w:rPr>
            </w:pPr>
            <w:r w:rsidRPr="005E056A">
              <w:rPr>
                <w:rFonts w:ascii="Calibri" w:hAnsi="Calibri" w:cs="Arial"/>
                <w:color w:val="000000"/>
                <w:sz w:val="22"/>
              </w:rPr>
              <w:t xml:space="preserve">A elección de la empresa adjudicada ésta podrá optar por uno de los siguientes instrumentos financieros: </w:t>
            </w:r>
          </w:p>
          <w:p w14:paraId="60E795B1" w14:textId="77777777" w:rsidR="002B2645" w:rsidRPr="005E056A" w:rsidRDefault="002B2645" w:rsidP="002B2645">
            <w:pPr>
              <w:spacing w:line="276" w:lineRule="auto"/>
              <w:jc w:val="both"/>
              <w:rPr>
                <w:rFonts w:ascii="Calibri" w:hAnsi="Calibri" w:cs="Arial"/>
                <w:color w:val="000000"/>
                <w:sz w:val="22"/>
              </w:rPr>
            </w:pPr>
          </w:p>
          <w:p w14:paraId="2F669E83" w14:textId="77777777" w:rsidR="002B2645" w:rsidRPr="005E056A" w:rsidRDefault="002B2645" w:rsidP="00817F53">
            <w:pPr>
              <w:pStyle w:val="Prrafodelista"/>
              <w:numPr>
                <w:ilvl w:val="0"/>
                <w:numId w:val="34"/>
              </w:numPr>
              <w:spacing w:line="276" w:lineRule="auto"/>
              <w:ind w:left="318" w:hanging="318"/>
              <w:contextualSpacing/>
              <w:jc w:val="both"/>
              <w:rPr>
                <w:rFonts w:ascii="Calibri" w:hAnsi="Calibri" w:cs="Arial"/>
                <w:color w:val="000000"/>
                <w:sz w:val="22"/>
              </w:rPr>
            </w:pPr>
            <w:r w:rsidRPr="005E056A">
              <w:rPr>
                <w:rFonts w:ascii="Calibri" w:hAnsi="Calibri" w:cs="Arial"/>
                <w:b/>
                <w:bCs/>
                <w:color w:val="000000"/>
                <w:sz w:val="22"/>
                <w:u w:val="single"/>
              </w:rPr>
              <w:t xml:space="preserve">Carta de Crédito Stand </w:t>
            </w:r>
            <w:proofErr w:type="spellStart"/>
            <w:r w:rsidRPr="005E056A">
              <w:rPr>
                <w:rFonts w:ascii="Calibri" w:hAnsi="Calibri" w:cs="Arial"/>
                <w:b/>
                <w:bCs/>
                <w:color w:val="000000"/>
                <w:sz w:val="22"/>
                <w:u w:val="single"/>
              </w:rPr>
              <w:t>By</w:t>
            </w:r>
            <w:proofErr w:type="spellEnd"/>
            <w:r w:rsidRPr="005E056A">
              <w:rPr>
                <w:rFonts w:ascii="Calibri" w:hAnsi="Calibri" w:cs="Arial"/>
                <w:b/>
                <w:bCs/>
                <w:color w:val="000000"/>
                <w:sz w:val="22"/>
                <w:u w:val="single"/>
              </w:rPr>
              <w:t xml:space="preserve"> (SBLC)</w:t>
            </w:r>
            <w:r w:rsidRPr="005E056A">
              <w:rPr>
                <w:rFonts w:ascii="Calibri" w:hAnsi="Calibri" w:cs="Arial"/>
                <w:color w:val="000000"/>
                <w:sz w:val="22"/>
              </w:rPr>
              <w:t xml:space="preserve"> emitida por una Entidad Financiera Internacional y </w:t>
            </w:r>
            <w:r w:rsidRPr="005E056A">
              <w:rPr>
                <w:rFonts w:ascii="Calibri" w:hAnsi="Calibri" w:cs="Arial"/>
                <w:b/>
                <w:bCs/>
                <w:color w:val="000000"/>
                <w:sz w:val="22"/>
                <w:u w:val="single"/>
              </w:rPr>
              <w:t>confirmada</w:t>
            </w:r>
            <w:r w:rsidRPr="005E056A">
              <w:rPr>
                <w:rFonts w:ascii="Calibri" w:hAnsi="Calibri" w:cs="Arial"/>
                <w:color w:val="000000"/>
                <w:sz w:val="22"/>
              </w:rPr>
              <w:t xml:space="preserve"> (1)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5E056A">
              <w:rPr>
                <w:rFonts w:ascii="Calibri" w:hAnsi="Calibri" w:cs="Arial"/>
                <w:b/>
                <w:color w:val="000000"/>
                <w:sz w:val="22"/>
              </w:rPr>
              <w:t>renovable, irrevocable, y de ejecución a primer requerimiento</w:t>
            </w:r>
            <w:r w:rsidRPr="005E056A">
              <w:rPr>
                <w:rFonts w:ascii="Calibri" w:hAnsi="Calibri" w:cs="Arial"/>
                <w:color w:val="000000"/>
                <w:sz w:val="22"/>
              </w:rPr>
              <w:t xml:space="preserve">, con vigencia de 60 días calendario adicionales </w:t>
            </w:r>
            <w:r w:rsidRPr="005E056A">
              <w:rPr>
                <w:rFonts w:ascii="Calibri" w:hAnsi="Calibri" w:cs="Arial"/>
                <w:color w:val="000000"/>
                <w:sz w:val="22"/>
              </w:rPr>
              <w:lastRenderedPageBreak/>
              <w:t>a la vigencia del contrato, por un monto equivalente de al menos  7% del valor del monto total del contrato.</w:t>
            </w:r>
          </w:p>
          <w:p w14:paraId="0EDBE10F" w14:textId="77777777" w:rsidR="002B2645" w:rsidRPr="005E056A" w:rsidRDefault="002B2645" w:rsidP="002B2645">
            <w:pPr>
              <w:pStyle w:val="Prrafodelista"/>
              <w:spacing w:line="276" w:lineRule="auto"/>
              <w:ind w:left="318"/>
              <w:jc w:val="both"/>
              <w:rPr>
                <w:rFonts w:ascii="Calibri" w:hAnsi="Calibri" w:cs="Arial"/>
                <w:color w:val="000000"/>
                <w:sz w:val="22"/>
              </w:rPr>
            </w:pPr>
          </w:p>
          <w:p w14:paraId="2455AB48" w14:textId="77777777" w:rsidR="002B2645" w:rsidRPr="005E056A" w:rsidRDefault="002B2645" w:rsidP="00817F53">
            <w:pPr>
              <w:pStyle w:val="Prrafodelista"/>
              <w:numPr>
                <w:ilvl w:val="0"/>
                <w:numId w:val="34"/>
              </w:numPr>
              <w:spacing w:line="276" w:lineRule="auto"/>
              <w:ind w:left="318" w:hanging="318"/>
              <w:contextualSpacing/>
              <w:jc w:val="both"/>
              <w:rPr>
                <w:rFonts w:ascii="Calibri" w:hAnsi="Calibri" w:cs="Arial"/>
                <w:color w:val="000000"/>
                <w:sz w:val="22"/>
              </w:rPr>
            </w:pPr>
            <w:r w:rsidRPr="005E056A">
              <w:rPr>
                <w:rFonts w:ascii="Calibri" w:hAnsi="Calibri" w:cs="Arial"/>
                <w:b/>
                <w:bCs/>
                <w:color w:val="000000"/>
                <w:sz w:val="22"/>
                <w:u w:val="single"/>
              </w:rPr>
              <w:t>Boleta de Garantía contra garantizada</w:t>
            </w:r>
            <w:r w:rsidRPr="005E056A">
              <w:rPr>
                <w:rFonts w:ascii="Calibri" w:hAnsi="Calibri" w:cs="Arial"/>
                <w:color w:val="000000"/>
                <w:sz w:val="22"/>
              </w:rPr>
              <w:t xml:space="preserve"> </w:t>
            </w:r>
            <w:r w:rsidRPr="005E056A">
              <w:rPr>
                <w:rFonts w:ascii="Calibri" w:hAnsi="Calibri" w:cs="Arial"/>
                <w:b/>
                <w:color w:val="000000"/>
                <w:sz w:val="22"/>
              </w:rPr>
              <w:t xml:space="preserve">(por una Carta de Crédito Stand </w:t>
            </w:r>
            <w:proofErr w:type="spellStart"/>
            <w:r w:rsidRPr="005E056A">
              <w:rPr>
                <w:rFonts w:ascii="Calibri" w:hAnsi="Calibri" w:cs="Arial"/>
                <w:b/>
                <w:color w:val="000000"/>
                <w:sz w:val="22"/>
              </w:rPr>
              <w:t>By</w:t>
            </w:r>
            <w:proofErr w:type="spellEnd"/>
            <w:r w:rsidRPr="005E056A">
              <w:rPr>
                <w:rFonts w:ascii="Calibri" w:hAnsi="Calibri" w:cs="Arial"/>
                <w:color w:val="000000"/>
                <w:sz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5E056A">
              <w:rPr>
                <w:rFonts w:ascii="Calibri" w:hAnsi="Calibri" w:cs="Arial"/>
                <w:b/>
                <w:color w:val="000000"/>
                <w:sz w:val="22"/>
              </w:rPr>
              <w:t>renovable, irrevocable y de ejecución inmediata</w:t>
            </w:r>
            <w:r w:rsidRPr="005E056A">
              <w:rPr>
                <w:rFonts w:ascii="Calibri" w:hAnsi="Calibri" w:cs="Arial"/>
                <w:color w:val="000000"/>
                <w:sz w:val="22"/>
              </w:rPr>
              <w:t>, con vigencia de 60 días calendario adicionales a la vigencia del contrato, por un monto equivalente de al menos  7% del valor del monto total del contrato.</w:t>
            </w:r>
          </w:p>
          <w:p w14:paraId="0598B0CB" w14:textId="77777777" w:rsidR="002B2645" w:rsidRPr="005E056A" w:rsidRDefault="002B2645" w:rsidP="002B2645">
            <w:pPr>
              <w:pStyle w:val="Prrafodelista"/>
              <w:spacing w:line="276" w:lineRule="auto"/>
              <w:rPr>
                <w:rFonts w:ascii="Calibri" w:hAnsi="Calibri" w:cs="Arial"/>
                <w:b/>
                <w:bCs/>
                <w:color w:val="000000"/>
                <w:sz w:val="22"/>
                <w:u w:val="single"/>
              </w:rPr>
            </w:pPr>
          </w:p>
          <w:p w14:paraId="4DC301BC" w14:textId="77777777" w:rsidR="002B2645" w:rsidRPr="005E056A" w:rsidRDefault="002B2645" w:rsidP="00817F53">
            <w:pPr>
              <w:pStyle w:val="Prrafodelista"/>
              <w:numPr>
                <w:ilvl w:val="0"/>
                <w:numId w:val="34"/>
              </w:numPr>
              <w:spacing w:line="276" w:lineRule="auto"/>
              <w:ind w:left="318" w:hanging="318"/>
              <w:contextualSpacing/>
              <w:jc w:val="both"/>
              <w:rPr>
                <w:rFonts w:ascii="Calibri" w:hAnsi="Calibri" w:cs="Arial"/>
                <w:color w:val="000000"/>
                <w:sz w:val="22"/>
              </w:rPr>
            </w:pPr>
            <w:r w:rsidRPr="005E056A">
              <w:rPr>
                <w:rFonts w:ascii="Calibri" w:hAnsi="Calibri" w:cs="Arial"/>
                <w:b/>
                <w:bCs/>
                <w:color w:val="000000"/>
                <w:sz w:val="22"/>
                <w:u w:val="single"/>
              </w:rPr>
              <w:t>Garantía a Primer Requerimiento contra garantizada</w:t>
            </w:r>
            <w:r w:rsidRPr="005E056A">
              <w:rPr>
                <w:rFonts w:ascii="Calibri" w:hAnsi="Calibri" w:cs="Arial"/>
                <w:color w:val="000000"/>
                <w:sz w:val="22"/>
              </w:rPr>
              <w:t xml:space="preserve"> </w:t>
            </w:r>
            <w:r w:rsidRPr="005E056A">
              <w:rPr>
                <w:rFonts w:ascii="Calibri" w:hAnsi="Calibri" w:cs="Arial"/>
                <w:b/>
                <w:color w:val="000000"/>
                <w:sz w:val="22"/>
              </w:rPr>
              <w:t xml:space="preserve">(por una Carta de Crédito Stand </w:t>
            </w:r>
            <w:proofErr w:type="spellStart"/>
            <w:r w:rsidRPr="005E056A">
              <w:rPr>
                <w:rFonts w:ascii="Calibri" w:hAnsi="Calibri" w:cs="Arial"/>
                <w:b/>
                <w:color w:val="000000"/>
                <w:sz w:val="22"/>
              </w:rPr>
              <w:t>By</w:t>
            </w:r>
            <w:proofErr w:type="spellEnd"/>
            <w:r w:rsidRPr="005E056A">
              <w:rPr>
                <w:rFonts w:ascii="Calibri" w:hAnsi="Calibri" w:cs="Arial"/>
                <w:b/>
                <w:color w:val="000000"/>
                <w:sz w:val="22"/>
              </w:rPr>
              <w:t>)</w:t>
            </w:r>
            <w:r w:rsidRPr="005E056A">
              <w:rPr>
                <w:rFonts w:ascii="Calibri" w:hAnsi="Calibri" w:cs="Arial"/>
                <w:color w:val="000000"/>
                <w:sz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5E056A">
              <w:rPr>
                <w:rFonts w:ascii="Calibri" w:hAnsi="Calibri" w:cs="Arial"/>
                <w:b/>
                <w:color w:val="000000"/>
                <w:sz w:val="22"/>
              </w:rPr>
              <w:t>renovable, irrevocable, y de ejecución a primer requerimiento</w:t>
            </w:r>
            <w:r w:rsidRPr="005E056A">
              <w:rPr>
                <w:rFonts w:ascii="Calibri" w:hAnsi="Calibri" w:cs="Arial"/>
                <w:color w:val="000000"/>
                <w:sz w:val="22"/>
              </w:rPr>
              <w:t>, con vigencia de 60 días calendario adicionales a la vigencia del contrato, por un monto equivalente de al menos  7% del valor del monto total del contrato.</w:t>
            </w:r>
          </w:p>
          <w:p w14:paraId="4D2666A8" w14:textId="77777777" w:rsidR="002B2645" w:rsidRPr="005E056A" w:rsidRDefault="002B2645" w:rsidP="002B2645">
            <w:pPr>
              <w:pStyle w:val="Prrafodelista"/>
              <w:spacing w:line="276" w:lineRule="auto"/>
              <w:rPr>
                <w:rFonts w:ascii="Calibri" w:hAnsi="Calibri" w:cs="Arial"/>
                <w:color w:val="000000"/>
                <w:sz w:val="22"/>
              </w:rPr>
            </w:pPr>
          </w:p>
          <w:p w14:paraId="553D214F" w14:textId="77777777" w:rsidR="002B2645" w:rsidRPr="005E056A" w:rsidRDefault="002B2645" w:rsidP="00817F53">
            <w:pPr>
              <w:pStyle w:val="Prrafodelista"/>
              <w:numPr>
                <w:ilvl w:val="0"/>
                <w:numId w:val="34"/>
              </w:numPr>
              <w:spacing w:line="276" w:lineRule="auto"/>
              <w:ind w:left="318" w:hanging="318"/>
              <w:contextualSpacing/>
              <w:jc w:val="both"/>
              <w:rPr>
                <w:rFonts w:ascii="Calibri" w:hAnsi="Calibri" w:cs="Arial"/>
                <w:color w:val="000000"/>
                <w:sz w:val="22"/>
              </w:rPr>
            </w:pPr>
            <w:r w:rsidRPr="005E056A">
              <w:rPr>
                <w:rFonts w:ascii="Calibri" w:hAnsi="Calibri" w:cs="Arial"/>
                <w:color w:val="000000"/>
                <w:sz w:val="22"/>
              </w:rPr>
              <w:t xml:space="preserve">(2) </w:t>
            </w:r>
            <w:r w:rsidRPr="005E056A">
              <w:rPr>
                <w:rFonts w:ascii="Calibri" w:hAnsi="Calibri" w:cs="Arial"/>
                <w:b/>
                <w:bCs/>
                <w:color w:val="000000"/>
                <w:sz w:val="22"/>
                <w:u w:val="single"/>
              </w:rPr>
              <w:t>Boleta de Garantía</w:t>
            </w:r>
            <w:r w:rsidRPr="005E056A">
              <w:rPr>
                <w:rFonts w:ascii="Calibri" w:hAnsi="Calibri" w:cs="Arial"/>
                <w:color w:val="000000"/>
                <w:sz w:val="22"/>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5E056A">
              <w:rPr>
                <w:rFonts w:ascii="Calibri" w:hAnsi="Calibri" w:cs="Arial"/>
                <w:b/>
                <w:color w:val="000000"/>
                <w:sz w:val="22"/>
              </w:rPr>
              <w:t>renovable, irrevocable y de ejecución inmediata</w:t>
            </w:r>
            <w:r w:rsidRPr="005E056A">
              <w:rPr>
                <w:rFonts w:ascii="Calibri" w:hAnsi="Calibri" w:cs="Arial"/>
                <w:color w:val="000000"/>
                <w:sz w:val="22"/>
              </w:rPr>
              <w:t xml:space="preserve">, con vigencia de 60 días calendario adicionales a la vigencia del contrato, por un monto equivalente de al menos  7% del valor del monto total del contrato.             </w:t>
            </w:r>
          </w:p>
          <w:p w14:paraId="2533AB38" w14:textId="77777777" w:rsidR="002B2645" w:rsidRPr="005E056A" w:rsidRDefault="002B2645" w:rsidP="002B2645">
            <w:pPr>
              <w:pStyle w:val="Prrafodelista"/>
              <w:spacing w:line="276" w:lineRule="auto"/>
              <w:rPr>
                <w:rFonts w:ascii="Calibri" w:hAnsi="Calibri" w:cs="Arial"/>
                <w:color w:val="000000"/>
                <w:sz w:val="22"/>
              </w:rPr>
            </w:pPr>
          </w:p>
          <w:p w14:paraId="4A3C3CD0" w14:textId="77777777" w:rsidR="002B2645" w:rsidRPr="005E056A" w:rsidRDefault="002B2645" w:rsidP="00817F53">
            <w:pPr>
              <w:pStyle w:val="Prrafodelista"/>
              <w:numPr>
                <w:ilvl w:val="0"/>
                <w:numId w:val="34"/>
              </w:numPr>
              <w:spacing w:line="276" w:lineRule="auto"/>
              <w:ind w:left="318" w:hanging="318"/>
              <w:contextualSpacing/>
              <w:jc w:val="both"/>
              <w:rPr>
                <w:rFonts w:ascii="Calibri" w:hAnsi="Calibri" w:cs="Arial"/>
                <w:color w:val="000000"/>
                <w:sz w:val="22"/>
              </w:rPr>
            </w:pPr>
            <w:r w:rsidRPr="005E056A">
              <w:rPr>
                <w:rFonts w:ascii="Calibri" w:hAnsi="Calibri" w:cs="Arial"/>
                <w:color w:val="000000"/>
                <w:sz w:val="22"/>
              </w:rPr>
              <w:t xml:space="preserve">(2) </w:t>
            </w:r>
            <w:r w:rsidRPr="005E056A">
              <w:rPr>
                <w:rFonts w:ascii="Calibri" w:hAnsi="Calibri" w:cs="Arial"/>
                <w:b/>
                <w:bCs/>
                <w:color w:val="000000"/>
                <w:sz w:val="22"/>
                <w:u w:val="single"/>
              </w:rPr>
              <w:t>Garantía a Primer Requerimiento</w:t>
            </w:r>
            <w:r w:rsidRPr="005E056A">
              <w:rPr>
                <w:rFonts w:ascii="Calibri" w:hAnsi="Calibri" w:cs="Arial"/>
                <w:color w:val="000000"/>
                <w:sz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5E056A">
              <w:rPr>
                <w:rFonts w:ascii="Calibri" w:hAnsi="Calibri" w:cs="Arial"/>
                <w:b/>
                <w:color w:val="000000"/>
                <w:sz w:val="22"/>
              </w:rPr>
              <w:t>renovable, irrevocable y de ejecución a primer requerimiento</w:t>
            </w:r>
            <w:r w:rsidRPr="005E056A">
              <w:rPr>
                <w:rFonts w:ascii="Calibri" w:hAnsi="Calibri" w:cs="Arial"/>
                <w:color w:val="000000"/>
                <w:sz w:val="22"/>
              </w:rPr>
              <w:t>, con vigencia de 60 días calendario adicionales a la vigencia del contrato, por un monto equivalente de al menos   7% del valor del monto total del contrato.</w:t>
            </w:r>
          </w:p>
          <w:p w14:paraId="03F5DD9E" w14:textId="77777777" w:rsidR="002B2645" w:rsidRPr="005E056A" w:rsidRDefault="002B2645" w:rsidP="002B2645">
            <w:pPr>
              <w:spacing w:line="276" w:lineRule="auto"/>
              <w:jc w:val="both"/>
              <w:rPr>
                <w:rFonts w:ascii="Arial" w:hAnsi="Arial" w:cs="Arial"/>
                <w:color w:val="000000"/>
              </w:rPr>
            </w:pPr>
          </w:p>
          <w:p w14:paraId="0A43B903" w14:textId="77777777" w:rsidR="002B2645" w:rsidRPr="005E056A" w:rsidRDefault="002B2645" w:rsidP="002B2645">
            <w:pPr>
              <w:spacing w:line="276" w:lineRule="auto"/>
              <w:jc w:val="both"/>
              <w:rPr>
                <w:rFonts w:ascii="Arial" w:hAnsi="Arial" w:cs="Arial"/>
                <w:b/>
                <w:color w:val="000000"/>
                <w:sz w:val="16"/>
                <w:szCs w:val="16"/>
              </w:rPr>
            </w:pPr>
            <w:r w:rsidRPr="005E056A">
              <w:rPr>
                <w:rFonts w:ascii="Arial" w:hAnsi="Arial" w:cs="Arial"/>
                <w:b/>
                <w:color w:val="000000"/>
                <w:sz w:val="16"/>
                <w:szCs w:val="16"/>
              </w:rPr>
              <w:t xml:space="preserve">(1) Para todo Instrumento Financiero de Garantía que fuere requerido </w:t>
            </w:r>
            <w:r w:rsidRPr="005E056A">
              <w:rPr>
                <w:rFonts w:ascii="Arial" w:hAnsi="Arial" w:cs="Arial"/>
                <w:b/>
                <w:color w:val="000000"/>
                <w:sz w:val="16"/>
                <w:szCs w:val="16"/>
                <w:u w:val="single"/>
              </w:rPr>
              <w:t>confirmado</w:t>
            </w:r>
            <w:r w:rsidRPr="005E056A">
              <w:rPr>
                <w:rFonts w:ascii="Arial" w:hAnsi="Arial" w:cs="Arial"/>
                <w:b/>
                <w:color w:val="000000"/>
                <w:sz w:val="16"/>
                <w:szCs w:val="16"/>
              </w:rPr>
              <w:t xml:space="preserve"> el Adjudicado deberá adjuntar al instrumento de garantía, copia de la notificación del Banco confirmador.</w:t>
            </w:r>
          </w:p>
          <w:p w14:paraId="631D6DEC" w14:textId="77777777" w:rsidR="002B2645" w:rsidRPr="005E056A" w:rsidRDefault="002B2645" w:rsidP="002B2645">
            <w:pPr>
              <w:spacing w:line="276" w:lineRule="auto"/>
              <w:jc w:val="both"/>
              <w:rPr>
                <w:rFonts w:ascii="Arial" w:hAnsi="Arial" w:cs="Arial"/>
                <w:b/>
                <w:color w:val="000000"/>
                <w:sz w:val="16"/>
                <w:szCs w:val="16"/>
              </w:rPr>
            </w:pPr>
          </w:p>
          <w:p w14:paraId="7B0EDBA9" w14:textId="77777777" w:rsidR="002B2645" w:rsidRPr="005E056A" w:rsidRDefault="002B2645" w:rsidP="002B2645">
            <w:pPr>
              <w:spacing w:line="276" w:lineRule="auto"/>
              <w:jc w:val="both"/>
              <w:rPr>
                <w:rFonts w:ascii="Arial" w:hAnsi="Arial" w:cs="Arial"/>
                <w:b/>
                <w:color w:val="000000"/>
                <w:sz w:val="16"/>
                <w:szCs w:val="16"/>
              </w:rPr>
            </w:pPr>
            <w:r w:rsidRPr="005E056A">
              <w:rPr>
                <w:rFonts w:ascii="Arial" w:hAnsi="Arial" w:cs="Arial"/>
                <w:b/>
                <w:color w:val="000000"/>
                <w:sz w:val="16"/>
                <w:szCs w:val="16"/>
              </w:rPr>
              <w:t>(2) "</w:t>
            </w:r>
            <w:r w:rsidRPr="005E056A">
              <w:rPr>
                <w:rFonts w:ascii="Arial" w:hAnsi="Arial" w:cs="Arial"/>
                <w:b/>
                <w:i/>
                <w:iCs/>
                <w:color w:val="000000"/>
                <w:sz w:val="16"/>
                <w:szCs w:val="16"/>
              </w:rPr>
              <w:t>Este Instrumento Financiero será válido únicamente cuando la empresa Adjudicada demuestre su calidad de Sociedad Constituida en el Extranjero, mediante la presentación de Documento de Constitución de la Empresa, Registro Tributario, Registro de Comercio o sus equivalentes en el país de origen.</w:t>
            </w:r>
            <w:r w:rsidRPr="005E056A">
              <w:rPr>
                <w:rFonts w:ascii="Arial" w:hAnsi="Arial" w:cs="Arial"/>
                <w:b/>
                <w:color w:val="000000"/>
                <w:sz w:val="16"/>
                <w:szCs w:val="16"/>
              </w:rPr>
              <w:t>"</w:t>
            </w:r>
          </w:p>
          <w:p w14:paraId="040DD5F0" w14:textId="77777777" w:rsidR="002B2645" w:rsidRPr="005E056A" w:rsidRDefault="002B2645" w:rsidP="002B2645">
            <w:pPr>
              <w:spacing w:line="276" w:lineRule="auto"/>
              <w:jc w:val="both"/>
              <w:rPr>
                <w:rFonts w:ascii="Arial" w:hAnsi="Arial" w:cs="Arial"/>
                <w:color w:val="000000"/>
              </w:rPr>
            </w:pPr>
          </w:p>
        </w:tc>
      </w:tr>
    </w:tbl>
    <w:p w14:paraId="15DF81D8" w14:textId="77777777" w:rsidR="002B2645" w:rsidRPr="002B2645" w:rsidRDefault="002B2645" w:rsidP="00B37050">
      <w:pPr>
        <w:jc w:val="center"/>
        <w:rPr>
          <w:rFonts w:asciiTheme="minorHAnsi" w:hAnsiTheme="minorHAnsi" w:cstheme="minorHAnsi"/>
          <w:b/>
          <w:sz w:val="22"/>
          <w:szCs w:val="22"/>
        </w:rPr>
      </w:pPr>
    </w:p>
    <w:p w14:paraId="3A84E79A" w14:textId="77777777" w:rsidR="002B2645" w:rsidRDefault="002B2645" w:rsidP="00B37050">
      <w:pPr>
        <w:jc w:val="center"/>
        <w:rPr>
          <w:rFonts w:asciiTheme="minorHAnsi" w:hAnsiTheme="minorHAnsi" w:cstheme="minorHAnsi"/>
          <w:b/>
          <w:sz w:val="22"/>
          <w:szCs w:val="22"/>
          <w:lang w:val="es-ES_tradnl"/>
        </w:rPr>
      </w:pPr>
    </w:p>
    <w:p w14:paraId="17B5D843" w14:textId="77777777" w:rsidR="002B2645" w:rsidRDefault="002B2645" w:rsidP="00B37050">
      <w:pPr>
        <w:jc w:val="center"/>
        <w:rPr>
          <w:rFonts w:asciiTheme="minorHAnsi" w:hAnsiTheme="minorHAnsi" w:cstheme="minorHAnsi"/>
          <w:b/>
          <w:sz w:val="22"/>
          <w:szCs w:val="22"/>
          <w:lang w:val="es-ES_tradnl"/>
        </w:rPr>
      </w:pPr>
    </w:p>
    <w:p w14:paraId="36364999" w14:textId="77777777" w:rsidR="002B2645" w:rsidRDefault="002B2645"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11E42684" w:rsidR="00C75BEC" w:rsidRDefault="00E72425"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Pr>
          <w:rFonts w:asciiTheme="minorHAnsi" w:eastAsia="Arial Unicode MS" w:hAnsiTheme="minorHAnsi" w:cstheme="minorHAnsi"/>
          <w:sz w:val="22"/>
          <w:szCs w:val="22"/>
        </w:rPr>
        <w:t>TÉRMINOS DE REFERENCIA</w:t>
      </w:r>
    </w:p>
    <w:p w14:paraId="7E0A58F6" w14:textId="77777777" w:rsidR="00260156" w:rsidRDefault="00260156" w:rsidP="00260156">
      <w:pPr>
        <w:rPr>
          <w:rFonts w:eastAsia="Arial Unicode MS"/>
        </w:rPr>
      </w:pPr>
    </w:p>
    <w:p w14:paraId="3ABC2EFD" w14:textId="77777777" w:rsidR="00D23D49" w:rsidRDefault="00D23D49" w:rsidP="00D23D49">
      <w:pPr>
        <w:ind w:left="708" w:hanging="708"/>
        <w:jc w:val="center"/>
        <w:rPr>
          <w:rFonts w:ascii="Calibri" w:hAnsi="Calibri" w:cs="Arial"/>
          <w:b/>
          <w:sz w:val="22"/>
          <w:szCs w:val="22"/>
          <w:u w:val="single"/>
        </w:rPr>
      </w:pPr>
      <w:r>
        <w:rPr>
          <w:rFonts w:ascii="Calibri" w:hAnsi="Calibri" w:cs="Arial"/>
          <w:b/>
          <w:sz w:val="22"/>
          <w:szCs w:val="22"/>
          <w:u w:val="single"/>
        </w:rPr>
        <w:t>APOYO TECNICO ADQUISICION INTEGRAL MAGNETOTELURICA SUBANDINO SUR FASE II</w:t>
      </w:r>
    </w:p>
    <w:p w14:paraId="60637F5E" w14:textId="77777777" w:rsidR="00D23D49" w:rsidRDefault="00D23D49" w:rsidP="00D23D49">
      <w:pPr>
        <w:jc w:val="center"/>
        <w:rPr>
          <w:rFonts w:ascii="Verdana" w:hAnsi="Verdana" w:cs="Arial"/>
          <w:b/>
          <w:szCs w:val="18"/>
          <w:u w:val="single"/>
          <w:lang w:val="es-MX"/>
        </w:rPr>
      </w:pPr>
    </w:p>
    <w:p w14:paraId="641A22B8" w14:textId="77777777" w:rsidR="00D23D49" w:rsidRDefault="00D23D49" w:rsidP="00D23D49">
      <w:pPr>
        <w:jc w:val="both"/>
        <w:rPr>
          <w:rFonts w:ascii="Calibri" w:hAnsi="Calibri" w:cs="Calibri"/>
          <w:bCs/>
          <w:sz w:val="22"/>
          <w:szCs w:val="22"/>
          <w:lang w:eastAsia="es-BO"/>
        </w:rPr>
      </w:pPr>
      <w:r w:rsidRPr="00725997">
        <w:rPr>
          <w:rFonts w:ascii="Calibri" w:hAnsi="Calibri" w:cs="Calibri"/>
          <w:bCs/>
          <w:sz w:val="22"/>
          <w:szCs w:val="22"/>
          <w:lang w:eastAsia="es-BO"/>
        </w:rPr>
        <w:t xml:space="preserve">La presente convocatoria tiene por objeto contratar los servicios técnicos de una Empresa Especializada en </w:t>
      </w:r>
      <w:r>
        <w:rPr>
          <w:rFonts w:ascii="Calibri" w:hAnsi="Calibri" w:cs="Calibri"/>
          <w:bCs/>
          <w:sz w:val="22"/>
          <w:szCs w:val="22"/>
          <w:lang w:eastAsia="es-BO"/>
        </w:rPr>
        <w:t xml:space="preserve">brindar </w:t>
      </w:r>
      <w:r w:rsidRPr="00725997">
        <w:rPr>
          <w:rFonts w:ascii="Calibri" w:hAnsi="Calibri" w:cs="Calibri"/>
          <w:bCs/>
          <w:sz w:val="22"/>
          <w:szCs w:val="22"/>
          <w:lang w:eastAsia="es-BO"/>
        </w:rPr>
        <w:t>“</w:t>
      </w:r>
      <w:r>
        <w:rPr>
          <w:rFonts w:ascii="Calibri" w:hAnsi="Calibri" w:cs="Calibri"/>
          <w:bCs/>
          <w:sz w:val="22"/>
          <w:szCs w:val="22"/>
          <w:lang w:eastAsia="es-BO"/>
        </w:rPr>
        <w:t>APOYO TÉCNICO ADQUISICIÓN INTEGRAL MAGNETOTELÚRICA SUBANDINO SUR FASE II</w:t>
      </w:r>
      <w:r w:rsidRPr="00725997">
        <w:rPr>
          <w:rFonts w:ascii="Calibri" w:hAnsi="Calibri" w:cs="Calibri"/>
          <w:bCs/>
          <w:sz w:val="22"/>
          <w:szCs w:val="22"/>
          <w:lang w:eastAsia="es-BO"/>
        </w:rPr>
        <w:t>” de acuerdo a lo establecido en</w:t>
      </w:r>
      <w:r>
        <w:rPr>
          <w:rFonts w:ascii="Calibri" w:hAnsi="Calibri" w:cs="Calibri"/>
          <w:bCs/>
          <w:sz w:val="22"/>
          <w:szCs w:val="22"/>
          <w:lang w:eastAsia="es-BO"/>
        </w:rPr>
        <w:t xml:space="preserve"> el Reglamento de Contratación de Bienes y Servicios Especializados en el Extranjero en el marco del Decreto Supremo N° D.S. 26688 y sus Modificaciones.</w:t>
      </w:r>
    </w:p>
    <w:p w14:paraId="60B0675D" w14:textId="77777777" w:rsidR="00D23D49" w:rsidRDefault="00D23D49" w:rsidP="00D23D49">
      <w:pPr>
        <w:jc w:val="both"/>
        <w:rPr>
          <w:rFonts w:ascii="Calibri" w:hAnsi="Calibri" w:cs="Calibri"/>
          <w:bCs/>
          <w:sz w:val="22"/>
          <w:szCs w:val="22"/>
          <w:lang w:eastAsia="es-BO"/>
        </w:rPr>
      </w:pPr>
    </w:p>
    <w:p w14:paraId="59B2EA6C" w14:textId="77777777" w:rsidR="00D23D49" w:rsidRPr="00D32FF2" w:rsidRDefault="00D23D49" w:rsidP="00D23D49">
      <w:pPr>
        <w:jc w:val="both"/>
        <w:rPr>
          <w:rFonts w:ascii="Calibri" w:hAnsi="Calibri" w:cs="Verdana"/>
          <w:bCs/>
          <w:color w:val="000000"/>
          <w:sz w:val="14"/>
        </w:rPr>
      </w:pPr>
    </w:p>
    <w:p w14:paraId="3FD81B8F" w14:textId="77777777" w:rsidR="00D23D49" w:rsidRDefault="00D23D49" w:rsidP="00D23D49">
      <w:pPr>
        <w:pStyle w:val="Prrafodelista"/>
        <w:numPr>
          <w:ilvl w:val="0"/>
          <w:numId w:val="53"/>
        </w:numPr>
        <w:ind w:left="426" w:hanging="426"/>
        <w:contextualSpacing/>
        <w:jc w:val="both"/>
        <w:rPr>
          <w:rFonts w:ascii="Calibri" w:hAnsi="Calibri" w:cs="Calibri"/>
          <w:b/>
          <w:bCs/>
          <w:sz w:val="22"/>
          <w:szCs w:val="22"/>
          <w:lang w:eastAsia="es-BO"/>
        </w:rPr>
      </w:pPr>
      <w:r w:rsidRPr="00FA03A2">
        <w:rPr>
          <w:rFonts w:ascii="Calibri" w:hAnsi="Calibri" w:cs="Calibri"/>
          <w:b/>
          <w:bCs/>
          <w:sz w:val="22"/>
          <w:szCs w:val="22"/>
          <w:lang w:eastAsia="es-BO"/>
        </w:rPr>
        <w:t xml:space="preserve">CARACTERÍSTICAS TÉCNICAS </w:t>
      </w:r>
    </w:p>
    <w:p w14:paraId="60A60D1F" w14:textId="77777777" w:rsidR="00D23D49" w:rsidRPr="00D32FF2" w:rsidRDefault="00D23D49" w:rsidP="00D23D49">
      <w:pPr>
        <w:pStyle w:val="Prrafodelista"/>
        <w:ind w:left="426"/>
        <w:contextualSpacing/>
        <w:jc w:val="both"/>
        <w:rPr>
          <w:rFonts w:ascii="Calibri" w:hAnsi="Calibri" w:cs="Calibri"/>
          <w:b/>
          <w:bCs/>
          <w:sz w:val="14"/>
          <w:szCs w:val="22"/>
          <w:lang w:eastAsia="es-BO"/>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D23D49" w:rsidRPr="000A516A" w14:paraId="384A3795" w14:textId="77777777" w:rsidTr="00270270">
        <w:trPr>
          <w:trHeight w:val="336"/>
        </w:trPr>
        <w:tc>
          <w:tcPr>
            <w:tcW w:w="9356" w:type="dxa"/>
            <w:shd w:val="clear" w:color="auto" w:fill="B8CCE4"/>
            <w:vAlign w:val="center"/>
            <w:hideMark/>
          </w:tcPr>
          <w:p w14:paraId="5D5245BC" w14:textId="77777777" w:rsidR="00D23D49" w:rsidRPr="000A516A" w:rsidRDefault="00D23D49" w:rsidP="00270270">
            <w:pPr>
              <w:jc w:val="both"/>
              <w:rPr>
                <w:rFonts w:ascii="Calibri" w:hAnsi="Calibri" w:cs="Calibri"/>
                <w:b/>
                <w:bCs/>
                <w:sz w:val="22"/>
                <w:szCs w:val="22"/>
                <w:lang w:eastAsia="es-BO"/>
              </w:rPr>
            </w:pPr>
            <w:r w:rsidRPr="000A516A">
              <w:rPr>
                <w:rFonts w:ascii="Calibri" w:hAnsi="Calibri" w:cs="Calibri"/>
                <w:b/>
                <w:bCs/>
                <w:sz w:val="22"/>
                <w:szCs w:val="22"/>
                <w:lang w:eastAsia="es-BO"/>
              </w:rPr>
              <w:t>ANTECEDENTES</w:t>
            </w:r>
          </w:p>
        </w:tc>
      </w:tr>
      <w:tr w:rsidR="00D23D49" w:rsidRPr="000A516A" w14:paraId="0009884E" w14:textId="77777777" w:rsidTr="00270270">
        <w:trPr>
          <w:trHeight w:val="392"/>
        </w:trPr>
        <w:tc>
          <w:tcPr>
            <w:tcW w:w="9356" w:type="dxa"/>
            <w:shd w:val="clear" w:color="auto" w:fill="auto"/>
            <w:vAlign w:val="bottom"/>
          </w:tcPr>
          <w:p w14:paraId="12431364" w14:textId="77777777" w:rsidR="00D23D49" w:rsidRDefault="00D23D49" w:rsidP="00270270">
            <w:pPr>
              <w:widowControl w:val="0"/>
              <w:spacing w:line="276" w:lineRule="auto"/>
              <w:jc w:val="both"/>
              <w:rPr>
                <w:rFonts w:ascii="Calibri" w:hAnsi="Calibri" w:cs="Calibri"/>
                <w:bCs/>
                <w:sz w:val="22"/>
                <w:szCs w:val="22"/>
                <w:lang w:eastAsia="es-BO"/>
              </w:rPr>
            </w:pPr>
            <w:r>
              <w:rPr>
                <w:rFonts w:ascii="Calibri" w:hAnsi="Calibri" w:cs="Calibri"/>
                <w:bCs/>
                <w:sz w:val="22"/>
                <w:szCs w:val="22"/>
                <w:lang w:eastAsia="es-BO"/>
              </w:rPr>
              <w:t xml:space="preserve">Yacimientos Petrolíferos Fiscales Bolivianos llevará a cabo el proyecto denominado “Adquisición Integral </w:t>
            </w:r>
            <w:proofErr w:type="spellStart"/>
            <w:r>
              <w:rPr>
                <w:rFonts w:ascii="Calibri" w:hAnsi="Calibri" w:cs="Calibri"/>
                <w:bCs/>
                <w:sz w:val="22"/>
                <w:szCs w:val="22"/>
                <w:lang w:eastAsia="es-BO"/>
              </w:rPr>
              <w:t>Magnetotelúrica</w:t>
            </w:r>
            <w:proofErr w:type="spellEnd"/>
            <w:r>
              <w:rPr>
                <w:rFonts w:ascii="Calibri" w:hAnsi="Calibri" w:cs="Calibri"/>
                <w:bCs/>
                <w:sz w:val="22"/>
                <w:szCs w:val="22"/>
                <w:lang w:eastAsia="es-BO"/>
              </w:rPr>
              <w:t xml:space="preserve"> </w:t>
            </w:r>
            <w:proofErr w:type="spellStart"/>
            <w:r>
              <w:rPr>
                <w:rFonts w:ascii="Calibri" w:hAnsi="Calibri" w:cs="Calibri"/>
                <w:bCs/>
                <w:sz w:val="22"/>
                <w:szCs w:val="22"/>
                <w:lang w:eastAsia="es-BO"/>
              </w:rPr>
              <w:t>Subandino</w:t>
            </w:r>
            <w:proofErr w:type="spellEnd"/>
            <w:r>
              <w:rPr>
                <w:rFonts w:ascii="Calibri" w:hAnsi="Calibri" w:cs="Calibri"/>
                <w:bCs/>
                <w:sz w:val="22"/>
                <w:szCs w:val="22"/>
                <w:lang w:eastAsia="es-BO"/>
              </w:rPr>
              <w:t xml:space="preserve"> Sur</w:t>
            </w:r>
            <w:r>
              <w:rPr>
                <w:rFonts w:ascii="Calibri" w:hAnsi="Calibri" w:cs="Calibri"/>
                <w:sz w:val="22"/>
                <w:szCs w:val="22"/>
                <w:lang w:eastAsia="es-BO"/>
              </w:rPr>
              <w:t xml:space="preserve"> Fase II</w:t>
            </w:r>
            <w:r w:rsidRPr="007C06E7">
              <w:rPr>
                <w:rFonts w:ascii="Calibri" w:hAnsi="Calibri" w:cs="Calibri"/>
                <w:bCs/>
                <w:sz w:val="22"/>
                <w:szCs w:val="22"/>
                <w:lang w:eastAsia="es-BO"/>
              </w:rPr>
              <w:t xml:space="preserve">”, </w:t>
            </w:r>
            <w:r w:rsidRPr="00813F74">
              <w:rPr>
                <w:rFonts w:ascii="Calibri" w:hAnsi="Calibri" w:cs="Calibri"/>
                <w:bCs/>
                <w:sz w:val="22"/>
                <w:szCs w:val="22"/>
                <w:lang w:eastAsia="es-BO"/>
              </w:rPr>
              <w:t xml:space="preserve">con el objetivo de obtener información </w:t>
            </w:r>
            <w:proofErr w:type="spellStart"/>
            <w:r w:rsidRPr="00813F74">
              <w:rPr>
                <w:rFonts w:ascii="Calibri" w:hAnsi="Calibri" w:cs="Calibri"/>
                <w:bCs/>
                <w:sz w:val="22"/>
                <w:szCs w:val="22"/>
                <w:lang w:eastAsia="es-BO"/>
              </w:rPr>
              <w:t>Magnetotelúrica</w:t>
            </w:r>
            <w:proofErr w:type="spellEnd"/>
            <w:r w:rsidRPr="00813F74">
              <w:rPr>
                <w:rFonts w:ascii="Calibri" w:hAnsi="Calibri" w:cs="Calibri"/>
                <w:bCs/>
                <w:sz w:val="22"/>
                <w:szCs w:val="22"/>
                <w:lang w:eastAsia="es-BO"/>
              </w:rPr>
              <w:t xml:space="preserve"> en el </w:t>
            </w:r>
            <w:proofErr w:type="spellStart"/>
            <w:r w:rsidRPr="00813F74">
              <w:rPr>
                <w:rFonts w:ascii="Calibri" w:hAnsi="Calibri" w:cs="Calibri"/>
                <w:bCs/>
                <w:sz w:val="22"/>
                <w:szCs w:val="22"/>
                <w:lang w:eastAsia="es-BO"/>
              </w:rPr>
              <w:t>Subandino</w:t>
            </w:r>
            <w:proofErr w:type="spellEnd"/>
            <w:r w:rsidRPr="00813F74">
              <w:rPr>
                <w:rFonts w:ascii="Calibri" w:hAnsi="Calibri" w:cs="Calibri"/>
                <w:bCs/>
                <w:sz w:val="22"/>
                <w:szCs w:val="22"/>
                <w:lang w:eastAsia="es-BO"/>
              </w:rPr>
              <w:t xml:space="preserve"> Sur </w:t>
            </w:r>
            <w:r>
              <w:rPr>
                <w:rFonts w:ascii="Calibri" w:hAnsi="Calibri" w:cs="Calibri"/>
                <w:bCs/>
                <w:sz w:val="22"/>
                <w:szCs w:val="22"/>
                <w:lang w:eastAsia="es-BO"/>
              </w:rPr>
              <w:t xml:space="preserve">para disminuir incertidumbre, </w:t>
            </w:r>
            <w:r w:rsidRPr="00813F74">
              <w:rPr>
                <w:rFonts w:ascii="Calibri" w:hAnsi="Calibri" w:cs="Calibri"/>
                <w:bCs/>
                <w:sz w:val="22"/>
                <w:szCs w:val="22"/>
                <w:lang w:eastAsia="es-BO"/>
              </w:rPr>
              <w:t>mejora</w:t>
            </w:r>
            <w:r>
              <w:rPr>
                <w:rFonts w:ascii="Calibri" w:hAnsi="Calibri" w:cs="Calibri"/>
                <w:bCs/>
                <w:sz w:val="22"/>
                <w:szCs w:val="22"/>
                <w:lang w:eastAsia="es-BO"/>
              </w:rPr>
              <w:t>ndo</w:t>
            </w:r>
            <w:r w:rsidRPr="00813F74">
              <w:rPr>
                <w:rFonts w:ascii="Calibri" w:hAnsi="Calibri" w:cs="Calibri"/>
                <w:bCs/>
                <w:sz w:val="22"/>
                <w:szCs w:val="22"/>
                <w:lang w:eastAsia="es-BO"/>
              </w:rPr>
              <w:t xml:space="preserve"> la visualización de la configuración de</w:t>
            </w:r>
            <w:r>
              <w:rPr>
                <w:rFonts w:ascii="Calibri" w:hAnsi="Calibri" w:cs="Calibri"/>
                <w:bCs/>
                <w:sz w:val="22"/>
                <w:szCs w:val="22"/>
                <w:lang w:eastAsia="es-BO"/>
              </w:rPr>
              <w:t>l</w:t>
            </w:r>
            <w:r w:rsidRPr="00813F74">
              <w:rPr>
                <w:rFonts w:ascii="Calibri" w:hAnsi="Calibri" w:cs="Calibri"/>
                <w:bCs/>
                <w:sz w:val="22"/>
                <w:szCs w:val="22"/>
                <w:lang w:eastAsia="es-BO"/>
              </w:rPr>
              <w:t xml:space="preserve"> subsuelo</w:t>
            </w:r>
            <w:r>
              <w:rPr>
                <w:rFonts w:ascii="Calibri" w:hAnsi="Calibri" w:cs="Calibri"/>
                <w:bCs/>
                <w:sz w:val="22"/>
                <w:szCs w:val="22"/>
                <w:lang w:eastAsia="es-BO"/>
              </w:rPr>
              <w:t xml:space="preserve"> para</w:t>
            </w:r>
            <w:r w:rsidRPr="00813F74">
              <w:rPr>
                <w:rFonts w:ascii="Calibri" w:hAnsi="Calibri" w:cs="Calibri"/>
                <w:bCs/>
                <w:sz w:val="22"/>
                <w:szCs w:val="22"/>
                <w:lang w:eastAsia="es-BO"/>
              </w:rPr>
              <w:t xml:space="preserve"> obtener </w:t>
            </w:r>
            <w:r>
              <w:rPr>
                <w:rFonts w:ascii="Calibri" w:hAnsi="Calibri" w:cs="Calibri"/>
                <w:bCs/>
                <w:sz w:val="22"/>
                <w:szCs w:val="22"/>
                <w:lang w:eastAsia="es-BO"/>
              </w:rPr>
              <w:t xml:space="preserve">de este modo </w:t>
            </w:r>
            <w:r w:rsidRPr="00813F74">
              <w:rPr>
                <w:rFonts w:ascii="Calibri" w:hAnsi="Calibri" w:cs="Calibri"/>
                <w:bCs/>
                <w:sz w:val="22"/>
                <w:szCs w:val="22"/>
                <w:lang w:eastAsia="es-BO"/>
              </w:rPr>
              <w:t xml:space="preserve">una mayor precisión en la definición de trampas </w:t>
            </w:r>
            <w:proofErr w:type="spellStart"/>
            <w:r w:rsidRPr="00813F74">
              <w:rPr>
                <w:rFonts w:ascii="Calibri" w:hAnsi="Calibri" w:cs="Calibri"/>
                <w:bCs/>
                <w:sz w:val="22"/>
                <w:szCs w:val="22"/>
                <w:lang w:eastAsia="es-BO"/>
              </w:rPr>
              <w:t>hidrocarburíferas</w:t>
            </w:r>
            <w:proofErr w:type="spellEnd"/>
            <w:r>
              <w:rPr>
                <w:rFonts w:ascii="Calibri" w:hAnsi="Calibri" w:cs="Calibri"/>
                <w:bCs/>
                <w:sz w:val="22"/>
                <w:szCs w:val="22"/>
                <w:lang w:eastAsia="es-BO"/>
              </w:rPr>
              <w:t xml:space="preserve">. Se adquirirán, procesarán e interpretarán 1.360 estaciones </w:t>
            </w:r>
            <w:proofErr w:type="spellStart"/>
            <w:r>
              <w:rPr>
                <w:rFonts w:ascii="Calibri" w:hAnsi="Calibri" w:cs="Calibri"/>
                <w:bCs/>
                <w:sz w:val="22"/>
                <w:szCs w:val="22"/>
                <w:lang w:eastAsia="es-BO"/>
              </w:rPr>
              <w:t>magnetotelúricas</w:t>
            </w:r>
            <w:proofErr w:type="spellEnd"/>
            <w:r>
              <w:rPr>
                <w:rFonts w:ascii="Calibri" w:hAnsi="Calibri" w:cs="Calibri"/>
                <w:bCs/>
                <w:sz w:val="22"/>
                <w:szCs w:val="22"/>
                <w:lang w:eastAsia="es-BO"/>
              </w:rPr>
              <w:t>.</w:t>
            </w:r>
          </w:p>
          <w:p w14:paraId="324BA903" w14:textId="77777777" w:rsidR="00D23D49" w:rsidRDefault="00D23D49" w:rsidP="00270270">
            <w:pPr>
              <w:widowControl w:val="0"/>
              <w:spacing w:line="276" w:lineRule="auto"/>
              <w:jc w:val="both"/>
              <w:rPr>
                <w:rFonts w:ascii="Calibri" w:hAnsi="Calibri" w:cs="Calibri"/>
                <w:bCs/>
                <w:sz w:val="22"/>
                <w:szCs w:val="22"/>
                <w:lang w:eastAsia="es-BO"/>
              </w:rPr>
            </w:pPr>
          </w:p>
          <w:p w14:paraId="1B9FAF16" w14:textId="77777777" w:rsidR="00D23D49" w:rsidRDefault="00D23D49" w:rsidP="00270270">
            <w:pPr>
              <w:widowControl w:val="0"/>
              <w:spacing w:line="276" w:lineRule="auto"/>
              <w:jc w:val="both"/>
              <w:rPr>
                <w:rFonts w:ascii="Calibri" w:eastAsia="Calibri" w:hAnsi="Calibri" w:cs="Arial"/>
                <w:sz w:val="22"/>
                <w:szCs w:val="22"/>
                <w:lang w:val="es-MX"/>
              </w:rPr>
            </w:pPr>
            <w:r w:rsidRPr="00511C33">
              <w:rPr>
                <w:rFonts w:ascii="Calibri" w:hAnsi="Calibri" w:cs="Calibri"/>
                <w:bCs/>
                <w:sz w:val="22"/>
                <w:szCs w:val="22"/>
                <w:lang w:eastAsia="es-BO"/>
              </w:rPr>
              <w:t xml:space="preserve">Dada la necesidad de obtener datos </w:t>
            </w:r>
            <w:proofErr w:type="spellStart"/>
            <w:r w:rsidRPr="00511C33">
              <w:rPr>
                <w:rFonts w:ascii="Calibri" w:hAnsi="Calibri" w:cs="Calibri"/>
                <w:bCs/>
                <w:sz w:val="22"/>
                <w:szCs w:val="22"/>
                <w:lang w:eastAsia="es-BO"/>
              </w:rPr>
              <w:t>magnetoteluricos</w:t>
            </w:r>
            <w:proofErr w:type="spellEnd"/>
            <w:r w:rsidRPr="00511C33">
              <w:rPr>
                <w:rFonts w:ascii="Calibri" w:hAnsi="Calibri" w:cs="Calibri"/>
                <w:bCs/>
                <w:sz w:val="22"/>
                <w:szCs w:val="22"/>
                <w:lang w:eastAsia="es-BO"/>
              </w:rPr>
              <w:t xml:space="preserve"> de buena calidad, que cuenten con un procesamiento adecuado para realizar una interpretación consistente que permita describir los contrastes de resistividad existentes en el área de estudio, es de suma importancia contar con el apoyo técnico que realice el seguimiento y supervisión de las actividades que involucran el proyecto.</w:t>
            </w:r>
          </w:p>
          <w:p w14:paraId="580C8E0C" w14:textId="77777777" w:rsidR="00D23D49" w:rsidRDefault="00D23D49" w:rsidP="00270270">
            <w:pPr>
              <w:pStyle w:val="Prrafodelista"/>
              <w:widowControl w:val="0"/>
              <w:spacing w:before="120" w:after="120"/>
              <w:ind w:left="0"/>
              <w:contextualSpacing/>
              <w:jc w:val="both"/>
              <w:rPr>
                <w:rFonts w:ascii="Calibri" w:hAnsi="Calibri" w:cs="Calibri"/>
                <w:sz w:val="22"/>
                <w:szCs w:val="22"/>
                <w:lang w:eastAsia="es-BO"/>
              </w:rPr>
            </w:pPr>
            <w:r w:rsidRPr="00725997">
              <w:rPr>
                <w:rFonts w:ascii="Calibri" w:hAnsi="Calibri" w:cs="Calibri"/>
                <w:sz w:val="22"/>
                <w:szCs w:val="22"/>
                <w:lang w:eastAsia="es-BO"/>
              </w:rPr>
              <w:t xml:space="preserve">El proyecto </w:t>
            </w:r>
            <w:r>
              <w:rPr>
                <w:rFonts w:ascii="Calibri" w:hAnsi="Calibri" w:cs="Calibri"/>
                <w:sz w:val="22"/>
                <w:szCs w:val="22"/>
                <w:lang w:eastAsia="es-BO"/>
              </w:rPr>
              <w:t xml:space="preserve">“Adquisición </w:t>
            </w:r>
            <w:r w:rsidRPr="00725997">
              <w:rPr>
                <w:rFonts w:ascii="Calibri" w:hAnsi="Calibri" w:cs="Calibri"/>
                <w:sz w:val="22"/>
                <w:szCs w:val="22"/>
                <w:lang w:eastAsia="es-BO"/>
              </w:rPr>
              <w:t>Integral</w:t>
            </w:r>
            <w:r>
              <w:rPr>
                <w:rFonts w:ascii="Calibri" w:hAnsi="Calibri" w:cs="Calibri"/>
                <w:sz w:val="22"/>
                <w:szCs w:val="22"/>
                <w:lang w:eastAsia="es-BO"/>
              </w:rPr>
              <w:t xml:space="preserve"> </w:t>
            </w:r>
            <w:proofErr w:type="spellStart"/>
            <w:r>
              <w:rPr>
                <w:rFonts w:ascii="Calibri" w:hAnsi="Calibri" w:cs="Calibri"/>
                <w:sz w:val="22"/>
                <w:szCs w:val="22"/>
                <w:lang w:eastAsia="es-BO"/>
              </w:rPr>
              <w:t>Magnetotelúrica</w:t>
            </w:r>
            <w:proofErr w:type="spellEnd"/>
            <w:r w:rsidRPr="00725997">
              <w:rPr>
                <w:rFonts w:ascii="Calibri" w:hAnsi="Calibri" w:cs="Calibri"/>
                <w:sz w:val="22"/>
                <w:szCs w:val="22"/>
                <w:lang w:eastAsia="es-BO"/>
              </w:rPr>
              <w:t xml:space="preserve"> </w:t>
            </w:r>
            <w:proofErr w:type="spellStart"/>
            <w:r w:rsidRPr="00725997">
              <w:rPr>
                <w:rFonts w:ascii="Calibri" w:hAnsi="Calibri" w:cs="Calibri"/>
                <w:sz w:val="22"/>
                <w:szCs w:val="22"/>
                <w:lang w:eastAsia="es-BO"/>
              </w:rPr>
              <w:t>Subandino</w:t>
            </w:r>
            <w:proofErr w:type="spellEnd"/>
            <w:r w:rsidRPr="00725997">
              <w:rPr>
                <w:rFonts w:ascii="Calibri" w:hAnsi="Calibri" w:cs="Calibri"/>
                <w:sz w:val="22"/>
                <w:szCs w:val="22"/>
                <w:lang w:eastAsia="es-BO"/>
              </w:rPr>
              <w:t xml:space="preserve"> Sur</w:t>
            </w:r>
            <w:r>
              <w:rPr>
                <w:rFonts w:ascii="Calibri" w:hAnsi="Calibri" w:cs="Calibri"/>
                <w:sz w:val="22"/>
                <w:szCs w:val="22"/>
                <w:lang w:eastAsia="es-BO"/>
              </w:rPr>
              <w:t xml:space="preserve"> Fase II”</w:t>
            </w:r>
            <w:r w:rsidRPr="00725997">
              <w:rPr>
                <w:rFonts w:ascii="Calibri" w:hAnsi="Calibri" w:cs="Calibri"/>
                <w:sz w:val="22"/>
                <w:szCs w:val="22"/>
                <w:lang w:eastAsia="es-BO"/>
              </w:rPr>
              <w:t xml:space="preserve"> se encuentra ubicado en los departamentos de</w:t>
            </w:r>
            <w:r>
              <w:rPr>
                <w:rFonts w:ascii="Calibri" w:hAnsi="Calibri" w:cs="Calibri"/>
                <w:sz w:val="22"/>
                <w:szCs w:val="22"/>
                <w:lang w:eastAsia="es-BO"/>
              </w:rPr>
              <w:t xml:space="preserve"> </w:t>
            </w:r>
            <w:r>
              <w:rPr>
                <w:rFonts w:ascii="Calibri" w:hAnsi="Calibri"/>
                <w:sz w:val="22"/>
                <w:szCs w:val="22"/>
                <w:lang w:val="es-BO"/>
              </w:rPr>
              <w:t>Chuquisaca</w:t>
            </w:r>
            <w:r>
              <w:rPr>
                <w:rFonts w:ascii="Calibri" w:hAnsi="Calibri" w:cs="Calibri"/>
                <w:sz w:val="22"/>
                <w:szCs w:val="22"/>
                <w:lang w:eastAsia="es-BO"/>
              </w:rPr>
              <w:t xml:space="preserve"> (</w:t>
            </w:r>
            <w:r w:rsidRPr="00537263">
              <w:rPr>
                <w:rFonts w:ascii="Calibri" w:hAnsi="Calibri" w:cs="Calibri"/>
                <w:sz w:val="22"/>
                <w:szCs w:val="22"/>
                <w:lang w:eastAsia="es-BO"/>
              </w:rPr>
              <w:t>provincias Hernando S</w:t>
            </w:r>
            <w:r>
              <w:rPr>
                <w:rFonts w:ascii="Calibri" w:hAnsi="Calibri" w:cs="Calibri"/>
                <w:sz w:val="22"/>
                <w:szCs w:val="22"/>
                <w:lang w:eastAsia="es-BO"/>
              </w:rPr>
              <w:t>iles y Luis Calvo</w:t>
            </w:r>
            <w:r>
              <w:rPr>
                <w:rFonts w:ascii="Calibri" w:hAnsi="Calibri"/>
                <w:sz w:val="22"/>
                <w:szCs w:val="22"/>
                <w:lang w:val="es-BO"/>
              </w:rPr>
              <w:t xml:space="preserve">) y </w:t>
            </w:r>
            <w:r>
              <w:rPr>
                <w:rFonts w:ascii="Calibri" w:hAnsi="Calibri" w:cs="Calibri"/>
                <w:sz w:val="22"/>
                <w:szCs w:val="22"/>
                <w:lang w:eastAsia="es-BO"/>
              </w:rPr>
              <w:t xml:space="preserve">Santa Cruz (Provincia Cordillera). </w:t>
            </w:r>
            <w:r w:rsidRPr="00537263">
              <w:rPr>
                <w:rFonts w:ascii="Calibri" w:hAnsi="Calibri" w:cs="Calibri"/>
                <w:sz w:val="22"/>
                <w:szCs w:val="22"/>
                <w:lang w:eastAsia="es-BO"/>
              </w:rPr>
              <w:t>Morfológicamente</w:t>
            </w:r>
            <w:r>
              <w:rPr>
                <w:rFonts w:ascii="Calibri" w:hAnsi="Calibri" w:cs="Calibri"/>
                <w:sz w:val="22"/>
                <w:szCs w:val="22"/>
                <w:lang w:eastAsia="es-BO"/>
              </w:rPr>
              <w:t>, el proyecto</w:t>
            </w:r>
            <w:r w:rsidRPr="00537263">
              <w:rPr>
                <w:rFonts w:ascii="Calibri" w:hAnsi="Calibri" w:cs="Calibri"/>
                <w:sz w:val="22"/>
                <w:szCs w:val="22"/>
                <w:lang w:eastAsia="es-BO"/>
              </w:rPr>
              <w:t xml:space="preserve"> está ubicad</w:t>
            </w:r>
            <w:r>
              <w:rPr>
                <w:rFonts w:ascii="Calibri" w:hAnsi="Calibri" w:cs="Calibri"/>
                <w:sz w:val="22"/>
                <w:szCs w:val="22"/>
                <w:lang w:eastAsia="es-BO"/>
              </w:rPr>
              <w:t>o</w:t>
            </w:r>
            <w:r w:rsidRPr="00537263">
              <w:rPr>
                <w:rFonts w:ascii="Calibri" w:hAnsi="Calibri" w:cs="Calibri"/>
                <w:sz w:val="22"/>
                <w:szCs w:val="22"/>
                <w:lang w:eastAsia="es-BO"/>
              </w:rPr>
              <w:t xml:space="preserve"> en el área Tradicional Petrolera del </w:t>
            </w:r>
            <w:proofErr w:type="spellStart"/>
            <w:r w:rsidRPr="00537263">
              <w:rPr>
                <w:rFonts w:ascii="Calibri" w:hAnsi="Calibri" w:cs="Calibri"/>
                <w:sz w:val="22"/>
                <w:szCs w:val="22"/>
                <w:lang w:eastAsia="es-BO"/>
              </w:rPr>
              <w:t>Subandino</w:t>
            </w:r>
            <w:proofErr w:type="spellEnd"/>
            <w:r w:rsidRPr="00537263">
              <w:rPr>
                <w:rFonts w:ascii="Calibri" w:hAnsi="Calibri" w:cs="Calibri"/>
                <w:sz w:val="22"/>
                <w:szCs w:val="22"/>
                <w:lang w:eastAsia="es-BO"/>
              </w:rPr>
              <w:t xml:space="preserve"> Sur de Bolivia, Zona 20 S</w:t>
            </w:r>
            <w:r>
              <w:rPr>
                <w:rFonts w:ascii="Calibri" w:hAnsi="Calibri" w:cs="Calibri"/>
                <w:sz w:val="22"/>
                <w:szCs w:val="22"/>
                <w:lang w:eastAsia="es-BO"/>
              </w:rPr>
              <w:t>.</w:t>
            </w:r>
          </w:p>
          <w:p w14:paraId="74B23EE5" w14:textId="77777777" w:rsidR="00D23D49" w:rsidRDefault="00D23D49" w:rsidP="00270270">
            <w:pPr>
              <w:pStyle w:val="Prrafodelista"/>
              <w:widowControl w:val="0"/>
              <w:spacing w:before="120" w:after="120"/>
              <w:ind w:left="0"/>
              <w:contextualSpacing/>
              <w:jc w:val="both"/>
              <w:rPr>
                <w:rFonts w:ascii="Calibri" w:hAnsi="Calibri" w:cs="Calibri"/>
                <w:sz w:val="22"/>
                <w:szCs w:val="22"/>
                <w:lang w:eastAsia="es-BO"/>
              </w:rPr>
            </w:pPr>
          </w:p>
          <w:tbl>
            <w:tblPr>
              <w:tblW w:w="7200" w:type="dxa"/>
              <w:jc w:val="center"/>
              <w:tblLayout w:type="fixed"/>
              <w:tblCellMar>
                <w:left w:w="70" w:type="dxa"/>
                <w:right w:w="70" w:type="dxa"/>
              </w:tblCellMar>
              <w:tblLook w:val="04A0" w:firstRow="1" w:lastRow="0" w:firstColumn="1" w:lastColumn="0" w:noHBand="0" w:noVBand="1"/>
            </w:tblPr>
            <w:tblGrid>
              <w:gridCol w:w="1200"/>
              <w:gridCol w:w="1200"/>
              <w:gridCol w:w="1200"/>
              <w:gridCol w:w="1200"/>
              <w:gridCol w:w="1200"/>
              <w:gridCol w:w="1200"/>
            </w:tblGrid>
            <w:tr w:rsidR="00D23D49" w14:paraId="5A90D934" w14:textId="77777777" w:rsidTr="00270270">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523BD8A" w14:textId="77777777" w:rsidR="00D23D49" w:rsidRDefault="00D23D49" w:rsidP="00270270">
                  <w:pPr>
                    <w:rPr>
                      <w:rFonts w:ascii="Calibri" w:hAnsi="Calibri"/>
                      <w:b/>
                      <w:bCs/>
                      <w:color w:val="000000"/>
                      <w:sz w:val="16"/>
                      <w:szCs w:val="16"/>
                      <w:lang w:val="es-BO" w:eastAsia="es-BO"/>
                    </w:rPr>
                  </w:pPr>
                  <w:r>
                    <w:rPr>
                      <w:rFonts w:ascii="Calibri" w:hAnsi="Calibri"/>
                      <w:b/>
                      <w:bCs/>
                      <w:color w:val="000000"/>
                      <w:sz w:val="16"/>
                      <w:szCs w:val="16"/>
                    </w:rPr>
                    <w:t>Nº Secc.</w:t>
                  </w:r>
                </w:p>
              </w:tc>
              <w:tc>
                <w:tcPr>
                  <w:tcW w:w="1200" w:type="dxa"/>
                  <w:tcBorders>
                    <w:top w:val="single" w:sz="4" w:space="0" w:color="auto"/>
                    <w:left w:val="nil"/>
                    <w:bottom w:val="single" w:sz="4" w:space="0" w:color="auto"/>
                    <w:right w:val="single" w:sz="4" w:space="0" w:color="auto"/>
                  </w:tcBorders>
                  <w:shd w:val="clear" w:color="000000" w:fill="D9D9D9"/>
                  <w:noWrap/>
                  <w:vAlign w:val="center"/>
                  <w:hideMark/>
                </w:tcPr>
                <w:p w14:paraId="772B5C21" w14:textId="77777777" w:rsidR="00D23D49" w:rsidRDefault="00D23D49" w:rsidP="00270270">
                  <w:pPr>
                    <w:rPr>
                      <w:rFonts w:ascii="Calibri" w:hAnsi="Calibri"/>
                      <w:b/>
                      <w:bCs/>
                      <w:color w:val="000000"/>
                      <w:sz w:val="16"/>
                      <w:szCs w:val="16"/>
                    </w:rPr>
                  </w:pPr>
                  <w:r>
                    <w:rPr>
                      <w:rFonts w:ascii="Calibri" w:hAnsi="Calibri"/>
                      <w:b/>
                      <w:bCs/>
                      <w:color w:val="000000"/>
                      <w:sz w:val="16"/>
                      <w:szCs w:val="16"/>
                    </w:rPr>
                    <w:t>Sección</w:t>
                  </w:r>
                </w:p>
              </w:tc>
              <w:tc>
                <w:tcPr>
                  <w:tcW w:w="1200" w:type="dxa"/>
                  <w:tcBorders>
                    <w:top w:val="single" w:sz="4" w:space="0" w:color="auto"/>
                    <w:left w:val="nil"/>
                    <w:bottom w:val="single" w:sz="4" w:space="0" w:color="auto"/>
                    <w:right w:val="single" w:sz="4" w:space="0" w:color="auto"/>
                  </w:tcBorders>
                  <w:shd w:val="clear" w:color="000000" w:fill="D9D9D9"/>
                  <w:noWrap/>
                  <w:vAlign w:val="center"/>
                  <w:hideMark/>
                </w:tcPr>
                <w:p w14:paraId="557A47B6" w14:textId="77777777" w:rsidR="00D23D49" w:rsidRDefault="00D23D49" w:rsidP="00270270">
                  <w:pPr>
                    <w:jc w:val="center"/>
                    <w:rPr>
                      <w:rFonts w:ascii="Calibri" w:hAnsi="Calibri"/>
                      <w:b/>
                      <w:bCs/>
                      <w:color w:val="000000"/>
                      <w:sz w:val="16"/>
                      <w:szCs w:val="16"/>
                    </w:rPr>
                  </w:pPr>
                  <w:r>
                    <w:rPr>
                      <w:rFonts w:ascii="Calibri" w:hAnsi="Calibri"/>
                      <w:b/>
                      <w:bCs/>
                      <w:color w:val="000000"/>
                      <w:sz w:val="16"/>
                      <w:szCs w:val="16"/>
                    </w:rPr>
                    <w:t>X Inicial</w:t>
                  </w:r>
                </w:p>
              </w:tc>
              <w:tc>
                <w:tcPr>
                  <w:tcW w:w="1200" w:type="dxa"/>
                  <w:tcBorders>
                    <w:top w:val="single" w:sz="4" w:space="0" w:color="auto"/>
                    <w:left w:val="nil"/>
                    <w:bottom w:val="single" w:sz="4" w:space="0" w:color="auto"/>
                    <w:right w:val="single" w:sz="4" w:space="0" w:color="auto"/>
                  </w:tcBorders>
                  <w:shd w:val="clear" w:color="000000" w:fill="D9D9D9"/>
                  <w:noWrap/>
                  <w:vAlign w:val="center"/>
                  <w:hideMark/>
                </w:tcPr>
                <w:p w14:paraId="4F1DF658" w14:textId="77777777" w:rsidR="00D23D49" w:rsidRDefault="00D23D49" w:rsidP="00270270">
                  <w:pPr>
                    <w:jc w:val="center"/>
                    <w:rPr>
                      <w:rFonts w:ascii="Calibri" w:hAnsi="Calibri"/>
                      <w:b/>
                      <w:bCs/>
                      <w:color w:val="000000"/>
                      <w:sz w:val="16"/>
                      <w:szCs w:val="16"/>
                    </w:rPr>
                  </w:pPr>
                  <w:r>
                    <w:rPr>
                      <w:rFonts w:ascii="Calibri" w:hAnsi="Calibri"/>
                      <w:b/>
                      <w:bCs/>
                      <w:color w:val="000000"/>
                      <w:sz w:val="16"/>
                      <w:szCs w:val="16"/>
                    </w:rPr>
                    <w:t>Y Inicial</w:t>
                  </w:r>
                </w:p>
              </w:tc>
              <w:tc>
                <w:tcPr>
                  <w:tcW w:w="1200" w:type="dxa"/>
                  <w:tcBorders>
                    <w:top w:val="single" w:sz="4" w:space="0" w:color="auto"/>
                    <w:left w:val="nil"/>
                    <w:bottom w:val="single" w:sz="4" w:space="0" w:color="auto"/>
                    <w:right w:val="single" w:sz="4" w:space="0" w:color="auto"/>
                  </w:tcBorders>
                  <w:shd w:val="clear" w:color="000000" w:fill="D9D9D9"/>
                  <w:noWrap/>
                  <w:vAlign w:val="center"/>
                  <w:hideMark/>
                </w:tcPr>
                <w:p w14:paraId="4B807705" w14:textId="77777777" w:rsidR="00D23D49" w:rsidRDefault="00D23D49" w:rsidP="00270270">
                  <w:pPr>
                    <w:jc w:val="center"/>
                    <w:rPr>
                      <w:rFonts w:ascii="Calibri" w:hAnsi="Calibri"/>
                      <w:b/>
                      <w:bCs/>
                      <w:color w:val="000000"/>
                      <w:sz w:val="16"/>
                      <w:szCs w:val="16"/>
                    </w:rPr>
                  </w:pPr>
                  <w:r>
                    <w:rPr>
                      <w:rFonts w:ascii="Calibri" w:hAnsi="Calibri"/>
                      <w:b/>
                      <w:bCs/>
                      <w:color w:val="000000"/>
                      <w:sz w:val="16"/>
                      <w:szCs w:val="16"/>
                    </w:rPr>
                    <w:t>X Final</w:t>
                  </w:r>
                </w:p>
              </w:tc>
              <w:tc>
                <w:tcPr>
                  <w:tcW w:w="1200" w:type="dxa"/>
                  <w:tcBorders>
                    <w:top w:val="single" w:sz="4" w:space="0" w:color="auto"/>
                    <w:left w:val="nil"/>
                    <w:bottom w:val="single" w:sz="4" w:space="0" w:color="auto"/>
                    <w:right w:val="single" w:sz="4" w:space="0" w:color="auto"/>
                  </w:tcBorders>
                  <w:shd w:val="clear" w:color="000000" w:fill="D9D9D9"/>
                  <w:noWrap/>
                  <w:vAlign w:val="center"/>
                  <w:hideMark/>
                </w:tcPr>
                <w:p w14:paraId="1A62C79F" w14:textId="77777777" w:rsidR="00D23D49" w:rsidRDefault="00D23D49" w:rsidP="00270270">
                  <w:pPr>
                    <w:jc w:val="center"/>
                    <w:rPr>
                      <w:rFonts w:ascii="Calibri" w:hAnsi="Calibri"/>
                      <w:b/>
                      <w:bCs/>
                      <w:color w:val="000000"/>
                      <w:sz w:val="16"/>
                      <w:szCs w:val="16"/>
                    </w:rPr>
                  </w:pPr>
                  <w:r>
                    <w:rPr>
                      <w:rFonts w:ascii="Calibri" w:hAnsi="Calibri"/>
                      <w:b/>
                      <w:bCs/>
                      <w:color w:val="000000"/>
                      <w:sz w:val="16"/>
                      <w:szCs w:val="16"/>
                    </w:rPr>
                    <w:t>Y Final</w:t>
                  </w:r>
                </w:p>
              </w:tc>
            </w:tr>
            <w:tr w:rsidR="00D23D49" w14:paraId="15683F83"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1E993CF" w14:textId="77777777" w:rsidR="00D23D49" w:rsidRDefault="00D23D49" w:rsidP="00270270">
                  <w:pPr>
                    <w:jc w:val="center"/>
                    <w:rPr>
                      <w:rFonts w:ascii="Calibri" w:hAnsi="Calibri"/>
                      <w:color w:val="000000"/>
                      <w:sz w:val="16"/>
                      <w:szCs w:val="16"/>
                    </w:rPr>
                  </w:pPr>
                  <w:r>
                    <w:rPr>
                      <w:rFonts w:ascii="Calibri" w:hAnsi="Calibri"/>
                      <w:color w:val="000000"/>
                      <w:sz w:val="16"/>
                      <w:szCs w:val="16"/>
                    </w:rPr>
                    <w:t>1</w:t>
                  </w:r>
                </w:p>
              </w:tc>
              <w:tc>
                <w:tcPr>
                  <w:tcW w:w="1200" w:type="dxa"/>
                  <w:tcBorders>
                    <w:top w:val="nil"/>
                    <w:left w:val="nil"/>
                    <w:bottom w:val="single" w:sz="4" w:space="0" w:color="auto"/>
                    <w:right w:val="single" w:sz="4" w:space="0" w:color="auto"/>
                  </w:tcBorders>
                  <w:shd w:val="clear" w:color="auto" w:fill="auto"/>
                  <w:noWrap/>
                  <w:vAlign w:val="center"/>
                  <w:hideMark/>
                </w:tcPr>
                <w:p w14:paraId="78D81F99" w14:textId="77777777" w:rsidR="00D23D49" w:rsidRDefault="00D23D49" w:rsidP="00270270">
                  <w:pPr>
                    <w:rPr>
                      <w:rFonts w:ascii="Calibri" w:hAnsi="Calibri"/>
                      <w:color w:val="000000"/>
                      <w:sz w:val="16"/>
                      <w:szCs w:val="16"/>
                    </w:rPr>
                  </w:pPr>
                  <w:r>
                    <w:rPr>
                      <w:rFonts w:ascii="Calibri" w:hAnsi="Calibri"/>
                      <w:color w:val="000000"/>
                      <w:sz w:val="16"/>
                      <w:szCs w:val="16"/>
                    </w:rPr>
                    <w:t>SAF2-01</w:t>
                  </w:r>
                </w:p>
              </w:tc>
              <w:tc>
                <w:tcPr>
                  <w:tcW w:w="1200" w:type="dxa"/>
                  <w:tcBorders>
                    <w:top w:val="nil"/>
                    <w:left w:val="nil"/>
                    <w:bottom w:val="single" w:sz="4" w:space="0" w:color="auto"/>
                    <w:right w:val="single" w:sz="4" w:space="0" w:color="auto"/>
                  </w:tcBorders>
                  <w:shd w:val="clear" w:color="auto" w:fill="auto"/>
                  <w:noWrap/>
                  <w:vAlign w:val="center"/>
                  <w:hideMark/>
                </w:tcPr>
                <w:p w14:paraId="164121A7" w14:textId="77777777" w:rsidR="00D23D49" w:rsidRDefault="00D23D49" w:rsidP="00270270">
                  <w:pPr>
                    <w:jc w:val="center"/>
                    <w:rPr>
                      <w:rFonts w:ascii="Calibri" w:hAnsi="Calibri"/>
                      <w:color w:val="000000"/>
                      <w:sz w:val="16"/>
                      <w:szCs w:val="16"/>
                    </w:rPr>
                  </w:pPr>
                  <w:r>
                    <w:rPr>
                      <w:rFonts w:ascii="Calibri" w:hAnsi="Calibri"/>
                      <w:color w:val="000000"/>
                      <w:sz w:val="16"/>
                      <w:szCs w:val="16"/>
                    </w:rPr>
                    <w:t>387013</w:t>
                  </w:r>
                </w:p>
              </w:tc>
              <w:tc>
                <w:tcPr>
                  <w:tcW w:w="1200" w:type="dxa"/>
                  <w:tcBorders>
                    <w:top w:val="nil"/>
                    <w:left w:val="nil"/>
                    <w:bottom w:val="single" w:sz="4" w:space="0" w:color="auto"/>
                    <w:right w:val="single" w:sz="4" w:space="0" w:color="auto"/>
                  </w:tcBorders>
                  <w:shd w:val="clear" w:color="auto" w:fill="auto"/>
                  <w:noWrap/>
                  <w:vAlign w:val="center"/>
                  <w:hideMark/>
                </w:tcPr>
                <w:p w14:paraId="5BB4D1D1" w14:textId="77777777" w:rsidR="00D23D49" w:rsidRDefault="00D23D49" w:rsidP="00270270">
                  <w:pPr>
                    <w:jc w:val="center"/>
                    <w:rPr>
                      <w:rFonts w:ascii="Calibri" w:hAnsi="Calibri"/>
                      <w:color w:val="000000"/>
                      <w:sz w:val="16"/>
                      <w:szCs w:val="16"/>
                    </w:rPr>
                  </w:pPr>
                  <w:r>
                    <w:rPr>
                      <w:rFonts w:ascii="Calibri" w:hAnsi="Calibri"/>
                      <w:color w:val="000000"/>
                      <w:sz w:val="16"/>
                      <w:szCs w:val="16"/>
                    </w:rPr>
                    <w:t>7766092</w:t>
                  </w:r>
                </w:p>
              </w:tc>
              <w:tc>
                <w:tcPr>
                  <w:tcW w:w="1200" w:type="dxa"/>
                  <w:tcBorders>
                    <w:top w:val="nil"/>
                    <w:left w:val="nil"/>
                    <w:bottom w:val="single" w:sz="4" w:space="0" w:color="auto"/>
                    <w:right w:val="single" w:sz="4" w:space="0" w:color="auto"/>
                  </w:tcBorders>
                  <w:shd w:val="clear" w:color="auto" w:fill="auto"/>
                  <w:noWrap/>
                  <w:vAlign w:val="center"/>
                  <w:hideMark/>
                </w:tcPr>
                <w:p w14:paraId="42E22A13" w14:textId="77777777" w:rsidR="00D23D49" w:rsidRDefault="00D23D49" w:rsidP="00270270">
                  <w:pPr>
                    <w:jc w:val="center"/>
                    <w:rPr>
                      <w:rFonts w:ascii="Calibri" w:hAnsi="Calibri"/>
                      <w:color w:val="000000"/>
                      <w:sz w:val="16"/>
                      <w:szCs w:val="16"/>
                    </w:rPr>
                  </w:pPr>
                  <w:r>
                    <w:rPr>
                      <w:rFonts w:ascii="Calibri" w:hAnsi="Calibri"/>
                      <w:color w:val="000000"/>
                      <w:sz w:val="16"/>
                      <w:szCs w:val="16"/>
                    </w:rPr>
                    <w:t>405603</w:t>
                  </w:r>
                </w:p>
              </w:tc>
              <w:tc>
                <w:tcPr>
                  <w:tcW w:w="1200" w:type="dxa"/>
                  <w:tcBorders>
                    <w:top w:val="nil"/>
                    <w:left w:val="nil"/>
                    <w:bottom w:val="single" w:sz="4" w:space="0" w:color="auto"/>
                    <w:right w:val="single" w:sz="4" w:space="0" w:color="auto"/>
                  </w:tcBorders>
                  <w:shd w:val="clear" w:color="auto" w:fill="auto"/>
                  <w:noWrap/>
                  <w:vAlign w:val="center"/>
                  <w:hideMark/>
                </w:tcPr>
                <w:p w14:paraId="7974EAFF" w14:textId="77777777" w:rsidR="00D23D49" w:rsidRDefault="00D23D49" w:rsidP="00270270">
                  <w:pPr>
                    <w:jc w:val="center"/>
                    <w:rPr>
                      <w:rFonts w:ascii="Calibri" w:hAnsi="Calibri"/>
                      <w:color w:val="000000"/>
                      <w:sz w:val="16"/>
                      <w:szCs w:val="16"/>
                    </w:rPr>
                  </w:pPr>
                  <w:r>
                    <w:rPr>
                      <w:rFonts w:ascii="Calibri" w:hAnsi="Calibri"/>
                      <w:color w:val="000000"/>
                      <w:sz w:val="16"/>
                      <w:szCs w:val="16"/>
                    </w:rPr>
                    <w:t>7765522</w:t>
                  </w:r>
                </w:p>
              </w:tc>
            </w:tr>
            <w:tr w:rsidR="00D23D49" w14:paraId="37FA4E33"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B593644" w14:textId="77777777" w:rsidR="00D23D49" w:rsidRDefault="00D23D49" w:rsidP="00270270">
                  <w:pPr>
                    <w:jc w:val="center"/>
                    <w:rPr>
                      <w:rFonts w:ascii="Calibri" w:hAnsi="Calibri"/>
                      <w:color w:val="000000"/>
                      <w:sz w:val="16"/>
                      <w:szCs w:val="16"/>
                    </w:rPr>
                  </w:pPr>
                  <w:r>
                    <w:rPr>
                      <w:rFonts w:ascii="Calibri" w:hAnsi="Calibri"/>
                      <w:color w:val="000000"/>
                      <w:sz w:val="16"/>
                      <w:szCs w:val="16"/>
                    </w:rPr>
                    <w:t>2</w:t>
                  </w:r>
                </w:p>
              </w:tc>
              <w:tc>
                <w:tcPr>
                  <w:tcW w:w="1200" w:type="dxa"/>
                  <w:tcBorders>
                    <w:top w:val="nil"/>
                    <w:left w:val="nil"/>
                    <w:bottom w:val="single" w:sz="4" w:space="0" w:color="auto"/>
                    <w:right w:val="single" w:sz="4" w:space="0" w:color="auto"/>
                  </w:tcBorders>
                  <w:shd w:val="clear" w:color="auto" w:fill="auto"/>
                  <w:noWrap/>
                  <w:vAlign w:val="center"/>
                  <w:hideMark/>
                </w:tcPr>
                <w:p w14:paraId="0883B8F5" w14:textId="77777777" w:rsidR="00D23D49" w:rsidRDefault="00D23D49" w:rsidP="00270270">
                  <w:pPr>
                    <w:rPr>
                      <w:rFonts w:ascii="Calibri" w:hAnsi="Calibri"/>
                      <w:color w:val="000000"/>
                      <w:sz w:val="16"/>
                      <w:szCs w:val="16"/>
                    </w:rPr>
                  </w:pPr>
                  <w:r>
                    <w:rPr>
                      <w:rFonts w:ascii="Calibri" w:hAnsi="Calibri"/>
                      <w:color w:val="000000"/>
                      <w:sz w:val="16"/>
                      <w:szCs w:val="16"/>
                    </w:rPr>
                    <w:t>SAF2-02</w:t>
                  </w:r>
                </w:p>
              </w:tc>
              <w:tc>
                <w:tcPr>
                  <w:tcW w:w="1200" w:type="dxa"/>
                  <w:tcBorders>
                    <w:top w:val="nil"/>
                    <w:left w:val="nil"/>
                    <w:bottom w:val="single" w:sz="4" w:space="0" w:color="auto"/>
                    <w:right w:val="single" w:sz="4" w:space="0" w:color="auto"/>
                  </w:tcBorders>
                  <w:shd w:val="clear" w:color="auto" w:fill="auto"/>
                  <w:noWrap/>
                  <w:vAlign w:val="center"/>
                  <w:hideMark/>
                </w:tcPr>
                <w:p w14:paraId="405B31D9" w14:textId="77777777" w:rsidR="00D23D49" w:rsidRDefault="00D23D49" w:rsidP="00270270">
                  <w:pPr>
                    <w:jc w:val="center"/>
                    <w:rPr>
                      <w:rFonts w:ascii="Calibri" w:hAnsi="Calibri"/>
                      <w:color w:val="000000"/>
                      <w:sz w:val="16"/>
                      <w:szCs w:val="16"/>
                    </w:rPr>
                  </w:pPr>
                  <w:r>
                    <w:rPr>
                      <w:rFonts w:ascii="Calibri" w:hAnsi="Calibri"/>
                      <w:color w:val="000000"/>
                      <w:sz w:val="16"/>
                      <w:szCs w:val="16"/>
                    </w:rPr>
                    <w:t>386633</w:t>
                  </w:r>
                </w:p>
              </w:tc>
              <w:tc>
                <w:tcPr>
                  <w:tcW w:w="1200" w:type="dxa"/>
                  <w:tcBorders>
                    <w:top w:val="nil"/>
                    <w:left w:val="nil"/>
                    <w:bottom w:val="single" w:sz="4" w:space="0" w:color="auto"/>
                    <w:right w:val="single" w:sz="4" w:space="0" w:color="auto"/>
                  </w:tcBorders>
                  <w:shd w:val="clear" w:color="auto" w:fill="auto"/>
                  <w:noWrap/>
                  <w:vAlign w:val="center"/>
                  <w:hideMark/>
                </w:tcPr>
                <w:p w14:paraId="05941712" w14:textId="77777777" w:rsidR="00D23D49" w:rsidRDefault="00D23D49" w:rsidP="00270270">
                  <w:pPr>
                    <w:jc w:val="center"/>
                    <w:rPr>
                      <w:rFonts w:ascii="Calibri" w:hAnsi="Calibri"/>
                      <w:color w:val="000000"/>
                      <w:sz w:val="16"/>
                      <w:szCs w:val="16"/>
                    </w:rPr>
                  </w:pPr>
                  <w:r>
                    <w:rPr>
                      <w:rFonts w:ascii="Calibri" w:hAnsi="Calibri"/>
                      <w:color w:val="000000"/>
                      <w:sz w:val="16"/>
                      <w:szCs w:val="16"/>
                    </w:rPr>
                    <w:t>7760677</w:t>
                  </w:r>
                </w:p>
              </w:tc>
              <w:tc>
                <w:tcPr>
                  <w:tcW w:w="1200" w:type="dxa"/>
                  <w:tcBorders>
                    <w:top w:val="nil"/>
                    <w:left w:val="nil"/>
                    <w:bottom w:val="single" w:sz="4" w:space="0" w:color="auto"/>
                    <w:right w:val="single" w:sz="4" w:space="0" w:color="auto"/>
                  </w:tcBorders>
                  <w:shd w:val="clear" w:color="auto" w:fill="auto"/>
                  <w:noWrap/>
                  <w:vAlign w:val="center"/>
                  <w:hideMark/>
                </w:tcPr>
                <w:p w14:paraId="1D45BAB9" w14:textId="77777777" w:rsidR="00D23D49" w:rsidRDefault="00D23D49" w:rsidP="00270270">
                  <w:pPr>
                    <w:jc w:val="center"/>
                    <w:rPr>
                      <w:rFonts w:ascii="Calibri" w:hAnsi="Calibri"/>
                      <w:color w:val="000000"/>
                      <w:sz w:val="16"/>
                      <w:szCs w:val="16"/>
                    </w:rPr>
                  </w:pPr>
                  <w:r>
                    <w:rPr>
                      <w:rFonts w:ascii="Calibri" w:hAnsi="Calibri"/>
                      <w:color w:val="000000"/>
                      <w:sz w:val="16"/>
                      <w:szCs w:val="16"/>
                    </w:rPr>
                    <w:t>430479</w:t>
                  </w:r>
                </w:p>
              </w:tc>
              <w:tc>
                <w:tcPr>
                  <w:tcW w:w="1200" w:type="dxa"/>
                  <w:tcBorders>
                    <w:top w:val="nil"/>
                    <w:left w:val="nil"/>
                    <w:bottom w:val="single" w:sz="4" w:space="0" w:color="auto"/>
                    <w:right w:val="single" w:sz="4" w:space="0" w:color="auto"/>
                  </w:tcBorders>
                  <w:shd w:val="clear" w:color="auto" w:fill="auto"/>
                  <w:noWrap/>
                  <w:vAlign w:val="center"/>
                  <w:hideMark/>
                </w:tcPr>
                <w:p w14:paraId="171912FE" w14:textId="77777777" w:rsidR="00D23D49" w:rsidRDefault="00D23D49" w:rsidP="00270270">
                  <w:pPr>
                    <w:jc w:val="center"/>
                    <w:rPr>
                      <w:rFonts w:ascii="Calibri" w:hAnsi="Calibri"/>
                      <w:color w:val="000000"/>
                      <w:sz w:val="16"/>
                      <w:szCs w:val="16"/>
                    </w:rPr>
                  </w:pPr>
                  <w:r>
                    <w:rPr>
                      <w:rFonts w:ascii="Calibri" w:hAnsi="Calibri"/>
                      <w:color w:val="000000"/>
                      <w:sz w:val="16"/>
                      <w:szCs w:val="16"/>
                    </w:rPr>
                    <w:t>7759072</w:t>
                  </w:r>
                </w:p>
              </w:tc>
            </w:tr>
            <w:tr w:rsidR="00D23D49" w14:paraId="186D7C1A"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896CFA6" w14:textId="77777777" w:rsidR="00D23D49" w:rsidRDefault="00D23D49" w:rsidP="00270270">
                  <w:pPr>
                    <w:jc w:val="center"/>
                    <w:rPr>
                      <w:rFonts w:ascii="Calibri" w:hAnsi="Calibri"/>
                      <w:color w:val="000000"/>
                      <w:sz w:val="16"/>
                      <w:szCs w:val="16"/>
                    </w:rPr>
                  </w:pPr>
                  <w:r>
                    <w:rPr>
                      <w:rFonts w:ascii="Calibri" w:hAnsi="Calibri"/>
                      <w:color w:val="000000"/>
                      <w:sz w:val="16"/>
                      <w:szCs w:val="16"/>
                    </w:rPr>
                    <w:t>3</w:t>
                  </w:r>
                </w:p>
              </w:tc>
              <w:tc>
                <w:tcPr>
                  <w:tcW w:w="1200" w:type="dxa"/>
                  <w:tcBorders>
                    <w:top w:val="nil"/>
                    <w:left w:val="nil"/>
                    <w:bottom w:val="single" w:sz="4" w:space="0" w:color="auto"/>
                    <w:right w:val="single" w:sz="4" w:space="0" w:color="auto"/>
                  </w:tcBorders>
                  <w:shd w:val="clear" w:color="auto" w:fill="auto"/>
                  <w:noWrap/>
                  <w:vAlign w:val="center"/>
                  <w:hideMark/>
                </w:tcPr>
                <w:p w14:paraId="6CA8D3F7" w14:textId="77777777" w:rsidR="00D23D49" w:rsidRDefault="00D23D49" w:rsidP="00270270">
                  <w:pPr>
                    <w:rPr>
                      <w:rFonts w:ascii="Calibri" w:hAnsi="Calibri"/>
                      <w:color w:val="000000"/>
                      <w:sz w:val="16"/>
                      <w:szCs w:val="16"/>
                    </w:rPr>
                  </w:pPr>
                  <w:r>
                    <w:rPr>
                      <w:rFonts w:ascii="Calibri" w:hAnsi="Calibri"/>
                      <w:color w:val="000000"/>
                      <w:sz w:val="16"/>
                      <w:szCs w:val="16"/>
                    </w:rPr>
                    <w:t>SAF2-03</w:t>
                  </w:r>
                </w:p>
              </w:tc>
              <w:tc>
                <w:tcPr>
                  <w:tcW w:w="1200" w:type="dxa"/>
                  <w:tcBorders>
                    <w:top w:val="nil"/>
                    <w:left w:val="nil"/>
                    <w:bottom w:val="single" w:sz="4" w:space="0" w:color="auto"/>
                    <w:right w:val="single" w:sz="4" w:space="0" w:color="auto"/>
                  </w:tcBorders>
                  <w:shd w:val="clear" w:color="auto" w:fill="auto"/>
                  <w:noWrap/>
                  <w:vAlign w:val="center"/>
                  <w:hideMark/>
                </w:tcPr>
                <w:p w14:paraId="23D8A192" w14:textId="77777777" w:rsidR="00D23D49" w:rsidRDefault="00D23D49" w:rsidP="00270270">
                  <w:pPr>
                    <w:jc w:val="center"/>
                    <w:rPr>
                      <w:rFonts w:ascii="Calibri" w:hAnsi="Calibri"/>
                      <w:color w:val="000000"/>
                      <w:sz w:val="16"/>
                      <w:szCs w:val="16"/>
                    </w:rPr>
                  </w:pPr>
                  <w:r>
                    <w:rPr>
                      <w:rFonts w:ascii="Calibri" w:hAnsi="Calibri"/>
                      <w:color w:val="000000"/>
                      <w:sz w:val="16"/>
                      <w:szCs w:val="16"/>
                    </w:rPr>
                    <w:t>386498</w:t>
                  </w:r>
                </w:p>
              </w:tc>
              <w:tc>
                <w:tcPr>
                  <w:tcW w:w="1200" w:type="dxa"/>
                  <w:tcBorders>
                    <w:top w:val="nil"/>
                    <w:left w:val="nil"/>
                    <w:bottom w:val="single" w:sz="4" w:space="0" w:color="auto"/>
                    <w:right w:val="single" w:sz="4" w:space="0" w:color="auto"/>
                  </w:tcBorders>
                  <w:shd w:val="clear" w:color="auto" w:fill="auto"/>
                  <w:noWrap/>
                  <w:vAlign w:val="center"/>
                  <w:hideMark/>
                </w:tcPr>
                <w:p w14:paraId="48BB14D0" w14:textId="77777777" w:rsidR="00D23D49" w:rsidRDefault="00D23D49" w:rsidP="00270270">
                  <w:pPr>
                    <w:jc w:val="center"/>
                    <w:rPr>
                      <w:rFonts w:ascii="Calibri" w:hAnsi="Calibri"/>
                      <w:color w:val="000000"/>
                      <w:sz w:val="16"/>
                      <w:szCs w:val="16"/>
                    </w:rPr>
                  </w:pPr>
                  <w:r>
                    <w:rPr>
                      <w:rFonts w:ascii="Calibri" w:hAnsi="Calibri"/>
                      <w:color w:val="000000"/>
                      <w:sz w:val="16"/>
                      <w:szCs w:val="16"/>
                    </w:rPr>
                    <w:t>7757283</w:t>
                  </w:r>
                </w:p>
              </w:tc>
              <w:tc>
                <w:tcPr>
                  <w:tcW w:w="1200" w:type="dxa"/>
                  <w:tcBorders>
                    <w:top w:val="nil"/>
                    <w:left w:val="nil"/>
                    <w:bottom w:val="single" w:sz="4" w:space="0" w:color="auto"/>
                    <w:right w:val="single" w:sz="4" w:space="0" w:color="auto"/>
                  </w:tcBorders>
                  <w:shd w:val="clear" w:color="auto" w:fill="auto"/>
                  <w:noWrap/>
                  <w:vAlign w:val="center"/>
                  <w:hideMark/>
                </w:tcPr>
                <w:p w14:paraId="4C1A40EF" w14:textId="77777777" w:rsidR="00D23D49" w:rsidRDefault="00D23D49" w:rsidP="00270270">
                  <w:pPr>
                    <w:jc w:val="center"/>
                    <w:rPr>
                      <w:rFonts w:ascii="Calibri" w:hAnsi="Calibri"/>
                      <w:color w:val="000000"/>
                      <w:sz w:val="16"/>
                      <w:szCs w:val="16"/>
                    </w:rPr>
                  </w:pPr>
                  <w:r>
                    <w:rPr>
                      <w:rFonts w:ascii="Calibri" w:hAnsi="Calibri"/>
                      <w:color w:val="000000"/>
                      <w:sz w:val="16"/>
                      <w:szCs w:val="16"/>
                    </w:rPr>
                    <w:t>425626</w:t>
                  </w:r>
                </w:p>
              </w:tc>
              <w:tc>
                <w:tcPr>
                  <w:tcW w:w="1200" w:type="dxa"/>
                  <w:tcBorders>
                    <w:top w:val="nil"/>
                    <w:left w:val="nil"/>
                    <w:bottom w:val="single" w:sz="4" w:space="0" w:color="auto"/>
                    <w:right w:val="single" w:sz="4" w:space="0" w:color="auto"/>
                  </w:tcBorders>
                  <w:shd w:val="clear" w:color="auto" w:fill="auto"/>
                  <w:noWrap/>
                  <w:vAlign w:val="center"/>
                  <w:hideMark/>
                </w:tcPr>
                <w:p w14:paraId="2639F4B5" w14:textId="77777777" w:rsidR="00D23D49" w:rsidRDefault="00D23D49" w:rsidP="00270270">
                  <w:pPr>
                    <w:jc w:val="center"/>
                    <w:rPr>
                      <w:rFonts w:ascii="Calibri" w:hAnsi="Calibri"/>
                      <w:color w:val="000000"/>
                      <w:sz w:val="16"/>
                      <w:szCs w:val="16"/>
                    </w:rPr>
                  </w:pPr>
                  <w:r>
                    <w:rPr>
                      <w:rFonts w:ascii="Calibri" w:hAnsi="Calibri"/>
                      <w:color w:val="000000"/>
                      <w:sz w:val="16"/>
                      <w:szCs w:val="16"/>
                    </w:rPr>
                    <w:t>7757329</w:t>
                  </w:r>
                </w:p>
              </w:tc>
            </w:tr>
            <w:tr w:rsidR="00D23D49" w14:paraId="457D6273"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B3EBBB3" w14:textId="77777777" w:rsidR="00D23D49" w:rsidRDefault="00D23D49" w:rsidP="00270270">
                  <w:pPr>
                    <w:jc w:val="center"/>
                    <w:rPr>
                      <w:rFonts w:ascii="Calibri" w:hAnsi="Calibri"/>
                      <w:color w:val="000000"/>
                      <w:sz w:val="16"/>
                      <w:szCs w:val="16"/>
                    </w:rPr>
                  </w:pPr>
                  <w:r>
                    <w:rPr>
                      <w:rFonts w:ascii="Calibri" w:hAnsi="Calibri"/>
                      <w:color w:val="000000"/>
                      <w:sz w:val="16"/>
                      <w:szCs w:val="16"/>
                    </w:rPr>
                    <w:t>4</w:t>
                  </w:r>
                </w:p>
              </w:tc>
              <w:tc>
                <w:tcPr>
                  <w:tcW w:w="1200" w:type="dxa"/>
                  <w:tcBorders>
                    <w:top w:val="nil"/>
                    <w:left w:val="nil"/>
                    <w:bottom w:val="single" w:sz="4" w:space="0" w:color="auto"/>
                    <w:right w:val="single" w:sz="4" w:space="0" w:color="auto"/>
                  </w:tcBorders>
                  <w:shd w:val="clear" w:color="auto" w:fill="auto"/>
                  <w:noWrap/>
                  <w:vAlign w:val="center"/>
                  <w:hideMark/>
                </w:tcPr>
                <w:p w14:paraId="70B39C17" w14:textId="77777777" w:rsidR="00D23D49" w:rsidRDefault="00D23D49" w:rsidP="00270270">
                  <w:pPr>
                    <w:rPr>
                      <w:rFonts w:ascii="Calibri" w:hAnsi="Calibri"/>
                      <w:color w:val="000000"/>
                      <w:sz w:val="16"/>
                      <w:szCs w:val="16"/>
                    </w:rPr>
                  </w:pPr>
                  <w:r>
                    <w:rPr>
                      <w:rFonts w:ascii="Calibri" w:hAnsi="Calibri"/>
                      <w:color w:val="000000"/>
                      <w:sz w:val="16"/>
                      <w:szCs w:val="16"/>
                    </w:rPr>
                    <w:t>SAF2-04</w:t>
                  </w:r>
                </w:p>
              </w:tc>
              <w:tc>
                <w:tcPr>
                  <w:tcW w:w="1200" w:type="dxa"/>
                  <w:tcBorders>
                    <w:top w:val="nil"/>
                    <w:left w:val="nil"/>
                    <w:bottom w:val="single" w:sz="4" w:space="0" w:color="auto"/>
                    <w:right w:val="single" w:sz="4" w:space="0" w:color="auto"/>
                  </w:tcBorders>
                  <w:shd w:val="clear" w:color="auto" w:fill="auto"/>
                  <w:noWrap/>
                  <w:vAlign w:val="center"/>
                  <w:hideMark/>
                </w:tcPr>
                <w:p w14:paraId="357804EF" w14:textId="77777777" w:rsidR="00D23D49" w:rsidRDefault="00D23D49" w:rsidP="00270270">
                  <w:pPr>
                    <w:jc w:val="center"/>
                    <w:rPr>
                      <w:rFonts w:ascii="Calibri" w:hAnsi="Calibri"/>
                      <w:color w:val="000000"/>
                      <w:sz w:val="16"/>
                      <w:szCs w:val="16"/>
                    </w:rPr>
                  </w:pPr>
                  <w:r>
                    <w:rPr>
                      <w:rFonts w:ascii="Calibri" w:hAnsi="Calibri"/>
                      <w:color w:val="000000"/>
                      <w:sz w:val="16"/>
                      <w:szCs w:val="16"/>
                    </w:rPr>
                    <w:t>386240</w:t>
                  </w:r>
                </w:p>
              </w:tc>
              <w:tc>
                <w:tcPr>
                  <w:tcW w:w="1200" w:type="dxa"/>
                  <w:tcBorders>
                    <w:top w:val="nil"/>
                    <w:left w:val="nil"/>
                    <w:bottom w:val="single" w:sz="4" w:space="0" w:color="auto"/>
                    <w:right w:val="single" w:sz="4" w:space="0" w:color="auto"/>
                  </w:tcBorders>
                  <w:shd w:val="clear" w:color="auto" w:fill="auto"/>
                  <w:noWrap/>
                  <w:vAlign w:val="center"/>
                  <w:hideMark/>
                </w:tcPr>
                <w:p w14:paraId="586211ED" w14:textId="77777777" w:rsidR="00D23D49" w:rsidRDefault="00D23D49" w:rsidP="00270270">
                  <w:pPr>
                    <w:jc w:val="center"/>
                    <w:rPr>
                      <w:rFonts w:ascii="Calibri" w:hAnsi="Calibri"/>
                      <w:color w:val="000000"/>
                      <w:sz w:val="16"/>
                      <w:szCs w:val="16"/>
                    </w:rPr>
                  </w:pPr>
                  <w:r>
                    <w:rPr>
                      <w:rFonts w:ascii="Calibri" w:hAnsi="Calibri"/>
                      <w:color w:val="000000"/>
                      <w:sz w:val="16"/>
                      <w:szCs w:val="16"/>
                    </w:rPr>
                    <w:t>7754644</w:t>
                  </w:r>
                </w:p>
              </w:tc>
              <w:tc>
                <w:tcPr>
                  <w:tcW w:w="1200" w:type="dxa"/>
                  <w:tcBorders>
                    <w:top w:val="nil"/>
                    <w:left w:val="nil"/>
                    <w:bottom w:val="single" w:sz="4" w:space="0" w:color="auto"/>
                    <w:right w:val="single" w:sz="4" w:space="0" w:color="auto"/>
                  </w:tcBorders>
                  <w:shd w:val="clear" w:color="auto" w:fill="auto"/>
                  <w:noWrap/>
                  <w:vAlign w:val="center"/>
                  <w:hideMark/>
                </w:tcPr>
                <w:p w14:paraId="4556876A" w14:textId="77777777" w:rsidR="00D23D49" w:rsidRDefault="00D23D49" w:rsidP="00270270">
                  <w:pPr>
                    <w:jc w:val="center"/>
                    <w:rPr>
                      <w:rFonts w:ascii="Calibri" w:hAnsi="Calibri"/>
                      <w:color w:val="000000"/>
                      <w:sz w:val="16"/>
                      <w:szCs w:val="16"/>
                    </w:rPr>
                  </w:pPr>
                  <w:r>
                    <w:rPr>
                      <w:rFonts w:ascii="Calibri" w:hAnsi="Calibri"/>
                      <w:color w:val="000000"/>
                      <w:sz w:val="16"/>
                      <w:szCs w:val="16"/>
                    </w:rPr>
                    <w:t>409239</w:t>
                  </w:r>
                </w:p>
              </w:tc>
              <w:tc>
                <w:tcPr>
                  <w:tcW w:w="1200" w:type="dxa"/>
                  <w:tcBorders>
                    <w:top w:val="nil"/>
                    <w:left w:val="nil"/>
                    <w:bottom w:val="single" w:sz="4" w:space="0" w:color="auto"/>
                    <w:right w:val="single" w:sz="4" w:space="0" w:color="auto"/>
                  </w:tcBorders>
                  <w:shd w:val="clear" w:color="auto" w:fill="auto"/>
                  <w:noWrap/>
                  <w:vAlign w:val="center"/>
                  <w:hideMark/>
                </w:tcPr>
                <w:p w14:paraId="2395D0F1" w14:textId="77777777" w:rsidR="00D23D49" w:rsidRDefault="00D23D49" w:rsidP="00270270">
                  <w:pPr>
                    <w:jc w:val="center"/>
                    <w:rPr>
                      <w:rFonts w:ascii="Calibri" w:hAnsi="Calibri"/>
                      <w:color w:val="000000"/>
                      <w:sz w:val="16"/>
                      <w:szCs w:val="16"/>
                    </w:rPr>
                  </w:pPr>
                  <w:r>
                    <w:rPr>
                      <w:rFonts w:ascii="Calibri" w:hAnsi="Calibri"/>
                      <w:color w:val="000000"/>
                      <w:sz w:val="16"/>
                      <w:szCs w:val="16"/>
                    </w:rPr>
                    <w:t>7754607</w:t>
                  </w:r>
                </w:p>
              </w:tc>
            </w:tr>
            <w:tr w:rsidR="00D23D49" w14:paraId="72D42184"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636B8C1" w14:textId="77777777" w:rsidR="00D23D49" w:rsidRDefault="00D23D49" w:rsidP="00270270">
                  <w:pPr>
                    <w:jc w:val="center"/>
                    <w:rPr>
                      <w:rFonts w:ascii="Calibri" w:hAnsi="Calibri"/>
                      <w:color w:val="000000"/>
                      <w:sz w:val="16"/>
                      <w:szCs w:val="16"/>
                    </w:rPr>
                  </w:pPr>
                  <w:r>
                    <w:rPr>
                      <w:rFonts w:ascii="Calibri" w:hAnsi="Calibri"/>
                      <w:color w:val="000000"/>
                      <w:sz w:val="16"/>
                      <w:szCs w:val="16"/>
                    </w:rPr>
                    <w:t>5</w:t>
                  </w:r>
                </w:p>
              </w:tc>
              <w:tc>
                <w:tcPr>
                  <w:tcW w:w="1200" w:type="dxa"/>
                  <w:tcBorders>
                    <w:top w:val="nil"/>
                    <w:left w:val="nil"/>
                    <w:bottom w:val="single" w:sz="4" w:space="0" w:color="auto"/>
                    <w:right w:val="single" w:sz="4" w:space="0" w:color="auto"/>
                  </w:tcBorders>
                  <w:shd w:val="clear" w:color="auto" w:fill="auto"/>
                  <w:noWrap/>
                  <w:vAlign w:val="center"/>
                  <w:hideMark/>
                </w:tcPr>
                <w:p w14:paraId="2C5AC24B" w14:textId="77777777" w:rsidR="00D23D49" w:rsidRDefault="00D23D49" w:rsidP="00270270">
                  <w:pPr>
                    <w:rPr>
                      <w:rFonts w:ascii="Calibri" w:hAnsi="Calibri"/>
                      <w:color w:val="000000"/>
                      <w:sz w:val="16"/>
                      <w:szCs w:val="16"/>
                    </w:rPr>
                  </w:pPr>
                  <w:r>
                    <w:rPr>
                      <w:rFonts w:ascii="Calibri" w:hAnsi="Calibri"/>
                      <w:color w:val="000000"/>
                      <w:sz w:val="16"/>
                      <w:szCs w:val="16"/>
                    </w:rPr>
                    <w:t>SAF2-05</w:t>
                  </w:r>
                </w:p>
              </w:tc>
              <w:tc>
                <w:tcPr>
                  <w:tcW w:w="1200" w:type="dxa"/>
                  <w:tcBorders>
                    <w:top w:val="nil"/>
                    <w:left w:val="nil"/>
                    <w:bottom w:val="single" w:sz="4" w:space="0" w:color="auto"/>
                    <w:right w:val="single" w:sz="4" w:space="0" w:color="auto"/>
                  </w:tcBorders>
                  <w:shd w:val="clear" w:color="auto" w:fill="auto"/>
                  <w:noWrap/>
                  <w:vAlign w:val="center"/>
                  <w:hideMark/>
                </w:tcPr>
                <w:p w14:paraId="30DC8C97" w14:textId="77777777" w:rsidR="00D23D49" w:rsidRDefault="00D23D49" w:rsidP="00270270">
                  <w:pPr>
                    <w:jc w:val="center"/>
                    <w:rPr>
                      <w:rFonts w:ascii="Calibri" w:hAnsi="Calibri"/>
                      <w:color w:val="000000"/>
                      <w:sz w:val="16"/>
                      <w:szCs w:val="16"/>
                    </w:rPr>
                  </w:pPr>
                  <w:r>
                    <w:rPr>
                      <w:rFonts w:ascii="Calibri" w:hAnsi="Calibri"/>
                      <w:color w:val="000000"/>
                      <w:sz w:val="16"/>
                      <w:szCs w:val="16"/>
                    </w:rPr>
                    <w:t>385924</w:t>
                  </w:r>
                </w:p>
              </w:tc>
              <w:tc>
                <w:tcPr>
                  <w:tcW w:w="1200" w:type="dxa"/>
                  <w:tcBorders>
                    <w:top w:val="nil"/>
                    <w:left w:val="nil"/>
                    <w:bottom w:val="single" w:sz="4" w:space="0" w:color="auto"/>
                    <w:right w:val="single" w:sz="4" w:space="0" w:color="auto"/>
                  </w:tcBorders>
                  <w:shd w:val="clear" w:color="auto" w:fill="auto"/>
                  <w:noWrap/>
                  <w:vAlign w:val="center"/>
                  <w:hideMark/>
                </w:tcPr>
                <w:p w14:paraId="180A526D" w14:textId="77777777" w:rsidR="00D23D49" w:rsidRDefault="00D23D49" w:rsidP="00270270">
                  <w:pPr>
                    <w:jc w:val="center"/>
                    <w:rPr>
                      <w:rFonts w:ascii="Calibri" w:hAnsi="Calibri"/>
                      <w:color w:val="000000"/>
                      <w:sz w:val="16"/>
                      <w:szCs w:val="16"/>
                    </w:rPr>
                  </w:pPr>
                  <w:r>
                    <w:rPr>
                      <w:rFonts w:ascii="Calibri" w:hAnsi="Calibri"/>
                      <w:color w:val="000000"/>
                      <w:sz w:val="16"/>
                      <w:szCs w:val="16"/>
                    </w:rPr>
                    <w:t>7751155</w:t>
                  </w:r>
                </w:p>
              </w:tc>
              <w:tc>
                <w:tcPr>
                  <w:tcW w:w="1200" w:type="dxa"/>
                  <w:tcBorders>
                    <w:top w:val="nil"/>
                    <w:left w:val="nil"/>
                    <w:bottom w:val="single" w:sz="4" w:space="0" w:color="auto"/>
                    <w:right w:val="single" w:sz="4" w:space="0" w:color="auto"/>
                  </w:tcBorders>
                  <w:shd w:val="clear" w:color="auto" w:fill="auto"/>
                  <w:noWrap/>
                  <w:vAlign w:val="center"/>
                  <w:hideMark/>
                </w:tcPr>
                <w:p w14:paraId="5F08E3B5" w14:textId="77777777" w:rsidR="00D23D49" w:rsidRDefault="00D23D49" w:rsidP="00270270">
                  <w:pPr>
                    <w:jc w:val="center"/>
                    <w:rPr>
                      <w:rFonts w:ascii="Calibri" w:hAnsi="Calibri"/>
                      <w:color w:val="000000"/>
                      <w:sz w:val="16"/>
                      <w:szCs w:val="16"/>
                    </w:rPr>
                  </w:pPr>
                  <w:r>
                    <w:rPr>
                      <w:rFonts w:ascii="Calibri" w:hAnsi="Calibri"/>
                      <w:color w:val="000000"/>
                      <w:sz w:val="16"/>
                      <w:szCs w:val="16"/>
                    </w:rPr>
                    <w:t>427001</w:t>
                  </w:r>
                </w:p>
              </w:tc>
              <w:tc>
                <w:tcPr>
                  <w:tcW w:w="1200" w:type="dxa"/>
                  <w:tcBorders>
                    <w:top w:val="nil"/>
                    <w:left w:val="nil"/>
                    <w:bottom w:val="single" w:sz="4" w:space="0" w:color="auto"/>
                    <w:right w:val="single" w:sz="4" w:space="0" w:color="auto"/>
                  </w:tcBorders>
                  <w:shd w:val="clear" w:color="auto" w:fill="auto"/>
                  <w:noWrap/>
                  <w:vAlign w:val="center"/>
                  <w:hideMark/>
                </w:tcPr>
                <w:p w14:paraId="731474DC" w14:textId="77777777" w:rsidR="00D23D49" w:rsidRDefault="00D23D49" w:rsidP="00270270">
                  <w:pPr>
                    <w:jc w:val="center"/>
                    <w:rPr>
                      <w:rFonts w:ascii="Calibri" w:hAnsi="Calibri"/>
                      <w:color w:val="000000"/>
                      <w:sz w:val="16"/>
                      <w:szCs w:val="16"/>
                    </w:rPr>
                  </w:pPr>
                  <w:r>
                    <w:rPr>
                      <w:rFonts w:ascii="Calibri" w:hAnsi="Calibri"/>
                      <w:color w:val="000000"/>
                      <w:sz w:val="16"/>
                      <w:szCs w:val="16"/>
                    </w:rPr>
                    <w:t>7751332</w:t>
                  </w:r>
                </w:p>
              </w:tc>
            </w:tr>
            <w:tr w:rsidR="00D23D49" w14:paraId="49E8018E"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F16C00F" w14:textId="77777777" w:rsidR="00D23D49" w:rsidRDefault="00D23D49" w:rsidP="00270270">
                  <w:pPr>
                    <w:jc w:val="center"/>
                    <w:rPr>
                      <w:rFonts w:ascii="Calibri" w:hAnsi="Calibri"/>
                      <w:color w:val="000000"/>
                      <w:sz w:val="16"/>
                      <w:szCs w:val="16"/>
                    </w:rPr>
                  </w:pPr>
                  <w:r>
                    <w:rPr>
                      <w:rFonts w:ascii="Calibri" w:hAnsi="Calibri"/>
                      <w:color w:val="000000"/>
                      <w:sz w:val="16"/>
                      <w:szCs w:val="16"/>
                    </w:rPr>
                    <w:t>6</w:t>
                  </w:r>
                </w:p>
              </w:tc>
              <w:tc>
                <w:tcPr>
                  <w:tcW w:w="1200" w:type="dxa"/>
                  <w:tcBorders>
                    <w:top w:val="nil"/>
                    <w:left w:val="nil"/>
                    <w:bottom w:val="single" w:sz="4" w:space="0" w:color="auto"/>
                    <w:right w:val="single" w:sz="4" w:space="0" w:color="auto"/>
                  </w:tcBorders>
                  <w:shd w:val="clear" w:color="auto" w:fill="auto"/>
                  <w:noWrap/>
                  <w:vAlign w:val="center"/>
                  <w:hideMark/>
                </w:tcPr>
                <w:p w14:paraId="36D2EA13" w14:textId="77777777" w:rsidR="00D23D49" w:rsidRDefault="00D23D49" w:rsidP="00270270">
                  <w:pPr>
                    <w:rPr>
                      <w:rFonts w:ascii="Calibri" w:hAnsi="Calibri"/>
                      <w:color w:val="000000"/>
                      <w:sz w:val="16"/>
                      <w:szCs w:val="16"/>
                    </w:rPr>
                  </w:pPr>
                  <w:r>
                    <w:rPr>
                      <w:rFonts w:ascii="Calibri" w:hAnsi="Calibri"/>
                      <w:color w:val="000000"/>
                      <w:sz w:val="16"/>
                      <w:szCs w:val="16"/>
                    </w:rPr>
                    <w:t>SAF2-06</w:t>
                  </w:r>
                </w:p>
              </w:tc>
              <w:tc>
                <w:tcPr>
                  <w:tcW w:w="1200" w:type="dxa"/>
                  <w:tcBorders>
                    <w:top w:val="nil"/>
                    <w:left w:val="nil"/>
                    <w:bottom w:val="single" w:sz="4" w:space="0" w:color="auto"/>
                    <w:right w:val="single" w:sz="4" w:space="0" w:color="auto"/>
                  </w:tcBorders>
                  <w:shd w:val="clear" w:color="auto" w:fill="auto"/>
                  <w:noWrap/>
                  <w:vAlign w:val="center"/>
                  <w:hideMark/>
                </w:tcPr>
                <w:p w14:paraId="546AA096" w14:textId="77777777" w:rsidR="00D23D49" w:rsidRDefault="00D23D49" w:rsidP="00270270">
                  <w:pPr>
                    <w:jc w:val="center"/>
                    <w:rPr>
                      <w:rFonts w:ascii="Calibri" w:hAnsi="Calibri"/>
                      <w:color w:val="000000"/>
                      <w:sz w:val="16"/>
                      <w:szCs w:val="16"/>
                    </w:rPr>
                  </w:pPr>
                  <w:r>
                    <w:rPr>
                      <w:rFonts w:ascii="Calibri" w:hAnsi="Calibri"/>
                      <w:color w:val="000000"/>
                      <w:sz w:val="16"/>
                      <w:szCs w:val="16"/>
                    </w:rPr>
                    <w:t>386036</w:t>
                  </w:r>
                </w:p>
              </w:tc>
              <w:tc>
                <w:tcPr>
                  <w:tcW w:w="1200" w:type="dxa"/>
                  <w:tcBorders>
                    <w:top w:val="nil"/>
                    <w:left w:val="nil"/>
                    <w:bottom w:val="single" w:sz="4" w:space="0" w:color="auto"/>
                    <w:right w:val="single" w:sz="4" w:space="0" w:color="auto"/>
                  </w:tcBorders>
                  <w:shd w:val="clear" w:color="auto" w:fill="auto"/>
                  <w:noWrap/>
                  <w:vAlign w:val="center"/>
                  <w:hideMark/>
                </w:tcPr>
                <w:p w14:paraId="199F717D" w14:textId="77777777" w:rsidR="00D23D49" w:rsidRDefault="00D23D49" w:rsidP="00270270">
                  <w:pPr>
                    <w:jc w:val="center"/>
                    <w:rPr>
                      <w:rFonts w:ascii="Calibri" w:hAnsi="Calibri"/>
                      <w:color w:val="000000"/>
                      <w:sz w:val="16"/>
                      <w:szCs w:val="16"/>
                    </w:rPr>
                  </w:pPr>
                  <w:r>
                    <w:rPr>
                      <w:rFonts w:ascii="Calibri" w:hAnsi="Calibri"/>
                      <w:color w:val="000000"/>
                      <w:sz w:val="16"/>
                      <w:szCs w:val="16"/>
                    </w:rPr>
                    <w:t>7748979</w:t>
                  </w:r>
                </w:p>
              </w:tc>
              <w:tc>
                <w:tcPr>
                  <w:tcW w:w="1200" w:type="dxa"/>
                  <w:tcBorders>
                    <w:top w:val="nil"/>
                    <w:left w:val="nil"/>
                    <w:bottom w:val="single" w:sz="4" w:space="0" w:color="auto"/>
                    <w:right w:val="single" w:sz="4" w:space="0" w:color="auto"/>
                  </w:tcBorders>
                  <w:shd w:val="clear" w:color="auto" w:fill="auto"/>
                  <w:noWrap/>
                  <w:vAlign w:val="center"/>
                  <w:hideMark/>
                </w:tcPr>
                <w:p w14:paraId="14D17778" w14:textId="77777777" w:rsidR="00D23D49" w:rsidRDefault="00D23D49" w:rsidP="00270270">
                  <w:pPr>
                    <w:jc w:val="center"/>
                    <w:rPr>
                      <w:rFonts w:ascii="Calibri" w:hAnsi="Calibri"/>
                      <w:color w:val="000000"/>
                      <w:sz w:val="16"/>
                      <w:szCs w:val="16"/>
                    </w:rPr>
                  </w:pPr>
                  <w:r>
                    <w:rPr>
                      <w:rFonts w:ascii="Calibri" w:hAnsi="Calibri"/>
                      <w:color w:val="000000"/>
                      <w:sz w:val="16"/>
                      <w:szCs w:val="16"/>
                    </w:rPr>
                    <w:t>426641</w:t>
                  </w:r>
                </w:p>
              </w:tc>
              <w:tc>
                <w:tcPr>
                  <w:tcW w:w="1200" w:type="dxa"/>
                  <w:tcBorders>
                    <w:top w:val="nil"/>
                    <w:left w:val="nil"/>
                    <w:bottom w:val="single" w:sz="4" w:space="0" w:color="auto"/>
                    <w:right w:val="single" w:sz="4" w:space="0" w:color="auto"/>
                  </w:tcBorders>
                  <w:shd w:val="clear" w:color="auto" w:fill="auto"/>
                  <w:noWrap/>
                  <w:vAlign w:val="center"/>
                  <w:hideMark/>
                </w:tcPr>
                <w:p w14:paraId="42E0ECC4" w14:textId="77777777" w:rsidR="00D23D49" w:rsidRDefault="00D23D49" w:rsidP="00270270">
                  <w:pPr>
                    <w:jc w:val="center"/>
                    <w:rPr>
                      <w:rFonts w:ascii="Calibri" w:hAnsi="Calibri"/>
                      <w:color w:val="000000"/>
                      <w:sz w:val="16"/>
                      <w:szCs w:val="16"/>
                    </w:rPr>
                  </w:pPr>
                  <w:r>
                    <w:rPr>
                      <w:rFonts w:ascii="Calibri" w:hAnsi="Calibri"/>
                      <w:color w:val="000000"/>
                      <w:sz w:val="16"/>
                      <w:szCs w:val="16"/>
                    </w:rPr>
                    <w:t>7748332</w:t>
                  </w:r>
                </w:p>
              </w:tc>
            </w:tr>
            <w:tr w:rsidR="00D23D49" w14:paraId="3E4F7A78"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4908312" w14:textId="77777777" w:rsidR="00D23D49" w:rsidRDefault="00D23D49" w:rsidP="00270270">
                  <w:pPr>
                    <w:jc w:val="center"/>
                    <w:rPr>
                      <w:rFonts w:ascii="Calibri" w:hAnsi="Calibri"/>
                      <w:color w:val="000000"/>
                      <w:sz w:val="16"/>
                      <w:szCs w:val="16"/>
                    </w:rPr>
                  </w:pPr>
                  <w:r>
                    <w:rPr>
                      <w:rFonts w:ascii="Calibri" w:hAnsi="Calibri"/>
                      <w:color w:val="000000"/>
                      <w:sz w:val="16"/>
                      <w:szCs w:val="16"/>
                    </w:rPr>
                    <w:t>7</w:t>
                  </w:r>
                </w:p>
              </w:tc>
              <w:tc>
                <w:tcPr>
                  <w:tcW w:w="1200" w:type="dxa"/>
                  <w:tcBorders>
                    <w:top w:val="nil"/>
                    <w:left w:val="nil"/>
                    <w:bottom w:val="single" w:sz="4" w:space="0" w:color="auto"/>
                    <w:right w:val="single" w:sz="4" w:space="0" w:color="auto"/>
                  </w:tcBorders>
                  <w:shd w:val="clear" w:color="auto" w:fill="auto"/>
                  <w:noWrap/>
                  <w:vAlign w:val="center"/>
                  <w:hideMark/>
                </w:tcPr>
                <w:p w14:paraId="17012541" w14:textId="77777777" w:rsidR="00D23D49" w:rsidRDefault="00D23D49" w:rsidP="00270270">
                  <w:pPr>
                    <w:rPr>
                      <w:rFonts w:ascii="Calibri" w:hAnsi="Calibri"/>
                      <w:color w:val="000000"/>
                      <w:sz w:val="16"/>
                      <w:szCs w:val="16"/>
                    </w:rPr>
                  </w:pPr>
                  <w:r>
                    <w:rPr>
                      <w:rFonts w:ascii="Calibri" w:hAnsi="Calibri"/>
                      <w:color w:val="000000"/>
                      <w:sz w:val="16"/>
                      <w:szCs w:val="16"/>
                    </w:rPr>
                    <w:t>SAF2-07</w:t>
                  </w:r>
                </w:p>
              </w:tc>
              <w:tc>
                <w:tcPr>
                  <w:tcW w:w="1200" w:type="dxa"/>
                  <w:tcBorders>
                    <w:top w:val="nil"/>
                    <w:left w:val="nil"/>
                    <w:bottom w:val="single" w:sz="4" w:space="0" w:color="auto"/>
                    <w:right w:val="single" w:sz="4" w:space="0" w:color="auto"/>
                  </w:tcBorders>
                  <w:shd w:val="clear" w:color="auto" w:fill="auto"/>
                  <w:noWrap/>
                  <w:vAlign w:val="center"/>
                  <w:hideMark/>
                </w:tcPr>
                <w:p w14:paraId="21FEEEAE" w14:textId="77777777" w:rsidR="00D23D49" w:rsidRDefault="00D23D49" w:rsidP="00270270">
                  <w:pPr>
                    <w:jc w:val="center"/>
                    <w:rPr>
                      <w:rFonts w:ascii="Calibri" w:hAnsi="Calibri"/>
                      <w:color w:val="000000"/>
                      <w:sz w:val="16"/>
                      <w:szCs w:val="16"/>
                    </w:rPr>
                  </w:pPr>
                  <w:r>
                    <w:rPr>
                      <w:rFonts w:ascii="Calibri" w:hAnsi="Calibri"/>
                      <w:color w:val="000000"/>
                      <w:sz w:val="16"/>
                      <w:szCs w:val="16"/>
                    </w:rPr>
                    <w:t>386361</w:t>
                  </w:r>
                </w:p>
              </w:tc>
              <w:tc>
                <w:tcPr>
                  <w:tcW w:w="1200" w:type="dxa"/>
                  <w:tcBorders>
                    <w:top w:val="nil"/>
                    <w:left w:val="nil"/>
                    <w:bottom w:val="single" w:sz="4" w:space="0" w:color="auto"/>
                    <w:right w:val="single" w:sz="4" w:space="0" w:color="auto"/>
                  </w:tcBorders>
                  <w:shd w:val="clear" w:color="auto" w:fill="auto"/>
                  <w:noWrap/>
                  <w:vAlign w:val="center"/>
                  <w:hideMark/>
                </w:tcPr>
                <w:p w14:paraId="4C17484D" w14:textId="77777777" w:rsidR="00D23D49" w:rsidRDefault="00D23D49" w:rsidP="00270270">
                  <w:pPr>
                    <w:jc w:val="center"/>
                    <w:rPr>
                      <w:rFonts w:ascii="Calibri" w:hAnsi="Calibri"/>
                      <w:color w:val="000000"/>
                      <w:sz w:val="16"/>
                      <w:szCs w:val="16"/>
                    </w:rPr>
                  </w:pPr>
                  <w:r>
                    <w:rPr>
                      <w:rFonts w:ascii="Calibri" w:hAnsi="Calibri"/>
                      <w:color w:val="000000"/>
                      <w:sz w:val="16"/>
                      <w:szCs w:val="16"/>
                    </w:rPr>
                    <w:t>7746682</w:t>
                  </w:r>
                </w:p>
              </w:tc>
              <w:tc>
                <w:tcPr>
                  <w:tcW w:w="1200" w:type="dxa"/>
                  <w:tcBorders>
                    <w:top w:val="nil"/>
                    <w:left w:val="nil"/>
                    <w:bottom w:val="single" w:sz="4" w:space="0" w:color="auto"/>
                    <w:right w:val="single" w:sz="4" w:space="0" w:color="auto"/>
                  </w:tcBorders>
                  <w:shd w:val="clear" w:color="auto" w:fill="auto"/>
                  <w:noWrap/>
                  <w:vAlign w:val="center"/>
                  <w:hideMark/>
                </w:tcPr>
                <w:p w14:paraId="343D8991" w14:textId="77777777" w:rsidR="00D23D49" w:rsidRDefault="00D23D49" w:rsidP="00270270">
                  <w:pPr>
                    <w:jc w:val="center"/>
                    <w:rPr>
                      <w:rFonts w:ascii="Calibri" w:hAnsi="Calibri"/>
                      <w:color w:val="000000"/>
                      <w:sz w:val="16"/>
                      <w:szCs w:val="16"/>
                    </w:rPr>
                  </w:pPr>
                  <w:r>
                    <w:rPr>
                      <w:rFonts w:ascii="Calibri" w:hAnsi="Calibri"/>
                      <w:color w:val="000000"/>
                      <w:sz w:val="16"/>
                      <w:szCs w:val="16"/>
                    </w:rPr>
                    <w:t>397356</w:t>
                  </w:r>
                </w:p>
              </w:tc>
              <w:tc>
                <w:tcPr>
                  <w:tcW w:w="1200" w:type="dxa"/>
                  <w:tcBorders>
                    <w:top w:val="nil"/>
                    <w:left w:val="nil"/>
                    <w:bottom w:val="single" w:sz="4" w:space="0" w:color="auto"/>
                    <w:right w:val="single" w:sz="4" w:space="0" w:color="auto"/>
                  </w:tcBorders>
                  <w:shd w:val="clear" w:color="auto" w:fill="auto"/>
                  <w:noWrap/>
                  <w:vAlign w:val="center"/>
                  <w:hideMark/>
                </w:tcPr>
                <w:p w14:paraId="37D3401D" w14:textId="77777777" w:rsidR="00D23D49" w:rsidRDefault="00D23D49" w:rsidP="00270270">
                  <w:pPr>
                    <w:jc w:val="center"/>
                    <w:rPr>
                      <w:rFonts w:ascii="Calibri" w:hAnsi="Calibri"/>
                      <w:color w:val="000000"/>
                      <w:sz w:val="16"/>
                      <w:szCs w:val="16"/>
                    </w:rPr>
                  </w:pPr>
                  <w:r>
                    <w:rPr>
                      <w:rFonts w:ascii="Calibri" w:hAnsi="Calibri"/>
                      <w:color w:val="000000"/>
                      <w:sz w:val="16"/>
                      <w:szCs w:val="16"/>
                    </w:rPr>
                    <w:t>7746365</w:t>
                  </w:r>
                </w:p>
              </w:tc>
            </w:tr>
            <w:tr w:rsidR="00D23D49" w14:paraId="355D22FA"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A1A1095" w14:textId="77777777" w:rsidR="00D23D49" w:rsidRDefault="00D23D49" w:rsidP="00270270">
                  <w:pPr>
                    <w:jc w:val="center"/>
                    <w:rPr>
                      <w:rFonts w:ascii="Calibri" w:hAnsi="Calibri"/>
                      <w:color w:val="000000"/>
                      <w:sz w:val="16"/>
                      <w:szCs w:val="16"/>
                    </w:rPr>
                  </w:pPr>
                  <w:r>
                    <w:rPr>
                      <w:rFonts w:ascii="Calibri" w:hAnsi="Calibri"/>
                      <w:color w:val="000000"/>
                      <w:sz w:val="16"/>
                      <w:szCs w:val="16"/>
                    </w:rPr>
                    <w:t>8</w:t>
                  </w:r>
                </w:p>
              </w:tc>
              <w:tc>
                <w:tcPr>
                  <w:tcW w:w="1200" w:type="dxa"/>
                  <w:tcBorders>
                    <w:top w:val="nil"/>
                    <w:left w:val="nil"/>
                    <w:bottom w:val="single" w:sz="4" w:space="0" w:color="auto"/>
                    <w:right w:val="single" w:sz="4" w:space="0" w:color="auto"/>
                  </w:tcBorders>
                  <w:shd w:val="clear" w:color="auto" w:fill="auto"/>
                  <w:noWrap/>
                  <w:vAlign w:val="center"/>
                  <w:hideMark/>
                </w:tcPr>
                <w:p w14:paraId="24FAE671" w14:textId="77777777" w:rsidR="00D23D49" w:rsidRDefault="00D23D49" w:rsidP="00270270">
                  <w:pPr>
                    <w:rPr>
                      <w:rFonts w:ascii="Calibri" w:hAnsi="Calibri"/>
                      <w:color w:val="000000"/>
                      <w:sz w:val="16"/>
                      <w:szCs w:val="16"/>
                    </w:rPr>
                  </w:pPr>
                  <w:r>
                    <w:rPr>
                      <w:rFonts w:ascii="Calibri" w:hAnsi="Calibri"/>
                      <w:color w:val="000000"/>
                      <w:sz w:val="16"/>
                      <w:szCs w:val="16"/>
                    </w:rPr>
                    <w:t>SAF2-08</w:t>
                  </w:r>
                </w:p>
              </w:tc>
              <w:tc>
                <w:tcPr>
                  <w:tcW w:w="1200" w:type="dxa"/>
                  <w:tcBorders>
                    <w:top w:val="nil"/>
                    <w:left w:val="nil"/>
                    <w:bottom w:val="single" w:sz="4" w:space="0" w:color="auto"/>
                    <w:right w:val="single" w:sz="4" w:space="0" w:color="auto"/>
                  </w:tcBorders>
                  <w:shd w:val="clear" w:color="auto" w:fill="auto"/>
                  <w:noWrap/>
                  <w:vAlign w:val="center"/>
                  <w:hideMark/>
                </w:tcPr>
                <w:p w14:paraId="48674D60" w14:textId="77777777" w:rsidR="00D23D49" w:rsidRDefault="00D23D49" w:rsidP="00270270">
                  <w:pPr>
                    <w:jc w:val="center"/>
                    <w:rPr>
                      <w:rFonts w:ascii="Calibri" w:hAnsi="Calibri"/>
                      <w:color w:val="000000"/>
                      <w:sz w:val="16"/>
                      <w:szCs w:val="16"/>
                    </w:rPr>
                  </w:pPr>
                  <w:r>
                    <w:rPr>
                      <w:rFonts w:ascii="Calibri" w:hAnsi="Calibri"/>
                      <w:color w:val="000000"/>
                      <w:sz w:val="16"/>
                      <w:szCs w:val="16"/>
                    </w:rPr>
                    <w:t>385858</w:t>
                  </w:r>
                </w:p>
              </w:tc>
              <w:tc>
                <w:tcPr>
                  <w:tcW w:w="1200" w:type="dxa"/>
                  <w:tcBorders>
                    <w:top w:val="nil"/>
                    <w:left w:val="nil"/>
                    <w:bottom w:val="single" w:sz="4" w:space="0" w:color="auto"/>
                    <w:right w:val="single" w:sz="4" w:space="0" w:color="auto"/>
                  </w:tcBorders>
                  <w:shd w:val="clear" w:color="auto" w:fill="auto"/>
                  <w:noWrap/>
                  <w:vAlign w:val="center"/>
                  <w:hideMark/>
                </w:tcPr>
                <w:p w14:paraId="3E102AED" w14:textId="77777777" w:rsidR="00D23D49" w:rsidRDefault="00D23D49" w:rsidP="00270270">
                  <w:pPr>
                    <w:jc w:val="center"/>
                    <w:rPr>
                      <w:rFonts w:ascii="Calibri" w:hAnsi="Calibri"/>
                      <w:color w:val="000000"/>
                      <w:sz w:val="16"/>
                      <w:szCs w:val="16"/>
                    </w:rPr>
                  </w:pPr>
                  <w:r>
                    <w:rPr>
                      <w:rFonts w:ascii="Calibri" w:hAnsi="Calibri"/>
                      <w:color w:val="000000"/>
                      <w:sz w:val="16"/>
                      <w:szCs w:val="16"/>
                    </w:rPr>
                    <w:t>7744065</w:t>
                  </w:r>
                </w:p>
              </w:tc>
              <w:tc>
                <w:tcPr>
                  <w:tcW w:w="1200" w:type="dxa"/>
                  <w:tcBorders>
                    <w:top w:val="nil"/>
                    <w:left w:val="nil"/>
                    <w:bottom w:val="single" w:sz="4" w:space="0" w:color="auto"/>
                    <w:right w:val="single" w:sz="4" w:space="0" w:color="auto"/>
                  </w:tcBorders>
                  <w:shd w:val="clear" w:color="auto" w:fill="auto"/>
                  <w:noWrap/>
                  <w:vAlign w:val="center"/>
                  <w:hideMark/>
                </w:tcPr>
                <w:p w14:paraId="0D4B91C7" w14:textId="77777777" w:rsidR="00D23D49" w:rsidRDefault="00D23D49" w:rsidP="00270270">
                  <w:pPr>
                    <w:jc w:val="center"/>
                    <w:rPr>
                      <w:rFonts w:ascii="Calibri" w:hAnsi="Calibri"/>
                      <w:color w:val="000000"/>
                      <w:sz w:val="16"/>
                      <w:szCs w:val="16"/>
                    </w:rPr>
                  </w:pPr>
                  <w:r>
                    <w:rPr>
                      <w:rFonts w:ascii="Calibri" w:hAnsi="Calibri"/>
                      <w:color w:val="000000"/>
                      <w:sz w:val="16"/>
                      <w:szCs w:val="16"/>
                    </w:rPr>
                    <w:t>397940</w:t>
                  </w:r>
                </w:p>
              </w:tc>
              <w:tc>
                <w:tcPr>
                  <w:tcW w:w="1200" w:type="dxa"/>
                  <w:tcBorders>
                    <w:top w:val="nil"/>
                    <w:left w:val="nil"/>
                    <w:bottom w:val="single" w:sz="4" w:space="0" w:color="auto"/>
                    <w:right w:val="single" w:sz="4" w:space="0" w:color="auto"/>
                  </w:tcBorders>
                  <w:shd w:val="clear" w:color="auto" w:fill="auto"/>
                  <w:noWrap/>
                  <w:vAlign w:val="center"/>
                  <w:hideMark/>
                </w:tcPr>
                <w:p w14:paraId="2724444E" w14:textId="77777777" w:rsidR="00D23D49" w:rsidRDefault="00D23D49" w:rsidP="00270270">
                  <w:pPr>
                    <w:jc w:val="center"/>
                    <w:rPr>
                      <w:rFonts w:ascii="Calibri" w:hAnsi="Calibri"/>
                      <w:color w:val="000000"/>
                      <w:sz w:val="16"/>
                      <w:szCs w:val="16"/>
                    </w:rPr>
                  </w:pPr>
                  <w:r>
                    <w:rPr>
                      <w:rFonts w:ascii="Calibri" w:hAnsi="Calibri"/>
                      <w:color w:val="000000"/>
                      <w:sz w:val="16"/>
                      <w:szCs w:val="16"/>
                    </w:rPr>
                    <w:t>7743388</w:t>
                  </w:r>
                </w:p>
              </w:tc>
            </w:tr>
            <w:tr w:rsidR="00D23D49" w14:paraId="60584736"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113A4F7" w14:textId="77777777" w:rsidR="00D23D49" w:rsidRDefault="00D23D49" w:rsidP="00270270">
                  <w:pPr>
                    <w:jc w:val="center"/>
                    <w:rPr>
                      <w:rFonts w:ascii="Calibri" w:hAnsi="Calibri"/>
                      <w:color w:val="000000"/>
                      <w:sz w:val="16"/>
                      <w:szCs w:val="16"/>
                    </w:rPr>
                  </w:pPr>
                  <w:r>
                    <w:rPr>
                      <w:rFonts w:ascii="Calibri" w:hAnsi="Calibri"/>
                      <w:color w:val="000000"/>
                      <w:sz w:val="16"/>
                      <w:szCs w:val="16"/>
                    </w:rPr>
                    <w:t>9</w:t>
                  </w:r>
                </w:p>
              </w:tc>
              <w:tc>
                <w:tcPr>
                  <w:tcW w:w="1200" w:type="dxa"/>
                  <w:tcBorders>
                    <w:top w:val="nil"/>
                    <w:left w:val="nil"/>
                    <w:bottom w:val="single" w:sz="4" w:space="0" w:color="auto"/>
                    <w:right w:val="single" w:sz="4" w:space="0" w:color="auto"/>
                  </w:tcBorders>
                  <w:shd w:val="clear" w:color="auto" w:fill="auto"/>
                  <w:noWrap/>
                  <w:vAlign w:val="center"/>
                  <w:hideMark/>
                </w:tcPr>
                <w:p w14:paraId="79AC70E4" w14:textId="77777777" w:rsidR="00D23D49" w:rsidRDefault="00D23D49" w:rsidP="00270270">
                  <w:pPr>
                    <w:rPr>
                      <w:rFonts w:ascii="Calibri" w:hAnsi="Calibri"/>
                      <w:color w:val="000000"/>
                      <w:sz w:val="16"/>
                      <w:szCs w:val="16"/>
                    </w:rPr>
                  </w:pPr>
                  <w:r>
                    <w:rPr>
                      <w:rFonts w:ascii="Calibri" w:hAnsi="Calibri"/>
                      <w:color w:val="000000"/>
                      <w:sz w:val="16"/>
                      <w:szCs w:val="16"/>
                    </w:rPr>
                    <w:t>SAF2-09</w:t>
                  </w:r>
                </w:p>
              </w:tc>
              <w:tc>
                <w:tcPr>
                  <w:tcW w:w="1200" w:type="dxa"/>
                  <w:tcBorders>
                    <w:top w:val="nil"/>
                    <w:left w:val="nil"/>
                    <w:bottom w:val="single" w:sz="4" w:space="0" w:color="auto"/>
                    <w:right w:val="single" w:sz="4" w:space="0" w:color="auto"/>
                  </w:tcBorders>
                  <w:shd w:val="clear" w:color="auto" w:fill="auto"/>
                  <w:noWrap/>
                  <w:vAlign w:val="center"/>
                  <w:hideMark/>
                </w:tcPr>
                <w:p w14:paraId="6773E0DF" w14:textId="77777777" w:rsidR="00D23D49" w:rsidRDefault="00D23D49" w:rsidP="00270270">
                  <w:pPr>
                    <w:jc w:val="center"/>
                    <w:rPr>
                      <w:rFonts w:ascii="Calibri" w:hAnsi="Calibri"/>
                      <w:color w:val="000000"/>
                      <w:sz w:val="16"/>
                      <w:szCs w:val="16"/>
                    </w:rPr>
                  </w:pPr>
                  <w:r>
                    <w:rPr>
                      <w:rFonts w:ascii="Calibri" w:hAnsi="Calibri"/>
                      <w:color w:val="000000"/>
                      <w:sz w:val="16"/>
                      <w:szCs w:val="16"/>
                    </w:rPr>
                    <w:t>385684</w:t>
                  </w:r>
                </w:p>
              </w:tc>
              <w:tc>
                <w:tcPr>
                  <w:tcW w:w="1200" w:type="dxa"/>
                  <w:tcBorders>
                    <w:top w:val="nil"/>
                    <w:left w:val="nil"/>
                    <w:bottom w:val="single" w:sz="4" w:space="0" w:color="auto"/>
                    <w:right w:val="single" w:sz="4" w:space="0" w:color="auto"/>
                  </w:tcBorders>
                  <w:shd w:val="clear" w:color="auto" w:fill="auto"/>
                  <w:noWrap/>
                  <w:vAlign w:val="center"/>
                  <w:hideMark/>
                </w:tcPr>
                <w:p w14:paraId="6386C990" w14:textId="77777777" w:rsidR="00D23D49" w:rsidRDefault="00D23D49" w:rsidP="00270270">
                  <w:pPr>
                    <w:jc w:val="center"/>
                    <w:rPr>
                      <w:rFonts w:ascii="Calibri" w:hAnsi="Calibri"/>
                      <w:color w:val="000000"/>
                      <w:sz w:val="16"/>
                      <w:szCs w:val="16"/>
                    </w:rPr>
                  </w:pPr>
                  <w:r>
                    <w:rPr>
                      <w:rFonts w:ascii="Calibri" w:hAnsi="Calibri"/>
                      <w:color w:val="000000"/>
                      <w:sz w:val="16"/>
                      <w:szCs w:val="16"/>
                    </w:rPr>
                    <w:t>7741246</w:t>
                  </w:r>
                </w:p>
              </w:tc>
              <w:tc>
                <w:tcPr>
                  <w:tcW w:w="1200" w:type="dxa"/>
                  <w:tcBorders>
                    <w:top w:val="nil"/>
                    <w:left w:val="nil"/>
                    <w:bottom w:val="single" w:sz="4" w:space="0" w:color="auto"/>
                    <w:right w:val="single" w:sz="4" w:space="0" w:color="auto"/>
                  </w:tcBorders>
                  <w:shd w:val="clear" w:color="auto" w:fill="auto"/>
                  <w:noWrap/>
                  <w:vAlign w:val="center"/>
                  <w:hideMark/>
                </w:tcPr>
                <w:p w14:paraId="44EF917F" w14:textId="77777777" w:rsidR="00D23D49" w:rsidRDefault="00D23D49" w:rsidP="00270270">
                  <w:pPr>
                    <w:jc w:val="center"/>
                    <w:rPr>
                      <w:rFonts w:ascii="Calibri" w:hAnsi="Calibri"/>
                      <w:color w:val="000000"/>
                      <w:sz w:val="16"/>
                      <w:szCs w:val="16"/>
                    </w:rPr>
                  </w:pPr>
                  <w:r>
                    <w:rPr>
                      <w:rFonts w:ascii="Calibri" w:hAnsi="Calibri"/>
                      <w:color w:val="000000"/>
                      <w:sz w:val="16"/>
                      <w:szCs w:val="16"/>
                    </w:rPr>
                    <w:t>396093</w:t>
                  </w:r>
                </w:p>
              </w:tc>
              <w:tc>
                <w:tcPr>
                  <w:tcW w:w="1200" w:type="dxa"/>
                  <w:tcBorders>
                    <w:top w:val="nil"/>
                    <w:left w:val="nil"/>
                    <w:bottom w:val="single" w:sz="4" w:space="0" w:color="auto"/>
                    <w:right w:val="single" w:sz="4" w:space="0" w:color="auto"/>
                  </w:tcBorders>
                  <w:shd w:val="clear" w:color="auto" w:fill="auto"/>
                  <w:noWrap/>
                  <w:vAlign w:val="center"/>
                  <w:hideMark/>
                </w:tcPr>
                <w:p w14:paraId="35AD9C77" w14:textId="77777777" w:rsidR="00D23D49" w:rsidRDefault="00D23D49" w:rsidP="00270270">
                  <w:pPr>
                    <w:jc w:val="center"/>
                    <w:rPr>
                      <w:rFonts w:ascii="Calibri" w:hAnsi="Calibri"/>
                      <w:color w:val="000000"/>
                      <w:sz w:val="16"/>
                      <w:szCs w:val="16"/>
                    </w:rPr>
                  </w:pPr>
                  <w:r>
                    <w:rPr>
                      <w:rFonts w:ascii="Calibri" w:hAnsi="Calibri"/>
                      <w:color w:val="000000"/>
                      <w:sz w:val="16"/>
                      <w:szCs w:val="16"/>
                    </w:rPr>
                    <w:t>7740559</w:t>
                  </w:r>
                </w:p>
              </w:tc>
            </w:tr>
            <w:tr w:rsidR="00D23D49" w14:paraId="3D103343"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5B0D57C" w14:textId="77777777" w:rsidR="00D23D49" w:rsidRDefault="00D23D49" w:rsidP="00270270">
                  <w:pPr>
                    <w:jc w:val="center"/>
                    <w:rPr>
                      <w:rFonts w:ascii="Calibri" w:hAnsi="Calibri"/>
                      <w:color w:val="000000"/>
                      <w:sz w:val="16"/>
                      <w:szCs w:val="16"/>
                    </w:rPr>
                  </w:pPr>
                  <w:r>
                    <w:rPr>
                      <w:rFonts w:ascii="Calibri" w:hAnsi="Calibri"/>
                      <w:color w:val="000000"/>
                      <w:sz w:val="16"/>
                      <w:szCs w:val="16"/>
                    </w:rPr>
                    <w:t>10</w:t>
                  </w:r>
                </w:p>
              </w:tc>
              <w:tc>
                <w:tcPr>
                  <w:tcW w:w="1200" w:type="dxa"/>
                  <w:tcBorders>
                    <w:top w:val="nil"/>
                    <w:left w:val="nil"/>
                    <w:bottom w:val="single" w:sz="4" w:space="0" w:color="auto"/>
                    <w:right w:val="single" w:sz="4" w:space="0" w:color="auto"/>
                  </w:tcBorders>
                  <w:shd w:val="clear" w:color="auto" w:fill="auto"/>
                  <w:noWrap/>
                  <w:vAlign w:val="center"/>
                  <w:hideMark/>
                </w:tcPr>
                <w:p w14:paraId="5BFABAFB" w14:textId="77777777" w:rsidR="00D23D49" w:rsidRDefault="00D23D49" w:rsidP="00270270">
                  <w:pPr>
                    <w:rPr>
                      <w:rFonts w:ascii="Calibri" w:hAnsi="Calibri"/>
                      <w:color w:val="000000"/>
                      <w:sz w:val="16"/>
                      <w:szCs w:val="16"/>
                    </w:rPr>
                  </w:pPr>
                  <w:r>
                    <w:rPr>
                      <w:rFonts w:ascii="Calibri" w:hAnsi="Calibri"/>
                      <w:color w:val="000000"/>
                      <w:sz w:val="16"/>
                      <w:szCs w:val="16"/>
                    </w:rPr>
                    <w:t>SAF2-10</w:t>
                  </w:r>
                </w:p>
              </w:tc>
              <w:tc>
                <w:tcPr>
                  <w:tcW w:w="1200" w:type="dxa"/>
                  <w:tcBorders>
                    <w:top w:val="nil"/>
                    <w:left w:val="nil"/>
                    <w:bottom w:val="single" w:sz="4" w:space="0" w:color="auto"/>
                    <w:right w:val="single" w:sz="4" w:space="0" w:color="auto"/>
                  </w:tcBorders>
                  <w:shd w:val="clear" w:color="auto" w:fill="auto"/>
                  <w:noWrap/>
                  <w:vAlign w:val="center"/>
                  <w:hideMark/>
                </w:tcPr>
                <w:p w14:paraId="3CE40D38" w14:textId="77777777" w:rsidR="00D23D49" w:rsidRDefault="00D23D49" w:rsidP="00270270">
                  <w:pPr>
                    <w:jc w:val="center"/>
                    <w:rPr>
                      <w:rFonts w:ascii="Calibri" w:hAnsi="Calibri"/>
                      <w:color w:val="000000"/>
                      <w:sz w:val="16"/>
                      <w:szCs w:val="16"/>
                    </w:rPr>
                  </w:pPr>
                  <w:r>
                    <w:rPr>
                      <w:rFonts w:ascii="Calibri" w:hAnsi="Calibri"/>
                      <w:color w:val="000000"/>
                      <w:sz w:val="16"/>
                      <w:szCs w:val="16"/>
                    </w:rPr>
                    <w:t>385665</w:t>
                  </w:r>
                </w:p>
              </w:tc>
              <w:tc>
                <w:tcPr>
                  <w:tcW w:w="1200" w:type="dxa"/>
                  <w:tcBorders>
                    <w:top w:val="nil"/>
                    <w:left w:val="nil"/>
                    <w:bottom w:val="single" w:sz="4" w:space="0" w:color="auto"/>
                    <w:right w:val="single" w:sz="4" w:space="0" w:color="auto"/>
                  </w:tcBorders>
                  <w:shd w:val="clear" w:color="auto" w:fill="auto"/>
                  <w:noWrap/>
                  <w:vAlign w:val="center"/>
                  <w:hideMark/>
                </w:tcPr>
                <w:p w14:paraId="13DBF59D" w14:textId="77777777" w:rsidR="00D23D49" w:rsidRDefault="00D23D49" w:rsidP="00270270">
                  <w:pPr>
                    <w:jc w:val="center"/>
                    <w:rPr>
                      <w:rFonts w:ascii="Calibri" w:hAnsi="Calibri"/>
                      <w:color w:val="000000"/>
                      <w:sz w:val="16"/>
                      <w:szCs w:val="16"/>
                    </w:rPr>
                  </w:pPr>
                  <w:r>
                    <w:rPr>
                      <w:rFonts w:ascii="Calibri" w:hAnsi="Calibri"/>
                      <w:color w:val="000000"/>
                      <w:sz w:val="16"/>
                      <w:szCs w:val="16"/>
                    </w:rPr>
                    <w:t>7737447</w:t>
                  </w:r>
                </w:p>
              </w:tc>
              <w:tc>
                <w:tcPr>
                  <w:tcW w:w="1200" w:type="dxa"/>
                  <w:tcBorders>
                    <w:top w:val="nil"/>
                    <w:left w:val="nil"/>
                    <w:bottom w:val="single" w:sz="4" w:space="0" w:color="auto"/>
                    <w:right w:val="single" w:sz="4" w:space="0" w:color="auto"/>
                  </w:tcBorders>
                  <w:shd w:val="clear" w:color="auto" w:fill="auto"/>
                  <w:noWrap/>
                  <w:vAlign w:val="center"/>
                  <w:hideMark/>
                </w:tcPr>
                <w:p w14:paraId="786A3A75" w14:textId="77777777" w:rsidR="00D23D49" w:rsidRDefault="00D23D49" w:rsidP="00270270">
                  <w:pPr>
                    <w:jc w:val="center"/>
                    <w:rPr>
                      <w:rFonts w:ascii="Calibri" w:hAnsi="Calibri"/>
                      <w:color w:val="000000"/>
                      <w:sz w:val="16"/>
                      <w:szCs w:val="16"/>
                    </w:rPr>
                  </w:pPr>
                  <w:r>
                    <w:rPr>
                      <w:rFonts w:ascii="Calibri" w:hAnsi="Calibri"/>
                      <w:color w:val="000000"/>
                      <w:sz w:val="16"/>
                      <w:szCs w:val="16"/>
                    </w:rPr>
                    <w:t>397446</w:t>
                  </w:r>
                </w:p>
              </w:tc>
              <w:tc>
                <w:tcPr>
                  <w:tcW w:w="1200" w:type="dxa"/>
                  <w:tcBorders>
                    <w:top w:val="nil"/>
                    <w:left w:val="nil"/>
                    <w:bottom w:val="single" w:sz="4" w:space="0" w:color="auto"/>
                    <w:right w:val="single" w:sz="4" w:space="0" w:color="auto"/>
                  </w:tcBorders>
                  <w:shd w:val="clear" w:color="auto" w:fill="auto"/>
                  <w:noWrap/>
                  <w:vAlign w:val="center"/>
                  <w:hideMark/>
                </w:tcPr>
                <w:p w14:paraId="1E51A413" w14:textId="77777777" w:rsidR="00D23D49" w:rsidRDefault="00D23D49" w:rsidP="00270270">
                  <w:pPr>
                    <w:jc w:val="center"/>
                    <w:rPr>
                      <w:rFonts w:ascii="Calibri" w:hAnsi="Calibri"/>
                      <w:color w:val="000000"/>
                      <w:sz w:val="16"/>
                      <w:szCs w:val="16"/>
                    </w:rPr>
                  </w:pPr>
                  <w:r>
                    <w:rPr>
                      <w:rFonts w:ascii="Calibri" w:hAnsi="Calibri"/>
                      <w:color w:val="000000"/>
                      <w:sz w:val="16"/>
                      <w:szCs w:val="16"/>
                    </w:rPr>
                    <w:t>7736780</w:t>
                  </w:r>
                </w:p>
              </w:tc>
            </w:tr>
            <w:tr w:rsidR="00D23D49" w14:paraId="732EFCFB"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18B5A52" w14:textId="77777777" w:rsidR="00D23D49" w:rsidRDefault="00D23D49" w:rsidP="00270270">
                  <w:pPr>
                    <w:jc w:val="center"/>
                    <w:rPr>
                      <w:rFonts w:ascii="Calibri" w:hAnsi="Calibri"/>
                      <w:color w:val="000000"/>
                      <w:sz w:val="16"/>
                      <w:szCs w:val="16"/>
                    </w:rPr>
                  </w:pPr>
                  <w:r>
                    <w:rPr>
                      <w:rFonts w:ascii="Calibri" w:hAnsi="Calibri"/>
                      <w:color w:val="000000"/>
                      <w:sz w:val="16"/>
                      <w:szCs w:val="16"/>
                    </w:rPr>
                    <w:t>11</w:t>
                  </w:r>
                </w:p>
              </w:tc>
              <w:tc>
                <w:tcPr>
                  <w:tcW w:w="1200" w:type="dxa"/>
                  <w:tcBorders>
                    <w:top w:val="nil"/>
                    <w:left w:val="nil"/>
                    <w:bottom w:val="single" w:sz="4" w:space="0" w:color="auto"/>
                    <w:right w:val="single" w:sz="4" w:space="0" w:color="auto"/>
                  </w:tcBorders>
                  <w:shd w:val="clear" w:color="auto" w:fill="auto"/>
                  <w:noWrap/>
                  <w:vAlign w:val="center"/>
                  <w:hideMark/>
                </w:tcPr>
                <w:p w14:paraId="4A14D27B" w14:textId="77777777" w:rsidR="00D23D49" w:rsidRDefault="00D23D49" w:rsidP="00270270">
                  <w:pPr>
                    <w:rPr>
                      <w:rFonts w:ascii="Calibri" w:hAnsi="Calibri"/>
                      <w:color w:val="000000"/>
                      <w:sz w:val="16"/>
                      <w:szCs w:val="16"/>
                    </w:rPr>
                  </w:pPr>
                  <w:r>
                    <w:rPr>
                      <w:rFonts w:ascii="Calibri" w:hAnsi="Calibri"/>
                      <w:color w:val="000000"/>
                      <w:sz w:val="16"/>
                      <w:szCs w:val="16"/>
                    </w:rPr>
                    <w:t>SAF2-11</w:t>
                  </w:r>
                </w:p>
              </w:tc>
              <w:tc>
                <w:tcPr>
                  <w:tcW w:w="1200" w:type="dxa"/>
                  <w:tcBorders>
                    <w:top w:val="nil"/>
                    <w:left w:val="nil"/>
                    <w:bottom w:val="single" w:sz="4" w:space="0" w:color="auto"/>
                    <w:right w:val="single" w:sz="4" w:space="0" w:color="auto"/>
                  </w:tcBorders>
                  <w:shd w:val="clear" w:color="auto" w:fill="auto"/>
                  <w:noWrap/>
                  <w:vAlign w:val="center"/>
                  <w:hideMark/>
                </w:tcPr>
                <w:p w14:paraId="1BDB9898" w14:textId="77777777" w:rsidR="00D23D49" w:rsidRDefault="00D23D49" w:rsidP="00270270">
                  <w:pPr>
                    <w:jc w:val="center"/>
                    <w:rPr>
                      <w:rFonts w:ascii="Calibri" w:hAnsi="Calibri"/>
                      <w:color w:val="000000"/>
                      <w:sz w:val="16"/>
                      <w:szCs w:val="16"/>
                    </w:rPr>
                  </w:pPr>
                  <w:r>
                    <w:rPr>
                      <w:rFonts w:ascii="Calibri" w:hAnsi="Calibri"/>
                      <w:color w:val="000000"/>
                      <w:sz w:val="16"/>
                      <w:szCs w:val="16"/>
                    </w:rPr>
                    <w:t>385201</w:t>
                  </w:r>
                </w:p>
              </w:tc>
              <w:tc>
                <w:tcPr>
                  <w:tcW w:w="1200" w:type="dxa"/>
                  <w:tcBorders>
                    <w:top w:val="nil"/>
                    <w:left w:val="nil"/>
                    <w:bottom w:val="single" w:sz="4" w:space="0" w:color="auto"/>
                    <w:right w:val="single" w:sz="4" w:space="0" w:color="auto"/>
                  </w:tcBorders>
                  <w:shd w:val="clear" w:color="auto" w:fill="auto"/>
                  <w:noWrap/>
                  <w:vAlign w:val="center"/>
                  <w:hideMark/>
                </w:tcPr>
                <w:p w14:paraId="5279C5E0" w14:textId="77777777" w:rsidR="00D23D49" w:rsidRDefault="00D23D49" w:rsidP="00270270">
                  <w:pPr>
                    <w:jc w:val="center"/>
                    <w:rPr>
                      <w:rFonts w:ascii="Calibri" w:hAnsi="Calibri"/>
                      <w:color w:val="000000"/>
                      <w:sz w:val="16"/>
                      <w:szCs w:val="16"/>
                    </w:rPr>
                  </w:pPr>
                  <w:r>
                    <w:rPr>
                      <w:rFonts w:ascii="Calibri" w:hAnsi="Calibri"/>
                      <w:color w:val="000000"/>
                      <w:sz w:val="16"/>
                      <w:szCs w:val="16"/>
                    </w:rPr>
                    <w:t>7733130</w:t>
                  </w:r>
                </w:p>
              </w:tc>
              <w:tc>
                <w:tcPr>
                  <w:tcW w:w="1200" w:type="dxa"/>
                  <w:tcBorders>
                    <w:top w:val="nil"/>
                    <w:left w:val="nil"/>
                    <w:bottom w:val="single" w:sz="4" w:space="0" w:color="auto"/>
                    <w:right w:val="single" w:sz="4" w:space="0" w:color="auto"/>
                  </w:tcBorders>
                  <w:shd w:val="clear" w:color="auto" w:fill="auto"/>
                  <w:noWrap/>
                  <w:vAlign w:val="center"/>
                  <w:hideMark/>
                </w:tcPr>
                <w:p w14:paraId="24A9073B" w14:textId="77777777" w:rsidR="00D23D49" w:rsidRDefault="00D23D49" w:rsidP="00270270">
                  <w:pPr>
                    <w:jc w:val="center"/>
                    <w:rPr>
                      <w:rFonts w:ascii="Calibri" w:hAnsi="Calibri"/>
                      <w:color w:val="000000"/>
                      <w:sz w:val="16"/>
                      <w:szCs w:val="16"/>
                    </w:rPr>
                  </w:pPr>
                  <w:r>
                    <w:rPr>
                      <w:rFonts w:ascii="Calibri" w:hAnsi="Calibri"/>
                      <w:color w:val="000000"/>
                      <w:sz w:val="16"/>
                      <w:szCs w:val="16"/>
                    </w:rPr>
                    <w:t>409319</w:t>
                  </w:r>
                </w:p>
              </w:tc>
              <w:tc>
                <w:tcPr>
                  <w:tcW w:w="1200" w:type="dxa"/>
                  <w:tcBorders>
                    <w:top w:val="nil"/>
                    <w:left w:val="nil"/>
                    <w:bottom w:val="single" w:sz="4" w:space="0" w:color="auto"/>
                    <w:right w:val="single" w:sz="4" w:space="0" w:color="auto"/>
                  </w:tcBorders>
                  <w:shd w:val="clear" w:color="auto" w:fill="auto"/>
                  <w:noWrap/>
                  <w:vAlign w:val="center"/>
                  <w:hideMark/>
                </w:tcPr>
                <w:p w14:paraId="038728A5" w14:textId="77777777" w:rsidR="00D23D49" w:rsidRDefault="00D23D49" w:rsidP="00270270">
                  <w:pPr>
                    <w:jc w:val="center"/>
                    <w:rPr>
                      <w:rFonts w:ascii="Calibri" w:hAnsi="Calibri"/>
                      <w:color w:val="000000"/>
                      <w:sz w:val="16"/>
                      <w:szCs w:val="16"/>
                    </w:rPr>
                  </w:pPr>
                  <w:r>
                    <w:rPr>
                      <w:rFonts w:ascii="Calibri" w:hAnsi="Calibri"/>
                      <w:color w:val="000000"/>
                      <w:sz w:val="16"/>
                      <w:szCs w:val="16"/>
                    </w:rPr>
                    <w:t>7730169</w:t>
                  </w:r>
                </w:p>
              </w:tc>
            </w:tr>
            <w:tr w:rsidR="00D23D49" w14:paraId="0F3CA7B2"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CAC2E7B" w14:textId="77777777" w:rsidR="00D23D49" w:rsidRDefault="00D23D49" w:rsidP="00270270">
                  <w:pPr>
                    <w:jc w:val="center"/>
                    <w:rPr>
                      <w:rFonts w:ascii="Calibri" w:hAnsi="Calibri"/>
                      <w:color w:val="000000"/>
                      <w:sz w:val="16"/>
                      <w:szCs w:val="16"/>
                    </w:rPr>
                  </w:pPr>
                  <w:r>
                    <w:rPr>
                      <w:rFonts w:ascii="Calibri" w:hAnsi="Calibri"/>
                      <w:color w:val="000000"/>
                      <w:sz w:val="16"/>
                      <w:szCs w:val="16"/>
                    </w:rPr>
                    <w:t>12</w:t>
                  </w:r>
                </w:p>
              </w:tc>
              <w:tc>
                <w:tcPr>
                  <w:tcW w:w="1200" w:type="dxa"/>
                  <w:tcBorders>
                    <w:top w:val="nil"/>
                    <w:left w:val="nil"/>
                    <w:bottom w:val="single" w:sz="4" w:space="0" w:color="auto"/>
                    <w:right w:val="single" w:sz="4" w:space="0" w:color="auto"/>
                  </w:tcBorders>
                  <w:shd w:val="clear" w:color="auto" w:fill="auto"/>
                  <w:noWrap/>
                  <w:vAlign w:val="center"/>
                  <w:hideMark/>
                </w:tcPr>
                <w:p w14:paraId="248003EB" w14:textId="77777777" w:rsidR="00D23D49" w:rsidRDefault="00D23D49" w:rsidP="00270270">
                  <w:pPr>
                    <w:rPr>
                      <w:rFonts w:ascii="Calibri" w:hAnsi="Calibri"/>
                      <w:color w:val="000000"/>
                      <w:sz w:val="16"/>
                      <w:szCs w:val="16"/>
                    </w:rPr>
                  </w:pPr>
                  <w:r>
                    <w:rPr>
                      <w:rFonts w:ascii="Calibri" w:hAnsi="Calibri"/>
                      <w:color w:val="000000"/>
                      <w:sz w:val="16"/>
                      <w:szCs w:val="16"/>
                    </w:rPr>
                    <w:t>SAF2-12</w:t>
                  </w:r>
                </w:p>
              </w:tc>
              <w:tc>
                <w:tcPr>
                  <w:tcW w:w="1200" w:type="dxa"/>
                  <w:tcBorders>
                    <w:top w:val="nil"/>
                    <w:left w:val="nil"/>
                    <w:bottom w:val="single" w:sz="4" w:space="0" w:color="auto"/>
                    <w:right w:val="single" w:sz="4" w:space="0" w:color="auto"/>
                  </w:tcBorders>
                  <w:shd w:val="clear" w:color="auto" w:fill="auto"/>
                  <w:noWrap/>
                  <w:vAlign w:val="center"/>
                  <w:hideMark/>
                </w:tcPr>
                <w:p w14:paraId="5E23231D" w14:textId="77777777" w:rsidR="00D23D49" w:rsidRDefault="00D23D49" w:rsidP="00270270">
                  <w:pPr>
                    <w:jc w:val="center"/>
                    <w:rPr>
                      <w:rFonts w:ascii="Calibri" w:hAnsi="Calibri"/>
                      <w:color w:val="000000"/>
                      <w:sz w:val="16"/>
                      <w:szCs w:val="16"/>
                    </w:rPr>
                  </w:pPr>
                  <w:r>
                    <w:rPr>
                      <w:rFonts w:ascii="Calibri" w:hAnsi="Calibri"/>
                      <w:color w:val="000000"/>
                      <w:sz w:val="16"/>
                      <w:szCs w:val="16"/>
                    </w:rPr>
                    <w:t>426316</w:t>
                  </w:r>
                </w:p>
              </w:tc>
              <w:tc>
                <w:tcPr>
                  <w:tcW w:w="1200" w:type="dxa"/>
                  <w:tcBorders>
                    <w:top w:val="nil"/>
                    <w:left w:val="nil"/>
                    <w:bottom w:val="single" w:sz="4" w:space="0" w:color="auto"/>
                    <w:right w:val="single" w:sz="4" w:space="0" w:color="auto"/>
                  </w:tcBorders>
                  <w:shd w:val="clear" w:color="auto" w:fill="auto"/>
                  <w:noWrap/>
                  <w:vAlign w:val="center"/>
                  <w:hideMark/>
                </w:tcPr>
                <w:p w14:paraId="0506FA16" w14:textId="77777777" w:rsidR="00D23D49" w:rsidRDefault="00D23D49" w:rsidP="00270270">
                  <w:pPr>
                    <w:jc w:val="center"/>
                    <w:rPr>
                      <w:rFonts w:ascii="Calibri" w:hAnsi="Calibri"/>
                      <w:color w:val="000000"/>
                      <w:sz w:val="16"/>
                      <w:szCs w:val="16"/>
                    </w:rPr>
                  </w:pPr>
                  <w:r>
                    <w:rPr>
                      <w:rFonts w:ascii="Calibri" w:hAnsi="Calibri"/>
                      <w:color w:val="000000"/>
                      <w:sz w:val="16"/>
                      <w:szCs w:val="16"/>
                    </w:rPr>
                    <w:t>7745390</w:t>
                  </w:r>
                </w:p>
              </w:tc>
              <w:tc>
                <w:tcPr>
                  <w:tcW w:w="1200" w:type="dxa"/>
                  <w:tcBorders>
                    <w:top w:val="nil"/>
                    <w:left w:val="nil"/>
                    <w:bottom w:val="single" w:sz="4" w:space="0" w:color="auto"/>
                    <w:right w:val="single" w:sz="4" w:space="0" w:color="auto"/>
                  </w:tcBorders>
                  <w:shd w:val="clear" w:color="auto" w:fill="auto"/>
                  <w:noWrap/>
                  <w:vAlign w:val="center"/>
                  <w:hideMark/>
                </w:tcPr>
                <w:p w14:paraId="77B4DCB4" w14:textId="77777777" w:rsidR="00D23D49" w:rsidRDefault="00D23D49" w:rsidP="00270270">
                  <w:pPr>
                    <w:jc w:val="center"/>
                    <w:rPr>
                      <w:rFonts w:ascii="Calibri" w:hAnsi="Calibri"/>
                      <w:color w:val="000000"/>
                      <w:sz w:val="16"/>
                      <w:szCs w:val="16"/>
                    </w:rPr>
                  </w:pPr>
                  <w:r>
                    <w:rPr>
                      <w:rFonts w:ascii="Calibri" w:hAnsi="Calibri"/>
                      <w:color w:val="000000"/>
                      <w:sz w:val="16"/>
                      <w:szCs w:val="16"/>
                    </w:rPr>
                    <w:t>449511</w:t>
                  </w:r>
                </w:p>
              </w:tc>
              <w:tc>
                <w:tcPr>
                  <w:tcW w:w="1200" w:type="dxa"/>
                  <w:tcBorders>
                    <w:top w:val="nil"/>
                    <w:left w:val="nil"/>
                    <w:bottom w:val="single" w:sz="4" w:space="0" w:color="auto"/>
                    <w:right w:val="single" w:sz="4" w:space="0" w:color="auto"/>
                  </w:tcBorders>
                  <w:shd w:val="clear" w:color="auto" w:fill="auto"/>
                  <w:noWrap/>
                  <w:vAlign w:val="center"/>
                  <w:hideMark/>
                </w:tcPr>
                <w:p w14:paraId="7083E6DD" w14:textId="77777777" w:rsidR="00D23D49" w:rsidRDefault="00D23D49" w:rsidP="00270270">
                  <w:pPr>
                    <w:jc w:val="center"/>
                    <w:rPr>
                      <w:rFonts w:ascii="Calibri" w:hAnsi="Calibri"/>
                      <w:color w:val="000000"/>
                      <w:sz w:val="16"/>
                      <w:szCs w:val="16"/>
                    </w:rPr>
                  </w:pPr>
                  <w:r>
                    <w:rPr>
                      <w:rFonts w:ascii="Calibri" w:hAnsi="Calibri"/>
                      <w:color w:val="000000"/>
                      <w:sz w:val="16"/>
                      <w:szCs w:val="16"/>
                    </w:rPr>
                    <w:t>7744972</w:t>
                  </w:r>
                </w:p>
              </w:tc>
            </w:tr>
            <w:tr w:rsidR="00D23D49" w14:paraId="4DCE6BE3"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4FA1170" w14:textId="77777777" w:rsidR="00D23D49" w:rsidRDefault="00D23D49" w:rsidP="00270270">
                  <w:pPr>
                    <w:jc w:val="center"/>
                    <w:rPr>
                      <w:rFonts w:ascii="Calibri" w:hAnsi="Calibri"/>
                      <w:color w:val="000000"/>
                      <w:sz w:val="16"/>
                      <w:szCs w:val="16"/>
                    </w:rPr>
                  </w:pPr>
                  <w:r>
                    <w:rPr>
                      <w:rFonts w:ascii="Calibri" w:hAnsi="Calibri"/>
                      <w:color w:val="000000"/>
                      <w:sz w:val="16"/>
                      <w:szCs w:val="16"/>
                    </w:rPr>
                    <w:t>13</w:t>
                  </w:r>
                </w:p>
              </w:tc>
              <w:tc>
                <w:tcPr>
                  <w:tcW w:w="1200" w:type="dxa"/>
                  <w:tcBorders>
                    <w:top w:val="nil"/>
                    <w:left w:val="nil"/>
                    <w:bottom w:val="single" w:sz="4" w:space="0" w:color="auto"/>
                    <w:right w:val="single" w:sz="4" w:space="0" w:color="auto"/>
                  </w:tcBorders>
                  <w:shd w:val="clear" w:color="auto" w:fill="auto"/>
                  <w:noWrap/>
                  <w:vAlign w:val="center"/>
                  <w:hideMark/>
                </w:tcPr>
                <w:p w14:paraId="287BAAE3" w14:textId="77777777" w:rsidR="00D23D49" w:rsidRDefault="00D23D49" w:rsidP="00270270">
                  <w:pPr>
                    <w:rPr>
                      <w:rFonts w:ascii="Calibri" w:hAnsi="Calibri"/>
                      <w:color w:val="000000"/>
                      <w:sz w:val="16"/>
                      <w:szCs w:val="16"/>
                    </w:rPr>
                  </w:pPr>
                  <w:r>
                    <w:rPr>
                      <w:rFonts w:ascii="Calibri" w:hAnsi="Calibri"/>
                      <w:color w:val="000000"/>
                      <w:sz w:val="16"/>
                      <w:szCs w:val="16"/>
                    </w:rPr>
                    <w:t>SAF2-13</w:t>
                  </w:r>
                </w:p>
              </w:tc>
              <w:tc>
                <w:tcPr>
                  <w:tcW w:w="1200" w:type="dxa"/>
                  <w:tcBorders>
                    <w:top w:val="nil"/>
                    <w:left w:val="nil"/>
                    <w:bottom w:val="single" w:sz="4" w:space="0" w:color="auto"/>
                    <w:right w:val="single" w:sz="4" w:space="0" w:color="auto"/>
                  </w:tcBorders>
                  <w:shd w:val="clear" w:color="auto" w:fill="auto"/>
                  <w:noWrap/>
                  <w:vAlign w:val="center"/>
                  <w:hideMark/>
                </w:tcPr>
                <w:p w14:paraId="2B579EF5" w14:textId="77777777" w:rsidR="00D23D49" w:rsidRDefault="00D23D49" w:rsidP="00270270">
                  <w:pPr>
                    <w:jc w:val="center"/>
                    <w:rPr>
                      <w:rFonts w:ascii="Calibri" w:hAnsi="Calibri"/>
                      <w:color w:val="000000"/>
                      <w:sz w:val="16"/>
                      <w:szCs w:val="16"/>
                    </w:rPr>
                  </w:pPr>
                  <w:r>
                    <w:rPr>
                      <w:rFonts w:ascii="Calibri" w:hAnsi="Calibri"/>
                      <w:color w:val="000000"/>
                      <w:sz w:val="16"/>
                      <w:szCs w:val="16"/>
                    </w:rPr>
                    <w:t>409435</w:t>
                  </w:r>
                </w:p>
              </w:tc>
              <w:tc>
                <w:tcPr>
                  <w:tcW w:w="1200" w:type="dxa"/>
                  <w:tcBorders>
                    <w:top w:val="nil"/>
                    <w:left w:val="nil"/>
                    <w:bottom w:val="single" w:sz="4" w:space="0" w:color="auto"/>
                    <w:right w:val="single" w:sz="4" w:space="0" w:color="auto"/>
                  </w:tcBorders>
                  <w:shd w:val="clear" w:color="auto" w:fill="auto"/>
                  <w:noWrap/>
                  <w:vAlign w:val="center"/>
                  <w:hideMark/>
                </w:tcPr>
                <w:p w14:paraId="5B79E456" w14:textId="77777777" w:rsidR="00D23D49" w:rsidRDefault="00D23D49" w:rsidP="00270270">
                  <w:pPr>
                    <w:jc w:val="center"/>
                    <w:rPr>
                      <w:rFonts w:ascii="Calibri" w:hAnsi="Calibri"/>
                      <w:color w:val="000000"/>
                      <w:sz w:val="16"/>
                      <w:szCs w:val="16"/>
                    </w:rPr>
                  </w:pPr>
                  <w:r>
                    <w:rPr>
                      <w:rFonts w:ascii="Calibri" w:hAnsi="Calibri"/>
                      <w:color w:val="000000"/>
                      <w:sz w:val="16"/>
                      <w:szCs w:val="16"/>
                    </w:rPr>
                    <w:t>7742249</w:t>
                  </w:r>
                </w:p>
              </w:tc>
              <w:tc>
                <w:tcPr>
                  <w:tcW w:w="1200" w:type="dxa"/>
                  <w:tcBorders>
                    <w:top w:val="nil"/>
                    <w:left w:val="nil"/>
                    <w:bottom w:val="single" w:sz="4" w:space="0" w:color="auto"/>
                    <w:right w:val="single" w:sz="4" w:space="0" w:color="auto"/>
                  </w:tcBorders>
                  <w:shd w:val="clear" w:color="auto" w:fill="auto"/>
                  <w:noWrap/>
                  <w:vAlign w:val="center"/>
                  <w:hideMark/>
                </w:tcPr>
                <w:p w14:paraId="6E398E15" w14:textId="77777777" w:rsidR="00D23D49" w:rsidRDefault="00D23D49" w:rsidP="00270270">
                  <w:pPr>
                    <w:jc w:val="center"/>
                    <w:rPr>
                      <w:rFonts w:ascii="Calibri" w:hAnsi="Calibri"/>
                      <w:color w:val="000000"/>
                      <w:sz w:val="16"/>
                      <w:szCs w:val="16"/>
                    </w:rPr>
                  </w:pPr>
                  <w:r>
                    <w:rPr>
                      <w:rFonts w:ascii="Calibri" w:hAnsi="Calibri"/>
                      <w:color w:val="000000"/>
                      <w:sz w:val="16"/>
                      <w:szCs w:val="16"/>
                    </w:rPr>
                    <w:t>456812</w:t>
                  </w:r>
                </w:p>
              </w:tc>
              <w:tc>
                <w:tcPr>
                  <w:tcW w:w="1200" w:type="dxa"/>
                  <w:tcBorders>
                    <w:top w:val="nil"/>
                    <w:left w:val="nil"/>
                    <w:bottom w:val="single" w:sz="4" w:space="0" w:color="auto"/>
                    <w:right w:val="single" w:sz="4" w:space="0" w:color="auto"/>
                  </w:tcBorders>
                  <w:shd w:val="clear" w:color="auto" w:fill="auto"/>
                  <w:noWrap/>
                  <w:vAlign w:val="center"/>
                  <w:hideMark/>
                </w:tcPr>
                <w:p w14:paraId="310CA97A" w14:textId="77777777" w:rsidR="00D23D49" w:rsidRDefault="00D23D49" w:rsidP="00270270">
                  <w:pPr>
                    <w:jc w:val="center"/>
                    <w:rPr>
                      <w:rFonts w:ascii="Calibri" w:hAnsi="Calibri"/>
                      <w:color w:val="000000"/>
                      <w:sz w:val="16"/>
                      <w:szCs w:val="16"/>
                    </w:rPr>
                  </w:pPr>
                  <w:r>
                    <w:rPr>
                      <w:rFonts w:ascii="Calibri" w:hAnsi="Calibri"/>
                      <w:color w:val="000000"/>
                      <w:sz w:val="16"/>
                      <w:szCs w:val="16"/>
                    </w:rPr>
                    <w:t>7740633</w:t>
                  </w:r>
                </w:p>
              </w:tc>
            </w:tr>
            <w:tr w:rsidR="00D23D49" w14:paraId="57513902"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30DB0A5" w14:textId="77777777" w:rsidR="00D23D49" w:rsidRDefault="00D23D49" w:rsidP="00270270">
                  <w:pPr>
                    <w:jc w:val="center"/>
                    <w:rPr>
                      <w:rFonts w:ascii="Calibri" w:hAnsi="Calibri"/>
                      <w:color w:val="000000"/>
                      <w:sz w:val="16"/>
                      <w:szCs w:val="16"/>
                    </w:rPr>
                  </w:pPr>
                  <w:r>
                    <w:rPr>
                      <w:rFonts w:ascii="Calibri" w:hAnsi="Calibri"/>
                      <w:color w:val="000000"/>
                      <w:sz w:val="16"/>
                      <w:szCs w:val="16"/>
                    </w:rPr>
                    <w:lastRenderedPageBreak/>
                    <w:t>14</w:t>
                  </w:r>
                </w:p>
              </w:tc>
              <w:tc>
                <w:tcPr>
                  <w:tcW w:w="1200" w:type="dxa"/>
                  <w:tcBorders>
                    <w:top w:val="nil"/>
                    <w:left w:val="nil"/>
                    <w:bottom w:val="single" w:sz="4" w:space="0" w:color="auto"/>
                    <w:right w:val="single" w:sz="4" w:space="0" w:color="auto"/>
                  </w:tcBorders>
                  <w:shd w:val="clear" w:color="auto" w:fill="auto"/>
                  <w:noWrap/>
                  <w:vAlign w:val="center"/>
                  <w:hideMark/>
                </w:tcPr>
                <w:p w14:paraId="3F3E60DD" w14:textId="77777777" w:rsidR="00D23D49" w:rsidRDefault="00D23D49" w:rsidP="00270270">
                  <w:pPr>
                    <w:rPr>
                      <w:rFonts w:ascii="Calibri" w:hAnsi="Calibri"/>
                      <w:color w:val="000000"/>
                      <w:sz w:val="16"/>
                      <w:szCs w:val="16"/>
                    </w:rPr>
                  </w:pPr>
                  <w:r>
                    <w:rPr>
                      <w:rFonts w:ascii="Calibri" w:hAnsi="Calibri"/>
                      <w:color w:val="000000"/>
                      <w:sz w:val="16"/>
                      <w:szCs w:val="16"/>
                    </w:rPr>
                    <w:t>SAF2-14</w:t>
                  </w:r>
                </w:p>
              </w:tc>
              <w:tc>
                <w:tcPr>
                  <w:tcW w:w="1200" w:type="dxa"/>
                  <w:tcBorders>
                    <w:top w:val="nil"/>
                    <w:left w:val="nil"/>
                    <w:bottom w:val="single" w:sz="4" w:space="0" w:color="auto"/>
                    <w:right w:val="single" w:sz="4" w:space="0" w:color="auto"/>
                  </w:tcBorders>
                  <w:shd w:val="clear" w:color="auto" w:fill="auto"/>
                  <w:noWrap/>
                  <w:vAlign w:val="center"/>
                  <w:hideMark/>
                </w:tcPr>
                <w:p w14:paraId="5716DD98" w14:textId="77777777" w:rsidR="00D23D49" w:rsidRDefault="00D23D49" w:rsidP="00270270">
                  <w:pPr>
                    <w:jc w:val="center"/>
                    <w:rPr>
                      <w:rFonts w:ascii="Calibri" w:hAnsi="Calibri"/>
                      <w:color w:val="000000"/>
                      <w:sz w:val="16"/>
                      <w:szCs w:val="16"/>
                    </w:rPr>
                  </w:pPr>
                  <w:r>
                    <w:rPr>
                      <w:rFonts w:ascii="Calibri" w:hAnsi="Calibri"/>
                      <w:color w:val="000000"/>
                      <w:sz w:val="16"/>
                      <w:szCs w:val="16"/>
                    </w:rPr>
                    <w:t>405374</w:t>
                  </w:r>
                </w:p>
              </w:tc>
              <w:tc>
                <w:tcPr>
                  <w:tcW w:w="1200" w:type="dxa"/>
                  <w:tcBorders>
                    <w:top w:val="nil"/>
                    <w:left w:val="nil"/>
                    <w:bottom w:val="single" w:sz="4" w:space="0" w:color="auto"/>
                    <w:right w:val="single" w:sz="4" w:space="0" w:color="auto"/>
                  </w:tcBorders>
                  <w:shd w:val="clear" w:color="auto" w:fill="auto"/>
                  <w:noWrap/>
                  <w:vAlign w:val="center"/>
                  <w:hideMark/>
                </w:tcPr>
                <w:p w14:paraId="234002DC" w14:textId="77777777" w:rsidR="00D23D49" w:rsidRDefault="00D23D49" w:rsidP="00270270">
                  <w:pPr>
                    <w:jc w:val="center"/>
                    <w:rPr>
                      <w:rFonts w:ascii="Calibri" w:hAnsi="Calibri"/>
                      <w:color w:val="000000"/>
                      <w:sz w:val="16"/>
                      <w:szCs w:val="16"/>
                    </w:rPr>
                  </w:pPr>
                  <w:r>
                    <w:rPr>
                      <w:rFonts w:ascii="Calibri" w:hAnsi="Calibri"/>
                      <w:color w:val="000000"/>
                      <w:sz w:val="16"/>
                      <w:szCs w:val="16"/>
                    </w:rPr>
                    <w:t>7739913</w:t>
                  </w:r>
                </w:p>
              </w:tc>
              <w:tc>
                <w:tcPr>
                  <w:tcW w:w="1200" w:type="dxa"/>
                  <w:tcBorders>
                    <w:top w:val="nil"/>
                    <w:left w:val="nil"/>
                    <w:bottom w:val="single" w:sz="4" w:space="0" w:color="auto"/>
                    <w:right w:val="single" w:sz="4" w:space="0" w:color="auto"/>
                  </w:tcBorders>
                  <w:shd w:val="clear" w:color="auto" w:fill="auto"/>
                  <w:noWrap/>
                  <w:vAlign w:val="center"/>
                  <w:hideMark/>
                </w:tcPr>
                <w:p w14:paraId="69BA8850" w14:textId="77777777" w:rsidR="00D23D49" w:rsidRDefault="00D23D49" w:rsidP="00270270">
                  <w:pPr>
                    <w:jc w:val="center"/>
                    <w:rPr>
                      <w:rFonts w:ascii="Calibri" w:hAnsi="Calibri"/>
                      <w:color w:val="000000"/>
                      <w:sz w:val="16"/>
                      <w:szCs w:val="16"/>
                    </w:rPr>
                  </w:pPr>
                  <w:r>
                    <w:rPr>
                      <w:rFonts w:ascii="Calibri" w:hAnsi="Calibri"/>
                      <w:color w:val="000000"/>
                      <w:sz w:val="16"/>
                      <w:szCs w:val="16"/>
                    </w:rPr>
                    <w:t>457286</w:t>
                  </w:r>
                </w:p>
              </w:tc>
              <w:tc>
                <w:tcPr>
                  <w:tcW w:w="1200" w:type="dxa"/>
                  <w:tcBorders>
                    <w:top w:val="nil"/>
                    <w:left w:val="nil"/>
                    <w:bottom w:val="single" w:sz="4" w:space="0" w:color="auto"/>
                    <w:right w:val="single" w:sz="4" w:space="0" w:color="auto"/>
                  </w:tcBorders>
                  <w:shd w:val="clear" w:color="auto" w:fill="auto"/>
                  <w:noWrap/>
                  <w:vAlign w:val="center"/>
                  <w:hideMark/>
                </w:tcPr>
                <w:p w14:paraId="340C4F76" w14:textId="77777777" w:rsidR="00D23D49" w:rsidRDefault="00D23D49" w:rsidP="00270270">
                  <w:pPr>
                    <w:jc w:val="center"/>
                    <w:rPr>
                      <w:rFonts w:ascii="Calibri" w:hAnsi="Calibri"/>
                      <w:color w:val="000000"/>
                      <w:sz w:val="16"/>
                      <w:szCs w:val="16"/>
                    </w:rPr>
                  </w:pPr>
                  <w:r>
                    <w:rPr>
                      <w:rFonts w:ascii="Calibri" w:hAnsi="Calibri"/>
                      <w:color w:val="000000"/>
                      <w:sz w:val="16"/>
                      <w:szCs w:val="16"/>
                    </w:rPr>
                    <w:t>7737174</w:t>
                  </w:r>
                </w:p>
              </w:tc>
            </w:tr>
            <w:tr w:rsidR="00D23D49" w14:paraId="5E585CC3"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204E514" w14:textId="77777777" w:rsidR="00D23D49" w:rsidRDefault="00D23D49" w:rsidP="00270270">
                  <w:pPr>
                    <w:jc w:val="center"/>
                    <w:rPr>
                      <w:rFonts w:ascii="Calibri" w:hAnsi="Calibri"/>
                      <w:color w:val="000000"/>
                      <w:sz w:val="16"/>
                      <w:szCs w:val="16"/>
                    </w:rPr>
                  </w:pPr>
                  <w:r>
                    <w:rPr>
                      <w:rFonts w:ascii="Calibri" w:hAnsi="Calibri"/>
                      <w:color w:val="000000"/>
                      <w:sz w:val="16"/>
                      <w:szCs w:val="16"/>
                    </w:rPr>
                    <w:t>15</w:t>
                  </w:r>
                </w:p>
              </w:tc>
              <w:tc>
                <w:tcPr>
                  <w:tcW w:w="1200" w:type="dxa"/>
                  <w:tcBorders>
                    <w:top w:val="nil"/>
                    <w:left w:val="nil"/>
                    <w:bottom w:val="single" w:sz="4" w:space="0" w:color="auto"/>
                    <w:right w:val="single" w:sz="4" w:space="0" w:color="auto"/>
                  </w:tcBorders>
                  <w:shd w:val="clear" w:color="auto" w:fill="auto"/>
                  <w:noWrap/>
                  <w:vAlign w:val="center"/>
                  <w:hideMark/>
                </w:tcPr>
                <w:p w14:paraId="70D52AEC" w14:textId="77777777" w:rsidR="00D23D49" w:rsidRDefault="00D23D49" w:rsidP="00270270">
                  <w:pPr>
                    <w:rPr>
                      <w:rFonts w:ascii="Calibri" w:hAnsi="Calibri"/>
                      <w:color w:val="000000"/>
                      <w:sz w:val="16"/>
                      <w:szCs w:val="16"/>
                    </w:rPr>
                  </w:pPr>
                  <w:r>
                    <w:rPr>
                      <w:rFonts w:ascii="Calibri" w:hAnsi="Calibri"/>
                      <w:color w:val="000000"/>
                      <w:sz w:val="16"/>
                      <w:szCs w:val="16"/>
                    </w:rPr>
                    <w:t>SAF2-15</w:t>
                  </w:r>
                </w:p>
              </w:tc>
              <w:tc>
                <w:tcPr>
                  <w:tcW w:w="1200" w:type="dxa"/>
                  <w:tcBorders>
                    <w:top w:val="nil"/>
                    <w:left w:val="nil"/>
                    <w:bottom w:val="single" w:sz="4" w:space="0" w:color="auto"/>
                    <w:right w:val="single" w:sz="4" w:space="0" w:color="auto"/>
                  </w:tcBorders>
                  <w:shd w:val="clear" w:color="auto" w:fill="auto"/>
                  <w:noWrap/>
                  <w:vAlign w:val="center"/>
                  <w:hideMark/>
                </w:tcPr>
                <w:p w14:paraId="3CDC86D6" w14:textId="77777777" w:rsidR="00D23D49" w:rsidRDefault="00D23D49" w:rsidP="00270270">
                  <w:pPr>
                    <w:jc w:val="center"/>
                    <w:rPr>
                      <w:rFonts w:ascii="Calibri" w:hAnsi="Calibri"/>
                      <w:color w:val="000000"/>
                      <w:sz w:val="16"/>
                      <w:szCs w:val="16"/>
                    </w:rPr>
                  </w:pPr>
                  <w:r>
                    <w:rPr>
                      <w:rFonts w:ascii="Calibri" w:hAnsi="Calibri"/>
                      <w:color w:val="000000"/>
                      <w:sz w:val="16"/>
                      <w:szCs w:val="16"/>
                    </w:rPr>
                    <w:t>409705</w:t>
                  </w:r>
                </w:p>
              </w:tc>
              <w:tc>
                <w:tcPr>
                  <w:tcW w:w="1200" w:type="dxa"/>
                  <w:tcBorders>
                    <w:top w:val="nil"/>
                    <w:left w:val="nil"/>
                    <w:bottom w:val="single" w:sz="4" w:space="0" w:color="auto"/>
                    <w:right w:val="single" w:sz="4" w:space="0" w:color="auto"/>
                  </w:tcBorders>
                  <w:shd w:val="clear" w:color="auto" w:fill="auto"/>
                  <w:noWrap/>
                  <w:vAlign w:val="center"/>
                  <w:hideMark/>
                </w:tcPr>
                <w:p w14:paraId="732D972E" w14:textId="77777777" w:rsidR="00D23D49" w:rsidRDefault="00D23D49" w:rsidP="00270270">
                  <w:pPr>
                    <w:jc w:val="center"/>
                    <w:rPr>
                      <w:rFonts w:ascii="Calibri" w:hAnsi="Calibri"/>
                      <w:color w:val="000000"/>
                      <w:sz w:val="16"/>
                      <w:szCs w:val="16"/>
                    </w:rPr>
                  </w:pPr>
                  <w:r>
                    <w:rPr>
                      <w:rFonts w:ascii="Calibri" w:hAnsi="Calibri"/>
                      <w:color w:val="000000"/>
                      <w:sz w:val="16"/>
                      <w:szCs w:val="16"/>
                    </w:rPr>
                    <w:t>7737235</w:t>
                  </w:r>
                </w:p>
              </w:tc>
              <w:tc>
                <w:tcPr>
                  <w:tcW w:w="1200" w:type="dxa"/>
                  <w:tcBorders>
                    <w:top w:val="nil"/>
                    <w:left w:val="nil"/>
                    <w:bottom w:val="single" w:sz="4" w:space="0" w:color="auto"/>
                    <w:right w:val="single" w:sz="4" w:space="0" w:color="auto"/>
                  </w:tcBorders>
                  <w:shd w:val="clear" w:color="auto" w:fill="auto"/>
                  <w:noWrap/>
                  <w:vAlign w:val="center"/>
                  <w:hideMark/>
                </w:tcPr>
                <w:p w14:paraId="370DBEF1" w14:textId="77777777" w:rsidR="00D23D49" w:rsidRDefault="00D23D49" w:rsidP="00270270">
                  <w:pPr>
                    <w:jc w:val="center"/>
                    <w:rPr>
                      <w:rFonts w:ascii="Calibri" w:hAnsi="Calibri"/>
                      <w:color w:val="000000"/>
                      <w:sz w:val="16"/>
                      <w:szCs w:val="16"/>
                    </w:rPr>
                  </w:pPr>
                  <w:r>
                    <w:rPr>
                      <w:rFonts w:ascii="Calibri" w:hAnsi="Calibri"/>
                      <w:color w:val="000000"/>
                      <w:sz w:val="16"/>
                      <w:szCs w:val="16"/>
                    </w:rPr>
                    <w:t>456594</w:t>
                  </w:r>
                </w:p>
              </w:tc>
              <w:tc>
                <w:tcPr>
                  <w:tcW w:w="1200" w:type="dxa"/>
                  <w:tcBorders>
                    <w:top w:val="nil"/>
                    <w:left w:val="nil"/>
                    <w:bottom w:val="single" w:sz="4" w:space="0" w:color="auto"/>
                    <w:right w:val="single" w:sz="4" w:space="0" w:color="auto"/>
                  </w:tcBorders>
                  <w:shd w:val="clear" w:color="auto" w:fill="auto"/>
                  <w:noWrap/>
                  <w:vAlign w:val="center"/>
                  <w:hideMark/>
                </w:tcPr>
                <w:p w14:paraId="2562E783" w14:textId="77777777" w:rsidR="00D23D49" w:rsidRDefault="00D23D49" w:rsidP="00270270">
                  <w:pPr>
                    <w:jc w:val="center"/>
                    <w:rPr>
                      <w:rFonts w:ascii="Calibri" w:hAnsi="Calibri"/>
                      <w:color w:val="000000"/>
                      <w:sz w:val="16"/>
                      <w:szCs w:val="16"/>
                    </w:rPr>
                  </w:pPr>
                  <w:r>
                    <w:rPr>
                      <w:rFonts w:ascii="Calibri" w:hAnsi="Calibri"/>
                      <w:color w:val="000000"/>
                      <w:sz w:val="16"/>
                      <w:szCs w:val="16"/>
                    </w:rPr>
                    <w:t>7734091</w:t>
                  </w:r>
                </w:p>
              </w:tc>
            </w:tr>
            <w:tr w:rsidR="00D23D49" w14:paraId="60E66359"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EEB8C50" w14:textId="77777777" w:rsidR="00D23D49" w:rsidRDefault="00D23D49" w:rsidP="00270270">
                  <w:pPr>
                    <w:jc w:val="center"/>
                    <w:rPr>
                      <w:rFonts w:ascii="Calibri" w:hAnsi="Calibri"/>
                      <w:color w:val="000000"/>
                      <w:sz w:val="16"/>
                      <w:szCs w:val="16"/>
                    </w:rPr>
                  </w:pPr>
                  <w:r>
                    <w:rPr>
                      <w:rFonts w:ascii="Calibri" w:hAnsi="Calibri"/>
                      <w:color w:val="000000"/>
                      <w:sz w:val="16"/>
                      <w:szCs w:val="16"/>
                    </w:rPr>
                    <w:t>16</w:t>
                  </w:r>
                </w:p>
              </w:tc>
              <w:tc>
                <w:tcPr>
                  <w:tcW w:w="1200" w:type="dxa"/>
                  <w:tcBorders>
                    <w:top w:val="nil"/>
                    <w:left w:val="nil"/>
                    <w:bottom w:val="single" w:sz="4" w:space="0" w:color="auto"/>
                    <w:right w:val="single" w:sz="4" w:space="0" w:color="auto"/>
                  </w:tcBorders>
                  <w:shd w:val="clear" w:color="auto" w:fill="auto"/>
                  <w:noWrap/>
                  <w:vAlign w:val="center"/>
                  <w:hideMark/>
                </w:tcPr>
                <w:p w14:paraId="2D72D359" w14:textId="77777777" w:rsidR="00D23D49" w:rsidRDefault="00D23D49" w:rsidP="00270270">
                  <w:pPr>
                    <w:rPr>
                      <w:rFonts w:ascii="Calibri" w:hAnsi="Calibri"/>
                      <w:color w:val="000000"/>
                      <w:sz w:val="16"/>
                      <w:szCs w:val="16"/>
                    </w:rPr>
                  </w:pPr>
                  <w:r>
                    <w:rPr>
                      <w:rFonts w:ascii="Calibri" w:hAnsi="Calibri"/>
                      <w:color w:val="000000"/>
                      <w:sz w:val="16"/>
                      <w:szCs w:val="16"/>
                    </w:rPr>
                    <w:t>SAF2-16</w:t>
                  </w:r>
                </w:p>
              </w:tc>
              <w:tc>
                <w:tcPr>
                  <w:tcW w:w="1200" w:type="dxa"/>
                  <w:tcBorders>
                    <w:top w:val="nil"/>
                    <w:left w:val="nil"/>
                    <w:bottom w:val="single" w:sz="4" w:space="0" w:color="auto"/>
                    <w:right w:val="single" w:sz="4" w:space="0" w:color="auto"/>
                  </w:tcBorders>
                  <w:shd w:val="clear" w:color="auto" w:fill="auto"/>
                  <w:noWrap/>
                  <w:vAlign w:val="center"/>
                  <w:hideMark/>
                </w:tcPr>
                <w:p w14:paraId="2922C198" w14:textId="77777777" w:rsidR="00D23D49" w:rsidRDefault="00D23D49" w:rsidP="00270270">
                  <w:pPr>
                    <w:jc w:val="center"/>
                    <w:rPr>
                      <w:rFonts w:ascii="Calibri" w:hAnsi="Calibri"/>
                      <w:color w:val="000000"/>
                      <w:sz w:val="16"/>
                      <w:szCs w:val="16"/>
                    </w:rPr>
                  </w:pPr>
                  <w:r>
                    <w:rPr>
                      <w:rFonts w:ascii="Calibri" w:hAnsi="Calibri"/>
                      <w:color w:val="000000"/>
                      <w:sz w:val="16"/>
                      <w:szCs w:val="16"/>
                    </w:rPr>
                    <w:t>409241</w:t>
                  </w:r>
                </w:p>
              </w:tc>
              <w:tc>
                <w:tcPr>
                  <w:tcW w:w="1200" w:type="dxa"/>
                  <w:tcBorders>
                    <w:top w:val="nil"/>
                    <w:left w:val="nil"/>
                    <w:bottom w:val="single" w:sz="4" w:space="0" w:color="auto"/>
                    <w:right w:val="single" w:sz="4" w:space="0" w:color="auto"/>
                  </w:tcBorders>
                  <w:shd w:val="clear" w:color="auto" w:fill="auto"/>
                  <w:noWrap/>
                  <w:vAlign w:val="center"/>
                  <w:hideMark/>
                </w:tcPr>
                <w:p w14:paraId="3569A9E7" w14:textId="77777777" w:rsidR="00D23D49" w:rsidRDefault="00D23D49" w:rsidP="00270270">
                  <w:pPr>
                    <w:jc w:val="center"/>
                    <w:rPr>
                      <w:rFonts w:ascii="Calibri" w:hAnsi="Calibri"/>
                      <w:color w:val="000000"/>
                      <w:sz w:val="16"/>
                      <w:szCs w:val="16"/>
                    </w:rPr>
                  </w:pPr>
                  <w:r>
                    <w:rPr>
                      <w:rFonts w:ascii="Calibri" w:hAnsi="Calibri"/>
                      <w:color w:val="000000"/>
                      <w:sz w:val="16"/>
                      <w:szCs w:val="16"/>
                    </w:rPr>
                    <w:t>7734752</w:t>
                  </w:r>
                </w:p>
              </w:tc>
              <w:tc>
                <w:tcPr>
                  <w:tcW w:w="1200" w:type="dxa"/>
                  <w:tcBorders>
                    <w:top w:val="nil"/>
                    <w:left w:val="nil"/>
                    <w:bottom w:val="single" w:sz="4" w:space="0" w:color="auto"/>
                    <w:right w:val="single" w:sz="4" w:space="0" w:color="auto"/>
                  </w:tcBorders>
                  <w:shd w:val="clear" w:color="auto" w:fill="auto"/>
                  <w:noWrap/>
                  <w:vAlign w:val="center"/>
                  <w:hideMark/>
                </w:tcPr>
                <w:p w14:paraId="31A7D9E9" w14:textId="77777777" w:rsidR="00D23D49" w:rsidRDefault="00D23D49" w:rsidP="00270270">
                  <w:pPr>
                    <w:jc w:val="center"/>
                    <w:rPr>
                      <w:rFonts w:ascii="Calibri" w:hAnsi="Calibri"/>
                      <w:color w:val="000000"/>
                      <w:sz w:val="16"/>
                      <w:szCs w:val="16"/>
                    </w:rPr>
                  </w:pPr>
                  <w:r>
                    <w:rPr>
                      <w:rFonts w:ascii="Calibri" w:hAnsi="Calibri"/>
                      <w:color w:val="000000"/>
                      <w:sz w:val="16"/>
                      <w:szCs w:val="16"/>
                    </w:rPr>
                    <w:t>441967</w:t>
                  </w:r>
                </w:p>
              </w:tc>
              <w:tc>
                <w:tcPr>
                  <w:tcW w:w="1200" w:type="dxa"/>
                  <w:tcBorders>
                    <w:top w:val="nil"/>
                    <w:left w:val="nil"/>
                    <w:bottom w:val="single" w:sz="4" w:space="0" w:color="auto"/>
                    <w:right w:val="single" w:sz="4" w:space="0" w:color="auto"/>
                  </w:tcBorders>
                  <w:shd w:val="clear" w:color="auto" w:fill="auto"/>
                  <w:noWrap/>
                  <w:vAlign w:val="center"/>
                  <w:hideMark/>
                </w:tcPr>
                <w:p w14:paraId="0F5F9511" w14:textId="77777777" w:rsidR="00D23D49" w:rsidRDefault="00D23D49" w:rsidP="00270270">
                  <w:pPr>
                    <w:jc w:val="center"/>
                    <w:rPr>
                      <w:rFonts w:ascii="Calibri" w:hAnsi="Calibri"/>
                      <w:color w:val="000000"/>
                      <w:sz w:val="16"/>
                      <w:szCs w:val="16"/>
                    </w:rPr>
                  </w:pPr>
                  <w:r>
                    <w:rPr>
                      <w:rFonts w:ascii="Calibri" w:hAnsi="Calibri"/>
                      <w:color w:val="000000"/>
                      <w:sz w:val="16"/>
                      <w:szCs w:val="16"/>
                    </w:rPr>
                    <w:t>7732707</w:t>
                  </w:r>
                </w:p>
              </w:tc>
            </w:tr>
            <w:tr w:rsidR="00D23D49" w14:paraId="7DFCC43A"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17E33B0" w14:textId="77777777" w:rsidR="00D23D49" w:rsidRDefault="00D23D49" w:rsidP="00270270">
                  <w:pPr>
                    <w:jc w:val="center"/>
                    <w:rPr>
                      <w:rFonts w:ascii="Calibri" w:hAnsi="Calibri"/>
                      <w:color w:val="000000"/>
                      <w:sz w:val="16"/>
                      <w:szCs w:val="16"/>
                    </w:rPr>
                  </w:pPr>
                  <w:r>
                    <w:rPr>
                      <w:rFonts w:ascii="Calibri" w:hAnsi="Calibri"/>
                      <w:color w:val="000000"/>
                      <w:sz w:val="16"/>
                      <w:szCs w:val="16"/>
                    </w:rPr>
                    <w:t>17</w:t>
                  </w:r>
                </w:p>
              </w:tc>
              <w:tc>
                <w:tcPr>
                  <w:tcW w:w="1200" w:type="dxa"/>
                  <w:tcBorders>
                    <w:top w:val="nil"/>
                    <w:left w:val="nil"/>
                    <w:bottom w:val="single" w:sz="4" w:space="0" w:color="auto"/>
                    <w:right w:val="single" w:sz="4" w:space="0" w:color="auto"/>
                  </w:tcBorders>
                  <w:shd w:val="clear" w:color="auto" w:fill="auto"/>
                  <w:noWrap/>
                  <w:vAlign w:val="center"/>
                  <w:hideMark/>
                </w:tcPr>
                <w:p w14:paraId="61919F0F" w14:textId="77777777" w:rsidR="00D23D49" w:rsidRDefault="00D23D49" w:rsidP="00270270">
                  <w:pPr>
                    <w:rPr>
                      <w:rFonts w:ascii="Calibri" w:hAnsi="Calibri"/>
                      <w:color w:val="000000"/>
                      <w:sz w:val="16"/>
                      <w:szCs w:val="16"/>
                    </w:rPr>
                  </w:pPr>
                  <w:r>
                    <w:rPr>
                      <w:rFonts w:ascii="Calibri" w:hAnsi="Calibri"/>
                      <w:color w:val="000000"/>
                      <w:sz w:val="16"/>
                      <w:szCs w:val="16"/>
                    </w:rPr>
                    <w:t>SAF2-17</w:t>
                  </w:r>
                </w:p>
              </w:tc>
              <w:tc>
                <w:tcPr>
                  <w:tcW w:w="1200" w:type="dxa"/>
                  <w:tcBorders>
                    <w:top w:val="nil"/>
                    <w:left w:val="nil"/>
                    <w:bottom w:val="single" w:sz="4" w:space="0" w:color="auto"/>
                    <w:right w:val="single" w:sz="4" w:space="0" w:color="auto"/>
                  </w:tcBorders>
                  <w:shd w:val="clear" w:color="auto" w:fill="auto"/>
                  <w:noWrap/>
                  <w:vAlign w:val="center"/>
                  <w:hideMark/>
                </w:tcPr>
                <w:p w14:paraId="2A8FDE2A" w14:textId="77777777" w:rsidR="00D23D49" w:rsidRDefault="00D23D49" w:rsidP="00270270">
                  <w:pPr>
                    <w:jc w:val="center"/>
                    <w:rPr>
                      <w:rFonts w:ascii="Calibri" w:hAnsi="Calibri"/>
                      <w:color w:val="000000"/>
                      <w:sz w:val="16"/>
                      <w:szCs w:val="16"/>
                    </w:rPr>
                  </w:pPr>
                  <w:r>
                    <w:rPr>
                      <w:rFonts w:ascii="Calibri" w:hAnsi="Calibri"/>
                      <w:color w:val="000000"/>
                      <w:sz w:val="16"/>
                      <w:szCs w:val="16"/>
                    </w:rPr>
                    <w:t>409031</w:t>
                  </w:r>
                </w:p>
              </w:tc>
              <w:tc>
                <w:tcPr>
                  <w:tcW w:w="1200" w:type="dxa"/>
                  <w:tcBorders>
                    <w:top w:val="nil"/>
                    <w:left w:val="nil"/>
                    <w:bottom w:val="single" w:sz="4" w:space="0" w:color="auto"/>
                    <w:right w:val="single" w:sz="4" w:space="0" w:color="auto"/>
                  </w:tcBorders>
                  <w:shd w:val="clear" w:color="auto" w:fill="auto"/>
                  <w:noWrap/>
                  <w:vAlign w:val="center"/>
                  <w:hideMark/>
                </w:tcPr>
                <w:p w14:paraId="6C4ABCC8" w14:textId="77777777" w:rsidR="00D23D49" w:rsidRDefault="00D23D49" w:rsidP="00270270">
                  <w:pPr>
                    <w:jc w:val="center"/>
                    <w:rPr>
                      <w:rFonts w:ascii="Calibri" w:hAnsi="Calibri"/>
                      <w:color w:val="000000"/>
                      <w:sz w:val="16"/>
                      <w:szCs w:val="16"/>
                    </w:rPr>
                  </w:pPr>
                  <w:r>
                    <w:rPr>
                      <w:rFonts w:ascii="Calibri" w:hAnsi="Calibri"/>
                      <w:color w:val="000000"/>
                      <w:sz w:val="16"/>
                      <w:szCs w:val="16"/>
                    </w:rPr>
                    <w:t>7732970</w:t>
                  </w:r>
                </w:p>
              </w:tc>
              <w:tc>
                <w:tcPr>
                  <w:tcW w:w="1200" w:type="dxa"/>
                  <w:tcBorders>
                    <w:top w:val="nil"/>
                    <w:left w:val="nil"/>
                    <w:bottom w:val="single" w:sz="4" w:space="0" w:color="auto"/>
                    <w:right w:val="single" w:sz="4" w:space="0" w:color="auto"/>
                  </w:tcBorders>
                  <w:shd w:val="clear" w:color="auto" w:fill="auto"/>
                  <w:noWrap/>
                  <w:vAlign w:val="center"/>
                  <w:hideMark/>
                </w:tcPr>
                <w:p w14:paraId="0A394875" w14:textId="77777777" w:rsidR="00D23D49" w:rsidRDefault="00D23D49" w:rsidP="00270270">
                  <w:pPr>
                    <w:jc w:val="center"/>
                    <w:rPr>
                      <w:rFonts w:ascii="Calibri" w:hAnsi="Calibri"/>
                      <w:color w:val="000000"/>
                      <w:sz w:val="16"/>
                      <w:szCs w:val="16"/>
                    </w:rPr>
                  </w:pPr>
                  <w:r>
                    <w:rPr>
                      <w:rFonts w:ascii="Calibri" w:hAnsi="Calibri"/>
                      <w:color w:val="000000"/>
                      <w:sz w:val="16"/>
                      <w:szCs w:val="16"/>
                    </w:rPr>
                    <w:t>426498</w:t>
                  </w:r>
                </w:p>
              </w:tc>
              <w:tc>
                <w:tcPr>
                  <w:tcW w:w="1200" w:type="dxa"/>
                  <w:tcBorders>
                    <w:top w:val="nil"/>
                    <w:left w:val="nil"/>
                    <w:bottom w:val="single" w:sz="4" w:space="0" w:color="auto"/>
                    <w:right w:val="single" w:sz="4" w:space="0" w:color="auto"/>
                  </w:tcBorders>
                  <w:shd w:val="clear" w:color="auto" w:fill="auto"/>
                  <w:noWrap/>
                  <w:vAlign w:val="center"/>
                  <w:hideMark/>
                </w:tcPr>
                <w:p w14:paraId="529D7776" w14:textId="77777777" w:rsidR="00D23D49" w:rsidRDefault="00D23D49" w:rsidP="00270270">
                  <w:pPr>
                    <w:jc w:val="center"/>
                    <w:rPr>
                      <w:rFonts w:ascii="Calibri" w:hAnsi="Calibri"/>
                      <w:color w:val="000000"/>
                      <w:sz w:val="16"/>
                      <w:szCs w:val="16"/>
                    </w:rPr>
                  </w:pPr>
                  <w:r>
                    <w:rPr>
                      <w:rFonts w:ascii="Calibri" w:hAnsi="Calibri"/>
                      <w:color w:val="000000"/>
                      <w:sz w:val="16"/>
                      <w:szCs w:val="16"/>
                    </w:rPr>
                    <w:t>7730816</w:t>
                  </w:r>
                </w:p>
              </w:tc>
            </w:tr>
            <w:tr w:rsidR="00D23D49" w14:paraId="5D65139F"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500E785" w14:textId="77777777" w:rsidR="00D23D49" w:rsidRDefault="00D23D49" w:rsidP="00270270">
                  <w:pPr>
                    <w:jc w:val="center"/>
                    <w:rPr>
                      <w:rFonts w:ascii="Calibri" w:hAnsi="Calibri"/>
                      <w:color w:val="000000"/>
                      <w:sz w:val="16"/>
                      <w:szCs w:val="16"/>
                    </w:rPr>
                  </w:pPr>
                  <w:r>
                    <w:rPr>
                      <w:rFonts w:ascii="Calibri" w:hAnsi="Calibri"/>
                      <w:color w:val="000000"/>
                      <w:sz w:val="16"/>
                      <w:szCs w:val="16"/>
                    </w:rPr>
                    <w:t>18</w:t>
                  </w:r>
                </w:p>
              </w:tc>
              <w:tc>
                <w:tcPr>
                  <w:tcW w:w="1200" w:type="dxa"/>
                  <w:tcBorders>
                    <w:top w:val="nil"/>
                    <w:left w:val="nil"/>
                    <w:bottom w:val="single" w:sz="4" w:space="0" w:color="auto"/>
                    <w:right w:val="single" w:sz="4" w:space="0" w:color="auto"/>
                  </w:tcBorders>
                  <w:shd w:val="clear" w:color="auto" w:fill="auto"/>
                  <w:noWrap/>
                  <w:vAlign w:val="center"/>
                  <w:hideMark/>
                </w:tcPr>
                <w:p w14:paraId="6EBEBC4B" w14:textId="77777777" w:rsidR="00D23D49" w:rsidRDefault="00D23D49" w:rsidP="00270270">
                  <w:pPr>
                    <w:rPr>
                      <w:rFonts w:ascii="Calibri" w:hAnsi="Calibri"/>
                      <w:color w:val="000000"/>
                      <w:sz w:val="16"/>
                      <w:szCs w:val="16"/>
                    </w:rPr>
                  </w:pPr>
                  <w:r w:rsidRPr="00C6008D">
                    <w:rPr>
                      <w:rFonts w:ascii="Calibri" w:hAnsi="Calibri"/>
                      <w:color w:val="000000"/>
                      <w:sz w:val="16"/>
                      <w:szCs w:val="16"/>
                    </w:rPr>
                    <w:t>SAF2-18</w:t>
                  </w:r>
                </w:p>
              </w:tc>
              <w:tc>
                <w:tcPr>
                  <w:tcW w:w="1200" w:type="dxa"/>
                  <w:tcBorders>
                    <w:top w:val="nil"/>
                    <w:left w:val="nil"/>
                    <w:bottom w:val="single" w:sz="4" w:space="0" w:color="auto"/>
                    <w:right w:val="single" w:sz="4" w:space="0" w:color="auto"/>
                  </w:tcBorders>
                  <w:shd w:val="clear" w:color="auto" w:fill="auto"/>
                  <w:noWrap/>
                  <w:vAlign w:val="center"/>
                  <w:hideMark/>
                </w:tcPr>
                <w:p w14:paraId="264A876D"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408880</w:t>
                  </w:r>
                </w:p>
              </w:tc>
              <w:tc>
                <w:tcPr>
                  <w:tcW w:w="1200" w:type="dxa"/>
                  <w:tcBorders>
                    <w:top w:val="nil"/>
                    <w:left w:val="nil"/>
                    <w:bottom w:val="single" w:sz="4" w:space="0" w:color="auto"/>
                    <w:right w:val="single" w:sz="4" w:space="0" w:color="auto"/>
                  </w:tcBorders>
                  <w:shd w:val="clear" w:color="auto" w:fill="auto"/>
                  <w:noWrap/>
                  <w:vAlign w:val="center"/>
                  <w:hideMark/>
                </w:tcPr>
                <w:p w14:paraId="143A35F2"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7731180</w:t>
                  </w:r>
                </w:p>
              </w:tc>
              <w:tc>
                <w:tcPr>
                  <w:tcW w:w="1200" w:type="dxa"/>
                  <w:tcBorders>
                    <w:top w:val="nil"/>
                    <w:left w:val="nil"/>
                    <w:bottom w:val="single" w:sz="4" w:space="0" w:color="auto"/>
                    <w:right w:val="single" w:sz="4" w:space="0" w:color="auto"/>
                  </w:tcBorders>
                  <w:shd w:val="clear" w:color="auto" w:fill="auto"/>
                  <w:noWrap/>
                  <w:vAlign w:val="center"/>
                  <w:hideMark/>
                </w:tcPr>
                <w:p w14:paraId="1834341F"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454294</w:t>
                  </w:r>
                </w:p>
              </w:tc>
              <w:tc>
                <w:tcPr>
                  <w:tcW w:w="1200" w:type="dxa"/>
                  <w:tcBorders>
                    <w:top w:val="nil"/>
                    <w:left w:val="nil"/>
                    <w:bottom w:val="single" w:sz="4" w:space="0" w:color="auto"/>
                    <w:right w:val="single" w:sz="4" w:space="0" w:color="auto"/>
                  </w:tcBorders>
                  <w:shd w:val="clear" w:color="auto" w:fill="auto"/>
                  <w:noWrap/>
                  <w:vAlign w:val="center"/>
                  <w:hideMark/>
                </w:tcPr>
                <w:p w14:paraId="25C04D60"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7722178</w:t>
                  </w:r>
                </w:p>
              </w:tc>
            </w:tr>
            <w:tr w:rsidR="00D23D49" w14:paraId="0074B68F"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9AE9A00"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19</w:t>
                  </w:r>
                </w:p>
              </w:tc>
              <w:tc>
                <w:tcPr>
                  <w:tcW w:w="1200" w:type="dxa"/>
                  <w:tcBorders>
                    <w:top w:val="nil"/>
                    <w:left w:val="nil"/>
                    <w:bottom w:val="single" w:sz="4" w:space="0" w:color="auto"/>
                    <w:right w:val="single" w:sz="4" w:space="0" w:color="auto"/>
                  </w:tcBorders>
                  <w:shd w:val="clear" w:color="auto" w:fill="auto"/>
                  <w:noWrap/>
                  <w:vAlign w:val="center"/>
                  <w:hideMark/>
                </w:tcPr>
                <w:p w14:paraId="0A56A04F" w14:textId="77777777" w:rsidR="00D23D49" w:rsidRDefault="00D23D49" w:rsidP="00270270">
                  <w:pPr>
                    <w:rPr>
                      <w:rFonts w:ascii="Calibri" w:hAnsi="Calibri"/>
                      <w:color w:val="000000"/>
                      <w:sz w:val="16"/>
                      <w:szCs w:val="16"/>
                    </w:rPr>
                  </w:pPr>
                  <w:r w:rsidRPr="00C6008D">
                    <w:rPr>
                      <w:rFonts w:ascii="Calibri" w:hAnsi="Calibri"/>
                      <w:color w:val="000000"/>
                      <w:sz w:val="16"/>
                      <w:szCs w:val="16"/>
                    </w:rPr>
                    <w:t>SAF2-19</w:t>
                  </w:r>
                </w:p>
              </w:tc>
              <w:tc>
                <w:tcPr>
                  <w:tcW w:w="1200" w:type="dxa"/>
                  <w:tcBorders>
                    <w:top w:val="nil"/>
                    <w:left w:val="nil"/>
                    <w:bottom w:val="single" w:sz="4" w:space="0" w:color="auto"/>
                    <w:right w:val="single" w:sz="4" w:space="0" w:color="auto"/>
                  </w:tcBorders>
                  <w:shd w:val="clear" w:color="auto" w:fill="auto"/>
                  <w:noWrap/>
                  <w:vAlign w:val="center"/>
                  <w:hideMark/>
                </w:tcPr>
                <w:p w14:paraId="3850B3EB"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408583</w:t>
                  </w:r>
                </w:p>
              </w:tc>
              <w:tc>
                <w:tcPr>
                  <w:tcW w:w="1200" w:type="dxa"/>
                  <w:tcBorders>
                    <w:top w:val="nil"/>
                    <w:left w:val="nil"/>
                    <w:bottom w:val="single" w:sz="4" w:space="0" w:color="auto"/>
                    <w:right w:val="single" w:sz="4" w:space="0" w:color="auto"/>
                  </w:tcBorders>
                  <w:shd w:val="clear" w:color="auto" w:fill="auto"/>
                  <w:noWrap/>
                  <w:vAlign w:val="center"/>
                  <w:hideMark/>
                </w:tcPr>
                <w:p w14:paraId="0B130136"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7728470</w:t>
                  </w:r>
                </w:p>
              </w:tc>
              <w:tc>
                <w:tcPr>
                  <w:tcW w:w="1200" w:type="dxa"/>
                  <w:tcBorders>
                    <w:top w:val="nil"/>
                    <w:left w:val="nil"/>
                    <w:bottom w:val="single" w:sz="4" w:space="0" w:color="auto"/>
                    <w:right w:val="single" w:sz="4" w:space="0" w:color="auto"/>
                  </w:tcBorders>
                  <w:shd w:val="clear" w:color="auto" w:fill="auto"/>
                  <w:noWrap/>
                  <w:vAlign w:val="center"/>
                  <w:hideMark/>
                </w:tcPr>
                <w:p w14:paraId="732228FD"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424836</w:t>
                  </w:r>
                </w:p>
              </w:tc>
              <w:tc>
                <w:tcPr>
                  <w:tcW w:w="1200" w:type="dxa"/>
                  <w:tcBorders>
                    <w:top w:val="nil"/>
                    <w:left w:val="nil"/>
                    <w:bottom w:val="single" w:sz="4" w:space="0" w:color="auto"/>
                    <w:right w:val="single" w:sz="4" w:space="0" w:color="auto"/>
                  </w:tcBorders>
                  <w:shd w:val="clear" w:color="auto" w:fill="auto"/>
                  <w:noWrap/>
                  <w:vAlign w:val="center"/>
                  <w:hideMark/>
                </w:tcPr>
                <w:p w14:paraId="008B70D8"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7725095</w:t>
                  </w:r>
                </w:p>
              </w:tc>
            </w:tr>
            <w:tr w:rsidR="00D23D49" w14:paraId="4D2417E7"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88C463F"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20</w:t>
                  </w:r>
                </w:p>
              </w:tc>
              <w:tc>
                <w:tcPr>
                  <w:tcW w:w="1200" w:type="dxa"/>
                  <w:tcBorders>
                    <w:top w:val="nil"/>
                    <w:left w:val="nil"/>
                    <w:bottom w:val="single" w:sz="4" w:space="0" w:color="auto"/>
                    <w:right w:val="single" w:sz="4" w:space="0" w:color="auto"/>
                  </w:tcBorders>
                  <w:shd w:val="clear" w:color="auto" w:fill="auto"/>
                  <w:noWrap/>
                  <w:vAlign w:val="center"/>
                  <w:hideMark/>
                </w:tcPr>
                <w:p w14:paraId="586FAA00" w14:textId="77777777" w:rsidR="00D23D49" w:rsidRDefault="00D23D49" w:rsidP="00270270">
                  <w:pPr>
                    <w:rPr>
                      <w:rFonts w:ascii="Calibri" w:hAnsi="Calibri"/>
                      <w:color w:val="000000"/>
                      <w:sz w:val="16"/>
                      <w:szCs w:val="16"/>
                    </w:rPr>
                  </w:pPr>
                  <w:r w:rsidRPr="00C6008D">
                    <w:rPr>
                      <w:rFonts w:ascii="Calibri" w:hAnsi="Calibri"/>
                      <w:color w:val="000000"/>
                      <w:sz w:val="16"/>
                      <w:szCs w:val="16"/>
                    </w:rPr>
                    <w:t>SAF2-20</w:t>
                  </w:r>
                </w:p>
              </w:tc>
              <w:tc>
                <w:tcPr>
                  <w:tcW w:w="1200" w:type="dxa"/>
                  <w:tcBorders>
                    <w:top w:val="nil"/>
                    <w:left w:val="nil"/>
                    <w:bottom w:val="single" w:sz="4" w:space="0" w:color="auto"/>
                    <w:right w:val="single" w:sz="4" w:space="0" w:color="auto"/>
                  </w:tcBorders>
                  <w:shd w:val="clear" w:color="auto" w:fill="auto"/>
                  <w:noWrap/>
                  <w:vAlign w:val="center"/>
                  <w:hideMark/>
                </w:tcPr>
                <w:p w14:paraId="4ED99BA7"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408174</w:t>
                  </w:r>
                </w:p>
              </w:tc>
              <w:tc>
                <w:tcPr>
                  <w:tcW w:w="1200" w:type="dxa"/>
                  <w:tcBorders>
                    <w:top w:val="nil"/>
                    <w:left w:val="nil"/>
                    <w:bottom w:val="single" w:sz="4" w:space="0" w:color="auto"/>
                    <w:right w:val="single" w:sz="4" w:space="0" w:color="auto"/>
                  </w:tcBorders>
                  <w:shd w:val="clear" w:color="auto" w:fill="auto"/>
                  <w:noWrap/>
                  <w:vAlign w:val="center"/>
                  <w:hideMark/>
                </w:tcPr>
                <w:p w14:paraId="0D352924"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7725814</w:t>
                  </w:r>
                </w:p>
              </w:tc>
              <w:tc>
                <w:tcPr>
                  <w:tcW w:w="1200" w:type="dxa"/>
                  <w:tcBorders>
                    <w:top w:val="nil"/>
                    <w:left w:val="nil"/>
                    <w:bottom w:val="single" w:sz="4" w:space="0" w:color="auto"/>
                    <w:right w:val="single" w:sz="4" w:space="0" w:color="auto"/>
                  </w:tcBorders>
                  <w:shd w:val="clear" w:color="auto" w:fill="auto"/>
                  <w:noWrap/>
                  <w:vAlign w:val="center"/>
                  <w:hideMark/>
                </w:tcPr>
                <w:p w14:paraId="4B780AE4"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424620</w:t>
                  </w:r>
                </w:p>
              </w:tc>
              <w:tc>
                <w:tcPr>
                  <w:tcW w:w="1200" w:type="dxa"/>
                  <w:tcBorders>
                    <w:top w:val="nil"/>
                    <w:left w:val="nil"/>
                    <w:bottom w:val="single" w:sz="4" w:space="0" w:color="auto"/>
                    <w:right w:val="single" w:sz="4" w:space="0" w:color="auto"/>
                  </w:tcBorders>
                  <w:shd w:val="clear" w:color="auto" w:fill="auto"/>
                  <w:noWrap/>
                  <w:vAlign w:val="center"/>
                  <w:hideMark/>
                </w:tcPr>
                <w:p w14:paraId="5746AB3D"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7722385</w:t>
                  </w:r>
                </w:p>
              </w:tc>
            </w:tr>
            <w:tr w:rsidR="00D23D49" w14:paraId="695356DF"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CB5E376"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21</w:t>
                  </w:r>
                </w:p>
              </w:tc>
              <w:tc>
                <w:tcPr>
                  <w:tcW w:w="1200" w:type="dxa"/>
                  <w:tcBorders>
                    <w:top w:val="nil"/>
                    <w:left w:val="nil"/>
                    <w:bottom w:val="single" w:sz="4" w:space="0" w:color="auto"/>
                    <w:right w:val="single" w:sz="4" w:space="0" w:color="auto"/>
                  </w:tcBorders>
                  <w:shd w:val="clear" w:color="auto" w:fill="auto"/>
                  <w:noWrap/>
                  <w:vAlign w:val="center"/>
                  <w:hideMark/>
                </w:tcPr>
                <w:p w14:paraId="68E4314E" w14:textId="77777777" w:rsidR="00D23D49" w:rsidRDefault="00D23D49" w:rsidP="00270270">
                  <w:pPr>
                    <w:rPr>
                      <w:rFonts w:ascii="Calibri" w:hAnsi="Calibri"/>
                      <w:color w:val="000000"/>
                      <w:sz w:val="16"/>
                      <w:szCs w:val="16"/>
                    </w:rPr>
                  </w:pPr>
                  <w:r w:rsidRPr="00C6008D">
                    <w:rPr>
                      <w:rFonts w:ascii="Calibri" w:hAnsi="Calibri"/>
                      <w:color w:val="000000"/>
                      <w:sz w:val="16"/>
                      <w:szCs w:val="16"/>
                    </w:rPr>
                    <w:t>SAF2-21</w:t>
                  </w:r>
                </w:p>
              </w:tc>
              <w:tc>
                <w:tcPr>
                  <w:tcW w:w="1200" w:type="dxa"/>
                  <w:tcBorders>
                    <w:top w:val="nil"/>
                    <w:left w:val="nil"/>
                    <w:bottom w:val="single" w:sz="4" w:space="0" w:color="auto"/>
                    <w:right w:val="single" w:sz="4" w:space="0" w:color="auto"/>
                  </w:tcBorders>
                  <w:shd w:val="clear" w:color="auto" w:fill="auto"/>
                  <w:noWrap/>
                  <w:vAlign w:val="center"/>
                  <w:hideMark/>
                </w:tcPr>
                <w:p w14:paraId="15447EE4"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403035</w:t>
                  </w:r>
                </w:p>
              </w:tc>
              <w:tc>
                <w:tcPr>
                  <w:tcW w:w="1200" w:type="dxa"/>
                  <w:tcBorders>
                    <w:top w:val="nil"/>
                    <w:left w:val="nil"/>
                    <w:bottom w:val="single" w:sz="4" w:space="0" w:color="auto"/>
                    <w:right w:val="single" w:sz="4" w:space="0" w:color="auto"/>
                  </w:tcBorders>
                  <w:shd w:val="clear" w:color="auto" w:fill="auto"/>
                  <w:noWrap/>
                  <w:vAlign w:val="center"/>
                  <w:hideMark/>
                </w:tcPr>
                <w:p w14:paraId="7FC4A679"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7723535</w:t>
                  </w:r>
                </w:p>
              </w:tc>
              <w:tc>
                <w:tcPr>
                  <w:tcW w:w="1200" w:type="dxa"/>
                  <w:tcBorders>
                    <w:top w:val="nil"/>
                    <w:left w:val="nil"/>
                    <w:bottom w:val="single" w:sz="4" w:space="0" w:color="auto"/>
                    <w:right w:val="single" w:sz="4" w:space="0" w:color="auto"/>
                  </w:tcBorders>
                  <w:shd w:val="clear" w:color="auto" w:fill="auto"/>
                  <w:noWrap/>
                  <w:vAlign w:val="center"/>
                  <w:hideMark/>
                </w:tcPr>
                <w:p w14:paraId="36337242"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421351</w:t>
                  </w:r>
                </w:p>
              </w:tc>
              <w:tc>
                <w:tcPr>
                  <w:tcW w:w="1200" w:type="dxa"/>
                  <w:tcBorders>
                    <w:top w:val="nil"/>
                    <w:left w:val="nil"/>
                    <w:bottom w:val="single" w:sz="4" w:space="0" w:color="auto"/>
                    <w:right w:val="single" w:sz="4" w:space="0" w:color="auto"/>
                  </w:tcBorders>
                  <w:shd w:val="clear" w:color="auto" w:fill="auto"/>
                  <w:noWrap/>
                  <w:vAlign w:val="center"/>
                  <w:hideMark/>
                </w:tcPr>
                <w:p w14:paraId="6EB32305"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7721775</w:t>
                  </w:r>
                </w:p>
              </w:tc>
            </w:tr>
            <w:tr w:rsidR="00D23D49" w14:paraId="3BEB13FC"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D38A41F"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22</w:t>
                  </w:r>
                </w:p>
              </w:tc>
              <w:tc>
                <w:tcPr>
                  <w:tcW w:w="1200" w:type="dxa"/>
                  <w:tcBorders>
                    <w:top w:val="nil"/>
                    <w:left w:val="nil"/>
                    <w:bottom w:val="single" w:sz="4" w:space="0" w:color="auto"/>
                    <w:right w:val="single" w:sz="4" w:space="0" w:color="auto"/>
                  </w:tcBorders>
                  <w:shd w:val="clear" w:color="auto" w:fill="auto"/>
                  <w:noWrap/>
                  <w:vAlign w:val="center"/>
                  <w:hideMark/>
                </w:tcPr>
                <w:p w14:paraId="40FCFD72" w14:textId="77777777" w:rsidR="00D23D49" w:rsidRDefault="00D23D49" w:rsidP="00270270">
                  <w:pPr>
                    <w:rPr>
                      <w:rFonts w:ascii="Calibri" w:hAnsi="Calibri"/>
                      <w:color w:val="000000"/>
                      <w:sz w:val="16"/>
                      <w:szCs w:val="16"/>
                    </w:rPr>
                  </w:pPr>
                  <w:r w:rsidRPr="00C6008D">
                    <w:rPr>
                      <w:rFonts w:ascii="Calibri" w:hAnsi="Calibri"/>
                      <w:color w:val="000000"/>
                      <w:sz w:val="16"/>
                      <w:szCs w:val="16"/>
                    </w:rPr>
                    <w:t>SAF2-22</w:t>
                  </w:r>
                </w:p>
              </w:tc>
              <w:tc>
                <w:tcPr>
                  <w:tcW w:w="1200" w:type="dxa"/>
                  <w:tcBorders>
                    <w:top w:val="nil"/>
                    <w:left w:val="nil"/>
                    <w:bottom w:val="single" w:sz="4" w:space="0" w:color="auto"/>
                    <w:right w:val="single" w:sz="4" w:space="0" w:color="auto"/>
                  </w:tcBorders>
                  <w:shd w:val="clear" w:color="auto" w:fill="auto"/>
                  <w:noWrap/>
                  <w:vAlign w:val="center"/>
                  <w:hideMark/>
                </w:tcPr>
                <w:p w14:paraId="4493E37E"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407727</w:t>
                  </w:r>
                </w:p>
              </w:tc>
              <w:tc>
                <w:tcPr>
                  <w:tcW w:w="1200" w:type="dxa"/>
                  <w:tcBorders>
                    <w:top w:val="nil"/>
                    <w:left w:val="nil"/>
                    <w:bottom w:val="single" w:sz="4" w:space="0" w:color="auto"/>
                    <w:right w:val="single" w:sz="4" w:space="0" w:color="auto"/>
                  </w:tcBorders>
                  <w:shd w:val="clear" w:color="auto" w:fill="auto"/>
                  <w:noWrap/>
                  <w:vAlign w:val="center"/>
                  <w:hideMark/>
                </w:tcPr>
                <w:p w14:paraId="788B33E2"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7720071</w:t>
                  </w:r>
                </w:p>
              </w:tc>
              <w:tc>
                <w:tcPr>
                  <w:tcW w:w="1200" w:type="dxa"/>
                  <w:tcBorders>
                    <w:top w:val="nil"/>
                    <w:left w:val="nil"/>
                    <w:bottom w:val="single" w:sz="4" w:space="0" w:color="auto"/>
                    <w:right w:val="single" w:sz="4" w:space="0" w:color="auto"/>
                  </w:tcBorders>
                  <w:shd w:val="clear" w:color="auto" w:fill="auto"/>
                  <w:noWrap/>
                  <w:vAlign w:val="center"/>
                  <w:hideMark/>
                </w:tcPr>
                <w:p w14:paraId="0F526083"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421662</w:t>
                  </w:r>
                </w:p>
              </w:tc>
              <w:tc>
                <w:tcPr>
                  <w:tcW w:w="1200" w:type="dxa"/>
                  <w:tcBorders>
                    <w:top w:val="nil"/>
                    <w:left w:val="nil"/>
                    <w:bottom w:val="single" w:sz="4" w:space="0" w:color="auto"/>
                    <w:right w:val="single" w:sz="4" w:space="0" w:color="auto"/>
                  </w:tcBorders>
                  <w:shd w:val="clear" w:color="auto" w:fill="auto"/>
                  <w:noWrap/>
                  <w:vAlign w:val="center"/>
                  <w:hideMark/>
                </w:tcPr>
                <w:p w14:paraId="664D3B5C"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7718731</w:t>
                  </w:r>
                </w:p>
              </w:tc>
            </w:tr>
            <w:tr w:rsidR="00D23D49" w14:paraId="69C3E322"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46A830A"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23</w:t>
                  </w:r>
                </w:p>
              </w:tc>
              <w:tc>
                <w:tcPr>
                  <w:tcW w:w="1200" w:type="dxa"/>
                  <w:tcBorders>
                    <w:top w:val="nil"/>
                    <w:left w:val="nil"/>
                    <w:bottom w:val="single" w:sz="4" w:space="0" w:color="auto"/>
                    <w:right w:val="single" w:sz="4" w:space="0" w:color="auto"/>
                  </w:tcBorders>
                  <w:shd w:val="clear" w:color="auto" w:fill="auto"/>
                  <w:noWrap/>
                  <w:vAlign w:val="center"/>
                  <w:hideMark/>
                </w:tcPr>
                <w:p w14:paraId="4531DDF7" w14:textId="77777777" w:rsidR="00D23D49" w:rsidRDefault="00D23D49" w:rsidP="00270270">
                  <w:pPr>
                    <w:rPr>
                      <w:rFonts w:ascii="Calibri" w:hAnsi="Calibri"/>
                      <w:color w:val="000000"/>
                      <w:sz w:val="16"/>
                      <w:szCs w:val="16"/>
                    </w:rPr>
                  </w:pPr>
                  <w:r w:rsidRPr="00C6008D">
                    <w:rPr>
                      <w:rFonts w:ascii="Calibri" w:hAnsi="Calibri"/>
                      <w:color w:val="000000"/>
                      <w:sz w:val="16"/>
                      <w:szCs w:val="16"/>
                    </w:rPr>
                    <w:t>SAF2-23</w:t>
                  </w:r>
                </w:p>
              </w:tc>
              <w:tc>
                <w:tcPr>
                  <w:tcW w:w="1200" w:type="dxa"/>
                  <w:tcBorders>
                    <w:top w:val="nil"/>
                    <w:left w:val="nil"/>
                    <w:bottom w:val="single" w:sz="4" w:space="0" w:color="auto"/>
                    <w:right w:val="single" w:sz="4" w:space="0" w:color="auto"/>
                  </w:tcBorders>
                  <w:shd w:val="clear" w:color="auto" w:fill="auto"/>
                  <w:noWrap/>
                  <w:vAlign w:val="center"/>
                  <w:hideMark/>
                </w:tcPr>
                <w:p w14:paraId="251D2393"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407441</w:t>
                  </w:r>
                </w:p>
              </w:tc>
              <w:tc>
                <w:tcPr>
                  <w:tcW w:w="1200" w:type="dxa"/>
                  <w:tcBorders>
                    <w:top w:val="nil"/>
                    <w:left w:val="nil"/>
                    <w:bottom w:val="single" w:sz="4" w:space="0" w:color="auto"/>
                    <w:right w:val="single" w:sz="4" w:space="0" w:color="auto"/>
                  </w:tcBorders>
                  <w:shd w:val="clear" w:color="auto" w:fill="auto"/>
                  <w:noWrap/>
                  <w:vAlign w:val="center"/>
                  <w:hideMark/>
                </w:tcPr>
                <w:p w14:paraId="69EA85E2"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7717085</w:t>
                  </w:r>
                </w:p>
              </w:tc>
              <w:tc>
                <w:tcPr>
                  <w:tcW w:w="1200" w:type="dxa"/>
                  <w:tcBorders>
                    <w:top w:val="nil"/>
                    <w:left w:val="nil"/>
                    <w:bottom w:val="single" w:sz="4" w:space="0" w:color="auto"/>
                    <w:right w:val="single" w:sz="4" w:space="0" w:color="auto"/>
                  </w:tcBorders>
                  <w:shd w:val="clear" w:color="auto" w:fill="auto"/>
                  <w:noWrap/>
                  <w:vAlign w:val="center"/>
                  <w:hideMark/>
                </w:tcPr>
                <w:p w14:paraId="651F13E1"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421376</w:t>
                  </w:r>
                </w:p>
              </w:tc>
              <w:tc>
                <w:tcPr>
                  <w:tcW w:w="1200" w:type="dxa"/>
                  <w:tcBorders>
                    <w:top w:val="nil"/>
                    <w:left w:val="nil"/>
                    <w:bottom w:val="single" w:sz="4" w:space="0" w:color="auto"/>
                    <w:right w:val="single" w:sz="4" w:space="0" w:color="auto"/>
                  </w:tcBorders>
                  <w:shd w:val="clear" w:color="auto" w:fill="auto"/>
                  <w:noWrap/>
                  <w:vAlign w:val="center"/>
                  <w:hideMark/>
                </w:tcPr>
                <w:p w14:paraId="744A8457"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7715745</w:t>
                  </w:r>
                </w:p>
              </w:tc>
            </w:tr>
            <w:tr w:rsidR="00D23D49" w14:paraId="2A1F27EB"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AED6DFD"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24</w:t>
                  </w:r>
                </w:p>
              </w:tc>
              <w:tc>
                <w:tcPr>
                  <w:tcW w:w="1200" w:type="dxa"/>
                  <w:tcBorders>
                    <w:top w:val="nil"/>
                    <w:left w:val="nil"/>
                    <w:bottom w:val="single" w:sz="4" w:space="0" w:color="auto"/>
                    <w:right w:val="single" w:sz="4" w:space="0" w:color="auto"/>
                  </w:tcBorders>
                  <w:shd w:val="clear" w:color="auto" w:fill="auto"/>
                  <w:noWrap/>
                  <w:vAlign w:val="center"/>
                  <w:hideMark/>
                </w:tcPr>
                <w:p w14:paraId="21A14633" w14:textId="77777777" w:rsidR="00D23D49" w:rsidRDefault="00D23D49" w:rsidP="00270270">
                  <w:pPr>
                    <w:rPr>
                      <w:rFonts w:ascii="Calibri" w:hAnsi="Calibri"/>
                      <w:color w:val="000000"/>
                      <w:sz w:val="16"/>
                      <w:szCs w:val="16"/>
                    </w:rPr>
                  </w:pPr>
                  <w:r w:rsidRPr="00C6008D">
                    <w:rPr>
                      <w:rFonts w:ascii="Calibri" w:hAnsi="Calibri"/>
                      <w:color w:val="000000"/>
                      <w:sz w:val="16"/>
                      <w:szCs w:val="16"/>
                    </w:rPr>
                    <w:t>SAF2-24</w:t>
                  </w:r>
                </w:p>
              </w:tc>
              <w:tc>
                <w:tcPr>
                  <w:tcW w:w="1200" w:type="dxa"/>
                  <w:tcBorders>
                    <w:top w:val="nil"/>
                    <w:left w:val="nil"/>
                    <w:bottom w:val="single" w:sz="4" w:space="0" w:color="auto"/>
                    <w:right w:val="single" w:sz="4" w:space="0" w:color="auto"/>
                  </w:tcBorders>
                  <w:shd w:val="clear" w:color="auto" w:fill="auto"/>
                  <w:noWrap/>
                  <w:vAlign w:val="center"/>
                  <w:hideMark/>
                </w:tcPr>
                <w:p w14:paraId="430ECA59"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407155</w:t>
                  </w:r>
                </w:p>
              </w:tc>
              <w:tc>
                <w:tcPr>
                  <w:tcW w:w="1200" w:type="dxa"/>
                  <w:tcBorders>
                    <w:top w:val="nil"/>
                    <w:left w:val="nil"/>
                    <w:bottom w:val="single" w:sz="4" w:space="0" w:color="auto"/>
                    <w:right w:val="single" w:sz="4" w:space="0" w:color="auto"/>
                  </w:tcBorders>
                  <w:shd w:val="clear" w:color="auto" w:fill="auto"/>
                  <w:noWrap/>
                  <w:vAlign w:val="center"/>
                  <w:hideMark/>
                </w:tcPr>
                <w:p w14:paraId="29759E89"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7714099</w:t>
                  </w:r>
                </w:p>
              </w:tc>
              <w:tc>
                <w:tcPr>
                  <w:tcW w:w="1200" w:type="dxa"/>
                  <w:tcBorders>
                    <w:top w:val="nil"/>
                    <w:left w:val="nil"/>
                    <w:bottom w:val="single" w:sz="4" w:space="0" w:color="auto"/>
                    <w:right w:val="single" w:sz="4" w:space="0" w:color="auto"/>
                  </w:tcBorders>
                  <w:shd w:val="clear" w:color="auto" w:fill="auto"/>
                  <w:noWrap/>
                  <w:vAlign w:val="center"/>
                  <w:hideMark/>
                </w:tcPr>
                <w:p w14:paraId="204FBE52"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421090</w:t>
                  </w:r>
                </w:p>
              </w:tc>
              <w:tc>
                <w:tcPr>
                  <w:tcW w:w="1200" w:type="dxa"/>
                  <w:tcBorders>
                    <w:top w:val="nil"/>
                    <w:left w:val="nil"/>
                    <w:bottom w:val="single" w:sz="4" w:space="0" w:color="auto"/>
                    <w:right w:val="single" w:sz="4" w:space="0" w:color="auto"/>
                  </w:tcBorders>
                  <w:shd w:val="clear" w:color="auto" w:fill="auto"/>
                  <w:noWrap/>
                  <w:vAlign w:val="center"/>
                  <w:hideMark/>
                </w:tcPr>
                <w:p w14:paraId="2E450D62"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7712759</w:t>
                  </w:r>
                </w:p>
              </w:tc>
            </w:tr>
            <w:tr w:rsidR="00D23D49" w14:paraId="79D460E5"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84B2882"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25</w:t>
                  </w:r>
                </w:p>
              </w:tc>
              <w:tc>
                <w:tcPr>
                  <w:tcW w:w="1200" w:type="dxa"/>
                  <w:tcBorders>
                    <w:top w:val="nil"/>
                    <w:left w:val="nil"/>
                    <w:bottom w:val="single" w:sz="4" w:space="0" w:color="auto"/>
                    <w:right w:val="single" w:sz="4" w:space="0" w:color="auto"/>
                  </w:tcBorders>
                  <w:shd w:val="clear" w:color="auto" w:fill="auto"/>
                  <w:noWrap/>
                  <w:vAlign w:val="center"/>
                  <w:hideMark/>
                </w:tcPr>
                <w:p w14:paraId="465DB74D" w14:textId="77777777" w:rsidR="00D23D49" w:rsidRDefault="00D23D49" w:rsidP="00270270">
                  <w:pPr>
                    <w:rPr>
                      <w:rFonts w:ascii="Calibri" w:hAnsi="Calibri"/>
                      <w:color w:val="000000"/>
                      <w:sz w:val="16"/>
                      <w:szCs w:val="16"/>
                    </w:rPr>
                  </w:pPr>
                  <w:r w:rsidRPr="00C6008D">
                    <w:rPr>
                      <w:rFonts w:ascii="Calibri" w:hAnsi="Calibri"/>
                      <w:color w:val="000000"/>
                      <w:sz w:val="16"/>
                      <w:szCs w:val="16"/>
                    </w:rPr>
                    <w:t>SAF2-25</w:t>
                  </w:r>
                </w:p>
              </w:tc>
              <w:tc>
                <w:tcPr>
                  <w:tcW w:w="1200" w:type="dxa"/>
                  <w:tcBorders>
                    <w:top w:val="nil"/>
                    <w:left w:val="nil"/>
                    <w:bottom w:val="single" w:sz="4" w:space="0" w:color="auto"/>
                    <w:right w:val="single" w:sz="4" w:space="0" w:color="auto"/>
                  </w:tcBorders>
                  <w:shd w:val="clear" w:color="auto" w:fill="auto"/>
                  <w:noWrap/>
                  <w:vAlign w:val="center"/>
                  <w:hideMark/>
                </w:tcPr>
                <w:p w14:paraId="144DE808"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407267</w:t>
                  </w:r>
                </w:p>
              </w:tc>
              <w:tc>
                <w:tcPr>
                  <w:tcW w:w="1200" w:type="dxa"/>
                  <w:tcBorders>
                    <w:top w:val="nil"/>
                    <w:left w:val="nil"/>
                    <w:bottom w:val="single" w:sz="4" w:space="0" w:color="auto"/>
                    <w:right w:val="single" w:sz="4" w:space="0" w:color="auto"/>
                  </w:tcBorders>
                  <w:shd w:val="clear" w:color="auto" w:fill="auto"/>
                  <w:noWrap/>
                  <w:vAlign w:val="center"/>
                  <w:hideMark/>
                </w:tcPr>
                <w:p w14:paraId="0BCB3355"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7711074</w:t>
                  </w:r>
                </w:p>
              </w:tc>
              <w:tc>
                <w:tcPr>
                  <w:tcW w:w="1200" w:type="dxa"/>
                  <w:tcBorders>
                    <w:top w:val="nil"/>
                    <w:left w:val="nil"/>
                    <w:bottom w:val="single" w:sz="4" w:space="0" w:color="auto"/>
                    <w:right w:val="single" w:sz="4" w:space="0" w:color="auto"/>
                  </w:tcBorders>
                  <w:shd w:val="clear" w:color="auto" w:fill="auto"/>
                  <w:noWrap/>
                  <w:vAlign w:val="center"/>
                  <w:hideMark/>
                </w:tcPr>
                <w:p w14:paraId="0D7CEEBE"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420804</w:t>
                  </w:r>
                </w:p>
              </w:tc>
              <w:tc>
                <w:tcPr>
                  <w:tcW w:w="1200" w:type="dxa"/>
                  <w:tcBorders>
                    <w:top w:val="nil"/>
                    <w:left w:val="nil"/>
                    <w:bottom w:val="single" w:sz="4" w:space="0" w:color="auto"/>
                    <w:right w:val="single" w:sz="4" w:space="0" w:color="auto"/>
                  </w:tcBorders>
                  <w:shd w:val="clear" w:color="auto" w:fill="auto"/>
                  <w:noWrap/>
                  <w:vAlign w:val="center"/>
                  <w:hideMark/>
                </w:tcPr>
                <w:p w14:paraId="0CDF9E9B"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7709773</w:t>
                  </w:r>
                </w:p>
              </w:tc>
            </w:tr>
            <w:tr w:rsidR="00D23D49" w14:paraId="0BD38C59"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396210F"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26</w:t>
                  </w:r>
                </w:p>
              </w:tc>
              <w:tc>
                <w:tcPr>
                  <w:tcW w:w="1200" w:type="dxa"/>
                  <w:tcBorders>
                    <w:top w:val="nil"/>
                    <w:left w:val="nil"/>
                    <w:bottom w:val="single" w:sz="4" w:space="0" w:color="auto"/>
                    <w:right w:val="single" w:sz="4" w:space="0" w:color="auto"/>
                  </w:tcBorders>
                  <w:shd w:val="clear" w:color="auto" w:fill="auto"/>
                  <w:noWrap/>
                  <w:vAlign w:val="center"/>
                  <w:hideMark/>
                </w:tcPr>
                <w:p w14:paraId="117F1DA2" w14:textId="77777777" w:rsidR="00D23D49" w:rsidRDefault="00D23D49" w:rsidP="00270270">
                  <w:pPr>
                    <w:rPr>
                      <w:rFonts w:ascii="Calibri" w:hAnsi="Calibri"/>
                      <w:color w:val="000000"/>
                      <w:sz w:val="16"/>
                      <w:szCs w:val="16"/>
                    </w:rPr>
                  </w:pPr>
                  <w:r w:rsidRPr="00C6008D">
                    <w:rPr>
                      <w:rFonts w:ascii="Calibri" w:hAnsi="Calibri"/>
                      <w:color w:val="000000"/>
                      <w:sz w:val="16"/>
                      <w:szCs w:val="16"/>
                    </w:rPr>
                    <w:t>SAF2-26</w:t>
                  </w:r>
                </w:p>
              </w:tc>
              <w:tc>
                <w:tcPr>
                  <w:tcW w:w="1200" w:type="dxa"/>
                  <w:tcBorders>
                    <w:top w:val="nil"/>
                    <w:left w:val="nil"/>
                    <w:bottom w:val="single" w:sz="4" w:space="0" w:color="auto"/>
                    <w:right w:val="single" w:sz="4" w:space="0" w:color="auto"/>
                  </w:tcBorders>
                  <w:shd w:val="clear" w:color="auto" w:fill="auto"/>
                  <w:noWrap/>
                  <w:vAlign w:val="center"/>
                  <w:hideMark/>
                </w:tcPr>
                <w:p w14:paraId="54A099E1"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406981</w:t>
                  </w:r>
                </w:p>
              </w:tc>
              <w:tc>
                <w:tcPr>
                  <w:tcW w:w="1200" w:type="dxa"/>
                  <w:tcBorders>
                    <w:top w:val="nil"/>
                    <w:left w:val="nil"/>
                    <w:bottom w:val="single" w:sz="4" w:space="0" w:color="auto"/>
                    <w:right w:val="single" w:sz="4" w:space="0" w:color="auto"/>
                  </w:tcBorders>
                  <w:shd w:val="clear" w:color="auto" w:fill="auto"/>
                  <w:noWrap/>
                  <w:vAlign w:val="center"/>
                  <w:hideMark/>
                </w:tcPr>
                <w:p w14:paraId="303C3843"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7708088</w:t>
                  </w:r>
                </w:p>
              </w:tc>
              <w:tc>
                <w:tcPr>
                  <w:tcW w:w="1200" w:type="dxa"/>
                  <w:tcBorders>
                    <w:top w:val="nil"/>
                    <w:left w:val="nil"/>
                    <w:bottom w:val="single" w:sz="4" w:space="0" w:color="auto"/>
                    <w:right w:val="single" w:sz="4" w:space="0" w:color="auto"/>
                  </w:tcBorders>
                  <w:shd w:val="clear" w:color="auto" w:fill="auto"/>
                  <w:noWrap/>
                  <w:vAlign w:val="center"/>
                  <w:hideMark/>
                </w:tcPr>
                <w:p w14:paraId="11472EEB"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419921</w:t>
                  </w:r>
                </w:p>
              </w:tc>
              <w:tc>
                <w:tcPr>
                  <w:tcW w:w="1200" w:type="dxa"/>
                  <w:tcBorders>
                    <w:top w:val="nil"/>
                    <w:left w:val="nil"/>
                    <w:bottom w:val="single" w:sz="4" w:space="0" w:color="auto"/>
                    <w:right w:val="single" w:sz="4" w:space="0" w:color="auto"/>
                  </w:tcBorders>
                  <w:shd w:val="clear" w:color="auto" w:fill="auto"/>
                  <w:noWrap/>
                  <w:vAlign w:val="center"/>
                  <w:hideMark/>
                </w:tcPr>
                <w:p w14:paraId="72DFB945"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7706844</w:t>
                  </w:r>
                </w:p>
              </w:tc>
            </w:tr>
            <w:tr w:rsidR="00D23D49" w14:paraId="1523A6FE"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DBBE49C"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27</w:t>
                  </w:r>
                </w:p>
              </w:tc>
              <w:tc>
                <w:tcPr>
                  <w:tcW w:w="1200" w:type="dxa"/>
                  <w:tcBorders>
                    <w:top w:val="nil"/>
                    <w:left w:val="nil"/>
                    <w:bottom w:val="single" w:sz="4" w:space="0" w:color="auto"/>
                    <w:right w:val="single" w:sz="4" w:space="0" w:color="auto"/>
                  </w:tcBorders>
                  <w:shd w:val="clear" w:color="auto" w:fill="auto"/>
                  <w:noWrap/>
                  <w:vAlign w:val="center"/>
                  <w:hideMark/>
                </w:tcPr>
                <w:p w14:paraId="3C3E09F1" w14:textId="77777777" w:rsidR="00D23D49" w:rsidRDefault="00D23D49" w:rsidP="00270270">
                  <w:pPr>
                    <w:rPr>
                      <w:rFonts w:ascii="Calibri" w:hAnsi="Calibri"/>
                      <w:color w:val="000000"/>
                      <w:sz w:val="16"/>
                      <w:szCs w:val="16"/>
                    </w:rPr>
                  </w:pPr>
                  <w:r w:rsidRPr="00C6008D">
                    <w:rPr>
                      <w:rFonts w:ascii="Calibri" w:hAnsi="Calibri"/>
                      <w:color w:val="000000"/>
                      <w:sz w:val="16"/>
                      <w:szCs w:val="16"/>
                    </w:rPr>
                    <w:t>SAF2-27</w:t>
                  </w:r>
                </w:p>
              </w:tc>
              <w:tc>
                <w:tcPr>
                  <w:tcW w:w="1200" w:type="dxa"/>
                  <w:tcBorders>
                    <w:top w:val="nil"/>
                    <w:left w:val="nil"/>
                    <w:bottom w:val="single" w:sz="4" w:space="0" w:color="auto"/>
                    <w:right w:val="single" w:sz="4" w:space="0" w:color="auto"/>
                  </w:tcBorders>
                  <w:shd w:val="clear" w:color="auto" w:fill="auto"/>
                  <w:noWrap/>
                  <w:vAlign w:val="center"/>
                  <w:hideMark/>
                </w:tcPr>
                <w:p w14:paraId="33103127"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406695</w:t>
                  </w:r>
                </w:p>
              </w:tc>
              <w:tc>
                <w:tcPr>
                  <w:tcW w:w="1200" w:type="dxa"/>
                  <w:tcBorders>
                    <w:top w:val="nil"/>
                    <w:left w:val="nil"/>
                    <w:bottom w:val="single" w:sz="4" w:space="0" w:color="auto"/>
                    <w:right w:val="single" w:sz="4" w:space="0" w:color="auto"/>
                  </w:tcBorders>
                  <w:shd w:val="clear" w:color="auto" w:fill="auto"/>
                  <w:noWrap/>
                  <w:vAlign w:val="center"/>
                  <w:hideMark/>
                </w:tcPr>
                <w:p w14:paraId="0F3A6D67"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7705102</w:t>
                  </w:r>
                </w:p>
              </w:tc>
              <w:tc>
                <w:tcPr>
                  <w:tcW w:w="1200" w:type="dxa"/>
                  <w:tcBorders>
                    <w:top w:val="nil"/>
                    <w:left w:val="nil"/>
                    <w:bottom w:val="single" w:sz="4" w:space="0" w:color="auto"/>
                    <w:right w:val="single" w:sz="4" w:space="0" w:color="auto"/>
                  </w:tcBorders>
                  <w:shd w:val="clear" w:color="auto" w:fill="auto"/>
                  <w:noWrap/>
                  <w:vAlign w:val="center"/>
                  <w:hideMark/>
                </w:tcPr>
                <w:p w14:paraId="4F83BFCA"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419635</w:t>
                  </w:r>
                </w:p>
              </w:tc>
              <w:tc>
                <w:tcPr>
                  <w:tcW w:w="1200" w:type="dxa"/>
                  <w:tcBorders>
                    <w:top w:val="nil"/>
                    <w:left w:val="nil"/>
                    <w:bottom w:val="single" w:sz="4" w:space="0" w:color="auto"/>
                    <w:right w:val="single" w:sz="4" w:space="0" w:color="auto"/>
                  </w:tcBorders>
                  <w:shd w:val="clear" w:color="auto" w:fill="auto"/>
                  <w:noWrap/>
                  <w:vAlign w:val="center"/>
                  <w:hideMark/>
                </w:tcPr>
                <w:p w14:paraId="0C618B24"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7703857</w:t>
                  </w:r>
                </w:p>
              </w:tc>
            </w:tr>
            <w:tr w:rsidR="00D23D49" w14:paraId="7D3D9436"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3CA199F"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28</w:t>
                  </w:r>
                </w:p>
              </w:tc>
              <w:tc>
                <w:tcPr>
                  <w:tcW w:w="1200" w:type="dxa"/>
                  <w:tcBorders>
                    <w:top w:val="nil"/>
                    <w:left w:val="nil"/>
                    <w:bottom w:val="single" w:sz="4" w:space="0" w:color="auto"/>
                    <w:right w:val="single" w:sz="4" w:space="0" w:color="auto"/>
                  </w:tcBorders>
                  <w:shd w:val="clear" w:color="auto" w:fill="auto"/>
                  <w:noWrap/>
                  <w:vAlign w:val="center"/>
                  <w:hideMark/>
                </w:tcPr>
                <w:p w14:paraId="4B4596D8" w14:textId="77777777" w:rsidR="00D23D49" w:rsidRDefault="00D23D49" w:rsidP="00270270">
                  <w:pPr>
                    <w:rPr>
                      <w:rFonts w:ascii="Calibri" w:hAnsi="Calibri"/>
                      <w:color w:val="000000"/>
                      <w:sz w:val="16"/>
                      <w:szCs w:val="16"/>
                    </w:rPr>
                  </w:pPr>
                  <w:r w:rsidRPr="00C6008D">
                    <w:rPr>
                      <w:rFonts w:ascii="Calibri" w:hAnsi="Calibri"/>
                      <w:color w:val="000000"/>
                      <w:sz w:val="16"/>
                      <w:szCs w:val="16"/>
                    </w:rPr>
                    <w:t>SAF2-28</w:t>
                  </w:r>
                </w:p>
              </w:tc>
              <w:tc>
                <w:tcPr>
                  <w:tcW w:w="1200" w:type="dxa"/>
                  <w:tcBorders>
                    <w:top w:val="nil"/>
                    <w:left w:val="nil"/>
                    <w:bottom w:val="single" w:sz="4" w:space="0" w:color="auto"/>
                    <w:right w:val="single" w:sz="4" w:space="0" w:color="auto"/>
                  </w:tcBorders>
                  <w:shd w:val="clear" w:color="auto" w:fill="auto"/>
                  <w:noWrap/>
                  <w:vAlign w:val="center"/>
                  <w:hideMark/>
                </w:tcPr>
                <w:p w14:paraId="47B8AB25"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406266</w:t>
                  </w:r>
                </w:p>
              </w:tc>
              <w:tc>
                <w:tcPr>
                  <w:tcW w:w="1200" w:type="dxa"/>
                  <w:tcBorders>
                    <w:top w:val="nil"/>
                    <w:left w:val="nil"/>
                    <w:bottom w:val="single" w:sz="4" w:space="0" w:color="auto"/>
                    <w:right w:val="single" w:sz="4" w:space="0" w:color="auto"/>
                  </w:tcBorders>
                  <w:shd w:val="clear" w:color="auto" w:fill="auto"/>
                  <w:noWrap/>
                  <w:vAlign w:val="center"/>
                  <w:hideMark/>
                </w:tcPr>
                <w:p w14:paraId="128A79A5"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7700622</w:t>
                  </w:r>
                </w:p>
              </w:tc>
              <w:tc>
                <w:tcPr>
                  <w:tcW w:w="1200" w:type="dxa"/>
                  <w:tcBorders>
                    <w:top w:val="nil"/>
                    <w:left w:val="nil"/>
                    <w:bottom w:val="single" w:sz="4" w:space="0" w:color="auto"/>
                    <w:right w:val="single" w:sz="4" w:space="0" w:color="auto"/>
                  </w:tcBorders>
                  <w:shd w:val="clear" w:color="auto" w:fill="auto"/>
                  <w:noWrap/>
                  <w:vAlign w:val="center"/>
                  <w:hideMark/>
                </w:tcPr>
                <w:p w14:paraId="65696231"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419405</w:t>
                  </w:r>
                </w:p>
              </w:tc>
              <w:tc>
                <w:tcPr>
                  <w:tcW w:w="1200" w:type="dxa"/>
                  <w:tcBorders>
                    <w:top w:val="nil"/>
                    <w:left w:val="nil"/>
                    <w:bottom w:val="single" w:sz="4" w:space="0" w:color="auto"/>
                    <w:right w:val="single" w:sz="4" w:space="0" w:color="auto"/>
                  </w:tcBorders>
                  <w:shd w:val="clear" w:color="auto" w:fill="auto"/>
                  <w:noWrap/>
                  <w:vAlign w:val="center"/>
                  <w:hideMark/>
                </w:tcPr>
                <w:p w14:paraId="16E8D4EF"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7699359</w:t>
                  </w:r>
                </w:p>
              </w:tc>
            </w:tr>
            <w:tr w:rsidR="00D23D49" w14:paraId="7FAEC866"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E6BCF15"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29</w:t>
                  </w:r>
                </w:p>
              </w:tc>
              <w:tc>
                <w:tcPr>
                  <w:tcW w:w="1200" w:type="dxa"/>
                  <w:tcBorders>
                    <w:top w:val="nil"/>
                    <w:left w:val="nil"/>
                    <w:bottom w:val="single" w:sz="4" w:space="0" w:color="auto"/>
                    <w:right w:val="single" w:sz="4" w:space="0" w:color="auto"/>
                  </w:tcBorders>
                  <w:shd w:val="clear" w:color="auto" w:fill="auto"/>
                  <w:noWrap/>
                  <w:vAlign w:val="center"/>
                  <w:hideMark/>
                </w:tcPr>
                <w:p w14:paraId="48F42F05" w14:textId="77777777" w:rsidR="00D23D49" w:rsidRDefault="00D23D49" w:rsidP="00270270">
                  <w:pPr>
                    <w:rPr>
                      <w:rFonts w:ascii="Calibri" w:hAnsi="Calibri"/>
                      <w:color w:val="000000"/>
                      <w:sz w:val="16"/>
                      <w:szCs w:val="16"/>
                    </w:rPr>
                  </w:pPr>
                  <w:r w:rsidRPr="00C6008D">
                    <w:rPr>
                      <w:rFonts w:ascii="Calibri" w:hAnsi="Calibri"/>
                      <w:color w:val="000000"/>
                      <w:sz w:val="16"/>
                      <w:szCs w:val="16"/>
                    </w:rPr>
                    <w:t>SAF2-29</w:t>
                  </w:r>
                </w:p>
              </w:tc>
              <w:tc>
                <w:tcPr>
                  <w:tcW w:w="1200" w:type="dxa"/>
                  <w:tcBorders>
                    <w:top w:val="nil"/>
                    <w:left w:val="nil"/>
                    <w:bottom w:val="single" w:sz="4" w:space="0" w:color="auto"/>
                    <w:right w:val="single" w:sz="4" w:space="0" w:color="auto"/>
                  </w:tcBorders>
                  <w:shd w:val="clear" w:color="auto" w:fill="auto"/>
                  <w:noWrap/>
                  <w:vAlign w:val="center"/>
                  <w:hideMark/>
                </w:tcPr>
                <w:p w14:paraId="5ABCBD37"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406036</w:t>
                  </w:r>
                </w:p>
              </w:tc>
              <w:tc>
                <w:tcPr>
                  <w:tcW w:w="1200" w:type="dxa"/>
                  <w:tcBorders>
                    <w:top w:val="nil"/>
                    <w:left w:val="nil"/>
                    <w:bottom w:val="single" w:sz="4" w:space="0" w:color="auto"/>
                    <w:right w:val="single" w:sz="4" w:space="0" w:color="auto"/>
                  </w:tcBorders>
                  <w:shd w:val="clear" w:color="auto" w:fill="auto"/>
                  <w:noWrap/>
                  <w:vAlign w:val="center"/>
                  <w:hideMark/>
                </w:tcPr>
                <w:p w14:paraId="15B3BE20"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7696124</w:t>
                  </w:r>
                </w:p>
              </w:tc>
              <w:tc>
                <w:tcPr>
                  <w:tcW w:w="1200" w:type="dxa"/>
                  <w:tcBorders>
                    <w:top w:val="nil"/>
                    <w:left w:val="nil"/>
                    <w:bottom w:val="single" w:sz="4" w:space="0" w:color="auto"/>
                    <w:right w:val="single" w:sz="4" w:space="0" w:color="auto"/>
                  </w:tcBorders>
                  <w:shd w:val="clear" w:color="auto" w:fill="auto"/>
                  <w:noWrap/>
                  <w:vAlign w:val="center"/>
                  <w:hideMark/>
                </w:tcPr>
                <w:p w14:paraId="2B918E9E"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413004</w:t>
                  </w:r>
                </w:p>
              </w:tc>
              <w:tc>
                <w:tcPr>
                  <w:tcW w:w="1200" w:type="dxa"/>
                  <w:tcBorders>
                    <w:top w:val="nil"/>
                    <w:left w:val="nil"/>
                    <w:bottom w:val="single" w:sz="4" w:space="0" w:color="auto"/>
                    <w:right w:val="single" w:sz="4" w:space="0" w:color="auto"/>
                  </w:tcBorders>
                  <w:shd w:val="clear" w:color="auto" w:fill="auto"/>
                  <w:noWrap/>
                  <w:vAlign w:val="center"/>
                  <w:hideMark/>
                </w:tcPr>
                <w:p w14:paraId="0A1917B2"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7695455</w:t>
                  </w:r>
                </w:p>
              </w:tc>
            </w:tr>
            <w:tr w:rsidR="00D23D49" w14:paraId="49E34D06"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F4AEEDB"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30</w:t>
                  </w:r>
                </w:p>
              </w:tc>
              <w:tc>
                <w:tcPr>
                  <w:tcW w:w="1200" w:type="dxa"/>
                  <w:tcBorders>
                    <w:top w:val="nil"/>
                    <w:left w:val="nil"/>
                    <w:bottom w:val="single" w:sz="4" w:space="0" w:color="auto"/>
                    <w:right w:val="single" w:sz="4" w:space="0" w:color="auto"/>
                  </w:tcBorders>
                  <w:shd w:val="clear" w:color="auto" w:fill="auto"/>
                  <w:noWrap/>
                  <w:vAlign w:val="center"/>
                  <w:hideMark/>
                </w:tcPr>
                <w:p w14:paraId="28BA46DD" w14:textId="77777777" w:rsidR="00D23D49" w:rsidRDefault="00D23D49" w:rsidP="00270270">
                  <w:pPr>
                    <w:rPr>
                      <w:rFonts w:ascii="Calibri" w:hAnsi="Calibri"/>
                      <w:color w:val="000000"/>
                      <w:sz w:val="16"/>
                      <w:szCs w:val="16"/>
                    </w:rPr>
                  </w:pPr>
                  <w:r w:rsidRPr="00C6008D">
                    <w:rPr>
                      <w:rFonts w:ascii="Calibri" w:hAnsi="Calibri"/>
                      <w:color w:val="000000"/>
                      <w:sz w:val="16"/>
                      <w:szCs w:val="16"/>
                    </w:rPr>
                    <w:t>SAF2-30</w:t>
                  </w:r>
                </w:p>
              </w:tc>
              <w:tc>
                <w:tcPr>
                  <w:tcW w:w="1200" w:type="dxa"/>
                  <w:tcBorders>
                    <w:top w:val="nil"/>
                    <w:left w:val="nil"/>
                    <w:bottom w:val="single" w:sz="4" w:space="0" w:color="auto"/>
                    <w:right w:val="single" w:sz="4" w:space="0" w:color="auto"/>
                  </w:tcBorders>
                  <w:shd w:val="clear" w:color="auto" w:fill="auto"/>
                  <w:noWrap/>
                  <w:vAlign w:val="center"/>
                  <w:hideMark/>
                </w:tcPr>
                <w:p w14:paraId="0D3D5724"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407200</w:t>
                  </w:r>
                </w:p>
              </w:tc>
              <w:tc>
                <w:tcPr>
                  <w:tcW w:w="1200" w:type="dxa"/>
                  <w:tcBorders>
                    <w:top w:val="nil"/>
                    <w:left w:val="nil"/>
                    <w:bottom w:val="single" w:sz="4" w:space="0" w:color="auto"/>
                    <w:right w:val="single" w:sz="4" w:space="0" w:color="auto"/>
                  </w:tcBorders>
                  <w:shd w:val="clear" w:color="auto" w:fill="auto"/>
                  <w:noWrap/>
                  <w:vAlign w:val="center"/>
                  <w:hideMark/>
                </w:tcPr>
                <w:p w14:paraId="0544C52A"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7691491</w:t>
                  </w:r>
                </w:p>
              </w:tc>
              <w:tc>
                <w:tcPr>
                  <w:tcW w:w="1200" w:type="dxa"/>
                  <w:tcBorders>
                    <w:top w:val="nil"/>
                    <w:left w:val="nil"/>
                    <w:bottom w:val="single" w:sz="4" w:space="0" w:color="auto"/>
                    <w:right w:val="single" w:sz="4" w:space="0" w:color="auto"/>
                  </w:tcBorders>
                  <w:shd w:val="clear" w:color="auto" w:fill="auto"/>
                  <w:noWrap/>
                  <w:vAlign w:val="center"/>
                  <w:hideMark/>
                </w:tcPr>
                <w:p w14:paraId="3A4CA1DE"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411779</w:t>
                  </w:r>
                </w:p>
              </w:tc>
              <w:tc>
                <w:tcPr>
                  <w:tcW w:w="1200" w:type="dxa"/>
                  <w:tcBorders>
                    <w:top w:val="nil"/>
                    <w:left w:val="nil"/>
                    <w:bottom w:val="single" w:sz="4" w:space="0" w:color="auto"/>
                    <w:right w:val="single" w:sz="4" w:space="0" w:color="auto"/>
                  </w:tcBorders>
                  <w:shd w:val="clear" w:color="auto" w:fill="auto"/>
                  <w:noWrap/>
                  <w:vAlign w:val="center"/>
                  <w:hideMark/>
                </w:tcPr>
                <w:p w14:paraId="28EA91AC"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7691052</w:t>
                  </w:r>
                </w:p>
              </w:tc>
            </w:tr>
            <w:tr w:rsidR="00D23D49" w14:paraId="44F9D86A"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00EBB58"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31</w:t>
                  </w:r>
                </w:p>
              </w:tc>
              <w:tc>
                <w:tcPr>
                  <w:tcW w:w="1200" w:type="dxa"/>
                  <w:tcBorders>
                    <w:top w:val="nil"/>
                    <w:left w:val="nil"/>
                    <w:bottom w:val="single" w:sz="4" w:space="0" w:color="auto"/>
                    <w:right w:val="single" w:sz="4" w:space="0" w:color="auto"/>
                  </w:tcBorders>
                  <w:shd w:val="clear" w:color="auto" w:fill="auto"/>
                  <w:noWrap/>
                  <w:vAlign w:val="center"/>
                  <w:hideMark/>
                </w:tcPr>
                <w:p w14:paraId="4035E27B" w14:textId="77777777" w:rsidR="00D23D49" w:rsidRDefault="00D23D49" w:rsidP="00270270">
                  <w:pPr>
                    <w:rPr>
                      <w:rFonts w:ascii="Calibri" w:hAnsi="Calibri"/>
                      <w:color w:val="000000"/>
                      <w:sz w:val="16"/>
                      <w:szCs w:val="16"/>
                    </w:rPr>
                  </w:pPr>
                  <w:r w:rsidRPr="00C6008D">
                    <w:rPr>
                      <w:rFonts w:ascii="Calibri" w:hAnsi="Calibri"/>
                      <w:color w:val="000000"/>
                      <w:sz w:val="16"/>
                      <w:szCs w:val="16"/>
                    </w:rPr>
                    <w:t>SAF2-31</w:t>
                  </w:r>
                </w:p>
              </w:tc>
              <w:tc>
                <w:tcPr>
                  <w:tcW w:w="1200" w:type="dxa"/>
                  <w:tcBorders>
                    <w:top w:val="nil"/>
                    <w:left w:val="nil"/>
                    <w:bottom w:val="single" w:sz="4" w:space="0" w:color="auto"/>
                    <w:right w:val="single" w:sz="4" w:space="0" w:color="auto"/>
                  </w:tcBorders>
                  <w:shd w:val="clear" w:color="auto" w:fill="auto"/>
                  <w:noWrap/>
                  <w:vAlign w:val="center"/>
                  <w:hideMark/>
                </w:tcPr>
                <w:p w14:paraId="6E3E5568"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405775</w:t>
                  </w:r>
                </w:p>
              </w:tc>
              <w:tc>
                <w:tcPr>
                  <w:tcW w:w="1200" w:type="dxa"/>
                  <w:tcBorders>
                    <w:top w:val="nil"/>
                    <w:left w:val="nil"/>
                    <w:bottom w:val="single" w:sz="4" w:space="0" w:color="auto"/>
                    <w:right w:val="single" w:sz="4" w:space="0" w:color="auto"/>
                  </w:tcBorders>
                  <w:shd w:val="clear" w:color="auto" w:fill="auto"/>
                  <w:noWrap/>
                  <w:vAlign w:val="center"/>
                  <w:hideMark/>
                </w:tcPr>
                <w:p w14:paraId="685F76FB"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7687107</w:t>
                  </w:r>
                </w:p>
              </w:tc>
              <w:tc>
                <w:tcPr>
                  <w:tcW w:w="1200" w:type="dxa"/>
                  <w:tcBorders>
                    <w:top w:val="nil"/>
                    <w:left w:val="nil"/>
                    <w:bottom w:val="single" w:sz="4" w:space="0" w:color="auto"/>
                    <w:right w:val="single" w:sz="4" w:space="0" w:color="auto"/>
                  </w:tcBorders>
                  <w:shd w:val="clear" w:color="auto" w:fill="auto"/>
                  <w:noWrap/>
                  <w:vAlign w:val="center"/>
                  <w:hideMark/>
                </w:tcPr>
                <w:p w14:paraId="3164734B"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410155</w:t>
                  </w:r>
                </w:p>
              </w:tc>
              <w:tc>
                <w:tcPr>
                  <w:tcW w:w="1200" w:type="dxa"/>
                  <w:tcBorders>
                    <w:top w:val="nil"/>
                    <w:left w:val="nil"/>
                    <w:bottom w:val="single" w:sz="4" w:space="0" w:color="auto"/>
                    <w:right w:val="single" w:sz="4" w:space="0" w:color="auto"/>
                  </w:tcBorders>
                  <w:shd w:val="clear" w:color="auto" w:fill="auto"/>
                  <w:noWrap/>
                  <w:vAlign w:val="center"/>
                  <w:hideMark/>
                </w:tcPr>
                <w:p w14:paraId="75A7E49A"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7686687</w:t>
                  </w:r>
                </w:p>
              </w:tc>
            </w:tr>
            <w:tr w:rsidR="00D23D49" w14:paraId="35992908"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FF026B6"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32</w:t>
                  </w:r>
                </w:p>
              </w:tc>
              <w:tc>
                <w:tcPr>
                  <w:tcW w:w="1200" w:type="dxa"/>
                  <w:tcBorders>
                    <w:top w:val="nil"/>
                    <w:left w:val="nil"/>
                    <w:bottom w:val="single" w:sz="4" w:space="0" w:color="auto"/>
                    <w:right w:val="single" w:sz="4" w:space="0" w:color="auto"/>
                  </w:tcBorders>
                  <w:shd w:val="clear" w:color="auto" w:fill="auto"/>
                  <w:noWrap/>
                  <w:vAlign w:val="center"/>
                  <w:hideMark/>
                </w:tcPr>
                <w:p w14:paraId="7B09E38A" w14:textId="77777777" w:rsidR="00D23D49" w:rsidRDefault="00D23D49" w:rsidP="00270270">
                  <w:pPr>
                    <w:rPr>
                      <w:rFonts w:ascii="Calibri" w:hAnsi="Calibri"/>
                      <w:color w:val="000000"/>
                      <w:sz w:val="16"/>
                      <w:szCs w:val="16"/>
                    </w:rPr>
                  </w:pPr>
                  <w:r w:rsidRPr="00C6008D">
                    <w:rPr>
                      <w:rFonts w:ascii="Calibri" w:hAnsi="Calibri"/>
                      <w:color w:val="000000"/>
                      <w:sz w:val="16"/>
                      <w:szCs w:val="16"/>
                    </w:rPr>
                    <w:t>SAF2-32</w:t>
                  </w:r>
                </w:p>
              </w:tc>
              <w:tc>
                <w:tcPr>
                  <w:tcW w:w="1200" w:type="dxa"/>
                  <w:tcBorders>
                    <w:top w:val="nil"/>
                    <w:left w:val="nil"/>
                    <w:bottom w:val="single" w:sz="4" w:space="0" w:color="auto"/>
                    <w:right w:val="single" w:sz="4" w:space="0" w:color="auto"/>
                  </w:tcBorders>
                  <w:shd w:val="clear" w:color="auto" w:fill="auto"/>
                  <w:noWrap/>
                  <w:vAlign w:val="center"/>
                  <w:hideMark/>
                </w:tcPr>
                <w:p w14:paraId="456B13A7"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422475</w:t>
                  </w:r>
                </w:p>
              </w:tc>
              <w:tc>
                <w:tcPr>
                  <w:tcW w:w="1200" w:type="dxa"/>
                  <w:tcBorders>
                    <w:top w:val="nil"/>
                    <w:left w:val="nil"/>
                    <w:bottom w:val="single" w:sz="4" w:space="0" w:color="auto"/>
                    <w:right w:val="single" w:sz="4" w:space="0" w:color="auto"/>
                  </w:tcBorders>
                  <w:shd w:val="clear" w:color="auto" w:fill="auto"/>
                  <w:noWrap/>
                  <w:vAlign w:val="center"/>
                  <w:hideMark/>
                </w:tcPr>
                <w:p w14:paraId="37DDC483"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7716898</w:t>
                  </w:r>
                </w:p>
              </w:tc>
              <w:tc>
                <w:tcPr>
                  <w:tcW w:w="1200" w:type="dxa"/>
                  <w:tcBorders>
                    <w:top w:val="nil"/>
                    <w:left w:val="nil"/>
                    <w:bottom w:val="single" w:sz="4" w:space="0" w:color="auto"/>
                    <w:right w:val="single" w:sz="4" w:space="0" w:color="auto"/>
                  </w:tcBorders>
                  <w:shd w:val="clear" w:color="auto" w:fill="auto"/>
                  <w:noWrap/>
                  <w:vAlign w:val="center"/>
                  <w:hideMark/>
                </w:tcPr>
                <w:p w14:paraId="51C89D12"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452692</w:t>
                  </w:r>
                </w:p>
              </w:tc>
              <w:tc>
                <w:tcPr>
                  <w:tcW w:w="1200" w:type="dxa"/>
                  <w:tcBorders>
                    <w:top w:val="nil"/>
                    <w:left w:val="nil"/>
                    <w:bottom w:val="single" w:sz="4" w:space="0" w:color="auto"/>
                    <w:right w:val="single" w:sz="4" w:space="0" w:color="auto"/>
                  </w:tcBorders>
                  <w:shd w:val="clear" w:color="auto" w:fill="auto"/>
                  <w:noWrap/>
                  <w:vAlign w:val="center"/>
                  <w:hideMark/>
                </w:tcPr>
                <w:p w14:paraId="183EA052"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7710940</w:t>
                  </w:r>
                </w:p>
              </w:tc>
            </w:tr>
            <w:tr w:rsidR="00D23D49" w14:paraId="0E249D10"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FC7D712"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33</w:t>
                  </w:r>
                </w:p>
              </w:tc>
              <w:tc>
                <w:tcPr>
                  <w:tcW w:w="1200" w:type="dxa"/>
                  <w:tcBorders>
                    <w:top w:val="nil"/>
                    <w:left w:val="nil"/>
                    <w:bottom w:val="single" w:sz="4" w:space="0" w:color="auto"/>
                    <w:right w:val="single" w:sz="4" w:space="0" w:color="auto"/>
                  </w:tcBorders>
                  <w:shd w:val="clear" w:color="auto" w:fill="auto"/>
                  <w:noWrap/>
                  <w:vAlign w:val="center"/>
                  <w:hideMark/>
                </w:tcPr>
                <w:p w14:paraId="4092AC19" w14:textId="77777777" w:rsidR="00D23D49" w:rsidRDefault="00D23D49" w:rsidP="00270270">
                  <w:pPr>
                    <w:rPr>
                      <w:rFonts w:ascii="Calibri" w:hAnsi="Calibri"/>
                      <w:color w:val="000000"/>
                      <w:sz w:val="16"/>
                      <w:szCs w:val="16"/>
                    </w:rPr>
                  </w:pPr>
                  <w:r w:rsidRPr="00C6008D">
                    <w:rPr>
                      <w:rFonts w:ascii="Calibri" w:hAnsi="Calibri"/>
                      <w:color w:val="000000"/>
                      <w:sz w:val="16"/>
                      <w:szCs w:val="16"/>
                    </w:rPr>
                    <w:t>SAF2-33</w:t>
                  </w:r>
                </w:p>
              </w:tc>
              <w:tc>
                <w:tcPr>
                  <w:tcW w:w="1200" w:type="dxa"/>
                  <w:tcBorders>
                    <w:top w:val="nil"/>
                    <w:left w:val="nil"/>
                    <w:bottom w:val="single" w:sz="4" w:space="0" w:color="auto"/>
                    <w:right w:val="single" w:sz="4" w:space="0" w:color="auto"/>
                  </w:tcBorders>
                  <w:shd w:val="clear" w:color="auto" w:fill="auto"/>
                  <w:noWrap/>
                  <w:vAlign w:val="center"/>
                  <w:hideMark/>
                </w:tcPr>
                <w:p w14:paraId="55E11DC3"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444774</w:t>
                  </w:r>
                </w:p>
              </w:tc>
              <w:tc>
                <w:tcPr>
                  <w:tcW w:w="1200" w:type="dxa"/>
                  <w:tcBorders>
                    <w:top w:val="nil"/>
                    <w:left w:val="nil"/>
                    <w:bottom w:val="single" w:sz="4" w:space="0" w:color="auto"/>
                    <w:right w:val="single" w:sz="4" w:space="0" w:color="auto"/>
                  </w:tcBorders>
                  <w:shd w:val="clear" w:color="auto" w:fill="auto"/>
                  <w:noWrap/>
                  <w:vAlign w:val="center"/>
                  <w:hideMark/>
                </w:tcPr>
                <w:p w14:paraId="383FA426"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7705385</w:t>
                  </w:r>
                </w:p>
              </w:tc>
              <w:tc>
                <w:tcPr>
                  <w:tcW w:w="1200" w:type="dxa"/>
                  <w:tcBorders>
                    <w:top w:val="nil"/>
                    <w:left w:val="nil"/>
                    <w:bottom w:val="single" w:sz="4" w:space="0" w:color="auto"/>
                    <w:right w:val="single" w:sz="4" w:space="0" w:color="auto"/>
                  </w:tcBorders>
                  <w:shd w:val="clear" w:color="auto" w:fill="auto"/>
                  <w:noWrap/>
                  <w:vAlign w:val="center"/>
                  <w:hideMark/>
                </w:tcPr>
                <w:p w14:paraId="7C890544"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451069</w:t>
                  </w:r>
                </w:p>
              </w:tc>
              <w:tc>
                <w:tcPr>
                  <w:tcW w:w="1200" w:type="dxa"/>
                  <w:tcBorders>
                    <w:top w:val="nil"/>
                    <w:left w:val="nil"/>
                    <w:bottom w:val="single" w:sz="4" w:space="0" w:color="auto"/>
                    <w:right w:val="single" w:sz="4" w:space="0" w:color="auto"/>
                  </w:tcBorders>
                  <w:shd w:val="clear" w:color="auto" w:fill="auto"/>
                  <w:noWrap/>
                  <w:vAlign w:val="center"/>
                  <w:hideMark/>
                </w:tcPr>
                <w:p w14:paraId="2F9BFC23"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7704233</w:t>
                  </w:r>
                </w:p>
              </w:tc>
            </w:tr>
            <w:tr w:rsidR="00D23D49" w:rsidRPr="00D23D49" w14:paraId="049FB290"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DAA3A31"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34</w:t>
                  </w:r>
                </w:p>
              </w:tc>
              <w:tc>
                <w:tcPr>
                  <w:tcW w:w="1200" w:type="dxa"/>
                  <w:tcBorders>
                    <w:top w:val="nil"/>
                    <w:left w:val="nil"/>
                    <w:bottom w:val="single" w:sz="4" w:space="0" w:color="auto"/>
                    <w:right w:val="single" w:sz="4" w:space="0" w:color="auto"/>
                  </w:tcBorders>
                  <w:shd w:val="clear" w:color="auto" w:fill="auto"/>
                  <w:noWrap/>
                  <w:vAlign w:val="center"/>
                  <w:hideMark/>
                </w:tcPr>
                <w:p w14:paraId="7687394C" w14:textId="77777777" w:rsidR="00D23D49" w:rsidRDefault="00D23D49" w:rsidP="00270270">
                  <w:pPr>
                    <w:rPr>
                      <w:rFonts w:ascii="Calibri" w:hAnsi="Calibri"/>
                      <w:color w:val="000000"/>
                      <w:sz w:val="16"/>
                      <w:szCs w:val="16"/>
                    </w:rPr>
                  </w:pPr>
                  <w:r w:rsidRPr="00C6008D">
                    <w:rPr>
                      <w:rFonts w:ascii="Calibri" w:hAnsi="Calibri"/>
                      <w:color w:val="000000"/>
                      <w:sz w:val="16"/>
                      <w:szCs w:val="16"/>
                    </w:rPr>
                    <w:t>SAF2-34</w:t>
                  </w:r>
                </w:p>
              </w:tc>
              <w:tc>
                <w:tcPr>
                  <w:tcW w:w="1200" w:type="dxa"/>
                  <w:tcBorders>
                    <w:top w:val="nil"/>
                    <w:left w:val="nil"/>
                    <w:bottom w:val="single" w:sz="4" w:space="0" w:color="auto"/>
                    <w:right w:val="single" w:sz="4" w:space="0" w:color="auto"/>
                  </w:tcBorders>
                  <w:shd w:val="clear" w:color="auto" w:fill="auto"/>
                  <w:noWrap/>
                  <w:vAlign w:val="center"/>
                  <w:hideMark/>
                </w:tcPr>
                <w:p w14:paraId="3CAE0E19"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443203</w:t>
                  </w:r>
                </w:p>
              </w:tc>
              <w:tc>
                <w:tcPr>
                  <w:tcW w:w="1200" w:type="dxa"/>
                  <w:tcBorders>
                    <w:top w:val="nil"/>
                    <w:left w:val="nil"/>
                    <w:bottom w:val="single" w:sz="4" w:space="0" w:color="auto"/>
                    <w:right w:val="single" w:sz="4" w:space="0" w:color="auto"/>
                  </w:tcBorders>
                  <w:shd w:val="clear" w:color="auto" w:fill="auto"/>
                  <w:noWrap/>
                  <w:vAlign w:val="center"/>
                  <w:hideMark/>
                </w:tcPr>
                <w:p w14:paraId="7C5FA7B9" w14:textId="77777777" w:rsidR="00D23D49" w:rsidRDefault="00D23D49" w:rsidP="00270270">
                  <w:pPr>
                    <w:jc w:val="center"/>
                    <w:rPr>
                      <w:rFonts w:ascii="Calibri" w:hAnsi="Calibri"/>
                      <w:color w:val="000000"/>
                      <w:sz w:val="16"/>
                      <w:szCs w:val="16"/>
                    </w:rPr>
                  </w:pPr>
                  <w:r w:rsidRPr="00C6008D">
                    <w:rPr>
                      <w:rFonts w:ascii="Calibri" w:hAnsi="Calibri"/>
                      <w:color w:val="000000"/>
                      <w:sz w:val="16"/>
                      <w:szCs w:val="16"/>
                    </w:rPr>
                    <w:t>7698012</w:t>
                  </w:r>
                </w:p>
              </w:tc>
              <w:tc>
                <w:tcPr>
                  <w:tcW w:w="1200" w:type="dxa"/>
                  <w:tcBorders>
                    <w:top w:val="nil"/>
                    <w:left w:val="nil"/>
                    <w:bottom w:val="single" w:sz="4" w:space="0" w:color="auto"/>
                    <w:right w:val="single" w:sz="4" w:space="0" w:color="auto"/>
                  </w:tcBorders>
                  <w:shd w:val="clear" w:color="auto" w:fill="auto"/>
                  <w:noWrap/>
                  <w:vAlign w:val="center"/>
                  <w:hideMark/>
                </w:tcPr>
                <w:p w14:paraId="7CB271D1"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449491</w:t>
                  </w:r>
                </w:p>
              </w:tc>
              <w:tc>
                <w:tcPr>
                  <w:tcW w:w="1200" w:type="dxa"/>
                  <w:tcBorders>
                    <w:top w:val="nil"/>
                    <w:left w:val="nil"/>
                    <w:bottom w:val="single" w:sz="4" w:space="0" w:color="auto"/>
                    <w:right w:val="single" w:sz="4" w:space="0" w:color="auto"/>
                  </w:tcBorders>
                  <w:shd w:val="clear" w:color="auto" w:fill="auto"/>
                  <w:noWrap/>
                  <w:vAlign w:val="center"/>
                  <w:hideMark/>
                </w:tcPr>
                <w:p w14:paraId="64C56AD1"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7696812</w:t>
                  </w:r>
                </w:p>
              </w:tc>
            </w:tr>
            <w:tr w:rsidR="00D23D49" w:rsidRPr="00D23D49" w14:paraId="1234FCEF"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D920198"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35</w:t>
                  </w:r>
                </w:p>
              </w:tc>
              <w:tc>
                <w:tcPr>
                  <w:tcW w:w="1200" w:type="dxa"/>
                  <w:tcBorders>
                    <w:top w:val="nil"/>
                    <w:left w:val="nil"/>
                    <w:bottom w:val="single" w:sz="4" w:space="0" w:color="auto"/>
                    <w:right w:val="single" w:sz="4" w:space="0" w:color="auto"/>
                  </w:tcBorders>
                  <w:shd w:val="clear" w:color="auto" w:fill="auto"/>
                  <w:noWrap/>
                  <w:vAlign w:val="center"/>
                  <w:hideMark/>
                </w:tcPr>
                <w:p w14:paraId="655428C4" w14:textId="77777777" w:rsidR="00D23D49" w:rsidRPr="003C2303" w:rsidRDefault="00D23D49" w:rsidP="00270270">
                  <w:pPr>
                    <w:rPr>
                      <w:rFonts w:ascii="Calibri" w:hAnsi="Calibri"/>
                      <w:color w:val="000000"/>
                      <w:sz w:val="16"/>
                      <w:szCs w:val="16"/>
                    </w:rPr>
                  </w:pPr>
                  <w:r w:rsidRPr="003C2303">
                    <w:rPr>
                      <w:rFonts w:ascii="Calibri" w:hAnsi="Calibri"/>
                      <w:color w:val="000000"/>
                      <w:sz w:val="16"/>
                      <w:szCs w:val="16"/>
                    </w:rPr>
                    <w:t>SAF2-35</w:t>
                  </w:r>
                </w:p>
              </w:tc>
              <w:tc>
                <w:tcPr>
                  <w:tcW w:w="1200" w:type="dxa"/>
                  <w:tcBorders>
                    <w:top w:val="nil"/>
                    <w:left w:val="nil"/>
                    <w:bottom w:val="single" w:sz="4" w:space="0" w:color="auto"/>
                    <w:right w:val="single" w:sz="4" w:space="0" w:color="auto"/>
                  </w:tcBorders>
                  <w:shd w:val="clear" w:color="auto" w:fill="auto"/>
                  <w:noWrap/>
                  <w:vAlign w:val="center"/>
                  <w:hideMark/>
                </w:tcPr>
                <w:p w14:paraId="68ACCD7A"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440747</w:t>
                  </w:r>
                </w:p>
              </w:tc>
              <w:tc>
                <w:tcPr>
                  <w:tcW w:w="1200" w:type="dxa"/>
                  <w:tcBorders>
                    <w:top w:val="nil"/>
                    <w:left w:val="nil"/>
                    <w:bottom w:val="single" w:sz="4" w:space="0" w:color="auto"/>
                    <w:right w:val="single" w:sz="4" w:space="0" w:color="auto"/>
                  </w:tcBorders>
                  <w:shd w:val="clear" w:color="auto" w:fill="auto"/>
                  <w:noWrap/>
                  <w:vAlign w:val="center"/>
                  <w:hideMark/>
                </w:tcPr>
                <w:p w14:paraId="4853BF33"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7689470</w:t>
                  </w:r>
                </w:p>
              </w:tc>
              <w:tc>
                <w:tcPr>
                  <w:tcW w:w="1200" w:type="dxa"/>
                  <w:tcBorders>
                    <w:top w:val="nil"/>
                    <w:left w:val="nil"/>
                    <w:bottom w:val="single" w:sz="4" w:space="0" w:color="auto"/>
                    <w:right w:val="single" w:sz="4" w:space="0" w:color="auto"/>
                  </w:tcBorders>
                  <w:shd w:val="clear" w:color="auto" w:fill="auto"/>
                  <w:noWrap/>
                  <w:vAlign w:val="center"/>
                  <w:hideMark/>
                </w:tcPr>
                <w:p w14:paraId="4FDAE75C"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448737</w:t>
                  </w:r>
                </w:p>
              </w:tc>
              <w:tc>
                <w:tcPr>
                  <w:tcW w:w="1200" w:type="dxa"/>
                  <w:tcBorders>
                    <w:top w:val="nil"/>
                    <w:left w:val="nil"/>
                    <w:bottom w:val="single" w:sz="4" w:space="0" w:color="auto"/>
                    <w:right w:val="single" w:sz="4" w:space="0" w:color="auto"/>
                  </w:tcBorders>
                  <w:shd w:val="clear" w:color="auto" w:fill="auto"/>
                  <w:noWrap/>
                  <w:vAlign w:val="center"/>
                  <w:hideMark/>
                </w:tcPr>
                <w:p w14:paraId="1BEA9A7A"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7687622</w:t>
                  </w:r>
                </w:p>
              </w:tc>
            </w:tr>
            <w:tr w:rsidR="00D23D49" w:rsidRPr="00D23D49" w14:paraId="7A08159B"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5D822A9"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36</w:t>
                  </w:r>
                </w:p>
              </w:tc>
              <w:tc>
                <w:tcPr>
                  <w:tcW w:w="1200" w:type="dxa"/>
                  <w:tcBorders>
                    <w:top w:val="nil"/>
                    <w:left w:val="nil"/>
                    <w:bottom w:val="single" w:sz="4" w:space="0" w:color="auto"/>
                    <w:right w:val="single" w:sz="4" w:space="0" w:color="auto"/>
                  </w:tcBorders>
                  <w:shd w:val="clear" w:color="auto" w:fill="auto"/>
                  <w:noWrap/>
                  <w:vAlign w:val="center"/>
                  <w:hideMark/>
                </w:tcPr>
                <w:p w14:paraId="1FB66BF6" w14:textId="77777777" w:rsidR="00D23D49" w:rsidRPr="003C2303" w:rsidRDefault="00D23D49" w:rsidP="00270270">
                  <w:pPr>
                    <w:rPr>
                      <w:rFonts w:ascii="Calibri" w:hAnsi="Calibri"/>
                      <w:color w:val="000000"/>
                      <w:sz w:val="16"/>
                      <w:szCs w:val="16"/>
                    </w:rPr>
                  </w:pPr>
                  <w:r w:rsidRPr="003C2303">
                    <w:rPr>
                      <w:rFonts w:ascii="Calibri" w:hAnsi="Calibri"/>
                      <w:color w:val="000000"/>
                      <w:sz w:val="16"/>
                      <w:szCs w:val="16"/>
                    </w:rPr>
                    <w:t>SAF2-36</w:t>
                  </w:r>
                </w:p>
              </w:tc>
              <w:tc>
                <w:tcPr>
                  <w:tcW w:w="1200" w:type="dxa"/>
                  <w:tcBorders>
                    <w:top w:val="nil"/>
                    <w:left w:val="nil"/>
                    <w:bottom w:val="single" w:sz="4" w:space="0" w:color="auto"/>
                    <w:right w:val="single" w:sz="4" w:space="0" w:color="auto"/>
                  </w:tcBorders>
                  <w:shd w:val="clear" w:color="auto" w:fill="auto"/>
                  <w:noWrap/>
                  <w:vAlign w:val="center"/>
                  <w:hideMark/>
                </w:tcPr>
                <w:p w14:paraId="3458898B"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436925</w:t>
                  </w:r>
                </w:p>
              </w:tc>
              <w:tc>
                <w:tcPr>
                  <w:tcW w:w="1200" w:type="dxa"/>
                  <w:tcBorders>
                    <w:top w:val="nil"/>
                    <w:left w:val="nil"/>
                    <w:bottom w:val="single" w:sz="4" w:space="0" w:color="auto"/>
                    <w:right w:val="single" w:sz="4" w:space="0" w:color="auto"/>
                  </w:tcBorders>
                  <w:shd w:val="clear" w:color="auto" w:fill="auto"/>
                  <w:noWrap/>
                  <w:vAlign w:val="center"/>
                  <w:hideMark/>
                </w:tcPr>
                <w:p w14:paraId="43A176C8"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7681677</w:t>
                  </w:r>
                </w:p>
              </w:tc>
              <w:tc>
                <w:tcPr>
                  <w:tcW w:w="1200" w:type="dxa"/>
                  <w:tcBorders>
                    <w:top w:val="nil"/>
                    <w:left w:val="nil"/>
                    <w:bottom w:val="single" w:sz="4" w:space="0" w:color="auto"/>
                    <w:right w:val="single" w:sz="4" w:space="0" w:color="auto"/>
                  </w:tcBorders>
                  <w:shd w:val="clear" w:color="auto" w:fill="auto"/>
                  <w:noWrap/>
                  <w:vAlign w:val="center"/>
                  <w:hideMark/>
                </w:tcPr>
                <w:p w14:paraId="2456B5F8"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446183</w:t>
                  </w:r>
                </w:p>
              </w:tc>
              <w:tc>
                <w:tcPr>
                  <w:tcW w:w="1200" w:type="dxa"/>
                  <w:tcBorders>
                    <w:top w:val="nil"/>
                    <w:left w:val="nil"/>
                    <w:bottom w:val="single" w:sz="4" w:space="0" w:color="auto"/>
                    <w:right w:val="single" w:sz="4" w:space="0" w:color="auto"/>
                  </w:tcBorders>
                  <w:shd w:val="clear" w:color="auto" w:fill="auto"/>
                  <w:noWrap/>
                  <w:vAlign w:val="center"/>
                  <w:hideMark/>
                </w:tcPr>
                <w:p w14:paraId="2D8FA05F"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7680061</w:t>
                  </w:r>
                </w:p>
              </w:tc>
            </w:tr>
            <w:tr w:rsidR="00D23D49" w:rsidRPr="00D23D49" w14:paraId="23067C4D"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331C4E2"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37</w:t>
                  </w:r>
                </w:p>
              </w:tc>
              <w:tc>
                <w:tcPr>
                  <w:tcW w:w="1200" w:type="dxa"/>
                  <w:tcBorders>
                    <w:top w:val="nil"/>
                    <w:left w:val="nil"/>
                    <w:bottom w:val="single" w:sz="4" w:space="0" w:color="auto"/>
                    <w:right w:val="single" w:sz="4" w:space="0" w:color="auto"/>
                  </w:tcBorders>
                  <w:shd w:val="clear" w:color="auto" w:fill="auto"/>
                  <w:noWrap/>
                  <w:vAlign w:val="center"/>
                  <w:hideMark/>
                </w:tcPr>
                <w:p w14:paraId="475AE965" w14:textId="77777777" w:rsidR="00D23D49" w:rsidRPr="003C2303" w:rsidRDefault="00D23D49" w:rsidP="00270270">
                  <w:pPr>
                    <w:rPr>
                      <w:rFonts w:ascii="Calibri" w:hAnsi="Calibri"/>
                      <w:color w:val="000000"/>
                      <w:sz w:val="16"/>
                      <w:szCs w:val="16"/>
                    </w:rPr>
                  </w:pPr>
                  <w:r w:rsidRPr="003C2303">
                    <w:rPr>
                      <w:rFonts w:ascii="Calibri" w:hAnsi="Calibri"/>
                      <w:color w:val="000000"/>
                      <w:sz w:val="16"/>
                      <w:szCs w:val="16"/>
                    </w:rPr>
                    <w:t>SAF2-37</w:t>
                  </w:r>
                </w:p>
              </w:tc>
              <w:tc>
                <w:tcPr>
                  <w:tcW w:w="1200" w:type="dxa"/>
                  <w:tcBorders>
                    <w:top w:val="nil"/>
                    <w:left w:val="nil"/>
                    <w:bottom w:val="single" w:sz="4" w:space="0" w:color="auto"/>
                    <w:right w:val="single" w:sz="4" w:space="0" w:color="auto"/>
                  </w:tcBorders>
                  <w:shd w:val="clear" w:color="auto" w:fill="auto"/>
                  <w:noWrap/>
                  <w:vAlign w:val="center"/>
                  <w:hideMark/>
                </w:tcPr>
                <w:p w14:paraId="05B892A0"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403366</w:t>
                  </w:r>
                </w:p>
              </w:tc>
              <w:tc>
                <w:tcPr>
                  <w:tcW w:w="1200" w:type="dxa"/>
                  <w:tcBorders>
                    <w:top w:val="nil"/>
                    <w:left w:val="nil"/>
                    <w:bottom w:val="single" w:sz="4" w:space="0" w:color="auto"/>
                    <w:right w:val="single" w:sz="4" w:space="0" w:color="auto"/>
                  </w:tcBorders>
                  <w:shd w:val="clear" w:color="auto" w:fill="auto"/>
                  <w:noWrap/>
                  <w:vAlign w:val="center"/>
                  <w:hideMark/>
                </w:tcPr>
                <w:p w14:paraId="14DDA9D1"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7803716</w:t>
                  </w:r>
                </w:p>
              </w:tc>
              <w:tc>
                <w:tcPr>
                  <w:tcW w:w="1200" w:type="dxa"/>
                  <w:tcBorders>
                    <w:top w:val="nil"/>
                    <w:left w:val="nil"/>
                    <w:bottom w:val="single" w:sz="4" w:space="0" w:color="auto"/>
                    <w:right w:val="single" w:sz="4" w:space="0" w:color="auto"/>
                  </w:tcBorders>
                  <w:shd w:val="clear" w:color="auto" w:fill="auto"/>
                  <w:noWrap/>
                  <w:vAlign w:val="center"/>
                  <w:hideMark/>
                </w:tcPr>
                <w:p w14:paraId="16C8786A"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395884</w:t>
                  </w:r>
                </w:p>
              </w:tc>
              <w:tc>
                <w:tcPr>
                  <w:tcW w:w="1200" w:type="dxa"/>
                  <w:tcBorders>
                    <w:top w:val="nil"/>
                    <w:left w:val="nil"/>
                    <w:bottom w:val="single" w:sz="4" w:space="0" w:color="auto"/>
                    <w:right w:val="single" w:sz="4" w:space="0" w:color="auto"/>
                  </w:tcBorders>
                  <w:shd w:val="clear" w:color="auto" w:fill="auto"/>
                  <w:noWrap/>
                  <w:vAlign w:val="center"/>
                  <w:hideMark/>
                </w:tcPr>
                <w:p w14:paraId="23C04AE8"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7803730</w:t>
                  </w:r>
                </w:p>
              </w:tc>
            </w:tr>
            <w:tr w:rsidR="00D23D49" w:rsidRPr="00D23D49" w14:paraId="4D65ADBE"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ADB5D87"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38</w:t>
                  </w:r>
                </w:p>
              </w:tc>
              <w:tc>
                <w:tcPr>
                  <w:tcW w:w="1200" w:type="dxa"/>
                  <w:tcBorders>
                    <w:top w:val="nil"/>
                    <w:left w:val="nil"/>
                    <w:bottom w:val="single" w:sz="4" w:space="0" w:color="auto"/>
                    <w:right w:val="single" w:sz="4" w:space="0" w:color="auto"/>
                  </w:tcBorders>
                  <w:shd w:val="clear" w:color="auto" w:fill="auto"/>
                  <w:noWrap/>
                  <w:vAlign w:val="center"/>
                  <w:hideMark/>
                </w:tcPr>
                <w:p w14:paraId="5C9FEFCA" w14:textId="77777777" w:rsidR="00D23D49" w:rsidRPr="003C2303" w:rsidRDefault="00D23D49" w:rsidP="00270270">
                  <w:pPr>
                    <w:rPr>
                      <w:rFonts w:ascii="Calibri" w:hAnsi="Calibri"/>
                      <w:color w:val="000000"/>
                      <w:sz w:val="16"/>
                      <w:szCs w:val="16"/>
                    </w:rPr>
                  </w:pPr>
                  <w:r w:rsidRPr="003C2303">
                    <w:rPr>
                      <w:rFonts w:ascii="Calibri" w:hAnsi="Calibri"/>
                      <w:color w:val="000000"/>
                      <w:sz w:val="16"/>
                      <w:szCs w:val="16"/>
                    </w:rPr>
                    <w:t>SAF2-38</w:t>
                  </w:r>
                </w:p>
              </w:tc>
              <w:tc>
                <w:tcPr>
                  <w:tcW w:w="1200" w:type="dxa"/>
                  <w:tcBorders>
                    <w:top w:val="nil"/>
                    <w:left w:val="nil"/>
                    <w:bottom w:val="single" w:sz="4" w:space="0" w:color="auto"/>
                    <w:right w:val="single" w:sz="4" w:space="0" w:color="auto"/>
                  </w:tcBorders>
                  <w:shd w:val="clear" w:color="auto" w:fill="auto"/>
                  <w:noWrap/>
                  <w:vAlign w:val="center"/>
                  <w:hideMark/>
                </w:tcPr>
                <w:p w14:paraId="7EBEF9DC"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405046</w:t>
                  </w:r>
                </w:p>
              </w:tc>
              <w:tc>
                <w:tcPr>
                  <w:tcW w:w="1200" w:type="dxa"/>
                  <w:tcBorders>
                    <w:top w:val="nil"/>
                    <w:left w:val="nil"/>
                    <w:bottom w:val="single" w:sz="4" w:space="0" w:color="auto"/>
                    <w:right w:val="single" w:sz="4" w:space="0" w:color="auto"/>
                  </w:tcBorders>
                  <w:shd w:val="clear" w:color="auto" w:fill="auto"/>
                  <w:noWrap/>
                  <w:vAlign w:val="center"/>
                  <w:hideMark/>
                </w:tcPr>
                <w:p w14:paraId="7F84792F"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7801218</w:t>
                  </w:r>
                </w:p>
              </w:tc>
              <w:tc>
                <w:tcPr>
                  <w:tcW w:w="1200" w:type="dxa"/>
                  <w:tcBorders>
                    <w:top w:val="nil"/>
                    <w:left w:val="nil"/>
                    <w:bottom w:val="single" w:sz="4" w:space="0" w:color="auto"/>
                    <w:right w:val="single" w:sz="4" w:space="0" w:color="auto"/>
                  </w:tcBorders>
                  <w:shd w:val="clear" w:color="auto" w:fill="auto"/>
                  <w:noWrap/>
                  <w:vAlign w:val="center"/>
                  <w:hideMark/>
                </w:tcPr>
                <w:p w14:paraId="182A017A"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395446</w:t>
                  </w:r>
                </w:p>
              </w:tc>
              <w:tc>
                <w:tcPr>
                  <w:tcW w:w="1200" w:type="dxa"/>
                  <w:tcBorders>
                    <w:top w:val="nil"/>
                    <w:left w:val="nil"/>
                    <w:bottom w:val="single" w:sz="4" w:space="0" w:color="auto"/>
                    <w:right w:val="single" w:sz="4" w:space="0" w:color="auto"/>
                  </w:tcBorders>
                  <w:shd w:val="clear" w:color="auto" w:fill="auto"/>
                  <w:noWrap/>
                  <w:vAlign w:val="center"/>
                  <w:hideMark/>
                </w:tcPr>
                <w:p w14:paraId="1E877379"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7801161</w:t>
                  </w:r>
                </w:p>
              </w:tc>
            </w:tr>
            <w:tr w:rsidR="00D23D49" w:rsidRPr="00D23D49" w14:paraId="06A24943"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0C7221F"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39</w:t>
                  </w:r>
                </w:p>
              </w:tc>
              <w:tc>
                <w:tcPr>
                  <w:tcW w:w="1200" w:type="dxa"/>
                  <w:tcBorders>
                    <w:top w:val="nil"/>
                    <w:left w:val="nil"/>
                    <w:bottom w:val="single" w:sz="4" w:space="0" w:color="auto"/>
                    <w:right w:val="single" w:sz="4" w:space="0" w:color="auto"/>
                  </w:tcBorders>
                  <w:shd w:val="clear" w:color="auto" w:fill="auto"/>
                  <w:noWrap/>
                  <w:vAlign w:val="center"/>
                  <w:hideMark/>
                </w:tcPr>
                <w:p w14:paraId="0274DFC6" w14:textId="77777777" w:rsidR="00D23D49" w:rsidRPr="003C2303" w:rsidRDefault="00D23D49" w:rsidP="00270270">
                  <w:pPr>
                    <w:rPr>
                      <w:rFonts w:ascii="Calibri" w:hAnsi="Calibri"/>
                      <w:color w:val="000000"/>
                      <w:sz w:val="16"/>
                      <w:szCs w:val="16"/>
                    </w:rPr>
                  </w:pPr>
                  <w:r w:rsidRPr="003C2303">
                    <w:rPr>
                      <w:rFonts w:ascii="Calibri" w:hAnsi="Calibri"/>
                      <w:color w:val="000000"/>
                      <w:sz w:val="16"/>
                      <w:szCs w:val="16"/>
                    </w:rPr>
                    <w:t>SAF2-39</w:t>
                  </w:r>
                </w:p>
              </w:tc>
              <w:tc>
                <w:tcPr>
                  <w:tcW w:w="1200" w:type="dxa"/>
                  <w:tcBorders>
                    <w:top w:val="nil"/>
                    <w:left w:val="nil"/>
                    <w:bottom w:val="single" w:sz="4" w:space="0" w:color="auto"/>
                    <w:right w:val="single" w:sz="4" w:space="0" w:color="auto"/>
                  </w:tcBorders>
                  <w:shd w:val="clear" w:color="auto" w:fill="auto"/>
                  <w:noWrap/>
                  <w:vAlign w:val="center"/>
                  <w:hideMark/>
                </w:tcPr>
                <w:p w14:paraId="58B9609B"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405269</w:t>
                  </w:r>
                </w:p>
              </w:tc>
              <w:tc>
                <w:tcPr>
                  <w:tcW w:w="1200" w:type="dxa"/>
                  <w:tcBorders>
                    <w:top w:val="nil"/>
                    <w:left w:val="nil"/>
                    <w:bottom w:val="single" w:sz="4" w:space="0" w:color="auto"/>
                    <w:right w:val="single" w:sz="4" w:space="0" w:color="auto"/>
                  </w:tcBorders>
                  <w:shd w:val="clear" w:color="auto" w:fill="auto"/>
                  <w:noWrap/>
                  <w:vAlign w:val="center"/>
                  <w:hideMark/>
                </w:tcPr>
                <w:p w14:paraId="5ABC048F"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7799060</w:t>
                  </w:r>
                </w:p>
              </w:tc>
              <w:tc>
                <w:tcPr>
                  <w:tcW w:w="1200" w:type="dxa"/>
                  <w:tcBorders>
                    <w:top w:val="nil"/>
                    <w:left w:val="nil"/>
                    <w:bottom w:val="single" w:sz="4" w:space="0" w:color="auto"/>
                    <w:right w:val="single" w:sz="4" w:space="0" w:color="auto"/>
                  </w:tcBorders>
                  <w:shd w:val="clear" w:color="auto" w:fill="auto"/>
                  <w:noWrap/>
                  <w:vAlign w:val="center"/>
                  <w:hideMark/>
                </w:tcPr>
                <w:p w14:paraId="7A07C227"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395669</w:t>
                  </w:r>
                </w:p>
              </w:tc>
              <w:tc>
                <w:tcPr>
                  <w:tcW w:w="1200" w:type="dxa"/>
                  <w:tcBorders>
                    <w:top w:val="nil"/>
                    <w:left w:val="nil"/>
                    <w:bottom w:val="single" w:sz="4" w:space="0" w:color="auto"/>
                    <w:right w:val="single" w:sz="4" w:space="0" w:color="auto"/>
                  </w:tcBorders>
                  <w:shd w:val="clear" w:color="auto" w:fill="auto"/>
                  <w:noWrap/>
                  <w:vAlign w:val="center"/>
                  <w:hideMark/>
                </w:tcPr>
                <w:p w14:paraId="16B05B11"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7799054</w:t>
                  </w:r>
                </w:p>
              </w:tc>
            </w:tr>
            <w:tr w:rsidR="00D23D49" w:rsidRPr="00D23D49" w14:paraId="5FE3F188"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AE137A7"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40</w:t>
                  </w:r>
                </w:p>
              </w:tc>
              <w:tc>
                <w:tcPr>
                  <w:tcW w:w="1200" w:type="dxa"/>
                  <w:tcBorders>
                    <w:top w:val="nil"/>
                    <w:left w:val="nil"/>
                    <w:bottom w:val="single" w:sz="4" w:space="0" w:color="auto"/>
                    <w:right w:val="single" w:sz="4" w:space="0" w:color="auto"/>
                  </w:tcBorders>
                  <w:shd w:val="clear" w:color="auto" w:fill="auto"/>
                  <w:noWrap/>
                  <w:vAlign w:val="center"/>
                  <w:hideMark/>
                </w:tcPr>
                <w:p w14:paraId="4D20D0DE" w14:textId="77777777" w:rsidR="00D23D49" w:rsidRPr="003C2303" w:rsidRDefault="00D23D49" w:rsidP="00270270">
                  <w:pPr>
                    <w:rPr>
                      <w:rFonts w:ascii="Calibri" w:hAnsi="Calibri"/>
                      <w:color w:val="000000"/>
                      <w:sz w:val="16"/>
                      <w:szCs w:val="16"/>
                    </w:rPr>
                  </w:pPr>
                  <w:r w:rsidRPr="003C2303">
                    <w:rPr>
                      <w:rFonts w:ascii="Calibri" w:hAnsi="Calibri"/>
                      <w:color w:val="000000"/>
                      <w:sz w:val="16"/>
                      <w:szCs w:val="16"/>
                    </w:rPr>
                    <w:t>SAF2-40</w:t>
                  </w:r>
                </w:p>
              </w:tc>
              <w:tc>
                <w:tcPr>
                  <w:tcW w:w="1200" w:type="dxa"/>
                  <w:tcBorders>
                    <w:top w:val="nil"/>
                    <w:left w:val="nil"/>
                    <w:bottom w:val="single" w:sz="4" w:space="0" w:color="auto"/>
                    <w:right w:val="single" w:sz="4" w:space="0" w:color="auto"/>
                  </w:tcBorders>
                  <w:shd w:val="clear" w:color="auto" w:fill="auto"/>
                  <w:noWrap/>
                  <w:vAlign w:val="center"/>
                  <w:hideMark/>
                </w:tcPr>
                <w:p w14:paraId="7EF9AE42"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405568</w:t>
                  </w:r>
                </w:p>
              </w:tc>
              <w:tc>
                <w:tcPr>
                  <w:tcW w:w="1200" w:type="dxa"/>
                  <w:tcBorders>
                    <w:top w:val="nil"/>
                    <w:left w:val="nil"/>
                    <w:bottom w:val="single" w:sz="4" w:space="0" w:color="auto"/>
                    <w:right w:val="single" w:sz="4" w:space="0" w:color="auto"/>
                  </w:tcBorders>
                  <w:shd w:val="clear" w:color="auto" w:fill="auto"/>
                  <w:noWrap/>
                  <w:vAlign w:val="center"/>
                  <w:hideMark/>
                </w:tcPr>
                <w:p w14:paraId="4B9F2378"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7796915</w:t>
                  </w:r>
                </w:p>
              </w:tc>
              <w:tc>
                <w:tcPr>
                  <w:tcW w:w="1200" w:type="dxa"/>
                  <w:tcBorders>
                    <w:top w:val="nil"/>
                    <w:left w:val="nil"/>
                    <w:bottom w:val="single" w:sz="4" w:space="0" w:color="auto"/>
                    <w:right w:val="single" w:sz="4" w:space="0" w:color="auto"/>
                  </w:tcBorders>
                  <w:shd w:val="clear" w:color="auto" w:fill="auto"/>
                  <w:noWrap/>
                  <w:vAlign w:val="center"/>
                  <w:hideMark/>
                </w:tcPr>
                <w:p w14:paraId="3320986C"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395368</w:t>
                  </w:r>
                </w:p>
              </w:tc>
              <w:tc>
                <w:tcPr>
                  <w:tcW w:w="1200" w:type="dxa"/>
                  <w:tcBorders>
                    <w:top w:val="nil"/>
                    <w:left w:val="nil"/>
                    <w:bottom w:val="single" w:sz="4" w:space="0" w:color="auto"/>
                    <w:right w:val="single" w:sz="4" w:space="0" w:color="auto"/>
                  </w:tcBorders>
                  <w:shd w:val="clear" w:color="auto" w:fill="auto"/>
                  <w:noWrap/>
                  <w:vAlign w:val="center"/>
                  <w:hideMark/>
                </w:tcPr>
                <w:p w14:paraId="04843B4F"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7796960</w:t>
                  </w:r>
                </w:p>
              </w:tc>
            </w:tr>
            <w:tr w:rsidR="00D23D49" w:rsidRPr="00D23D49" w14:paraId="6312E4C6"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6B5D236"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41</w:t>
                  </w:r>
                </w:p>
              </w:tc>
              <w:tc>
                <w:tcPr>
                  <w:tcW w:w="1200" w:type="dxa"/>
                  <w:tcBorders>
                    <w:top w:val="nil"/>
                    <w:left w:val="nil"/>
                    <w:bottom w:val="single" w:sz="4" w:space="0" w:color="auto"/>
                    <w:right w:val="single" w:sz="4" w:space="0" w:color="auto"/>
                  </w:tcBorders>
                  <w:shd w:val="clear" w:color="auto" w:fill="auto"/>
                  <w:noWrap/>
                  <w:vAlign w:val="center"/>
                  <w:hideMark/>
                </w:tcPr>
                <w:p w14:paraId="484E395C" w14:textId="77777777" w:rsidR="00D23D49" w:rsidRPr="003C2303" w:rsidRDefault="00D23D49" w:rsidP="00270270">
                  <w:pPr>
                    <w:rPr>
                      <w:rFonts w:ascii="Calibri" w:hAnsi="Calibri"/>
                      <w:color w:val="000000"/>
                      <w:sz w:val="16"/>
                      <w:szCs w:val="16"/>
                    </w:rPr>
                  </w:pPr>
                  <w:r w:rsidRPr="003C2303">
                    <w:rPr>
                      <w:rFonts w:ascii="Calibri" w:hAnsi="Calibri"/>
                      <w:color w:val="000000"/>
                      <w:sz w:val="16"/>
                      <w:szCs w:val="16"/>
                    </w:rPr>
                    <w:t>SAF2-41</w:t>
                  </w:r>
                </w:p>
              </w:tc>
              <w:tc>
                <w:tcPr>
                  <w:tcW w:w="1200" w:type="dxa"/>
                  <w:tcBorders>
                    <w:top w:val="nil"/>
                    <w:left w:val="nil"/>
                    <w:bottom w:val="single" w:sz="4" w:space="0" w:color="auto"/>
                    <w:right w:val="single" w:sz="4" w:space="0" w:color="auto"/>
                  </w:tcBorders>
                  <w:shd w:val="clear" w:color="auto" w:fill="auto"/>
                  <w:noWrap/>
                  <w:vAlign w:val="center"/>
                  <w:hideMark/>
                </w:tcPr>
                <w:p w14:paraId="7BFB4CCB"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398549</w:t>
                  </w:r>
                </w:p>
              </w:tc>
              <w:tc>
                <w:tcPr>
                  <w:tcW w:w="1200" w:type="dxa"/>
                  <w:tcBorders>
                    <w:top w:val="nil"/>
                    <w:left w:val="nil"/>
                    <w:bottom w:val="single" w:sz="4" w:space="0" w:color="auto"/>
                    <w:right w:val="single" w:sz="4" w:space="0" w:color="auto"/>
                  </w:tcBorders>
                  <w:shd w:val="clear" w:color="auto" w:fill="auto"/>
                  <w:noWrap/>
                  <w:vAlign w:val="center"/>
                  <w:hideMark/>
                </w:tcPr>
                <w:p w14:paraId="72BE07CC"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7794907</w:t>
                  </w:r>
                </w:p>
              </w:tc>
              <w:tc>
                <w:tcPr>
                  <w:tcW w:w="1200" w:type="dxa"/>
                  <w:tcBorders>
                    <w:top w:val="nil"/>
                    <w:left w:val="nil"/>
                    <w:bottom w:val="single" w:sz="4" w:space="0" w:color="auto"/>
                    <w:right w:val="single" w:sz="4" w:space="0" w:color="auto"/>
                  </w:tcBorders>
                  <w:shd w:val="clear" w:color="auto" w:fill="auto"/>
                  <w:noWrap/>
                  <w:vAlign w:val="center"/>
                  <w:hideMark/>
                </w:tcPr>
                <w:p w14:paraId="7F3E0747"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395549</w:t>
                  </w:r>
                </w:p>
              </w:tc>
              <w:tc>
                <w:tcPr>
                  <w:tcW w:w="1200" w:type="dxa"/>
                  <w:tcBorders>
                    <w:top w:val="nil"/>
                    <w:left w:val="nil"/>
                    <w:bottom w:val="single" w:sz="4" w:space="0" w:color="auto"/>
                    <w:right w:val="single" w:sz="4" w:space="0" w:color="auto"/>
                  </w:tcBorders>
                  <w:shd w:val="clear" w:color="auto" w:fill="auto"/>
                  <w:noWrap/>
                  <w:vAlign w:val="center"/>
                  <w:hideMark/>
                </w:tcPr>
                <w:p w14:paraId="09AA3DD6"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7794919</w:t>
                  </w:r>
                </w:p>
              </w:tc>
            </w:tr>
            <w:tr w:rsidR="00D23D49" w:rsidRPr="00D23D49" w14:paraId="7449EF4D"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6DF7C4F"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42</w:t>
                  </w:r>
                </w:p>
              </w:tc>
              <w:tc>
                <w:tcPr>
                  <w:tcW w:w="1200" w:type="dxa"/>
                  <w:tcBorders>
                    <w:top w:val="nil"/>
                    <w:left w:val="nil"/>
                    <w:bottom w:val="single" w:sz="4" w:space="0" w:color="auto"/>
                    <w:right w:val="single" w:sz="4" w:space="0" w:color="auto"/>
                  </w:tcBorders>
                  <w:shd w:val="clear" w:color="auto" w:fill="auto"/>
                  <w:noWrap/>
                  <w:vAlign w:val="center"/>
                  <w:hideMark/>
                </w:tcPr>
                <w:p w14:paraId="26B0D09F" w14:textId="77777777" w:rsidR="00D23D49" w:rsidRPr="003C2303" w:rsidRDefault="00D23D49" w:rsidP="00270270">
                  <w:pPr>
                    <w:rPr>
                      <w:rFonts w:ascii="Calibri" w:hAnsi="Calibri"/>
                      <w:color w:val="000000"/>
                      <w:sz w:val="16"/>
                      <w:szCs w:val="16"/>
                    </w:rPr>
                  </w:pPr>
                  <w:r w:rsidRPr="003C2303">
                    <w:rPr>
                      <w:rFonts w:ascii="Calibri" w:hAnsi="Calibri"/>
                      <w:color w:val="000000"/>
                      <w:sz w:val="16"/>
                      <w:szCs w:val="16"/>
                    </w:rPr>
                    <w:t>SAF2-42</w:t>
                  </w:r>
                </w:p>
              </w:tc>
              <w:tc>
                <w:tcPr>
                  <w:tcW w:w="1200" w:type="dxa"/>
                  <w:tcBorders>
                    <w:top w:val="nil"/>
                    <w:left w:val="nil"/>
                    <w:bottom w:val="single" w:sz="4" w:space="0" w:color="auto"/>
                    <w:right w:val="single" w:sz="4" w:space="0" w:color="auto"/>
                  </w:tcBorders>
                  <w:shd w:val="clear" w:color="auto" w:fill="auto"/>
                  <w:noWrap/>
                  <w:vAlign w:val="center"/>
                  <w:hideMark/>
                </w:tcPr>
                <w:p w14:paraId="68402925"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406531</w:t>
                  </w:r>
                </w:p>
              </w:tc>
              <w:tc>
                <w:tcPr>
                  <w:tcW w:w="1200" w:type="dxa"/>
                  <w:tcBorders>
                    <w:top w:val="nil"/>
                    <w:left w:val="nil"/>
                    <w:bottom w:val="single" w:sz="4" w:space="0" w:color="auto"/>
                    <w:right w:val="single" w:sz="4" w:space="0" w:color="auto"/>
                  </w:tcBorders>
                  <w:shd w:val="clear" w:color="auto" w:fill="auto"/>
                  <w:noWrap/>
                  <w:vAlign w:val="center"/>
                  <w:hideMark/>
                </w:tcPr>
                <w:p w14:paraId="007751ED"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7792570</w:t>
                  </w:r>
                </w:p>
              </w:tc>
              <w:tc>
                <w:tcPr>
                  <w:tcW w:w="1200" w:type="dxa"/>
                  <w:tcBorders>
                    <w:top w:val="nil"/>
                    <w:left w:val="nil"/>
                    <w:bottom w:val="single" w:sz="4" w:space="0" w:color="auto"/>
                    <w:right w:val="single" w:sz="4" w:space="0" w:color="auto"/>
                  </w:tcBorders>
                  <w:shd w:val="clear" w:color="auto" w:fill="auto"/>
                  <w:noWrap/>
                  <w:vAlign w:val="center"/>
                  <w:hideMark/>
                </w:tcPr>
                <w:p w14:paraId="7C8EB0A2"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395731</w:t>
                  </w:r>
                </w:p>
              </w:tc>
              <w:tc>
                <w:tcPr>
                  <w:tcW w:w="1200" w:type="dxa"/>
                  <w:tcBorders>
                    <w:top w:val="nil"/>
                    <w:left w:val="nil"/>
                    <w:bottom w:val="single" w:sz="4" w:space="0" w:color="auto"/>
                    <w:right w:val="single" w:sz="4" w:space="0" w:color="auto"/>
                  </w:tcBorders>
                  <w:shd w:val="clear" w:color="auto" w:fill="auto"/>
                  <w:noWrap/>
                  <w:vAlign w:val="center"/>
                  <w:hideMark/>
                </w:tcPr>
                <w:p w14:paraId="091B3842"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7792523</w:t>
                  </w:r>
                </w:p>
              </w:tc>
            </w:tr>
            <w:tr w:rsidR="00D23D49" w:rsidRPr="00D23D49" w14:paraId="6CC64426"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36E4712"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43</w:t>
                  </w:r>
                </w:p>
              </w:tc>
              <w:tc>
                <w:tcPr>
                  <w:tcW w:w="1200" w:type="dxa"/>
                  <w:tcBorders>
                    <w:top w:val="nil"/>
                    <w:left w:val="nil"/>
                    <w:bottom w:val="single" w:sz="4" w:space="0" w:color="auto"/>
                    <w:right w:val="single" w:sz="4" w:space="0" w:color="auto"/>
                  </w:tcBorders>
                  <w:shd w:val="clear" w:color="auto" w:fill="auto"/>
                  <w:noWrap/>
                  <w:vAlign w:val="center"/>
                  <w:hideMark/>
                </w:tcPr>
                <w:p w14:paraId="48A95F2C" w14:textId="77777777" w:rsidR="00D23D49" w:rsidRPr="003C2303" w:rsidRDefault="00D23D49" w:rsidP="00270270">
                  <w:pPr>
                    <w:rPr>
                      <w:rFonts w:ascii="Calibri" w:hAnsi="Calibri"/>
                      <w:color w:val="000000"/>
                      <w:sz w:val="16"/>
                      <w:szCs w:val="16"/>
                    </w:rPr>
                  </w:pPr>
                  <w:r w:rsidRPr="003C2303">
                    <w:rPr>
                      <w:rFonts w:ascii="Calibri" w:hAnsi="Calibri"/>
                      <w:color w:val="000000"/>
                      <w:sz w:val="16"/>
                      <w:szCs w:val="16"/>
                    </w:rPr>
                    <w:t>SAF2-43</w:t>
                  </w:r>
                </w:p>
              </w:tc>
              <w:tc>
                <w:tcPr>
                  <w:tcW w:w="1200" w:type="dxa"/>
                  <w:tcBorders>
                    <w:top w:val="nil"/>
                    <w:left w:val="nil"/>
                    <w:bottom w:val="single" w:sz="4" w:space="0" w:color="auto"/>
                    <w:right w:val="single" w:sz="4" w:space="0" w:color="auto"/>
                  </w:tcBorders>
                  <w:shd w:val="clear" w:color="auto" w:fill="auto"/>
                  <w:noWrap/>
                  <w:vAlign w:val="center"/>
                  <w:hideMark/>
                </w:tcPr>
                <w:p w14:paraId="24B4E876"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406598</w:t>
                  </w:r>
                </w:p>
              </w:tc>
              <w:tc>
                <w:tcPr>
                  <w:tcW w:w="1200" w:type="dxa"/>
                  <w:tcBorders>
                    <w:top w:val="nil"/>
                    <w:left w:val="nil"/>
                    <w:bottom w:val="single" w:sz="4" w:space="0" w:color="auto"/>
                    <w:right w:val="single" w:sz="4" w:space="0" w:color="auto"/>
                  </w:tcBorders>
                  <w:shd w:val="clear" w:color="auto" w:fill="auto"/>
                  <w:noWrap/>
                  <w:vAlign w:val="center"/>
                  <w:hideMark/>
                </w:tcPr>
                <w:p w14:paraId="4B46C9AA"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7789638</w:t>
                  </w:r>
                </w:p>
              </w:tc>
              <w:tc>
                <w:tcPr>
                  <w:tcW w:w="1200" w:type="dxa"/>
                  <w:tcBorders>
                    <w:top w:val="nil"/>
                    <w:left w:val="nil"/>
                    <w:bottom w:val="single" w:sz="4" w:space="0" w:color="auto"/>
                    <w:right w:val="single" w:sz="4" w:space="0" w:color="auto"/>
                  </w:tcBorders>
                  <w:shd w:val="clear" w:color="auto" w:fill="auto"/>
                  <w:noWrap/>
                  <w:vAlign w:val="center"/>
                  <w:hideMark/>
                </w:tcPr>
                <w:p w14:paraId="75B34D94"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395198</w:t>
                  </w:r>
                </w:p>
              </w:tc>
              <w:tc>
                <w:tcPr>
                  <w:tcW w:w="1200" w:type="dxa"/>
                  <w:tcBorders>
                    <w:top w:val="nil"/>
                    <w:left w:val="nil"/>
                    <w:bottom w:val="single" w:sz="4" w:space="0" w:color="auto"/>
                    <w:right w:val="single" w:sz="4" w:space="0" w:color="auto"/>
                  </w:tcBorders>
                  <w:shd w:val="clear" w:color="auto" w:fill="auto"/>
                  <w:noWrap/>
                  <w:vAlign w:val="center"/>
                  <w:hideMark/>
                </w:tcPr>
                <w:p w14:paraId="7AB42A43"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7789650</w:t>
                  </w:r>
                </w:p>
              </w:tc>
            </w:tr>
            <w:tr w:rsidR="00D23D49" w:rsidRPr="00D23D49" w14:paraId="5B391F5F"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D3150BB"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44</w:t>
                  </w:r>
                </w:p>
              </w:tc>
              <w:tc>
                <w:tcPr>
                  <w:tcW w:w="1200" w:type="dxa"/>
                  <w:tcBorders>
                    <w:top w:val="nil"/>
                    <w:left w:val="nil"/>
                    <w:bottom w:val="single" w:sz="4" w:space="0" w:color="auto"/>
                    <w:right w:val="single" w:sz="4" w:space="0" w:color="auto"/>
                  </w:tcBorders>
                  <w:shd w:val="clear" w:color="auto" w:fill="auto"/>
                  <w:noWrap/>
                  <w:vAlign w:val="center"/>
                  <w:hideMark/>
                </w:tcPr>
                <w:p w14:paraId="37F2D134" w14:textId="77777777" w:rsidR="00D23D49" w:rsidRPr="003C2303" w:rsidRDefault="00D23D49" w:rsidP="00270270">
                  <w:pPr>
                    <w:rPr>
                      <w:rFonts w:ascii="Calibri" w:hAnsi="Calibri"/>
                      <w:color w:val="000000"/>
                      <w:sz w:val="16"/>
                      <w:szCs w:val="16"/>
                    </w:rPr>
                  </w:pPr>
                  <w:r w:rsidRPr="003C2303">
                    <w:rPr>
                      <w:rFonts w:ascii="Calibri" w:hAnsi="Calibri"/>
                      <w:color w:val="000000"/>
                      <w:sz w:val="16"/>
                      <w:szCs w:val="16"/>
                    </w:rPr>
                    <w:t>SAF2-44</w:t>
                  </w:r>
                </w:p>
              </w:tc>
              <w:tc>
                <w:tcPr>
                  <w:tcW w:w="1200" w:type="dxa"/>
                  <w:tcBorders>
                    <w:top w:val="nil"/>
                    <w:left w:val="nil"/>
                    <w:bottom w:val="single" w:sz="4" w:space="0" w:color="auto"/>
                    <w:right w:val="single" w:sz="4" w:space="0" w:color="auto"/>
                  </w:tcBorders>
                  <w:shd w:val="clear" w:color="auto" w:fill="auto"/>
                  <w:noWrap/>
                  <w:vAlign w:val="center"/>
                  <w:hideMark/>
                </w:tcPr>
                <w:p w14:paraId="7950855D"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406889</w:t>
                  </w:r>
                </w:p>
              </w:tc>
              <w:tc>
                <w:tcPr>
                  <w:tcW w:w="1200" w:type="dxa"/>
                  <w:tcBorders>
                    <w:top w:val="nil"/>
                    <w:left w:val="nil"/>
                    <w:bottom w:val="single" w:sz="4" w:space="0" w:color="auto"/>
                    <w:right w:val="single" w:sz="4" w:space="0" w:color="auto"/>
                  </w:tcBorders>
                  <w:shd w:val="clear" w:color="auto" w:fill="auto"/>
                  <w:noWrap/>
                  <w:vAlign w:val="center"/>
                  <w:hideMark/>
                </w:tcPr>
                <w:p w14:paraId="211939F2"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7787224</w:t>
                  </w:r>
                </w:p>
              </w:tc>
              <w:tc>
                <w:tcPr>
                  <w:tcW w:w="1200" w:type="dxa"/>
                  <w:tcBorders>
                    <w:top w:val="nil"/>
                    <w:left w:val="nil"/>
                    <w:bottom w:val="single" w:sz="4" w:space="0" w:color="auto"/>
                    <w:right w:val="single" w:sz="4" w:space="0" w:color="auto"/>
                  </w:tcBorders>
                  <w:shd w:val="clear" w:color="auto" w:fill="auto"/>
                  <w:noWrap/>
                  <w:vAlign w:val="center"/>
                  <w:hideMark/>
                </w:tcPr>
                <w:p w14:paraId="5FD0C7D0"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395112</w:t>
                  </w:r>
                </w:p>
              </w:tc>
              <w:tc>
                <w:tcPr>
                  <w:tcW w:w="1200" w:type="dxa"/>
                  <w:tcBorders>
                    <w:top w:val="nil"/>
                    <w:left w:val="nil"/>
                    <w:bottom w:val="single" w:sz="4" w:space="0" w:color="auto"/>
                    <w:right w:val="single" w:sz="4" w:space="0" w:color="auto"/>
                  </w:tcBorders>
                  <w:shd w:val="clear" w:color="auto" w:fill="auto"/>
                  <w:noWrap/>
                  <w:vAlign w:val="center"/>
                  <w:hideMark/>
                </w:tcPr>
                <w:p w14:paraId="678E5AAA"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7787104</w:t>
                  </w:r>
                </w:p>
              </w:tc>
            </w:tr>
            <w:tr w:rsidR="00D23D49" w:rsidRPr="00D23D49" w14:paraId="18E83782"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97563C4"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45</w:t>
                  </w:r>
                </w:p>
              </w:tc>
              <w:tc>
                <w:tcPr>
                  <w:tcW w:w="1200" w:type="dxa"/>
                  <w:tcBorders>
                    <w:top w:val="nil"/>
                    <w:left w:val="nil"/>
                    <w:bottom w:val="single" w:sz="4" w:space="0" w:color="auto"/>
                    <w:right w:val="single" w:sz="4" w:space="0" w:color="auto"/>
                  </w:tcBorders>
                  <w:shd w:val="clear" w:color="auto" w:fill="auto"/>
                  <w:noWrap/>
                  <w:vAlign w:val="center"/>
                  <w:hideMark/>
                </w:tcPr>
                <w:p w14:paraId="67813164" w14:textId="77777777" w:rsidR="00D23D49" w:rsidRPr="003C2303" w:rsidRDefault="00D23D49" w:rsidP="00270270">
                  <w:pPr>
                    <w:rPr>
                      <w:rFonts w:ascii="Calibri" w:hAnsi="Calibri"/>
                      <w:color w:val="000000"/>
                      <w:sz w:val="16"/>
                      <w:szCs w:val="16"/>
                    </w:rPr>
                  </w:pPr>
                  <w:r w:rsidRPr="003C2303">
                    <w:rPr>
                      <w:rFonts w:ascii="Calibri" w:hAnsi="Calibri"/>
                      <w:color w:val="000000"/>
                      <w:sz w:val="16"/>
                      <w:szCs w:val="16"/>
                    </w:rPr>
                    <w:t>SAF2-45</w:t>
                  </w:r>
                </w:p>
              </w:tc>
              <w:tc>
                <w:tcPr>
                  <w:tcW w:w="1200" w:type="dxa"/>
                  <w:tcBorders>
                    <w:top w:val="nil"/>
                    <w:left w:val="nil"/>
                    <w:bottom w:val="single" w:sz="4" w:space="0" w:color="auto"/>
                    <w:right w:val="single" w:sz="4" w:space="0" w:color="auto"/>
                  </w:tcBorders>
                  <w:shd w:val="clear" w:color="auto" w:fill="auto"/>
                  <w:noWrap/>
                  <w:vAlign w:val="center"/>
                  <w:hideMark/>
                </w:tcPr>
                <w:p w14:paraId="6250A557"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406546</w:t>
                  </w:r>
                </w:p>
              </w:tc>
              <w:tc>
                <w:tcPr>
                  <w:tcW w:w="1200" w:type="dxa"/>
                  <w:tcBorders>
                    <w:top w:val="nil"/>
                    <w:left w:val="nil"/>
                    <w:bottom w:val="single" w:sz="4" w:space="0" w:color="auto"/>
                    <w:right w:val="single" w:sz="4" w:space="0" w:color="auto"/>
                  </w:tcBorders>
                  <w:shd w:val="clear" w:color="auto" w:fill="auto"/>
                  <w:noWrap/>
                  <w:vAlign w:val="center"/>
                  <w:hideMark/>
                </w:tcPr>
                <w:p w14:paraId="4AE3D68B"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7784405</w:t>
                  </w:r>
                </w:p>
              </w:tc>
              <w:tc>
                <w:tcPr>
                  <w:tcW w:w="1200" w:type="dxa"/>
                  <w:tcBorders>
                    <w:top w:val="nil"/>
                    <w:left w:val="nil"/>
                    <w:bottom w:val="single" w:sz="4" w:space="0" w:color="auto"/>
                    <w:right w:val="single" w:sz="4" w:space="0" w:color="auto"/>
                  </w:tcBorders>
                  <w:shd w:val="clear" w:color="auto" w:fill="auto"/>
                  <w:noWrap/>
                  <w:vAlign w:val="center"/>
                  <w:hideMark/>
                </w:tcPr>
                <w:p w14:paraId="21AA6778"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396348</w:t>
                  </w:r>
                </w:p>
              </w:tc>
              <w:tc>
                <w:tcPr>
                  <w:tcW w:w="1200" w:type="dxa"/>
                  <w:tcBorders>
                    <w:top w:val="nil"/>
                    <w:left w:val="nil"/>
                    <w:bottom w:val="single" w:sz="4" w:space="0" w:color="auto"/>
                    <w:right w:val="single" w:sz="4" w:space="0" w:color="auto"/>
                  </w:tcBorders>
                  <w:shd w:val="clear" w:color="auto" w:fill="auto"/>
                  <w:noWrap/>
                  <w:vAlign w:val="center"/>
                  <w:hideMark/>
                </w:tcPr>
                <w:p w14:paraId="21501953"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7784173</w:t>
                  </w:r>
                </w:p>
              </w:tc>
            </w:tr>
            <w:tr w:rsidR="00D23D49" w:rsidRPr="00D23D49" w14:paraId="420E3FA3"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FA62C1A"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46</w:t>
                  </w:r>
                </w:p>
              </w:tc>
              <w:tc>
                <w:tcPr>
                  <w:tcW w:w="1200" w:type="dxa"/>
                  <w:tcBorders>
                    <w:top w:val="nil"/>
                    <w:left w:val="nil"/>
                    <w:bottom w:val="single" w:sz="4" w:space="0" w:color="auto"/>
                    <w:right w:val="single" w:sz="4" w:space="0" w:color="auto"/>
                  </w:tcBorders>
                  <w:shd w:val="clear" w:color="auto" w:fill="auto"/>
                  <w:noWrap/>
                  <w:vAlign w:val="center"/>
                  <w:hideMark/>
                </w:tcPr>
                <w:p w14:paraId="44F6ABED" w14:textId="77777777" w:rsidR="00D23D49" w:rsidRPr="003C2303" w:rsidRDefault="00D23D49" w:rsidP="00270270">
                  <w:pPr>
                    <w:rPr>
                      <w:rFonts w:ascii="Calibri" w:hAnsi="Calibri"/>
                      <w:color w:val="000000"/>
                      <w:sz w:val="16"/>
                      <w:szCs w:val="16"/>
                    </w:rPr>
                  </w:pPr>
                  <w:r w:rsidRPr="003C2303">
                    <w:rPr>
                      <w:rFonts w:ascii="Calibri" w:hAnsi="Calibri"/>
                      <w:color w:val="000000"/>
                      <w:sz w:val="16"/>
                      <w:szCs w:val="16"/>
                    </w:rPr>
                    <w:t>SAF2-46</w:t>
                  </w:r>
                </w:p>
              </w:tc>
              <w:tc>
                <w:tcPr>
                  <w:tcW w:w="1200" w:type="dxa"/>
                  <w:tcBorders>
                    <w:top w:val="nil"/>
                    <w:left w:val="nil"/>
                    <w:bottom w:val="single" w:sz="4" w:space="0" w:color="auto"/>
                    <w:right w:val="single" w:sz="4" w:space="0" w:color="auto"/>
                  </w:tcBorders>
                  <w:shd w:val="clear" w:color="auto" w:fill="auto"/>
                  <w:noWrap/>
                  <w:vAlign w:val="center"/>
                  <w:hideMark/>
                </w:tcPr>
                <w:p w14:paraId="462E6BB4"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406476</w:t>
                  </w:r>
                </w:p>
              </w:tc>
              <w:tc>
                <w:tcPr>
                  <w:tcW w:w="1200" w:type="dxa"/>
                  <w:tcBorders>
                    <w:top w:val="nil"/>
                    <w:left w:val="nil"/>
                    <w:bottom w:val="single" w:sz="4" w:space="0" w:color="auto"/>
                    <w:right w:val="single" w:sz="4" w:space="0" w:color="auto"/>
                  </w:tcBorders>
                  <w:shd w:val="clear" w:color="auto" w:fill="auto"/>
                  <w:noWrap/>
                  <w:vAlign w:val="center"/>
                  <w:hideMark/>
                </w:tcPr>
                <w:p w14:paraId="7DE6B29A"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7781657</w:t>
                  </w:r>
                </w:p>
              </w:tc>
              <w:tc>
                <w:tcPr>
                  <w:tcW w:w="1200" w:type="dxa"/>
                  <w:tcBorders>
                    <w:top w:val="nil"/>
                    <w:left w:val="nil"/>
                    <w:bottom w:val="single" w:sz="4" w:space="0" w:color="auto"/>
                    <w:right w:val="single" w:sz="4" w:space="0" w:color="auto"/>
                  </w:tcBorders>
                  <w:shd w:val="clear" w:color="auto" w:fill="auto"/>
                  <w:noWrap/>
                  <w:vAlign w:val="center"/>
                  <w:hideMark/>
                </w:tcPr>
                <w:p w14:paraId="165EB276"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396523</w:t>
                  </w:r>
                </w:p>
              </w:tc>
              <w:tc>
                <w:tcPr>
                  <w:tcW w:w="1200" w:type="dxa"/>
                  <w:tcBorders>
                    <w:top w:val="nil"/>
                    <w:left w:val="nil"/>
                    <w:bottom w:val="single" w:sz="4" w:space="0" w:color="auto"/>
                    <w:right w:val="single" w:sz="4" w:space="0" w:color="auto"/>
                  </w:tcBorders>
                  <w:shd w:val="clear" w:color="auto" w:fill="auto"/>
                  <w:noWrap/>
                  <w:vAlign w:val="center"/>
                  <w:hideMark/>
                </w:tcPr>
                <w:p w14:paraId="49F11DBA"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7781327</w:t>
                  </w:r>
                </w:p>
              </w:tc>
            </w:tr>
            <w:tr w:rsidR="00D23D49" w:rsidRPr="00D23D49" w14:paraId="3462DCA6"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7AC2C9A"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47</w:t>
                  </w:r>
                </w:p>
              </w:tc>
              <w:tc>
                <w:tcPr>
                  <w:tcW w:w="1200" w:type="dxa"/>
                  <w:tcBorders>
                    <w:top w:val="nil"/>
                    <w:left w:val="nil"/>
                    <w:bottom w:val="single" w:sz="4" w:space="0" w:color="auto"/>
                    <w:right w:val="single" w:sz="4" w:space="0" w:color="auto"/>
                  </w:tcBorders>
                  <w:shd w:val="clear" w:color="auto" w:fill="auto"/>
                  <w:noWrap/>
                  <w:vAlign w:val="center"/>
                  <w:hideMark/>
                </w:tcPr>
                <w:p w14:paraId="6337E85C" w14:textId="77777777" w:rsidR="00D23D49" w:rsidRPr="003C2303" w:rsidRDefault="00D23D49" w:rsidP="00270270">
                  <w:pPr>
                    <w:rPr>
                      <w:rFonts w:ascii="Calibri" w:hAnsi="Calibri"/>
                      <w:color w:val="000000"/>
                      <w:sz w:val="16"/>
                      <w:szCs w:val="16"/>
                    </w:rPr>
                  </w:pPr>
                  <w:r w:rsidRPr="003C2303">
                    <w:rPr>
                      <w:rFonts w:ascii="Calibri" w:hAnsi="Calibri"/>
                      <w:color w:val="000000"/>
                      <w:sz w:val="16"/>
                      <w:szCs w:val="16"/>
                    </w:rPr>
                    <w:t>SAF2-47</w:t>
                  </w:r>
                </w:p>
              </w:tc>
              <w:tc>
                <w:tcPr>
                  <w:tcW w:w="1200" w:type="dxa"/>
                  <w:tcBorders>
                    <w:top w:val="nil"/>
                    <w:left w:val="nil"/>
                    <w:bottom w:val="single" w:sz="4" w:space="0" w:color="auto"/>
                    <w:right w:val="single" w:sz="4" w:space="0" w:color="auto"/>
                  </w:tcBorders>
                  <w:shd w:val="clear" w:color="auto" w:fill="auto"/>
                  <w:noWrap/>
                  <w:vAlign w:val="center"/>
                  <w:hideMark/>
                </w:tcPr>
                <w:p w14:paraId="72D9F825"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407297</w:t>
                  </w:r>
                </w:p>
              </w:tc>
              <w:tc>
                <w:tcPr>
                  <w:tcW w:w="1200" w:type="dxa"/>
                  <w:tcBorders>
                    <w:top w:val="nil"/>
                    <w:left w:val="nil"/>
                    <w:bottom w:val="single" w:sz="4" w:space="0" w:color="auto"/>
                    <w:right w:val="single" w:sz="4" w:space="0" w:color="auto"/>
                  </w:tcBorders>
                  <w:shd w:val="clear" w:color="auto" w:fill="auto"/>
                  <w:noWrap/>
                  <w:vAlign w:val="center"/>
                  <w:hideMark/>
                </w:tcPr>
                <w:p w14:paraId="2F11A4C5"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7778761</w:t>
                  </w:r>
                </w:p>
              </w:tc>
              <w:tc>
                <w:tcPr>
                  <w:tcW w:w="1200" w:type="dxa"/>
                  <w:tcBorders>
                    <w:top w:val="nil"/>
                    <w:left w:val="nil"/>
                    <w:bottom w:val="single" w:sz="4" w:space="0" w:color="auto"/>
                    <w:right w:val="single" w:sz="4" w:space="0" w:color="auto"/>
                  </w:tcBorders>
                  <w:shd w:val="clear" w:color="auto" w:fill="auto"/>
                  <w:noWrap/>
                  <w:vAlign w:val="center"/>
                  <w:hideMark/>
                </w:tcPr>
                <w:p w14:paraId="52EAE0D3"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397098</w:t>
                  </w:r>
                </w:p>
              </w:tc>
              <w:tc>
                <w:tcPr>
                  <w:tcW w:w="1200" w:type="dxa"/>
                  <w:tcBorders>
                    <w:top w:val="nil"/>
                    <w:left w:val="nil"/>
                    <w:bottom w:val="single" w:sz="4" w:space="0" w:color="auto"/>
                    <w:right w:val="single" w:sz="4" w:space="0" w:color="auto"/>
                  </w:tcBorders>
                  <w:shd w:val="clear" w:color="auto" w:fill="auto"/>
                  <w:noWrap/>
                  <w:vAlign w:val="center"/>
                  <w:hideMark/>
                </w:tcPr>
                <w:p w14:paraId="17BFCE87"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7778618</w:t>
                  </w:r>
                </w:p>
              </w:tc>
            </w:tr>
            <w:tr w:rsidR="00D23D49" w:rsidRPr="00D23D49" w14:paraId="19E6D88F"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FB78A58"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48</w:t>
                  </w:r>
                </w:p>
              </w:tc>
              <w:tc>
                <w:tcPr>
                  <w:tcW w:w="1200" w:type="dxa"/>
                  <w:tcBorders>
                    <w:top w:val="nil"/>
                    <w:left w:val="nil"/>
                    <w:bottom w:val="single" w:sz="4" w:space="0" w:color="auto"/>
                    <w:right w:val="single" w:sz="4" w:space="0" w:color="auto"/>
                  </w:tcBorders>
                  <w:shd w:val="clear" w:color="auto" w:fill="auto"/>
                  <w:noWrap/>
                  <w:vAlign w:val="center"/>
                  <w:hideMark/>
                </w:tcPr>
                <w:p w14:paraId="4F433B18" w14:textId="77777777" w:rsidR="00D23D49" w:rsidRPr="003C2303" w:rsidRDefault="00D23D49" w:rsidP="00270270">
                  <w:pPr>
                    <w:rPr>
                      <w:rFonts w:ascii="Calibri" w:hAnsi="Calibri"/>
                      <w:color w:val="000000"/>
                      <w:sz w:val="16"/>
                      <w:szCs w:val="16"/>
                    </w:rPr>
                  </w:pPr>
                  <w:r w:rsidRPr="003C2303">
                    <w:rPr>
                      <w:rFonts w:ascii="Calibri" w:hAnsi="Calibri"/>
                      <w:color w:val="000000"/>
                      <w:sz w:val="16"/>
                      <w:szCs w:val="16"/>
                    </w:rPr>
                    <w:t>SAF2-48</w:t>
                  </w:r>
                </w:p>
              </w:tc>
              <w:tc>
                <w:tcPr>
                  <w:tcW w:w="1200" w:type="dxa"/>
                  <w:tcBorders>
                    <w:top w:val="nil"/>
                    <w:left w:val="nil"/>
                    <w:bottom w:val="single" w:sz="4" w:space="0" w:color="auto"/>
                    <w:right w:val="single" w:sz="4" w:space="0" w:color="auto"/>
                  </w:tcBorders>
                  <w:shd w:val="clear" w:color="auto" w:fill="auto"/>
                  <w:noWrap/>
                  <w:vAlign w:val="center"/>
                  <w:hideMark/>
                </w:tcPr>
                <w:p w14:paraId="613EDB7D"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407705</w:t>
                  </w:r>
                </w:p>
              </w:tc>
              <w:tc>
                <w:tcPr>
                  <w:tcW w:w="1200" w:type="dxa"/>
                  <w:tcBorders>
                    <w:top w:val="nil"/>
                    <w:left w:val="nil"/>
                    <w:bottom w:val="single" w:sz="4" w:space="0" w:color="auto"/>
                    <w:right w:val="single" w:sz="4" w:space="0" w:color="auto"/>
                  </w:tcBorders>
                  <w:shd w:val="clear" w:color="auto" w:fill="auto"/>
                  <w:noWrap/>
                  <w:vAlign w:val="center"/>
                  <w:hideMark/>
                </w:tcPr>
                <w:p w14:paraId="43772719"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7776233</w:t>
                  </w:r>
                </w:p>
              </w:tc>
              <w:tc>
                <w:tcPr>
                  <w:tcW w:w="1200" w:type="dxa"/>
                  <w:tcBorders>
                    <w:top w:val="nil"/>
                    <w:left w:val="nil"/>
                    <w:bottom w:val="single" w:sz="4" w:space="0" w:color="auto"/>
                    <w:right w:val="single" w:sz="4" w:space="0" w:color="auto"/>
                  </w:tcBorders>
                  <w:shd w:val="clear" w:color="auto" w:fill="auto"/>
                  <w:noWrap/>
                  <w:vAlign w:val="center"/>
                  <w:hideMark/>
                </w:tcPr>
                <w:p w14:paraId="4D23B802"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397506</w:t>
                  </w:r>
                </w:p>
              </w:tc>
              <w:tc>
                <w:tcPr>
                  <w:tcW w:w="1200" w:type="dxa"/>
                  <w:tcBorders>
                    <w:top w:val="nil"/>
                    <w:left w:val="nil"/>
                    <w:bottom w:val="single" w:sz="4" w:space="0" w:color="auto"/>
                    <w:right w:val="single" w:sz="4" w:space="0" w:color="auto"/>
                  </w:tcBorders>
                  <w:shd w:val="clear" w:color="auto" w:fill="auto"/>
                  <w:noWrap/>
                  <w:vAlign w:val="center"/>
                  <w:hideMark/>
                </w:tcPr>
                <w:p w14:paraId="6E56FAF7"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7776048</w:t>
                  </w:r>
                </w:p>
              </w:tc>
            </w:tr>
            <w:tr w:rsidR="00D23D49" w:rsidRPr="00D23D49" w14:paraId="30FEEFD5"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80E9F1F"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49</w:t>
                  </w:r>
                </w:p>
              </w:tc>
              <w:tc>
                <w:tcPr>
                  <w:tcW w:w="1200" w:type="dxa"/>
                  <w:tcBorders>
                    <w:top w:val="nil"/>
                    <w:left w:val="nil"/>
                    <w:bottom w:val="single" w:sz="4" w:space="0" w:color="auto"/>
                    <w:right w:val="single" w:sz="4" w:space="0" w:color="auto"/>
                  </w:tcBorders>
                  <w:shd w:val="clear" w:color="auto" w:fill="auto"/>
                  <w:noWrap/>
                  <w:vAlign w:val="center"/>
                  <w:hideMark/>
                </w:tcPr>
                <w:p w14:paraId="73FB3270" w14:textId="77777777" w:rsidR="00D23D49" w:rsidRPr="003C2303" w:rsidRDefault="00D23D49" w:rsidP="00270270">
                  <w:pPr>
                    <w:rPr>
                      <w:rFonts w:ascii="Calibri" w:hAnsi="Calibri"/>
                      <w:color w:val="000000"/>
                      <w:sz w:val="16"/>
                      <w:szCs w:val="16"/>
                    </w:rPr>
                  </w:pPr>
                  <w:r w:rsidRPr="003C2303">
                    <w:rPr>
                      <w:rFonts w:ascii="Calibri" w:hAnsi="Calibri"/>
                      <w:color w:val="000000"/>
                      <w:sz w:val="16"/>
                      <w:szCs w:val="16"/>
                    </w:rPr>
                    <w:t>SAF2-49</w:t>
                  </w:r>
                </w:p>
              </w:tc>
              <w:tc>
                <w:tcPr>
                  <w:tcW w:w="1200" w:type="dxa"/>
                  <w:tcBorders>
                    <w:top w:val="nil"/>
                    <w:left w:val="nil"/>
                    <w:bottom w:val="single" w:sz="4" w:space="0" w:color="auto"/>
                    <w:right w:val="single" w:sz="4" w:space="0" w:color="auto"/>
                  </w:tcBorders>
                  <w:shd w:val="clear" w:color="auto" w:fill="auto"/>
                  <w:noWrap/>
                  <w:vAlign w:val="center"/>
                  <w:hideMark/>
                </w:tcPr>
                <w:p w14:paraId="06CAEC26"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408618</w:t>
                  </w:r>
                </w:p>
              </w:tc>
              <w:tc>
                <w:tcPr>
                  <w:tcW w:w="1200" w:type="dxa"/>
                  <w:tcBorders>
                    <w:top w:val="nil"/>
                    <w:left w:val="nil"/>
                    <w:bottom w:val="single" w:sz="4" w:space="0" w:color="auto"/>
                    <w:right w:val="single" w:sz="4" w:space="0" w:color="auto"/>
                  </w:tcBorders>
                  <w:shd w:val="clear" w:color="auto" w:fill="auto"/>
                  <w:noWrap/>
                  <w:vAlign w:val="center"/>
                  <w:hideMark/>
                </w:tcPr>
                <w:p w14:paraId="31D23237"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7773648</w:t>
                  </w:r>
                </w:p>
              </w:tc>
              <w:tc>
                <w:tcPr>
                  <w:tcW w:w="1200" w:type="dxa"/>
                  <w:tcBorders>
                    <w:top w:val="nil"/>
                    <w:left w:val="nil"/>
                    <w:bottom w:val="single" w:sz="4" w:space="0" w:color="auto"/>
                    <w:right w:val="single" w:sz="4" w:space="0" w:color="auto"/>
                  </w:tcBorders>
                  <w:shd w:val="clear" w:color="auto" w:fill="auto"/>
                  <w:noWrap/>
                  <w:vAlign w:val="center"/>
                  <w:hideMark/>
                </w:tcPr>
                <w:p w14:paraId="67DD3B99"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398768</w:t>
                  </w:r>
                </w:p>
              </w:tc>
              <w:tc>
                <w:tcPr>
                  <w:tcW w:w="1200" w:type="dxa"/>
                  <w:tcBorders>
                    <w:top w:val="nil"/>
                    <w:left w:val="nil"/>
                    <w:bottom w:val="single" w:sz="4" w:space="0" w:color="auto"/>
                    <w:right w:val="single" w:sz="4" w:space="0" w:color="auto"/>
                  </w:tcBorders>
                  <w:shd w:val="clear" w:color="auto" w:fill="auto"/>
                  <w:noWrap/>
                  <w:vAlign w:val="center"/>
                  <w:hideMark/>
                </w:tcPr>
                <w:p w14:paraId="2D4451B2"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7773519</w:t>
                  </w:r>
                </w:p>
              </w:tc>
            </w:tr>
            <w:tr w:rsidR="00D23D49" w:rsidRPr="00D23D49" w14:paraId="177EDCC2"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F4393DF"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50</w:t>
                  </w:r>
                </w:p>
              </w:tc>
              <w:tc>
                <w:tcPr>
                  <w:tcW w:w="1200" w:type="dxa"/>
                  <w:tcBorders>
                    <w:top w:val="nil"/>
                    <w:left w:val="nil"/>
                    <w:bottom w:val="single" w:sz="4" w:space="0" w:color="auto"/>
                    <w:right w:val="single" w:sz="4" w:space="0" w:color="auto"/>
                  </w:tcBorders>
                  <w:shd w:val="clear" w:color="auto" w:fill="auto"/>
                  <w:noWrap/>
                  <w:vAlign w:val="center"/>
                  <w:hideMark/>
                </w:tcPr>
                <w:p w14:paraId="1E8CB585" w14:textId="77777777" w:rsidR="00D23D49" w:rsidRPr="003C2303" w:rsidRDefault="00D23D49" w:rsidP="00270270">
                  <w:pPr>
                    <w:rPr>
                      <w:rFonts w:ascii="Calibri" w:hAnsi="Calibri"/>
                      <w:color w:val="000000"/>
                      <w:sz w:val="16"/>
                      <w:szCs w:val="16"/>
                    </w:rPr>
                  </w:pPr>
                  <w:r w:rsidRPr="003C2303">
                    <w:rPr>
                      <w:rFonts w:ascii="Calibri" w:hAnsi="Calibri"/>
                      <w:color w:val="000000"/>
                      <w:sz w:val="16"/>
                      <w:szCs w:val="16"/>
                    </w:rPr>
                    <w:t>SAF2-50</w:t>
                  </w:r>
                </w:p>
              </w:tc>
              <w:tc>
                <w:tcPr>
                  <w:tcW w:w="1200" w:type="dxa"/>
                  <w:tcBorders>
                    <w:top w:val="nil"/>
                    <w:left w:val="nil"/>
                    <w:bottom w:val="single" w:sz="4" w:space="0" w:color="auto"/>
                    <w:right w:val="single" w:sz="4" w:space="0" w:color="auto"/>
                  </w:tcBorders>
                  <w:shd w:val="clear" w:color="auto" w:fill="auto"/>
                  <w:noWrap/>
                  <w:vAlign w:val="center"/>
                  <w:hideMark/>
                </w:tcPr>
                <w:p w14:paraId="171C6B30"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409283</w:t>
                  </w:r>
                </w:p>
              </w:tc>
              <w:tc>
                <w:tcPr>
                  <w:tcW w:w="1200" w:type="dxa"/>
                  <w:tcBorders>
                    <w:top w:val="nil"/>
                    <w:left w:val="nil"/>
                    <w:bottom w:val="single" w:sz="4" w:space="0" w:color="auto"/>
                    <w:right w:val="single" w:sz="4" w:space="0" w:color="auto"/>
                  </w:tcBorders>
                  <w:shd w:val="clear" w:color="auto" w:fill="auto"/>
                  <w:noWrap/>
                  <w:vAlign w:val="center"/>
                  <w:hideMark/>
                </w:tcPr>
                <w:p w14:paraId="3848C8EF"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7771516</w:t>
                  </w:r>
                </w:p>
              </w:tc>
              <w:tc>
                <w:tcPr>
                  <w:tcW w:w="1200" w:type="dxa"/>
                  <w:tcBorders>
                    <w:top w:val="nil"/>
                    <w:left w:val="nil"/>
                    <w:bottom w:val="single" w:sz="4" w:space="0" w:color="auto"/>
                    <w:right w:val="single" w:sz="4" w:space="0" w:color="auto"/>
                  </w:tcBorders>
                  <w:shd w:val="clear" w:color="auto" w:fill="auto"/>
                  <w:noWrap/>
                  <w:vAlign w:val="center"/>
                  <w:hideMark/>
                </w:tcPr>
                <w:p w14:paraId="5B515103"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399084</w:t>
                  </w:r>
                </w:p>
              </w:tc>
              <w:tc>
                <w:tcPr>
                  <w:tcW w:w="1200" w:type="dxa"/>
                  <w:tcBorders>
                    <w:top w:val="nil"/>
                    <w:left w:val="nil"/>
                    <w:bottom w:val="single" w:sz="4" w:space="0" w:color="auto"/>
                    <w:right w:val="single" w:sz="4" w:space="0" w:color="auto"/>
                  </w:tcBorders>
                  <w:shd w:val="clear" w:color="auto" w:fill="auto"/>
                  <w:noWrap/>
                  <w:vAlign w:val="center"/>
                  <w:hideMark/>
                </w:tcPr>
                <w:p w14:paraId="599DD846"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7771387</w:t>
                  </w:r>
                </w:p>
              </w:tc>
            </w:tr>
            <w:tr w:rsidR="00D23D49" w:rsidRPr="00D23D49" w14:paraId="69C04268" w14:textId="77777777" w:rsidTr="00270270">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8E7C475"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51</w:t>
                  </w:r>
                </w:p>
              </w:tc>
              <w:tc>
                <w:tcPr>
                  <w:tcW w:w="1200" w:type="dxa"/>
                  <w:tcBorders>
                    <w:top w:val="nil"/>
                    <w:left w:val="nil"/>
                    <w:bottom w:val="single" w:sz="4" w:space="0" w:color="auto"/>
                    <w:right w:val="single" w:sz="4" w:space="0" w:color="auto"/>
                  </w:tcBorders>
                  <w:shd w:val="clear" w:color="auto" w:fill="auto"/>
                  <w:noWrap/>
                  <w:vAlign w:val="center"/>
                  <w:hideMark/>
                </w:tcPr>
                <w:p w14:paraId="6E68AF5E" w14:textId="77777777" w:rsidR="00D23D49" w:rsidRPr="003C2303" w:rsidRDefault="00D23D49" w:rsidP="00270270">
                  <w:pPr>
                    <w:rPr>
                      <w:rFonts w:ascii="Calibri" w:hAnsi="Calibri"/>
                      <w:color w:val="000000"/>
                      <w:sz w:val="16"/>
                      <w:szCs w:val="16"/>
                    </w:rPr>
                  </w:pPr>
                  <w:r w:rsidRPr="003C2303">
                    <w:rPr>
                      <w:rFonts w:ascii="Calibri" w:hAnsi="Calibri"/>
                      <w:color w:val="000000"/>
                      <w:sz w:val="16"/>
                      <w:szCs w:val="16"/>
                    </w:rPr>
                    <w:t>SAF2-51</w:t>
                  </w:r>
                </w:p>
              </w:tc>
              <w:tc>
                <w:tcPr>
                  <w:tcW w:w="1200" w:type="dxa"/>
                  <w:tcBorders>
                    <w:top w:val="nil"/>
                    <w:left w:val="nil"/>
                    <w:bottom w:val="single" w:sz="4" w:space="0" w:color="auto"/>
                    <w:right w:val="single" w:sz="4" w:space="0" w:color="auto"/>
                  </w:tcBorders>
                  <w:shd w:val="clear" w:color="auto" w:fill="auto"/>
                  <w:noWrap/>
                  <w:vAlign w:val="center"/>
                  <w:hideMark/>
                </w:tcPr>
                <w:p w14:paraId="411C9485"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409348</w:t>
                  </w:r>
                </w:p>
              </w:tc>
              <w:tc>
                <w:tcPr>
                  <w:tcW w:w="1200" w:type="dxa"/>
                  <w:tcBorders>
                    <w:top w:val="nil"/>
                    <w:left w:val="nil"/>
                    <w:bottom w:val="single" w:sz="4" w:space="0" w:color="auto"/>
                    <w:right w:val="single" w:sz="4" w:space="0" w:color="auto"/>
                  </w:tcBorders>
                  <w:shd w:val="clear" w:color="auto" w:fill="auto"/>
                  <w:noWrap/>
                  <w:vAlign w:val="center"/>
                  <w:hideMark/>
                </w:tcPr>
                <w:p w14:paraId="007A9766"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7769152</w:t>
                  </w:r>
                </w:p>
              </w:tc>
              <w:tc>
                <w:tcPr>
                  <w:tcW w:w="1200" w:type="dxa"/>
                  <w:tcBorders>
                    <w:top w:val="nil"/>
                    <w:left w:val="nil"/>
                    <w:bottom w:val="single" w:sz="4" w:space="0" w:color="auto"/>
                    <w:right w:val="single" w:sz="4" w:space="0" w:color="auto"/>
                  </w:tcBorders>
                  <w:shd w:val="clear" w:color="auto" w:fill="auto"/>
                  <w:noWrap/>
                  <w:vAlign w:val="center"/>
                  <w:hideMark/>
                </w:tcPr>
                <w:p w14:paraId="7A0ED8CD"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399749</w:t>
                  </w:r>
                </w:p>
              </w:tc>
              <w:tc>
                <w:tcPr>
                  <w:tcW w:w="1200" w:type="dxa"/>
                  <w:tcBorders>
                    <w:top w:val="nil"/>
                    <w:left w:val="nil"/>
                    <w:bottom w:val="single" w:sz="4" w:space="0" w:color="auto"/>
                    <w:right w:val="single" w:sz="4" w:space="0" w:color="auto"/>
                  </w:tcBorders>
                  <w:shd w:val="clear" w:color="auto" w:fill="auto"/>
                  <w:noWrap/>
                  <w:vAlign w:val="center"/>
                  <w:hideMark/>
                </w:tcPr>
                <w:p w14:paraId="26A02BE2" w14:textId="77777777" w:rsidR="00D23D49" w:rsidRPr="003C2303" w:rsidRDefault="00D23D49" w:rsidP="00270270">
                  <w:pPr>
                    <w:jc w:val="center"/>
                    <w:rPr>
                      <w:rFonts w:ascii="Calibri" w:hAnsi="Calibri"/>
                      <w:color w:val="000000"/>
                      <w:sz w:val="16"/>
                      <w:szCs w:val="16"/>
                    </w:rPr>
                  </w:pPr>
                  <w:r w:rsidRPr="003C2303">
                    <w:rPr>
                      <w:rFonts w:ascii="Calibri" w:hAnsi="Calibri"/>
                      <w:color w:val="000000"/>
                      <w:sz w:val="16"/>
                      <w:szCs w:val="16"/>
                    </w:rPr>
                    <w:t>7769009</w:t>
                  </w:r>
                </w:p>
              </w:tc>
            </w:tr>
          </w:tbl>
          <w:p w14:paraId="0FC090A9" w14:textId="77777777" w:rsidR="00D23D49" w:rsidRPr="003C2303" w:rsidRDefault="00D23D49" w:rsidP="00270270">
            <w:pPr>
              <w:widowControl w:val="0"/>
              <w:spacing w:line="276" w:lineRule="auto"/>
              <w:jc w:val="center"/>
              <w:rPr>
                <w:rFonts w:ascii="Calibri" w:hAnsi="Calibri" w:cs="Calibri"/>
                <w:iCs/>
                <w:sz w:val="22"/>
                <w:szCs w:val="22"/>
                <w:lang w:eastAsia="es-BO"/>
              </w:rPr>
            </w:pPr>
          </w:p>
          <w:p w14:paraId="697A670D" w14:textId="77777777" w:rsidR="00D23D49" w:rsidRPr="001C1828" w:rsidRDefault="00D23D49" w:rsidP="00270270">
            <w:pPr>
              <w:widowControl w:val="0"/>
              <w:spacing w:line="276" w:lineRule="auto"/>
              <w:jc w:val="center"/>
              <w:rPr>
                <w:rFonts w:ascii="Calibri" w:hAnsi="Calibri" w:cs="Calibri"/>
                <w:i/>
                <w:iCs/>
                <w:szCs w:val="22"/>
                <w:lang w:eastAsia="es-BO"/>
              </w:rPr>
            </w:pPr>
            <w:r w:rsidRPr="003C2303">
              <w:rPr>
                <w:rFonts w:ascii="Calibri" w:hAnsi="Calibri" w:cs="Calibri"/>
                <w:i/>
                <w:iCs/>
                <w:szCs w:val="22"/>
                <w:lang w:eastAsia="es-BO"/>
              </w:rPr>
              <w:t xml:space="preserve">Tabla 1. </w:t>
            </w:r>
            <w:r w:rsidRPr="001C1828">
              <w:rPr>
                <w:rFonts w:ascii="Calibri" w:hAnsi="Calibri" w:cs="Calibri"/>
                <w:i/>
                <w:iCs/>
                <w:szCs w:val="22"/>
                <w:lang w:eastAsia="es-BO"/>
              </w:rPr>
              <w:t>Coordenadas de las líneas de las estaciones Propuestas.</w:t>
            </w:r>
          </w:p>
          <w:p w14:paraId="17D05EC0" w14:textId="77777777" w:rsidR="00D23D49" w:rsidRDefault="00D23D49" w:rsidP="00270270">
            <w:pPr>
              <w:widowControl w:val="0"/>
              <w:spacing w:line="276" w:lineRule="auto"/>
              <w:jc w:val="center"/>
              <w:rPr>
                <w:rFonts w:ascii="Calibri" w:hAnsi="Calibri" w:cs="Calibri"/>
                <w:iCs/>
                <w:sz w:val="22"/>
                <w:szCs w:val="22"/>
                <w:lang w:eastAsia="es-BO"/>
              </w:rPr>
            </w:pPr>
          </w:p>
          <w:p w14:paraId="2FCFBD59" w14:textId="3DA04D18" w:rsidR="00D23D49" w:rsidRDefault="00D23D49" w:rsidP="00270270">
            <w:pPr>
              <w:widowControl w:val="0"/>
              <w:spacing w:line="276" w:lineRule="auto"/>
              <w:jc w:val="center"/>
              <w:rPr>
                <w:rFonts w:ascii="Calibri" w:hAnsi="Calibri" w:cs="Calibri"/>
                <w:iCs/>
                <w:sz w:val="22"/>
                <w:szCs w:val="22"/>
                <w:lang w:eastAsia="es-BO"/>
              </w:rPr>
            </w:pPr>
            <w:r>
              <w:rPr>
                <w:rFonts w:ascii="Calibri" w:hAnsi="Calibri" w:cs="Calibri"/>
                <w:iCs/>
                <w:noProof/>
                <w:sz w:val="22"/>
                <w:szCs w:val="22"/>
                <w:lang w:val="es-BO" w:eastAsia="es-BO"/>
              </w:rPr>
              <w:lastRenderedPageBreak/>
              <w:drawing>
                <wp:inline distT="0" distB="0" distL="0" distR="0" wp14:anchorId="02C03E85" wp14:editId="279C98D8">
                  <wp:extent cx="5575300" cy="5651500"/>
                  <wp:effectExtent l="0" t="0" r="6350" b="6350"/>
                  <wp:docPr id="7" name="Imagen 7" descr="MT SAS FASE 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T SAS FASE II"/>
                          <pic:cNvPicPr>
                            <a:picLocks noChangeAspect="1" noChangeArrowheads="1"/>
                          </pic:cNvPicPr>
                        </pic:nvPicPr>
                        <pic:blipFill>
                          <a:blip r:embed="rId17" cstate="print">
                            <a:extLst>
                              <a:ext uri="{28A0092B-C50C-407E-A947-70E740481C1C}">
                                <a14:useLocalDpi xmlns:a14="http://schemas.microsoft.com/office/drawing/2010/main" val="0"/>
                              </a:ext>
                            </a:extLst>
                          </a:blip>
                          <a:srcRect r="17081"/>
                          <a:stretch>
                            <a:fillRect/>
                          </a:stretch>
                        </pic:blipFill>
                        <pic:spPr bwMode="auto">
                          <a:xfrm>
                            <a:off x="0" y="0"/>
                            <a:ext cx="5575300" cy="5651500"/>
                          </a:xfrm>
                          <a:prstGeom prst="rect">
                            <a:avLst/>
                          </a:prstGeom>
                          <a:noFill/>
                          <a:ln>
                            <a:noFill/>
                          </a:ln>
                        </pic:spPr>
                      </pic:pic>
                    </a:graphicData>
                  </a:graphic>
                </wp:inline>
              </w:drawing>
            </w:r>
          </w:p>
          <w:p w14:paraId="4F9FD1C1" w14:textId="77777777" w:rsidR="00D23D49" w:rsidRPr="001C1828" w:rsidRDefault="00D23D49" w:rsidP="00270270">
            <w:pPr>
              <w:widowControl w:val="0"/>
              <w:spacing w:line="276" w:lineRule="auto"/>
              <w:jc w:val="center"/>
              <w:rPr>
                <w:rFonts w:ascii="Calibri" w:hAnsi="Calibri" w:cs="Calibri"/>
                <w:b/>
                <w:i/>
                <w:iCs/>
                <w:szCs w:val="22"/>
                <w:lang w:eastAsia="es-BO"/>
              </w:rPr>
            </w:pPr>
            <w:r w:rsidRPr="001C1828">
              <w:rPr>
                <w:rFonts w:ascii="Calibri" w:hAnsi="Calibri" w:cs="Calibri"/>
                <w:b/>
                <w:i/>
                <w:iCs/>
                <w:szCs w:val="22"/>
                <w:lang w:eastAsia="es-BO"/>
              </w:rPr>
              <w:t xml:space="preserve">Figura 1. Ubicación de área </w:t>
            </w:r>
            <w:proofErr w:type="spellStart"/>
            <w:r w:rsidRPr="001C1828">
              <w:rPr>
                <w:rFonts w:ascii="Calibri" w:hAnsi="Calibri" w:cs="Calibri"/>
                <w:b/>
                <w:i/>
                <w:iCs/>
                <w:szCs w:val="22"/>
                <w:lang w:eastAsia="es-BO"/>
              </w:rPr>
              <w:t>Subandino</w:t>
            </w:r>
            <w:proofErr w:type="spellEnd"/>
            <w:r w:rsidRPr="001C1828">
              <w:rPr>
                <w:rFonts w:ascii="Calibri" w:hAnsi="Calibri" w:cs="Calibri"/>
                <w:b/>
                <w:i/>
                <w:iCs/>
                <w:szCs w:val="22"/>
                <w:lang w:eastAsia="es-BO"/>
              </w:rPr>
              <w:t xml:space="preserve"> Sur</w:t>
            </w:r>
            <w:r>
              <w:rPr>
                <w:rFonts w:ascii="Calibri" w:hAnsi="Calibri" w:cs="Calibri"/>
                <w:b/>
                <w:i/>
                <w:iCs/>
                <w:szCs w:val="22"/>
                <w:lang w:eastAsia="es-BO"/>
              </w:rPr>
              <w:t xml:space="preserve"> Fase II</w:t>
            </w:r>
            <w:r w:rsidRPr="001C1828">
              <w:rPr>
                <w:rFonts w:ascii="Calibri" w:hAnsi="Calibri" w:cs="Calibri"/>
                <w:b/>
                <w:i/>
                <w:iCs/>
                <w:szCs w:val="22"/>
                <w:lang w:eastAsia="es-BO"/>
              </w:rPr>
              <w:t>.</w:t>
            </w:r>
          </w:p>
          <w:p w14:paraId="413EAB76" w14:textId="77777777" w:rsidR="00D23D49" w:rsidRDefault="00D23D49" w:rsidP="00270270">
            <w:pPr>
              <w:widowControl w:val="0"/>
              <w:spacing w:line="276" w:lineRule="auto"/>
              <w:jc w:val="center"/>
              <w:rPr>
                <w:rFonts w:ascii="Calibri" w:hAnsi="Calibri" w:cs="Calibri"/>
                <w:iCs/>
                <w:sz w:val="22"/>
                <w:szCs w:val="22"/>
                <w:lang w:eastAsia="es-BO"/>
              </w:rPr>
            </w:pPr>
          </w:p>
          <w:p w14:paraId="1C44993F" w14:textId="77777777" w:rsidR="00D23D49" w:rsidRDefault="00D23D49" w:rsidP="00270270">
            <w:pPr>
              <w:widowControl w:val="0"/>
              <w:spacing w:line="276" w:lineRule="auto"/>
              <w:jc w:val="both"/>
              <w:rPr>
                <w:rFonts w:ascii="Calibri" w:hAnsi="Calibri" w:cs="Calibri"/>
                <w:bCs/>
                <w:sz w:val="22"/>
                <w:szCs w:val="22"/>
                <w:lang w:eastAsia="es-BO"/>
              </w:rPr>
            </w:pPr>
            <w:r>
              <w:rPr>
                <w:rFonts w:ascii="Calibri" w:hAnsi="Calibri" w:cs="Calibri"/>
                <w:bCs/>
                <w:sz w:val="22"/>
                <w:szCs w:val="22"/>
                <w:lang w:eastAsia="es-BO"/>
              </w:rPr>
              <w:t>A menos que el contexto exija otra cosa, cuando se utilicen en estos Términos de Referencia, los siguientes términos, en plural o singular, tendrán los significados que se indican a continuación:</w:t>
            </w:r>
          </w:p>
          <w:p w14:paraId="0EB7D564" w14:textId="77777777" w:rsidR="00D23D49" w:rsidRDefault="00D23D49" w:rsidP="00082536">
            <w:pPr>
              <w:widowControl w:val="0"/>
              <w:numPr>
                <w:ilvl w:val="0"/>
                <w:numId w:val="68"/>
              </w:numPr>
              <w:spacing w:line="276" w:lineRule="auto"/>
              <w:jc w:val="both"/>
              <w:rPr>
                <w:rFonts w:ascii="Calibri" w:hAnsi="Calibri" w:cs="Calibri"/>
                <w:b/>
                <w:bCs/>
                <w:sz w:val="22"/>
                <w:szCs w:val="22"/>
                <w:lang w:eastAsia="es-BO"/>
              </w:rPr>
            </w:pPr>
            <w:r>
              <w:rPr>
                <w:rFonts w:ascii="Calibri" w:hAnsi="Calibri" w:cs="Calibri"/>
                <w:b/>
                <w:bCs/>
                <w:sz w:val="22"/>
                <w:szCs w:val="22"/>
                <w:lang w:eastAsia="es-BO"/>
              </w:rPr>
              <w:t>CONSULTOR</w:t>
            </w:r>
            <w:r w:rsidRPr="00A96FCD">
              <w:rPr>
                <w:rFonts w:ascii="Calibri" w:hAnsi="Calibri" w:cs="Calibri"/>
                <w:b/>
                <w:bCs/>
                <w:sz w:val="22"/>
                <w:szCs w:val="22"/>
                <w:lang w:eastAsia="es-BO"/>
              </w:rPr>
              <w:t xml:space="preserve">: </w:t>
            </w:r>
            <w:r w:rsidRPr="00210C16">
              <w:rPr>
                <w:rFonts w:ascii="Calibri" w:hAnsi="Calibri" w:cs="Calibri"/>
                <w:bCs/>
                <w:sz w:val="22"/>
                <w:szCs w:val="22"/>
                <w:lang w:eastAsia="es-BO"/>
              </w:rPr>
              <w:t>Empresa que brindara el servicio de APOYO TECNICO ADQUISICION INTEGRAL MAGNETOTELURICA SUBANDINO SUR FASE II</w:t>
            </w:r>
            <w:r>
              <w:rPr>
                <w:rFonts w:ascii="Calibri" w:hAnsi="Calibri" w:cs="Calibri"/>
                <w:bCs/>
                <w:sz w:val="22"/>
                <w:szCs w:val="22"/>
                <w:lang w:eastAsia="es-BO"/>
              </w:rPr>
              <w:t xml:space="preserve"> durante la etapa de ejecución del mismo.</w:t>
            </w:r>
          </w:p>
          <w:p w14:paraId="3D820617" w14:textId="77777777" w:rsidR="00D23D49" w:rsidRDefault="00D23D49" w:rsidP="00082536">
            <w:pPr>
              <w:widowControl w:val="0"/>
              <w:numPr>
                <w:ilvl w:val="0"/>
                <w:numId w:val="68"/>
              </w:numPr>
              <w:spacing w:line="276" w:lineRule="auto"/>
              <w:jc w:val="both"/>
              <w:rPr>
                <w:rFonts w:ascii="Calibri" w:hAnsi="Calibri" w:cs="Calibri"/>
                <w:b/>
                <w:bCs/>
                <w:sz w:val="22"/>
                <w:szCs w:val="22"/>
                <w:lang w:eastAsia="es-BO"/>
              </w:rPr>
            </w:pPr>
            <w:r>
              <w:rPr>
                <w:rFonts w:ascii="Calibri" w:hAnsi="Calibri" w:cs="Calibri"/>
                <w:b/>
                <w:bCs/>
                <w:sz w:val="22"/>
                <w:szCs w:val="22"/>
                <w:lang w:eastAsia="es-BO"/>
              </w:rPr>
              <w:t xml:space="preserve">PROPONENTE: </w:t>
            </w:r>
            <w:r w:rsidRPr="00210C16">
              <w:rPr>
                <w:rFonts w:ascii="Calibri" w:hAnsi="Calibri" w:cs="Calibri"/>
                <w:bCs/>
                <w:sz w:val="22"/>
                <w:szCs w:val="22"/>
                <w:lang w:eastAsia="es-BO"/>
              </w:rPr>
              <w:t xml:space="preserve">Empresa </w:t>
            </w:r>
            <w:r>
              <w:rPr>
                <w:rFonts w:ascii="Calibri" w:hAnsi="Calibri" w:cs="Calibri"/>
                <w:bCs/>
                <w:sz w:val="22"/>
                <w:szCs w:val="22"/>
                <w:lang w:eastAsia="es-BO"/>
              </w:rPr>
              <w:t>que presenta un propuesta para el servicio de</w:t>
            </w:r>
            <w:r w:rsidRPr="00210C16">
              <w:rPr>
                <w:rFonts w:ascii="Calibri" w:hAnsi="Calibri" w:cs="Calibri"/>
                <w:bCs/>
                <w:sz w:val="22"/>
                <w:szCs w:val="22"/>
                <w:lang w:eastAsia="es-BO"/>
              </w:rPr>
              <w:t xml:space="preserve"> APOYO TECNICO ADQUISICION INTEGRAL MAGNETOTELURICA SUBANDINO SUR FASE II</w:t>
            </w:r>
            <w:r>
              <w:rPr>
                <w:rFonts w:ascii="Calibri" w:hAnsi="Calibri" w:cs="Calibri"/>
                <w:bCs/>
                <w:sz w:val="22"/>
                <w:szCs w:val="22"/>
                <w:lang w:eastAsia="es-BO"/>
              </w:rPr>
              <w:t xml:space="preserve"> durante la etapa de licitación.</w:t>
            </w:r>
          </w:p>
          <w:p w14:paraId="40307300" w14:textId="77777777" w:rsidR="00D23D49" w:rsidRPr="00A96FCD" w:rsidRDefault="00D23D49" w:rsidP="00082536">
            <w:pPr>
              <w:widowControl w:val="0"/>
              <w:numPr>
                <w:ilvl w:val="0"/>
                <w:numId w:val="68"/>
              </w:numPr>
              <w:spacing w:line="276" w:lineRule="auto"/>
              <w:jc w:val="both"/>
              <w:rPr>
                <w:rFonts w:ascii="Calibri" w:hAnsi="Calibri" w:cs="Calibri"/>
                <w:b/>
                <w:bCs/>
                <w:sz w:val="22"/>
                <w:szCs w:val="22"/>
                <w:lang w:eastAsia="es-BO"/>
              </w:rPr>
            </w:pPr>
            <w:r>
              <w:rPr>
                <w:rFonts w:ascii="Calibri" w:hAnsi="Calibri" w:cs="Calibri"/>
                <w:b/>
                <w:bCs/>
                <w:sz w:val="22"/>
                <w:szCs w:val="22"/>
                <w:lang w:eastAsia="es-BO"/>
              </w:rPr>
              <w:t xml:space="preserve">CONTRATISTA: </w:t>
            </w:r>
            <w:r>
              <w:rPr>
                <w:rFonts w:ascii="Calibri" w:hAnsi="Calibri" w:cs="Calibri"/>
                <w:bCs/>
                <w:sz w:val="22"/>
                <w:szCs w:val="22"/>
                <w:lang w:eastAsia="es-BO"/>
              </w:rPr>
              <w:t>Empresa que realizara</w:t>
            </w:r>
            <w:r w:rsidRPr="00210C16">
              <w:rPr>
                <w:rFonts w:ascii="Calibri" w:hAnsi="Calibri" w:cs="Calibri"/>
                <w:bCs/>
                <w:sz w:val="22"/>
                <w:szCs w:val="22"/>
                <w:lang w:eastAsia="es-BO"/>
              </w:rPr>
              <w:t xml:space="preserve"> el servicio de</w:t>
            </w:r>
            <w:r>
              <w:rPr>
                <w:rFonts w:ascii="Calibri" w:hAnsi="Calibri" w:cs="Calibri"/>
                <w:b/>
                <w:bCs/>
                <w:sz w:val="22"/>
                <w:szCs w:val="22"/>
                <w:lang w:eastAsia="es-BO"/>
              </w:rPr>
              <w:t xml:space="preserve"> </w:t>
            </w:r>
            <w:r w:rsidRPr="00210C16">
              <w:rPr>
                <w:rFonts w:ascii="Calibri" w:hAnsi="Calibri" w:cs="Calibri"/>
                <w:bCs/>
                <w:sz w:val="22"/>
                <w:szCs w:val="22"/>
                <w:lang w:eastAsia="es-BO"/>
              </w:rPr>
              <w:t>ADQUISICION INTEGRAL MAGNETOTELURICA SUBANDINO SUR FASE II</w:t>
            </w:r>
            <w:r>
              <w:rPr>
                <w:rFonts w:ascii="Calibri" w:hAnsi="Calibri" w:cs="Calibri"/>
                <w:bCs/>
                <w:sz w:val="22"/>
                <w:szCs w:val="22"/>
                <w:lang w:eastAsia="es-BO"/>
              </w:rPr>
              <w:t xml:space="preserve"> durante la etapa de ejecución del mismo.</w:t>
            </w:r>
          </w:p>
          <w:p w14:paraId="1DB8AE41" w14:textId="77777777" w:rsidR="00D23D49" w:rsidRDefault="00D23D49" w:rsidP="00270270">
            <w:pPr>
              <w:widowControl w:val="0"/>
              <w:spacing w:line="276" w:lineRule="auto"/>
              <w:jc w:val="both"/>
              <w:rPr>
                <w:rFonts w:ascii="Calibri" w:hAnsi="Calibri" w:cs="Calibri"/>
                <w:bCs/>
                <w:sz w:val="22"/>
                <w:szCs w:val="22"/>
                <w:lang w:eastAsia="es-BO"/>
              </w:rPr>
            </w:pPr>
          </w:p>
          <w:p w14:paraId="5101B2A1" w14:textId="77777777" w:rsidR="00D23D49" w:rsidRDefault="00D23D49" w:rsidP="00270270">
            <w:pPr>
              <w:widowControl w:val="0"/>
              <w:spacing w:line="276" w:lineRule="auto"/>
              <w:jc w:val="both"/>
              <w:rPr>
                <w:rFonts w:ascii="Calibri" w:hAnsi="Calibri" w:cs="Calibri"/>
                <w:bCs/>
                <w:sz w:val="22"/>
                <w:szCs w:val="22"/>
                <w:lang w:eastAsia="es-BO"/>
              </w:rPr>
            </w:pPr>
            <w:r w:rsidRPr="00725997">
              <w:rPr>
                <w:rFonts w:ascii="Calibri" w:hAnsi="Calibri" w:cs="Calibri"/>
                <w:bCs/>
                <w:sz w:val="22"/>
                <w:szCs w:val="22"/>
                <w:lang w:eastAsia="es-BO"/>
              </w:rPr>
              <w:t xml:space="preserve">El </w:t>
            </w:r>
            <w:r>
              <w:rPr>
                <w:rFonts w:ascii="Calibri" w:hAnsi="Calibri" w:cs="Calibri"/>
                <w:bCs/>
                <w:sz w:val="22"/>
                <w:szCs w:val="22"/>
                <w:lang w:eastAsia="es-BO"/>
              </w:rPr>
              <w:t>CONSULTOR</w:t>
            </w:r>
            <w:r w:rsidRPr="00725997">
              <w:rPr>
                <w:rFonts w:ascii="Calibri" w:hAnsi="Calibri" w:cs="Calibri"/>
                <w:bCs/>
                <w:sz w:val="22"/>
                <w:szCs w:val="22"/>
                <w:lang w:eastAsia="es-BO"/>
              </w:rPr>
              <w:t xml:space="preserve"> debe tener amplia experie</w:t>
            </w:r>
            <w:r>
              <w:rPr>
                <w:rFonts w:ascii="Calibri" w:hAnsi="Calibri" w:cs="Calibri"/>
                <w:bCs/>
                <w:sz w:val="22"/>
                <w:szCs w:val="22"/>
                <w:lang w:eastAsia="es-BO"/>
              </w:rPr>
              <w:t>ncia en esta clase de servicios</w:t>
            </w:r>
            <w:r w:rsidRPr="00725997">
              <w:rPr>
                <w:rFonts w:ascii="Calibri" w:hAnsi="Calibri" w:cs="Calibri"/>
                <w:bCs/>
                <w:sz w:val="22"/>
                <w:szCs w:val="22"/>
                <w:lang w:eastAsia="es-BO"/>
              </w:rPr>
              <w:t xml:space="preserve">, donde mostrará todas las </w:t>
            </w:r>
            <w:r w:rsidRPr="00725997">
              <w:rPr>
                <w:rFonts w:ascii="Calibri" w:hAnsi="Calibri" w:cs="Calibri"/>
                <w:bCs/>
                <w:sz w:val="22"/>
                <w:szCs w:val="22"/>
                <w:lang w:eastAsia="es-BO"/>
              </w:rPr>
              <w:lastRenderedPageBreak/>
              <w:t>habilidades y juicio razonable</w:t>
            </w:r>
            <w:r>
              <w:rPr>
                <w:rFonts w:ascii="Calibri" w:hAnsi="Calibri" w:cs="Calibri"/>
                <w:bCs/>
                <w:sz w:val="22"/>
                <w:szCs w:val="22"/>
                <w:lang w:eastAsia="es-BO"/>
              </w:rPr>
              <w:t xml:space="preserve"> para hacer seguimiento a</w:t>
            </w:r>
            <w:r w:rsidRPr="00725997">
              <w:rPr>
                <w:rFonts w:ascii="Calibri" w:hAnsi="Calibri" w:cs="Calibri"/>
                <w:bCs/>
                <w:sz w:val="22"/>
                <w:szCs w:val="22"/>
                <w:lang w:eastAsia="es-BO"/>
              </w:rPr>
              <w:t xml:space="preserve"> la</w:t>
            </w:r>
            <w:r>
              <w:rPr>
                <w:rFonts w:ascii="Calibri" w:hAnsi="Calibri" w:cs="Calibri"/>
                <w:bCs/>
                <w:sz w:val="22"/>
                <w:szCs w:val="22"/>
                <w:lang w:eastAsia="es-BO"/>
              </w:rPr>
              <w:t xml:space="preserve"> empresa que realice la</w:t>
            </w:r>
            <w:r w:rsidRPr="00725997">
              <w:rPr>
                <w:rFonts w:ascii="Calibri" w:hAnsi="Calibri" w:cs="Calibri"/>
                <w:bCs/>
                <w:sz w:val="22"/>
                <w:szCs w:val="22"/>
                <w:lang w:eastAsia="es-BO"/>
              </w:rPr>
              <w:t xml:space="preserve"> ejecución de los servicios de </w:t>
            </w:r>
            <w:r>
              <w:rPr>
                <w:rFonts w:ascii="Calibri" w:hAnsi="Calibri" w:cs="Calibri"/>
                <w:bCs/>
                <w:sz w:val="22"/>
                <w:szCs w:val="22"/>
                <w:lang w:eastAsia="es-BO"/>
              </w:rPr>
              <w:t>a</w:t>
            </w:r>
            <w:r w:rsidRPr="00725997">
              <w:rPr>
                <w:rFonts w:ascii="Calibri" w:hAnsi="Calibri" w:cs="Calibri"/>
                <w:bCs/>
                <w:sz w:val="22"/>
                <w:szCs w:val="22"/>
                <w:lang w:eastAsia="es-BO"/>
              </w:rPr>
              <w:t>dquisición</w:t>
            </w:r>
            <w:r>
              <w:rPr>
                <w:rFonts w:ascii="Calibri" w:hAnsi="Calibri" w:cs="Calibri"/>
                <w:bCs/>
                <w:sz w:val="22"/>
                <w:szCs w:val="22"/>
                <w:lang w:eastAsia="es-BO"/>
              </w:rPr>
              <w:t xml:space="preserve"> y procesamiento de datos </w:t>
            </w:r>
            <w:proofErr w:type="spellStart"/>
            <w:r>
              <w:rPr>
                <w:rFonts w:ascii="Calibri" w:hAnsi="Calibri" w:cs="Calibri"/>
                <w:bCs/>
                <w:sz w:val="22"/>
                <w:szCs w:val="22"/>
                <w:lang w:eastAsia="es-BO"/>
              </w:rPr>
              <w:t>magnetotelúricos</w:t>
            </w:r>
            <w:proofErr w:type="spellEnd"/>
            <w:r w:rsidRPr="00725997">
              <w:rPr>
                <w:rFonts w:ascii="Calibri" w:hAnsi="Calibri" w:cs="Calibri"/>
                <w:bCs/>
                <w:sz w:val="22"/>
                <w:szCs w:val="22"/>
                <w:lang w:eastAsia="es-BO"/>
              </w:rPr>
              <w:t>.</w:t>
            </w:r>
          </w:p>
          <w:p w14:paraId="492E9B1C" w14:textId="77777777" w:rsidR="00D23D49" w:rsidRPr="002377E3" w:rsidRDefault="00D23D49" w:rsidP="00270270">
            <w:pPr>
              <w:widowControl w:val="0"/>
              <w:spacing w:line="276" w:lineRule="auto"/>
              <w:jc w:val="both"/>
              <w:rPr>
                <w:rFonts w:ascii="Calibri" w:hAnsi="Calibri" w:cs="Calibri"/>
                <w:bCs/>
                <w:sz w:val="12"/>
                <w:szCs w:val="22"/>
                <w:lang w:eastAsia="es-BO"/>
              </w:rPr>
            </w:pPr>
          </w:p>
          <w:p w14:paraId="1C016C19" w14:textId="77777777" w:rsidR="00D23D49" w:rsidRDefault="00D23D49" w:rsidP="00270270">
            <w:pPr>
              <w:jc w:val="both"/>
              <w:rPr>
                <w:rFonts w:ascii="Calibri" w:hAnsi="Calibri" w:cs="Calibri"/>
                <w:bCs/>
                <w:sz w:val="22"/>
                <w:szCs w:val="22"/>
                <w:lang w:eastAsia="es-BO"/>
              </w:rPr>
            </w:pPr>
            <w:r>
              <w:rPr>
                <w:rFonts w:ascii="Calibri" w:hAnsi="Calibri" w:cs="Calibri"/>
                <w:bCs/>
                <w:sz w:val="22"/>
                <w:szCs w:val="22"/>
                <w:lang w:eastAsia="es-BO"/>
              </w:rPr>
              <w:t>E</w:t>
            </w:r>
            <w:r w:rsidRPr="00725997">
              <w:rPr>
                <w:rFonts w:ascii="Calibri" w:hAnsi="Calibri" w:cs="Calibri"/>
                <w:bCs/>
                <w:sz w:val="22"/>
                <w:szCs w:val="22"/>
                <w:lang w:eastAsia="es-BO"/>
              </w:rPr>
              <w:t xml:space="preserve">l </w:t>
            </w:r>
            <w:r>
              <w:rPr>
                <w:rFonts w:ascii="Calibri" w:hAnsi="Calibri" w:cs="Calibri"/>
                <w:bCs/>
                <w:sz w:val="22"/>
                <w:szCs w:val="22"/>
                <w:lang w:eastAsia="es-BO"/>
              </w:rPr>
              <w:t>CONSULTOR deberá cumplir</w:t>
            </w:r>
            <w:r w:rsidRPr="00725997">
              <w:rPr>
                <w:rFonts w:ascii="Calibri" w:hAnsi="Calibri" w:cs="Calibri"/>
                <w:bCs/>
                <w:sz w:val="22"/>
                <w:szCs w:val="22"/>
                <w:lang w:eastAsia="es-BO"/>
              </w:rPr>
              <w:t xml:space="preserve"> mínimamente los términos de referencia, estos son enunciativos y no limitativos; por lo cual </w:t>
            </w:r>
            <w:r>
              <w:rPr>
                <w:rFonts w:ascii="Calibri" w:hAnsi="Calibri" w:cs="Calibri"/>
                <w:bCs/>
                <w:sz w:val="22"/>
                <w:szCs w:val="22"/>
                <w:lang w:eastAsia="es-BO"/>
              </w:rPr>
              <w:t>el PROPONENTE</w:t>
            </w:r>
            <w:r w:rsidRPr="00725997">
              <w:rPr>
                <w:rFonts w:ascii="Calibri" w:hAnsi="Calibri" w:cs="Calibri"/>
                <w:bCs/>
                <w:sz w:val="22"/>
                <w:szCs w:val="22"/>
                <w:lang w:eastAsia="es-BO"/>
              </w:rPr>
              <w:t xml:space="preserve"> podrá mejorar los servicios enunciados en los términos de referencia y los anexos correspondientes.</w:t>
            </w:r>
          </w:p>
          <w:p w14:paraId="7D9CB646" w14:textId="77777777" w:rsidR="00D23D49" w:rsidRPr="002377E3" w:rsidRDefault="00D23D49" w:rsidP="00270270">
            <w:pPr>
              <w:jc w:val="both"/>
              <w:rPr>
                <w:rFonts w:ascii="Calibri" w:hAnsi="Calibri" w:cs="Calibri"/>
                <w:bCs/>
                <w:sz w:val="22"/>
                <w:szCs w:val="22"/>
                <w:lang w:eastAsia="es-BO"/>
              </w:rPr>
            </w:pPr>
          </w:p>
        </w:tc>
      </w:tr>
      <w:tr w:rsidR="00D23D49" w:rsidRPr="000A516A" w14:paraId="1A308127" w14:textId="77777777" w:rsidTr="00270270">
        <w:trPr>
          <w:trHeight w:val="391"/>
        </w:trPr>
        <w:tc>
          <w:tcPr>
            <w:tcW w:w="9356" w:type="dxa"/>
            <w:shd w:val="clear" w:color="auto" w:fill="B8CCE4"/>
            <w:vAlign w:val="center"/>
          </w:tcPr>
          <w:p w14:paraId="08BEC8F8" w14:textId="77777777" w:rsidR="00D23D49" w:rsidRPr="000A516A" w:rsidRDefault="00D23D49" w:rsidP="00270270">
            <w:pPr>
              <w:rPr>
                <w:rFonts w:ascii="Calibri" w:hAnsi="Calibri" w:cs="Calibri"/>
                <w:sz w:val="22"/>
                <w:szCs w:val="22"/>
                <w:lang w:eastAsia="es-BO"/>
              </w:rPr>
            </w:pPr>
            <w:r w:rsidRPr="000A516A">
              <w:rPr>
                <w:rFonts w:ascii="Calibri" w:hAnsi="Calibri" w:cs="Calibri"/>
                <w:b/>
                <w:bCs/>
                <w:sz w:val="22"/>
                <w:szCs w:val="22"/>
                <w:lang w:eastAsia="es-BO"/>
              </w:rPr>
              <w:lastRenderedPageBreak/>
              <w:t>OBJETIVO GENERAL Y OBJETIVOS ESPECÍFICO</w:t>
            </w:r>
            <w:r>
              <w:rPr>
                <w:rFonts w:ascii="Calibri" w:hAnsi="Calibri" w:cs="Calibri"/>
                <w:b/>
                <w:bCs/>
                <w:sz w:val="22"/>
                <w:szCs w:val="22"/>
                <w:lang w:eastAsia="es-BO"/>
              </w:rPr>
              <w:t>S</w:t>
            </w:r>
          </w:p>
        </w:tc>
      </w:tr>
      <w:tr w:rsidR="00D23D49" w:rsidRPr="000A516A" w14:paraId="5B100CB8" w14:textId="77777777" w:rsidTr="00270270">
        <w:trPr>
          <w:trHeight w:val="7700"/>
        </w:trPr>
        <w:tc>
          <w:tcPr>
            <w:tcW w:w="9356" w:type="dxa"/>
            <w:shd w:val="clear" w:color="auto" w:fill="auto"/>
            <w:vAlign w:val="center"/>
            <w:hideMark/>
          </w:tcPr>
          <w:p w14:paraId="51D778FF" w14:textId="77777777" w:rsidR="00D23D49" w:rsidRDefault="00D23D49" w:rsidP="00270270">
            <w:pPr>
              <w:jc w:val="both"/>
              <w:rPr>
                <w:rFonts w:ascii="Calibri" w:hAnsi="Calibri" w:cs="Calibri"/>
                <w:sz w:val="22"/>
                <w:szCs w:val="22"/>
                <w:lang w:eastAsia="es-BO"/>
              </w:rPr>
            </w:pPr>
            <w:r w:rsidRPr="000A516A">
              <w:rPr>
                <w:rFonts w:ascii="Calibri" w:hAnsi="Calibri" w:cs="Calibri"/>
                <w:b/>
                <w:bCs/>
                <w:sz w:val="22"/>
                <w:szCs w:val="22"/>
                <w:lang w:eastAsia="es-BO"/>
              </w:rPr>
              <w:t>Objetivo General</w:t>
            </w:r>
            <w:r>
              <w:rPr>
                <w:rFonts w:ascii="Calibri" w:hAnsi="Calibri" w:cs="Calibri"/>
                <w:b/>
                <w:bCs/>
                <w:sz w:val="22"/>
                <w:szCs w:val="22"/>
                <w:lang w:eastAsia="es-BO"/>
              </w:rPr>
              <w:t>.</w:t>
            </w:r>
            <w:r w:rsidRPr="000A516A">
              <w:rPr>
                <w:rFonts w:ascii="Calibri" w:hAnsi="Calibri" w:cs="Calibri"/>
                <w:sz w:val="22"/>
                <w:szCs w:val="22"/>
                <w:lang w:eastAsia="es-BO"/>
              </w:rPr>
              <w:t xml:space="preserve"> </w:t>
            </w:r>
          </w:p>
          <w:p w14:paraId="5249AF63" w14:textId="77777777" w:rsidR="00D23D49" w:rsidRDefault="00D23D49" w:rsidP="00270270">
            <w:pPr>
              <w:jc w:val="both"/>
              <w:rPr>
                <w:rFonts w:ascii="Calibri" w:hAnsi="Calibri" w:cs="Calibri"/>
                <w:sz w:val="22"/>
                <w:szCs w:val="22"/>
                <w:lang w:eastAsia="es-BO"/>
              </w:rPr>
            </w:pPr>
          </w:p>
          <w:p w14:paraId="6FDA4E0A" w14:textId="77777777" w:rsidR="00D23D49" w:rsidRDefault="00D23D49" w:rsidP="00270270">
            <w:pPr>
              <w:jc w:val="both"/>
              <w:rPr>
                <w:rFonts w:ascii="Calibri" w:hAnsi="Calibri" w:cs="Calibri"/>
                <w:sz w:val="22"/>
                <w:szCs w:val="22"/>
                <w:lang w:eastAsia="es-BO"/>
              </w:rPr>
            </w:pPr>
            <w:r>
              <w:rPr>
                <w:rFonts w:ascii="Calibri" w:hAnsi="Calibri" w:cs="Calibri"/>
                <w:sz w:val="22"/>
                <w:szCs w:val="22"/>
                <w:lang w:eastAsia="es-BO"/>
              </w:rPr>
              <w:t xml:space="preserve">Brindar apoyo técnico a YPFB en las etapas de adquisición y procesamiento de datos </w:t>
            </w:r>
            <w:proofErr w:type="spellStart"/>
            <w:r>
              <w:rPr>
                <w:rFonts w:ascii="Calibri" w:hAnsi="Calibri" w:cs="Calibri"/>
                <w:sz w:val="22"/>
                <w:szCs w:val="22"/>
                <w:lang w:eastAsia="es-BO"/>
              </w:rPr>
              <w:t>magnetotelúricos</w:t>
            </w:r>
            <w:proofErr w:type="spellEnd"/>
            <w:r>
              <w:rPr>
                <w:rFonts w:ascii="Calibri" w:hAnsi="Calibri" w:cs="Calibri"/>
                <w:sz w:val="22"/>
                <w:szCs w:val="22"/>
                <w:lang w:eastAsia="es-BO"/>
              </w:rPr>
              <w:t xml:space="preserve"> a ser adquiridos por la empresa CONTRATISTA desde el inicio de las operaciones en </w:t>
            </w:r>
            <w:r w:rsidRPr="00992756">
              <w:rPr>
                <w:rFonts w:ascii="Calibri" w:hAnsi="Calibri" w:cs="Calibri"/>
                <w:sz w:val="22"/>
                <w:szCs w:val="22"/>
                <w:lang w:eastAsia="es-BO"/>
              </w:rPr>
              <w:t>campo hasta la finalización del procesamiento final.</w:t>
            </w:r>
          </w:p>
          <w:p w14:paraId="24F0D71C" w14:textId="77777777" w:rsidR="00D23D49" w:rsidRPr="002377E3" w:rsidRDefault="00D23D49" w:rsidP="00270270">
            <w:pPr>
              <w:jc w:val="both"/>
              <w:rPr>
                <w:rFonts w:ascii="Calibri" w:hAnsi="Calibri" w:cs="Calibri"/>
                <w:sz w:val="14"/>
                <w:szCs w:val="22"/>
                <w:lang w:eastAsia="es-BO"/>
              </w:rPr>
            </w:pPr>
          </w:p>
          <w:p w14:paraId="46792237" w14:textId="77777777" w:rsidR="00D23D49" w:rsidRDefault="00D23D49" w:rsidP="00270270">
            <w:pPr>
              <w:jc w:val="both"/>
              <w:rPr>
                <w:rFonts w:ascii="Calibri" w:hAnsi="Calibri" w:cs="Calibri"/>
                <w:sz w:val="22"/>
                <w:szCs w:val="22"/>
                <w:lang w:eastAsia="es-BO"/>
              </w:rPr>
            </w:pPr>
            <w:r w:rsidRPr="000A516A">
              <w:rPr>
                <w:rFonts w:ascii="Calibri" w:hAnsi="Calibri" w:cs="Calibri"/>
                <w:b/>
                <w:bCs/>
                <w:sz w:val="22"/>
                <w:szCs w:val="22"/>
                <w:lang w:eastAsia="es-BO"/>
              </w:rPr>
              <w:t>Objetivo</w:t>
            </w:r>
            <w:r>
              <w:rPr>
                <w:rFonts w:ascii="Calibri" w:hAnsi="Calibri" w:cs="Calibri"/>
                <w:b/>
                <w:bCs/>
                <w:sz w:val="22"/>
                <w:szCs w:val="22"/>
                <w:lang w:eastAsia="es-BO"/>
              </w:rPr>
              <w:t>s</w:t>
            </w:r>
            <w:r w:rsidRPr="000A516A">
              <w:rPr>
                <w:rFonts w:ascii="Calibri" w:hAnsi="Calibri" w:cs="Calibri"/>
                <w:b/>
                <w:bCs/>
                <w:sz w:val="22"/>
                <w:szCs w:val="22"/>
                <w:lang w:eastAsia="es-BO"/>
              </w:rPr>
              <w:t xml:space="preserve"> Específico</w:t>
            </w:r>
            <w:r>
              <w:rPr>
                <w:rFonts w:ascii="Calibri" w:hAnsi="Calibri" w:cs="Calibri"/>
                <w:b/>
                <w:bCs/>
                <w:sz w:val="22"/>
                <w:szCs w:val="22"/>
                <w:lang w:eastAsia="es-BO"/>
              </w:rPr>
              <w:t>s</w:t>
            </w:r>
            <w:r w:rsidRPr="000A516A">
              <w:rPr>
                <w:rFonts w:ascii="Calibri" w:hAnsi="Calibri" w:cs="Calibri"/>
                <w:b/>
                <w:bCs/>
                <w:sz w:val="22"/>
                <w:szCs w:val="22"/>
                <w:lang w:eastAsia="es-BO"/>
              </w:rPr>
              <w:t>.</w:t>
            </w:r>
            <w:r w:rsidRPr="000A516A">
              <w:rPr>
                <w:rFonts w:ascii="Calibri" w:hAnsi="Calibri" w:cs="Calibri"/>
                <w:sz w:val="22"/>
                <w:szCs w:val="22"/>
                <w:lang w:eastAsia="es-BO"/>
              </w:rPr>
              <w:t xml:space="preserve"> </w:t>
            </w:r>
          </w:p>
          <w:p w14:paraId="3022780A" w14:textId="77777777" w:rsidR="00D23D49" w:rsidRDefault="00D23D49" w:rsidP="00270270">
            <w:pPr>
              <w:jc w:val="both"/>
              <w:rPr>
                <w:rFonts w:ascii="Calibri" w:hAnsi="Calibri" w:cs="Calibri"/>
                <w:sz w:val="22"/>
                <w:szCs w:val="22"/>
                <w:lang w:eastAsia="es-BO"/>
              </w:rPr>
            </w:pPr>
          </w:p>
          <w:p w14:paraId="3563EC3A" w14:textId="77777777" w:rsidR="00D23D49" w:rsidRDefault="00D23D49" w:rsidP="00082536">
            <w:pPr>
              <w:numPr>
                <w:ilvl w:val="0"/>
                <w:numId w:val="60"/>
              </w:numPr>
              <w:ind w:left="639"/>
              <w:jc w:val="both"/>
              <w:rPr>
                <w:rFonts w:ascii="Calibri" w:hAnsi="Calibri" w:cs="Calibri"/>
                <w:sz w:val="22"/>
                <w:szCs w:val="22"/>
                <w:lang w:eastAsia="es-BO"/>
              </w:rPr>
            </w:pPr>
            <w:r w:rsidRPr="002F238B">
              <w:rPr>
                <w:rFonts w:ascii="Calibri" w:hAnsi="Calibri" w:cs="Calibri"/>
                <w:sz w:val="22"/>
                <w:szCs w:val="22"/>
                <w:lang w:eastAsia="es-BO"/>
              </w:rPr>
              <w:t>Controlar y</w:t>
            </w:r>
            <w:r>
              <w:rPr>
                <w:rFonts w:ascii="Calibri" w:hAnsi="Calibri" w:cs="Calibri"/>
                <w:sz w:val="22"/>
                <w:szCs w:val="22"/>
                <w:lang w:eastAsia="es-BO"/>
              </w:rPr>
              <w:t xml:space="preserve"> verificar la adquisición de datos (posicionamiento estratégico de las estaciones de lectura, efectos topográficos, separación entre estaciones, de acuerdo al diseño propuesto), con la finalidad de que se alcancen los objetivos establecidos en el programa de exploración. </w:t>
            </w:r>
          </w:p>
          <w:p w14:paraId="556A49AE" w14:textId="77777777" w:rsidR="00D23D49" w:rsidRDefault="00D23D49" w:rsidP="00082536">
            <w:pPr>
              <w:numPr>
                <w:ilvl w:val="0"/>
                <w:numId w:val="60"/>
              </w:numPr>
              <w:ind w:left="639"/>
              <w:jc w:val="both"/>
              <w:rPr>
                <w:rFonts w:ascii="Calibri" w:hAnsi="Calibri" w:cs="Calibri"/>
                <w:sz w:val="22"/>
                <w:szCs w:val="22"/>
                <w:lang w:eastAsia="es-BO"/>
              </w:rPr>
            </w:pPr>
            <w:r>
              <w:rPr>
                <w:rFonts w:ascii="Calibri" w:hAnsi="Calibri" w:cs="Calibri"/>
                <w:sz w:val="22"/>
                <w:szCs w:val="22"/>
                <w:lang w:eastAsia="es-BO"/>
              </w:rPr>
              <w:t>Controlar y verificar la calidad de los datos adquiridos; es importante mencionar que el  CONSULTOR, tiene la facultad de autorizar, rechazar, repetir o eliminar los datos que no cumplan los requerimientos establecidos.</w:t>
            </w:r>
          </w:p>
          <w:p w14:paraId="69998587" w14:textId="77777777" w:rsidR="00D23D49" w:rsidRPr="002F238B" w:rsidRDefault="00D23D49" w:rsidP="00082536">
            <w:pPr>
              <w:numPr>
                <w:ilvl w:val="0"/>
                <w:numId w:val="60"/>
              </w:numPr>
              <w:ind w:left="639"/>
              <w:jc w:val="both"/>
              <w:rPr>
                <w:rFonts w:ascii="Calibri" w:hAnsi="Calibri" w:cs="Calibri"/>
                <w:sz w:val="22"/>
                <w:szCs w:val="22"/>
                <w:lang w:eastAsia="es-BO"/>
              </w:rPr>
            </w:pPr>
            <w:r w:rsidRPr="002F238B">
              <w:rPr>
                <w:rFonts w:ascii="Calibri" w:hAnsi="Calibri" w:cs="Calibri"/>
                <w:sz w:val="22"/>
                <w:szCs w:val="22"/>
                <w:lang w:eastAsia="es-BO"/>
              </w:rPr>
              <w:t>Controlar y verificar el procesamiento datos (inversión ciega y controlada).</w:t>
            </w:r>
          </w:p>
          <w:p w14:paraId="41A48CC5" w14:textId="77777777" w:rsidR="00D23D49" w:rsidRDefault="00D23D49" w:rsidP="00082536">
            <w:pPr>
              <w:numPr>
                <w:ilvl w:val="0"/>
                <w:numId w:val="60"/>
              </w:numPr>
              <w:ind w:left="639"/>
              <w:jc w:val="both"/>
              <w:rPr>
                <w:rFonts w:ascii="Calibri" w:hAnsi="Calibri" w:cs="Calibri"/>
                <w:sz w:val="22"/>
                <w:szCs w:val="22"/>
                <w:lang w:eastAsia="es-BO"/>
              </w:rPr>
            </w:pPr>
            <w:r>
              <w:rPr>
                <w:rFonts w:ascii="Calibri" w:hAnsi="Calibri" w:cs="Calibri"/>
                <w:sz w:val="22"/>
                <w:szCs w:val="22"/>
                <w:lang w:eastAsia="es-BO"/>
              </w:rPr>
              <w:t xml:space="preserve">Controlar y verificar el proceso de integración de datos </w:t>
            </w:r>
            <w:proofErr w:type="spellStart"/>
            <w:r>
              <w:rPr>
                <w:rFonts w:ascii="Calibri" w:hAnsi="Calibri" w:cs="Calibri"/>
                <w:sz w:val="22"/>
                <w:szCs w:val="22"/>
                <w:lang w:eastAsia="es-BO"/>
              </w:rPr>
              <w:t>magnetotelúricos</w:t>
            </w:r>
            <w:proofErr w:type="spellEnd"/>
            <w:r>
              <w:rPr>
                <w:rFonts w:ascii="Calibri" w:hAnsi="Calibri" w:cs="Calibri"/>
                <w:sz w:val="22"/>
                <w:szCs w:val="22"/>
                <w:lang w:eastAsia="es-BO"/>
              </w:rPr>
              <w:t xml:space="preserve"> con la información geológico-geofísico existente o preexistente.</w:t>
            </w:r>
          </w:p>
          <w:p w14:paraId="60B93DA7" w14:textId="77777777" w:rsidR="00D23D49" w:rsidRDefault="00D23D49" w:rsidP="00082536">
            <w:pPr>
              <w:numPr>
                <w:ilvl w:val="0"/>
                <w:numId w:val="60"/>
              </w:numPr>
              <w:ind w:left="639"/>
              <w:jc w:val="both"/>
              <w:rPr>
                <w:rFonts w:ascii="Calibri" w:hAnsi="Calibri" w:cs="Calibri"/>
                <w:sz w:val="22"/>
                <w:szCs w:val="22"/>
                <w:lang w:eastAsia="es-BO"/>
              </w:rPr>
            </w:pPr>
            <w:r>
              <w:rPr>
                <w:rFonts w:ascii="Calibri" w:hAnsi="Calibri" w:cs="Calibri"/>
                <w:sz w:val="22"/>
                <w:szCs w:val="22"/>
                <w:lang w:eastAsia="es-BO"/>
              </w:rPr>
              <w:t xml:space="preserve">Mantener informado diariamente a YPFB, de todas las actividades que se desarrollan en la adquisición y procesamiento de datos </w:t>
            </w:r>
            <w:proofErr w:type="spellStart"/>
            <w:r>
              <w:rPr>
                <w:rFonts w:ascii="Calibri" w:hAnsi="Calibri" w:cs="Calibri"/>
                <w:sz w:val="22"/>
                <w:szCs w:val="22"/>
                <w:lang w:eastAsia="es-BO"/>
              </w:rPr>
              <w:t>magnetoteluricos</w:t>
            </w:r>
            <w:proofErr w:type="spellEnd"/>
            <w:r>
              <w:rPr>
                <w:rFonts w:ascii="Calibri" w:hAnsi="Calibri" w:cs="Calibri"/>
                <w:sz w:val="22"/>
                <w:szCs w:val="22"/>
                <w:lang w:eastAsia="es-BO"/>
              </w:rPr>
              <w:t xml:space="preserve">. </w:t>
            </w:r>
          </w:p>
          <w:p w14:paraId="3D7F1293" w14:textId="77777777" w:rsidR="00D23D49" w:rsidRDefault="00D23D49" w:rsidP="00270270">
            <w:pPr>
              <w:jc w:val="both"/>
              <w:rPr>
                <w:rFonts w:ascii="Calibri" w:hAnsi="Calibri" w:cs="Calibri"/>
                <w:sz w:val="22"/>
                <w:szCs w:val="22"/>
                <w:lang w:eastAsia="es-BO"/>
              </w:rPr>
            </w:pPr>
          </w:p>
          <w:p w14:paraId="4EF86240" w14:textId="77777777" w:rsidR="00D23D49" w:rsidRDefault="00D23D49" w:rsidP="00270270">
            <w:pPr>
              <w:jc w:val="both"/>
              <w:rPr>
                <w:rFonts w:ascii="Calibri" w:hAnsi="Calibri" w:cs="Calibri"/>
                <w:sz w:val="22"/>
                <w:szCs w:val="22"/>
                <w:lang w:eastAsia="es-BO"/>
              </w:rPr>
            </w:pPr>
            <w:r>
              <w:rPr>
                <w:rFonts w:ascii="Calibri" w:hAnsi="Calibri" w:cs="Calibri"/>
                <w:sz w:val="22"/>
                <w:szCs w:val="22"/>
                <w:lang w:eastAsia="es-BO"/>
              </w:rPr>
              <w:t xml:space="preserve">Por otra parte, se entiende que el personal del CONSULTOR encargado de llevar a cabo el apoyo técnico debe conocer el equipo a utilizar y sus capacidades, a fin de verificar su calibración y adecuado funcionamiento de acuerdo a especificaciones contractuales y del fabricante. De igual manera debe conocer y manejar los softwares de adquisición y procesamiento de datos </w:t>
            </w:r>
            <w:proofErr w:type="spellStart"/>
            <w:r>
              <w:rPr>
                <w:rFonts w:ascii="Calibri" w:hAnsi="Calibri" w:cs="Calibri"/>
                <w:sz w:val="22"/>
                <w:szCs w:val="22"/>
                <w:lang w:eastAsia="es-BO"/>
              </w:rPr>
              <w:t>magnetotelúricos</w:t>
            </w:r>
            <w:proofErr w:type="spellEnd"/>
            <w:r>
              <w:rPr>
                <w:rFonts w:ascii="Calibri" w:hAnsi="Calibri" w:cs="Calibri"/>
                <w:sz w:val="22"/>
                <w:szCs w:val="22"/>
                <w:lang w:eastAsia="es-BO"/>
              </w:rPr>
              <w:t xml:space="preserve"> a utilizar.</w:t>
            </w:r>
          </w:p>
          <w:p w14:paraId="29DE0AB7" w14:textId="77777777" w:rsidR="00D23D49" w:rsidRPr="002377E3" w:rsidRDefault="00D23D49" w:rsidP="00270270">
            <w:pPr>
              <w:ind w:left="720"/>
              <w:jc w:val="both"/>
              <w:rPr>
                <w:rFonts w:ascii="Calibri" w:hAnsi="Calibri" w:cs="Calibri"/>
                <w:sz w:val="16"/>
                <w:szCs w:val="22"/>
                <w:lang w:eastAsia="es-BO"/>
              </w:rPr>
            </w:pPr>
          </w:p>
          <w:p w14:paraId="26B3CEC4" w14:textId="6A7A4B07" w:rsidR="00D23D49" w:rsidRPr="002377E3" w:rsidRDefault="00D23D49" w:rsidP="00D23D49">
            <w:pPr>
              <w:pStyle w:val="Textoindependiente"/>
              <w:spacing w:line="276" w:lineRule="auto"/>
              <w:jc w:val="both"/>
              <w:rPr>
                <w:rFonts w:ascii="Calibri" w:hAnsi="Calibri" w:cs="Calibri"/>
                <w:sz w:val="22"/>
                <w:szCs w:val="22"/>
                <w:lang w:val="es-BO" w:eastAsia="es-BO"/>
              </w:rPr>
            </w:pPr>
            <w:r w:rsidRPr="00E8320F">
              <w:rPr>
                <w:rFonts w:ascii="Calibri" w:hAnsi="Calibri" w:cs="Calibri"/>
                <w:sz w:val="22"/>
                <w:szCs w:val="22"/>
                <w:lang w:val="es-BO" w:eastAsia="es-BO"/>
              </w:rPr>
              <w:t>Las anteriores actividades son enunciativas pero no limitativas, ya que se deberán realizar análisis de otros aspectos técnicos relacionados al servicio, para cumplir y ajustar a las especificaciones de YPFB.</w:t>
            </w:r>
          </w:p>
        </w:tc>
      </w:tr>
      <w:tr w:rsidR="00D23D49" w:rsidRPr="000A516A" w14:paraId="4639A8E6" w14:textId="77777777" w:rsidTr="00270270">
        <w:trPr>
          <w:trHeight w:val="197"/>
        </w:trPr>
        <w:tc>
          <w:tcPr>
            <w:tcW w:w="9356" w:type="dxa"/>
            <w:shd w:val="clear" w:color="auto" w:fill="B8CCE4"/>
            <w:vAlign w:val="center"/>
          </w:tcPr>
          <w:p w14:paraId="11C4CEAE" w14:textId="77777777" w:rsidR="00D23D49" w:rsidRPr="00E25C16" w:rsidRDefault="00D23D49" w:rsidP="00270270">
            <w:pPr>
              <w:jc w:val="both"/>
              <w:rPr>
                <w:rFonts w:ascii="Calibri" w:hAnsi="Calibri" w:cs="Calibri"/>
                <w:b/>
                <w:bCs/>
                <w:color w:val="000000"/>
                <w:sz w:val="22"/>
                <w:szCs w:val="22"/>
                <w:lang w:eastAsia="es-BO"/>
              </w:rPr>
            </w:pPr>
            <w:r w:rsidRPr="00E25C16">
              <w:rPr>
                <w:rFonts w:ascii="Calibri" w:hAnsi="Calibri" w:cs="Calibri"/>
                <w:b/>
                <w:bCs/>
                <w:color w:val="000000"/>
                <w:sz w:val="22"/>
                <w:szCs w:val="22"/>
                <w:lang w:eastAsia="es-BO"/>
              </w:rPr>
              <w:t>ALCANCE</w:t>
            </w:r>
            <w:r>
              <w:rPr>
                <w:rFonts w:ascii="Calibri" w:hAnsi="Calibri" w:cs="Calibri"/>
                <w:b/>
                <w:bCs/>
                <w:color w:val="000000"/>
                <w:sz w:val="22"/>
                <w:szCs w:val="22"/>
                <w:lang w:eastAsia="es-BO"/>
              </w:rPr>
              <w:t>, ENFOQUE</w:t>
            </w:r>
          </w:p>
        </w:tc>
      </w:tr>
      <w:tr w:rsidR="00D23D49" w:rsidRPr="000A516A" w14:paraId="0851B292" w14:textId="77777777" w:rsidTr="00270270">
        <w:trPr>
          <w:trHeight w:val="817"/>
        </w:trPr>
        <w:tc>
          <w:tcPr>
            <w:tcW w:w="9356" w:type="dxa"/>
            <w:shd w:val="clear" w:color="auto" w:fill="auto"/>
            <w:vAlign w:val="center"/>
            <w:hideMark/>
          </w:tcPr>
          <w:p w14:paraId="2D116888" w14:textId="77777777" w:rsidR="00D23D49" w:rsidRDefault="00D23D49" w:rsidP="00270270">
            <w:pPr>
              <w:jc w:val="both"/>
              <w:rPr>
                <w:rFonts w:ascii="Calibri" w:hAnsi="Calibri" w:cs="Calibri"/>
                <w:sz w:val="22"/>
                <w:szCs w:val="22"/>
                <w:lang w:eastAsia="es-BO"/>
              </w:rPr>
            </w:pPr>
          </w:p>
          <w:p w14:paraId="0FE3EF3E" w14:textId="77777777" w:rsidR="00D23D49" w:rsidRPr="00CE4854" w:rsidRDefault="00D23D49" w:rsidP="00270270">
            <w:pPr>
              <w:jc w:val="both"/>
              <w:rPr>
                <w:rFonts w:ascii="Calibri" w:hAnsi="Calibri" w:cs="Calibri"/>
                <w:b/>
                <w:sz w:val="22"/>
                <w:szCs w:val="22"/>
                <w:lang w:eastAsia="es-BO"/>
              </w:rPr>
            </w:pPr>
            <w:r w:rsidRPr="00CE4854">
              <w:rPr>
                <w:rFonts w:ascii="Calibri" w:hAnsi="Calibri" w:cs="Calibri"/>
                <w:b/>
                <w:sz w:val="22"/>
                <w:szCs w:val="22"/>
                <w:lang w:eastAsia="es-BO"/>
              </w:rPr>
              <w:t>ALCANCE</w:t>
            </w:r>
          </w:p>
          <w:p w14:paraId="365DDC17" w14:textId="77777777" w:rsidR="00D23D49" w:rsidRDefault="00D23D49" w:rsidP="00270270">
            <w:pPr>
              <w:jc w:val="both"/>
              <w:rPr>
                <w:rFonts w:ascii="Calibri" w:hAnsi="Calibri" w:cs="Calibri"/>
                <w:sz w:val="22"/>
                <w:szCs w:val="22"/>
                <w:lang w:eastAsia="es-BO"/>
              </w:rPr>
            </w:pPr>
          </w:p>
          <w:p w14:paraId="49D12B88" w14:textId="77777777" w:rsidR="00D23D49" w:rsidRDefault="00D23D49" w:rsidP="00270270">
            <w:pPr>
              <w:jc w:val="both"/>
              <w:rPr>
                <w:rFonts w:ascii="Calibri" w:hAnsi="Calibri" w:cs="Calibri"/>
                <w:sz w:val="22"/>
                <w:szCs w:val="22"/>
                <w:lang w:eastAsia="es-BO"/>
              </w:rPr>
            </w:pPr>
            <w:r w:rsidRPr="001C1828">
              <w:rPr>
                <w:rFonts w:ascii="Calibri" w:hAnsi="Calibri" w:cs="Calibri"/>
                <w:sz w:val="22"/>
                <w:szCs w:val="22"/>
                <w:lang w:eastAsia="es-BO"/>
              </w:rPr>
              <w:t xml:space="preserve">El </w:t>
            </w:r>
            <w:r>
              <w:rPr>
                <w:rFonts w:ascii="Calibri" w:hAnsi="Calibri" w:cs="Calibri"/>
                <w:sz w:val="22"/>
                <w:szCs w:val="22"/>
                <w:lang w:eastAsia="es-BO"/>
              </w:rPr>
              <w:t>CONSULTOR</w:t>
            </w:r>
            <w:r w:rsidRPr="001C1828">
              <w:rPr>
                <w:rFonts w:ascii="Calibri" w:hAnsi="Calibri" w:cs="Calibri"/>
                <w:sz w:val="22"/>
                <w:szCs w:val="22"/>
                <w:lang w:eastAsia="es-BO"/>
              </w:rPr>
              <w:t xml:space="preserve"> debe ser una compañía independiente a la empresa que realice los servicios de “ADQUISICIÓN INTEGRAL MAGNETOTELÚRICA SUBANDINO SUR FASE II” contratado por YPFB.</w:t>
            </w:r>
          </w:p>
          <w:p w14:paraId="787FDDB0" w14:textId="77777777" w:rsidR="00D23D49" w:rsidRDefault="00D23D49" w:rsidP="00270270">
            <w:pPr>
              <w:jc w:val="both"/>
              <w:rPr>
                <w:rFonts w:ascii="Calibri" w:hAnsi="Calibri" w:cs="Calibri"/>
                <w:sz w:val="22"/>
                <w:szCs w:val="22"/>
                <w:lang w:eastAsia="es-BO"/>
              </w:rPr>
            </w:pPr>
          </w:p>
          <w:p w14:paraId="5C68AE9C" w14:textId="77777777" w:rsidR="00D23D49" w:rsidRDefault="00D23D49" w:rsidP="00270270">
            <w:pPr>
              <w:jc w:val="both"/>
              <w:rPr>
                <w:rFonts w:ascii="Calibri" w:hAnsi="Calibri" w:cs="Calibri"/>
                <w:sz w:val="22"/>
                <w:szCs w:val="22"/>
                <w:lang w:eastAsia="es-BO"/>
              </w:rPr>
            </w:pPr>
            <w:r>
              <w:rPr>
                <w:rFonts w:ascii="Calibri" w:hAnsi="Calibri" w:cs="Calibri"/>
                <w:sz w:val="22"/>
                <w:szCs w:val="22"/>
                <w:lang w:eastAsia="es-BO"/>
              </w:rPr>
              <w:t xml:space="preserve">Brindar asesoría a YPFB durante el seguimiento en la ejecución del proyecto de “Adquisición Integral </w:t>
            </w:r>
            <w:proofErr w:type="spellStart"/>
            <w:r>
              <w:rPr>
                <w:rFonts w:ascii="Calibri" w:hAnsi="Calibri" w:cs="Calibri"/>
                <w:sz w:val="22"/>
                <w:szCs w:val="22"/>
                <w:lang w:eastAsia="es-BO"/>
              </w:rPr>
              <w:t>Magnetotelúrica</w:t>
            </w:r>
            <w:proofErr w:type="spellEnd"/>
            <w:r>
              <w:rPr>
                <w:rFonts w:ascii="Calibri" w:hAnsi="Calibri" w:cs="Calibri"/>
                <w:sz w:val="22"/>
                <w:szCs w:val="22"/>
                <w:lang w:eastAsia="es-BO"/>
              </w:rPr>
              <w:t xml:space="preserve"> </w:t>
            </w:r>
            <w:proofErr w:type="spellStart"/>
            <w:r>
              <w:rPr>
                <w:rFonts w:ascii="Calibri" w:hAnsi="Calibri" w:cs="Calibri"/>
                <w:sz w:val="22"/>
                <w:szCs w:val="22"/>
                <w:lang w:eastAsia="es-BO"/>
              </w:rPr>
              <w:t>Subandino</w:t>
            </w:r>
            <w:proofErr w:type="spellEnd"/>
            <w:r>
              <w:rPr>
                <w:rFonts w:ascii="Calibri" w:hAnsi="Calibri" w:cs="Calibri"/>
                <w:sz w:val="22"/>
                <w:szCs w:val="22"/>
                <w:lang w:eastAsia="es-BO"/>
              </w:rPr>
              <w:t xml:space="preserve"> Sur Fase II”, para ello se requiere el siguiente personal:</w:t>
            </w:r>
          </w:p>
          <w:p w14:paraId="36FF724F" w14:textId="77777777" w:rsidR="00D23D49" w:rsidRDefault="00D23D49" w:rsidP="00270270">
            <w:pPr>
              <w:jc w:val="both"/>
              <w:rPr>
                <w:rFonts w:ascii="Calibri" w:hAnsi="Calibri" w:cs="Calibri"/>
                <w:sz w:val="22"/>
                <w:szCs w:val="22"/>
                <w:lang w:eastAsia="es-BO"/>
              </w:rPr>
            </w:pPr>
          </w:p>
          <w:p w14:paraId="00D12029" w14:textId="77777777" w:rsidR="00D23D49" w:rsidRPr="002922EE" w:rsidRDefault="00D23D49" w:rsidP="00082536">
            <w:pPr>
              <w:numPr>
                <w:ilvl w:val="0"/>
                <w:numId w:val="64"/>
              </w:numPr>
              <w:tabs>
                <w:tab w:val="left" w:pos="639"/>
              </w:tabs>
              <w:spacing w:after="200" w:line="276" w:lineRule="auto"/>
              <w:contextualSpacing/>
              <w:jc w:val="both"/>
              <w:rPr>
                <w:rFonts w:ascii="Calibri" w:hAnsi="Calibri" w:cs="Calibri"/>
                <w:sz w:val="22"/>
                <w:szCs w:val="22"/>
                <w:lang w:eastAsia="es-BO"/>
              </w:rPr>
            </w:pPr>
            <w:r w:rsidRPr="002922EE">
              <w:rPr>
                <w:rFonts w:ascii="Calibri" w:hAnsi="Calibri" w:cs="Calibri"/>
                <w:b/>
                <w:sz w:val="22"/>
                <w:szCs w:val="22"/>
                <w:lang w:eastAsia="es-BO"/>
              </w:rPr>
              <w:lastRenderedPageBreak/>
              <w:t>Un (1) Ingeniero Geofísico, Físico o ramas afines para la etapa de adquisición</w:t>
            </w:r>
            <w:r>
              <w:rPr>
                <w:rFonts w:ascii="Calibri" w:hAnsi="Calibri" w:cs="Calibri"/>
                <w:sz w:val="22"/>
                <w:szCs w:val="22"/>
                <w:lang w:eastAsia="es-BO"/>
              </w:rPr>
              <w:t xml:space="preserve">. </w:t>
            </w:r>
            <w:r w:rsidRPr="002922EE">
              <w:rPr>
                <w:rFonts w:ascii="Calibri" w:hAnsi="Calibri" w:cs="Calibri"/>
                <w:sz w:val="22"/>
                <w:szCs w:val="22"/>
                <w:lang w:eastAsia="es-BO"/>
              </w:rPr>
              <w:t xml:space="preserve">Esta persona debe permanecer en campo o en el sitio de los servicios de manera continua, desde el inicio de las operaciones en campo, hasta el final de la adquisición de datos </w:t>
            </w:r>
            <w:proofErr w:type="spellStart"/>
            <w:r w:rsidRPr="002922EE">
              <w:rPr>
                <w:rFonts w:ascii="Calibri" w:hAnsi="Calibri" w:cs="Calibri"/>
                <w:sz w:val="22"/>
                <w:szCs w:val="22"/>
                <w:lang w:eastAsia="es-BO"/>
              </w:rPr>
              <w:t>magnetotelúricos</w:t>
            </w:r>
            <w:proofErr w:type="spellEnd"/>
            <w:r w:rsidRPr="002922EE">
              <w:rPr>
                <w:rFonts w:ascii="Calibri" w:hAnsi="Calibri" w:cs="Calibri"/>
                <w:sz w:val="22"/>
                <w:szCs w:val="22"/>
                <w:lang w:eastAsia="es-BO"/>
              </w:rPr>
              <w:t>.</w:t>
            </w:r>
          </w:p>
          <w:p w14:paraId="71CB881A" w14:textId="77777777" w:rsidR="00D23D49" w:rsidRPr="00AC17AA" w:rsidRDefault="00D23D49" w:rsidP="00082536">
            <w:pPr>
              <w:pStyle w:val="Prrafodelista"/>
              <w:numPr>
                <w:ilvl w:val="0"/>
                <w:numId w:val="66"/>
              </w:numPr>
              <w:tabs>
                <w:tab w:val="left" w:pos="706"/>
              </w:tabs>
              <w:spacing w:after="200" w:line="276" w:lineRule="auto"/>
              <w:ind w:left="706" w:hanging="284"/>
              <w:contextualSpacing/>
              <w:jc w:val="both"/>
              <w:rPr>
                <w:rFonts w:ascii="Calibri" w:hAnsi="Calibri" w:cs="Calibri"/>
                <w:sz w:val="22"/>
                <w:szCs w:val="22"/>
                <w:lang w:eastAsia="es-BO"/>
              </w:rPr>
            </w:pPr>
            <w:r w:rsidRPr="0029382B">
              <w:rPr>
                <w:rFonts w:ascii="Calibri" w:hAnsi="Calibri" w:cs="Calibri"/>
                <w:b/>
                <w:sz w:val="22"/>
                <w:szCs w:val="22"/>
                <w:lang w:eastAsia="es-BO"/>
              </w:rPr>
              <w:t xml:space="preserve">Un (1) Ingeniero Geofísico, Físico o ramas afines para la etapa de </w:t>
            </w:r>
            <w:r>
              <w:rPr>
                <w:rFonts w:ascii="Calibri" w:hAnsi="Calibri" w:cs="Calibri"/>
                <w:b/>
                <w:sz w:val="22"/>
                <w:szCs w:val="22"/>
                <w:lang w:eastAsia="es-BO"/>
              </w:rPr>
              <w:t>p</w:t>
            </w:r>
            <w:r w:rsidRPr="0029382B">
              <w:rPr>
                <w:rFonts w:ascii="Calibri" w:hAnsi="Calibri" w:cs="Calibri"/>
                <w:b/>
                <w:sz w:val="22"/>
                <w:szCs w:val="22"/>
                <w:lang w:eastAsia="es-BO"/>
              </w:rPr>
              <w:t xml:space="preserve">rocesamiento, </w:t>
            </w:r>
            <w:r w:rsidRPr="00AC17AA">
              <w:rPr>
                <w:rFonts w:ascii="Calibri" w:hAnsi="Calibri" w:cs="Calibri"/>
                <w:sz w:val="22"/>
                <w:szCs w:val="22"/>
                <w:lang w:val="es-BO" w:eastAsia="es-BO"/>
              </w:rPr>
              <w:t>que estará acompañando de manera continua al procesamiento de los datos MT/TDEM desde el inicio</w:t>
            </w:r>
            <w:r>
              <w:rPr>
                <w:rFonts w:ascii="Calibri" w:hAnsi="Calibri" w:cs="Calibri"/>
                <w:sz w:val="22"/>
                <w:szCs w:val="22"/>
                <w:lang w:val="es-BO" w:eastAsia="es-BO"/>
              </w:rPr>
              <w:t xml:space="preserve"> del procesamiento</w:t>
            </w:r>
            <w:r w:rsidRPr="00AC17AA">
              <w:rPr>
                <w:rFonts w:ascii="Calibri" w:hAnsi="Calibri" w:cs="Calibri"/>
                <w:sz w:val="22"/>
                <w:szCs w:val="22"/>
                <w:lang w:val="es-BO" w:eastAsia="es-BO"/>
              </w:rPr>
              <w:t xml:space="preserve"> hasta la finalización del mismo.</w:t>
            </w:r>
          </w:p>
          <w:p w14:paraId="28314B07" w14:textId="77777777" w:rsidR="00D23D49" w:rsidRDefault="00D23D49" w:rsidP="00270270">
            <w:pPr>
              <w:jc w:val="both"/>
              <w:rPr>
                <w:rFonts w:ascii="Calibri" w:hAnsi="Calibri" w:cs="Calibri"/>
                <w:sz w:val="22"/>
                <w:szCs w:val="22"/>
                <w:lang w:eastAsia="es-BO"/>
              </w:rPr>
            </w:pPr>
            <w:r w:rsidRPr="008213E2">
              <w:rPr>
                <w:rFonts w:ascii="Calibri" w:hAnsi="Calibri" w:cs="Calibri"/>
                <w:sz w:val="22"/>
                <w:szCs w:val="22"/>
                <w:lang w:eastAsia="es-BO"/>
              </w:rPr>
              <w:t xml:space="preserve">Garantizar </w:t>
            </w:r>
            <w:r>
              <w:rPr>
                <w:rFonts w:ascii="Calibri" w:hAnsi="Calibri" w:cs="Calibri"/>
                <w:sz w:val="22"/>
                <w:szCs w:val="22"/>
                <w:lang w:eastAsia="es-BO"/>
              </w:rPr>
              <w:t xml:space="preserve">el cumplimiento del CONTRATO y los términos de referencia exigida a la CONTRATISTA que realice la </w:t>
            </w:r>
            <w:r w:rsidRPr="005B06A9">
              <w:rPr>
                <w:rFonts w:ascii="Calibri" w:hAnsi="Calibri" w:cs="Calibri"/>
                <w:sz w:val="22"/>
                <w:szCs w:val="22"/>
                <w:lang w:eastAsia="es-BO"/>
              </w:rPr>
              <w:t xml:space="preserve">Adquisición Integral </w:t>
            </w:r>
            <w:proofErr w:type="spellStart"/>
            <w:r w:rsidRPr="005B06A9">
              <w:rPr>
                <w:rFonts w:ascii="Calibri" w:hAnsi="Calibri" w:cs="Calibri"/>
                <w:sz w:val="22"/>
                <w:szCs w:val="22"/>
                <w:lang w:eastAsia="es-BO"/>
              </w:rPr>
              <w:t>Magnetotelúrica</w:t>
            </w:r>
            <w:proofErr w:type="spellEnd"/>
            <w:r w:rsidRPr="005B06A9">
              <w:rPr>
                <w:rFonts w:ascii="Calibri" w:hAnsi="Calibri" w:cs="Calibri"/>
                <w:sz w:val="22"/>
                <w:szCs w:val="22"/>
                <w:lang w:eastAsia="es-BO"/>
              </w:rPr>
              <w:t xml:space="preserve"> </w:t>
            </w:r>
            <w:proofErr w:type="spellStart"/>
            <w:r w:rsidRPr="005B06A9">
              <w:rPr>
                <w:rFonts w:ascii="Calibri" w:hAnsi="Calibri" w:cs="Calibri"/>
                <w:sz w:val="22"/>
                <w:szCs w:val="22"/>
                <w:lang w:eastAsia="es-BO"/>
              </w:rPr>
              <w:t>Subandino</w:t>
            </w:r>
            <w:proofErr w:type="spellEnd"/>
            <w:r w:rsidRPr="005B06A9">
              <w:rPr>
                <w:rFonts w:ascii="Calibri" w:hAnsi="Calibri" w:cs="Calibri"/>
                <w:sz w:val="22"/>
                <w:szCs w:val="22"/>
                <w:lang w:eastAsia="es-BO"/>
              </w:rPr>
              <w:t xml:space="preserve"> Sur Fase II</w:t>
            </w:r>
            <w:r w:rsidRPr="008213E2">
              <w:rPr>
                <w:rFonts w:ascii="Calibri" w:hAnsi="Calibri" w:cs="Calibri"/>
                <w:sz w:val="22"/>
                <w:szCs w:val="22"/>
                <w:lang w:eastAsia="es-BO"/>
              </w:rPr>
              <w:t>.</w:t>
            </w:r>
          </w:p>
          <w:p w14:paraId="06181B0C" w14:textId="77777777" w:rsidR="00D23D49" w:rsidRDefault="00D23D49" w:rsidP="00270270">
            <w:pPr>
              <w:jc w:val="both"/>
              <w:rPr>
                <w:rFonts w:ascii="Calibri" w:hAnsi="Calibri" w:cs="Calibri"/>
                <w:sz w:val="22"/>
                <w:szCs w:val="22"/>
                <w:lang w:eastAsia="es-BO"/>
              </w:rPr>
            </w:pPr>
          </w:p>
          <w:p w14:paraId="65D2441E" w14:textId="77777777" w:rsidR="00D23D49" w:rsidRPr="000577FD" w:rsidRDefault="00D23D49" w:rsidP="00270270">
            <w:pPr>
              <w:jc w:val="both"/>
              <w:rPr>
                <w:rFonts w:ascii="Calibri" w:hAnsi="Calibri" w:cs="Calibri"/>
                <w:sz w:val="22"/>
                <w:szCs w:val="22"/>
                <w:lang w:eastAsia="es-BO"/>
              </w:rPr>
            </w:pPr>
            <w:r w:rsidRPr="005A41D7">
              <w:rPr>
                <w:rFonts w:ascii="Calibri" w:hAnsi="Calibri" w:cs="Calibri"/>
                <w:sz w:val="22"/>
                <w:szCs w:val="22"/>
                <w:lang w:eastAsia="es-BO"/>
              </w:rPr>
              <w:t xml:space="preserve">El </w:t>
            </w:r>
            <w:r>
              <w:rPr>
                <w:rFonts w:ascii="Calibri" w:hAnsi="Calibri" w:cs="Calibri"/>
                <w:sz w:val="22"/>
                <w:szCs w:val="22"/>
                <w:lang w:eastAsia="es-BO"/>
              </w:rPr>
              <w:t>CONSULTOR</w:t>
            </w:r>
            <w:r w:rsidRPr="005A41D7">
              <w:rPr>
                <w:rFonts w:ascii="Calibri" w:hAnsi="Calibri" w:cs="Calibri"/>
                <w:sz w:val="22"/>
                <w:szCs w:val="22"/>
                <w:lang w:eastAsia="es-BO"/>
              </w:rPr>
              <w:t xml:space="preserve"> deberá velar por el cumplimiento de los objetivos del Proyecto Adquisición Integral </w:t>
            </w:r>
            <w:proofErr w:type="spellStart"/>
            <w:r w:rsidRPr="005A41D7">
              <w:rPr>
                <w:rFonts w:ascii="Calibri" w:hAnsi="Calibri" w:cs="Calibri"/>
                <w:sz w:val="22"/>
                <w:szCs w:val="22"/>
                <w:lang w:eastAsia="es-BO"/>
              </w:rPr>
              <w:t>Magnetotelúrica</w:t>
            </w:r>
            <w:proofErr w:type="spellEnd"/>
            <w:r w:rsidRPr="005A41D7">
              <w:rPr>
                <w:rFonts w:ascii="Calibri" w:hAnsi="Calibri" w:cs="Calibri"/>
                <w:sz w:val="22"/>
                <w:szCs w:val="22"/>
                <w:lang w:eastAsia="es-BO"/>
              </w:rPr>
              <w:t xml:space="preserve"> </w:t>
            </w:r>
            <w:proofErr w:type="spellStart"/>
            <w:r w:rsidRPr="005A41D7">
              <w:rPr>
                <w:rFonts w:ascii="Calibri" w:hAnsi="Calibri" w:cs="Calibri"/>
                <w:sz w:val="22"/>
                <w:szCs w:val="22"/>
                <w:lang w:eastAsia="es-BO"/>
              </w:rPr>
              <w:t>Subandino</w:t>
            </w:r>
            <w:proofErr w:type="spellEnd"/>
            <w:r w:rsidRPr="005A41D7">
              <w:rPr>
                <w:rFonts w:ascii="Calibri" w:hAnsi="Calibri" w:cs="Calibri"/>
                <w:sz w:val="22"/>
                <w:szCs w:val="22"/>
                <w:lang w:eastAsia="es-BO"/>
              </w:rPr>
              <w:t xml:space="preserve"> Sur</w:t>
            </w:r>
            <w:r w:rsidRPr="00886456">
              <w:rPr>
                <w:rFonts w:ascii="Calibri" w:hAnsi="Calibri" w:cs="Calibri"/>
                <w:sz w:val="22"/>
                <w:szCs w:val="22"/>
                <w:lang w:eastAsia="es-BO"/>
              </w:rPr>
              <w:t xml:space="preserve"> Fase II</w:t>
            </w:r>
            <w:r w:rsidRPr="00FA10C8">
              <w:rPr>
                <w:rFonts w:ascii="Calibri" w:hAnsi="Calibri" w:cs="Calibri"/>
                <w:sz w:val="22"/>
                <w:szCs w:val="22"/>
                <w:lang w:eastAsia="es-BO"/>
              </w:rPr>
              <w:t>.</w:t>
            </w:r>
          </w:p>
          <w:p w14:paraId="4E8C2BE8" w14:textId="77777777" w:rsidR="00D23D49" w:rsidRPr="00D47024" w:rsidRDefault="00D23D49" w:rsidP="00270270">
            <w:pPr>
              <w:jc w:val="both"/>
              <w:rPr>
                <w:rFonts w:ascii="Calibri" w:hAnsi="Calibri" w:cs="Calibri"/>
                <w:sz w:val="22"/>
                <w:szCs w:val="22"/>
                <w:lang w:eastAsia="es-BO"/>
              </w:rPr>
            </w:pPr>
          </w:p>
          <w:p w14:paraId="727D4A88" w14:textId="77777777" w:rsidR="00D23D49" w:rsidRPr="00CE4854" w:rsidRDefault="00D23D49" w:rsidP="00270270">
            <w:pPr>
              <w:jc w:val="both"/>
              <w:rPr>
                <w:rFonts w:ascii="Calibri" w:hAnsi="Calibri" w:cs="Calibri"/>
                <w:b/>
                <w:sz w:val="22"/>
                <w:szCs w:val="22"/>
                <w:lang w:eastAsia="es-BO"/>
              </w:rPr>
            </w:pPr>
            <w:r w:rsidRPr="00CE4854">
              <w:rPr>
                <w:rFonts w:ascii="Calibri" w:hAnsi="Calibri" w:cs="Calibri"/>
                <w:b/>
                <w:sz w:val="22"/>
                <w:szCs w:val="22"/>
                <w:lang w:eastAsia="es-BO"/>
              </w:rPr>
              <w:t xml:space="preserve">ENFOQUE </w:t>
            </w:r>
          </w:p>
          <w:p w14:paraId="4BA128C9" w14:textId="77777777" w:rsidR="00D23D49" w:rsidRDefault="00D23D49" w:rsidP="00270270">
            <w:pPr>
              <w:jc w:val="both"/>
              <w:rPr>
                <w:rFonts w:ascii="Calibri" w:hAnsi="Calibri" w:cs="Calibri"/>
                <w:sz w:val="22"/>
                <w:szCs w:val="22"/>
                <w:lang w:eastAsia="es-BO"/>
              </w:rPr>
            </w:pPr>
          </w:p>
          <w:p w14:paraId="00A677B9" w14:textId="77777777" w:rsidR="00D23D49" w:rsidRPr="00D47024" w:rsidRDefault="00D23D49" w:rsidP="00270270">
            <w:pPr>
              <w:jc w:val="both"/>
              <w:rPr>
                <w:rFonts w:ascii="Calibri" w:hAnsi="Calibri" w:cs="Calibri"/>
                <w:sz w:val="22"/>
                <w:szCs w:val="22"/>
                <w:lang w:eastAsia="es-BO"/>
              </w:rPr>
            </w:pPr>
            <w:r>
              <w:rPr>
                <w:rFonts w:ascii="Calibri" w:hAnsi="Calibri" w:cs="Calibri"/>
                <w:sz w:val="22"/>
                <w:szCs w:val="22"/>
                <w:lang w:eastAsia="es-BO"/>
              </w:rPr>
              <w:t>El</w:t>
            </w:r>
            <w:r w:rsidRPr="00D47024">
              <w:rPr>
                <w:rFonts w:ascii="Calibri" w:hAnsi="Calibri" w:cs="Calibri"/>
                <w:sz w:val="22"/>
                <w:szCs w:val="22"/>
                <w:lang w:eastAsia="es-BO"/>
              </w:rPr>
              <w:t xml:space="preserve"> </w:t>
            </w:r>
            <w:r>
              <w:rPr>
                <w:rFonts w:ascii="Calibri" w:hAnsi="Calibri" w:cs="Calibri"/>
                <w:sz w:val="22"/>
                <w:szCs w:val="22"/>
                <w:lang w:eastAsia="es-BO"/>
              </w:rPr>
              <w:t>CONSULTOR</w:t>
            </w:r>
            <w:r w:rsidRPr="00D47024">
              <w:rPr>
                <w:rFonts w:ascii="Calibri" w:hAnsi="Calibri" w:cs="Calibri"/>
                <w:sz w:val="22"/>
                <w:szCs w:val="22"/>
                <w:lang w:eastAsia="es-BO"/>
              </w:rPr>
              <w:t xml:space="preserve"> deberá brindar </w:t>
            </w:r>
            <w:r>
              <w:rPr>
                <w:rFonts w:ascii="Calibri" w:hAnsi="Calibri" w:cs="Calibri"/>
                <w:sz w:val="22"/>
                <w:szCs w:val="22"/>
                <w:lang w:eastAsia="es-BO"/>
              </w:rPr>
              <w:t>y sugerir recomendaciones técnicas</w:t>
            </w:r>
            <w:r w:rsidRPr="00D47024">
              <w:rPr>
                <w:rFonts w:ascii="Calibri" w:hAnsi="Calibri" w:cs="Calibri"/>
                <w:sz w:val="22"/>
                <w:szCs w:val="22"/>
                <w:lang w:eastAsia="es-BO"/>
              </w:rPr>
              <w:t xml:space="preserve"> respecto a la optimización de la adquisición </w:t>
            </w:r>
            <w:r>
              <w:rPr>
                <w:rFonts w:ascii="Calibri" w:hAnsi="Calibri" w:cs="Calibri"/>
                <w:sz w:val="22"/>
                <w:szCs w:val="22"/>
                <w:lang w:eastAsia="es-BO"/>
              </w:rPr>
              <w:t>i</w:t>
            </w:r>
            <w:r w:rsidRPr="00D47024">
              <w:rPr>
                <w:rFonts w:ascii="Calibri" w:hAnsi="Calibri" w:cs="Calibri"/>
                <w:sz w:val="22"/>
                <w:szCs w:val="22"/>
                <w:lang w:eastAsia="es-BO"/>
              </w:rPr>
              <w:t xml:space="preserve">ntegral de datos </w:t>
            </w:r>
            <w:proofErr w:type="spellStart"/>
            <w:r>
              <w:rPr>
                <w:rFonts w:ascii="Calibri" w:hAnsi="Calibri" w:cs="Calibri"/>
                <w:sz w:val="22"/>
                <w:szCs w:val="22"/>
                <w:lang w:eastAsia="es-BO"/>
              </w:rPr>
              <w:t>m</w:t>
            </w:r>
            <w:r w:rsidRPr="00D47024">
              <w:rPr>
                <w:rFonts w:ascii="Calibri" w:hAnsi="Calibri" w:cs="Calibri"/>
                <w:sz w:val="22"/>
                <w:szCs w:val="22"/>
                <w:lang w:eastAsia="es-BO"/>
              </w:rPr>
              <w:t>agnetotelúricos</w:t>
            </w:r>
            <w:proofErr w:type="spellEnd"/>
            <w:r w:rsidRPr="00D47024">
              <w:rPr>
                <w:rFonts w:ascii="Calibri" w:hAnsi="Calibri" w:cs="Calibri"/>
                <w:sz w:val="22"/>
                <w:szCs w:val="22"/>
                <w:lang w:eastAsia="es-BO"/>
              </w:rPr>
              <w:t xml:space="preserve"> para garantizar la calidad de los datos. </w:t>
            </w:r>
          </w:p>
          <w:p w14:paraId="0D4B9960" w14:textId="77777777" w:rsidR="00D23D49" w:rsidRPr="00D47024" w:rsidRDefault="00D23D49" w:rsidP="00270270">
            <w:pPr>
              <w:jc w:val="both"/>
              <w:rPr>
                <w:rFonts w:ascii="Calibri" w:hAnsi="Calibri" w:cs="Calibri"/>
                <w:sz w:val="22"/>
                <w:szCs w:val="22"/>
                <w:lang w:eastAsia="es-BO"/>
              </w:rPr>
            </w:pPr>
          </w:p>
          <w:p w14:paraId="2847AEF3" w14:textId="77777777" w:rsidR="00D23D49" w:rsidRDefault="00D23D49" w:rsidP="00270270">
            <w:pPr>
              <w:jc w:val="both"/>
              <w:rPr>
                <w:rFonts w:ascii="Calibri" w:hAnsi="Calibri" w:cs="Calibri"/>
                <w:sz w:val="22"/>
                <w:szCs w:val="22"/>
                <w:lang w:eastAsia="es-BO"/>
              </w:rPr>
            </w:pPr>
            <w:r w:rsidRPr="00D47024">
              <w:rPr>
                <w:rFonts w:ascii="Calibri" w:hAnsi="Calibri" w:cs="Calibri"/>
                <w:sz w:val="22"/>
                <w:szCs w:val="22"/>
                <w:lang w:eastAsia="es-BO"/>
              </w:rPr>
              <w:t>La distribución de las líneas, las coordenadas de estaciones, intervalo de estaciones, longitud y número de líneas, podrán ser optimizadas, modificadas y autorizadas únicamente por la contraparte de Y</w:t>
            </w:r>
            <w:r>
              <w:rPr>
                <w:rFonts w:ascii="Calibri" w:hAnsi="Calibri" w:cs="Calibri"/>
                <w:sz w:val="22"/>
                <w:szCs w:val="22"/>
                <w:lang w:eastAsia="es-BO"/>
              </w:rPr>
              <w:t>PFB, las cuales serán comunicada</w:t>
            </w:r>
            <w:r w:rsidRPr="00D47024">
              <w:rPr>
                <w:rFonts w:ascii="Calibri" w:hAnsi="Calibri" w:cs="Calibri"/>
                <w:sz w:val="22"/>
                <w:szCs w:val="22"/>
                <w:lang w:eastAsia="es-BO"/>
              </w:rPr>
              <w:t>s a</w:t>
            </w:r>
            <w:r>
              <w:rPr>
                <w:rFonts w:ascii="Calibri" w:hAnsi="Calibri" w:cs="Calibri"/>
                <w:sz w:val="22"/>
                <w:szCs w:val="22"/>
                <w:lang w:eastAsia="es-BO"/>
              </w:rPr>
              <w:t>l</w:t>
            </w:r>
            <w:r w:rsidRPr="00D47024">
              <w:rPr>
                <w:rFonts w:ascii="Calibri" w:hAnsi="Calibri" w:cs="Calibri"/>
                <w:sz w:val="22"/>
                <w:szCs w:val="22"/>
                <w:lang w:eastAsia="es-BO"/>
              </w:rPr>
              <w:t xml:space="preserve">  </w:t>
            </w:r>
            <w:r>
              <w:rPr>
                <w:rFonts w:ascii="Calibri" w:hAnsi="Calibri" w:cs="Calibri"/>
                <w:sz w:val="22"/>
                <w:szCs w:val="22"/>
                <w:lang w:eastAsia="es-BO"/>
              </w:rPr>
              <w:t>CONSULTOR para ser notificado a la CONTRATISTA</w:t>
            </w:r>
            <w:r w:rsidRPr="00246488">
              <w:rPr>
                <w:rFonts w:ascii="Calibri" w:hAnsi="Calibri" w:cs="Calibri"/>
                <w:sz w:val="22"/>
                <w:szCs w:val="22"/>
                <w:lang w:eastAsia="es-BO"/>
              </w:rPr>
              <w:t xml:space="preserve"> que realice los servicios de Adquisición Integral </w:t>
            </w:r>
            <w:proofErr w:type="spellStart"/>
            <w:r w:rsidRPr="00246488">
              <w:rPr>
                <w:rFonts w:ascii="Calibri" w:hAnsi="Calibri" w:cs="Calibri"/>
                <w:sz w:val="22"/>
                <w:szCs w:val="22"/>
                <w:lang w:eastAsia="es-BO"/>
              </w:rPr>
              <w:t>Magnetotelúrica</w:t>
            </w:r>
            <w:proofErr w:type="spellEnd"/>
            <w:r w:rsidRPr="00246488">
              <w:rPr>
                <w:rFonts w:ascii="Calibri" w:hAnsi="Calibri" w:cs="Calibri"/>
                <w:sz w:val="22"/>
                <w:szCs w:val="22"/>
                <w:lang w:eastAsia="es-BO"/>
              </w:rPr>
              <w:t xml:space="preserve"> </w:t>
            </w:r>
            <w:proofErr w:type="spellStart"/>
            <w:r w:rsidRPr="00246488">
              <w:rPr>
                <w:rFonts w:ascii="Calibri" w:hAnsi="Calibri" w:cs="Calibri"/>
                <w:sz w:val="22"/>
                <w:szCs w:val="22"/>
                <w:lang w:eastAsia="es-BO"/>
              </w:rPr>
              <w:t>Subandino</w:t>
            </w:r>
            <w:proofErr w:type="spellEnd"/>
            <w:r w:rsidRPr="00246488">
              <w:rPr>
                <w:rFonts w:ascii="Calibri" w:hAnsi="Calibri" w:cs="Calibri"/>
                <w:sz w:val="22"/>
                <w:szCs w:val="22"/>
                <w:lang w:eastAsia="es-BO"/>
              </w:rPr>
              <w:t xml:space="preserve"> Sur Fase II.</w:t>
            </w:r>
          </w:p>
          <w:p w14:paraId="610F72A9" w14:textId="77777777" w:rsidR="00D23D49" w:rsidRDefault="00D23D49" w:rsidP="00270270">
            <w:pPr>
              <w:jc w:val="both"/>
              <w:rPr>
                <w:rFonts w:ascii="Calibri" w:hAnsi="Calibri" w:cs="Calibri"/>
                <w:sz w:val="22"/>
                <w:szCs w:val="22"/>
                <w:lang w:eastAsia="es-BO"/>
              </w:rPr>
            </w:pPr>
          </w:p>
          <w:p w14:paraId="28AE9F71" w14:textId="77777777" w:rsidR="00D23D49" w:rsidRPr="00F53053" w:rsidRDefault="00D23D49" w:rsidP="00270270">
            <w:pPr>
              <w:jc w:val="both"/>
              <w:rPr>
                <w:rFonts w:ascii="Calibri" w:hAnsi="Calibri" w:cs="Calibri"/>
                <w:sz w:val="22"/>
                <w:szCs w:val="22"/>
                <w:lang w:eastAsia="es-BO"/>
              </w:rPr>
            </w:pPr>
            <w:r w:rsidRPr="00A02CDC">
              <w:rPr>
                <w:rFonts w:ascii="Calibri" w:hAnsi="Calibri" w:cs="Calibri"/>
                <w:sz w:val="22"/>
                <w:szCs w:val="22"/>
                <w:lang w:eastAsia="es-BO"/>
              </w:rPr>
              <w:t xml:space="preserve">El </w:t>
            </w:r>
            <w:r>
              <w:rPr>
                <w:rFonts w:ascii="Calibri" w:hAnsi="Calibri" w:cs="Calibri"/>
                <w:sz w:val="22"/>
                <w:szCs w:val="22"/>
                <w:lang w:eastAsia="es-BO"/>
              </w:rPr>
              <w:t>CONSULTOR</w:t>
            </w:r>
            <w:r w:rsidRPr="00A02CDC">
              <w:rPr>
                <w:rFonts w:ascii="Calibri" w:hAnsi="Calibri" w:cs="Calibri"/>
                <w:sz w:val="22"/>
                <w:szCs w:val="22"/>
                <w:lang w:eastAsia="es-BO"/>
              </w:rPr>
              <w:t xml:space="preserve"> deberá tener la capacidad de escoger y proponer mejores ubicaciones para garantizar la calidad de la adquisición de datos </w:t>
            </w:r>
            <w:r>
              <w:rPr>
                <w:rFonts w:ascii="Calibri" w:hAnsi="Calibri" w:cs="Calibri"/>
                <w:sz w:val="22"/>
                <w:szCs w:val="22"/>
                <w:lang w:eastAsia="es-BO"/>
              </w:rPr>
              <w:t xml:space="preserve">MT y </w:t>
            </w:r>
            <w:r w:rsidRPr="00A02CDC">
              <w:rPr>
                <w:rFonts w:ascii="Calibri" w:hAnsi="Calibri" w:cs="Calibri"/>
                <w:sz w:val="22"/>
                <w:szCs w:val="22"/>
                <w:lang w:eastAsia="es-BO"/>
              </w:rPr>
              <w:t xml:space="preserve">TDEM, las mismas que serán comunicadas previamente a la contraparte de YPFB, para posteriormente comunicar y autorizar a la </w:t>
            </w:r>
            <w:r>
              <w:rPr>
                <w:rFonts w:ascii="Calibri" w:hAnsi="Calibri" w:cs="Calibri"/>
                <w:sz w:val="22"/>
                <w:szCs w:val="22"/>
                <w:lang w:eastAsia="es-BO"/>
              </w:rPr>
              <w:t>CONTRATISTA</w:t>
            </w:r>
            <w:r w:rsidRPr="00A02CDC">
              <w:rPr>
                <w:rFonts w:ascii="Calibri" w:hAnsi="Calibri" w:cs="Calibri"/>
                <w:sz w:val="22"/>
                <w:szCs w:val="22"/>
                <w:lang w:eastAsia="es-BO"/>
              </w:rPr>
              <w:t xml:space="preserve"> encargada de adquirir los datos </w:t>
            </w:r>
            <w:r>
              <w:rPr>
                <w:rFonts w:ascii="Calibri" w:hAnsi="Calibri" w:cs="Calibri"/>
                <w:sz w:val="22"/>
                <w:szCs w:val="22"/>
                <w:lang w:eastAsia="es-BO"/>
              </w:rPr>
              <w:t xml:space="preserve">MT  y </w:t>
            </w:r>
            <w:r w:rsidRPr="00A02CDC">
              <w:rPr>
                <w:rFonts w:ascii="Calibri" w:hAnsi="Calibri" w:cs="Calibri"/>
                <w:sz w:val="22"/>
                <w:szCs w:val="22"/>
                <w:lang w:eastAsia="es-BO"/>
              </w:rPr>
              <w:t xml:space="preserve">TDEM.  </w:t>
            </w:r>
          </w:p>
          <w:p w14:paraId="4E276C58" w14:textId="77777777" w:rsidR="00D23D49" w:rsidRDefault="00D23D49" w:rsidP="00270270">
            <w:pPr>
              <w:jc w:val="both"/>
              <w:rPr>
                <w:rFonts w:ascii="Calibri" w:hAnsi="Calibri" w:cs="Calibri"/>
                <w:sz w:val="22"/>
                <w:szCs w:val="22"/>
                <w:lang w:val="es-BO" w:eastAsia="es-BO"/>
              </w:rPr>
            </w:pPr>
          </w:p>
          <w:p w14:paraId="597451F2" w14:textId="77777777" w:rsidR="00D23D49" w:rsidRPr="000577FD" w:rsidRDefault="00D23D49" w:rsidP="00270270">
            <w:pPr>
              <w:jc w:val="both"/>
              <w:rPr>
                <w:rFonts w:ascii="Calibri" w:hAnsi="Calibri" w:cs="Calibri"/>
                <w:sz w:val="22"/>
                <w:szCs w:val="22"/>
                <w:lang w:eastAsia="es-BO"/>
              </w:rPr>
            </w:pPr>
            <w:r>
              <w:rPr>
                <w:rFonts w:ascii="Calibri" w:hAnsi="Calibri" w:cs="Calibri"/>
                <w:sz w:val="22"/>
                <w:szCs w:val="22"/>
                <w:lang w:eastAsia="es-BO"/>
              </w:rPr>
              <w:t>El</w:t>
            </w:r>
            <w:r w:rsidRPr="000577FD">
              <w:rPr>
                <w:rFonts w:ascii="Calibri" w:hAnsi="Calibri" w:cs="Calibri"/>
                <w:sz w:val="22"/>
                <w:szCs w:val="22"/>
                <w:lang w:eastAsia="es-BO"/>
              </w:rPr>
              <w:t xml:space="preserve"> </w:t>
            </w:r>
            <w:r>
              <w:rPr>
                <w:rFonts w:ascii="Calibri" w:hAnsi="Calibri" w:cs="Calibri"/>
                <w:sz w:val="22"/>
                <w:szCs w:val="22"/>
                <w:lang w:eastAsia="es-BO"/>
              </w:rPr>
              <w:t xml:space="preserve">CONSULTOR </w:t>
            </w:r>
            <w:r w:rsidRPr="000577FD">
              <w:rPr>
                <w:rFonts w:ascii="Calibri" w:hAnsi="Calibri" w:cs="Calibri"/>
                <w:sz w:val="22"/>
                <w:szCs w:val="22"/>
                <w:lang w:eastAsia="es-BO"/>
              </w:rPr>
              <w:t xml:space="preserve">deberá </w:t>
            </w:r>
            <w:r>
              <w:rPr>
                <w:rFonts w:ascii="Calibri" w:hAnsi="Calibri" w:cs="Calibri"/>
                <w:sz w:val="22"/>
                <w:szCs w:val="22"/>
                <w:lang w:eastAsia="es-BO"/>
              </w:rPr>
              <w:t>velar por el cumplimiento y optimización del trabajo de adquisición y procesamiento de datos del proyecto</w:t>
            </w:r>
            <w:r w:rsidRPr="000577FD">
              <w:rPr>
                <w:rFonts w:ascii="Calibri" w:hAnsi="Calibri" w:cs="Calibri"/>
                <w:sz w:val="22"/>
                <w:szCs w:val="22"/>
                <w:lang w:eastAsia="es-BO"/>
              </w:rPr>
              <w:t xml:space="preserve"> Adquisición Integral </w:t>
            </w:r>
            <w:proofErr w:type="spellStart"/>
            <w:r w:rsidRPr="000577FD">
              <w:rPr>
                <w:rFonts w:ascii="Calibri" w:hAnsi="Calibri" w:cs="Calibri"/>
                <w:sz w:val="22"/>
                <w:szCs w:val="22"/>
                <w:lang w:eastAsia="es-BO"/>
              </w:rPr>
              <w:t>Magnetotelúrica</w:t>
            </w:r>
            <w:proofErr w:type="spellEnd"/>
            <w:r w:rsidRPr="000577FD">
              <w:rPr>
                <w:rFonts w:ascii="Calibri" w:hAnsi="Calibri" w:cs="Calibri"/>
                <w:sz w:val="22"/>
                <w:szCs w:val="22"/>
                <w:lang w:eastAsia="es-BO"/>
              </w:rPr>
              <w:t xml:space="preserve"> </w:t>
            </w:r>
            <w:proofErr w:type="spellStart"/>
            <w:r w:rsidRPr="000577FD">
              <w:rPr>
                <w:rFonts w:ascii="Calibri" w:hAnsi="Calibri" w:cs="Calibri"/>
                <w:sz w:val="22"/>
                <w:szCs w:val="22"/>
                <w:lang w:eastAsia="es-BO"/>
              </w:rPr>
              <w:t>Subandino</w:t>
            </w:r>
            <w:proofErr w:type="spellEnd"/>
            <w:r>
              <w:rPr>
                <w:rFonts w:ascii="Calibri" w:hAnsi="Calibri" w:cs="Calibri"/>
                <w:sz w:val="22"/>
                <w:szCs w:val="22"/>
                <w:lang w:eastAsia="es-BO"/>
              </w:rPr>
              <w:t xml:space="preserve"> Sur Fase II, de acuerdo a los cronogramas establecidos en CONTRATO y TDR.</w:t>
            </w:r>
          </w:p>
          <w:p w14:paraId="5E7892EB" w14:textId="77777777" w:rsidR="00D23D49" w:rsidRPr="00D47024" w:rsidRDefault="00D23D49" w:rsidP="00270270">
            <w:pPr>
              <w:jc w:val="both"/>
              <w:rPr>
                <w:rFonts w:ascii="Calibri" w:hAnsi="Calibri" w:cs="Calibri"/>
                <w:sz w:val="22"/>
                <w:szCs w:val="22"/>
                <w:lang w:eastAsia="es-BO"/>
              </w:rPr>
            </w:pPr>
          </w:p>
          <w:p w14:paraId="52A931B0" w14:textId="77777777" w:rsidR="00D23D49" w:rsidRDefault="00D23D49" w:rsidP="00270270">
            <w:pPr>
              <w:jc w:val="both"/>
              <w:rPr>
                <w:rFonts w:ascii="Calibri" w:hAnsi="Calibri" w:cs="Calibri"/>
                <w:sz w:val="22"/>
                <w:szCs w:val="22"/>
                <w:lang w:eastAsia="es-BO"/>
              </w:rPr>
            </w:pPr>
            <w:r w:rsidRPr="00D47024">
              <w:rPr>
                <w:rFonts w:ascii="Calibri" w:hAnsi="Calibri" w:cs="Calibri"/>
                <w:sz w:val="22"/>
                <w:szCs w:val="22"/>
                <w:lang w:eastAsia="es-BO"/>
              </w:rPr>
              <w:t xml:space="preserve">El </w:t>
            </w:r>
            <w:r>
              <w:rPr>
                <w:rFonts w:ascii="Calibri" w:hAnsi="Calibri" w:cs="Calibri"/>
                <w:sz w:val="22"/>
                <w:szCs w:val="22"/>
                <w:lang w:eastAsia="es-BO"/>
              </w:rPr>
              <w:t>CONSULTOR</w:t>
            </w:r>
            <w:r w:rsidRPr="00D47024">
              <w:rPr>
                <w:rFonts w:ascii="Calibri" w:hAnsi="Calibri" w:cs="Calibri"/>
                <w:sz w:val="22"/>
                <w:szCs w:val="22"/>
                <w:lang w:eastAsia="es-BO"/>
              </w:rPr>
              <w:t xml:space="preserve"> deberá garantizar a YPFB que </w:t>
            </w:r>
            <w:r>
              <w:rPr>
                <w:rFonts w:ascii="Calibri" w:hAnsi="Calibri" w:cs="Calibri"/>
                <w:sz w:val="22"/>
                <w:szCs w:val="22"/>
                <w:lang w:eastAsia="es-BO"/>
              </w:rPr>
              <w:t>el personal</w:t>
            </w:r>
            <w:r w:rsidRPr="00D47024">
              <w:rPr>
                <w:rFonts w:ascii="Calibri" w:hAnsi="Calibri" w:cs="Calibri"/>
                <w:sz w:val="22"/>
                <w:szCs w:val="22"/>
                <w:lang w:eastAsia="es-BO"/>
              </w:rPr>
              <w:t xml:space="preserve"> propuesto para el Apoyo Técnico tenga la capacidad, experiencia y el entrenamiento necesario para realizar las actividades durante el desarrollo de </w:t>
            </w:r>
            <w:r>
              <w:rPr>
                <w:rFonts w:ascii="Calibri" w:hAnsi="Calibri" w:cs="Calibri"/>
                <w:sz w:val="22"/>
                <w:szCs w:val="22"/>
                <w:lang w:eastAsia="es-BO"/>
              </w:rPr>
              <w:t xml:space="preserve">las etapas de adquisición y procesamiento de datos </w:t>
            </w:r>
            <w:proofErr w:type="spellStart"/>
            <w:r>
              <w:rPr>
                <w:rFonts w:ascii="Calibri" w:hAnsi="Calibri" w:cs="Calibri"/>
                <w:sz w:val="22"/>
                <w:szCs w:val="22"/>
                <w:lang w:eastAsia="es-BO"/>
              </w:rPr>
              <w:t>magnetotelúricos</w:t>
            </w:r>
            <w:proofErr w:type="spellEnd"/>
            <w:r w:rsidRPr="00D47024">
              <w:rPr>
                <w:rFonts w:ascii="Calibri" w:hAnsi="Calibri" w:cs="Calibri"/>
                <w:sz w:val="22"/>
                <w:szCs w:val="22"/>
                <w:lang w:eastAsia="es-BO"/>
              </w:rPr>
              <w:t>.</w:t>
            </w:r>
          </w:p>
          <w:p w14:paraId="3FE4117E" w14:textId="77777777" w:rsidR="00D23D49" w:rsidRDefault="00D23D49" w:rsidP="00270270">
            <w:pPr>
              <w:jc w:val="both"/>
              <w:rPr>
                <w:rFonts w:ascii="Calibri" w:hAnsi="Calibri" w:cs="Calibri"/>
                <w:sz w:val="22"/>
                <w:szCs w:val="22"/>
                <w:lang w:eastAsia="es-BO"/>
              </w:rPr>
            </w:pPr>
          </w:p>
          <w:p w14:paraId="2B7FDF79" w14:textId="77777777" w:rsidR="00D23D49" w:rsidRDefault="00D23D49" w:rsidP="00270270">
            <w:pPr>
              <w:autoSpaceDE w:val="0"/>
              <w:autoSpaceDN w:val="0"/>
              <w:adjustRightInd w:val="0"/>
              <w:spacing w:line="276" w:lineRule="auto"/>
              <w:jc w:val="both"/>
              <w:rPr>
                <w:rFonts w:ascii="Calibri" w:hAnsi="Calibri" w:cs="Calibri"/>
                <w:sz w:val="22"/>
                <w:szCs w:val="22"/>
                <w:lang w:eastAsia="es-BO"/>
              </w:rPr>
            </w:pPr>
            <w:r>
              <w:rPr>
                <w:rFonts w:ascii="Calibri" w:hAnsi="Calibri" w:cs="Calibri"/>
                <w:sz w:val="22"/>
                <w:szCs w:val="22"/>
                <w:lang w:eastAsia="es-BO"/>
              </w:rPr>
              <w:t xml:space="preserve">El CONSULTOR deberá verificar y validar juntamente con la contraparte de YPFB toda la información recibida del CONTRATISTA que adquirirá los datos </w:t>
            </w:r>
            <w:proofErr w:type="spellStart"/>
            <w:r>
              <w:rPr>
                <w:rFonts w:ascii="Calibri" w:hAnsi="Calibri" w:cs="Calibri"/>
                <w:sz w:val="22"/>
                <w:szCs w:val="22"/>
                <w:lang w:eastAsia="es-BO"/>
              </w:rPr>
              <w:t>magnetotelúricos</w:t>
            </w:r>
            <w:proofErr w:type="spellEnd"/>
            <w:r>
              <w:rPr>
                <w:rFonts w:ascii="Calibri" w:hAnsi="Calibri" w:cs="Calibri"/>
                <w:sz w:val="22"/>
                <w:szCs w:val="22"/>
                <w:lang w:eastAsia="es-BO"/>
              </w:rPr>
              <w:t>, para garantizar la totalidad de la misma.</w:t>
            </w:r>
          </w:p>
          <w:p w14:paraId="63ACF07C" w14:textId="77777777" w:rsidR="00D23D49" w:rsidRDefault="00D23D49" w:rsidP="00270270">
            <w:pPr>
              <w:autoSpaceDE w:val="0"/>
              <w:autoSpaceDN w:val="0"/>
              <w:adjustRightInd w:val="0"/>
              <w:spacing w:line="276" w:lineRule="auto"/>
              <w:jc w:val="both"/>
              <w:rPr>
                <w:rFonts w:ascii="Calibri" w:hAnsi="Calibri" w:cs="Calibri"/>
                <w:sz w:val="22"/>
                <w:szCs w:val="22"/>
                <w:lang w:eastAsia="es-BO"/>
              </w:rPr>
            </w:pPr>
          </w:p>
          <w:p w14:paraId="7C92A27B" w14:textId="77777777" w:rsidR="00D23D49" w:rsidRDefault="00D23D49" w:rsidP="00270270">
            <w:pPr>
              <w:tabs>
                <w:tab w:val="left" w:pos="0"/>
              </w:tabs>
              <w:jc w:val="both"/>
              <w:rPr>
                <w:rFonts w:ascii="Calibri" w:hAnsi="Calibri" w:cs="Calibri"/>
                <w:sz w:val="22"/>
                <w:szCs w:val="22"/>
                <w:lang w:val="es-MX" w:eastAsia="es-BO"/>
              </w:rPr>
            </w:pPr>
            <w:r>
              <w:rPr>
                <w:rFonts w:ascii="Calibri" w:hAnsi="Calibri" w:cs="Calibri"/>
                <w:sz w:val="22"/>
                <w:szCs w:val="22"/>
                <w:lang w:val="es-MX" w:eastAsia="es-BO"/>
              </w:rPr>
              <w:t>EL CONSULTOR debe g</w:t>
            </w:r>
            <w:r w:rsidRPr="00A9542A">
              <w:rPr>
                <w:rFonts w:ascii="Calibri" w:hAnsi="Calibri" w:cs="Calibri"/>
                <w:sz w:val="22"/>
                <w:szCs w:val="22"/>
                <w:lang w:val="es-MX" w:eastAsia="es-BO"/>
              </w:rPr>
              <w:t>enerar</w:t>
            </w:r>
            <w:r>
              <w:rPr>
                <w:rFonts w:ascii="Calibri" w:hAnsi="Calibri" w:cs="Calibri"/>
                <w:sz w:val="22"/>
                <w:szCs w:val="22"/>
                <w:lang w:val="es-MX" w:eastAsia="es-BO"/>
              </w:rPr>
              <w:t>:</w:t>
            </w:r>
            <w:r w:rsidRPr="00A9542A">
              <w:rPr>
                <w:rFonts w:ascii="Calibri" w:hAnsi="Calibri" w:cs="Calibri"/>
                <w:sz w:val="22"/>
                <w:szCs w:val="22"/>
                <w:lang w:val="es-MX" w:eastAsia="es-BO"/>
              </w:rPr>
              <w:t xml:space="preserve"> </w:t>
            </w:r>
            <w:r>
              <w:rPr>
                <w:rFonts w:ascii="Calibri" w:hAnsi="Calibri" w:cs="Calibri"/>
                <w:sz w:val="22"/>
                <w:szCs w:val="22"/>
                <w:lang w:val="es-MX" w:eastAsia="es-BO"/>
              </w:rPr>
              <w:t>actas, reportes</w:t>
            </w:r>
            <w:r w:rsidRPr="00A9542A">
              <w:rPr>
                <w:rFonts w:ascii="Calibri" w:hAnsi="Calibri" w:cs="Calibri"/>
                <w:sz w:val="22"/>
                <w:szCs w:val="22"/>
                <w:lang w:val="es-MX" w:eastAsia="es-BO"/>
              </w:rPr>
              <w:t xml:space="preserve"> diarios</w:t>
            </w:r>
            <w:r>
              <w:rPr>
                <w:rFonts w:ascii="Calibri" w:hAnsi="Calibri" w:cs="Calibri"/>
                <w:sz w:val="22"/>
                <w:szCs w:val="22"/>
                <w:lang w:val="es-MX" w:eastAsia="es-BO"/>
              </w:rPr>
              <w:t>, semanales y mensuales</w:t>
            </w:r>
            <w:r w:rsidRPr="00A9542A">
              <w:rPr>
                <w:rFonts w:ascii="Calibri" w:hAnsi="Calibri" w:cs="Calibri"/>
                <w:sz w:val="22"/>
                <w:szCs w:val="22"/>
                <w:lang w:val="es-MX" w:eastAsia="es-BO"/>
              </w:rPr>
              <w:t xml:space="preserve"> de </w:t>
            </w:r>
            <w:r>
              <w:rPr>
                <w:rFonts w:ascii="Calibri" w:hAnsi="Calibri" w:cs="Calibri"/>
                <w:sz w:val="22"/>
                <w:szCs w:val="22"/>
                <w:lang w:val="es-MX" w:eastAsia="es-BO"/>
              </w:rPr>
              <w:t>las a</w:t>
            </w:r>
            <w:r w:rsidRPr="00A9542A">
              <w:rPr>
                <w:rFonts w:ascii="Calibri" w:hAnsi="Calibri" w:cs="Calibri"/>
                <w:sz w:val="22"/>
                <w:szCs w:val="22"/>
                <w:lang w:val="es-MX" w:eastAsia="es-BO"/>
              </w:rPr>
              <w:t xml:space="preserve">ctividades </w:t>
            </w:r>
            <w:r>
              <w:rPr>
                <w:rFonts w:ascii="Calibri" w:hAnsi="Calibri" w:cs="Calibri"/>
                <w:sz w:val="22"/>
                <w:szCs w:val="22"/>
                <w:lang w:val="es-MX" w:eastAsia="es-BO"/>
              </w:rPr>
              <w:t>llevadas a cabo durante la ejecución del proyecto.</w:t>
            </w:r>
          </w:p>
          <w:p w14:paraId="207035EE" w14:textId="77777777" w:rsidR="00D23D49" w:rsidRDefault="00D23D49" w:rsidP="00270270">
            <w:pPr>
              <w:tabs>
                <w:tab w:val="left" w:pos="0"/>
              </w:tabs>
              <w:jc w:val="both"/>
              <w:rPr>
                <w:rFonts w:ascii="Calibri" w:hAnsi="Calibri" w:cs="Calibri"/>
                <w:sz w:val="22"/>
                <w:szCs w:val="22"/>
                <w:lang w:val="es-MX" w:eastAsia="es-BO"/>
              </w:rPr>
            </w:pPr>
          </w:p>
          <w:p w14:paraId="0BD1BF02" w14:textId="77777777" w:rsidR="00D23D49" w:rsidRDefault="00D23D49" w:rsidP="00270270">
            <w:pPr>
              <w:tabs>
                <w:tab w:val="left" w:pos="0"/>
              </w:tabs>
              <w:jc w:val="both"/>
              <w:rPr>
                <w:rFonts w:ascii="Calibri" w:hAnsi="Calibri" w:cs="Calibri"/>
                <w:sz w:val="22"/>
                <w:szCs w:val="22"/>
                <w:lang w:val="es-MX" w:eastAsia="es-BO"/>
              </w:rPr>
            </w:pPr>
            <w:r>
              <w:rPr>
                <w:rFonts w:ascii="Calibri" w:hAnsi="Calibri" w:cs="Calibri"/>
                <w:sz w:val="22"/>
                <w:szCs w:val="22"/>
                <w:lang w:val="es-MX" w:eastAsia="es-BO"/>
              </w:rPr>
              <w:t>EL CONSULTOR debe g</w:t>
            </w:r>
            <w:r w:rsidRPr="00A9542A">
              <w:rPr>
                <w:rFonts w:ascii="Calibri" w:hAnsi="Calibri" w:cs="Calibri"/>
                <w:sz w:val="22"/>
                <w:szCs w:val="22"/>
                <w:lang w:val="es-MX" w:eastAsia="es-BO"/>
              </w:rPr>
              <w:t xml:space="preserve">enerar </w:t>
            </w:r>
            <w:r>
              <w:rPr>
                <w:rFonts w:ascii="Calibri" w:hAnsi="Calibri" w:cs="Calibri"/>
                <w:sz w:val="22"/>
                <w:szCs w:val="22"/>
                <w:lang w:val="es-MX" w:eastAsia="es-BO"/>
              </w:rPr>
              <w:t>informe final del control de la Adquisición y procesamiento del proyecto.</w:t>
            </w:r>
          </w:p>
          <w:p w14:paraId="08997783" w14:textId="77777777" w:rsidR="00D23D49" w:rsidRDefault="00D23D49" w:rsidP="00270270">
            <w:pPr>
              <w:tabs>
                <w:tab w:val="left" w:pos="0"/>
              </w:tabs>
              <w:jc w:val="both"/>
              <w:rPr>
                <w:rFonts w:ascii="Calibri" w:hAnsi="Calibri" w:cs="Calibri"/>
                <w:sz w:val="22"/>
                <w:szCs w:val="22"/>
                <w:lang w:val="es-MX" w:eastAsia="es-BO"/>
              </w:rPr>
            </w:pPr>
          </w:p>
          <w:p w14:paraId="028A9085" w14:textId="77777777" w:rsidR="00D23D49" w:rsidRDefault="00D23D49" w:rsidP="00270270">
            <w:pPr>
              <w:jc w:val="both"/>
              <w:rPr>
                <w:rFonts w:ascii="Calibri" w:hAnsi="Calibri" w:cs="Calibri"/>
                <w:sz w:val="22"/>
                <w:szCs w:val="22"/>
                <w:lang w:eastAsia="es-BO"/>
              </w:rPr>
            </w:pPr>
            <w:r w:rsidRPr="00172DEF">
              <w:rPr>
                <w:rFonts w:ascii="Calibri" w:hAnsi="Calibri" w:cs="Calibri"/>
                <w:sz w:val="22"/>
                <w:szCs w:val="22"/>
                <w:lang w:eastAsia="es-BO"/>
              </w:rPr>
              <w:lastRenderedPageBreak/>
              <w:t xml:space="preserve">Elaborar y presentar Informe Final de las actividades realizadas durante toda la ejecución del </w:t>
            </w:r>
            <w:r>
              <w:rPr>
                <w:rFonts w:ascii="Calibri" w:hAnsi="Calibri" w:cs="Calibri"/>
                <w:sz w:val="22"/>
                <w:szCs w:val="22"/>
                <w:lang w:eastAsia="es-BO"/>
              </w:rPr>
              <w:t>s</w:t>
            </w:r>
            <w:r w:rsidRPr="00172DEF">
              <w:rPr>
                <w:rFonts w:ascii="Calibri" w:hAnsi="Calibri" w:cs="Calibri"/>
                <w:sz w:val="22"/>
                <w:szCs w:val="22"/>
                <w:lang w:eastAsia="es-BO"/>
              </w:rPr>
              <w:t xml:space="preserve">ervicio. </w:t>
            </w:r>
            <w:r>
              <w:rPr>
                <w:rFonts w:ascii="Calibri" w:hAnsi="Calibri" w:cs="Calibri"/>
                <w:sz w:val="22"/>
                <w:szCs w:val="22"/>
                <w:lang w:eastAsia="es-BO"/>
              </w:rPr>
              <w:t>Al finalizar el trabajo los encargados de brindar el apoyo técnico devolverán a YPFB todos los equipos y/o materiales que YPFB les hubiera entregado, o que hubiesen generado para YPFB.</w:t>
            </w:r>
          </w:p>
          <w:p w14:paraId="18D6ED13" w14:textId="77777777" w:rsidR="00D23D49" w:rsidRPr="001D7A29" w:rsidRDefault="00D23D49" w:rsidP="00270270">
            <w:pPr>
              <w:jc w:val="both"/>
              <w:rPr>
                <w:rFonts w:ascii="Calibri" w:hAnsi="Calibri" w:cs="Calibri"/>
                <w:sz w:val="22"/>
                <w:szCs w:val="22"/>
                <w:lang w:eastAsia="es-BO"/>
              </w:rPr>
            </w:pPr>
          </w:p>
        </w:tc>
      </w:tr>
      <w:tr w:rsidR="00D23D49" w:rsidRPr="000A516A" w14:paraId="41424817" w14:textId="77777777" w:rsidTr="00270270">
        <w:trPr>
          <w:trHeight w:val="475"/>
        </w:trPr>
        <w:tc>
          <w:tcPr>
            <w:tcW w:w="9356" w:type="dxa"/>
            <w:shd w:val="clear" w:color="auto" w:fill="BDD6EE"/>
            <w:vAlign w:val="center"/>
          </w:tcPr>
          <w:p w14:paraId="413C4C27" w14:textId="77777777" w:rsidR="00D23D49" w:rsidRPr="000577FD" w:rsidRDefault="00D23D49" w:rsidP="00270270">
            <w:pPr>
              <w:jc w:val="both"/>
              <w:rPr>
                <w:rFonts w:ascii="Calibri" w:hAnsi="Calibri" w:cs="Calibri"/>
                <w:b/>
                <w:bCs/>
                <w:sz w:val="22"/>
                <w:szCs w:val="22"/>
                <w:lang w:eastAsia="es-BO"/>
              </w:rPr>
            </w:pPr>
            <w:r w:rsidRPr="001F09C7">
              <w:rPr>
                <w:rFonts w:ascii="Calibri" w:hAnsi="Calibri" w:cs="Calibri"/>
                <w:b/>
                <w:bCs/>
                <w:sz w:val="22"/>
                <w:szCs w:val="22"/>
                <w:lang w:eastAsia="es-BO"/>
              </w:rPr>
              <w:lastRenderedPageBreak/>
              <w:t>METODOLOGÍA</w:t>
            </w:r>
          </w:p>
        </w:tc>
      </w:tr>
      <w:tr w:rsidR="00D23D49" w:rsidRPr="000A516A" w14:paraId="3A00142C" w14:textId="77777777" w:rsidTr="00270270">
        <w:trPr>
          <w:trHeight w:val="475"/>
        </w:trPr>
        <w:tc>
          <w:tcPr>
            <w:tcW w:w="9356" w:type="dxa"/>
            <w:shd w:val="clear" w:color="auto" w:fill="auto"/>
            <w:vAlign w:val="center"/>
          </w:tcPr>
          <w:p w14:paraId="26D45E9E" w14:textId="77777777" w:rsidR="00D23D49" w:rsidRDefault="00D23D49" w:rsidP="00270270">
            <w:pPr>
              <w:jc w:val="both"/>
              <w:rPr>
                <w:rFonts w:ascii="Calibri" w:hAnsi="Calibri" w:cs="Calibri"/>
                <w:sz w:val="22"/>
                <w:szCs w:val="22"/>
                <w:lang w:val="es-BO" w:eastAsia="es-BO"/>
              </w:rPr>
            </w:pPr>
            <w:r w:rsidRPr="00DB391E">
              <w:rPr>
                <w:rFonts w:ascii="Calibri" w:hAnsi="Calibri" w:cs="Calibri"/>
                <w:b/>
                <w:sz w:val="22"/>
                <w:szCs w:val="22"/>
                <w:lang w:val="es-BO" w:eastAsia="es-BO"/>
              </w:rPr>
              <w:t xml:space="preserve">ACTIVIDADES EN LA </w:t>
            </w:r>
            <w:r w:rsidRPr="006C2FB8">
              <w:rPr>
                <w:rFonts w:ascii="Calibri" w:hAnsi="Calibri" w:cs="Calibri"/>
                <w:b/>
                <w:sz w:val="22"/>
                <w:szCs w:val="22"/>
                <w:lang w:val="es-BO" w:eastAsia="es-BO"/>
              </w:rPr>
              <w:t>ETAPA DE ADQUISICIÓN</w:t>
            </w:r>
            <w:r w:rsidRPr="00DB391E">
              <w:rPr>
                <w:rFonts w:ascii="Calibri" w:hAnsi="Calibri" w:cs="Calibri"/>
                <w:b/>
                <w:sz w:val="22"/>
                <w:szCs w:val="22"/>
                <w:lang w:val="es-BO" w:eastAsia="es-BO"/>
              </w:rPr>
              <w:t xml:space="preserve"> DE DATOS MAGNETOTELÚRICOS</w:t>
            </w:r>
            <w:r>
              <w:rPr>
                <w:rFonts w:ascii="Calibri" w:hAnsi="Calibri" w:cs="Calibri"/>
                <w:sz w:val="22"/>
                <w:szCs w:val="22"/>
                <w:lang w:val="es-BO" w:eastAsia="es-BO"/>
              </w:rPr>
              <w:t>.</w:t>
            </w:r>
          </w:p>
          <w:p w14:paraId="3C3E9915" w14:textId="77777777" w:rsidR="00D23D49" w:rsidRDefault="00D23D49" w:rsidP="00270270">
            <w:pPr>
              <w:jc w:val="both"/>
              <w:rPr>
                <w:rFonts w:ascii="Calibri" w:hAnsi="Calibri" w:cs="Calibri"/>
                <w:sz w:val="22"/>
                <w:szCs w:val="22"/>
                <w:lang w:val="es-BO" w:eastAsia="es-BO"/>
              </w:rPr>
            </w:pPr>
          </w:p>
          <w:p w14:paraId="4883919F" w14:textId="77777777" w:rsidR="00D23D49" w:rsidRDefault="00D23D49" w:rsidP="00270270">
            <w:pPr>
              <w:jc w:val="both"/>
              <w:rPr>
                <w:rFonts w:ascii="Calibri" w:hAnsi="Calibri" w:cs="Calibri"/>
                <w:sz w:val="22"/>
                <w:szCs w:val="22"/>
                <w:lang w:val="es-BO" w:eastAsia="es-BO"/>
              </w:rPr>
            </w:pPr>
            <w:r w:rsidRPr="00A9542A">
              <w:rPr>
                <w:rFonts w:ascii="Calibri" w:hAnsi="Calibri" w:cs="Calibri"/>
                <w:sz w:val="22"/>
                <w:szCs w:val="22"/>
                <w:lang w:val="es-BO" w:eastAsia="es-BO"/>
              </w:rPr>
              <w:t xml:space="preserve">Durante la ejecución </w:t>
            </w:r>
            <w:r>
              <w:rPr>
                <w:rFonts w:ascii="Calibri" w:hAnsi="Calibri" w:cs="Calibri"/>
                <w:sz w:val="22"/>
                <w:szCs w:val="22"/>
                <w:lang w:val="es-BO" w:eastAsia="es-BO"/>
              </w:rPr>
              <w:t>del</w:t>
            </w:r>
            <w:r w:rsidRPr="00A9542A">
              <w:rPr>
                <w:rFonts w:ascii="Calibri" w:hAnsi="Calibri" w:cs="Calibri"/>
                <w:sz w:val="22"/>
                <w:szCs w:val="22"/>
                <w:lang w:val="es-BO" w:eastAsia="es-BO"/>
              </w:rPr>
              <w:t xml:space="preserve"> </w:t>
            </w:r>
            <w:r>
              <w:rPr>
                <w:rFonts w:ascii="Calibri" w:hAnsi="Calibri" w:cs="Calibri"/>
                <w:sz w:val="22"/>
                <w:szCs w:val="22"/>
                <w:lang w:val="es-BO" w:eastAsia="es-BO"/>
              </w:rPr>
              <w:t>s</w:t>
            </w:r>
            <w:r w:rsidRPr="00A9542A">
              <w:rPr>
                <w:rFonts w:ascii="Calibri" w:hAnsi="Calibri" w:cs="Calibri"/>
                <w:sz w:val="22"/>
                <w:szCs w:val="22"/>
                <w:lang w:val="es-BO" w:eastAsia="es-BO"/>
              </w:rPr>
              <w:t xml:space="preserve">ervicio, </w:t>
            </w:r>
            <w:r>
              <w:rPr>
                <w:rFonts w:ascii="Calibri" w:hAnsi="Calibri" w:cs="Calibri"/>
                <w:sz w:val="22"/>
                <w:szCs w:val="22"/>
                <w:lang w:eastAsia="es-BO"/>
              </w:rPr>
              <w:t>el personal del CONSULTOR</w:t>
            </w:r>
            <w:r>
              <w:rPr>
                <w:rFonts w:ascii="Calibri" w:hAnsi="Calibri" w:cs="Calibri"/>
                <w:sz w:val="22"/>
                <w:szCs w:val="22"/>
                <w:lang w:val="es-BO" w:eastAsia="es-BO"/>
              </w:rPr>
              <w:t xml:space="preserve"> a cargo de dar el apoyo técnico en la etapa de adquisición será responsable de</w:t>
            </w:r>
            <w:r w:rsidRPr="00A9542A">
              <w:rPr>
                <w:rFonts w:ascii="Calibri" w:hAnsi="Calibri" w:cs="Calibri"/>
                <w:sz w:val="22"/>
                <w:szCs w:val="22"/>
                <w:lang w:val="es-BO" w:eastAsia="es-BO"/>
              </w:rPr>
              <w:t>:</w:t>
            </w:r>
          </w:p>
          <w:p w14:paraId="7A76562D" w14:textId="77777777" w:rsidR="00D23D49" w:rsidRDefault="00D23D49" w:rsidP="00270270">
            <w:pPr>
              <w:jc w:val="both"/>
              <w:rPr>
                <w:rFonts w:ascii="Calibri" w:hAnsi="Calibri" w:cs="Calibri"/>
                <w:sz w:val="22"/>
                <w:szCs w:val="22"/>
                <w:lang w:val="es-BO" w:eastAsia="es-BO"/>
              </w:rPr>
            </w:pPr>
          </w:p>
          <w:p w14:paraId="28D4FF40" w14:textId="77777777" w:rsidR="00D23D49" w:rsidRDefault="00D23D49" w:rsidP="00082536">
            <w:pPr>
              <w:numPr>
                <w:ilvl w:val="0"/>
                <w:numId w:val="55"/>
              </w:numPr>
              <w:jc w:val="both"/>
              <w:rPr>
                <w:rFonts w:ascii="Calibri" w:hAnsi="Calibri" w:cs="Calibri"/>
                <w:sz w:val="22"/>
                <w:szCs w:val="22"/>
                <w:lang w:eastAsia="es-BO"/>
              </w:rPr>
            </w:pPr>
            <w:r w:rsidRPr="00A9542A">
              <w:rPr>
                <w:rFonts w:ascii="Calibri" w:hAnsi="Calibri" w:cs="Calibri"/>
                <w:sz w:val="22"/>
                <w:szCs w:val="22"/>
                <w:lang w:val="es-MX" w:eastAsia="es-BO"/>
              </w:rPr>
              <w:t>Revisar</w:t>
            </w:r>
            <w:r w:rsidRPr="00A9542A">
              <w:rPr>
                <w:rFonts w:ascii="Calibri" w:hAnsi="Calibri" w:cs="Calibri"/>
                <w:sz w:val="22"/>
                <w:szCs w:val="22"/>
                <w:lang w:eastAsia="es-BO"/>
              </w:rPr>
              <w:t xml:space="preserve"> minuciosamente el Contrato</w:t>
            </w:r>
            <w:r>
              <w:rPr>
                <w:rFonts w:ascii="Calibri" w:hAnsi="Calibri" w:cs="Calibri"/>
                <w:sz w:val="22"/>
                <w:szCs w:val="22"/>
                <w:lang w:eastAsia="es-BO"/>
              </w:rPr>
              <w:t xml:space="preserve"> y los términos de referencia (TDR) del proyecto </w:t>
            </w:r>
            <w:r w:rsidRPr="00A9542A">
              <w:rPr>
                <w:rFonts w:ascii="Calibri" w:hAnsi="Calibri" w:cs="Calibri"/>
                <w:sz w:val="22"/>
                <w:szCs w:val="22"/>
                <w:lang w:eastAsia="es-BO"/>
              </w:rPr>
              <w:t>de</w:t>
            </w:r>
            <w:r>
              <w:rPr>
                <w:rFonts w:ascii="Calibri" w:hAnsi="Calibri" w:cs="Calibri"/>
                <w:sz w:val="22"/>
                <w:szCs w:val="22"/>
                <w:lang w:eastAsia="es-BO"/>
              </w:rPr>
              <w:t>nominado</w:t>
            </w:r>
            <w:r w:rsidRPr="00A9542A">
              <w:rPr>
                <w:rFonts w:ascii="Calibri" w:hAnsi="Calibri" w:cs="Calibri"/>
                <w:sz w:val="22"/>
                <w:szCs w:val="22"/>
                <w:lang w:eastAsia="es-BO"/>
              </w:rPr>
              <w:t xml:space="preserve"> </w:t>
            </w:r>
            <w:r>
              <w:rPr>
                <w:rFonts w:ascii="Calibri" w:hAnsi="Calibri" w:cs="Calibri"/>
                <w:sz w:val="22"/>
                <w:szCs w:val="22"/>
                <w:lang w:eastAsia="es-BO"/>
              </w:rPr>
              <w:t>“</w:t>
            </w:r>
            <w:r w:rsidRPr="00A9542A">
              <w:rPr>
                <w:rFonts w:ascii="Calibri" w:hAnsi="Calibri" w:cs="Calibri"/>
                <w:sz w:val="22"/>
                <w:szCs w:val="22"/>
                <w:lang w:eastAsia="es-BO"/>
              </w:rPr>
              <w:t>Adquisición</w:t>
            </w:r>
            <w:r>
              <w:rPr>
                <w:rFonts w:ascii="Calibri" w:hAnsi="Calibri" w:cs="Calibri"/>
                <w:sz w:val="22"/>
                <w:szCs w:val="22"/>
                <w:lang w:eastAsia="es-BO"/>
              </w:rPr>
              <w:t xml:space="preserve"> Integral</w:t>
            </w:r>
            <w:r w:rsidRPr="00A9542A">
              <w:rPr>
                <w:rFonts w:ascii="Calibri" w:hAnsi="Calibri" w:cs="Calibri"/>
                <w:sz w:val="22"/>
                <w:szCs w:val="22"/>
                <w:lang w:eastAsia="es-BO"/>
              </w:rPr>
              <w:t xml:space="preserve"> </w:t>
            </w:r>
            <w:proofErr w:type="spellStart"/>
            <w:r w:rsidRPr="00A9542A">
              <w:rPr>
                <w:rFonts w:ascii="Calibri" w:hAnsi="Calibri" w:cs="Calibri"/>
                <w:sz w:val="22"/>
                <w:szCs w:val="22"/>
                <w:lang w:eastAsia="es-BO"/>
              </w:rPr>
              <w:t>Magnetotelúrica</w:t>
            </w:r>
            <w:proofErr w:type="spellEnd"/>
            <w:r>
              <w:rPr>
                <w:rFonts w:ascii="Calibri" w:hAnsi="Calibri" w:cs="Calibri"/>
                <w:sz w:val="22"/>
                <w:szCs w:val="22"/>
                <w:lang w:eastAsia="es-BO"/>
              </w:rPr>
              <w:t xml:space="preserve"> </w:t>
            </w:r>
            <w:proofErr w:type="spellStart"/>
            <w:r>
              <w:rPr>
                <w:rFonts w:ascii="Calibri" w:hAnsi="Calibri" w:cs="Calibri"/>
                <w:sz w:val="22"/>
                <w:szCs w:val="22"/>
                <w:lang w:eastAsia="es-BO"/>
              </w:rPr>
              <w:t>Subandino</w:t>
            </w:r>
            <w:proofErr w:type="spellEnd"/>
            <w:r>
              <w:rPr>
                <w:rFonts w:ascii="Calibri" w:hAnsi="Calibri" w:cs="Calibri"/>
                <w:sz w:val="22"/>
                <w:szCs w:val="22"/>
                <w:lang w:eastAsia="es-BO"/>
              </w:rPr>
              <w:t xml:space="preserve"> Sur Fase II”</w:t>
            </w:r>
            <w:r w:rsidRPr="00A9542A">
              <w:rPr>
                <w:rFonts w:ascii="Calibri" w:hAnsi="Calibri" w:cs="Calibri"/>
                <w:sz w:val="22"/>
                <w:szCs w:val="22"/>
                <w:lang w:eastAsia="es-BO"/>
              </w:rPr>
              <w:t xml:space="preserve">, con el fin de asegurar el </w:t>
            </w:r>
            <w:r>
              <w:rPr>
                <w:rFonts w:ascii="Calibri" w:hAnsi="Calibri" w:cs="Calibri"/>
                <w:sz w:val="22"/>
                <w:szCs w:val="22"/>
                <w:lang w:eastAsia="es-BO"/>
              </w:rPr>
              <w:t xml:space="preserve">correcto </w:t>
            </w:r>
            <w:r w:rsidRPr="00A9542A">
              <w:rPr>
                <w:rFonts w:ascii="Calibri" w:hAnsi="Calibri" w:cs="Calibri"/>
                <w:sz w:val="22"/>
                <w:szCs w:val="22"/>
                <w:lang w:eastAsia="es-BO"/>
              </w:rPr>
              <w:t xml:space="preserve">desarrollo del </w:t>
            </w:r>
            <w:r>
              <w:rPr>
                <w:rFonts w:ascii="Calibri" w:hAnsi="Calibri" w:cs="Calibri"/>
                <w:sz w:val="22"/>
                <w:szCs w:val="22"/>
                <w:lang w:eastAsia="es-BO"/>
              </w:rPr>
              <w:t>p</w:t>
            </w:r>
            <w:r w:rsidRPr="00A9542A">
              <w:rPr>
                <w:rFonts w:ascii="Calibri" w:hAnsi="Calibri" w:cs="Calibri"/>
                <w:sz w:val="22"/>
                <w:szCs w:val="22"/>
                <w:lang w:eastAsia="es-BO"/>
              </w:rPr>
              <w:t>royecto y de los requerimientos contractuales con la empresa</w:t>
            </w:r>
            <w:r>
              <w:rPr>
                <w:rFonts w:ascii="Calibri" w:hAnsi="Calibri" w:cs="Calibri"/>
                <w:sz w:val="22"/>
                <w:szCs w:val="22"/>
                <w:lang w:eastAsia="es-BO"/>
              </w:rPr>
              <w:t xml:space="preserve"> CONTRATISTA</w:t>
            </w:r>
            <w:r w:rsidRPr="00A9542A">
              <w:rPr>
                <w:rFonts w:ascii="Calibri" w:hAnsi="Calibri" w:cs="Calibri"/>
                <w:sz w:val="22"/>
                <w:szCs w:val="22"/>
                <w:lang w:eastAsia="es-BO"/>
              </w:rPr>
              <w:t xml:space="preserve">. </w:t>
            </w:r>
          </w:p>
          <w:p w14:paraId="0E50FA51" w14:textId="77777777" w:rsidR="00D23D49" w:rsidRDefault="00D23D49" w:rsidP="00270270">
            <w:pPr>
              <w:ind w:left="720"/>
              <w:jc w:val="both"/>
              <w:rPr>
                <w:rFonts w:ascii="Calibri" w:hAnsi="Calibri" w:cs="Calibri"/>
                <w:sz w:val="22"/>
                <w:szCs w:val="22"/>
                <w:lang w:eastAsia="es-BO"/>
              </w:rPr>
            </w:pPr>
          </w:p>
          <w:p w14:paraId="539FB484" w14:textId="77777777" w:rsidR="00D23D49" w:rsidRDefault="00D23D49" w:rsidP="00082536">
            <w:pPr>
              <w:numPr>
                <w:ilvl w:val="0"/>
                <w:numId w:val="55"/>
              </w:numPr>
              <w:jc w:val="both"/>
              <w:rPr>
                <w:rFonts w:ascii="Calibri" w:hAnsi="Calibri" w:cs="Calibri"/>
                <w:sz w:val="22"/>
                <w:szCs w:val="22"/>
                <w:lang w:eastAsia="es-BO"/>
              </w:rPr>
            </w:pPr>
            <w:r>
              <w:rPr>
                <w:rFonts w:ascii="Calibri" w:hAnsi="Calibri" w:cs="Calibri"/>
                <w:sz w:val="22"/>
                <w:szCs w:val="22"/>
                <w:lang w:eastAsia="es-BO"/>
              </w:rPr>
              <w:t>Verificar el cumplimiento estricto del Contrato y los TDR por parte de la CONTRATISTA.</w:t>
            </w:r>
          </w:p>
          <w:p w14:paraId="30DD038C" w14:textId="77777777" w:rsidR="00D23D49" w:rsidRDefault="00D23D49" w:rsidP="00270270">
            <w:pPr>
              <w:ind w:left="720"/>
              <w:jc w:val="both"/>
              <w:rPr>
                <w:rFonts w:ascii="Calibri" w:hAnsi="Calibri" w:cs="Calibri"/>
                <w:sz w:val="22"/>
                <w:szCs w:val="22"/>
                <w:lang w:eastAsia="es-BO"/>
              </w:rPr>
            </w:pPr>
          </w:p>
          <w:p w14:paraId="29DDD24D" w14:textId="77777777" w:rsidR="00D23D49" w:rsidRDefault="00D23D49" w:rsidP="00082536">
            <w:pPr>
              <w:numPr>
                <w:ilvl w:val="0"/>
                <w:numId w:val="55"/>
              </w:numPr>
              <w:jc w:val="both"/>
              <w:rPr>
                <w:rFonts w:ascii="Calibri" w:hAnsi="Calibri" w:cs="Calibri"/>
                <w:sz w:val="22"/>
                <w:szCs w:val="22"/>
                <w:lang w:eastAsia="es-BO"/>
              </w:rPr>
            </w:pPr>
            <w:r>
              <w:rPr>
                <w:rFonts w:ascii="Calibri" w:hAnsi="Calibri" w:cs="Calibri"/>
                <w:sz w:val="22"/>
                <w:szCs w:val="22"/>
                <w:lang w:eastAsia="es-BO"/>
              </w:rPr>
              <w:t>Controlar y validar las pruebas de sensores paralelos de toda la instrumentación a utilizarse en el proyecto, la cual deberá garantizar que el equipo se encuentra en óptimas condiciones operacionales.</w:t>
            </w:r>
          </w:p>
          <w:p w14:paraId="3DD98F8B" w14:textId="77777777" w:rsidR="00D23D49" w:rsidRDefault="00D23D49" w:rsidP="00270270">
            <w:pPr>
              <w:pStyle w:val="Prrafodelista"/>
              <w:rPr>
                <w:rFonts w:ascii="Calibri" w:hAnsi="Calibri" w:cs="Calibri"/>
                <w:sz w:val="22"/>
                <w:szCs w:val="22"/>
                <w:lang w:eastAsia="es-BO"/>
              </w:rPr>
            </w:pPr>
          </w:p>
          <w:p w14:paraId="5E648A7B" w14:textId="77777777" w:rsidR="00D23D49" w:rsidRDefault="00D23D49" w:rsidP="00082536">
            <w:pPr>
              <w:numPr>
                <w:ilvl w:val="0"/>
                <w:numId w:val="55"/>
              </w:numPr>
              <w:jc w:val="both"/>
              <w:rPr>
                <w:rFonts w:ascii="Calibri" w:hAnsi="Calibri" w:cs="Calibri"/>
                <w:sz w:val="22"/>
                <w:szCs w:val="22"/>
                <w:lang w:eastAsia="es-BO"/>
              </w:rPr>
            </w:pPr>
            <w:r>
              <w:rPr>
                <w:rFonts w:ascii="Calibri" w:hAnsi="Calibri" w:cs="Calibri"/>
                <w:sz w:val="22"/>
                <w:szCs w:val="22"/>
                <w:lang w:eastAsia="es-BO"/>
              </w:rPr>
              <w:t>Controlar y validar las pruebas de referencia remota para determinar la estación más idónea para ser utilizada como referencia remota.</w:t>
            </w:r>
          </w:p>
          <w:p w14:paraId="5221795C" w14:textId="77777777" w:rsidR="00D23D49" w:rsidRDefault="00D23D49" w:rsidP="00270270">
            <w:pPr>
              <w:pStyle w:val="Prrafodelista"/>
              <w:rPr>
                <w:rFonts w:ascii="Calibri" w:hAnsi="Calibri" w:cs="Calibri"/>
                <w:sz w:val="22"/>
                <w:szCs w:val="22"/>
                <w:lang w:eastAsia="es-BO"/>
              </w:rPr>
            </w:pPr>
          </w:p>
          <w:p w14:paraId="69398EBE" w14:textId="77777777" w:rsidR="00D23D49" w:rsidRDefault="00D23D49" w:rsidP="00082536">
            <w:pPr>
              <w:numPr>
                <w:ilvl w:val="0"/>
                <w:numId w:val="55"/>
              </w:numPr>
              <w:jc w:val="both"/>
              <w:rPr>
                <w:rFonts w:ascii="Calibri" w:hAnsi="Calibri" w:cs="Calibri"/>
                <w:sz w:val="22"/>
                <w:szCs w:val="22"/>
                <w:lang w:eastAsia="es-BO"/>
              </w:rPr>
            </w:pPr>
            <w:r>
              <w:rPr>
                <w:rFonts w:ascii="Calibri" w:hAnsi="Calibri" w:cs="Calibri"/>
                <w:sz w:val="22"/>
                <w:szCs w:val="22"/>
                <w:lang w:eastAsia="es-BO"/>
              </w:rPr>
              <w:t>Controlar y validar las pruebas de apertura de electrodos.</w:t>
            </w:r>
          </w:p>
          <w:p w14:paraId="6026046F" w14:textId="77777777" w:rsidR="00D23D49" w:rsidRDefault="00D23D49" w:rsidP="00270270">
            <w:pPr>
              <w:pStyle w:val="Prrafodelista"/>
              <w:rPr>
                <w:rFonts w:ascii="Calibri" w:hAnsi="Calibri" w:cs="Calibri"/>
                <w:sz w:val="22"/>
                <w:szCs w:val="22"/>
                <w:lang w:eastAsia="es-BO"/>
              </w:rPr>
            </w:pPr>
          </w:p>
          <w:p w14:paraId="2D85085E" w14:textId="77777777" w:rsidR="00D23D49" w:rsidRDefault="00D23D49" w:rsidP="00082536">
            <w:pPr>
              <w:numPr>
                <w:ilvl w:val="0"/>
                <w:numId w:val="55"/>
              </w:numPr>
              <w:jc w:val="both"/>
              <w:rPr>
                <w:rFonts w:ascii="Calibri" w:hAnsi="Calibri" w:cs="Calibri"/>
                <w:sz w:val="22"/>
                <w:szCs w:val="22"/>
                <w:lang w:eastAsia="es-BO"/>
              </w:rPr>
            </w:pPr>
            <w:r>
              <w:rPr>
                <w:rFonts w:ascii="Calibri" w:hAnsi="Calibri" w:cs="Calibri"/>
                <w:sz w:val="22"/>
                <w:szCs w:val="22"/>
                <w:lang w:eastAsia="es-BO"/>
              </w:rPr>
              <w:t>Controlar y validar las pruebas de respuesta geológica y respuesta en profundidad.</w:t>
            </w:r>
          </w:p>
          <w:p w14:paraId="639EC328" w14:textId="77777777" w:rsidR="00D23D49" w:rsidRDefault="00D23D49" w:rsidP="00270270">
            <w:pPr>
              <w:pStyle w:val="Prrafodelista"/>
              <w:rPr>
                <w:rFonts w:ascii="Calibri" w:hAnsi="Calibri" w:cs="Calibri"/>
                <w:sz w:val="22"/>
                <w:szCs w:val="22"/>
                <w:lang w:eastAsia="es-BO"/>
              </w:rPr>
            </w:pPr>
          </w:p>
          <w:p w14:paraId="5CB1BA88" w14:textId="77777777" w:rsidR="00D23D49" w:rsidRDefault="00D23D49" w:rsidP="00082536">
            <w:pPr>
              <w:numPr>
                <w:ilvl w:val="0"/>
                <w:numId w:val="55"/>
              </w:numPr>
              <w:jc w:val="both"/>
              <w:rPr>
                <w:rFonts w:ascii="Calibri" w:hAnsi="Calibri" w:cs="Calibri"/>
                <w:sz w:val="22"/>
                <w:szCs w:val="22"/>
                <w:lang w:eastAsia="es-BO"/>
              </w:rPr>
            </w:pPr>
            <w:r>
              <w:rPr>
                <w:rFonts w:ascii="Calibri" w:hAnsi="Calibri" w:cs="Calibri"/>
                <w:sz w:val="22"/>
                <w:szCs w:val="22"/>
                <w:lang w:eastAsia="es-BO"/>
              </w:rPr>
              <w:t>Controlar y validar las pruebas de los equipos, las cuales deberán verificar el buen funcionamiento de los equipos en la fase de adquisición de datos.</w:t>
            </w:r>
          </w:p>
          <w:p w14:paraId="294DEDEA" w14:textId="77777777" w:rsidR="00D23D49" w:rsidRDefault="00D23D49" w:rsidP="00270270">
            <w:pPr>
              <w:ind w:left="720"/>
              <w:jc w:val="both"/>
              <w:rPr>
                <w:rFonts w:ascii="Calibri" w:hAnsi="Calibri" w:cs="Calibri"/>
                <w:sz w:val="22"/>
                <w:szCs w:val="22"/>
                <w:lang w:eastAsia="es-BO"/>
              </w:rPr>
            </w:pPr>
          </w:p>
          <w:p w14:paraId="2DAD032D" w14:textId="77777777" w:rsidR="00D23D49" w:rsidRPr="005F1B33" w:rsidRDefault="00D23D49" w:rsidP="00082536">
            <w:pPr>
              <w:numPr>
                <w:ilvl w:val="0"/>
                <w:numId w:val="55"/>
              </w:numPr>
              <w:jc w:val="both"/>
              <w:rPr>
                <w:rFonts w:ascii="Calibri" w:hAnsi="Calibri" w:cs="Calibri"/>
                <w:b/>
                <w:sz w:val="22"/>
                <w:szCs w:val="22"/>
                <w:lang w:val="es-BO" w:eastAsia="es-BO"/>
              </w:rPr>
            </w:pPr>
            <w:r>
              <w:rPr>
                <w:rFonts w:ascii="Calibri" w:hAnsi="Calibri" w:cs="Calibri"/>
                <w:sz w:val="22"/>
                <w:szCs w:val="22"/>
                <w:lang w:eastAsia="es-BO"/>
              </w:rPr>
              <w:t>Brindar apoyo técnico a</w:t>
            </w:r>
            <w:r w:rsidRPr="005F1B33">
              <w:rPr>
                <w:rFonts w:ascii="Calibri" w:hAnsi="Calibri" w:cs="Calibri"/>
                <w:sz w:val="22"/>
                <w:szCs w:val="22"/>
                <w:lang w:eastAsia="es-BO"/>
              </w:rPr>
              <w:t xml:space="preserve">l correcto </w:t>
            </w:r>
            <w:r>
              <w:rPr>
                <w:rFonts w:ascii="Calibri" w:hAnsi="Calibri" w:cs="Calibri"/>
                <w:sz w:val="22"/>
                <w:szCs w:val="22"/>
                <w:lang w:eastAsia="es-BO"/>
              </w:rPr>
              <w:t>d</w:t>
            </w:r>
            <w:r w:rsidRPr="005F1B33">
              <w:rPr>
                <w:rFonts w:ascii="Calibri" w:hAnsi="Calibri" w:cs="Calibri"/>
                <w:sz w:val="22"/>
                <w:szCs w:val="22"/>
                <w:lang w:eastAsia="es-BO"/>
              </w:rPr>
              <w:t xml:space="preserve">esarrollo de los trabajos realizados en campo en coordinación con la </w:t>
            </w:r>
            <w:r>
              <w:rPr>
                <w:rFonts w:ascii="Calibri" w:hAnsi="Calibri" w:cs="Calibri"/>
                <w:sz w:val="22"/>
                <w:szCs w:val="22"/>
                <w:lang w:eastAsia="es-BO"/>
              </w:rPr>
              <w:t>CONTRATISTA</w:t>
            </w:r>
            <w:r w:rsidRPr="005F1B33">
              <w:rPr>
                <w:rFonts w:ascii="Calibri" w:hAnsi="Calibri" w:cs="Calibri"/>
                <w:sz w:val="22"/>
                <w:szCs w:val="22"/>
                <w:lang w:eastAsia="es-BO"/>
              </w:rPr>
              <w:t xml:space="preserve">. </w:t>
            </w:r>
          </w:p>
          <w:p w14:paraId="615F8EAB" w14:textId="77777777" w:rsidR="00D23D49" w:rsidRDefault="00D23D49" w:rsidP="00270270">
            <w:pPr>
              <w:pStyle w:val="Prrafodelista"/>
              <w:rPr>
                <w:rFonts w:ascii="Calibri" w:hAnsi="Calibri" w:cs="Calibri"/>
                <w:b/>
                <w:sz w:val="22"/>
                <w:szCs w:val="22"/>
                <w:lang w:val="es-BO" w:eastAsia="es-BO"/>
              </w:rPr>
            </w:pPr>
          </w:p>
          <w:p w14:paraId="29F10E3D" w14:textId="77777777" w:rsidR="00D23D49" w:rsidRPr="00D039C6" w:rsidRDefault="00D23D49" w:rsidP="00082536">
            <w:pPr>
              <w:numPr>
                <w:ilvl w:val="0"/>
                <w:numId w:val="55"/>
              </w:numPr>
              <w:jc w:val="both"/>
              <w:rPr>
                <w:rFonts w:ascii="Calibri" w:hAnsi="Calibri" w:cs="Calibri"/>
                <w:sz w:val="22"/>
                <w:szCs w:val="22"/>
                <w:lang w:eastAsia="es-BO"/>
              </w:rPr>
            </w:pPr>
            <w:r>
              <w:rPr>
                <w:rFonts w:ascii="Calibri" w:hAnsi="Calibri" w:cs="Calibri"/>
                <w:sz w:val="22"/>
                <w:szCs w:val="22"/>
                <w:lang w:eastAsia="es-BO"/>
              </w:rPr>
              <w:t xml:space="preserve">Mantener una comunicación </w:t>
            </w:r>
            <w:r>
              <w:rPr>
                <w:rFonts w:ascii="Calibri" w:hAnsi="Calibri" w:cs="Calibri"/>
                <w:sz w:val="22"/>
                <w:szCs w:val="22"/>
                <w:lang w:val="es-MX" w:eastAsia="es-BO"/>
              </w:rPr>
              <w:t xml:space="preserve">diaria </w:t>
            </w:r>
            <w:r w:rsidRPr="00A9542A">
              <w:rPr>
                <w:rFonts w:ascii="Calibri" w:hAnsi="Calibri" w:cs="Calibri"/>
                <w:sz w:val="22"/>
                <w:szCs w:val="22"/>
                <w:lang w:val="es-MX" w:eastAsia="es-BO"/>
              </w:rPr>
              <w:t xml:space="preserve">con </w:t>
            </w:r>
            <w:r>
              <w:rPr>
                <w:rFonts w:ascii="Calibri" w:hAnsi="Calibri" w:cs="Calibri"/>
                <w:sz w:val="22"/>
                <w:szCs w:val="22"/>
                <w:lang w:val="es-MX" w:eastAsia="es-BO"/>
              </w:rPr>
              <w:t>YPFB</w:t>
            </w:r>
            <w:r w:rsidRPr="00A9542A">
              <w:rPr>
                <w:rFonts w:ascii="Calibri" w:hAnsi="Calibri" w:cs="Calibri"/>
                <w:sz w:val="22"/>
                <w:szCs w:val="22"/>
                <w:lang w:val="es-MX" w:eastAsia="es-BO"/>
              </w:rPr>
              <w:t xml:space="preserve"> respecto </w:t>
            </w:r>
            <w:r>
              <w:rPr>
                <w:rFonts w:ascii="Calibri" w:hAnsi="Calibri" w:cs="Calibri"/>
                <w:sz w:val="22"/>
                <w:szCs w:val="22"/>
                <w:lang w:val="es-MX" w:eastAsia="es-BO"/>
              </w:rPr>
              <w:t xml:space="preserve">a </w:t>
            </w:r>
            <w:r w:rsidRPr="00A9542A">
              <w:rPr>
                <w:rFonts w:ascii="Calibri" w:hAnsi="Calibri" w:cs="Calibri"/>
                <w:sz w:val="22"/>
                <w:szCs w:val="22"/>
                <w:lang w:val="es-MX" w:eastAsia="es-BO"/>
              </w:rPr>
              <w:t xml:space="preserve">las operaciones y toma de decisiones de las actividades durante la ejecución de los servicios. </w:t>
            </w:r>
          </w:p>
          <w:p w14:paraId="1FBC0504" w14:textId="77777777" w:rsidR="00D23D49" w:rsidRDefault="00D23D49" w:rsidP="00270270">
            <w:pPr>
              <w:pStyle w:val="Prrafodelista"/>
              <w:rPr>
                <w:rFonts w:ascii="Calibri" w:hAnsi="Calibri" w:cs="Calibri"/>
                <w:sz w:val="22"/>
                <w:szCs w:val="22"/>
                <w:lang w:eastAsia="es-BO"/>
              </w:rPr>
            </w:pPr>
          </w:p>
          <w:p w14:paraId="0B192F8A" w14:textId="77777777" w:rsidR="00D23D49" w:rsidRPr="00D039C6" w:rsidRDefault="00D23D49" w:rsidP="00082536">
            <w:pPr>
              <w:numPr>
                <w:ilvl w:val="0"/>
                <w:numId w:val="55"/>
              </w:numPr>
              <w:jc w:val="both"/>
              <w:rPr>
                <w:rFonts w:ascii="Calibri" w:hAnsi="Calibri" w:cs="Calibri"/>
                <w:sz w:val="22"/>
                <w:szCs w:val="22"/>
                <w:lang w:eastAsia="es-BO"/>
              </w:rPr>
            </w:pPr>
            <w:r w:rsidRPr="00AD3088">
              <w:rPr>
                <w:rFonts w:ascii="Calibri" w:hAnsi="Calibri" w:cs="Calibri"/>
                <w:sz w:val="22"/>
                <w:szCs w:val="22"/>
              </w:rPr>
              <w:t xml:space="preserve">El </w:t>
            </w:r>
            <w:r>
              <w:rPr>
                <w:rFonts w:ascii="Calibri" w:hAnsi="Calibri" w:cs="Calibri"/>
                <w:sz w:val="22"/>
                <w:szCs w:val="22"/>
              </w:rPr>
              <w:t>CONSULTOR</w:t>
            </w:r>
            <w:r w:rsidRPr="00AD3088">
              <w:rPr>
                <w:rFonts w:ascii="Calibri" w:hAnsi="Calibri" w:cs="Calibri"/>
                <w:sz w:val="22"/>
                <w:szCs w:val="22"/>
              </w:rPr>
              <w:t xml:space="preserve"> deberá cumplir estrictamente las políticas de HSE establecidas por YPFB y deberá informar cualquier acto de incumplimiento de las mismas al supervisor de HSE de YPFB.</w:t>
            </w:r>
          </w:p>
          <w:p w14:paraId="604186BD" w14:textId="77777777" w:rsidR="00D23D49" w:rsidRDefault="00D23D49" w:rsidP="00270270">
            <w:pPr>
              <w:pStyle w:val="Prrafodelista"/>
              <w:rPr>
                <w:rFonts w:ascii="Calibri" w:hAnsi="Calibri" w:cs="Calibri"/>
                <w:sz w:val="22"/>
                <w:szCs w:val="22"/>
                <w:lang w:val="es-PE" w:eastAsia="es-BO"/>
              </w:rPr>
            </w:pPr>
          </w:p>
          <w:p w14:paraId="4CDAF70C" w14:textId="77777777" w:rsidR="00D23D49" w:rsidRPr="001D7A29" w:rsidRDefault="00D23D49" w:rsidP="00082536">
            <w:pPr>
              <w:numPr>
                <w:ilvl w:val="0"/>
                <w:numId w:val="55"/>
              </w:numPr>
              <w:jc w:val="both"/>
              <w:rPr>
                <w:rFonts w:ascii="Calibri" w:hAnsi="Calibri" w:cs="Calibri"/>
                <w:sz w:val="22"/>
                <w:szCs w:val="22"/>
                <w:lang w:val="es-PE" w:eastAsia="es-BO"/>
              </w:rPr>
            </w:pPr>
            <w:r>
              <w:rPr>
                <w:rFonts w:ascii="Calibri" w:hAnsi="Calibri" w:cs="Calibri"/>
                <w:sz w:val="22"/>
                <w:szCs w:val="22"/>
                <w:lang w:val="es-PE" w:eastAsia="es-BO"/>
              </w:rPr>
              <w:t xml:space="preserve">Aprobar los desplazamientos de las ubicaciones de las estaciones MT en casos especiales, previa coordinación y con YPFB. </w:t>
            </w:r>
          </w:p>
          <w:p w14:paraId="074460E7" w14:textId="77777777" w:rsidR="00D23D49" w:rsidRPr="001D7A29" w:rsidRDefault="00D23D49" w:rsidP="00270270">
            <w:pPr>
              <w:ind w:left="720"/>
              <w:jc w:val="both"/>
              <w:rPr>
                <w:rFonts w:ascii="Calibri" w:hAnsi="Calibri" w:cs="Calibri"/>
                <w:sz w:val="22"/>
                <w:szCs w:val="22"/>
                <w:lang w:val="es-PE" w:eastAsia="es-BO"/>
              </w:rPr>
            </w:pPr>
          </w:p>
          <w:p w14:paraId="654633B7" w14:textId="77777777" w:rsidR="00D23D49" w:rsidRDefault="00D23D49" w:rsidP="00082536">
            <w:pPr>
              <w:numPr>
                <w:ilvl w:val="0"/>
                <w:numId w:val="55"/>
              </w:numPr>
              <w:jc w:val="both"/>
              <w:rPr>
                <w:rFonts w:ascii="Calibri" w:hAnsi="Calibri" w:cs="Calibri"/>
                <w:sz w:val="22"/>
                <w:szCs w:val="22"/>
                <w:lang w:eastAsia="es-BO"/>
              </w:rPr>
            </w:pPr>
            <w:r w:rsidRPr="00A9542A">
              <w:rPr>
                <w:rFonts w:ascii="Calibri" w:hAnsi="Calibri" w:cs="Calibri"/>
                <w:sz w:val="22"/>
                <w:szCs w:val="22"/>
                <w:lang w:eastAsia="es-BO"/>
              </w:rPr>
              <w:t xml:space="preserve">Proporcionar </w:t>
            </w:r>
            <w:r>
              <w:rPr>
                <w:rFonts w:ascii="Calibri" w:hAnsi="Calibri" w:cs="Calibri"/>
                <w:sz w:val="22"/>
                <w:szCs w:val="22"/>
                <w:lang w:eastAsia="es-BO"/>
              </w:rPr>
              <w:t xml:space="preserve">soporte técnico </w:t>
            </w:r>
            <w:r w:rsidRPr="00A9542A">
              <w:rPr>
                <w:rFonts w:ascii="Calibri" w:hAnsi="Calibri" w:cs="Calibri"/>
                <w:sz w:val="22"/>
                <w:szCs w:val="22"/>
                <w:lang w:eastAsia="es-BO"/>
              </w:rPr>
              <w:t>para resolver problemas durante la ejecución del proyecto.</w:t>
            </w:r>
          </w:p>
          <w:p w14:paraId="513ADD5A" w14:textId="77777777" w:rsidR="00D23D49" w:rsidRDefault="00D23D49" w:rsidP="00270270">
            <w:pPr>
              <w:ind w:left="720"/>
              <w:jc w:val="both"/>
              <w:rPr>
                <w:rFonts w:ascii="Calibri" w:hAnsi="Calibri" w:cs="Calibri"/>
                <w:sz w:val="22"/>
                <w:szCs w:val="22"/>
                <w:lang w:eastAsia="es-BO"/>
              </w:rPr>
            </w:pPr>
          </w:p>
          <w:p w14:paraId="5A4AB8C9" w14:textId="77777777" w:rsidR="00D23D49" w:rsidRPr="00172DEF" w:rsidRDefault="00D23D49" w:rsidP="00082536">
            <w:pPr>
              <w:numPr>
                <w:ilvl w:val="0"/>
                <w:numId w:val="55"/>
              </w:numPr>
              <w:jc w:val="both"/>
              <w:rPr>
                <w:rFonts w:ascii="Calibri" w:hAnsi="Calibri" w:cs="Calibri"/>
                <w:sz w:val="22"/>
                <w:szCs w:val="22"/>
                <w:lang w:eastAsia="es-BO"/>
              </w:rPr>
            </w:pPr>
            <w:r w:rsidRPr="00A9542A">
              <w:rPr>
                <w:rFonts w:ascii="Calibri" w:hAnsi="Calibri" w:cs="Calibri"/>
                <w:sz w:val="22"/>
                <w:szCs w:val="22"/>
                <w:lang w:val="es-MX" w:eastAsia="es-BO"/>
              </w:rPr>
              <w:t>Generar informes diarios</w:t>
            </w:r>
            <w:r>
              <w:rPr>
                <w:rFonts w:ascii="Calibri" w:hAnsi="Calibri" w:cs="Calibri"/>
                <w:sz w:val="22"/>
                <w:szCs w:val="22"/>
                <w:lang w:val="es-MX" w:eastAsia="es-BO"/>
              </w:rPr>
              <w:t>, semanales y mensuales</w:t>
            </w:r>
            <w:r w:rsidRPr="00A9542A">
              <w:rPr>
                <w:rFonts w:ascii="Calibri" w:hAnsi="Calibri" w:cs="Calibri"/>
                <w:sz w:val="22"/>
                <w:szCs w:val="22"/>
                <w:lang w:val="es-MX" w:eastAsia="es-BO"/>
              </w:rPr>
              <w:t xml:space="preserve"> de </w:t>
            </w:r>
            <w:r>
              <w:rPr>
                <w:rFonts w:ascii="Calibri" w:hAnsi="Calibri" w:cs="Calibri"/>
                <w:sz w:val="22"/>
                <w:szCs w:val="22"/>
                <w:lang w:val="es-MX" w:eastAsia="es-BO"/>
              </w:rPr>
              <w:t>las a</w:t>
            </w:r>
            <w:r w:rsidRPr="00A9542A">
              <w:rPr>
                <w:rFonts w:ascii="Calibri" w:hAnsi="Calibri" w:cs="Calibri"/>
                <w:sz w:val="22"/>
                <w:szCs w:val="22"/>
                <w:lang w:val="es-MX" w:eastAsia="es-BO"/>
              </w:rPr>
              <w:t xml:space="preserve">ctividades </w:t>
            </w:r>
            <w:r>
              <w:rPr>
                <w:rFonts w:ascii="Calibri" w:hAnsi="Calibri" w:cs="Calibri"/>
                <w:sz w:val="22"/>
                <w:szCs w:val="22"/>
                <w:lang w:val="es-MX" w:eastAsia="es-BO"/>
              </w:rPr>
              <w:t xml:space="preserve">llevadas a cabo a lo largo del proyecto </w:t>
            </w:r>
            <w:r w:rsidRPr="00A9542A">
              <w:rPr>
                <w:rFonts w:ascii="Calibri" w:hAnsi="Calibri" w:cs="Calibri"/>
                <w:sz w:val="22"/>
                <w:szCs w:val="22"/>
                <w:lang w:val="es-MX" w:eastAsia="es-BO"/>
              </w:rPr>
              <w:t>y</w:t>
            </w:r>
            <w:r>
              <w:rPr>
                <w:rFonts w:ascii="Calibri" w:hAnsi="Calibri" w:cs="Calibri"/>
                <w:sz w:val="22"/>
                <w:szCs w:val="22"/>
                <w:lang w:val="es-MX" w:eastAsia="es-BO"/>
              </w:rPr>
              <w:t xml:space="preserve"> presentar </w:t>
            </w:r>
            <w:r w:rsidRPr="00A9542A">
              <w:rPr>
                <w:rFonts w:ascii="Calibri" w:hAnsi="Calibri" w:cs="Calibri"/>
                <w:sz w:val="22"/>
                <w:szCs w:val="22"/>
                <w:lang w:val="es-MX" w:eastAsia="es-BO"/>
              </w:rPr>
              <w:t>un informe final al término del proyecto.</w:t>
            </w:r>
          </w:p>
          <w:p w14:paraId="7F9FD0DB" w14:textId="77777777" w:rsidR="00D23D49" w:rsidRDefault="00D23D49" w:rsidP="00270270">
            <w:pPr>
              <w:pStyle w:val="Prrafodelista"/>
              <w:rPr>
                <w:rFonts w:ascii="Calibri" w:hAnsi="Calibri" w:cs="Calibri"/>
                <w:sz w:val="22"/>
                <w:szCs w:val="22"/>
                <w:lang w:eastAsia="es-BO"/>
              </w:rPr>
            </w:pPr>
          </w:p>
          <w:p w14:paraId="311C5998" w14:textId="77777777" w:rsidR="00D23D49" w:rsidRPr="00172DEF" w:rsidRDefault="00D23D49" w:rsidP="00082536">
            <w:pPr>
              <w:numPr>
                <w:ilvl w:val="0"/>
                <w:numId w:val="55"/>
              </w:numPr>
              <w:rPr>
                <w:rFonts w:ascii="Calibri" w:hAnsi="Calibri" w:cs="Calibri"/>
                <w:sz w:val="22"/>
                <w:szCs w:val="22"/>
                <w:lang w:eastAsia="es-BO"/>
              </w:rPr>
            </w:pPr>
            <w:r w:rsidRPr="00172DEF">
              <w:rPr>
                <w:rFonts w:ascii="Calibri" w:hAnsi="Calibri" w:cs="Calibri"/>
                <w:sz w:val="22"/>
                <w:szCs w:val="22"/>
                <w:lang w:eastAsia="es-BO"/>
              </w:rPr>
              <w:t xml:space="preserve">Elaborar y presentar Informe Final de las actividades realizadas durante toda la ejecución del </w:t>
            </w:r>
            <w:r>
              <w:rPr>
                <w:rFonts w:ascii="Calibri" w:hAnsi="Calibri" w:cs="Calibri"/>
                <w:sz w:val="22"/>
                <w:szCs w:val="22"/>
                <w:lang w:eastAsia="es-BO"/>
              </w:rPr>
              <w:t>s</w:t>
            </w:r>
            <w:r w:rsidRPr="00172DEF">
              <w:rPr>
                <w:rFonts w:ascii="Calibri" w:hAnsi="Calibri" w:cs="Calibri"/>
                <w:sz w:val="22"/>
                <w:szCs w:val="22"/>
                <w:lang w:eastAsia="es-BO"/>
              </w:rPr>
              <w:t xml:space="preserve">ervicio. </w:t>
            </w:r>
          </w:p>
          <w:p w14:paraId="27A5F5C3" w14:textId="77777777" w:rsidR="00D23D49" w:rsidRDefault="00D23D49" w:rsidP="00270270">
            <w:pPr>
              <w:ind w:left="720"/>
              <w:jc w:val="both"/>
              <w:rPr>
                <w:rFonts w:ascii="Calibri" w:hAnsi="Calibri" w:cs="Calibri"/>
                <w:sz w:val="22"/>
                <w:szCs w:val="22"/>
                <w:lang w:val="es-MX" w:eastAsia="es-BO"/>
              </w:rPr>
            </w:pPr>
          </w:p>
          <w:p w14:paraId="24D1EFA4" w14:textId="77777777" w:rsidR="00D23D49" w:rsidRDefault="00D23D49" w:rsidP="00270270">
            <w:pPr>
              <w:jc w:val="both"/>
              <w:rPr>
                <w:rFonts w:ascii="Calibri" w:hAnsi="Calibri" w:cs="Calibri"/>
                <w:sz w:val="22"/>
                <w:szCs w:val="22"/>
                <w:lang w:val="es-BO" w:eastAsia="es-BO"/>
              </w:rPr>
            </w:pPr>
            <w:r>
              <w:rPr>
                <w:rFonts w:ascii="Calibri" w:hAnsi="Calibri" w:cs="Calibri"/>
                <w:sz w:val="22"/>
                <w:szCs w:val="22"/>
                <w:lang w:eastAsia="es-BO"/>
              </w:rPr>
              <w:t xml:space="preserve">El personal del CONSULTOR </w:t>
            </w:r>
            <w:r>
              <w:rPr>
                <w:rFonts w:ascii="Calibri" w:hAnsi="Calibri" w:cs="Calibri"/>
                <w:sz w:val="22"/>
                <w:szCs w:val="22"/>
                <w:lang w:val="es-BO" w:eastAsia="es-BO"/>
              </w:rPr>
              <w:t xml:space="preserve">encargado de brindar el apoyo </w:t>
            </w:r>
            <w:r w:rsidRPr="004864A2">
              <w:rPr>
                <w:rFonts w:ascii="Calibri" w:hAnsi="Calibri" w:cs="Calibri"/>
                <w:sz w:val="22"/>
                <w:szCs w:val="22"/>
                <w:lang w:val="es-BO" w:eastAsia="es-BO"/>
              </w:rPr>
              <w:t>técnico tiene la obligación de centralizar</w:t>
            </w:r>
            <w:r w:rsidRPr="008C04DE">
              <w:rPr>
                <w:rFonts w:ascii="Calibri" w:hAnsi="Calibri" w:cs="Calibri"/>
                <w:sz w:val="22"/>
                <w:szCs w:val="22"/>
                <w:lang w:val="es-BO" w:eastAsia="es-BO"/>
              </w:rPr>
              <w:t xml:space="preserve"> la información que se genere en campo y comunicar mediante reporte de operaciones diarias el estatus del proyecto a </w:t>
            </w:r>
            <w:r>
              <w:rPr>
                <w:rFonts w:ascii="Calibri" w:hAnsi="Calibri" w:cs="Calibri"/>
                <w:sz w:val="22"/>
                <w:szCs w:val="22"/>
                <w:lang w:val="es-BO" w:eastAsia="es-BO"/>
              </w:rPr>
              <w:t>la contraparte</w:t>
            </w:r>
            <w:r w:rsidRPr="008C04DE">
              <w:rPr>
                <w:rFonts w:ascii="Calibri" w:hAnsi="Calibri" w:cs="Calibri"/>
                <w:sz w:val="22"/>
                <w:szCs w:val="22"/>
                <w:lang w:val="es-BO" w:eastAsia="es-BO"/>
              </w:rPr>
              <w:t xml:space="preserve"> de </w:t>
            </w:r>
            <w:r>
              <w:rPr>
                <w:rFonts w:ascii="Calibri" w:hAnsi="Calibri" w:cs="Calibri"/>
                <w:sz w:val="22"/>
                <w:szCs w:val="22"/>
                <w:lang w:val="es-BO" w:eastAsia="es-BO"/>
              </w:rPr>
              <w:t>YPFB</w:t>
            </w:r>
            <w:r w:rsidRPr="008C04DE">
              <w:rPr>
                <w:rFonts w:ascii="Calibri" w:hAnsi="Calibri" w:cs="Calibri"/>
                <w:sz w:val="22"/>
                <w:szCs w:val="22"/>
                <w:lang w:val="es-BO" w:eastAsia="es-BO"/>
              </w:rPr>
              <w:t xml:space="preserve"> en Santa Cruz.</w:t>
            </w:r>
          </w:p>
          <w:p w14:paraId="24E32A17" w14:textId="77777777" w:rsidR="00D23D49" w:rsidRDefault="00D23D49" w:rsidP="00270270">
            <w:pPr>
              <w:jc w:val="both"/>
              <w:rPr>
                <w:rFonts w:ascii="Calibri" w:hAnsi="Calibri" w:cs="Calibri"/>
                <w:b/>
                <w:sz w:val="22"/>
                <w:szCs w:val="22"/>
                <w:lang w:val="es-BO" w:eastAsia="es-BO"/>
              </w:rPr>
            </w:pPr>
          </w:p>
          <w:p w14:paraId="39D28115" w14:textId="77777777" w:rsidR="00D23D49" w:rsidRDefault="00D23D49" w:rsidP="00270270">
            <w:pPr>
              <w:jc w:val="both"/>
              <w:rPr>
                <w:rFonts w:ascii="Calibri" w:hAnsi="Calibri" w:cs="Calibri"/>
                <w:sz w:val="22"/>
                <w:szCs w:val="22"/>
                <w:lang w:val="es-BO" w:eastAsia="es-BO"/>
              </w:rPr>
            </w:pPr>
            <w:r w:rsidRPr="00DB391E">
              <w:rPr>
                <w:rFonts w:ascii="Calibri" w:hAnsi="Calibri" w:cs="Calibri"/>
                <w:b/>
                <w:sz w:val="22"/>
                <w:szCs w:val="22"/>
                <w:lang w:val="es-BO" w:eastAsia="es-BO"/>
              </w:rPr>
              <w:t xml:space="preserve">ACTIVIDADES EN LA </w:t>
            </w:r>
            <w:r w:rsidRPr="006C2FB8">
              <w:rPr>
                <w:rFonts w:ascii="Calibri" w:hAnsi="Calibri" w:cs="Calibri"/>
                <w:b/>
                <w:sz w:val="22"/>
                <w:szCs w:val="22"/>
                <w:lang w:val="es-BO" w:eastAsia="es-BO"/>
              </w:rPr>
              <w:t>ETAPA DE PROCESAMIENTO</w:t>
            </w:r>
            <w:r>
              <w:rPr>
                <w:rFonts w:ascii="Calibri" w:hAnsi="Calibri" w:cs="Calibri"/>
                <w:b/>
                <w:sz w:val="22"/>
                <w:szCs w:val="22"/>
                <w:lang w:val="es-BO" w:eastAsia="es-BO"/>
              </w:rPr>
              <w:t xml:space="preserve"> </w:t>
            </w:r>
            <w:r w:rsidRPr="00DB391E">
              <w:rPr>
                <w:rFonts w:ascii="Calibri" w:hAnsi="Calibri" w:cs="Calibri"/>
                <w:b/>
                <w:sz w:val="22"/>
                <w:szCs w:val="22"/>
                <w:lang w:val="es-BO" w:eastAsia="es-BO"/>
              </w:rPr>
              <w:t>DE DATOS MAGNETOTELÚRICOS</w:t>
            </w:r>
            <w:r>
              <w:rPr>
                <w:rFonts w:ascii="Calibri" w:hAnsi="Calibri" w:cs="Calibri"/>
                <w:sz w:val="22"/>
                <w:szCs w:val="22"/>
                <w:lang w:val="es-BO" w:eastAsia="es-BO"/>
              </w:rPr>
              <w:t>.</w:t>
            </w:r>
          </w:p>
          <w:p w14:paraId="5BAEDC77" w14:textId="77777777" w:rsidR="00D23D49" w:rsidRDefault="00D23D49" w:rsidP="00270270">
            <w:pPr>
              <w:jc w:val="both"/>
              <w:rPr>
                <w:rFonts w:ascii="Calibri" w:hAnsi="Calibri" w:cs="Calibri"/>
                <w:sz w:val="22"/>
                <w:szCs w:val="22"/>
                <w:lang w:val="es-BO" w:eastAsia="es-BO"/>
              </w:rPr>
            </w:pPr>
          </w:p>
          <w:p w14:paraId="5E4CB944" w14:textId="77777777" w:rsidR="00D23D49" w:rsidRDefault="00D23D49" w:rsidP="00270270">
            <w:pPr>
              <w:jc w:val="both"/>
              <w:rPr>
                <w:rFonts w:ascii="Calibri" w:hAnsi="Calibri" w:cs="Calibri"/>
                <w:sz w:val="22"/>
                <w:szCs w:val="22"/>
                <w:lang w:val="es-BO" w:eastAsia="es-BO"/>
              </w:rPr>
            </w:pPr>
            <w:r w:rsidRPr="00A9542A">
              <w:rPr>
                <w:rFonts w:ascii="Calibri" w:hAnsi="Calibri" w:cs="Calibri"/>
                <w:sz w:val="22"/>
                <w:szCs w:val="22"/>
                <w:lang w:val="es-BO" w:eastAsia="es-BO"/>
              </w:rPr>
              <w:t>Durante la ejecución de</w:t>
            </w:r>
            <w:r>
              <w:rPr>
                <w:rFonts w:ascii="Calibri" w:hAnsi="Calibri" w:cs="Calibri"/>
                <w:sz w:val="22"/>
                <w:szCs w:val="22"/>
                <w:lang w:val="es-BO" w:eastAsia="es-BO"/>
              </w:rPr>
              <w:t xml:space="preserve">l servicio, </w:t>
            </w:r>
            <w:r w:rsidRPr="00A9542A">
              <w:rPr>
                <w:rFonts w:ascii="Calibri" w:hAnsi="Calibri" w:cs="Calibri"/>
                <w:sz w:val="22"/>
                <w:szCs w:val="22"/>
                <w:lang w:val="es-BO" w:eastAsia="es-BO"/>
              </w:rPr>
              <w:t>el</w:t>
            </w:r>
            <w:r>
              <w:rPr>
                <w:rFonts w:ascii="Calibri" w:hAnsi="Calibri" w:cs="Calibri"/>
                <w:sz w:val="22"/>
                <w:szCs w:val="22"/>
                <w:lang w:eastAsia="es-BO"/>
              </w:rPr>
              <w:t xml:space="preserve"> personal del CONSULTOR</w:t>
            </w:r>
            <w:r>
              <w:rPr>
                <w:rFonts w:ascii="Calibri" w:hAnsi="Calibri" w:cs="Calibri"/>
                <w:sz w:val="22"/>
                <w:szCs w:val="22"/>
                <w:lang w:val="es-BO" w:eastAsia="es-BO"/>
              </w:rPr>
              <w:t xml:space="preserve"> a cargo de dar el apoyo técnico en la etapa de procesamiento de datos </w:t>
            </w:r>
            <w:proofErr w:type="spellStart"/>
            <w:r>
              <w:rPr>
                <w:rFonts w:ascii="Calibri" w:hAnsi="Calibri" w:cs="Calibri"/>
                <w:sz w:val="22"/>
                <w:szCs w:val="22"/>
                <w:lang w:val="es-BO" w:eastAsia="es-BO"/>
              </w:rPr>
              <w:t>magnetotelúricos</w:t>
            </w:r>
            <w:proofErr w:type="spellEnd"/>
            <w:r>
              <w:rPr>
                <w:rFonts w:ascii="Calibri" w:hAnsi="Calibri" w:cs="Calibri"/>
                <w:sz w:val="22"/>
                <w:szCs w:val="22"/>
                <w:lang w:val="es-BO" w:eastAsia="es-BO"/>
              </w:rPr>
              <w:t xml:space="preserve"> será responsable de</w:t>
            </w:r>
            <w:r w:rsidRPr="00A9542A">
              <w:rPr>
                <w:rFonts w:ascii="Calibri" w:hAnsi="Calibri" w:cs="Calibri"/>
                <w:sz w:val="22"/>
                <w:szCs w:val="22"/>
                <w:lang w:val="es-BO" w:eastAsia="es-BO"/>
              </w:rPr>
              <w:t>:</w:t>
            </w:r>
          </w:p>
          <w:p w14:paraId="406C3F18" w14:textId="77777777" w:rsidR="00D23D49" w:rsidRDefault="00D23D49" w:rsidP="00270270">
            <w:pPr>
              <w:jc w:val="both"/>
              <w:rPr>
                <w:rFonts w:ascii="Calibri" w:hAnsi="Calibri" w:cs="Calibri"/>
                <w:sz w:val="22"/>
                <w:szCs w:val="22"/>
                <w:lang w:val="es-BO" w:eastAsia="es-BO"/>
              </w:rPr>
            </w:pPr>
          </w:p>
          <w:p w14:paraId="13BD49F2" w14:textId="77777777" w:rsidR="00D23D49" w:rsidRDefault="00D23D49" w:rsidP="00082536">
            <w:pPr>
              <w:numPr>
                <w:ilvl w:val="0"/>
                <w:numId w:val="61"/>
              </w:numPr>
              <w:jc w:val="both"/>
              <w:rPr>
                <w:rFonts w:ascii="Calibri" w:hAnsi="Calibri" w:cs="Calibri"/>
                <w:sz w:val="22"/>
                <w:szCs w:val="22"/>
                <w:lang w:val="es-BO" w:eastAsia="es-BO"/>
              </w:rPr>
            </w:pPr>
            <w:r>
              <w:rPr>
                <w:rFonts w:ascii="Calibri" w:hAnsi="Calibri" w:cs="Calibri"/>
                <w:sz w:val="22"/>
                <w:szCs w:val="22"/>
                <w:lang w:eastAsia="es-BO"/>
              </w:rPr>
              <w:t>Apoyo técnico</w:t>
            </w:r>
            <w:r>
              <w:rPr>
                <w:rFonts w:ascii="Calibri" w:hAnsi="Calibri" w:cs="Calibri"/>
                <w:sz w:val="22"/>
                <w:szCs w:val="22"/>
                <w:lang w:val="es-BO" w:eastAsia="es-BO"/>
              </w:rPr>
              <w:t xml:space="preserve"> de la fase de procesamiento.</w:t>
            </w:r>
          </w:p>
          <w:p w14:paraId="5FCA94AA" w14:textId="77777777" w:rsidR="00D23D49" w:rsidRDefault="00D23D49" w:rsidP="00082536">
            <w:pPr>
              <w:numPr>
                <w:ilvl w:val="0"/>
                <w:numId w:val="61"/>
              </w:numPr>
              <w:jc w:val="both"/>
              <w:rPr>
                <w:rFonts w:ascii="Calibri" w:hAnsi="Calibri" w:cs="Calibri"/>
                <w:sz w:val="22"/>
                <w:szCs w:val="22"/>
                <w:lang w:val="es-BO" w:eastAsia="es-BO"/>
              </w:rPr>
            </w:pPr>
            <w:r>
              <w:rPr>
                <w:rFonts w:ascii="Calibri" w:hAnsi="Calibri" w:cs="Calibri"/>
                <w:sz w:val="22"/>
                <w:szCs w:val="22"/>
                <w:lang w:val="es-BO" w:eastAsia="es-BO"/>
              </w:rPr>
              <w:t>Realizar el control de calidad de las curvas y en la corrección SS con el método TDEM.</w:t>
            </w:r>
          </w:p>
          <w:p w14:paraId="79B63018" w14:textId="77777777" w:rsidR="00D23D49" w:rsidRDefault="00D23D49" w:rsidP="00082536">
            <w:pPr>
              <w:numPr>
                <w:ilvl w:val="0"/>
                <w:numId w:val="61"/>
              </w:numPr>
              <w:jc w:val="both"/>
              <w:rPr>
                <w:rFonts w:ascii="Calibri" w:hAnsi="Calibri" w:cs="Calibri"/>
                <w:sz w:val="22"/>
                <w:szCs w:val="22"/>
                <w:lang w:val="es-BO" w:eastAsia="es-BO"/>
              </w:rPr>
            </w:pPr>
            <w:r>
              <w:rPr>
                <w:rFonts w:ascii="Calibri" w:hAnsi="Calibri" w:cs="Calibri"/>
                <w:sz w:val="22"/>
                <w:szCs w:val="22"/>
                <w:lang w:val="es-BO" w:eastAsia="es-BO"/>
              </w:rPr>
              <w:t>Control de calidad en el procesamiento 1D.</w:t>
            </w:r>
          </w:p>
          <w:p w14:paraId="5D600FF6" w14:textId="77777777" w:rsidR="00D23D49" w:rsidRDefault="00D23D49" w:rsidP="00082536">
            <w:pPr>
              <w:numPr>
                <w:ilvl w:val="0"/>
                <w:numId w:val="61"/>
              </w:numPr>
              <w:jc w:val="both"/>
              <w:rPr>
                <w:rFonts w:ascii="Calibri" w:hAnsi="Calibri" w:cs="Calibri"/>
                <w:sz w:val="22"/>
                <w:szCs w:val="22"/>
                <w:lang w:val="es-BO" w:eastAsia="es-BO"/>
              </w:rPr>
            </w:pPr>
            <w:r>
              <w:rPr>
                <w:rFonts w:ascii="Calibri" w:hAnsi="Calibri" w:cs="Calibri"/>
                <w:sz w:val="22"/>
                <w:szCs w:val="22"/>
                <w:lang w:val="es-BO" w:eastAsia="es-BO"/>
              </w:rPr>
              <w:t>Control de calidad en la inversión de perfiles 2D en los modos TE-TM y TE+TM.</w:t>
            </w:r>
          </w:p>
          <w:p w14:paraId="49514B53" w14:textId="77777777" w:rsidR="00D23D49" w:rsidRDefault="00D23D49" w:rsidP="00082536">
            <w:pPr>
              <w:numPr>
                <w:ilvl w:val="0"/>
                <w:numId w:val="61"/>
              </w:numPr>
              <w:jc w:val="both"/>
              <w:rPr>
                <w:rFonts w:ascii="Calibri" w:hAnsi="Calibri" w:cs="Calibri"/>
                <w:sz w:val="22"/>
                <w:szCs w:val="22"/>
                <w:lang w:val="es-BO" w:eastAsia="es-BO"/>
              </w:rPr>
            </w:pPr>
            <w:r>
              <w:rPr>
                <w:rFonts w:ascii="Calibri" w:hAnsi="Calibri" w:cs="Calibri"/>
                <w:sz w:val="22"/>
                <w:szCs w:val="22"/>
                <w:lang w:val="es-BO" w:eastAsia="es-BO"/>
              </w:rPr>
              <w:t>Control de calidad en la realización de productos (mapas, perfiles, modelos, etc.).</w:t>
            </w:r>
          </w:p>
          <w:p w14:paraId="4EC38BC3" w14:textId="77777777" w:rsidR="00D23D49" w:rsidRDefault="00D23D49" w:rsidP="00270270">
            <w:pPr>
              <w:ind w:left="720"/>
              <w:jc w:val="both"/>
              <w:rPr>
                <w:rFonts w:ascii="Calibri" w:hAnsi="Calibri" w:cs="Calibri"/>
                <w:sz w:val="22"/>
                <w:szCs w:val="22"/>
                <w:lang w:val="es-BO" w:eastAsia="es-BO"/>
              </w:rPr>
            </w:pPr>
          </w:p>
          <w:p w14:paraId="3ED5A529" w14:textId="77777777" w:rsidR="00D23D49" w:rsidRDefault="00D23D49" w:rsidP="00270270">
            <w:pPr>
              <w:jc w:val="both"/>
              <w:rPr>
                <w:rFonts w:ascii="Calibri" w:hAnsi="Calibri" w:cs="Calibri"/>
                <w:sz w:val="22"/>
                <w:szCs w:val="22"/>
                <w:lang w:val="es-BO" w:eastAsia="es-BO"/>
              </w:rPr>
            </w:pPr>
            <w:r>
              <w:rPr>
                <w:rFonts w:ascii="Calibri" w:hAnsi="Calibri" w:cs="Calibri"/>
                <w:sz w:val="22"/>
                <w:szCs w:val="22"/>
                <w:lang w:val="es-BO" w:eastAsia="es-BO"/>
              </w:rPr>
              <w:t>El CONSULTOR deberá contar con un software de procesamiento y modelado avanzado (MT 1D, MT 2D Y TEM), que le permita integrar datos de otros métodos geofísicos, modelos geológicos y registros de pozos que permitan la obtención de modelos controlados y una interpretación más robusta.</w:t>
            </w:r>
          </w:p>
          <w:p w14:paraId="252DF043" w14:textId="77777777" w:rsidR="00D23D49" w:rsidRDefault="00D23D49" w:rsidP="00270270">
            <w:pPr>
              <w:jc w:val="both"/>
              <w:rPr>
                <w:rFonts w:ascii="Calibri" w:hAnsi="Calibri" w:cs="Calibri"/>
                <w:sz w:val="22"/>
                <w:szCs w:val="22"/>
                <w:lang w:val="es-BO" w:eastAsia="es-BO"/>
              </w:rPr>
            </w:pPr>
          </w:p>
          <w:p w14:paraId="6E66F010" w14:textId="77777777" w:rsidR="00D23D49" w:rsidRDefault="00D23D49" w:rsidP="00270270">
            <w:pPr>
              <w:jc w:val="both"/>
              <w:rPr>
                <w:rFonts w:ascii="Calibri" w:hAnsi="Calibri" w:cs="Calibri"/>
                <w:sz w:val="22"/>
                <w:szCs w:val="22"/>
                <w:lang w:val="es-BO" w:eastAsia="es-BO"/>
              </w:rPr>
            </w:pPr>
            <w:r>
              <w:rPr>
                <w:rFonts w:ascii="Calibri" w:hAnsi="Calibri" w:cs="Calibri"/>
                <w:sz w:val="22"/>
                <w:szCs w:val="22"/>
                <w:lang w:val="es-BO" w:eastAsia="es-BO"/>
              </w:rPr>
              <w:t>Licencias: Se deberá contar con 2 licencias para el software a utilizar, de tal manera que se pueda trabajar en el campamento base para hacer el procesamiento preliminar y en el centro de procesamiento en Santa Cruz de la Sierra de forma simultánea o en caso de que el cliente requiera trabajar de forma directa.</w:t>
            </w:r>
          </w:p>
          <w:p w14:paraId="7E1478B7" w14:textId="77777777" w:rsidR="00D23D49" w:rsidRDefault="00D23D49" w:rsidP="00270270">
            <w:pPr>
              <w:jc w:val="both"/>
              <w:rPr>
                <w:rFonts w:ascii="Calibri" w:hAnsi="Calibri" w:cs="Calibri"/>
                <w:sz w:val="22"/>
                <w:szCs w:val="22"/>
                <w:lang w:val="es-BO" w:eastAsia="es-BO"/>
              </w:rPr>
            </w:pPr>
          </w:p>
          <w:p w14:paraId="7267FBB0" w14:textId="77777777" w:rsidR="00D23D49" w:rsidRDefault="00D23D49" w:rsidP="00270270">
            <w:pPr>
              <w:jc w:val="both"/>
              <w:rPr>
                <w:rFonts w:ascii="Calibri" w:hAnsi="Calibri" w:cs="Calibri"/>
                <w:sz w:val="22"/>
                <w:szCs w:val="22"/>
                <w:lang w:val="es-BO" w:eastAsia="es-BO"/>
              </w:rPr>
            </w:pPr>
            <w:r>
              <w:rPr>
                <w:rFonts w:ascii="Calibri" w:hAnsi="Calibri" w:cs="Calibri"/>
                <w:sz w:val="22"/>
                <w:szCs w:val="22"/>
                <w:lang w:val="es-BO" w:eastAsia="es-BO"/>
              </w:rPr>
              <w:t xml:space="preserve">Software de Representación de Resultados: Una vez obtenidos los resultados del procesamiento, se deberá contar con un set de programas que permitan realizar los productos finales (mapas a diferentes profundidades, perfiles </w:t>
            </w:r>
            <w:proofErr w:type="spellStart"/>
            <w:r>
              <w:rPr>
                <w:rFonts w:ascii="Calibri" w:hAnsi="Calibri" w:cs="Calibri"/>
                <w:sz w:val="22"/>
                <w:szCs w:val="22"/>
                <w:lang w:val="es-BO" w:eastAsia="es-BO"/>
              </w:rPr>
              <w:t>geoeléctricos</w:t>
            </w:r>
            <w:proofErr w:type="spellEnd"/>
            <w:r>
              <w:rPr>
                <w:rFonts w:ascii="Calibri" w:hAnsi="Calibri" w:cs="Calibri"/>
                <w:sz w:val="22"/>
                <w:szCs w:val="22"/>
                <w:lang w:val="es-BO" w:eastAsia="es-BO"/>
              </w:rPr>
              <w:t xml:space="preserve">, </w:t>
            </w:r>
            <w:proofErr w:type="spellStart"/>
            <w:r>
              <w:rPr>
                <w:rFonts w:ascii="Calibri" w:hAnsi="Calibri" w:cs="Calibri"/>
                <w:sz w:val="22"/>
                <w:szCs w:val="22"/>
                <w:lang w:val="es-BO" w:eastAsia="es-BO"/>
              </w:rPr>
              <w:t>pseudo</w:t>
            </w:r>
            <w:proofErr w:type="spellEnd"/>
            <w:r>
              <w:rPr>
                <w:rFonts w:ascii="Calibri" w:hAnsi="Calibri" w:cs="Calibri"/>
                <w:sz w:val="22"/>
                <w:szCs w:val="22"/>
                <w:lang w:val="es-BO" w:eastAsia="es-BO"/>
              </w:rPr>
              <w:t xml:space="preserve"> 3D, etc.)</w:t>
            </w:r>
          </w:p>
          <w:p w14:paraId="1A2F8ED8" w14:textId="77777777" w:rsidR="00D23D49" w:rsidRDefault="00D23D49" w:rsidP="00270270">
            <w:pPr>
              <w:ind w:left="214"/>
              <w:jc w:val="both"/>
              <w:rPr>
                <w:rFonts w:ascii="Calibri" w:hAnsi="Calibri" w:cs="Calibri"/>
                <w:sz w:val="22"/>
                <w:szCs w:val="22"/>
                <w:lang w:val="es-BO" w:eastAsia="es-BO"/>
              </w:rPr>
            </w:pPr>
          </w:p>
          <w:p w14:paraId="2D87AA58" w14:textId="77777777" w:rsidR="00D23D49" w:rsidRPr="00467A56" w:rsidRDefault="00D23D49" w:rsidP="00270270">
            <w:pPr>
              <w:shd w:val="clear" w:color="auto" w:fill="FFFFFF"/>
              <w:jc w:val="both"/>
              <w:rPr>
                <w:rFonts w:ascii="Calibri" w:hAnsi="Calibri" w:cs="Calibri"/>
                <w:sz w:val="22"/>
                <w:szCs w:val="22"/>
                <w:lang w:val="es-BO" w:eastAsia="es-BO"/>
              </w:rPr>
            </w:pPr>
            <w:r w:rsidRPr="00467A56">
              <w:rPr>
                <w:rFonts w:ascii="Calibri" w:hAnsi="Calibri" w:cs="Calibri"/>
                <w:sz w:val="22"/>
                <w:szCs w:val="22"/>
                <w:lang w:val="es-BO" w:eastAsia="es-BO"/>
              </w:rPr>
              <w:t xml:space="preserve">El </w:t>
            </w:r>
            <w:r>
              <w:rPr>
                <w:rFonts w:ascii="Calibri" w:hAnsi="Calibri" w:cs="Calibri"/>
                <w:sz w:val="22"/>
                <w:szCs w:val="22"/>
                <w:lang w:val="es-BO" w:eastAsia="es-BO"/>
              </w:rPr>
              <w:t xml:space="preserve">CONSULTOR </w:t>
            </w:r>
            <w:r w:rsidRPr="00467A56">
              <w:rPr>
                <w:rFonts w:ascii="Calibri" w:hAnsi="Calibri" w:cs="Calibri"/>
                <w:sz w:val="22"/>
                <w:szCs w:val="22"/>
                <w:lang w:val="es-BO" w:eastAsia="es-BO"/>
              </w:rPr>
              <w:t>es responsable de la legitimidad de la adquisición y/o compra de licencias y/o permisos para la utilización de</w:t>
            </w:r>
            <w:r>
              <w:rPr>
                <w:rFonts w:ascii="Calibri" w:hAnsi="Calibri" w:cs="Calibri"/>
                <w:sz w:val="22"/>
                <w:szCs w:val="22"/>
                <w:lang w:val="es-BO" w:eastAsia="es-BO"/>
              </w:rPr>
              <w:t xml:space="preserve"> los</w:t>
            </w:r>
            <w:r w:rsidRPr="00467A56">
              <w:rPr>
                <w:rFonts w:ascii="Calibri" w:hAnsi="Calibri" w:cs="Calibri"/>
                <w:sz w:val="22"/>
                <w:szCs w:val="22"/>
                <w:lang w:val="es-BO" w:eastAsia="es-BO"/>
              </w:rPr>
              <w:t xml:space="preserve"> </w:t>
            </w:r>
            <w:r>
              <w:rPr>
                <w:rFonts w:ascii="Calibri" w:hAnsi="Calibri" w:cs="Calibri"/>
                <w:sz w:val="22"/>
                <w:szCs w:val="22"/>
                <w:lang w:val="es-BO" w:eastAsia="es-BO"/>
              </w:rPr>
              <w:t>s</w:t>
            </w:r>
            <w:r w:rsidRPr="00467A56">
              <w:rPr>
                <w:rFonts w:ascii="Calibri" w:hAnsi="Calibri" w:cs="Calibri"/>
                <w:sz w:val="22"/>
                <w:szCs w:val="22"/>
                <w:lang w:val="es-BO" w:eastAsia="es-BO"/>
              </w:rPr>
              <w:t>oftware</w:t>
            </w:r>
            <w:r>
              <w:rPr>
                <w:rFonts w:ascii="Calibri" w:hAnsi="Calibri" w:cs="Calibri"/>
                <w:sz w:val="22"/>
                <w:szCs w:val="22"/>
                <w:lang w:val="es-BO" w:eastAsia="es-BO"/>
              </w:rPr>
              <w:t>s</w:t>
            </w:r>
            <w:r w:rsidRPr="00467A56">
              <w:rPr>
                <w:rFonts w:ascii="Calibri" w:hAnsi="Calibri" w:cs="Calibri"/>
                <w:sz w:val="22"/>
                <w:szCs w:val="22"/>
                <w:lang w:val="es-BO" w:eastAsia="es-BO"/>
              </w:rPr>
              <w:t xml:space="preserve"> respectivos. </w:t>
            </w:r>
          </w:p>
          <w:p w14:paraId="489EBC73" w14:textId="77777777" w:rsidR="00D23D49" w:rsidRPr="00467A56" w:rsidRDefault="00D23D49" w:rsidP="00270270">
            <w:pPr>
              <w:shd w:val="clear" w:color="auto" w:fill="FFFFFF"/>
              <w:jc w:val="both"/>
              <w:rPr>
                <w:rFonts w:ascii="Calibri" w:hAnsi="Calibri" w:cs="Calibri"/>
                <w:sz w:val="22"/>
                <w:szCs w:val="22"/>
                <w:lang w:val="es-BO" w:eastAsia="es-BO"/>
              </w:rPr>
            </w:pPr>
          </w:p>
          <w:p w14:paraId="0CB05063" w14:textId="77777777" w:rsidR="00D23D49" w:rsidRPr="00467A56" w:rsidRDefault="00D23D49" w:rsidP="00270270">
            <w:pPr>
              <w:shd w:val="clear" w:color="auto" w:fill="FFFFFF"/>
              <w:jc w:val="both"/>
              <w:rPr>
                <w:rFonts w:ascii="Calibri" w:hAnsi="Calibri" w:cs="Calibri"/>
                <w:sz w:val="22"/>
                <w:szCs w:val="22"/>
                <w:lang w:val="es-BO" w:eastAsia="es-BO"/>
              </w:rPr>
            </w:pPr>
            <w:r w:rsidRPr="00467A56">
              <w:rPr>
                <w:rFonts w:ascii="Calibri" w:hAnsi="Calibri" w:cs="Calibri"/>
                <w:sz w:val="22"/>
                <w:szCs w:val="22"/>
                <w:lang w:val="es-BO" w:eastAsia="es-BO"/>
              </w:rPr>
              <w:t xml:space="preserve">El </w:t>
            </w:r>
            <w:r>
              <w:rPr>
                <w:rFonts w:ascii="Calibri" w:hAnsi="Calibri" w:cs="Calibri"/>
                <w:sz w:val="22"/>
                <w:szCs w:val="22"/>
                <w:lang w:val="es-BO" w:eastAsia="es-BO"/>
              </w:rPr>
              <w:t>PROPONENTE</w:t>
            </w:r>
            <w:r w:rsidRPr="00467A56">
              <w:rPr>
                <w:rFonts w:ascii="Calibri" w:hAnsi="Calibri" w:cs="Calibri"/>
                <w:sz w:val="22"/>
                <w:szCs w:val="22"/>
                <w:lang w:val="es-BO" w:eastAsia="es-BO"/>
              </w:rPr>
              <w:t xml:space="preserve"> en su </w:t>
            </w:r>
            <w:r>
              <w:rPr>
                <w:rFonts w:ascii="Calibri" w:hAnsi="Calibri" w:cs="Calibri"/>
                <w:sz w:val="22"/>
                <w:szCs w:val="22"/>
                <w:lang w:val="es-BO" w:eastAsia="es-BO"/>
              </w:rPr>
              <w:t>propuesta</w:t>
            </w:r>
            <w:r w:rsidRPr="00467A56">
              <w:rPr>
                <w:rFonts w:ascii="Calibri" w:hAnsi="Calibri" w:cs="Calibri"/>
                <w:sz w:val="22"/>
                <w:szCs w:val="22"/>
                <w:lang w:val="es-BO" w:eastAsia="es-BO"/>
              </w:rPr>
              <w:t xml:space="preserve"> técnica deberá presentar una carta o algún documento de respaldo que asegure la legitimidad de las licencias a utilizar. </w:t>
            </w:r>
          </w:p>
          <w:p w14:paraId="630899D0" w14:textId="77777777" w:rsidR="00D23D49" w:rsidRDefault="00D23D49" w:rsidP="00270270">
            <w:pPr>
              <w:ind w:left="214"/>
              <w:jc w:val="both"/>
              <w:rPr>
                <w:rFonts w:ascii="Calibri" w:hAnsi="Calibri" w:cs="Calibri"/>
                <w:sz w:val="22"/>
                <w:szCs w:val="22"/>
                <w:lang w:val="es-BO" w:eastAsia="es-BO"/>
              </w:rPr>
            </w:pPr>
          </w:p>
          <w:p w14:paraId="5C01B513" w14:textId="77777777" w:rsidR="00D23D49" w:rsidRPr="00F21212" w:rsidRDefault="00D23D49" w:rsidP="00270270">
            <w:pPr>
              <w:jc w:val="both"/>
              <w:rPr>
                <w:rFonts w:ascii="Calibri" w:hAnsi="Calibri" w:cs="Calibri"/>
                <w:sz w:val="22"/>
                <w:szCs w:val="22"/>
                <w:lang w:val="es-BO" w:eastAsia="es-BO"/>
              </w:rPr>
            </w:pPr>
            <w:r>
              <w:rPr>
                <w:rFonts w:ascii="Calibri" w:hAnsi="Calibri" w:cs="Calibri"/>
                <w:sz w:val="22"/>
                <w:szCs w:val="22"/>
                <w:lang w:val="es-BO" w:eastAsia="es-BO"/>
              </w:rPr>
              <w:t>El CONSULTOR deberá realizar sus actividades dentro del marco de la normativa siguiente</w:t>
            </w:r>
            <w:r w:rsidRPr="00F21212">
              <w:rPr>
                <w:rFonts w:ascii="Calibri" w:hAnsi="Calibri" w:cs="Calibri"/>
                <w:sz w:val="22"/>
                <w:szCs w:val="22"/>
                <w:lang w:val="es-BO" w:eastAsia="es-BO"/>
              </w:rPr>
              <w:t xml:space="preserve">: </w:t>
            </w:r>
          </w:p>
          <w:p w14:paraId="488C850D" w14:textId="77777777" w:rsidR="00D23D49" w:rsidRPr="00F21212" w:rsidRDefault="00D23D49" w:rsidP="00270270">
            <w:pPr>
              <w:jc w:val="both"/>
              <w:rPr>
                <w:rFonts w:ascii="Calibri" w:hAnsi="Calibri" w:cs="Calibri"/>
                <w:sz w:val="22"/>
                <w:szCs w:val="22"/>
                <w:lang w:val="es-BO" w:eastAsia="es-BO"/>
              </w:rPr>
            </w:pPr>
          </w:p>
          <w:p w14:paraId="51D913D2" w14:textId="77777777" w:rsidR="00D23D49" w:rsidRDefault="00D23D49" w:rsidP="00082536">
            <w:pPr>
              <w:numPr>
                <w:ilvl w:val="0"/>
                <w:numId w:val="56"/>
              </w:numPr>
              <w:ind w:left="709"/>
              <w:jc w:val="both"/>
              <w:rPr>
                <w:rFonts w:ascii="Calibri" w:hAnsi="Calibri" w:cs="Calibri"/>
                <w:sz w:val="22"/>
                <w:szCs w:val="22"/>
                <w:lang w:val="es-BO" w:eastAsia="es-BO"/>
              </w:rPr>
            </w:pPr>
            <w:r w:rsidRPr="00F21212">
              <w:rPr>
                <w:rFonts w:ascii="Calibri" w:hAnsi="Calibri" w:cs="Calibri"/>
                <w:sz w:val="22"/>
                <w:szCs w:val="22"/>
                <w:lang w:val="es-BO" w:eastAsia="es-BO"/>
              </w:rPr>
              <w:t>Cumplimiento de lo establecido en la</w:t>
            </w:r>
            <w:r>
              <w:rPr>
                <w:rFonts w:ascii="Calibri" w:hAnsi="Calibri" w:cs="Calibri"/>
                <w:sz w:val="22"/>
                <w:szCs w:val="22"/>
                <w:lang w:val="es-BO" w:eastAsia="es-BO"/>
              </w:rPr>
              <w:t xml:space="preserve"> Ley</w:t>
            </w:r>
            <w:r w:rsidRPr="00F21212">
              <w:rPr>
                <w:rFonts w:ascii="Calibri" w:hAnsi="Calibri" w:cs="Calibri"/>
                <w:sz w:val="22"/>
                <w:szCs w:val="22"/>
                <w:lang w:val="es-BO" w:eastAsia="es-BO"/>
              </w:rPr>
              <w:t xml:space="preserve"> N°1333 (27 de abril de 1992), y los reglamentos a la ley del medio ambiente aprobados mediante Decreto Supremo N°24176, así como lo establecido en el Reglamento General de Áreas Protegidas (aprobado por Decreto Supremo N°24781).</w:t>
            </w:r>
          </w:p>
          <w:p w14:paraId="0FDA3FCD" w14:textId="77777777" w:rsidR="00D23D49" w:rsidRPr="00F21212" w:rsidRDefault="00D23D49" w:rsidP="00270270">
            <w:pPr>
              <w:ind w:left="709"/>
              <w:jc w:val="both"/>
              <w:rPr>
                <w:rFonts w:ascii="Calibri" w:hAnsi="Calibri" w:cs="Calibri"/>
                <w:sz w:val="22"/>
                <w:szCs w:val="22"/>
                <w:lang w:val="es-BO" w:eastAsia="es-BO"/>
              </w:rPr>
            </w:pPr>
          </w:p>
          <w:p w14:paraId="42CE4D26" w14:textId="77777777" w:rsidR="00D23D49" w:rsidRDefault="00D23D49" w:rsidP="00082536">
            <w:pPr>
              <w:numPr>
                <w:ilvl w:val="0"/>
                <w:numId w:val="56"/>
              </w:numPr>
              <w:ind w:left="709"/>
              <w:jc w:val="both"/>
              <w:rPr>
                <w:rFonts w:ascii="Calibri" w:hAnsi="Calibri" w:cs="Calibri"/>
                <w:sz w:val="22"/>
                <w:szCs w:val="22"/>
                <w:lang w:val="es-BO" w:eastAsia="es-BO"/>
              </w:rPr>
            </w:pPr>
            <w:r w:rsidRPr="00F21212">
              <w:rPr>
                <w:rFonts w:ascii="Calibri" w:hAnsi="Calibri" w:cs="Calibri"/>
                <w:sz w:val="22"/>
                <w:szCs w:val="22"/>
                <w:lang w:val="es-BO" w:eastAsia="es-BO"/>
              </w:rPr>
              <w:t>Cumplimiento de lo establecido en el Decreto Ley 16998 de Higiene, Seguridad Ocupacional y Bienest</w:t>
            </w:r>
            <w:r>
              <w:rPr>
                <w:rFonts w:ascii="Calibri" w:hAnsi="Calibri" w:cs="Calibri"/>
                <w:sz w:val="22"/>
                <w:szCs w:val="22"/>
                <w:lang w:val="es-BO" w:eastAsia="es-BO"/>
              </w:rPr>
              <w:t>ar conforme a normativa vigente.</w:t>
            </w:r>
          </w:p>
          <w:p w14:paraId="7F72950D" w14:textId="77777777" w:rsidR="00D23D49" w:rsidRPr="00F21212" w:rsidRDefault="00D23D49" w:rsidP="00270270">
            <w:pPr>
              <w:ind w:left="709"/>
              <w:jc w:val="both"/>
              <w:rPr>
                <w:rFonts w:ascii="Calibri" w:hAnsi="Calibri" w:cs="Calibri"/>
                <w:sz w:val="22"/>
                <w:szCs w:val="22"/>
                <w:lang w:val="es-BO" w:eastAsia="es-BO"/>
              </w:rPr>
            </w:pPr>
          </w:p>
          <w:p w14:paraId="69CD034A" w14:textId="77777777" w:rsidR="00D23D49" w:rsidRDefault="00D23D49" w:rsidP="00082536">
            <w:pPr>
              <w:numPr>
                <w:ilvl w:val="0"/>
                <w:numId w:val="56"/>
              </w:numPr>
              <w:ind w:left="709"/>
              <w:jc w:val="both"/>
              <w:rPr>
                <w:rFonts w:ascii="Calibri" w:hAnsi="Calibri" w:cs="Calibri"/>
                <w:sz w:val="22"/>
                <w:szCs w:val="22"/>
                <w:lang w:val="es-BO" w:eastAsia="es-BO"/>
              </w:rPr>
            </w:pPr>
            <w:r w:rsidRPr="00F21212">
              <w:rPr>
                <w:rFonts w:ascii="Calibri" w:hAnsi="Calibri" w:cs="Calibri"/>
                <w:sz w:val="22"/>
                <w:szCs w:val="22"/>
                <w:lang w:val="es-BO" w:eastAsia="es-BO"/>
              </w:rPr>
              <w:lastRenderedPageBreak/>
              <w:t>Cumpliment</w:t>
            </w:r>
            <w:r>
              <w:rPr>
                <w:rFonts w:ascii="Calibri" w:hAnsi="Calibri" w:cs="Calibri"/>
                <w:sz w:val="22"/>
                <w:szCs w:val="22"/>
                <w:lang w:val="es-BO" w:eastAsia="es-BO"/>
              </w:rPr>
              <w:t xml:space="preserve">o de las políticas de YPFB </w:t>
            </w:r>
            <w:r w:rsidRPr="00F21212">
              <w:rPr>
                <w:rFonts w:ascii="Calibri" w:hAnsi="Calibri" w:cs="Calibri"/>
                <w:sz w:val="22"/>
                <w:szCs w:val="22"/>
                <w:lang w:val="es-BO" w:eastAsia="es-BO"/>
              </w:rPr>
              <w:t xml:space="preserve">de Alcohol y Drogas, Suspensión de Tareas, de Relacionamiento Comunitario y de SSA. </w:t>
            </w:r>
          </w:p>
          <w:p w14:paraId="7904198D" w14:textId="77777777" w:rsidR="00D23D49" w:rsidRPr="00F21212" w:rsidRDefault="00D23D49" w:rsidP="00270270">
            <w:pPr>
              <w:ind w:left="709"/>
              <w:jc w:val="both"/>
              <w:rPr>
                <w:rFonts w:ascii="Calibri" w:hAnsi="Calibri" w:cs="Calibri"/>
                <w:sz w:val="22"/>
                <w:szCs w:val="22"/>
                <w:lang w:val="es-BO" w:eastAsia="es-BO"/>
              </w:rPr>
            </w:pPr>
          </w:p>
          <w:p w14:paraId="2D55371A" w14:textId="77777777" w:rsidR="00D23D49" w:rsidRDefault="00D23D49" w:rsidP="00082536">
            <w:pPr>
              <w:numPr>
                <w:ilvl w:val="0"/>
                <w:numId w:val="56"/>
              </w:numPr>
              <w:ind w:left="709"/>
              <w:jc w:val="both"/>
              <w:rPr>
                <w:rFonts w:ascii="Calibri" w:hAnsi="Calibri" w:cs="Calibri"/>
                <w:sz w:val="22"/>
                <w:szCs w:val="22"/>
                <w:lang w:val="es-BO" w:eastAsia="es-BO"/>
              </w:rPr>
            </w:pPr>
            <w:r w:rsidRPr="00F21212">
              <w:rPr>
                <w:rFonts w:ascii="Calibri" w:hAnsi="Calibri" w:cs="Calibri"/>
                <w:sz w:val="22"/>
                <w:szCs w:val="22"/>
                <w:lang w:val="es-BO" w:eastAsia="es-BO"/>
              </w:rPr>
              <w:t>Cumplimiento de lo dispuesto en el Estudio de Evaluación de Impacto Ambiental del Proyecto.</w:t>
            </w:r>
          </w:p>
          <w:p w14:paraId="392FA41B" w14:textId="77777777" w:rsidR="00D23D49" w:rsidRDefault="00D23D49" w:rsidP="00270270">
            <w:pPr>
              <w:ind w:left="709"/>
              <w:jc w:val="both"/>
              <w:rPr>
                <w:rFonts w:ascii="Calibri" w:hAnsi="Calibri" w:cs="Calibri"/>
                <w:sz w:val="22"/>
                <w:szCs w:val="22"/>
                <w:lang w:val="es-BO" w:eastAsia="es-BO"/>
              </w:rPr>
            </w:pPr>
          </w:p>
          <w:p w14:paraId="73B77A78" w14:textId="77777777" w:rsidR="00D23D49" w:rsidRDefault="00D23D49" w:rsidP="00082536">
            <w:pPr>
              <w:numPr>
                <w:ilvl w:val="0"/>
                <w:numId w:val="56"/>
              </w:numPr>
              <w:ind w:left="709"/>
              <w:jc w:val="both"/>
              <w:rPr>
                <w:rFonts w:ascii="Calibri" w:hAnsi="Calibri" w:cs="Calibri"/>
                <w:sz w:val="22"/>
                <w:szCs w:val="22"/>
                <w:lang w:val="es-BO" w:eastAsia="es-BO"/>
              </w:rPr>
            </w:pPr>
            <w:r w:rsidRPr="00F21212">
              <w:rPr>
                <w:rFonts w:ascii="Calibri" w:hAnsi="Calibri" w:cs="Calibri"/>
                <w:sz w:val="22"/>
                <w:szCs w:val="22"/>
                <w:lang w:val="es-BO" w:eastAsia="es-BO"/>
              </w:rPr>
              <w:t xml:space="preserve">Cumplimiento de los procedimientos del </w:t>
            </w:r>
            <w:r>
              <w:rPr>
                <w:rFonts w:ascii="Calibri" w:hAnsi="Calibri" w:cs="Calibri"/>
                <w:sz w:val="22"/>
                <w:szCs w:val="22"/>
                <w:lang w:val="es-BO" w:eastAsia="es-BO"/>
              </w:rPr>
              <w:t>p</w:t>
            </w:r>
            <w:r w:rsidRPr="00F21212">
              <w:rPr>
                <w:rFonts w:ascii="Calibri" w:hAnsi="Calibri" w:cs="Calibri"/>
                <w:sz w:val="22"/>
                <w:szCs w:val="22"/>
                <w:lang w:val="es-BO" w:eastAsia="es-BO"/>
              </w:rPr>
              <w:t xml:space="preserve">royecto para MEDEVAC y manejo de </w:t>
            </w:r>
            <w:r>
              <w:rPr>
                <w:rFonts w:ascii="Calibri" w:hAnsi="Calibri" w:cs="Calibri"/>
                <w:sz w:val="22"/>
                <w:szCs w:val="22"/>
                <w:lang w:val="es-BO" w:eastAsia="es-BO"/>
              </w:rPr>
              <w:t>i</w:t>
            </w:r>
            <w:r w:rsidRPr="00F21212">
              <w:rPr>
                <w:rFonts w:ascii="Calibri" w:hAnsi="Calibri" w:cs="Calibri"/>
                <w:sz w:val="22"/>
                <w:szCs w:val="22"/>
                <w:lang w:val="es-BO" w:eastAsia="es-BO"/>
              </w:rPr>
              <w:t xml:space="preserve">ncidentes. </w:t>
            </w:r>
          </w:p>
          <w:p w14:paraId="60E2458D" w14:textId="77777777" w:rsidR="00D23D49" w:rsidRPr="00F21212" w:rsidRDefault="00D23D49" w:rsidP="00270270">
            <w:pPr>
              <w:ind w:left="709"/>
              <w:jc w:val="both"/>
              <w:rPr>
                <w:rFonts w:ascii="Calibri" w:hAnsi="Calibri" w:cs="Calibri"/>
                <w:sz w:val="22"/>
                <w:szCs w:val="22"/>
                <w:lang w:val="es-BO" w:eastAsia="es-BO"/>
              </w:rPr>
            </w:pPr>
          </w:p>
          <w:p w14:paraId="63932B15" w14:textId="77777777" w:rsidR="00D23D49" w:rsidRDefault="00D23D49" w:rsidP="00082536">
            <w:pPr>
              <w:numPr>
                <w:ilvl w:val="0"/>
                <w:numId w:val="56"/>
              </w:numPr>
              <w:ind w:left="709"/>
              <w:jc w:val="both"/>
              <w:rPr>
                <w:rFonts w:ascii="Calibri" w:hAnsi="Calibri" w:cs="Calibri"/>
                <w:sz w:val="22"/>
                <w:szCs w:val="22"/>
                <w:lang w:val="es-BO" w:eastAsia="es-BO"/>
              </w:rPr>
            </w:pPr>
            <w:r w:rsidRPr="00EB1A77">
              <w:rPr>
                <w:rFonts w:ascii="Calibri" w:hAnsi="Calibri" w:cs="Calibri"/>
                <w:sz w:val="22"/>
                <w:szCs w:val="22"/>
                <w:lang w:val="es-BO" w:eastAsia="es-BO"/>
              </w:rPr>
              <w:t xml:space="preserve">En caso de que el </w:t>
            </w:r>
            <w:r>
              <w:rPr>
                <w:rFonts w:ascii="Calibri" w:hAnsi="Calibri" w:cs="Calibri"/>
                <w:sz w:val="22"/>
                <w:szCs w:val="22"/>
                <w:lang w:val="es-BO" w:eastAsia="es-BO"/>
              </w:rPr>
              <w:t>CONTRATISTA</w:t>
            </w:r>
            <w:r w:rsidRPr="00EB1A77">
              <w:rPr>
                <w:rFonts w:ascii="Calibri" w:hAnsi="Calibri" w:cs="Calibri"/>
                <w:sz w:val="22"/>
                <w:szCs w:val="22"/>
                <w:lang w:val="es-BO" w:eastAsia="es-BO"/>
              </w:rPr>
              <w:t xml:space="preserve"> utilice vehículos propios para transporte de personal, deberán estar habilitados conforme las normas YPFB (Seguridad Vehicular). </w:t>
            </w:r>
          </w:p>
          <w:p w14:paraId="1FE89DF2" w14:textId="77777777" w:rsidR="00D23D49" w:rsidRPr="00C01E96" w:rsidRDefault="00D23D49" w:rsidP="00270270">
            <w:pPr>
              <w:ind w:left="709"/>
              <w:jc w:val="both"/>
              <w:rPr>
                <w:rFonts w:ascii="Calibri" w:hAnsi="Calibri" w:cs="Calibri"/>
                <w:sz w:val="22"/>
                <w:szCs w:val="22"/>
                <w:lang w:val="es-BO" w:eastAsia="es-BO"/>
              </w:rPr>
            </w:pPr>
          </w:p>
        </w:tc>
      </w:tr>
      <w:tr w:rsidR="00D23D49" w:rsidRPr="000A516A" w14:paraId="5757E286" w14:textId="77777777" w:rsidTr="00270270">
        <w:trPr>
          <w:trHeight w:val="475"/>
        </w:trPr>
        <w:tc>
          <w:tcPr>
            <w:tcW w:w="9356" w:type="dxa"/>
            <w:shd w:val="clear" w:color="auto" w:fill="BDD6EE"/>
            <w:vAlign w:val="center"/>
          </w:tcPr>
          <w:p w14:paraId="3012ABDC" w14:textId="77777777" w:rsidR="00D23D49" w:rsidRPr="000577FD" w:rsidRDefault="00D23D49" w:rsidP="00270270">
            <w:pPr>
              <w:jc w:val="both"/>
              <w:rPr>
                <w:rFonts w:ascii="Calibri" w:hAnsi="Calibri" w:cs="Calibri"/>
                <w:b/>
                <w:bCs/>
                <w:sz w:val="22"/>
                <w:szCs w:val="22"/>
                <w:lang w:eastAsia="es-BO"/>
              </w:rPr>
            </w:pPr>
            <w:r w:rsidRPr="00B54B5F">
              <w:rPr>
                <w:rFonts w:ascii="Calibri" w:hAnsi="Calibri" w:cs="Calibri"/>
                <w:b/>
                <w:bCs/>
                <w:sz w:val="22"/>
                <w:szCs w:val="22"/>
                <w:lang w:eastAsia="es-BO"/>
              </w:rPr>
              <w:lastRenderedPageBreak/>
              <w:t>PLAN DE TRABAJO</w:t>
            </w:r>
          </w:p>
        </w:tc>
      </w:tr>
      <w:tr w:rsidR="00D23D49" w:rsidRPr="000A516A" w14:paraId="18432BCD" w14:textId="77777777" w:rsidTr="00270270">
        <w:trPr>
          <w:trHeight w:val="475"/>
        </w:trPr>
        <w:tc>
          <w:tcPr>
            <w:tcW w:w="9356" w:type="dxa"/>
            <w:shd w:val="clear" w:color="auto" w:fill="auto"/>
            <w:vAlign w:val="center"/>
          </w:tcPr>
          <w:p w14:paraId="619A1315" w14:textId="77777777" w:rsidR="00D23D49" w:rsidRDefault="00D23D49" w:rsidP="00270270">
            <w:pPr>
              <w:jc w:val="both"/>
              <w:rPr>
                <w:rFonts w:ascii="Calibri" w:hAnsi="Calibri" w:cs="Calibri"/>
                <w:sz w:val="22"/>
                <w:szCs w:val="22"/>
                <w:lang w:eastAsia="es-BO"/>
              </w:rPr>
            </w:pPr>
          </w:p>
          <w:p w14:paraId="6EDAF5C0" w14:textId="77777777" w:rsidR="00D23D49" w:rsidRDefault="00D23D49" w:rsidP="00270270">
            <w:pPr>
              <w:jc w:val="both"/>
              <w:rPr>
                <w:rFonts w:ascii="Calibri" w:hAnsi="Calibri" w:cs="Calibri"/>
                <w:sz w:val="22"/>
                <w:szCs w:val="22"/>
                <w:lang w:val="es-BO" w:eastAsia="es-BO"/>
              </w:rPr>
            </w:pPr>
            <w:r w:rsidRPr="009A0439">
              <w:rPr>
                <w:rFonts w:ascii="Calibri" w:hAnsi="Calibri" w:cs="Calibri"/>
                <w:sz w:val="22"/>
                <w:szCs w:val="22"/>
                <w:lang w:eastAsia="es-BO"/>
              </w:rPr>
              <w:t>El plazo previs</w:t>
            </w:r>
            <w:r>
              <w:rPr>
                <w:rFonts w:ascii="Calibri" w:hAnsi="Calibri" w:cs="Calibri"/>
                <w:sz w:val="22"/>
                <w:szCs w:val="22"/>
                <w:lang w:eastAsia="es-BO"/>
              </w:rPr>
              <w:t xml:space="preserve">to para la realización del </w:t>
            </w:r>
            <w:r w:rsidRPr="009A0439">
              <w:rPr>
                <w:rFonts w:ascii="Calibri" w:hAnsi="Calibri" w:cs="Calibri"/>
                <w:sz w:val="22"/>
                <w:szCs w:val="22"/>
                <w:lang w:eastAsia="es-BO"/>
              </w:rPr>
              <w:t>“</w:t>
            </w:r>
            <w:r w:rsidRPr="00B26D47">
              <w:rPr>
                <w:rFonts w:ascii="Calibri" w:hAnsi="Calibri" w:cs="Calibri"/>
                <w:sz w:val="22"/>
                <w:szCs w:val="22"/>
                <w:lang w:eastAsia="es-BO"/>
              </w:rPr>
              <w:t xml:space="preserve">APOYO TECNICO </w:t>
            </w:r>
            <w:r>
              <w:rPr>
                <w:rFonts w:ascii="Calibri" w:hAnsi="Calibri" w:cs="Calibri"/>
                <w:sz w:val="22"/>
                <w:szCs w:val="22"/>
                <w:lang w:eastAsia="es-BO"/>
              </w:rPr>
              <w:t>ADQUISICION INTEGRAL MAGNETOTELURICA SUBANDINO SUR FASE 2</w:t>
            </w:r>
            <w:r w:rsidRPr="009A0439">
              <w:rPr>
                <w:rFonts w:ascii="Calibri" w:hAnsi="Calibri" w:cs="Calibri"/>
                <w:sz w:val="22"/>
                <w:szCs w:val="22"/>
                <w:lang w:eastAsia="es-BO"/>
              </w:rPr>
              <w:t>”,</w:t>
            </w:r>
            <w:r>
              <w:rPr>
                <w:rFonts w:ascii="Calibri" w:hAnsi="Calibri" w:cs="Calibri"/>
                <w:sz w:val="22"/>
                <w:szCs w:val="22"/>
                <w:lang w:eastAsia="es-BO"/>
              </w:rPr>
              <w:t xml:space="preserve"> </w:t>
            </w:r>
            <w:r w:rsidRPr="009A0439">
              <w:rPr>
                <w:rFonts w:ascii="Calibri" w:hAnsi="Calibri" w:cs="Calibri"/>
                <w:sz w:val="22"/>
                <w:szCs w:val="22"/>
                <w:lang w:eastAsia="es-BO"/>
              </w:rPr>
              <w:t xml:space="preserve">está ligado al inicio y fin del cronograma de actividades </w:t>
            </w:r>
            <w:r>
              <w:rPr>
                <w:rFonts w:ascii="Calibri" w:hAnsi="Calibri" w:cs="Calibri"/>
                <w:sz w:val="22"/>
                <w:szCs w:val="22"/>
                <w:lang w:eastAsia="es-BO"/>
              </w:rPr>
              <w:t>d</w:t>
            </w:r>
            <w:r w:rsidRPr="009A0439">
              <w:rPr>
                <w:rFonts w:ascii="Calibri" w:hAnsi="Calibri" w:cs="Calibri"/>
                <w:sz w:val="22"/>
                <w:szCs w:val="22"/>
                <w:lang w:eastAsia="es-BO"/>
              </w:rPr>
              <w:t>el Proyecto “</w:t>
            </w:r>
            <w:r>
              <w:rPr>
                <w:rFonts w:ascii="Calibri" w:hAnsi="Calibri" w:cs="Calibri"/>
                <w:sz w:val="22"/>
                <w:szCs w:val="22"/>
                <w:lang w:eastAsia="es-BO"/>
              </w:rPr>
              <w:t xml:space="preserve">Adquisición Integral </w:t>
            </w:r>
            <w:proofErr w:type="spellStart"/>
            <w:r>
              <w:rPr>
                <w:rFonts w:ascii="Calibri" w:hAnsi="Calibri" w:cs="Calibri"/>
                <w:sz w:val="22"/>
                <w:szCs w:val="22"/>
                <w:lang w:eastAsia="es-BO"/>
              </w:rPr>
              <w:t>Magnetotelúrica</w:t>
            </w:r>
            <w:proofErr w:type="spellEnd"/>
            <w:r>
              <w:rPr>
                <w:rFonts w:ascii="Calibri" w:hAnsi="Calibri" w:cs="Calibri"/>
                <w:sz w:val="22"/>
                <w:szCs w:val="22"/>
                <w:lang w:eastAsia="es-BO"/>
              </w:rPr>
              <w:t xml:space="preserve"> </w:t>
            </w:r>
            <w:proofErr w:type="spellStart"/>
            <w:r>
              <w:rPr>
                <w:rFonts w:ascii="Calibri" w:hAnsi="Calibri" w:cs="Calibri"/>
                <w:sz w:val="22"/>
                <w:szCs w:val="22"/>
                <w:lang w:eastAsia="es-BO"/>
              </w:rPr>
              <w:t>Subandino</w:t>
            </w:r>
            <w:proofErr w:type="spellEnd"/>
            <w:r>
              <w:rPr>
                <w:rFonts w:ascii="Calibri" w:hAnsi="Calibri" w:cs="Calibri"/>
                <w:sz w:val="22"/>
                <w:szCs w:val="22"/>
                <w:lang w:eastAsia="es-BO"/>
              </w:rPr>
              <w:t xml:space="preserve"> Sur Fase II</w:t>
            </w:r>
            <w:r w:rsidRPr="009A0439">
              <w:rPr>
                <w:rFonts w:ascii="Calibri" w:hAnsi="Calibri" w:cs="Calibri"/>
                <w:sz w:val="22"/>
                <w:szCs w:val="22"/>
                <w:lang w:eastAsia="es-BO"/>
              </w:rPr>
              <w:t xml:space="preserve">”, </w:t>
            </w:r>
            <w:r>
              <w:rPr>
                <w:rFonts w:ascii="Calibri" w:hAnsi="Calibri" w:cs="Calibri"/>
                <w:sz w:val="22"/>
                <w:szCs w:val="22"/>
                <w:lang w:eastAsia="es-BO"/>
              </w:rPr>
              <w:t>que</w:t>
            </w:r>
            <w:r>
              <w:rPr>
                <w:rFonts w:ascii="Calibri" w:hAnsi="Calibri" w:cs="Calibri"/>
                <w:sz w:val="22"/>
                <w:szCs w:val="22"/>
                <w:lang w:val="es-BO" w:eastAsia="es-BO"/>
              </w:rPr>
              <w:t xml:space="preserve"> se desarrollara comprendiendo las etapas de adquisición y procesamiento las cuales se realizarán parcialmente de manera paralela.</w:t>
            </w:r>
          </w:p>
          <w:p w14:paraId="6112C0E2" w14:textId="77777777" w:rsidR="00D23D49" w:rsidRDefault="00D23D49" w:rsidP="00270270">
            <w:pPr>
              <w:widowControl w:val="0"/>
              <w:ind w:right="-1"/>
              <w:jc w:val="both"/>
              <w:rPr>
                <w:rFonts w:ascii="Calibri" w:eastAsia="Calibri" w:hAnsi="Calibri" w:cs="Arial"/>
                <w:sz w:val="22"/>
                <w:szCs w:val="22"/>
              </w:rPr>
            </w:pPr>
          </w:p>
          <w:p w14:paraId="277E7AF1" w14:textId="36511C1D" w:rsidR="00D23D49" w:rsidRDefault="00D23D49" w:rsidP="00270270">
            <w:pPr>
              <w:widowControl w:val="0"/>
              <w:ind w:right="-1"/>
              <w:jc w:val="both"/>
              <w:rPr>
                <w:rFonts w:ascii="Calibri" w:eastAsia="Calibri" w:hAnsi="Calibri" w:cs="Arial"/>
                <w:sz w:val="22"/>
                <w:szCs w:val="22"/>
              </w:rPr>
            </w:pPr>
            <w:r>
              <w:rPr>
                <w:noProof/>
                <w:lang w:val="es-BO" w:eastAsia="es-BO"/>
              </w:rPr>
              <mc:AlternateContent>
                <mc:Choice Requires="wpg">
                  <w:drawing>
                    <wp:anchor distT="0" distB="0" distL="114300" distR="114300" simplePos="0" relativeHeight="251663872" behindDoc="1" locked="0" layoutInCell="1" allowOverlap="1" wp14:anchorId="0824B1A8" wp14:editId="6B9460C3">
                      <wp:simplePos x="0" y="0"/>
                      <wp:positionH relativeFrom="page">
                        <wp:posOffset>6651625</wp:posOffset>
                      </wp:positionH>
                      <wp:positionV relativeFrom="paragraph">
                        <wp:posOffset>250825</wp:posOffset>
                      </wp:positionV>
                      <wp:extent cx="635" cy="635"/>
                      <wp:effectExtent l="0" t="0" r="0" b="0"/>
                      <wp:wrapNone/>
                      <wp:docPr id="139" name="Grupo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 cy="635"/>
                                <a:chOff x="10475" y="395"/>
                                <a:chExt cx="2" cy="2"/>
                              </a:xfrm>
                            </wpg:grpSpPr>
                            <wps:wsp>
                              <wps:cNvPr id="140" name="Freeform 88"/>
                              <wps:cNvSpPr>
                                <a:spLocks/>
                              </wps:cNvSpPr>
                              <wps:spPr bwMode="auto">
                                <a:xfrm>
                                  <a:off x="10475" y="395"/>
                                  <a:ext cx="2" cy="2"/>
                                </a:xfrm>
                                <a:custGeom>
                                  <a:avLst/>
                                  <a:gdLst/>
                                  <a:ahLst/>
                                  <a:cxnLst>
                                    <a:cxn ang="0">
                                      <a:pos x="0" y="0"/>
                                    </a:cxn>
                                    <a:cxn ang="0">
                                      <a:pos x="0" y="0"/>
                                    </a:cxn>
                                  </a:cxnLst>
                                  <a:rect l="0" t="0" r="r" b="b"/>
                                  <a:pathLst>
                                    <a:path>
                                      <a:moveTo>
                                        <a:pt x="0" y="0"/>
                                      </a:moveTo>
                                      <a:lnTo>
                                        <a:pt x="0" y="0"/>
                                      </a:lnTo>
                                    </a:path>
                                  </a:pathLst>
                                </a:custGeom>
                                <a:noFill/>
                                <a:ln w="9494">
                                  <a:solidFill>
                                    <a:srgbClr val="DADCD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5795E9" id="Grupo 139" o:spid="_x0000_s1026" style="position:absolute;margin-left:523.75pt;margin-top:19.75pt;width:.05pt;height:.05pt;z-index:-251652608;mso-position-horizontal-relative:page" coordorigin="10475,395"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">
                      <v:shape id="Freeform 88" o:spid="_x0000_s1027" style="position:absolute;left:10475;top:395;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RQZcYA&#10;AADcAAAADwAAAGRycy9kb3ducmV2LnhtbESPT2vCQBDF7wW/wzKFXopuakU0dRWxLXooBf/0PmTH&#10;bGh2Ns1uTfz2zqHQ2wzvzXu/Wax6X6sLtbEKbOBplIEiLoKtuDRwOr4PZ6BiQrZYByYDV4qwWg7u&#10;Fpjb0PGeLodUKgnhmKMBl1KTax0LRx7jKDTEop1D6zHJ2pbatthJuK/1OMum2mPF0uCwoY2j4vvw&#10;6w0c59e3cI6f9vH1Z5y2z5vuy32Uxjzc9+sXUIn69G/+u95ZwZ8IvjwjE+jl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jRQZcYAAADcAAAADwAAAAAAAAAAAAAAAACYAgAAZHJz&#10;L2Rvd25yZXYueG1sUEsFBgAAAAAEAAQA9QAAAIsDAAAAAA==&#10;" path="m,l,e" filled="f" strokecolor="#dadcdd" strokeweight=".26372mm">
                        <v:path arrowok="t" o:connecttype="custom" o:connectlocs="0,0;0,0" o:connectangles="0,0"/>
                      </v:shape>
                      <w10:wrap anchorx="page"/>
                    </v:group>
                  </w:pict>
                </mc:Fallback>
              </mc:AlternateContent>
            </w:r>
            <w:r w:rsidRPr="00725997">
              <w:rPr>
                <w:rFonts w:ascii="Calibri" w:eastAsia="Calibri" w:hAnsi="Calibri" w:cs="Arial"/>
                <w:sz w:val="22"/>
                <w:szCs w:val="22"/>
              </w:rPr>
              <w:t xml:space="preserve">La ejecución del programa de </w:t>
            </w:r>
            <w:r>
              <w:rPr>
                <w:rFonts w:ascii="Calibri" w:eastAsia="Calibri" w:hAnsi="Calibri" w:cs="Arial"/>
                <w:sz w:val="22"/>
                <w:szCs w:val="22"/>
              </w:rPr>
              <w:t>a</w:t>
            </w:r>
            <w:r w:rsidRPr="00725997">
              <w:rPr>
                <w:rFonts w:ascii="Calibri" w:eastAsia="Calibri" w:hAnsi="Calibri" w:cs="Arial"/>
                <w:sz w:val="22"/>
                <w:szCs w:val="22"/>
              </w:rPr>
              <w:t xml:space="preserve">dquisición </w:t>
            </w:r>
            <w:proofErr w:type="spellStart"/>
            <w:r>
              <w:rPr>
                <w:rFonts w:ascii="Calibri" w:eastAsia="Calibri" w:hAnsi="Calibri" w:cs="Arial"/>
                <w:sz w:val="22"/>
                <w:szCs w:val="22"/>
                <w:lang w:val="es-MX"/>
              </w:rPr>
              <w:t>m</w:t>
            </w:r>
            <w:r w:rsidRPr="00725997">
              <w:rPr>
                <w:rFonts w:ascii="Calibri" w:eastAsia="Calibri" w:hAnsi="Calibri" w:cs="Arial"/>
                <w:sz w:val="22"/>
                <w:szCs w:val="22"/>
                <w:lang w:val="es-MX"/>
              </w:rPr>
              <w:t>agnetotelúrica</w:t>
            </w:r>
            <w:proofErr w:type="spellEnd"/>
            <w:r w:rsidRPr="00725997">
              <w:rPr>
                <w:rFonts w:ascii="Calibri" w:eastAsia="Calibri" w:hAnsi="Calibri" w:cs="Arial"/>
                <w:sz w:val="22"/>
                <w:szCs w:val="22"/>
              </w:rPr>
              <w:t xml:space="preserve"> se llevará de acuerdo </w:t>
            </w:r>
            <w:r>
              <w:rPr>
                <w:rFonts w:ascii="Calibri" w:eastAsia="Calibri" w:hAnsi="Calibri" w:cs="Arial"/>
                <w:sz w:val="22"/>
                <w:szCs w:val="22"/>
              </w:rPr>
              <w:t>al siguiente</w:t>
            </w:r>
            <w:r w:rsidRPr="00725997">
              <w:rPr>
                <w:rFonts w:ascii="Calibri" w:eastAsia="Calibri" w:hAnsi="Calibri" w:cs="Arial"/>
                <w:sz w:val="22"/>
                <w:szCs w:val="22"/>
              </w:rPr>
              <w:t xml:space="preserve"> cronograma tentativo:</w:t>
            </w:r>
          </w:p>
          <w:p w14:paraId="3A3F250D" w14:textId="77777777" w:rsidR="00D23D49" w:rsidRDefault="00D23D49" w:rsidP="00270270">
            <w:pPr>
              <w:widowControl w:val="0"/>
              <w:ind w:right="-1"/>
              <w:jc w:val="both"/>
              <w:rPr>
                <w:rFonts w:ascii="Calibri" w:eastAsia="Calibri" w:hAnsi="Calibri" w:cs="Arial"/>
                <w:sz w:val="22"/>
                <w:szCs w:val="22"/>
              </w:rPr>
            </w:pPr>
          </w:p>
          <w:p w14:paraId="237D31BA" w14:textId="77777777" w:rsidR="00D23D49" w:rsidRDefault="00D23D49" w:rsidP="00270270">
            <w:pPr>
              <w:widowControl w:val="0"/>
              <w:jc w:val="center"/>
              <w:rPr>
                <w:rFonts w:ascii="Calibri" w:hAnsi="Calibri" w:cs="Calibri"/>
                <w:b/>
                <w:iCs/>
                <w:sz w:val="22"/>
                <w:szCs w:val="22"/>
                <w:lang w:eastAsia="es-BO"/>
              </w:rPr>
            </w:pPr>
            <w:r w:rsidRPr="00B2773E">
              <w:rPr>
                <w:rFonts w:ascii="Calibri" w:hAnsi="Calibri" w:cs="Calibri"/>
                <w:b/>
                <w:iCs/>
                <w:sz w:val="22"/>
                <w:szCs w:val="22"/>
                <w:lang w:eastAsia="es-BO"/>
              </w:rPr>
              <w:t>Tabla</w:t>
            </w:r>
            <w:r>
              <w:rPr>
                <w:rFonts w:ascii="Calibri" w:hAnsi="Calibri" w:cs="Calibri"/>
                <w:b/>
                <w:iCs/>
                <w:sz w:val="22"/>
                <w:szCs w:val="22"/>
                <w:lang w:eastAsia="es-BO"/>
              </w:rPr>
              <w:t xml:space="preserve"> 5</w:t>
            </w:r>
            <w:r w:rsidRPr="00B2773E">
              <w:rPr>
                <w:rFonts w:ascii="Calibri" w:hAnsi="Calibri" w:cs="Calibri"/>
                <w:b/>
                <w:iCs/>
                <w:sz w:val="22"/>
                <w:szCs w:val="22"/>
                <w:lang w:eastAsia="es-BO"/>
              </w:rPr>
              <w:t xml:space="preserve">.  Cronograma Teórico Estimado </w:t>
            </w:r>
            <w:r>
              <w:rPr>
                <w:rFonts w:ascii="Calibri" w:hAnsi="Calibri" w:cs="Calibri"/>
                <w:b/>
                <w:iCs/>
                <w:sz w:val="22"/>
                <w:szCs w:val="22"/>
                <w:lang w:eastAsia="es-BO"/>
              </w:rPr>
              <w:t xml:space="preserve">Proyecto Adquisición Integral </w:t>
            </w:r>
            <w:proofErr w:type="spellStart"/>
            <w:r w:rsidRPr="00B2773E">
              <w:rPr>
                <w:rFonts w:ascii="Calibri" w:hAnsi="Calibri" w:cs="Calibri"/>
                <w:b/>
                <w:iCs/>
                <w:sz w:val="22"/>
                <w:szCs w:val="22"/>
                <w:lang w:eastAsia="es-BO"/>
              </w:rPr>
              <w:t>Magnetotelúrica</w:t>
            </w:r>
            <w:proofErr w:type="spellEnd"/>
            <w:r>
              <w:rPr>
                <w:rFonts w:ascii="Calibri" w:hAnsi="Calibri" w:cs="Calibri"/>
                <w:b/>
                <w:iCs/>
                <w:sz w:val="22"/>
                <w:szCs w:val="22"/>
                <w:lang w:eastAsia="es-BO"/>
              </w:rPr>
              <w:t xml:space="preserve"> </w:t>
            </w:r>
            <w:proofErr w:type="spellStart"/>
            <w:r>
              <w:rPr>
                <w:rFonts w:ascii="Calibri" w:hAnsi="Calibri" w:cs="Calibri"/>
                <w:b/>
                <w:iCs/>
                <w:sz w:val="22"/>
                <w:szCs w:val="22"/>
                <w:lang w:eastAsia="es-BO"/>
              </w:rPr>
              <w:t>Subandino</w:t>
            </w:r>
            <w:proofErr w:type="spellEnd"/>
            <w:r>
              <w:rPr>
                <w:rFonts w:ascii="Calibri" w:hAnsi="Calibri" w:cs="Calibri"/>
                <w:b/>
                <w:iCs/>
                <w:sz w:val="22"/>
                <w:szCs w:val="22"/>
                <w:lang w:eastAsia="es-BO"/>
              </w:rPr>
              <w:t xml:space="preserve"> Sur Fase II</w:t>
            </w:r>
            <w:r w:rsidRPr="00B2773E">
              <w:rPr>
                <w:rFonts w:ascii="Calibri" w:hAnsi="Calibri" w:cs="Calibri"/>
                <w:b/>
                <w:iCs/>
                <w:sz w:val="22"/>
                <w:szCs w:val="22"/>
                <w:lang w:eastAsia="es-BO"/>
              </w:rPr>
              <w:t>.</w:t>
            </w:r>
          </w:p>
          <w:p w14:paraId="14E9636C" w14:textId="77777777" w:rsidR="00D23D49" w:rsidRDefault="00D23D49" w:rsidP="00270270">
            <w:pPr>
              <w:widowControl w:val="0"/>
              <w:jc w:val="center"/>
              <w:rPr>
                <w:rFonts w:ascii="Calibri" w:hAnsi="Calibri" w:cs="Calibri"/>
                <w:b/>
                <w:iCs/>
                <w:sz w:val="22"/>
                <w:szCs w:val="22"/>
                <w:lang w:eastAsia="es-BO"/>
              </w:rPr>
            </w:pPr>
          </w:p>
          <w:p w14:paraId="5897D836" w14:textId="4BE37276" w:rsidR="00D23D49" w:rsidRDefault="00D23D49" w:rsidP="00270270">
            <w:pPr>
              <w:rPr>
                <w:rFonts w:ascii="Calibri" w:hAnsi="Calibri" w:cs="Calibri"/>
                <w:b/>
                <w:sz w:val="22"/>
                <w:szCs w:val="22"/>
                <w:lang w:eastAsia="es-BO"/>
              </w:rPr>
            </w:pPr>
            <w:r>
              <w:rPr>
                <w:rFonts w:ascii="Calibri" w:hAnsi="Calibri" w:cs="Calibri"/>
                <w:b/>
                <w:noProof/>
                <w:sz w:val="22"/>
                <w:szCs w:val="22"/>
                <w:lang w:val="es-BO" w:eastAsia="es-BO"/>
              </w:rPr>
              <w:drawing>
                <wp:inline distT="0" distB="0" distL="0" distR="0" wp14:anchorId="242B288B" wp14:editId="6EC9B9A2">
                  <wp:extent cx="5842000" cy="908050"/>
                  <wp:effectExtent l="19050" t="19050" r="25400" b="25400"/>
                  <wp:docPr id="6" name="Imagen 6" descr="Cronograma tentativo de Apoyo tecnico MT SAS Fase 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onograma tentativo de Apoyo tecnico MT SAS Fase II"/>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42000" cy="908050"/>
                          </a:xfrm>
                          <a:prstGeom prst="rect">
                            <a:avLst/>
                          </a:prstGeom>
                          <a:noFill/>
                          <a:ln w="3175" cmpd="sng">
                            <a:solidFill>
                              <a:srgbClr val="000000"/>
                            </a:solidFill>
                            <a:miter lim="800000"/>
                            <a:headEnd/>
                            <a:tailEnd/>
                          </a:ln>
                          <a:effectLst/>
                        </pic:spPr>
                      </pic:pic>
                    </a:graphicData>
                  </a:graphic>
                </wp:inline>
              </w:drawing>
            </w:r>
          </w:p>
          <w:p w14:paraId="544E6F60" w14:textId="77777777" w:rsidR="00D23D49" w:rsidRDefault="00D23D49" w:rsidP="00270270">
            <w:pPr>
              <w:rPr>
                <w:rFonts w:ascii="Calibri" w:hAnsi="Calibri" w:cs="Calibri"/>
                <w:sz w:val="22"/>
                <w:szCs w:val="22"/>
                <w:lang w:eastAsia="es-BO"/>
              </w:rPr>
            </w:pPr>
          </w:p>
          <w:p w14:paraId="601394F5" w14:textId="77777777" w:rsidR="00D23D49" w:rsidRDefault="00D23D49" w:rsidP="00270270">
            <w:pPr>
              <w:jc w:val="both"/>
              <w:rPr>
                <w:rFonts w:ascii="Calibri" w:hAnsi="Calibri" w:cs="Calibri"/>
                <w:sz w:val="22"/>
                <w:szCs w:val="22"/>
                <w:lang w:eastAsia="es-BO"/>
              </w:rPr>
            </w:pPr>
          </w:p>
          <w:p w14:paraId="6A466819" w14:textId="77777777" w:rsidR="00D23D49" w:rsidRDefault="00D23D49" w:rsidP="00270270">
            <w:pPr>
              <w:jc w:val="both"/>
              <w:rPr>
                <w:rFonts w:ascii="Calibri" w:hAnsi="Calibri" w:cs="Calibri"/>
                <w:sz w:val="22"/>
                <w:szCs w:val="22"/>
                <w:lang w:eastAsia="es-BO"/>
              </w:rPr>
            </w:pPr>
            <w:r w:rsidRPr="009C6F59">
              <w:rPr>
                <w:rFonts w:ascii="Calibri" w:hAnsi="Calibri" w:cs="Calibri"/>
                <w:sz w:val="22"/>
                <w:szCs w:val="22"/>
                <w:lang w:eastAsia="es-BO"/>
              </w:rPr>
              <w:t xml:space="preserve">El </w:t>
            </w:r>
            <w:r w:rsidRPr="00F4116C">
              <w:rPr>
                <w:rFonts w:ascii="Calibri" w:hAnsi="Calibri" w:cs="Calibri"/>
                <w:sz w:val="22"/>
                <w:szCs w:val="22"/>
                <w:lang w:eastAsia="es-BO"/>
              </w:rPr>
              <w:t xml:space="preserve"> </w:t>
            </w:r>
            <w:r>
              <w:rPr>
                <w:rFonts w:ascii="Calibri" w:hAnsi="Calibri" w:cs="Calibri"/>
                <w:sz w:val="22"/>
                <w:szCs w:val="22"/>
                <w:lang w:eastAsia="es-BO"/>
              </w:rPr>
              <w:t xml:space="preserve">PROPONENTE </w:t>
            </w:r>
            <w:r w:rsidRPr="009C6F59">
              <w:rPr>
                <w:rFonts w:ascii="Calibri" w:hAnsi="Calibri" w:cs="Calibri"/>
                <w:sz w:val="22"/>
                <w:szCs w:val="22"/>
                <w:lang w:eastAsia="es-BO"/>
              </w:rPr>
              <w:t xml:space="preserve">deberá </w:t>
            </w:r>
            <w:r>
              <w:rPr>
                <w:rFonts w:ascii="Calibri" w:hAnsi="Calibri" w:cs="Calibri"/>
                <w:sz w:val="22"/>
                <w:szCs w:val="22"/>
                <w:lang w:eastAsia="es-BO"/>
              </w:rPr>
              <w:t>presentar un plan de trabajo siguiendo el requerimiento mínimo expuesto en el presente documento, explicando el personal que trabajará en el proyecto, metodología de trabajo, cronograma de actividades, softwares y/o herramientas a utilizar y cualquier información y/o actividad que enriquezca el mencionado plan de trabajo. Éste deberá definirse como PROPUESTA TÉCNICA.</w:t>
            </w:r>
          </w:p>
          <w:p w14:paraId="2A1472E8" w14:textId="77777777" w:rsidR="00D23D49" w:rsidRDefault="00D23D49" w:rsidP="00270270">
            <w:pPr>
              <w:jc w:val="both"/>
              <w:rPr>
                <w:rFonts w:ascii="Calibri" w:hAnsi="Calibri" w:cs="Calibri"/>
                <w:sz w:val="22"/>
                <w:szCs w:val="22"/>
                <w:lang w:eastAsia="es-BO"/>
              </w:rPr>
            </w:pPr>
          </w:p>
          <w:p w14:paraId="6D88F05E" w14:textId="77777777" w:rsidR="00D23D49" w:rsidRDefault="00D23D49" w:rsidP="00270270">
            <w:pPr>
              <w:jc w:val="both"/>
              <w:rPr>
                <w:rFonts w:ascii="Calibri" w:hAnsi="Calibri" w:cs="Calibri"/>
                <w:sz w:val="22"/>
                <w:szCs w:val="22"/>
                <w:lang w:eastAsia="es-BO"/>
              </w:rPr>
            </w:pPr>
            <w:r>
              <w:rPr>
                <w:rFonts w:ascii="Calibri" w:hAnsi="Calibri" w:cs="Calibri"/>
                <w:sz w:val="22"/>
                <w:szCs w:val="22"/>
                <w:lang w:eastAsia="es-BO"/>
              </w:rPr>
              <w:t>El PROPONENTE deberá ajustarse al cronograma de los TDR y presentar el mismo en formato propio o similar.</w:t>
            </w:r>
          </w:p>
          <w:p w14:paraId="397A27EE" w14:textId="77777777" w:rsidR="00D23D49" w:rsidRDefault="00D23D49" w:rsidP="00270270">
            <w:pPr>
              <w:rPr>
                <w:rFonts w:ascii="Calibri" w:hAnsi="Calibri" w:cs="Calibri"/>
                <w:sz w:val="22"/>
                <w:szCs w:val="22"/>
                <w:lang w:eastAsia="es-BO"/>
              </w:rPr>
            </w:pPr>
          </w:p>
          <w:p w14:paraId="709D2920" w14:textId="77777777" w:rsidR="00D23D49" w:rsidRDefault="00D23D49" w:rsidP="00270270">
            <w:pPr>
              <w:rPr>
                <w:rFonts w:ascii="Calibri" w:hAnsi="Calibri" w:cs="Calibri"/>
                <w:sz w:val="22"/>
                <w:szCs w:val="22"/>
                <w:lang w:eastAsia="es-BO"/>
              </w:rPr>
            </w:pPr>
            <w:r w:rsidRPr="004104BC">
              <w:rPr>
                <w:rFonts w:ascii="Calibri" w:hAnsi="Calibri" w:cs="Calibri"/>
                <w:sz w:val="22"/>
                <w:szCs w:val="22"/>
                <w:lang w:eastAsia="es-BO"/>
              </w:rPr>
              <w:t xml:space="preserve">Si por </w:t>
            </w:r>
            <w:r>
              <w:rPr>
                <w:rFonts w:ascii="Calibri" w:hAnsi="Calibri" w:cs="Calibri"/>
                <w:sz w:val="22"/>
                <w:szCs w:val="22"/>
                <w:lang w:eastAsia="es-BO"/>
              </w:rPr>
              <w:t>cualquier razón</w:t>
            </w:r>
            <w:r w:rsidRPr="004104BC">
              <w:rPr>
                <w:rFonts w:ascii="Calibri" w:hAnsi="Calibri" w:cs="Calibri"/>
                <w:sz w:val="22"/>
                <w:szCs w:val="22"/>
                <w:lang w:eastAsia="es-BO"/>
              </w:rPr>
              <w:t xml:space="preserve"> se deben paralizar las actividades, </w:t>
            </w:r>
            <w:r>
              <w:rPr>
                <w:rFonts w:ascii="Calibri" w:hAnsi="Calibri" w:cs="Calibri"/>
                <w:sz w:val="22"/>
                <w:szCs w:val="22"/>
                <w:lang w:eastAsia="es-BO"/>
              </w:rPr>
              <w:t xml:space="preserve">YPFB no </w:t>
            </w:r>
            <w:r w:rsidRPr="004104BC">
              <w:rPr>
                <w:rFonts w:ascii="Calibri" w:hAnsi="Calibri" w:cs="Calibri"/>
                <w:sz w:val="22"/>
                <w:szCs w:val="22"/>
                <w:lang w:eastAsia="es-BO"/>
              </w:rPr>
              <w:t xml:space="preserve">reconocerá ningún cargo por “stand </w:t>
            </w:r>
            <w:proofErr w:type="spellStart"/>
            <w:r w:rsidRPr="004104BC">
              <w:rPr>
                <w:rFonts w:ascii="Calibri" w:hAnsi="Calibri" w:cs="Calibri"/>
                <w:sz w:val="22"/>
                <w:szCs w:val="22"/>
                <w:lang w:eastAsia="es-BO"/>
              </w:rPr>
              <w:t>by</w:t>
            </w:r>
            <w:proofErr w:type="spellEnd"/>
            <w:r w:rsidRPr="004104BC">
              <w:rPr>
                <w:rFonts w:ascii="Calibri" w:hAnsi="Calibri" w:cs="Calibri"/>
                <w:sz w:val="22"/>
                <w:szCs w:val="22"/>
                <w:lang w:eastAsia="es-BO"/>
              </w:rPr>
              <w:t>”.</w:t>
            </w:r>
          </w:p>
          <w:p w14:paraId="1E5AB0F3" w14:textId="77777777" w:rsidR="00D23D49" w:rsidRPr="00B035CE" w:rsidRDefault="00D23D49" w:rsidP="00270270">
            <w:pPr>
              <w:rPr>
                <w:rFonts w:ascii="Calibri" w:hAnsi="Calibri" w:cs="Calibri"/>
                <w:sz w:val="22"/>
                <w:szCs w:val="22"/>
                <w:lang w:eastAsia="es-BO"/>
              </w:rPr>
            </w:pPr>
          </w:p>
        </w:tc>
      </w:tr>
      <w:tr w:rsidR="00D23D49" w:rsidRPr="000A516A" w14:paraId="27ECB491" w14:textId="77777777" w:rsidTr="00270270">
        <w:trPr>
          <w:trHeight w:val="475"/>
        </w:trPr>
        <w:tc>
          <w:tcPr>
            <w:tcW w:w="9356" w:type="dxa"/>
            <w:shd w:val="clear" w:color="auto" w:fill="BDD6EE"/>
            <w:vAlign w:val="center"/>
          </w:tcPr>
          <w:p w14:paraId="63F422EC" w14:textId="77777777" w:rsidR="00D23D49" w:rsidRPr="000577FD" w:rsidRDefault="00D23D49" w:rsidP="00270270">
            <w:pPr>
              <w:jc w:val="both"/>
              <w:rPr>
                <w:rFonts w:ascii="Calibri" w:hAnsi="Calibri" w:cs="Calibri"/>
                <w:b/>
                <w:bCs/>
                <w:sz w:val="22"/>
                <w:szCs w:val="22"/>
                <w:lang w:eastAsia="es-BO"/>
              </w:rPr>
            </w:pPr>
            <w:r w:rsidRPr="000A516A">
              <w:rPr>
                <w:rFonts w:ascii="Calibri" w:hAnsi="Calibri" w:cs="Calibri"/>
                <w:b/>
                <w:bCs/>
                <w:sz w:val="22"/>
                <w:szCs w:val="22"/>
                <w:lang w:eastAsia="es-BO"/>
              </w:rPr>
              <w:t xml:space="preserve">LUGAR DONDE SE REALIZARÁ </w:t>
            </w:r>
            <w:r>
              <w:rPr>
                <w:rFonts w:ascii="Calibri" w:hAnsi="Calibri" w:cs="Calibri"/>
                <w:b/>
                <w:bCs/>
                <w:sz w:val="22"/>
                <w:szCs w:val="22"/>
                <w:lang w:eastAsia="es-BO"/>
              </w:rPr>
              <w:t>EL APOYO TÉCNICO</w:t>
            </w:r>
          </w:p>
        </w:tc>
      </w:tr>
      <w:tr w:rsidR="00D23D49" w:rsidRPr="000A516A" w14:paraId="42522E1B" w14:textId="77777777" w:rsidTr="00270270">
        <w:trPr>
          <w:trHeight w:val="475"/>
        </w:trPr>
        <w:tc>
          <w:tcPr>
            <w:tcW w:w="9356" w:type="dxa"/>
            <w:shd w:val="clear" w:color="auto" w:fill="auto"/>
            <w:vAlign w:val="center"/>
          </w:tcPr>
          <w:p w14:paraId="3ED7E9AE" w14:textId="77777777" w:rsidR="00D23D49" w:rsidRDefault="00D23D49" w:rsidP="00270270">
            <w:pPr>
              <w:jc w:val="both"/>
              <w:rPr>
                <w:rFonts w:ascii="Calibri" w:hAnsi="Calibri"/>
                <w:sz w:val="22"/>
                <w:szCs w:val="22"/>
                <w:lang w:val="es-BO"/>
              </w:rPr>
            </w:pPr>
          </w:p>
          <w:p w14:paraId="7C2C8B3A" w14:textId="77777777" w:rsidR="00D23D49" w:rsidRDefault="00D23D49" w:rsidP="00270270">
            <w:pPr>
              <w:jc w:val="both"/>
              <w:rPr>
                <w:rFonts w:ascii="Calibri" w:hAnsi="Calibri"/>
                <w:sz w:val="22"/>
                <w:szCs w:val="22"/>
                <w:lang w:val="es-BO"/>
              </w:rPr>
            </w:pPr>
            <w:r w:rsidRPr="00725997">
              <w:rPr>
                <w:rFonts w:ascii="Calibri" w:hAnsi="Calibri"/>
                <w:sz w:val="22"/>
                <w:szCs w:val="22"/>
                <w:lang w:val="es-BO"/>
              </w:rPr>
              <w:t>El proyecto</w:t>
            </w:r>
            <w:r w:rsidRPr="00725997">
              <w:rPr>
                <w:rFonts w:ascii="Calibri" w:hAnsi="Calibri" w:cs="Arial"/>
                <w:sz w:val="22"/>
                <w:szCs w:val="22"/>
                <w:lang w:val="es-BO"/>
              </w:rPr>
              <w:t xml:space="preserve"> </w:t>
            </w:r>
            <w:r>
              <w:rPr>
                <w:rFonts w:ascii="Calibri" w:hAnsi="Calibri" w:cs="Arial"/>
                <w:sz w:val="22"/>
                <w:szCs w:val="22"/>
                <w:lang w:val="es-BO"/>
              </w:rPr>
              <w:t>“</w:t>
            </w:r>
            <w:r w:rsidRPr="00725997">
              <w:rPr>
                <w:rFonts w:ascii="Calibri" w:hAnsi="Calibri" w:cs="Arial"/>
                <w:sz w:val="22"/>
                <w:szCs w:val="22"/>
                <w:lang w:val="es-BO"/>
              </w:rPr>
              <w:t xml:space="preserve">Adquisición Integral </w:t>
            </w:r>
            <w:proofErr w:type="spellStart"/>
            <w:r w:rsidRPr="00725997">
              <w:rPr>
                <w:rFonts w:ascii="Calibri" w:hAnsi="Calibri" w:cs="Arial"/>
                <w:sz w:val="22"/>
                <w:szCs w:val="22"/>
                <w:lang w:val="es-BO"/>
              </w:rPr>
              <w:t>Magnetotelúrica</w:t>
            </w:r>
            <w:proofErr w:type="spellEnd"/>
            <w:r w:rsidRPr="00725997">
              <w:rPr>
                <w:rFonts w:ascii="Calibri" w:hAnsi="Calibri" w:cs="Arial"/>
                <w:sz w:val="22"/>
                <w:szCs w:val="22"/>
                <w:lang w:val="es-BO"/>
              </w:rPr>
              <w:t xml:space="preserve"> </w:t>
            </w:r>
            <w:proofErr w:type="spellStart"/>
            <w:r w:rsidRPr="00725997">
              <w:rPr>
                <w:rFonts w:ascii="Calibri" w:hAnsi="Calibri"/>
                <w:sz w:val="22"/>
                <w:szCs w:val="22"/>
                <w:lang w:val="es-BO"/>
              </w:rPr>
              <w:t>Subandino</w:t>
            </w:r>
            <w:proofErr w:type="spellEnd"/>
            <w:r w:rsidRPr="00725997">
              <w:rPr>
                <w:rFonts w:ascii="Calibri" w:hAnsi="Calibri"/>
                <w:sz w:val="22"/>
                <w:szCs w:val="22"/>
                <w:lang w:val="es-BO"/>
              </w:rPr>
              <w:t xml:space="preserve"> Sur</w:t>
            </w:r>
            <w:r>
              <w:rPr>
                <w:rFonts w:ascii="Calibri" w:hAnsi="Calibri"/>
                <w:sz w:val="22"/>
                <w:szCs w:val="22"/>
                <w:lang w:val="es-BO"/>
              </w:rPr>
              <w:t xml:space="preserve"> </w:t>
            </w:r>
            <w:r w:rsidRPr="006C2FB8">
              <w:rPr>
                <w:rFonts w:ascii="Calibri" w:hAnsi="Calibri"/>
                <w:sz w:val="22"/>
                <w:szCs w:val="22"/>
                <w:lang w:val="es-BO"/>
              </w:rPr>
              <w:t>Fase II</w:t>
            </w:r>
            <w:r>
              <w:rPr>
                <w:rFonts w:ascii="Calibri" w:hAnsi="Calibri"/>
                <w:sz w:val="22"/>
                <w:szCs w:val="22"/>
                <w:lang w:val="es-BO"/>
              </w:rPr>
              <w:t>”</w:t>
            </w:r>
            <w:r w:rsidRPr="00725997">
              <w:rPr>
                <w:rFonts w:ascii="Calibri" w:hAnsi="Calibri" w:cs="Arial"/>
                <w:sz w:val="22"/>
                <w:szCs w:val="22"/>
                <w:lang w:val="es-BO"/>
              </w:rPr>
              <w:t xml:space="preserve"> </w:t>
            </w:r>
            <w:r>
              <w:rPr>
                <w:rFonts w:ascii="Calibri" w:hAnsi="Calibri"/>
                <w:sz w:val="22"/>
                <w:szCs w:val="22"/>
                <w:lang w:val="es-BO"/>
              </w:rPr>
              <w:t>se enco</w:t>
            </w:r>
            <w:r w:rsidRPr="00725997">
              <w:rPr>
                <w:rFonts w:ascii="Calibri" w:hAnsi="Calibri"/>
                <w:sz w:val="22"/>
                <w:szCs w:val="22"/>
                <w:lang w:val="es-BO"/>
              </w:rPr>
              <w:t>ntra</w:t>
            </w:r>
            <w:r>
              <w:rPr>
                <w:rFonts w:ascii="Calibri" w:hAnsi="Calibri"/>
                <w:sz w:val="22"/>
                <w:szCs w:val="22"/>
                <w:lang w:val="es-BO"/>
              </w:rPr>
              <w:t>rá ubicado</w:t>
            </w:r>
            <w:r w:rsidRPr="00725997">
              <w:rPr>
                <w:rFonts w:ascii="Calibri" w:hAnsi="Calibri"/>
                <w:sz w:val="22"/>
                <w:szCs w:val="22"/>
                <w:lang w:val="es-BO"/>
              </w:rPr>
              <w:t xml:space="preserve"> en la parte Sur del territorio nacional, en </w:t>
            </w:r>
            <w:r>
              <w:rPr>
                <w:rFonts w:ascii="Calibri" w:hAnsi="Calibri"/>
                <w:sz w:val="22"/>
                <w:szCs w:val="22"/>
                <w:lang w:val="es-BO"/>
              </w:rPr>
              <w:t>los departamentos de Chuquisaca y Santa Cruz</w:t>
            </w:r>
            <w:r w:rsidRPr="00725997">
              <w:rPr>
                <w:rFonts w:ascii="Calibri" w:hAnsi="Calibri"/>
                <w:sz w:val="22"/>
                <w:szCs w:val="22"/>
                <w:lang w:val="es-BO"/>
              </w:rPr>
              <w:t>. Morfológicamente está ubicado en el á</w:t>
            </w:r>
            <w:r>
              <w:rPr>
                <w:rFonts w:ascii="Calibri" w:hAnsi="Calibri"/>
                <w:sz w:val="22"/>
                <w:szCs w:val="22"/>
                <w:lang w:val="es-BO"/>
              </w:rPr>
              <w:t xml:space="preserve">rea Sur del </w:t>
            </w:r>
            <w:proofErr w:type="spellStart"/>
            <w:r>
              <w:rPr>
                <w:rFonts w:ascii="Calibri" w:hAnsi="Calibri"/>
                <w:sz w:val="22"/>
                <w:szCs w:val="22"/>
                <w:lang w:val="es-BO"/>
              </w:rPr>
              <w:t>Subandino</w:t>
            </w:r>
            <w:proofErr w:type="spellEnd"/>
            <w:r>
              <w:rPr>
                <w:rFonts w:ascii="Calibri" w:hAnsi="Calibri"/>
                <w:sz w:val="22"/>
                <w:szCs w:val="22"/>
                <w:lang w:val="es-BO"/>
              </w:rPr>
              <w:t xml:space="preserve">, Zona 20S, por lo que el “APOYO TÉCNICO ADQUISICIÓN </w:t>
            </w:r>
            <w:r>
              <w:rPr>
                <w:rFonts w:ascii="Calibri" w:hAnsi="Calibri"/>
                <w:sz w:val="22"/>
                <w:szCs w:val="22"/>
                <w:lang w:val="es-BO"/>
              </w:rPr>
              <w:lastRenderedPageBreak/>
              <w:t>INTEGRAL MAGNETOTELÚRICA SUBANDINO SUR FASE II” deberá acompañar la etapa de adquisición y procesamiento de este proyecto las mismas que se llevarán a cabo en territorio boliviano.</w:t>
            </w:r>
          </w:p>
          <w:p w14:paraId="53E63A2A" w14:textId="77777777" w:rsidR="00D23D49" w:rsidRPr="008C110B" w:rsidRDefault="00D23D49" w:rsidP="00270270">
            <w:pPr>
              <w:jc w:val="both"/>
              <w:rPr>
                <w:rFonts w:ascii="Calibri" w:hAnsi="Calibri"/>
                <w:sz w:val="22"/>
                <w:szCs w:val="22"/>
                <w:lang w:val="es-BO"/>
              </w:rPr>
            </w:pPr>
          </w:p>
        </w:tc>
      </w:tr>
      <w:tr w:rsidR="00D23D49" w:rsidRPr="000A516A" w14:paraId="02B4A1A1" w14:textId="77777777" w:rsidTr="00270270">
        <w:trPr>
          <w:trHeight w:val="475"/>
        </w:trPr>
        <w:tc>
          <w:tcPr>
            <w:tcW w:w="9356" w:type="dxa"/>
            <w:shd w:val="clear" w:color="auto" w:fill="BDD6EE"/>
            <w:vAlign w:val="center"/>
          </w:tcPr>
          <w:p w14:paraId="65BF9B45" w14:textId="77777777" w:rsidR="00D23D49" w:rsidRPr="000577FD" w:rsidRDefault="00D23D49" w:rsidP="00270270">
            <w:pPr>
              <w:jc w:val="both"/>
              <w:rPr>
                <w:rFonts w:ascii="Calibri" w:hAnsi="Calibri" w:cs="Calibri"/>
                <w:b/>
                <w:bCs/>
                <w:sz w:val="22"/>
                <w:szCs w:val="22"/>
                <w:lang w:eastAsia="es-BO"/>
              </w:rPr>
            </w:pPr>
            <w:r w:rsidRPr="000A516A">
              <w:rPr>
                <w:rFonts w:ascii="Calibri" w:hAnsi="Calibri" w:cs="Calibri"/>
                <w:b/>
                <w:bCs/>
                <w:sz w:val="22"/>
                <w:szCs w:val="22"/>
                <w:lang w:eastAsia="es-BO"/>
              </w:rPr>
              <w:lastRenderedPageBreak/>
              <w:t>PLAZO DE REALIZACIÓN DE</w:t>
            </w:r>
            <w:r>
              <w:rPr>
                <w:rFonts w:ascii="Calibri" w:hAnsi="Calibri" w:cs="Calibri"/>
                <w:b/>
                <w:bCs/>
                <w:sz w:val="22"/>
                <w:szCs w:val="22"/>
                <w:lang w:eastAsia="es-BO"/>
              </w:rPr>
              <w:t>L APOYO TÉCNICO</w:t>
            </w:r>
          </w:p>
        </w:tc>
      </w:tr>
      <w:tr w:rsidR="00D23D49" w:rsidRPr="000A516A" w14:paraId="0F398C17" w14:textId="77777777" w:rsidTr="00270270">
        <w:trPr>
          <w:trHeight w:val="2943"/>
        </w:trPr>
        <w:tc>
          <w:tcPr>
            <w:tcW w:w="9356" w:type="dxa"/>
            <w:shd w:val="clear" w:color="auto" w:fill="auto"/>
            <w:vAlign w:val="center"/>
          </w:tcPr>
          <w:p w14:paraId="66A93EC1" w14:textId="77777777" w:rsidR="00D23D49" w:rsidRDefault="00D23D49" w:rsidP="00270270">
            <w:pPr>
              <w:jc w:val="both"/>
              <w:rPr>
                <w:rFonts w:ascii="Calibri" w:hAnsi="Calibri" w:cs="Calibri"/>
                <w:sz w:val="22"/>
                <w:szCs w:val="22"/>
                <w:lang w:eastAsia="es-BO"/>
              </w:rPr>
            </w:pPr>
            <w:r>
              <w:rPr>
                <w:rFonts w:ascii="Calibri" w:hAnsi="Calibri" w:cs="Calibri"/>
                <w:sz w:val="22"/>
                <w:szCs w:val="22"/>
                <w:lang w:eastAsia="es-BO"/>
              </w:rPr>
              <w:t xml:space="preserve">El inicio de actividades operativas se computará a partir de la emisión de la ORDEN DE PROCEDER. Esta instrucción será el único instrumento que indique a la empresa adjudicada que puede iniciar sus actividades de apoyo técnico en campo. </w:t>
            </w:r>
          </w:p>
          <w:p w14:paraId="05D964D6" w14:textId="77777777" w:rsidR="00D23D49" w:rsidRDefault="00D23D49" w:rsidP="00270270">
            <w:pPr>
              <w:jc w:val="both"/>
              <w:rPr>
                <w:rFonts w:ascii="Calibri" w:hAnsi="Calibri" w:cs="Calibri"/>
                <w:sz w:val="22"/>
                <w:szCs w:val="22"/>
                <w:lang w:eastAsia="es-BO"/>
              </w:rPr>
            </w:pPr>
          </w:p>
          <w:p w14:paraId="7FFE0D60" w14:textId="77777777" w:rsidR="00D23D49" w:rsidRDefault="00D23D49" w:rsidP="00270270">
            <w:pPr>
              <w:jc w:val="both"/>
              <w:rPr>
                <w:rFonts w:ascii="Calibri" w:hAnsi="Calibri" w:cs="Calibri"/>
                <w:sz w:val="22"/>
                <w:szCs w:val="22"/>
                <w:lang w:eastAsia="es-BO"/>
              </w:rPr>
            </w:pPr>
            <w:r>
              <w:rPr>
                <w:rFonts w:ascii="Calibri" w:hAnsi="Calibri" w:cs="Calibri"/>
                <w:sz w:val="22"/>
                <w:szCs w:val="22"/>
                <w:lang w:eastAsia="es-BO"/>
              </w:rPr>
              <w:t>El servicio de apoyo técnico está ligado desde el inicio de las operaciones en campo hasta la finalización del procesamiento según cronograma t</w:t>
            </w:r>
            <w:r w:rsidRPr="00542202">
              <w:rPr>
                <w:rFonts w:ascii="Calibri" w:hAnsi="Calibri" w:cs="Calibri"/>
                <w:sz w:val="22"/>
                <w:szCs w:val="22"/>
                <w:lang w:eastAsia="es-BO"/>
              </w:rPr>
              <w:t xml:space="preserve">entativo de actividades del </w:t>
            </w:r>
            <w:r>
              <w:rPr>
                <w:rFonts w:ascii="Calibri" w:hAnsi="Calibri" w:cs="Calibri"/>
                <w:sz w:val="22"/>
                <w:szCs w:val="22"/>
                <w:lang w:eastAsia="es-BO"/>
              </w:rPr>
              <w:t>p</w:t>
            </w:r>
            <w:r w:rsidRPr="00542202">
              <w:rPr>
                <w:rFonts w:ascii="Calibri" w:hAnsi="Calibri" w:cs="Calibri"/>
                <w:sz w:val="22"/>
                <w:szCs w:val="22"/>
                <w:lang w:eastAsia="es-BO"/>
              </w:rPr>
              <w:t xml:space="preserve">royecto “Adquisición Integral </w:t>
            </w:r>
            <w:proofErr w:type="spellStart"/>
            <w:r w:rsidRPr="00542202">
              <w:rPr>
                <w:rFonts w:ascii="Calibri" w:hAnsi="Calibri" w:cs="Calibri"/>
                <w:sz w:val="22"/>
                <w:szCs w:val="22"/>
                <w:lang w:eastAsia="es-BO"/>
              </w:rPr>
              <w:t>Magnetotelúrica</w:t>
            </w:r>
            <w:proofErr w:type="spellEnd"/>
            <w:r w:rsidRPr="00542202">
              <w:rPr>
                <w:rFonts w:ascii="Calibri" w:hAnsi="Calibri" w:cs="Calibri"/>
                <w:sz w:val="22"/>
                <w:szCs w:val="22"/>
                <w:lang w:eastAsia="es-BO"/>
              </w:rPr>
              <w:t xml:space="preserve"> </w:t>
            </w:r>
            <w:proofErr w:type="spellStart"/>
            <w:r w:rsidRPr="00542202">
              <w:rPr>
                <w:rFonts w:ascii="Calibri" w:hAnsi="Calibri" w:cs="Calibri"/>
                <w:sz w:val="22"/>
                <w:szCs w:val="22"/>
                <w:lang w:eastAsia="es-BO"/>
              </w:rPr>
              <w:t>Subandino</w:t>
            </w:r>
            <w:proofErr w:type="spellEnd"/>
            <w:r w:rsidRPr="00542202">
              <w:rPr>
                <w:rFonts w:ascii="Calibri" w:hAnsi="Calibri" w:cs="Calibri"/>
                <w:sz w:val="22"/>
                <w:szCs w:val="22"/>
                <w:lang w:eastAsia="es-BO"/>
              </w:rPr>
              <w:t xml:space="preserve"> Sur Fase II”, el cual </w:t>
            </w:r>
            <w:r w:rsidRPr="006C2FB8">
              <w:rPr>
                <w:rFonts w:ascii="Calibri" w:hAnsi="Calibri" w:cs="Calibri"/>
                <w:sz w:val="22"/>
                <w:szCs w:val="22"/>
                <w:lang w:eastAsia="es-BO"/>
              </w:rPr>
              <w:t xml:space="preserve">durará </w:t>
            </w:r>
            <w:r>
              <w:rPr>
                <w:rFonts w:ascii="Calibri" w:hAnsi="Calibri" w:cs="Calibri"/>
                <w:sz w:val="22"/>
                <w:szCs w:val="22"/>
                <w:lang w:eastAsia="es-BO"/>
              </w:rPr>
              <w:t>180</w:t>
            </w:r>
            <w:r w:rsidRPr="006C2FB8">
              <w:rPr>
                <w:rFonts w:ascii="Calibri" w:hAnsi="Calibri" w:cs="Calibri"/>
                <w:sz w:val="22"/>
                <w:szCs w:val="22"/>
                <w:lang w:eastAsia="es-BO"/>
              </w:rPr>
              <w:t xml:space="preserve"> días calendario</w:t>
            </w:r>
            <w:r>
              <w:rPr>
                <w:rFonts w:ascii="Calibri" w:hAnsi="Calibri" w:cs="Calibri"/>
                <w:sz w:val="22"/>
                <w:szCs w:val="22"/>
                <w:lang w:eastAsia="es-BO"/>
              </w:rPr>
              <w:t xml:space="preserve">, de los cuales </w:t>
            </w:r>
            <w:r w:rsidRPr="0035063E">
              <w:rPr>
                <w:rFonts w:ascii="Calibri" w:hAnsi="Calibri" w:cs="Calibri"/>
                <w:sz w:val="22"/>
                <w:szCs w:val="22"/>
                <w:lang w:eastAsia="es-BO"/>
              </w:rPr>
              <w:t xml:space="preserve">120 días </w:t>
            </w:r>
            <w:r>
              <w:rPr>
                <w:rFonts w:ascii="Calibri" w:hAnsi="Calibri" w:cs="Calibri"/>
                <w:sz w:val="22"/>
                <w:szCs w:val="22"/>
                <w:lang w:eastAsia="es-BO"/>
              </w:rPr>
              <w:t xml:space="preserve">comprenden </w:t>
            </w:r>
            <w:r w:rsidRPr="0035063E">
              <w:rPr>
                <w:rFonts w:ascii="Calibri" w:hAnsi="Calibri" w:cs="Calibri"/>
                <w:sz w:val="22"/>
                <w:szCs w:val="22"/>
                <w:lang w:eastAsia="es-BO"/>
              </w:rPr>
              <w:t>la etapa de adquisición de datos MT y 120 días la etapa de procesamiento; act</w:t>
            </w:r>
            <w:r>
              <w:rPr>
                <w:rFonts w:ascii="Calibri" w:hAnsi="Calibri" w:cs="Calibri"/>
                <w:sz w:val="22"/>
                <w:szCs w:val="22"/>
                <w:lang w:eastAsia="es-BO"/>
              </w:rPr>
              <w:t xml:space="preserve">ividades que se realizarán parcialmente de manera paralela. </w:t>
            </w:r>
          </w:p>
          <w:p w14:paraId="50541F73" w14:textId="77777777" w:rsidR="00D23D49" w:rsidRDefault="00D23D49" w:rsidP="00270270">
            <w:pPr>
              <w:jc w:val="both"/>
              <w:rPr>
                <w:rFonts w:ascii="Calibri" w:hAnsi="Calibri" w:cs="Calibri"/>
                <w:sz w:val="22"/>
                <w:szCs w:val="22"/>
                <w:lang w:eastAsia="es-BO"/>
              </w:rPr>
            </w:pPr>
          </w:p>
          <w:p w14:paraId="4E6121D8" w14:textId="583FABCE" w:rsidR="00D23D49" w:rsidRPr="00D23D49" w:rsidRDefault="00D23D49" w:rsidP="00270270">
            <w:pPr>
              <w:jc w:val="both"/>
              <w:rPr>
                <w:rFonts w:ascii="Calibri" w:hAnsi="Calibri" w:cs="Calibri"/>
                <w:sz w:val="22"/>
                <w:szCs w:val="22"/>
                <w:lang w:eastAsia="es-BO"/>
              </w:rPr>
            </w:pPr>
            <w:r w:rsidRPr="00B035CE">
              <w:rPr>
                <w:rFonts w:ascii="Calibri" w:hAnsi="Calibri" w:cs="Calibri"/>
                <w:sz w:val="22"/>
                <w:szCs w:val="22"/>
                <w:lang w:eastAsia="es-BO"/>
              </w:rPr>
              <w:t xml:space="preserve">El plazo podría ser reducido cuando </w:t>
            </w:r>
            <w:r>
              <w:rPr>
                <w:rFonts w:ascii="Calibri" w:hAnsi="Calibri" w:cs="Calibri"/>
                <w:sz w:val="22"/>
                <w:szCs w:val="22"/>
                <w:lang w:eastAsia="es-BO"/>
              </w:rPr>
              <w:t xml:space="preserve">las etapas de Adquisición y Procesamiento del Proyecto </w:t>
            </w:r>
            <w:r w:rsidRPr="00542202">
              <w:rPr>
                <w:rFonts w:ascii="Calibri" w:hAnsi="Calibri" w:cs="Calibri"/>
                <w:sz w:val="22"/>
                <w:szCs w:val="22"/>
                <w:lang w:eastAsia="es-BO"/>
              </w:rPr>
              <w:t xml:space="preserve">“Adquisición Integral </w:t>
            </w:r>
            <w:proofErr w:type="spellStart"/>
            <w:r w:rsidRPr="00542202">
              <w:rPr>
                <w:rFonts w:ascii="Calibri" w:hAnsi="Calibri" w:cs="Calibri"/>
                <w:sz w:val="22"/>
                <w:szCs w:val="22"/>
                <w:lang w:eastAsia="es-BO"/>
              </w:rPr>
              <w:t>Magnetotelúrica</w:t>
            </w:r>
            <w:proofErr w:type="spellEnd"/>
            <w:r w:rsidRPr="00542202">
              <w:rPr>
                <w:rFonts w:ascii="Calibri" w:hAnsi="Calibri" w:cs="Calibri"/>
                <w:sz w:val="22"/>
                <w:szCs w:val="22"/>
                <w:lang w:eastAsia="es-BO"/>
              </w:rPr>
              <w:t xml:space="preserve"> </w:t>
            </w:r>
            <w:proofErr w:type="spellStart"/>
            <w:r w:rsidRPr="00542202">
              <w:rPr>
                <w:rFonts w:ascii="Calibri" w:hAnsi="Calibri" w:cs="Calibri"/>
                <w:sz w:val="22"/>
                <w:szCs w:val="22"/>
                <w:lang w:eastAsia="es-BO"/>
              </w:rPr>
              <w:t>Subandino</w:t>
            </w:r>
            <w:proofErr w:type="spellEnd"/>
            <w:r w:rsidRPr="00542202">
              <w:rPr>
                <w:rFonts w:ascii="Calibri" w:hAnsi="Calibri" w:cs="Calibri"/>
                <w:sz w:val="22"/>
                <w:szCs w:val="22"/>
                <w:lang w:eastAsia="es-BO"/>
              </w:rPr>
              <w:t xml:space="preserve"> Sur Fase II”</w:t>
            </w:r>
            <w:r>
              <w:rPr>
                <w:rFonts w:ascii="Calibri" w:hAnsi="Calibri" w:cs="Calibri"/>
                <w:sz w:val="22"/>
                <w:szCs w:val="22"/>
                <w:lang w:eastAsia="es-BO"/>
              </w:rPr>
              <w:t>, sean concluidas antes del pazo establecido, debiéndose ajustar los pagos al plazo efectivo de trabajo realizado por el Consultor.</w:t>
            </w:r>
          </w:p>
          <w:p w14:paraId="7F5C33BB" w14:textId="77777777" w:rsidR="00D23D49" w:rsidRPr="008F7236" w:rsidRDefault="00D23D49" w:rsidP="00270270">
            <w:pPr>
              <w:jc w:val="both"/>
              <w:rPr>
                <w:rFonts w:ascii="Calibri" w:hAnsi="Calibri" w:cs="Calibri"/>
                <w:color w:val="FF0000"/>
                <w:sz w:val="22"/>
                <w:szCs w:val="22"/>
                <w:highlight w:val="yellow"/>
                <w:lang w:eastAsia="es-BO"/>
              </w:rPr>
            </w:pPr>
          </w:p>
        </w:tc>
      </w:tr>
      <w:tr w:rsidR="00D23D49" w:rsidRPr="000A516A" w14:paraId="3B7D49C2" w14:textId="77777777" w:rsidTr="00270270">
        <w:trPr>
          <w:trHeight w:val="475"/>
        </w:trPr>
        <w:tc>
          <w:tcPr>
            <w:tcW w:w="9356" w:type="dxa"/>
            <w:shd w:val="clear" w:color="auto" w:fill="BDD6EE"/>
            <w:vAlign w:val="center"/>
          </w:tcPr>
          <w:p w14:paraId="2DC00B46" w14:textId="10E8D284" w:rsidR="00D23D49" w:rsidRPr="000577FD" w:rsidRDefault="00D23D49" w:rsidP="00270270">
            <w:pPr>
              <w:jc w:val="both"/>
              <w:rPr>
                <w:rFonts w:ascii="Calibri" w:hAnsi="Calibri" w:cs="Calibri"/>
                <w:b/>
                <w:bCs/>
                <w:sz w:val="22"/>
                <w:szCs w:val="22"/>
                <w:lang w:eastAsia="es-BO"/>
              </w:rPr>
            </w:pPr>
            <w:r>
              <w:rPr>
                <w:rFonts w:ascii="Calibri" w:hAnsi="Calibri" w:cs="Calibri"/>
                <w:b/>
                <w:bCs/>
                <w:sz w:val="22"/>
                <w:szCs w:val="22"/>
                <w:lang w:eastAsia="es-BO"/>
              </w:rPr>
              <w:t>EXPERIENCIA GENERAL Y ESPECIFICA DEL PROPONENTE</w:t>
            </w:r>
            <w:r w:rsidR="00997A24">
              <w:rPr>
                <w:rFonts w:ascii="Calibri" w:hAnsi="Calibri" w:cs="Calibri"/>
                <w:b/>
                <w:bCs/>
                <w:sz w:val="22"/>
                <w:szCs w:val="22"/>
                <w:lang w:eastAsia="es-BO"/>
              </w:rPr>
              <w:t xml:space="preserve"> (CRITERIO EXCLUYENTE)</w:t>
            </w:r>
          </w:p>
        </w:tc>
      </w:tr>
      <w:tr w:rsidR="00D23D49" w:rsidRPr="000A516A" w14:paraId="5BE3FDCF" w14:textId="77777777" w:rsidTr="00270270">
        <w:trPr>
          <w:trHeight w:val="7040"/>
        </w:trPr>
        <w:tc>
          <w:tcPr>
            <w:tcW w:w="9356" w:type="dxa"/>
            <w:shd w:val="clear" w:color="auto" w:fill="auto"/>
            <w:vAlign w:val="center"/>
          </w:tcPr>
          <w:p w14:paraId="50835C56" w14:textId="77777777" w:rsidR="00D23D49" w:rsidRPr="00682411" w:rsidRDefault="00D23D49" w:rsidP="00270270">
            <w:pPr>
              <w:rPr>
                <w:rFonts w:ascii="Calibri" w:hAnsi="Calibri" w:cs="Calibri"/>
                <w:sz w:val="22"/>
                <w:lang w:eastAsia="es-BO"/>
              </w:rPr>
            </w:pPr>
          </w:p>
          <w:p w14:paraId="5A7A264F" w14:textId="77777777" w:rsidR="00D23D49" w:rsidRPr="00682411" w:rsidRDefault="00D23D49" w:rsidP="00270270">
            <w:pPr>
              <w:rPr>
                <w:rFonts w:ascii="Calibri" w:hAnsi="Calibri" w:cs="Calibri"/>
                <w:sz w:val="22"/>
                <w:lang w:eastAsia="es-BO"/>
              </w:rPr>
            </w:pPr>
            <w:r w:rsidRPr="00682411">
              <w:rPr>
                <w:rFonts w:ascii="Calibri" w:hAnsi="Calibri" w:cs="Calibri"/>
                <w:sz w:val="22"/>
                <w:lang w:eastAsia="es-BO"/>
              </w:rPr>
              <w:t>Se consideraran los siguientes aspectos relacionados con la experiencia del PROPONENTE para la evaluación:</w:t>
            </w:r>
          </w:p>
          <w:p w14:paraId="1B1C8117" w14:textId="77777777" w:rsidR="00D23D49" w:rsidRPr="00E14809" w:rsidRDefault="00D23D49" w:rsidP="00270270">
            <w:pPr>
              <w:jc w:val="both"/>
              <w:rPr>
                <w:rFonts w:ascii="Calibri" w:eastAsia="Calibri" w:hAnsi="Calibri" w:cs="Arial"/>
                <w:sz w:val="22"/>
                <w:szCs w:val="22"/>
                <w:lang w:val="es-BO"/>
              </w:rPr>
            </w:pPr>
          </w:p>
          <w:p w14:paraId="2F910169" w14:textId="77777777" w:rsidR="00D23D49" w:rsidRPr="007E005B" w:rsidRDefault="00D23D49" w:rsidP="00082536">
            <w:pPr>
              <w:numPr>
                <w:ilvl w:val="0"/>
                <w:numId w:val="65"/>
              </w:numPr>
              <w:jc w:val="both"/>
              <w:rPr>
                <w:rFonts w:ascii="Calibri" w:hAnsi="Calibri" w:cs="Arial"/>
                <w:sz w:val="22"/>
                <w:szCs w:val="22"/>
                <w:lang w:val="es-BO"/>
              </w:rPr>
            </w:pPr>
            <w:r w:rsidRPr="00E14809">
              <w:rPr>
                <w:rFonts w:ascii="Calibri" w:hAnsi="Calibri" w:cs="Arial"/>
                <w:b/>
                <w:sz w:val="22"/>
                <w:szCs w:val="22"/>
                <w:lang w:val="es-BO"/>
              </w:rPr>
              <w:t>Experiencia General:</w:t>
            </w:r>
            <w:r w:rsidRPr="00E14809">
              <w:rPr>
                <w:rFonts w:ascii="Calibri" w:hAnsi="Calibri" w:cs="Arial"/>
                <w:sz w:val="22"/>
                <w:szCs w:val="22"/>
                <w:lang w:val="es-BO"/>
              </w:rPr>
              <w:t xml:space="preserve"> Mínimo </w:t>
            </w:r>
            <w:r>
              <w:rPr>
                <w:rFonts w:ascii="Calibri" w:hAnsi="Calibri" w:cs="Arial"/>
                <w:sz w:val="22"/>
                <w:szCs w:val="22"/>
                <w:lang w:val="es-BO"/>
              </w:rPr>
              <w:t>cuatro</w:t>
            </w:r>
            <w:r w:rsidRPr="00E14809">
              <w:rPr>
                <w:rFonts w:ascii="Calibri" w:hAnsi="Calibri" w:cs="Arial"/>
                <w:sz w:val="22"/>
                <w:szCs w:val="22"/>
                <w:lang w:val="es-BO"/>
              </w:rPr>
              <w:t xml:space="preserve"> (</w:t>
            </w:r>
            <w:r>
              <w:rPr>
                <w:rFonts w:ascii="Calibri" w:hAnsi="Calibri" w:cs="Arial"/>
                <w:sz w:val="22"/>
                <w:szCs w:val="22"/>
                <w:lang w:val="es-BO"/>
              </w:rPr>
              <w:t>4</w:t>
            </w:r>
            <w:r w:rsidRPr="00E14809">
              <w:rPr>
                <w:rFonts w:ascii="Calibri" w:hAnsi="Calibri" w:cs="Arial"/>
                <w:sz w:val="22"/>
                <w:szCs w:val="22"/>
                <w:lang w:val="es-BO"/>
              </w:rPr>
              <w:t xml:space="preserve">) trabajos </w:t>
            </w:r>
            <w:r>
              <w:rPr>
                <w:rFonts w:ascii="Calibri" w:hAnsi="Calibri" w:cs="Arial"/>
                <w:sz w:val="22"/>
                <w:szCs w:val="22"/>
                <w:lang w:val="es-BO"/>
              </w:rPr>
              <w:t>de apoyo técnico y/o supervisión y/o control de calidad ejecutados en general en el sector hidrocarburos (UPSTREAM).</w:t>
            </w:r>
          </w:p>
          <w:p w14:paraId="68EFD981" w14:textId="77777777" w:rsidR="00D23D49" w:rsidRPr="007E005B" w:rsidRDefault="00D23D49" w:rsidP="00270270">
            <w:pPr>
              <w:jc w:val="both"/>
              <w:rPr>
                <w:rFonts w:ascii="Calibri" w:hAnsi="Calibri" w:cs="Arial"/>
                <w:sz w:val="22"/>
                <w:szCs w:val="22"/>
                <w:lang w:val="es-BO"/>
              </w:rPr>
            </w:pPr>
          </w:p>
          <w:p w14:paraId="54782B30" w14:textId="77777777" w:rsidR="00D23D49" w:rsidRPr="00757522" w:rsidRDefault="00D23D49" w:rsidP="00082536">
            <w:pPr>
              <w:numPr>
                <w:ilvl w:val="0"/>
                <w:numId w:val="65"/>
              </w:numPr>
              <w:jc w:val="both"/>
              <w:rPr>
                <w:rFonts w:ascii="Calibri" w:hAnsi="Calibri" w:cs="Arial"/>
                <w:sz w:val="22"/>
                <w:szCs w:val="22"/>
                <w:lang w:val="es-BO"/>
              </w:rPr>
            </w:pPr>
            <w:r w:rsidRPr="00E14809">
              <w:rPr>
                <w:rFonts w:ascii="Calibri" w:hAnsi="Calibri" w:cs="Arial"/>
                <w:b/>
                <w:sz w:val="22"/>
                <w:szCs w:val="22"/>
                <w:lang w:val="es-BO"/>
              </w:rPr>
              <w:t>Experiencia Específica:</w:t>
            </w:r>
            <w:r w:rsidRPr="00E14809">
              <w:rPr>
                <w:rFonts w:ascii="Calibri" w:hAnsi="Calibri" w:cs="Arial"/>
                <w:sz w:val="22"/>
                <w:szCs w:val="22"/>
                <w:lang w:val="es-BO"/>
              </w:rPr>
              <w:t xml:space="preserve"> Mínimo </w:t>
            </w:r>
            <w:r>
              <w:rPr>
                <w:rFonts w:ascii="Calibri" w:hAnsi="Calibri" w:cs="Arial"/>
                <w:sz w:val="22"/>
                <w:szCs w:val="22"/>
                <w:lang w:val="es-BO"/>
              </w:rPr>
              <w:t>dos</w:t>
            </w:r>
            <w:r w:rsidRPr="00E14809">
              <w:rPr>
                <w:rFonts w:ascii="Calibri" w:hAnsi="Calibri" w:cs="Arial"/>
                <w:sz w:val="22"/>
                <w:szCs w:val="22"/>
                <w:lang w:val="es-BO"/>
              </w:rPr>
              <w:t xml:space="preserve"> (</w:t>
            </w:r>
            <w:r>
              <w:rPr>
                <w:rFonts w:ascii="Calibri" w:hAnsi="Calibri" w:cs="Arial"/>
                <w:sz w:val="22"/>
                <w:szCs w:val="22"/>
                <w:lang w:val="es-BO"/>
              </w:rPr>
              <w:t>2</w:t>
            </w:r>
            <w:r w:rsidRPr="00E14809">
              <w:rPr>
                <w:rFonts w:ascii="Calibri" w:hAnsi="Calibri" w:cs="Arial"/>
                <w:sz w:val="22"/>
                <w:szCs w:val="22"/>
                <w:lang w:val="es-BO"/>
              </w:rPr>
              <w:t xml:space="preserve">) trabajos ejecutados </w:t>
            </w:r>
            <w:r>
              <w:rPr>
                <w:rFonts w:ascii="Calibri" w:hAnsi="Calibri" w:cs="Arial"/>
                <w:sz w:val="22"/>
                <w:szCs w:val="22"/>
                <w:lang w:val="es-BO"/>
              </w:rPr>
              <w:t xml:space="preserve">y/o en curso en apoyo técnico y/o supervisión y/o control de calidad de adquisición y/o procesamiento de datos </w:t>
            </w:r>
            <w:proofErr w:type="spellStart"/>
            <w:r>
              <w:rPr>
                <w:rFonts w:ascii="Calibri" w:hAnsi="Calibri" w:cs="Arial"/>
                <w:sz w:val="22"/>
                <w:szCs w:val="22"/>
                <w:lang w:val="es-BO"/>
              </w:rPr>
              <w:t>magnetoteluricos</w:t>
            </w:r>
            <w:proofErr w:type="spellEnd"/>
            <w:r>
              <w:rPr>
                <w:rFonts w:ascii="Calibri" w:hAnsi="Calibri" w:cs="Arial"/>
                <w:sz w:val="22"/>
                <w:szCs w:val="22"/>
                <w:lang w:val="es-BO"/>
              </w:rPr>
              <w:t xml:space="preserve"> y/o sísmica 2D y/o 3D.</w:t>
            </w:r>
          </w:p>
          <w:p w14:paraId="211DBDE9" w14:textId="77777777" w:rsidR="00D23D49" w:rsidRDefault="00D23D49" w:rsidP="00270270">
            <w:pPr>
              <w:pStyle w:val="Prrafodelista"/>
              <w:rPr>
                <w:rFonts w:ascii="Calibri" w:hAnsi="Calibri" w:cs="Arial"/>
                <w:sz w:val="22"/>
                <w:szCs w:val="22"/>
                <w:lang w:val="es-BO"/>
              </w:rPr>
            </w:pPr>
          </w:p>
          <w:p w14:paraId="0D0B5596" w14:textId="77777777" w:rsidR="00D23D49" w:rsidRDefault="00D23D49" w:rsidP="00270270">
            <w:pPr>
              <w:spacing w:after="240"/>
              <w:jc w:val="both"/>
              <w:rPr>
                <w:rFonts w:ascii="Calibri" w:hAnsi="Calibri" w:cs="Calibri"/>
                <w:sz w:val="22"/>
                <w:szCs w:val="22"/>
                <w:lang w:val="es-BO"/>
              </w:rPr>
            </w:pPr>
            <w:r w:rsidRPr="00757522">
              <w:rPr>
                <w:rFonts w:ascii="Calibri" w:hAnsi="Calibri" w:cs="Calibri"/>
                <w:sz w:val="22"/>
                <w:szCs w:val="22"/>
                <w:lang w:val="es-BO"/>
              </w:rPr>
              <w:t>La experiencia específica es parte de la experiencia general, pero n</w:t>
            </w:r>
            <w:r>
              <w:rPr>
                <w:rFonts w:ascii="Calibri" w:hAnsi="Calibri" w:cs="Calibri"/>
                <w:sz w:val="22"/>
                <w:szCs w:val="22"/>
                <w:lang w:val="es-BO"/>
              </w:rPr>
              <w:t>o viceversa.</w:t>
            </w:r>
          </w:p>
          <w:p w14:paraId="06DF08FA" w14:textId="77777777" w:rsidR="00D23D49" w:rsidRDefault="00D23D49" w:rsidP="00270270">
            <w:pPr>
              <w:pStyle w:val="Default"/>
              <w:spacing w:line="276" w:lineRule="auto"/>
              <w:jc w:val="both"/>
              <w:rPr>
                <w:rFonts w:ascii="Calibri" w:hAnsi="Calibri" w:cs="Calibri"/>
                <w:color w:val="auto"/>
                <w:sz w:val="22"/>
                <w:szCs w:val="22"/>
                <w:lang w:eastAsia="es-BO"/>
              </w:rPr>
            </w:pPr>
            <w:r w:rsidRPr="009A0439">
              <w:rPr>
                <w:rFonts w:ascii="Calibri" w:hAnsi="Calibri" w:cs="Calibri"/>
                <w:color w:val="auto"/>
                <w:sz w:val="22"/>
                <w:szCs w:val="22"/>
                <w:lang w:eastAsia="es-BO"/>
              </w:rPr>
              <w:t xml:space="preserve">La experiencia del </w:t>
            </w:r>
            <w:r>
              <w:rPr>
                <w:rFonts w:ascii="Calibri" w:hAnsi="Calibri" w:cs="Calibri"/>
                <w:color w:val="auto"/>
                <w:sz w:val="22"/>
                <w:szCs w:val="22"/>
                <w:lang w:eastAsia="es-BO"/>
              </w:rPr>
              <w:t>PROPONENTE</w:t>
            </w:r>
            <w:r w:rsidRPr="009A0439">
              <w:rPr>
                <w:rFonts w:ascii="Calibri" w:hAnsi="Calibri" w:cs="Calibri"/>
                <w:color w:val="auto"/>
                <w:sz w:val="22"/>
                <w:szCs w:val="22"/>
                <w:lang w:eastAsia="es-BO"/>
              </w:rPr>
              <w:t xml:space="preserve"> </w:t>
            </w:r>
            <w:r>
              <w:rPr>
                <w:rFonts w:ascii="Calibri" w:hAnsi="Calibri" w:cs="Calibri"/>
                <w:color w:val="auto"/>
                <w:sz w:val="22"/>
                <w:szCs w:val="22"/>
                <w:lang w:eastAsia="es-BO"/>
              </w:rPr>
              <w:t>deberá ser respaldada con la presentación de fotocopia simple de cualquiera de los siguientes documentos:</w:t>
            </w:r>
          </w:p>
          <w:p w14:paraId="35681C1D" w14:textId="77777777" w:rsidR="00D23D49" w:rsidRDefault="00D23D49" w:rsidP="00082536">
            <w:pPr>
              <w:pStyle w:val="Default"/>
              <w:widowControl w:val="0"/>
              <w:numPr>
                <w:ilvl w:val="0"/>
                <w:numId w:val="69"/>
              </w:numPr>
              <w:spacing w:line="276" w:lineRule="auto"/>
              <w:jc w:val="both"/>
              <w:rPr>
                <w:rFonts w:ascii="Calibri" w:hAnsi="Calibri" w:cs="Calibri"/>
                <w:color w:val="auto"/>
                <w:sz w:val="22"/>
                <w:szCs w:val="22"/>
                <w:lang w:eastAsia="es-BO"/>
              </w:rPr>
            </w:pPr>
            <w:r>
              <w:rPr>
                <w:rFonts w:ascii="Calibri" w:hAnsi="Calibri" w:cs="Calibri"/>
                <w:color w:val="auto"/>
                <w:sz w:val="22"/>
                <w:szCs w:val="22"/>
                <w:lang w:eastAsia="es-BO"/>
              </w:rPr>
              <w:t>C</w:t>
            </w:r>
            <w:r w:rsidRPr="009A0439">
              <w:rPr>
                <w:rFonts w:ascii="Calibri" w:hAnsi="Calibri" w:cs="Calibri"/>
                <w:color w:val="auto"/>
                <w:sz w:val="22"/>
                <w:szCs w:val="22"/>
                <w:lang w:eastAsia="es-BO"/>
              </w:rPr>
              <w:t>ontr</w:t>
            </w:r>
            <w:r>
              <w:rPr>
                <w:rFonts w:ascii="Calibri" w:hAnsi="Calibri" w:cs="Calibri"/>
                <w:color w:val="auto"/>
                <w:sz w:val="22"/>
                <w:szCs w:val="22"/>
                <w:lang w:eastAsia="es-BO"/>
              </w:rPr>
              <w:t>atos</w:t>
            </w:r>
          </w:p>
          <w:p w14:paraId="760B4E56" w14:textId="77777777" w:rsidR="00D23D49" w:rsidRDefault="00D23D49" w:rsidP="00082536">
            <w:pPr>
              <w:pStyle w:val="Default"/>
              <w:widowControl w:val="0"/>
              <w:numPr>
                <w:ilvl w:val="0"/>
                <w:numId w:val="69"/>
              </w:numPr>
              <w:spacing w:line="276" w:lineRule="auto"/>
              <w:jc w:val="both"/>
              <w:rPr>
                <w:rFonts w:ascii="Calibri" w:hAnsi="Calibri" w:cs="Calibri"/>
                <w:color w:val="auto"/>
                <w:sz w:val="22"/>
                <w:szCs w:val="22"/>
                <w:lang w:eastAsia="es-BO"/>
              </w:rPr>
            </w:pPr>
            <w:r>
              <w:rPr>
                <w:rFonts w:ascii="Calibri" w:hAnsi="Calibri" w:cs="Calibri"/>
                <w:color w:val="auto"/>
                <w:sz w:val="22"/>
                <w:szCs w:val="22"/>
                <w:lang w:eastAsia="es-BO"/>
              </w:rPr>
              <w:t>O</w:t>
            </w:r>
            <w:r w:rsidRPr="009A0439">
              <w:rPr>
                <w:rFonts w:ascii="Calibri" w:hAnsi="Calibri" w:cs="Calibri"/>
                <w:color w:val="auto"/>
                <w:sz w:val="22"/>
                <w:szCs w:val="22"/>
                <w:lang w:eastAsia="es-BO"/>
              </w:rPr>
              <w:t>rdenes de servicios</w:t>
            </w:r>
          </w:p>
          <w:p w14:paraId="2AC93639" w14:textId="77777777" w:rsidR="00D23D49" w:rsidRDefault="00D23D49" w:rsidP="00082536">
            <w:pPr>
              <w:pStyle w:val="Default"/>
              <w:widowControl w:val="0"/>
              <w:numPr>
                <w:ilvl w:val="0"/>
                <w:numId w:val="69"/>
              </w:numPr>
              <w:spacing w:line="276" w:lineRule="auto"/>
              <w:jc w:val="both"/>
              <w:rPr>
                <w:rFonts w:ascii="Calibri" w:hAnsi="Calibri" w:cs="Calibri"/>
                <w:color w:val="auto"/>
                <w:sz w:val="22"/>
                <w:szCs w:val="22"/>
                <w:lang w:eastAsia="es-BO"/>
              </w:rPr>
            </w:pPr>
            <w:r>
              <w:rPr>
                <w:rFonts w:ascii="Calibri" w:hAnsi="Calibri" w:cs="Calibri"/>
                <w:color w:val="auto"/>
                <w:sz w:val="22"/>
                <w:szCs w:val="22"/>
                <w:lang w:eastAsia="es-BO"/>
              </w:rPr>
              <w:t>A</w:t>
            </w:r>
            <w:r w:rsidRPr="009A0439">
              <w:rPr>
                <w:rFonts w:ascii="Calibri" w:hAnsi="Calibri" w:cs="Calibri"/>
                <w:color w:val="auto"/>
                <w:sz w:val="22"/>
                <w:szCs w:val="22"/>
                <w:lang w:eastAsia="es-BO"/>
              </w:rPr>
              <w:t>ctas de conformidad</w:t>
            </w:r>
            <w:r>
              <w:rPr>
                <w:rFonts w:ascii="Calibri" w:hAnsi="Calibri" w:cs="Calibri"/>
                <w:color w:val="auto"/>
                <w:sz w:val="22"/>
                <w:szCs w:val="22"/>
                <w:lang w:eastAsia="es-BO"/>
              </w:rPr>
              <w:t xml:space="preserve"> de servicios</w:t>
            </w:r>
          </w:p>
          <w:p w14:paraId="043201A7" w14:textId="77777777" w:rsidR="00D23D49" w:rsidRDefault="00D23D49" w:rsidP="00082536">
            <w:pPr>
              <w:pStyle w:val="Default"/>
              <w:widowControl w:val="0"/>
              <w:numPr>
                <w:ilvl w:val="0"/>
                <w:numId w:val="69"/>
              </w:numPr>
              <w:spacing w:line="276" w:lineRule="auto"/>
              <w:jc w:val="both"/>
              <w:rPr>
                <w:rFonts w:ascii="Calibri" w:hAnsi="Calibri" w:cs="Calibri"/>
                <w:color w:val="auto"/>
                <w:sz w:val="22"/>
                <w:szCs w:val="22"/>
                <w:lang w:eastAsia="es-BO"/>
              </w:rPr>
            </w:pPr>
            <w:r>
              <w:rPr>
                <w:rFonts w:ascii="Calibri" w:hAnsi="Calibri" w:cs="Calibri"/>
                <w:color w:val="auto"/>
                <w:sz w:val="22"/>
                <w:szCs w:val="22"/>
                <w:lang w:eastAsia="es-BO"/>
              </w:rPr>
              <w:t>A</w:t>
            </w:r>
            <w:r w:rsidRPr="009A0439">
              <w:rPr>
                <w:rFonts w:ascii="Calibri" w:hAnsi="Calibri" w:cs="Calibri"/>
                <w:color w:val="auto"/>
                <w:sz w:val="22"/>
                <w:szCs w:val="22"/>
                <w:lang w:eastAsia="es-BO"/>
              </w:rPr>
              <w:t>ctas de r</w:t>
            </w:r>
            <w:r>
              <w:rPr>
                <w:rFonts w:ascii="Calibri" w:hAnsi="Calibri" w:cs="Calibri"/>
                <w:color w:val="auto"/>
                <w:sz w:val="22"/>
                <w:szCs w:val="22"/>
                <w:lang w:eastAsia="es-BO"/>
              </w:rPr>
              <w:t>ecepción definitiva de servicio</w:t>
            </w:r>
          </w:p>
          <w:p w14:paraId="0D760816" w14:textId="77777777" w:rsidR="00D23D49" w:rsidRDefault="00D23D49" w:rsidP="00082536">
            <w:pPr>
              <w:pStyle w:val="Default"/>
              <w:widowControl w:val="0"/>
              <w:numPr>
                <w:ilvl w:val="0"/>
                <w:numId w:val="69"/>
              </w:numPr>
              <w:spacing w:line="276" w:lineRule="auto"/>
              <w:jc w:val="both"/>
              <w:rPr>
                <w:rFonts w:ascii="Calibri" w:hAnsi="Calibri" w:cs="Calibri"/>
                <w:color w:val="auto"/>
                <w:sz w:val="22"/>
                <w:szCs w:val="22"/>
                <w:lang w:eastAsia="es-BO"/>
              </w:rPr>
            </w:pPr>
            <w:r>
              <w:rPr>
                <w:rFonts w:ascii="Calibri" w:hAnsi="Calibri" w:cs="Calibri"/>
                <w:color w:val="auto"/>
                <w:sz w:val="22"/>
                <w:szCs w:val="22"/>
                <w:lang w:eastAsia="es-BO"/>
              </w:rPr>
              <w:t>Certificados de trabajos</w:t>
            </w:r>
          </w:p>
          <w:p w14:paraId="0420F21D" w14:textId="77777777" w:rsidR="00D23D49" w:rsidRPr="00DB19D1" w:rsidRDefault="00D23D49" w:rsidP="00082536">
            <w:pPr>
              <w:pStyle w:val="Default"/>
              <w:widowControl w:val="0"/>
              <w:numPr>
                <w:ilvl w:val="0"/>
                <w:numId w:val="69"/>
              </w:numPr>
              <w:spacing w:line="276" w:lineRule="auto"/>
              <w:jc w:val="both"/>
              <w:rPr>
                <w:rFonts w:ascii="Calibri" w:hAnsi="Calibri" w:cs="Calibri"/>
                <w:color w:val="auto"/>
                <w:sz w:val="22"/>
                <w:szCs w:val="22"/>
                <w:lang w:eastAsia="es-BO"/>
              </w:rPr>
            </w:pPr>
            <w:r w:rsidRPr="003D6196">
              <w:rPr>
                <w:rFonts w:ascii="Calibri" w:hAnsi="Calibri" w:cs="Calibri"/>
                <w:color w:val="auto"/>
                <w:sz w:val="22"/>
                <w:szCs w:val="22"/>
                <w:lang w:eastAsia="es-BO"/>
              </w:rPr>
              <w:t xml:space="preserve">Otros documentos similares que respalden la ejecución de los trabajos o proyectos </w:t>
            </w:r>
            <w:r>
              <w:rPr>
                <w:rFonts w:ascii="Calibri" w:hAnsi="Calibri" w:cs="Calibri"/>
                <w:color w:val="auto"/>
                <w:sz w:val="22"/>
                <w:szCs w:val="22"/>
                <w:lang w:eastAsia="es-BO"/>
              </w:rPr>
              <w:t>donde el PROPONENTE hubiera prestado sus servicios.</w:t>
            </w:r>
          </w:p>
          <w:p w14:paraId="7EF4E5E6" w14:textId="77777777" w:rsidR="00D23D49" w:rsidRPr="00266260" w:rsidRDefault="00D23D49" w:rsidP="00270270">
            <w:pPr>
              <w:spacing w:after="240"/>
              <w:jc w:val="both"/>
              <w:rPr>
                <w:rFonts w:ascii="Calibri" w:hAnsi="Calibri" w:cs="Calibri"/>
                <w:b/>
                <w:sz w:val="10"/>
                <w:szCs w:val="10"/>
              </w:rPr>
            </w:pPr>
          </w:p>
          <w:p w14:paraId="14249E92" w14:textId="77777777" w:rsidR="00D23D49" w:rsidRPr="00266260" w:rsidRDefault="00D23D49" w:rsidP="00270270">
            <w:pPr>
              <w:spacing w:after="240"/>
              <w:jc w:val="both"/>
              <w:rPr>
                <w:rFonts w:ascii="Calibri" w:hAnsi="Calibri" w:cs="Calibri"/>
                <w:sz w:val="10"/>
                <w:szCs w:val="10"/>
              </w:rPr>
            </w:pPr>
            <w:r w:rsidRPr="00266260">
              <w:rPr>
                <w:rFonts w:ascii="Calibri" w:hAnsi="Calibri" w:cs="Calibri"/>
                <w:b/>
                <w:sz w:val="22"/>
                <w:szCs w:val="22"/>
              </w:rPr>
              <w:t xml:space="preserve">Nota.- Se descalificaran las propuestas de las Empresas que no cumplan con la Experiencia General y Especifica Mínima </w:t>
            </w:r>
            <w:r>
              <w:rPr>
                <w:rFonts w:ascii="Calibri" w:hAnsi="Calibri" w:cs="Calibri"/>
                <w:b/>
                <w:sz w:val="22"/>
                <w:szCs w:val="22"/>
              </w:rPr>
              <w:t>Establecida</w:t>
            </w:r>
            <w:r w:rsidRPr="00266260">
              <w:rPr>
                <w:rFonts w:ascii="Calibri" w:hAnsi="Calibri" w:cs="Calibri"/>
                <w:b/>
                <w:sz w:val="22"/>
                <w:szCs w:val="22"/>
              </w:rPr>
              <w:t>.</w:t>
            </w:r>
          </w:p>
        </w:tc>
      </w:tr>
      <w:tr w:rsidR="00D23D49" w:rsidRPr="000A516A" w14:paraId="3C5DE5B4" w14:textId="77777777" w:rsidTr="00270270">
        <w:trPr>
          <w:trHeight w:val="270"/>
        </w:trPr>
        <w:tc>
          <w:tcPr>
            <w:tcW w:w="9356" w:type="dxa"/>
            <w:shd w:val="clear" w:color="auto" w:fill="BDD6EE"/>
            <w:vAlign w:val="center"/>
          </w:tcPr>
          <w:p w14:paraId="548CE5EF" w14:textId="7A0E8480" w:rsidR="00D23D49" w:rsidRPr="00D469D0" w:rsidRDefault="00D23D49" w:rsidP="00270270">
            <w:pPr>
              <w:jc w:val="both"/>
              <w:rPr>
                <w:rFonts w:ascii="Calibri" w:hAnsi="Calibri" w:cs="Calibri"/>
                <w:b/>
                <w:sz w:val="22"/>
                <w:szCs w:val="22"/>
                <w:lang w:eastAsia="es-BO"/>
              </w:rPr>
            </w:pPr>
            <w:r w:rsidRPr="004838D7">
              <w:rPr>
                <w:rFonts w:ascii="Calibri" w:hAnsi="Calibri" w:cs="Calibri"/>
                <w:b/>
                <w:bCs/>
                <w:sz w:val="22"/>
                <w:szCs w:val="22"/>
                <w:lang w:eastAsia="es-BO"/>
              </w:rPr>
              <w:lastRenderedPageBreak/>
              <w:t xml:space="preserve">EXPERIENCIA </w:t>
            </w:r>
            <w:proofErr w:type="gramStart"/>
            <w:r w:rsidRPr="004838D7">
              <w:rPr>
                <w:rFonts w:ascii="Calibri" w:hAnsi="Calibri" w:cs="Calibri"/>
                <w:b/>
                <w:bCs/>
                <w:sz w:val="22"/>
                <w:szCs w:val="22"/>
                <w:lang w:eastAsia="es-BO"/>
              </w:rPr>
              <w:t>ESPECIFICA</w:t>
            </w:r>
            <w:proofErr w:type="gramEnd"/>
            <w:r w:rsidRPr="004838D7">
              <w:rPr>
                <w:rFonts w:ascii="Calibri" w:hAnsi="Calibri" w:cs="Calibri"/>
                <w:b/>
                <w:bCs/>
                <w:sz w:val="22"/>
                <w:szCs w:val="22"/>
                <w:lang w:eastAsia="es-BO"/>
              </w:rPr>
              <w:t xml:space="preserve">  DE</w:t>
            </w:r>
            <w:r>
              <w:rPr>
                <w:rFonts w:ascii="Calibri" w:hAnsi="Calibri" w:cs="Calibri"/>
                <w:b/>
                <w:bCs/>
                <w:sz w:val="22"/>
                <w:szCs w:val="22"/>
                <w:lang w:eastAsia="es-BO"/>
              </w:rPr>
              <w:t xml:space="preserve">L PERSONAL DEL PROPONENTE </w:t>
            </w:r>
            <w:r w:rsidRPr="004838D7">
              <w:rPr>
                <w:rFonts w:ascii="Calibri" w:hAnsi="Calibri" w:cs="Calibri"/>
                <w:b/>
                <w:bCs/>
                <w:sz w:val="22"/>
                <w:szCs w:val="22"/>
                <w:lang w:eastAsia="es-BO"/>
              </w:rPr>
              <w:t>PARA EL APOYO TÉCNICO</w:t>
            </w:r>
            <w:r w:rsidRPr="00E53C8D">
              <w:rPr>
                <w:rFonts w:ascii="Calibri" w:hAnsi="Calibri" w:cs="Calibri"/>
                <w:b/>
                <w:sz w:val="22"/>
                <w:szCs w:val="22"/>
                <w:lang w:eastAsia="es-BO"/>
              </w:rPr>
              <w:t xml:space="preserve"> </w:t>
            </w:r>
            <w:r w:rsidR="008F2DAC">
              <w:rPr>
                <w:rFonts w:ascii="Calibri" w:hAnsi="Calibri" w:cs="Calibri"/>
                <w:b/>
                <w:bCs/>
                <w:sz w:val="22"/>
                <w:szCs w:val="22"/>
                <w:lang w:eastAsia="es-BO"/>
              </w:rPr>
              <w:t>(CRITERIO EXCLUYENTE)</w:t>
            </w:r>
            <w:r w:rsidR="008F2DAC">
              <w:rPr>
                <w:rFonts w:ascii="Calibri" w:hAnsi="Calibri" w:cs="Calibri"/>
                <w:b/>
                <w:bCs/>
                <w:sz w:val="22"/>
                <w:szCs w:val="22"/>
                <w:lang w:eastAsia="es-BO"/>
              </w:rPr>
              <w:t>.</w:t>
            </w:r>
          </w:p>
        </w:tc>
      </w:tr>
      <w:tr w:rsidR="00D23D49" w:rsidRPr="000A516A" w14:paraId="537AE09F" w14:textId="77777777" w:rsidTr="00270270">
        <w:trPr>
          <w:trHeight w:val="119"/>
        </w:trPr>
        <w:tc>
          <w:tcPr>
            <w:tcW w:w="9356" w:type="dxa"/>
            <w:shd w:val="clear" w:color="auto" w:fill="auto"/>
            <w:vAlign w:val="center"/>
          </w:tcPr>
          <w:p w14:paraId="79420919" w14:textId="77777777" w:rsidR="00D23D49" w:rsidRDefault="00D23D49" w:rsidP="00270270">
            <w:pPr>
              <w:jc w:val="both"/>
              <w:rPr>
                <w:rFonts w:ascii="Calibri" w:hAnsi="Calibri" w:cs="Calibri"/>
                <w:sz w:val="22"/>
                <w:szCs w:val="22"/>
                <w:lang w:eastAsia="es-BO"/>
              </w:rPr>
            </w:pPr>
          </w:p>
          <w:p w14:paraId="7563F4B2" w14:textId="77777777" w:rsidR="00D23D49" w:rsidRDefault="00D23D49" w:rsidP="00270270">
            <w:pPr>
              <w:tabs>
                <w:tab w:val="left" w:pos="993"/>
              </w:tabs>
              <w:spacing w:after="200" w:line="276" w:lineRule="auto"/>
              <w:contextualSpacing/>
              <w:jc w:val="both"/>
              <w:rPr>
                <w:rFonts w:ascii="Calibri" w:hAnsi="Calibri" w:cs="Calibri"/>
                <w:sz w:val="22"/>
                <w:szCs w:val="22"/>
                <w:lang w:eastAsia="es-BO"/>
              </w:rPr>
            </w:pPr>
            <w:r>
              <w:rPr>
                <w:rFonts w:ascii="Calibri" w:hAnsi="Calibri" w:cs="Calibri"/>
                <w:sz w:val="22"/>
                <w:szCs w:val="22"/>
                <w:lang w:eastAsia="es-BO"/>
              </w:rPr>
              <w:t>El personal del CONSULTOR requerido para la presente convocatoria es el siguiente:</w:t>
            </w:r>
          </w:p>
          <w:p w14:paraId="16AF512B" w14:textId="77777777" w:rsidR="00D23D49" w:rsidRDefault="00D23D49" w:rsidP="00082536">
            <w:pPr>
              <w:numPr>
                <w:ilvl w:val="0"/>
                <w:numId w:val="64"/>
              </w:numPr>
              <w:tabs>
                <w:tab w:val="left" w:pos="639"/>
              </w:tabs>
              <w:spacing w:after="200" w:line="276" w:lineRule="auto"/>
              <w:contextualSpacing/>
              <w:jc w:val="both"/>
              <w:rPr>
                <w:rFonts w:ascii="Calibri" w:hAnsi="Calibri" w:cs="Calibri"/>
                <w:sz w:val="22"/>
                <w:szCs w:val="22"/>
                <w:lang w:eastAsia="es-BO"/>
              </w:rPr>
            </w:pPr>
            <w:r w:rsidRPr="00287975">
              <w:rPr>
                <w:rFonts w:ascii="Calibri" w:hAnsi="Calibri" w:cs="Calibri"/>
                <w:b/>
                <w:sz w:val="22"/>
                <w:szCs w:val="22"/>
                <w:lang w:eastAsia="es-BO"/>
              </w:rPr>
              <w:t>Un (1) Ingeniero Geofísico, Físico o ramas afines para la etapa de adquisición</w:t>
            </w:r>
            <w:r w:rsidRPr="00287975">
              <w:rPr>
                <w:rFonts w:ascii="Calibri" w:hAnsi="Calibri" w:cs="Calibri"/>
                <w:sz w:val="22"/>
                <w:szCs w:val="22"/>
                <w:lang w:eastAsia="es-BO"/>
              </w:rPr>
              <w:t>, con experiencia</w:t>
            </w:r>
            <w:r>
              <w:rPr>
                <w:rFonts w:ascii="Calibri" w:hAnsi="Calibri" w:cs="Calibri"/>
                <w:sz w:val="22"/>
                <w:szCs w:val="22"/>
                <w:lang w:eastAsia="es-BO"/>
              </w:rPr>
              <w:t xml:space="preserve"> mínima de dos (2) trabajos</w:t>
            </w:r>
            <w:r w:rsidRPr="00287975">
              <w:rPr>
                <w:rFonts w:ascii="Calibri" w:hAnsi="Calibri" w:cs="Calibri"/>
                <w:sz w:val="22"/>
                <w:szCs w:val="22"/>
                <w:lang w:eastAsia="es-BO"/>
              </w:rPr>
              <w:t xml:space="preserve"> en </w:t>
            </w:r>
            <w:r>
              <w:rPr>
                <w:rFonts w:ascii="Calibri" w:hAnsi="Calibri" w:cs="Calibri"/>
                <w:sz w:val="22"/>
                <w:szCs w:val="22"/>
                <w:lang w:eastAsia="es-BO"/>
              </w:rPr>
              <w:t xml:space="preserve">(apoyo técnico y/o </w:t>
            </w:r>
            <w:r w:rsidRPr="00287975">
              <w:rPr>
                <w:rFonts w:ascii="Calibri" w:hAnsi="Calibri" w:cs="Calibri"/>
                <w:sz w:val="22"/>
                <w:szCs w:val="22"/>
                <w:lang w:eastAsia="es-BO"/>
              </w:rPr>
              <w:t xml:space="preserve">control de calidad </w:t>
            </w:r>
            <w:r>
              <w:rPr>
                <w:rFonts w:ascii="Calibri" w:hAnsi="Calibri" w:cs="Calibri"/>
                <w:sz w:val="22"/>
                <w:szCs w:val="22"/>
                <w:lang w:eastAsia="es-BO"/>
              </w:rPr>
              <w:t xml:space="preserve">y/o supervisión </w:t>
            </w:r>
            <w:r w:rsidRPr="00287975">
              <w:rPr>
                <w:rFonts w:ascii="Calibri" w:hAnsi="Calibri" w:cs="Calibri"/>
                <w:sz w:val="22"/>
                <w:szCs w:val="22"/>
                <w:lang w:eastAsia="es-BO"/>
              </w:rPr>
              <w:t>de camp</w:t>
            </w:r>
            <w:r>
              <w:rPr>
                <w:rFonts w:ascii="Calibri" w:hAnsi="Calibri" w:cs="Calibri"/>
                <w:sz w:val="22"/>
                <w:szCs w:val="22"/>
                <w:lang w:eastAsia="es-BO"/>
              </w:rPr>
              <w:t xml:space="preserve">o </w:t>
            </w:r>
            <w:r w:rsidRPr="006F769B">
              <w:rPr>
                <w:rFonts w:ascii="Calibri" w:hAnsi="Calibri" w:cs="Calibri"/>
                <w:sz w:val="22"/>
                <w:szCs w:val="22"/>
                <w:lang w:eastAsia="es-BO"/>
              </w:rPr>
              <w:t xml:space="preserve">y/o </w:t>
            </w:r>
            <w:proofErr w:type="spellStart"/>
            <w:r w:rsidRPr="006F769B">
              <w:rPr>
                <w:rFonts w:ascii="Calibri" w:hAnsi="Calibri" w:cs="Calibri"/>
                <w:sz w:val="22"/>
                <w:szCs w:val="22"/>
                <w:lang w:eastAsia="es-BO"/>
              </w:rPr>
              <w:t>party</w:t>
            </w:r>
            <w:proofErr w:type="spellEnd"/>
            <w:r w:rsidRPr="006F769B">
              <w:rPr>
                <w:rFonts w:ascii="Calibri" w:hAnsi="Calibri" w:cs="Calibri"/>
                <w:sz w:val="22"/>
                <w:szCs w:val="22"/>
                <w:lang w:eastAsia="es-BO"/>
              </w:rPr>
              <w:t xml:space="preserve"> manager y/o interventor técnico</w:t>
            </w:r>
            <w:r>
              <w:rPr>
                <w:rFonts w:ascii="Calibri" w:hAnsi="Calibri" w:cs="Calibri"/>
                <w:sz w:val="22"/>
                <w:szCs w:val="22"/>
                <w:lang w:eastAsia="es-BO"/>
              </w:rPr>
              <w:t xml:space="preserve"> y/o representante del cliente) en operaciones de adquisición y/o procesamiento de datos geofísicos.</w:t>
            </w:r>
          </w:p>
          <w:p w14:paraId="5EC9A5E0" w14:textId="77777777" w:rsidR="00D23D49" w:rsidRPr="00B17BBC" w:rsidRDefault="00D23D49" w:rsidP="00270270">
            <w:pPr>
              <w:tabs>
                <w:tab w:val="left" w:pos="639"/>
              </w:tabs>
              <w:spacing w:after="200" w:line="276" w:lineRule="auto"/>
              <w:ind w:left="720"/>
              <w:contextualSpacing/>
              <w:jc w:val="both"/>
              <w:rPr>
                <w:rFonts w:ascii="Calibri" w:hAnsi="Calibri" w:cs="Calibri"/>
                <w:sz w:val="22"/>
                <w:szCs w:val="22"/>
                <w:lang w:eastAsia="es-BO"/>
              </w:rPr>
            </w:pPr>
            <w:r w:rsidRPr="00B17BBC">
              <w:rPr>
                <w:rFonts w:ascii="Calibri" w:hAnsi="Calibri" w:cs="Calibri"/>
                <w:sz w:val="22"/>
                <w:szCs w:val="22"/>
                <w:lang w:eastAsia="es-BO"/>
              </w:rPr>
              <w:t xml:space="preserve">Esta persona debe permanecer en </w:t>
            </w:r>
            <w:r>
              <w:rPr>
                <w:rFonts w:ascii="Calibri" w:hAnsi="Calibri" w:cs="Calibri"/>
                <w:sz w:val="22"/>
                <w:szCs w:val="22"/>
                <w:lang w:eastAsia="es-BO"/>
              </w:rPr>
              <w:t>c</w:t>
            </w:r>
            <w:r w:rsidRPr="00B17BBC">
              <w:rPr>
                <w:rFonts w:ascii="Calibri" w:hAnsi="Calibri" w:cs="Calibri"/>
                <w:sz w:val="22"/>
                <w:szCs w:val="22"/>
                <w:lang w:eastAsia="es-BO"/>
              </w:rPr>
              <w:t xml:space="preserve">ampo o en el sitio de los servicios de manera continua, desde el inicio de las operaciones en campo, hasta el final de la adquisición de datos </w:t>
            </w:r>
            <w:proofErr w:type="spellStart"/>
            <w:r>
              <w:rPr>
                <w:rFonts w:ascii="Calibri" w:hAnsi="Calibri" w:cs="Calibri"/>
                <w:sz w:val="22"/>
                <w:szCs w:val="22"/>
                <w:lang w:eastAsia="es-BO"/>
              </w:rPr>
              <w:t>m</w:t>
            </w:r>
            <w:r w:rsidRPr="00B17BBC">
              <w:rPr>
                <w:rFonts w:ascii="Calibri" w:hAnsi="Calibri" w:cs="Calibri"/>
                <w:sz w:val="22"/>
                <w:szCs w:val="22"/>
                <w:lang w:eastAsia="es-BO"/>
              </w:rPr>
              <w:t>agnetotelúricos</w:t>
            </w:r>
            <w:proofErr w:type="spellEnd"/>
            <w:r w:rsidRPr="00B17BBC">
              <w:rPr>
                <w:rFonts w:ascii="Calibri" w:hAnsi="Calibri" w:cs="Calibri"/>
                <w:sz w:val="22"/>
                <w:szCs w:val="22"/>
                <w:lang w:eastAsia="es-BO"/>
              </w:rPr>
              <w:t>.</w:t>
            </w:r>
          </w:p>
          <w:p w14:paraId="78ED789C" w14:textId="77777777" w:rsidR="00D23D49" w:rsidRPr="00AC17AA" w:rsidRDefault="00D23D49" w:rsidP="00082536">
            <w:pPr>
              <w:pStyle w:val="Prrafodelista"/>
              <w:numPr>
                <w:ilvl w:val="0"/>
                <w:numId w:val="66"/>
              </w:numPr>
              <w:tabs>
                <w:tab w:val="left" w:pos="706"/>
              </w:tabs>
              <w:spacing w:after="200" w:line="276" w:lineRule="auto"/>
              <w:ind w:left="706" w:hanging="284"/>
              <w:contextualSpacing/>
              <w:jc w:val="both"/>
              <w:rPr>
                <w:rFonts w:ascii="Calibri" w:hAnsi="Calibri" w:cs="Calibri"/>
                <w:sz w:val="22"/>
                <w:szCs w:val="22"/>
                <w:lang w:eastAsia="es-BO"/>
              </w:rPr>
            </w:pPr>
            <w:r w:rsidRPr="0029382B">
              <w:rPr>
                <w:rFonts w:ascii="Calibri" w:hAnsi="Calibri" w:cs="Calibri"/>
                <w:b/>
                <w:sz w:val="22"/>
                <w:szCs w:val="22"/>
                <w:lang w:eastAsia="es-BO"/>
              </w:rPr>
              <w:t xml:space="preserve">Un (1) Ingeniero Geofísico, Físico o ramas afines para la etapa de </w:t>
            </w:r>
            <w:r>
              <w:rPr>
                <w:rFonts w:ascii="Calibri" w:hAnsi="Calibri" w:cs="Calibri"/>
                <w:b/>
                <w:sz w:val="22"/>
                <w:szCs w:val="22"/>
                <w:lang w:eastAsia="es-BO"/>
              </w:rPr>
              <w:t>p</w:t>
            </w:r>
            <w:r w:rsidRPr="0029382B">
              <w:rPr>
                <w:rFonts w:ascii="Calibri" w:hAnsi="Calibri" w:cs="Calibri"/>
                <w:b/>
                <w:sz w:val="22"/>
                <w:szCs w:val="22"/>
                <w:lang w:eastAsia="es-BO"/>
              </w:rPr>
              <w:t xml:space="preserve">rocesamiento, </w:t>
            </w:r>
            <w:r w:rsidRPr="0029382B">
              <w:rPr>
                <w:rFonts w:ascii="Calibri" w:hAnsi="Calibri" w:cs="Calibri"/>
                <w:sz w:val="22"/>
                <w:szCs w:val="22"/>
                <w:lang w:eastAsia="es-BO"/>
              </w:rPr>
              <w:t>con experiencia</w:t>
            </w:r>
            <w:r w:rsidRPr="0029382B">
              <w:rPr>
                <w:rFonts w:ascii="Calibri" w:hAnsi="Calibri" w:cs="Calibri"/>
                <w:sz w:val="22"/>
                <w:szCs w:val="22"/>
                <w:lang w:val="es-BO" w:eastAsia="es-BO"/>
              </w:rPr>
              <w:t xml:space="preserve"> </w:t>
            </w:r>
            <w:r w:rsidRPr="0029382B">
              <w:rPr>
                <w:rFonts w:ascii="Calibri" w:hAnsi="Calibri" w:cs="Calibri"/>
                <w:sz w:val="22"/>
                <w:szCs w:val="22"/>
                <w:lang w:eastAsia="es-BO"/>
              </w:rPr>
              <w:t xml:space="preserve">mínima de dos (2) </w:t>
            </w:r>
            <w:r>
              <w:rPr>
                <w:rFonts w:ascii="Calibri" w:hAnsi="Calibri" w:cs="Calibri"/>
                <w:sz w:val="22"/>
                <w:szCs w:val="22"/>
                <w:lang w:val="es-BO" w:eastAsia="es-BO"/>
              </w:rPr>
              <w:t xml:space="preserve">trabajos en (apoyo técnico y/o </w:t>
            </w:r>
            <w:r w:rsidRPr="00287975">
              <w:rPr>
                <w:rFonts w:ascii="Calibri" w:hAnsi="Calibri" w:cs="Calibri"/>
                <w:sz w:val="22"/>
                <w:szCs w:val="22"/>
                <w:lang w:eastAsia="es-BO"/>
              </w:rPr>
              <w:t xml:space="preserve">control de calidad </w:t>
            </w:r>
            <w:r>
              <w:rPr>
                <w:rFonts w:ascii="Calibri" w:hAnsi="Calibri" w:cs="Calibri"/>
                <w:sz w:val="22"/>
                <w:szCs w:val="22"/>
                <w:lang w:eastAsia="es-BO"/>
              </w:rPr>
              <w:t xml:space="preserve">y/o supervisión </w:t>
            </w:r>
            <w:r w:rsidRPr="00287975">
              <w:rPr>
                <w:rFonts w:ascii="Calibri" w:hAnsi="Calibri" w:cs="Calibri"/>
                <w:sz w:val="22"/>
                <w:szCs w:val="22"/>
                <w:lang w:eastAsia="es-BO"/>
              </w:rPr>
              <w:t>de camp</w:t>
            </w:r>
            <w:r>
              <w:rPr>
                <w:rFonts w:ascii="Calibri" w:hAnsi="Calibri" w:cs="Calibri"/>
                <w:sz w:val="22"/>
                <w:szCs w:val="22"/>
                <w:lang w:eastAsia="es-BO"/>
              </w:rPr>
              <w:t>o</w:t>
            </w:r>
            <w:r w:rsidRPr="006F769B">
              <w:rPr>
                <w:rFonts w:ascii="Calibri" w:hAnsi="Calibri" w:cs="Calibri"/>
                <w:sz w:val="22"/>
                <w:szCs w:val="22"/>
                <w:lang w:eastAsia="es-BO"/>
              </w:rPr>
              <w:t xml:space="preserve"> y/o </w:t>
            </w:r>
            <w:proofErr w:type="spellStart"/>
            <w:r w:rsidRPr="006F769B">
              <w:rPr>
                <w:rFonts w:ascii="Calibri" w:hAnsi="Calibri" w:cs="Calibri"/>
                <w:sz w:val="22"/>
                <w:szCs w:val="22"/>
                <w:lang w:eastAsia="es-BO"/>
              </w:rPr>
              <w:t>party</w:t>
            </w:r>
            <w:proofErr w:type="spellEnd"/>
            <w:r w:rsidRPr="006F769B">
              <w:rPr>
                <w:rFonts w:ascii="Calibri" w:hAnsi="Calibri" w:cs="Calibri"/>
                <w:sz w:val="22"/>
                <w:szCs w:val="22"/>
                <w:lang w:eastAsia="es-BO"/>
              </w:rPr>
              <w:t xml:space="preserve"> manager y/o interventor técnico</w:t>
            </w:r>
            <w:r>
              <w:rPr>
                <w:rFonts w:ascii="Calibri" w:hAnsi="Calibri" w:cs="Calibri"/>
                <w:sz w:val="22"/>
                <w:szCs w:val="22"/>
                <w:lang w:eastAsia="es-BO"/>
              </w:rPr>
              <w:t xml:space="preserve"> y/o representante del cliente) en operaciones</w:t>
            </w:r>
            <w:r w:rsidRPr="0029382B">
              <w:rPr>
                <w:rFonts w:ascii="Calibri" w:hAnsi="Calibri" w:cs="Calibri"/>
                <w:sz w:val="22"/>
                <w:szCs w:val="22"/>
                <w:lang w:val="es-BO" w:eastAsia="es-BO"/>
              </w:rPr>
              <w:t xml:space="preserve"> en </w:t>
            </w:r>
            <w:r>
              <w:rPr>
                <w:rFonts w:ascii="Calibri" w:hAnsi="Calibri" w:cs="Calibri"/>
                <w:sz w:val="22"/>
                <w:szCs w:val="22"/>
                <w:lang w:val="es-BO" w:eastAsia="es-BO"/>
              </w:rPr>
              <w:t xml:space="preserve">adquisición y/o </w:t>
            </w:r>
            <w:r w:rsidRPr="0029382B">
              <w:rPr>
                <w:rFonts w:ascii="Calibri" w:hAnsi="Calibri" w:cs="Calibri"/>
                <w:sz w:val="22"/>
                <w:szCs w:val="22"/>
                <w:lang w:val="es-BO" w:eastAsia="es-BO"/>
              </w:rPr>
              <w:t xml:space="preserve">procesamiento </w:t>
            </w:r>
            <w:r>
              <w:rPr>
                <w:rFonts w:ascii="Calibri" w:hAnsi="Calibri" w:cs="Calibri"/>
                <w:sz w:val="22"/>
                <w:szCs w:val="22"/>
                <w:lang w:val="es-BO" w:eastAsia="es-BO"/>
              </w:rPr>
              <w:t>de datos geofísicos, e</w:t>
            </w:r>
            <w:r w:rsidRPr="00AC17AA">
              <w:rPr>
                <w:rFonts w:ascii="Calibri" w:hAnsi="Calibri" w:cs="Calibri"/>
                <w:sz w:val="22"/>
                <w:szCs w:val="22"/>
                <w:lang w:val="es-BO" w:eastAsia="es-BO"/>
              </w:rPr>
              <w:t>l mismo que estará acompañando de manera continua al procesamiento de los datos MT/TDEM desde el inicio hasta la finalización del mismo.</w:t>
            </w:r>
          </w:p>
          <w:p w14:paraId="4938EAA3" w14:textId="77777777" w:rsidR="00D23D49" w:rsidRDefault="00D23D49" w:rsidP="00270270">
            <w:pPr>
              <w:tabs>
                <w:tab w:val="left" w:pos="706"/>
              </w:tabs>
              <w:spacing w:after="200" w:line="276" w:lineRule="auto"/>
              <w:contextualSpacing/>
              <w:jc w:val="both"/>
              <w:rPr>
                <w:rFonts w:ascii="Calibri" w:hAnsi="Calibri" w:cs="Calibri"/>
                <w:sz w:val="22"/>
                <w:szCs w:val="22"/>
                <w:lang w:eastAsia="es-BO"/>
              </w:rPr>
            </w:pPr>
            <w:r w:rsidRPr="00493ECD">
              <w:rPr>
                <w:rFonts w:ascii="Calibri" w:hAnsi="Calibri" w:cs="Calibri"/>
                <w:b/>
                <w:sz w:val="22"/>
                <w:szCs w:val="22"/>
                <w:lang w:val="es-BO" w:eastAsia="es-BO"/>
              </w:rPr>
              <w:t>Dos</w:t>
            </w:r>
            <w:r w:rsidRPr="00493ECD">
              <w:rPr>
                <w:rFonts w:ascii="Calibri" w:hAnsi="Calibri" w:cs="Calibri"/>
                <w:b/>
                <w:sz w:val="22"/>
                <w:szCs w:val="22"/>
                <w:lang w:eastAsia="es-BO"/>
              </w:rPr>
              <w:t xml:space="preserve"> (2) relevos con formación de Ingeniero Geofísico, Físico o ramas afines, </w:t>
            </w:r>
            <w:r w:rsidRPr="00493ECD">
              <w:rPr>
                <w:rFonts w:ascii="Calibri" w:hAnsi="Calibri" w:cs="Calibri"/>
                <w:sz w:val="22"/>
                <w:szCs w:val="22"/>
                <w:lang w:eastAsia="es-BO"/>
              </w:rPr>
              <w:t>uno para la etapa de adquisición y uno para la etapa de procesamiento</w:t>
            </w:r>
            <w:r>
              <w:rPr>
                <w:rFonts w:ascii="Calibri" w:hAnsi="Calibri" w:cs="Calibri"/>
                <w:sz w:val="22"/>
                <w:szCs w:val="22"/>
                <w:lang w:eastAsia="es-BO"/>
              </w:rPr>
              <w:t xml:space="preserve">, </w:t>
            </w:r>
            <w:r w:rsidRPr="0029382B">
              <w:rPr>
                <w:rFonts w:ascii="Calibri" w:hAnsi="Calibri" w:cs="Calibri"/>
                <w:sz w:val="22"/>
                <w:szCs w:val="22"/>
                <w:lang w:eastAsia="es-BO"/>
              </w:rPr>
              <w:t>que deberán cumplir con los requisitos solicitados para el personal titular.</w:t>
            </w:r>
          </w:p>
          <w:p w14:paraId="278E53B2" w14:textId="77777777" w:rsidR="00D23D49" w:rsidRDefault="00D23D49" w:rsidP="00270270">
            <w:pPr>
              <w:pStyle w:val="Default"/>
              <w:spacing w:line="276" w:lineRule="auto"/>
              <w:jc w:val="both"/>
              <w:rPr>
                <w:rFonts w:ascii="Calibri" w:hAnsi="Calibri" w:cs="Calibri"/>
                <w:color w:val="auto"/>
                <w:sz w:val="22"/>
                <w:szCs w:val="22"/>
                <w:lang w:eastAsia="es-BO"/>
              </w:rPr>
            </w:pPr>
            <w:r w:rsidRPr="009A0439">
              <w:rPr>
                <w:rFonts w:ascii="Calibri" w:hAnsi="Calibri" w:cs="Calibri"/>
                <w:color w:val="auto"/>
                <w:sz w:val="22"/>
                <w:szCs w:val="22"/>
                <w:lang w:eastAsia="es-BO"/>
              </w:rPr>
              <w:t xml:space="preserve">La experiencia del PERSONAL </w:t>
            </w:r>
            <w:r>
              <w:rPr>
                <w:rFonts w:ascii="Calibri" w:hAnsi="Calibri" w:cs="Calibri"/>
                <w:color w:val="auto"/>
                <w:sz w:val="22"/>
                <w:szCs w:val="22"/>
                <w:lang w:eastAsia="es-BO"/>
              </w:rPr>
              <w:t>deberá ser respaldada con la presentación de fotocopia simple de cualquiera de los siguientes documentos:</w:t>
            </w:r>
          </w:p>
          <w:p w14:paraId="1A2D9D65" w14:textId="77777777" w:rsidR="00D23D49" w:rsidRDefault="00D23D49" w:rsidP="00270270">
            <w:pPr>
              <w:pStyle w:val="Default"/>
              <w:spacing w:line="276" w:lineRule="auto"/>
              <w:jc w:val="both"/>
              <w:rPr>
                <w:rFonts w:ascii="Calibri" w:hAnsi="Calibri" w:cs="Calibri"/>
                <w:color w:val="auto"/>
                <w:sz w:val="22"/>
                <w:szCs w:val="22"/>
                <w:lang w:eastAsia="es-BO"/>
              </w:rPr>
            </w:pPr>
          </w:p>
          <w:p w14:paraId="62FBFB57" w14:textId="77777777" w:rsidR="00D23D49" w:rsidRDefault="00D23D49" w:rsidP="00082536">
            <w:pPr>
              <w:pStyle w:val="Default"/>
              <w:widowControl w:val="0"/>
              <w:numPr>
                <w:ilvl w:val="0"/>
                <w:numId w:val="69"/>
              </w:numPr>
              <w:spacing w:line="276" w:lineRule="auto"/>
              <w:jc w:val="both"/>
              <w:rPr>
                <w:rFonts w:ascii="Calibri" w:hAnsi="Calibri" w:cs="Calibri"/>
                <w:color w:val="auto"/>
                <w:sz w:val="22"/>
                <w:szCs w:val="22"/>
                <w:lang w:eastAsia="es-BO"/>
              </w:rPr>
            </w:pPr>
            <w:r>
              <w:rPr>
                <w:rFonts w:ascii="Calibri" w:hAnsi="Calibri" w:cs="Calibri"/>
                <w:color w:val="auto"/>
                <w:sz w:val="22"/>
                <w:szCs w:val="22"/>
                <w:lang w:eastAsia="es-BO"/>
              </w:rPr>
              <w:t>C</w:t>
            </w:r>
            <w:r w:rsidRPr="009A0439">
              <w:rPr>
                <w:rFonts w:ascii="Calibri" w:hAnsi="Calibri" w:cs="Calibri"/>
                <w:color w:val="auto"/>
                <w:sz w:val="22"/>
                <w:szCs w:val="22"/>
                <w:lang w:eastAsia="es-BO"/>
              </w:rPr>
              <w:t>ontr</w:t>
            </w:r>
            <w:r>
              <w:rPr>
                <w:rFonts w:ascii="Calibri" w:hAnsi="Calibri" w:cs="Calibri"/>
                <w:color w:val="auto"/>
                <w:sz w:val="22"/>
                <w:szCs w:val="22"/>
                <w:lang w:eastAsia="es-BO"/>
              </w:rPr>
              <w:t>atos</w:t>
            </w:r>
          </w:p>
          <w:p w14:paraId="77E615AA" w14:textId="77777777" w:rsidR="00D23D49" w:rsidRDefault="00D23D49" w:rsidP="00082536">
            <w:pPr>
              <w:pStyle w:val="Default"/>
              <w:widowControl w:val="0"/>
              <w:numPr>
                <w:ilvl w:val="0"/>
                <w:numId w:val="69"/>
              </w:numPr>
              <w:spacing w:line="276" w:lineRule="auto"/>
              <w:jc w:val="both"/>
              <w:rPr>
                <w:rFonts w:ascii="Calibri" w:hAnsi="Calibri" w:cs="Calibri"/>
                <w:color w:val="auto"/>
                <w:sz w:val="22"/>
                <w:szCs w:val="22"/>
                <w:lang w:eastAsia="es-BO"/>
              </w:rPr>
            </w:pPr>
            <w:r>
              <w:rPr>
                <w:rFonts w:ascii="Calibri" w:hAnsi="Calibri" w:cs="Calibri"/>
                <w:color w:val="auto"/>
                <w:sz w:val="22"/>
                <w:szCs w:val="22"/>
                <w:lang w:eastAsia="es-BO"/>
              </w:rPr>
              <w:t>O</w:t>
            </w:r>
            <w:r w:rsidRPr="009A0439">
              <w:rPr>
                <w:rFonts w:ascii="Calibri" w:hAnsi="Calibri" w:cs="Calibri"/>
                <w:color w:val="auto"/>
                <w:sz w:val="22"/>
                <w:szCs w:val="22"/>
                <w:lang w:eastAsia="es-BO"/>
              </w:rPr>
              <w:t>rdenes de servicios</w:t>
            </w:r>
          </w:p>
          <w:p w14:paraId="50DA0B86" w14:textId="77777777" w:rsidR="00D23D49" w:rsidRDefault="00D23D49" w:rsidP="00082536">
            <w:pPr>
              <w:pStyle w:val="Default"/>
              <w:widowControl w:val="0"/>
              <w:numPr>
                <w:ilvl w:val="0"/>
                <w:numId w:val="69"/>
              </w:numPr>
              <w:spacing w:line="276" w:lineRule="auto"/>
              <w:jc w:val="both"/>
              <w:rPr>
                <w:rFonts w:ascii="Calibri" w:hAnsi="Calibri" w:cs="Calibri"/>
                <w:color w:val="auto"/>
                <w:sz w:val="22"/>
                <w:szCs w:val="22"/>
                <w:lang w:eastAsia="es-BO"/>
              </w:rPr>
            </w:pPr>
            <w:r>
              <w:rPr>
                <w:rFonts w:ascii="Calibri" w:hAnsi="Calibri" w:cs="Calibri"/>
                <w:color w:val="auto"/>
                <w:sz w:val="22"/>
                <w:szCs w:val="22"/>
                <w:lang w:eastAsia="es-BO"/>
              </w:rPr>
              <w:t>A</w:t>
            </w:r>
            <w:r w:rsidRPr="009A0439">
              <w:rPr>
                <w:rFonts w:ascii="Calibri" w:hAnsi="Calibri" w:cs="Calibri"/>
                <w:color w:val="auto"/>
                <w:sz w:val="22"/>
                <w:szCs w:val="22"/>
                <w:lang w:eastAsia="es-BO"/>
              </w:rPr>
              <w:t>ctas de conformidad</w:t>
            </w:r>
            <w:r>
              <w:rPr>
                <w:rFonts w:ascii="Calibri" w:hAnsi="Calibri" w:cs="Calibri"/>
                <w:color w:val="auto"/>
                <w:sz w:val="22"/>
                <w:szCs w:val="22"/>
                <w:lang w:eastAsia="es-BO"/>
              </w:rPr>
              <w:t xml:space="preserve"> de servicios</w:t>
            </w:r>
          </w:p>
          <w:p w14:paraId="57F8FBC1" w14:textId="77777777" w:rsidR="00D23D49" w:rsidRDefault="00D23D49" w:rsidP="00082536">
            <w:pPr>
              <w:pStyle w:val="Default"/>
              <w:widowControl w:val="0"/>
              <w:numPr>
                <w:ilvl w:val="0"/>
                <w:numId w:val="69"/>
              </w:numPr>
              <w:spacing w:line="276" w:lineRule="auto"/>
              <w:jc w:val="both"/>
              <w:rPr>
                <w:rFonts w:ascii="Calibri" w:hAnsi="Calibri" w:cs="Calibri"/>
                <w:color w:val="auto"/>
                <w:sz w:val="22"/>
                <w:szCs w:val="22"/>
                <w:lang w:eastAsia="es-BO"/>
              </w:rPr>
            </w:pPr>
            <w:r>
              <w:rPr>
                <w:rFonts w:ascii="Calibri" w:hAnsi="Calibri" w:cs="Calibri"/>
                <w:color w:val="auto"/>
                <w:sz w:val="22"/>
                <w:szCs w:val="22"/>
                <w:lang w:eastAsia="es-BO"/>
              </w:rPr>
              <w:t>A</w:t>
            </w:r>
            <w:r w:rsidRPr="009A0439">
              <w:rPr>
                <w:rFonts w:ascii="Calibri" w:hAnsi="Calibri" w:cs="Calibri"/>
                <w:color w:val="auto"/>
                <w:sz w:val="22"/>
                <w:szCs w:val="22"/>
                <w:lang w:eastAsia="es-BO"/>
              </w:rPr>
              <w:t>ctas de r</w:t>
            </w:r>
            <w:r>
              <w:rPr>
                <w:rFonts w:ascii="Calibri" w:hAnsi="Calibri" w:cs="Calibri"/>
                <w:color w:val="auto"/>
                <w:sz w:val="22"/>
                <w:szCs w:val="22"/>
                <w:lang w:eastAsia="es-BO"/>
              </w:rPr>
              <w:t>ecepción definitiva de servicio</w:t>
            </w:r>
          </w:p>
          <w:p w14:paraId="05DF006C" w14:textId="77777777" w:rsidR="00D23D49" w:rsidRDefault="00D23D49" w:rsidP="00082536">
            <w:pPr>
              <w:pStyle w:val="Default"/>
              <w:widowControl w:val="0"/>
              <w:numPr>
                <w:ilvl w:val="0"/>
                <w:numId w:val="69"/>
              </w:numPr>
              <w:spacing w:line="276" w:lineRule="auto"/>
              <w:jc w:val="both"/>
              <w:rPr>
                <w:rFonts w:ascii="Calibri" w:hAnsi="Calibri" w:cs="Calibri"/>
                <w:color w:val="auto"/>
                <w:sz w:val="22"/>
                <w:szCs w:val="22"/>
                <w:lang w:eastAsia="es-BO"/>
              </w:rPr>
            </w:pPr>
            <w:r>
              <w:rPr>
                <w:rFonts w:ascii="Calibri" w:hAnsi="Calibri" w:cs="Calibri"/>
                <w:color w:val="auto"/>
                <w:sz w:val="22"/>
                <w:szCs w:val="22"/>
                <w:lang w:eastAsia="es-BO"/>
              </w:rPr>
              <w:t>Certificados de trabajos</w:t>
            </w:r>
          </w:p>
          <w:p w14:paraId="571FD286" w14:textId="77777777" w:rsidR="00D23D49" w:rsidRPr="003D6196" w:rsidRDefault="00D23D49" w:rsidP="00082536">
            <w:pPr>
              <w:pStyle w:val="Default"/>
              <w:widowControl w:val="0"/>
              <w:numPr>
                <w:ilvl w:val="0"/>
                <w:numId w:val="69"/>
              </w:numPr>
              <w:spacing w:line="276" w:lineRule="auto"/>
              <w:jc w:val="both"/>
              <w:rPr>
                <w:rFonts w:ascii="Calibri" w:hAnsi="Calibri" w:cs="Calibri"/>
                <w:color w:val="auto"/>
                <w:sz w:val="22"/>
                <w:szCs w:val="22"/>
                <w:lang w:eastAsia="es-BO"/>
              </w:rPr>
            </w:pPr>
            <w:r w:rsidRPr="003D6196">
              <w:rPr>
                <w:rFonts w:ascii="Calibri" w:hAnsi="Calibri" w:cs="Calibri"/>
                <w:color w:val="auto"/>
                <w:sz w:val="22"/>
                <w:szCs w:val="22"/>
                <w:lang w:eastAsia="es-BO"/>
              </w:rPr>
              <w:t xml:space="preserve">Otros documentos similares que respalden la ejecución de los trabajos o proyectos </w:t>
            </w:r>
            <w:r>
              <w:rPr>
                <w:rFonts w:ascii="Calibri" w:hAnsi="Calibri" w:cs="Calibri"/>
                <w:color w:val="auto"/>
                <w:sz w:val="22"/>
                <w:szCs w:val="22"/>
                <w:lang w:eastAsia="es-BO"/>
              </w:rPr>
              <w:t>donde los profesionales propuestos hubieran prestado sus servicios.</w:t>
            </w:r>
          </w:p>
          <w:p w14:paraId="7ADC4DB8" w14:textId="77777777" w:rsidR="00D23D49" w:rsidRDefault="00D23D49" w:rsidP="00270270">
            <w:pPr>
              <w:tabs>
                <w:tab w:val="left" w:pos="993"/>
              </w:tabs>
              <w:spacing w:after="200" w:line="276" w:lineRule="auto"/>
              <w:contextualSpacing/>
              <w:jc w:val="both"/>
              <w:rPr>
                <w:rFonts w:ascii="Calibri" w:hAnsi="Calibri" w:cs="Calibri"/>
                <w:sz w:val="22"/>
                <w:szCs w:val="22"/>
                <w:lang w:eastAsia="es-BO"/>
              </w:rPr>
            </w:pPr>
          </w:p>
          <w:p w14:paraId="709E9363" w14:textId="77777777" w:rsidR="00D23D49" w:rsidRPr="00322D8D" w:rsidRDefault="00D23D49" w:rsidP="00270270">
            <w:pPr>
              <w:tabs>
                <w:tab w:val="left" w:pos="993"/>
              </w:tabs>
              <w:spacing w:after="200" w:line="276" w:lineRule="auto"/>
              <w:contextualSpacing/>
              <w:jc w:val="both"/>
              <w:rPr>
                <w:rFonts w:ascii="Calibri" w:hAnsi="Calibri" w:cs="Calibri"/>
                <w:sz w:val="22"/>
                <w:szCs w:val="22"/>
                <w:lang w:eastAsia="es-BO"/>
              </w:rPr>
            </w:pPr>
            <w:r w:rsidRPr="00322D8D">
              <w:rPr>
                <w:rFonts w:ascii="Calibri" w:hAnsi="Calibri" w:cs="Calibri"/>
                <w:sz w:val="22"/>
                <w:szCs w:val="22"/>
                <w:lang w:eastAsia="es-BO"/>
              </w:rPr>
              <w:t>La rotación de</w:t>
            </w:r>
            <w:r>
              <w:rPr>
                <w:rFonts w:ascii="Calibri" w:hAnsi="Calibri" w:cs="Calibri"/>
                <w:sz w:val="22"/>
                <w:szCs w:val="22"/>
                <w:lang w:eastAsia="es-BO"/>
              </w:rPr>
              <w:t xml:space="preserve">l </w:t>
            </w:r>
            <w:r w:rsidRPr="00322D8D">
              <w:rPr>
                <w:rFonts w:ascii="Calibri" w:hAnsi="Calibri" w:cs="Calibri"/>
                <w:sz w:val="22"/>
                <w:szCs w:val="22"/>
                <w:lang w:eastAsia="es-BO"/>
              </w:rPr>
              <w:t xml:space="preserve">personal de nacionalidad boliviana se regirá por las leyes laborales de Estado Plurinacional de Bolivia, las cuales establecen períodos no mayores de 21 días continuos de trabajo, por 7 de descanso. </w:t>
            </w:r>
          </w:p>
          <w:p w14:paraId="0E892D70" w14:textId="77777777" w:rsidR="00D23D49" w:rsidRPr="00571B6B" w:rsidRDefault="00D23D49" w:rsidP="00270270">
            <w:pPr>
              <w:tabs>
                <w:tab w:val="left" w:pos="993"/>
              </w:tabs>
              <w:spacing w:after="200" w:line="276" w:lineRule="auto"/>
              <w:contextualSpacing/>
              <w:jc w:val="both"/>
              <w:rPr>
                <w:rFonts w:ascii="Calibri" w:hAnsi="Calibri" w:cs="Calibri"/>
                <w:sz w:val="22"/>
                <w:szCs w:val="22"/>
                <w:lang w:eastAsia="es-BO"/>
              </w:rPr>
            </w:pPr>
            <w:r w:rsidRPr="00657DA9">
              <w:rPr>
                <w:rFonts w:ascii="Calibri" w:hAnsi="Calibri" w:cs="Calibri"/>
                <w:sz w:val="22"/>
                <w:szCs w:val="22"/>
                <w:lang w:eastAsia="es-BO"/>
              </w:rPr>
              <w:t xml:space="preserve">Para </w:t>
            </w:r>
            <w:r>
              <w:rPr>
                <w:rFonts w:ascii="Calibri" w:hAnsi="Calibri" w:cs="Calibri"/>
                <w:sz w:val="22"/>
                <w:szCs w:val="22"/>
                <w:lang w:eastAsia="es-BO"/>
              </w:rPr>
              <w:t>personal</w:t>
            </w:r>
            <w:r w:rsidRPr="00657DA9">
              <w:rPr>
                <w:rFonts w:ascii="Calibri" w:hAnsi="Calibri" w:cs="Calibri"/>
                <w:sz w:val="22"/>
                <w:szCs w:val="22"/>
                <w:lang w:eastAsia="es-BO"/>
              </w:rPr>
              <w:t xml:space="preserve"> extranjero</w:t>
            </w:r>
            <w:r>
              <w:rPr>
                <w:rFonts w:ascii="Calibri" w:hAnsi="Calibri" w:cs="Calibri"/>
                <w:sz w:val="22"/>
                <w:szCs w:val="22"/>
                <w:lang w:eastAsia="es-BO"/>
              </w:rPr>
              <w:t xml:space="preserve"> se exigirá 45 días continuos de trabajo, máximo 60</w:t>
            </w:r>
            <w:r w:rsidRPr="00657DA9">
              <w:rPr>
                <w:rFonts w:ascii="Calibri" w:hAnsi="Calibri" w:cs="Calibri"/>
                <w:sz w:val="22"/>
                <w:szCs w:val="22"/>
                <w:lang w:eastAsia="es-BO"/>
              </w:rPr>
              <w:t xml:space="preserve"> días </w:t>
            </w:r>
            <w:r>
              <w:rPr>
                <w:rFonts w:ascii="Calibri" w:hAnsi="Calibri" w:cs="Calibri"/>
                <w:sz w:val="22"/>
                <w:szCs w:val="22"/>
                <w:lang w:eastAsia="es-BO"/>
              </w:rPr>
              <w:t>previa autorización de YPFB,</w:t>
            </w:r>
            <w:r w:rsidRPr="00657DA9">
              <w:rPr>
                <w:rFonts w:ascii="Calibri" w:hAnsi="Calibri" w:cs="Calibri"/>
                <w:sz w:val="22"/>
                <w:szCs w:val="22"/>
                <w:lang w:eastAsia="es-BO"/>
              </w:rPr>
              <w:t xml:space="preserve"> con su respectiva rotaci</w:t>
            </w:r>
            <w:r>
              <w:rPr>
                <w:rFonts w:ascii="Calibri" w:hAnsi="Calibri" w:cs="Calibri"/>
                <w:sz w:val="22"/>
                <w:szCs w:val="22"/>
                <w:lang w:eastAsia="es-BO"/>
              </w:rPr>
              <w:t>ón a convenir y un mínimo de un</w:t>
            </w:r>
            <w:r w:rsidRPr="00657DA9">
              <w:rPr>
                <w:rFonts w:ascii="Calibri" w:hAnsi="Calibri" w:cs="Calibri"/>
                <w:sz w:val="22"/>
                <w:szCs w:val="22"/>
                <w:lang w:eastAsia="es-BO"/>
              </w:rPr>
              <w:t xml:space="preserve"> día</w:t>
            </w:r>
            <w:r>
              <w:rPr>
                <w:rFonts w:ascii="Calibri" w:hAnsi="Calibri" w:cs="Calibri"/>
                <w:sz w:val="22"/>
                <w:szCs w:val="22"/>
                <w:lang w:eastAsia="es-BO"/>
              </w:rPr>
              <w:t xml:space="preserve"> completo</w:t>
            </w:r>
            <w:r w:rsidRPr="00657DA9">
              <w:rPr>
                <w:rFonts w:ascii="Calibri" w:hAnsi="Calibri" w:cs="Calibri"/>
                <w:sz w:val="22"/>
                <w:szCs w:val="22"/>
                <w:lang w:eastAsia="es-BO"/>
              </w:rPr>
              <w:t xml:space="preserve"> de solape entre turnos para el correcto</w:t>
            </w:r>
            <w:r>
              <w:rPr>
                <w:rFonts w:ascii="Calibri" w:hAnsi="Calibri" w:cs="Calibri"/>
                <w:sz w:val="22"/>
                <w:szCs w:val="22"/>
                <w:lang w:eastAsia="es-BO"/>
              </w:rPr>
              <w:t xml:space="preserve"> intercambio de información. El</w:t>
            </w:r>
            <w:r w:rsidRPr="00657DA9">
              <w:rPr>
                <w:rFonts w:ascii="Calibri" w:hAnsi="Calibri" w:cs="Calibri"/>
                <w:sz w:val="22"/>
                <w:szCs w:val="22"/>
                <w:lang w:eastAsia="es-BO"/>
              </w:rPr>
              <w:t xml:space="preserve"> día</w:t>
            </w:r>
            <w:r>
              <w:rPr>
                <w:rFonts w:ascii="Calibri" w:hAnsi="Calibri" w:cs="Calibri"/>
                <w:sz w:val="22"/>
                <w:szCs w:val="22"/>
                <w:lang w:eastAsia="es-BO"/>
              </w:rPr>
              <w:t xml:space="preserve"> de solape no se contabiliza</w:t>
            </w:r>
            <w:r w:rsidRPr="00657DA9">
              <w:rPr>
                <w:rFonts w:ascii="Calibri" w:hAnsi="Calibri" w:cs="Calibri"/>
                <w:sz w:val="22"/>
                <w:szCs w:val="22"/>
                <w:lang w:eastAsia="es-BO"/>
              </w:rPr>
              <w:t xml:space="preserve"> dentro</w:t>
            </w:r>
            <w:r>
              <w:rPr>
                <w:rFonts w:ascii="Calibri" w:hAnsi="Calibri" w:cs="Calibri"/>
                <w:sz w:val="22"/>
                <w:szCs w:val="22"/>
                <w:lang w:eastAsia="es-BO"/>
              </w:rPr>
              <w:t xml:space="preserve"> de</w:t>
            </w:r>
            <w:r w:rsidRPr="00657DA9">
              <w:rPr>
                <w:rFonts w:ascii="Calibri" w:hAnsi="Calibri" w:cs="Calibri"/>
                <w:sz w:val="22"/>
                <w:szCs w:val="22"/>
                <w:lang w:eastAsia="es-BO"/>
              </w:rPr>
              <w:t xml:space="preserve"> los 30 días continuos de trabajo. </w:t>
            </w:r>
            <w:r>
              <w:rPr>
                <w:rFonts w:ascii="Calibri" w:hAnsi="Calibri" w:cs="Calibri"/>
                <w:sz w:val="22"/>
                <w:szCs w:val="22"/>
                <w:lang w:eastAsia="es-BO"/>
              </w:rPr>
              <w:t>El PROPONENTE en su propuesta técnica, deberá presentar su cronograma de trabajo considerando la rotación de su personal.</w:t>
            </w:r>
          </w:p>
          <w:p w14:paraId="3FA0C787" w14:textId="77777777" w:rsidR="00D23D49" w:rsidRPr="00657DA9" w:rsidRDefault="00D23D49" w:rsidP="00270270">
            <w:pPr>
              <w:tabs>
                <w:tab w:val="left" w:pos="993"/>
              </w:tabs>
              <w:spacing w:after="200" w:line="276" w:lineRule="auto"/>
              <w:contextualSpacing/>
              <w:jc w:val="both"/>
              <w:rPr>
                <w:rFonts w:ascii="Calibri" w:hAnsi="Calibri" w:cs="Calibri"/>
                <w:sz w:val="22"/>
                <w:szCs w:val="22"/>
                <w:lang w:eastAsia="es-BO"/>
              </w:rPr>
            </w:pPr>
            <w:r>
              <w:rPr>
                <w:rFonts w:ascii="Calibri" w:hAnsi="Calibri" w:cs="Calibri"/>
                <w:sz w:val="22"/>
                <w:szCs w:val="22"/>
                <w:lang w:val="es-BO" w:eastAsia="es-BO"/>
              </w:rPr>
              <w:t>El PROPONENTE podrá presentar más de dos profesionales para cada una de las dos etapas de a</w:t>
            </w:r>
            <w:r>
              <w:rPr>
                <w:rFonts w:ascii="Calibri" w:hAnsi="Calibri" w:cs="Calibri"/>
                <w:sz w:val="22"/>
                <w:szCs w:val="22"/>
                <w:lang w:eastAsia="es-BO"/>
              </w:rPr>
              <w:t>poyo técnico</w:t>
            </w:r>
            <w:r>
              <w:rPr>
                <w:rFonts w:ascii="Calibri" w:hAnsi="Calibri" w:cs="Calibri"/>
                <w:sz w:val="22"/>
                <w:szCs w:val="22"/>
                <w:lang w:val="es-BO" w:eastAsia="es-BO"/>
              </w:rPr>
              <w:t xml:space="preserve"> (adquisición y procesamiento). Debe indicarse o señalarse claramente al Titular y al Relevo. YPFB </w:t>
            </w:r>
            <w:r>
              <w:rPr>
                <w:rFonts w:ascii="Calibri" w:hAnsi="Calibri" w:cs="Calibri"/>
                <w:sz w:val="22"/>
                <w:szCs w:val="22"/>
                <w:lang w:val="es-BO" w:eastAsia="es-BO"/>
              </w:rPr>
              <w:lastRenderedPageBreak/>
              <w:t>solo calificará al titular, sin embargo el relevo será evaluado y debe cumplir con todos los requisitos mínimos, siendo este un punto excluyente en la calificación de la oferta</w:t>
            </w:r>
            <w:r w:rsidRPr="00890CF4">
              <w:rPr>
                <w:rFonts w:ascii="Calibri" w:hAnsi="Calibri" w:cs="Calibri"/>
                <w:sz w:val="22"/>
                <w:szCs w:val="22"/>
                <w:lang w:val="es-BO" w:eastAsia="es-BO"/>
              </w:rPr>
              <w:t>.</w:t>
            </w:r>
            <w:r>
              <w:rPr>
                <w:rFonts w:ascii="Calibri" w:hAnsi="Calibri" w:cs="Calibri"/>
                <w:sz w:val="22"/>
                <w:szCs w:val="22"/>
                <w:lang w:val="es-BO" w:eastAsia="es-BO"/>
              </w:rPr>
              <w:t xml:space="preserve"> Los otros profesionales que califiquen podrán ejercer en reemplazo del Titular y/o relevo en caso de las siguientes circunstancias:</w:t>
            </w:r>
          </w:p>
          <w:p w14:paraId="16135578" w14:textId="77777777" w:rsidR="00D23D49" w:rsidRDefault="00D23D49" w:rsidP="00082536">
            <w:pPr>
              <w:numPr>
                <w:ilvl w:val="0"/>
                <w:numId w:val="64"/>
              </w:numPr>
              <w:tabs>
                <w:tab w:val="left" w:pos="993"/>
              </w:tabs>
              <w:spacing w:line="276" w:lineRule="auto"/>
              <w:contextualSpacing/>
              <w:jc w:val="both"/>
              <w:rPr>
                <w:rFonts w:ascii="Calibri" w:hAnsi="Calibri" w:cs="Calibri"/>
                <w:sz w:val="22"/>
                <w:szCs w:val="22"/>
                <w:lang w:val="es-BO" w:eastAsia="es-BO"/>
              </w:rPr>
            </w:pPr>
            <w:r>
              <w:rPr>
                <w:rFonts w:ascii="Calibri" w:hAnsi="Calibri" w:cs="Calibri"/>
                <w:sz w:val="22"/>
                <w:szCs w:val="22"/>
                <w:lang w:val="es-BO" w:eastAsia="es-BO"/>
              </w:rPr>
              <w:t>Muerte.</w:t>
            </w:r>
          </w:p>
          <w:p w14:paraId="7EC2A4BF" w14:textId="77777777" w:rsidR="00D23D49" w:rsidRDefault="00D23D49" w:rsidP="00082536">
            <w:pPr>
              <w:numPr>
                <w:ilvl w:val="0"/>
                <w:numId w:val="64"/>
              </w:numPr>
              <w:tabs>
                <w:tab w:val="left" w:pos="993"/>
              </w:tabs>
              <w:spacing w:line="276" w:lineRule="auto"/>
              <w:contextualSpacing/>
              <w:jc w:val="both"/>
              <w:rPr>
                <w:rFonts w:ascii="Calibri" w:hAnsi="Calibri" w:cs="Calibri"/>
                <w:sz w:val="22"/>
                <w:szCs w:val="22"/>
                <w:lang w:val="es-BO" w:eastAsia="es-BO"/>
              </w:rPr>
            </w:pPr>
            <w:r>
              <w:rPr>
                <w:rFonts w:ascii="Calibri" w:hAnsi="Calibri" w:cs="Calibri"/>
                <w:sz w:val="22"/>
                <w:szCs w:val="22"/>
                <w:lang w:val="es-BO" w:eastAsia="es-BO"/>
              </w:rPr>
              <w:t>Incapacidad por accidente.</w:t>
            </w:r>
          </w:p>
          <w:p w14:paraId="0C373085" w14:textId="77777777" w:rsidR="00D23D49" w:rsidRDefault="00D23D49" w:rsidP="00082536">
            <w:pPr>
              <w:numPr>
                <w:ilvl w:val="0"/>
                <w:numId w:val="64"/>
              </w:numPr>
              <w:tabs>
                <w:tab w:val="left" w:pos="993"/>
              </w:tabs>
              <w:spacing w:line="276" w:lineRule="auto"/>
              <w:contextualSpacing/>
              <w:jc w:val="both"/>
              <w:rPr>
                <w:rFonts w:ascii="Calibri" w:hAnsi="Calibri" w:cs="Calibri"/>
                <w:sz w:val="22"/>
                <w:szCs w:val="22"/>
                <w:lang w:val="es-BO" w:eastAsia="es-BO"/>
              </w:rPr>
            </w:pPr>
            <w:r>
              <w:rPr>
                <w:rFonts w:ascii="Calibri" w:hAnsi="Calibri" w:cs="Calibri"/>
                <w:sz w:val="22"/>
                <w:szCs w:val="22"/>
                <w:lang w:val="es-BO" w:eastAsia="es-BO"/>
              </w:rPr>
              <w:t>Impedimento por enfermedad.</w:t>
            </w:r>
          </w:p>
          <w:p w14:paraId="3C4D1EFB" w14:textId="77777777" w:rsidR="00D23D49" w:rsidRDefault="00D23D49" w:rsidP="00082536">
            <w:pPr>
              <w:numPr>
                <w:ilvl w:val="0"/>
                <w:numId w:val="64"/>
              </w:numPr>
              <w:tabs>
                <w:tab w:val="left" w:pos="993"/>
              </w:tabs>
              <w:spacing w:line="276" w:lineRule="auto"/>
              <w:contextualSpacing/>
              <w:jc w:val="both"/>
              <w:rPr>
                <w:rFonts w:ascii="Calibri" w:hAnsi="Calibri" w:cs="Calibri"/>
                <w:sz w:val="22"/>
                <w:szCs w:val="22"/>
                <w:lang w:val="es-BO" w:eastAsia="es-BO"/>
              </w:rPr>
            </w:pPr>
            <w:r>
              <w:rPr>
                <w:rFonts w:ascii="Calibri" w:hAnsi="Calibri" w:cs="Calibri"/>
                <w:sz w:val="22"/>
                <w:szCs w:val="22"/>
                <w:lang w:val="es-BO" w:eastAsia="es-BO"/>
              </w:rPr>
              <w:t>Impedimento u obstáculo legal.</w:t>
            </w:r>
          </w:p>
          <w:p w14:paraId="75AA53A7" w14:textId="77777777" w:rsidR="00D23D49" w:rsidRDefault="00D23D49" w:rsidP="00082536">
            <w:pPr>
              <w:numPr>
                <w:ilvl w:val="0"/>
                <w:numId w:val="64"/>
              </w:numPr>
              <w:tabs>
                <w:tab w:val="left" w:pos="993"/>
              </w:tabs>
              <w:spacing w:line="276" w:lineRule="auto"/>
              <w:contextualSpacing/>
              <w:jc w:val="both"/>
              <w:rPr>
                <w:rFonts w:ascii="Calibri" w:hAnsi="Calibri" w:cs="Calibri"/>
                <w:sz w:val="22"/>
                <w:szCs w:val="22"/>
                <w:lang w:val="es-BO" w:eastAsia="es-BO"/>
              </w:rPr>
            </w:pPr>
            <w:r>
              <w:rPr>
                <w:rFonts w:ascii="Calibri" w:hAnsi="Calibri" w:cs="Calibri"/>
                <w:sz w:val="22"/>
                <w:szCs w:val="22"/>
                <w:lang w:val="es-BO" w:eastAsia="es-BO"/>
              </w:rPr>
              <w:t>Otros casos debidamente justificados y aceptados por YPFB.</w:t>
            </w:r>
          </w:p>
          <w:p w14:paraId="22583105" w14:textId="77777777" w:rsidR="00D23D49" w:rsidRDefault="00D23D49" w:rsidP="00270270">
            <w:pPr>
              <w:tabs>
                <w:tab w:val="left" w:pos="993"/>
              </w:tabs>
              <w:spacing w:line="276" w:lineRule="auto"/>
              <w:ind w:left="720"/>
              <w:contextualSpacing/>
              <w:jc w:val="both"/>
              <w:rPr>
                <w:rFonts w:ascii="Calibri" w:hAnsi="Calibri" w:cs="Calibri"/>
                <w:sz w:val="22"/>
                <w:szCs w:val="22"/>
                <w:lang w:val="es-BO" w:eastAsia="es-BO"/>
              </w:rPr>
            </w:pPr>
          </w:p>
          <w:p w14:paraId="2C5D5054" w14:textId="77777777" w:rsidR="00D23D49" w:rsidRDefault="00D23D49" w:rsidP="00270270">
            <w:pPr>
              <w:tabs>
                <w:tab w:val="left" w:pos="993"/>
              </w:tabs>
              <w:spacing w:line="276" w:lineRule="auto"/>
              <w:contextualSpacing/>
              <w:jc w:val="both"/>
              <w:rPr>
                <w:rFonts w:ascii="Calibri" w:hAnsi="Calibri" w:cs="Calibri"/>
                <w:sz w:val="22"/>
                <w:szCs w:val="22"/>
                <w:lang w:val="es-BO" w:eastAsia="es-BO"/>
              </w:rPr>
            </w:pPr>
            <w:r w:rsidRPr="00890CF4">
              <w:rPr>
                <w:rFonts w:ascii="Calibri" w:hAnsi="Calibri" w:cs="Calibri"/>
                <w:sz w:val="22"/>
                <w:szCs w:val="22"/>
                <w:lang w:val="es-BO" w:eastAsia="es-BO"/>
              </w:rPr>
              <w:t>Estas circunstancias deberán ser debidamente respaldadas con certificados u otros documentos idóneos dando a conocer a YPFB oportunamente esta situación.</w:t>
            </w:r>
          </w:p>
          <w:p w14:paraId="12DF733F" w14:textId="77777777" w:rsidR="00D23D49" w:rsidRDefault="00D23D49" w:rsidP="00270270">
            <w:pPr>
              <w:pStyle w:val="Default"/>
              <w:spacing w:line="276" w:lineRule="auto"/>
              <w:jc w:val="both"/>
              <w:rPr>
                <w:rFonts w:ascii="Calibri" w:hAnsi="Calibri" w:cs="Calibri"/>
                <w:color w:val="auto"/>
                <w:sz w:val="22"/>
                <w:szCs w:val="22"/>
                <w:lang w:val="es-BO" w:eastAsia="es-BO"/>
              </w:rPr>
            </w:pPr>
          </w:p>
          <w:p w14:paraId="2154EB5D" w14:textId="77777777" w:rsidR="00D23D49" w:rsidRDefault="00D23D49" w:rsidP="00270270">
            <w:pPr>
              <w:jc w:val="both"/>
              <w:rPr>
                <w:rFonts w:ascii="Calibri" w:hAnsi="Calibri" w:cs="Calibri"/>
                <w:sz w:val="22"/>
                <w:szCs w:val="22"/>
                <w:lang w:val="es-BO" w:eastAsia="es-BO"/>
              </w:rPr>
            </w:pPr>
            <w:r>
              <w:rPr>
                <w:rFonts w:ascii="Calibri" w:hAnsi="Calibri" w:cs="Calibri"/>
                <w:sz w:val="22"/>
                <w:szCs w:val="22"/>
                <w:lang w:val="es-BO" w:eastAsia="es-BO"/>
              </w:rPr>
              <w:t xml:space="preserve">El personal del CONSULTOR encargado de brindar el apoyo técnico deberá contar con </w:t>
            </w:r>
            <w:r w:rsidRPr="00613BDB">
              <w:rPr>
                <w:rFonts w:ascii="Calibri" w:hAnsi="Calibri" w:cs="Calibri"/>
                <w:sz w:val="22"/>
                <w:szCs w:val="22"/>
                <w:lang w:val="es-BO" w:eastAsia="es-BO"/>
              </w:rPr>
              <w:t>t</w:t>
            </w:r>
            <w:r>
              <w:rPr>
                <w:rFonts w:ascii="Calibri" w:hAnsi="Calibri" w:cs="Calibri"/>
                <w:sz w:val="22"/>
                <w:szCs w:val="22"/>
                <w:lang w:val="es-BO" w:eastAsia="es-BO"/>
              </w:rPr>
              <w:t xml:space="preserve">odos los equipos, herramientas, </w:t>
            </w:r>
            <w:r w:rsidRPr="00613BDB">
              <w:rPr>
                <w:rFonts w:ascii="Calibri" w:hAnsi="Calibri" w:cs="Calibri"/>
                <w:sz w:val="22"/>
                <w:szCs w:val="22"/>
                <w:lang w:val="es-BO" w:eastAsia="es-BO"/>
              </w:rPr>
              <w:t xml:space="preserve">materiales </w:t>
            </w:r>
            <w:r>
              <w:rPr>
                <w:rFonts w:ascii="Calibri" w:hAnsi="Calibri" w:cs="Calibri"/>
                <w:sz w:val="22"/>
                <w:szCs w:val="22"/>
                <w:lang w:val="es-BO" w:eastAsia="es-BO"/>
              </w:rPr>
              <w:t xml:space="preserve">y softwares necesarios (WINGLINK, </w:t>
            </w:r>
            <w:proofErr w:type="spellStart"/>
            <w:r>
              <w:rPr>
                <w:rFonts w:ascii="Calibri" w:hAnsi="Calibri" w:cs="Calibri"/>
                <w:sz w:val="22"/>
                <w:szCs w:val="22"/>
                <w:lang w:val="es-BO" w:eastAsia="es-BO"/>
              </w:rPr>
              <w:t>GeoEast</w:t>
            </w:r>
            <w:proofErr w:type="spellEnd"/>
            <w:r>
              <w:rPr>
                <w:rFonts w:ascii="Calibri" w:hAnsi="Calibri" w:cs="Calibri"/>
                <w:sz w:val="22"/>
                <w:szCs w:val="22"/>
                <w:lang w:val="es-BO" w:eastAsia="es-BO"/>
              </w:rPr>
              <w:t>, MT Editor, OEM-</w:t>
            </w:r>
            <w:proofErr w:type="spellStart"/>
            <w:r>
              <w:rPr>
                <w:rFonts w:ascii="Calibri" w:hAnsi="Calibri" w:cs="Calibri"/>
                <w:sz w:val="22"/>
                <w:szCs w:val="22"/>
                <w:lang w:val="es-BO" w:eastAsia="es-BO"/>
              </w:rPr>
              <w:t>Magnetics</w:t>
            </w:r>
            <w:proofErr w:type="spellEnd"/>
            <w:r>
              <w:rPr>
                <w:rFonts w:ascii="Calibri" w:hAnsi="Calibri" w:cs="Calibri"/>
                <w:sz w:val="22"/>
                <w:szCs w:val="22"/>
                <w:lang w:val="es-BO" w:eastAsia="es-BO"/>
              </w:rPr>
              <w:t>, MT3DMS, GEOTOOLS MAGNETOTELLURICS o equivalente)</w:t>
            </w:r>
            <w:r w:rsidRPr="00613BDB">
              <w:rPr>
                <w:rFonts w:ascii="Calibri" w:hAnsi="Calibri" w:cs="Calibri"/>
                <w:sz w:val="22"/>
                <w:szCs w:val="22"/>
                <w:lang w:val="es-BO" w:eastAsia="es-BO"/>
              </w:rPr>
              <w:t xml:space="preserve"> </w:t>
            </w:r>
            <w:r>
              <w:rPr>
                <w:rFonts w:ascii="Calibri" w:hAnsi="Calibri" w:cs="Calibri"/>
                <w:sz w:val="22"/>
                <w:szCs w:val="22"/>
                <w:lang w:val="es-BO" w:eastAsia="es-BO"/>
              </w:rPr>
              <w:t xml:space="preserve">para llevar a cabo el control de calidad del procesamiento de datos MT/TDEM </w:t>
            </w:r>
            <w:r w:rsidRPr="003F57BB">
              <w:rPr>
                <w:rFonts w:ascii="Calibri" w:hAnsi="Calibri" w:cs="Calibri"/>
                <w:sz w:val="22"/>
                <w:szCs w:val="22"/>
                <w:lang w:val="es-BO" w:eastAsia="es-BO"/>
              </w:rPr>
              <w:t>que permitan un óptimo desempeño en cada una de sus funciones.</w:t>
            </w:r>
          </w:p>
          <w:p w14:paraId="51D62075" w14:textId="77777777" w:rsidR="00D23D49" w:rsidRDefault="00D23D49" w:rsidP="00270270">
            <w:pPr>
              <w:jc w:val="both"/>
              <w:rPr>
                <w:rFonts w:ascii="Calibri" w:hAnsi="Calibri" w:cs="Calibri"/>
                <w:sz w:val="22"/>
                <w:szCs w:val="22"/>
                <w:lang w:val="es-BO" w:eastAsia="es-BO"/>
              </w:rPr>
            </w:pPr>
          </w:p>
          <w:p w14:paraId="1EA801E5" w14:textId="77777777" w:rsidR="00D23D49" w:rsidRDefault="00D23D49" w:rsidP="00270270">
            <w:pPr>
              <w:spacing w:after="240"/>
              <w:jc w:val="both"/>
              <w:rPr>
                <w:rFonts w:ascii="Calibri" w:hAnsi="Calibri" w:cs="Calibri"/>
                <w:sz w:val="22"/>
                <w:szCs w:val="22"/>
                <w:lang w:eastAsia="es-BO"/>
              </w:rPr>
            </w:pPr>
            <w:r>
              <w:rPr>
                <w:rFonts w:ascii="Calibri" w:hAnsi="Calibri" w:cs="Calibri"/>
                <w:sz w:val="22"/>
                <w:szCs w:val="22"/>
                <w:lang w:val="es-BO" w:eastAsia="es-BO"/>
              </w:rPr>
              <w:t xml:space="preserve">El </w:t>
            </w:r>
            <w:r>
              <w:rPr>
                <w:rFonts w:ascii="Calibri" w:hAnsi="Calibri" w:cs="Calibri"/>
                <w:sz w:val="22"/>
                <w:szCs w:val="22"/>
                <w:lang w:eastAsia="es-BO"/>
              </w:rPr>
              <w:t>personal clave propuesto por el CONSULTOR deberá comunicarse en idioma Castellano.</w:t>
            </w:r>
          </w:p>
          <w:p w14:paraId="2E5D7C6B" w14:textId="77777777" w:rsidR="00D23D49" w:rsidRPr="002377E3" w:rsidRDefault="00D23D49" w:rsidP="00270270">
            <w:pPr>
              <w:spacing w:after="240"/>
              <w:jc w:val="both"/>
              <w:rPr>
                <w:rFonts w:ascii="Calibri" w:hAnsi="Calibri" w:cs="Calibri"/>
                <w:sz w:val="22"/>
                <w:szCs w:val="22"/>
                <w:lang w:eastAsia="es-BO"/>
              </w:rPr>
            </w:pPr>
            <w:r w:rsidRPr="00521D7C">
              <w:rPr>
                <w:rFonts w:ascii="Calibri" w:hAnsi="Calibri" w:cs="Calibri"/>
                <w:b/>
                <w:sz w:val="22"/>
                <w:szCs w:val="22"/>
              </w:rPr>
              <w:t xml:space="preserve">Nota.- Se descalificaran las propuestas de las Empresas </w:t>
            </w:r>
            <w:r>
              <w:rPr>
                <w:rFonts w:ascii="Calibri" w:hAnsi="Calibri" w:cs="Calibri"/>
                <w:b/>
                <w:sz w:val="22"/>
                <w:szCs w:val="22"/>
              </w:rPr>
              <w:t xml:space="preserve">cuyo personal </w:t>
            </w:r>
            <w:r w:rsidRPr="00521D7C">
              <w:rPr>
                <w:rFonts w:ascii="Calibri" w:hAnsi="Calibri" w:cs="Calibri"/>
                <w:b/>
                <w:sz w:val="22"/>
                <w:szCs w:val="22"/>
              </w:rPr>
              <w:t xml:space="preserve"> no cumplan con la Experiencia </w:t>
            </w:r>
            <w:r>
              <w:rPr>
                <w:rFonts w:ascii="Calibri" w:hAnsi="Calibri" w:cs="Calibri"/>
                <w:b/>
                <w:sz w:val="22"/>
                <w:szCs w:val="22"/>
              </w:rPr>
              <w:t>m</w:t>
            </w:r>
            <w:r w:rsidRPr="00521D7C">
              <w:rPr>
                <w:rFonts w:ascii="Calibri" w:hAnsi="Calibri" w:cs="Calibri"/>
                <w:b/>
                <w:sz w:val="22"/>
                <w:szCs w:val="22"/>
              </w:rPr>
              <w:t xml:space="preserve">ínima </w:t>
            </w:r>
            <w:r>
              <w:rPr>
                <w:rFonts w:ascii="Calibri" w:hAnsi="Calibri" w:cs="Calibri"/>
                <w:b/>
                <w:sz w:val="22"/>
                <w:szCs w:val="22"/>
              </w:rPr>
              <w:t>Establecida</w:t>
            </w:r>
            <w:r w:rsidRPr="00521D7C">
              <w:rPr>
                <w:rFonts w:ascii="Calibri" w:hAnsi="Calibri" w:cs="Calibri"/>
                <w:b/>
                <w:sz w:val="22"/>
                <w:szCs w:val="22"/>
              </w:rPr>
              <w:t>.</w:t>
            </w:r>
          </w:p>
        </w:tc>
      </w:tr>
      <w:tr w:rsidR="00D23D49" w:rsidRPr="000A516A" w14:paraId="4FAA9454" w14:textId="77777777" w:rsidTr="00270270">
        <w:trPr>
          <w:trHeight w:val="135"/>
        </w:trPr>
        <w:tc>
          <w:tcPr>
            <w:tcW w:w="9356" w:type="dxa"/>
            <w:shd w:val="clear" w:color="auto" w:fill="BDD6EE"/>
            <w:vAlign w:val="center"/>
          </w:tcPr>
          <w:p w14:paraId="2C08261B" w14:textId="77777777" w:rsidR="00D23D49" w:rsidRPr="004838D7" w:rsidRDefault="00D23D49" w:rsidP="00270270">
            <w:pPr>
              <w:jc w:val="both"/>
              <w:rPr>
                <w:rFonts w:ascii="Calibri" w:hAnsi="Calibri" w:cs="Calibri"/>
                <w:b/>
                <w:bCs/>
                <w:sz w:val="22"/>
                <w:szCs w:val="22"/>
                <w:lang w:eastAsia="es-BO"/>
              </w:rPr>
            </w:pPr>
            <w:r w:rsidRPr="00E53C8D">
              <w:rPr>
                <w:rFonts w:ascii="Calibri" w:hAnsi="Calibri" w:cs="Calibri"/>
                <w:b/>
                <w:sz w:val="22"/>
                <w:szCs w:val="22"/>
                <w:lang w:eastAsia="es-BO"/>
              </w:rPr>
              <w:lastRenderedPageBreak/>
              <w:t>MOVILIZACIÓN, VIAJES, ALOJAMIENTOS Y ALIMENTACIÓN</w:t>
            </w:r>
            <w:r w:rsidRPr="004838D7" w:rsidDel="00B240B3">
              <w:rPr>
                <w:rFonts w:ascii="Calibri" w:hAnsi="Calibri" w:cs="Calibri"/>
                <w:b/>
                <w:bCs/>
                <w:sz w:val="22"/>
                <w:szCs w:val="22"/>
                <w:lang w:eastAsia="es-BO"/>
              </w:rPr>
              <w:t xml:space="preserve"> </w:t>
            </w:r>
          </w:p>
        </w:tc>
      </w:tr>
      <w:tr w:rsidR="00D23D49" w:rsidRPr="000A516A" w14:paraId="57009854" w14:textId="77777777" w:rsidTr="00270270">
        <w:trPr>
          <w:trHeight w:val="475"/>
        </w:trPr>
        <w:tc>
          <w:tcPr>
            <w:tcW w:w="9356" w:type="dxa"/>
            <w:shd w:val="clear" w:color="auto" w:fill="auto"/>
            <w:vAlign w:val="center"/>
          </w:tcPr>
          <w:p w14:paraId="5E092F09" w14:textId="77777777" w:rsidR="00D23D49" w:rsidRDefault="00D23D49" w:rsidP="00270270">
            <w:pPr>
              <w:jc w:val="both"/>
              <w:rPr>
                <w:rFonts w:ascii="Calibri" w:hAnsi="Calibri" w:cs="Calibri"/>
                <w:sz w:val="22"/>
                <w:szCs w:val="22"/>
                <w:lang w:eastAsia="es-BO"/>
              </w:rPr>
            </w:pPr>
          </w:p>
          <w:p w14:paraId="215E41EA" w14:textId="77777777" w:rsidR="00D23D49" w:rsidRPr="00542202" w:rsidRDefault="00D23D49" w:rsidP="00270270">
            <w:pPr>
              <w:jc w:val="both"/>
              <w:rPr>
                <w:rFonts w:ascii="Calibri" w:hAnsi="Calibri" w:cs="Calibri"/>
                <w:sz w:val="22"/>
                <w:szCs w:val="22"/>
                <w:lang w:eastAsia="es-BO"/>
              </w:rPr>
            </w:pPr>
            <w:r w:rsidRPr="00E53C8D">
              <w:rPr>
                <w:rFonts w:ascii="Calibri" w:hAnsi="Calibri" w:cs="Calibri"/>
                <w:sz w:val="22"/>
                <w:szCs w:val="22"/>
                <w:lang w:eastAsia="es-BO"/>
              </w:rPr>
              <w:t>El PROPONENTE deberá incluir en su propuesta los gastos de traslado de</w:t>
            </w:r>
            <w:r>
              <w:rPr>
                <w:rFonts w:ascii="Calibri" w:hAnsi="Calibri" w:cs="Calibri"/>
                <w:sz w:val="22"/>
                <w:szCs w:val="22"/>
                <w:lang w:eastAsia="es-BO"/>
              </w:rPr>
              <w:t>l</w:t>
            </w:r>
            <w:r w:rsidRPr="00E53C8D">
              <w:rPr>
                <w:rFonts w:ascii="Calibri" w:hAnsi="Calibri" w:cs="Calibri"/>
                <w:sz w:val="22"/>
                <w:szCs w:val="22"/>
                <w:lang w:eastAsia="es-BO"/>
              </w:rPr>
              <w:t xml:space="preserve"> </w:t>
            </w:r>
            <w:r>
              <w:rPr>
                <w:rFonts w:ascii="Calibri" w:hAnsi="Calibri" w:cs="Calibri"/>
                <w:sz w:val="22"/>
                <w:szCs w:val="22"/>
                <w:lang w:eastAsia="es-BO"/>
              </w:rPr>
              <w:t>personal</w:t>
            </w:r>
            <w:r w:rsidRPr="00E53C8D">
              <w:rPr>
                <w:rFonts w:ascii="Calibri" w:hAnsi="Calibri" w:cs="Calibri"/>
                <w:sz w:val="22"/>
                <w:szCs w:val="22"/>
                <w:lang w:eastAsia="es-BO"/>
              </w:rPr>
              <w:t xml:space="preserve"> desde su país de origen hasta la ciudad de </w:t>
            </w:r>
            <w:r>
              <w:rPr>
                <w:rFonts w:ascii="Calibri" w:hAnsi="Calibri" w:cs="Calibri"/>
                <w:sz w:val="22"/>
                <w:szCs w:val="22"/>
                <w:lang w:eastAsia="es-BO"/>
              </w:rPr>
              <w:t>Santa Cruz de la Sierra según la etapa del proyecto</w:t>
            </w:r>
            <w:r w:rsidRPr="00E53C8D">
              <w:rPr>
                <w:rFonts w:ascii="Calibri" w:hAnsi="Calibri" w:cs="Calibri"/>
                <w:sz w:val="22"/>
                <w:szCs w:val="22"/>
                <w:lang w:eastAsia="es-BO"/>
              </w:rPr>
              <w:t xml:space="preserve">, </w:t>
            </w:r>
            <w:r>
              <w:rPr>
                <w:rFonts w:ascii="Calibri" w:hAnsi="Calibri" w:cs="Calibri"/>
                <w:sz w:val="22"/>
                <w:szCs w:val="22"/>
                <w:lang w:eastAsia="es-BO"/>
              </w:rPr>
              <w:t xml:space="preserve">los gastos de alojamiento y alimentación durante la estadía en la ciudad de Santa Cruz de la Sierra, </w:t>
            </w:r>
            <w:r w:rsidRPr="00E53C8D">
              <w:rPr>
                <w:rFonts w:ascii="Calibri" w:hAnsi="Calibri" w:cs="Calibri"/>
                <w:sz w:val="22"/>
                <w:szCs w:val="22"/>
                <w:lang w:eastAsia="es-BO"/>
              </w:rPr>
              <w:t>el Software y/o h</w:t>
            </w:r>
            <w:r w:rsidRPr="00542202">
              <w:rPr>
                <w:rFonts w:ascii="Calibri" w:hAnsi="Calibri" w:cs="Calibri"/>
                <w:sz w:val="22"/>
                <w:szCs w:val="22"/>
                <w:lang w:eastAsia="es-BO"/>
              </w:rPr>
              <w:t>erramienta que utilizarán, (EPP) Equipo de Protección Personal, un (1) día de empalme del personal Titular y su relevo.</w:t>
            </w:r>
          </w:p>
          <w:p w14:paraId="38137916" w14:textId="77777777" w:rsidR="00D23D49" w:rsidRPr="00542202" w:rsidRDefault="00D23D49" w:rsidP="00270270">
            <w:pPr>
              <w:jc w:val="both"/>
              <w:rPr>
                <w:rFonts w:ascii="Calibri" w:hAnsi="Calibri" w:cs="Calibri"/>
                <w:sz w:val="22"/>
                <w:szCs w:val="22"/>
                <w:lang w:eastAsia="es-BO"/>
              </w:rPr>
            </w:pPr>
          </w:p>
          <w:p w14:paraId="5E191AFB" w14:textId="77777777" w:rsidR="00D23D49" w:rsidRPr="00542202" w:rsidRDefault="00D23D49" w:rsidP="00270270">
            <w:pPr>
              <w:jc w:val="both"/>
              <w:rPr>
                <w:rFonts w:ascii="Calibri" w:hAnsi="Calibri" w:cs="Calibri"/>
                <w:sz w:val="22"/>
                <w:szCs w:val="22"/>
                <w:lang w:eastAsia="es-BO"/>
              </w:rPr>
            </w:pPr>
            <w:r w:rsidRPr="00542202">
              <w:rPr>
                <w:rFonts w:ascii="Calibri" w:hAnsi="Calibri" w:cs="Calibri"/>
                <w:sz w:val="22"/>
                <w:szCs w:val="22"/>
                <w:lang w:eastAsia="es-BO"/>
              </w:rPr>
              <w:t xml:space="preserve">YPFB a través de la </w:t>
            </w:r>
            <w:r>
              <w:rPr>
                <w:rFonts w:ascii="Calibri" w:hAnsi="Calibri" w:cs="Calibri"/>
                <w:sz w:val="22"/>
                <w:szCs w:val="22"/>
                <w:lang w:eastAsia="es-BO"/>
              </w:rPr>
              <w:t>CONTRATISTA</w:t>
            </w:r>
            <w:r w:rsidRPr="00542202">
              <w:rPr>
                <w:rFonts w:ascii="Calibri" w:hAnsi="Calibri" w:cs="Calibri"/>
                <w:sz w:val="22"/>
                <w:szCs w:val="22"/>
                <w:lang w:eastAsia="es-BO"/>
              </w:rPr>
              <w:t xml:space="preserve">, se encargará de movilizar al personal del </w:t>
            </w:r>
            <w:r>
              <w:rPr>
                <w:rFonts w:ascii="Calibri" w:hAnsi="Calibri" w:cs="Calibri"/>
                <w:sz w:val="22"/>
                <w:szCs w:val="22"/>
                <w:lang w:eastAsia="es-BO"/>
              </w:rPr>
              <w:t>CONSULTOR</w:t>
            </w:r>
            <w:r w:rsidRPr="00542202">
              <w:rPr>
                <w:rFonts w:ascii="Calibri" w:hAnsi="Calibri" w:cs="Calibri"/>
                <w:sz w:val="22"/>
                <w:szCs w:val="22"/>
                <w:lang w:eastAsia="es-BO"/>
              </w:rPr>
              <w:t xml:space="preserve"> desde </w:t>
            </w:r>
            <w:r>
              <w:rPr>
                <w:rFonts w:ascii="Calibri" w:hAnsi="Calibri" w:cs="Calibri"/>
                <w:sz w:val="22"/>
                <w:szCs w:val="22"/>
                <w:lang w:eastAsia="es-BO"/>
              </w:rPr>
              <w:t>la ciudad de Santa Cruz de la Sierra</w:t>
            </w:r>
            <w:r w:rsidRPr="00542202">
              <w:rPr>
                <w:rFonts w:ascii="Calibri" w:hAnsi="Calibri" w:cs="Calibri"/>
                <w:sz w:val="22"/>
                <w:szCs w:val="22"/>
                <w:lang w:eastAsia="es-BO"/>
              </w:rPr>
              <w:t xml:space="preserve"> hasta el sitio de los servicios y viceversa. </w:t>
            </w:r>
          </w:p>
          <w:p w14:paraId="042CEECC" w14:textId="77777777" w:rsidR="00D23D49" w:rsidRPr="00542202" w:rsidRDefault="00D23D49" w:rsidP="00270270">
            <w:pPr>
              <w:jc w:val="both"/>
              <w:rPr>
                <w:rFonts w:ascii="Calibri" w:hAnsi="Calibri" w:cs="Calibri"/>
                <w:sz w:val="22"/>
                <w:szCs w:val="22"/>
                <w:lang w:eastAsia="es-BO"/>
              </w:rPr>
            </w:pPr>
          </w:p>
          <w:p w14:paraId="4AD1B2E5" w14:textId="77777777" w:rsidR="00D23D49" w:rsidRDefault="00D23D49" w:rsidP="00270270">
            <w:pPr>
              <w:jc w:val="both"/>
              <w:rPr>
                <w:rFonts w:ascii="Calibri" w:hAnsi="Calibri" w:cs="Calibri"/>
                <w:sz w:val="22"/>
                <w:szCs w:val="22"/>
                <w:lang w:eastAsia="es-BO"/>
              </w:rPr>
            </w:pPr>
            <w:r w:rsidRPr="00542202">
              <w:rPr>
                <w:rFonts w:ascii="Calibri" w:hAnsi="Calibri" w:cs="Calibri"/>
                <w:sz w:val="22"/>
                <w:szCs w:val="22"/>
                <w:lang w:eastAsia="es-BO"/>
              </w:rPr>
              <w:t xml:space="preserve">Las facilidades de movilización, alojamiento, alimentación y estación de trabajo en el sitio de los servicios </w:t>
            </w:r>
            <w:r>
              <w:rPr>
                <w:rFonts w:ascii="Calibri" w:hAnsi="Calibri" w:cs="Calibri"/>
                <w:sz w:val="22"/>
                <w:szCs w:val="22"/>
                <w:lang w:eastAsia="es-BO"/>
              </w:rPr>
              <w:t xml:space="preserve">de campo </w:t>
            </w:r>
            <w:r w:rsidRPr="00542202">
              <w:rPr>
                <w:rFonts w:ascii="Calibri" w:hAnsi="Calibri" w:cs="Calibri"/>
                <w:sz w:val="22"/>
                <w:szCs w:val="22"/>
                <w:lang w:eastAsia="es-BO"/>
              </w:rPr>
              <w:t xml:space="preserve">serán provistas por la empresa </w:t>
            </w:r>
            <w:r>
              <w:rPr>
                <w:rFonts w:ascii="Calibri" w:hAnsi="Calibri" w:cs="Calibri"/>
                <w:sz w:val="22"/>
                <w:szCs w:val="22"/>
                <w:lang w:eastAsia="es-BO"/>
              </w:rPr>
              <w:t>CONTRATISTA</w:t>
            </w:r>
            <w:r w:rsidRPr="00542202">
              <w:rPr>
                <w:rFonts w:ascii="Calibri" w:hAnsi="Calibri" w:cs="Calibri"/>
                <w:sz w:val="22"/>
                <w:szCs w:val="22"/>
                <w:lang w:eastAsia="es-BO"/>
              </w:rPr>
              <w:t xml:space="preserve"> de la “Adquisición Integral </w:t>
            </w:r>
            <w:proofErr w:type="spellStart"/>
            <w:r w:rsidRPr="00542202">
              <w:rPr>
                <w:rFonts w:ascii="Calibri" w:hAnsi="Calibri" w:cs="Calibri"/>
                <w:sz w:val="22"/>
                <w:szCs w:val="22"/>
                <w:lang w:eastAsia="es-BO"/>
              </w:rPr>
              <w:t>Magnetotelúrica</w:t>
            </w:r>
            <w:proofErr w:type="spellEnd"/>
            <w:r w:rsidRPr="00542202">
              <w:rPr>
                <w:rFonts w:ascii="Calibri" w:hAnsi="Calibri" w:cs="Calibri"/>
                <w:sz w:val="22"/>
                <w:szCs w:val="22"/>
                <w:lang w:eastAsia="es-BO"/>
              </w:rPr>
              <w:t xml:space="preserve"> </w:t>
            </w:r>
            <w:proofErr w:type="spellStart"/>
            <w:r w:rsidRPr="00542202">
              <w:rPr>
                <w:rFonts w:ascii="Calibri" w:hAnsi="Calibri" w:cs="Calibri"/>
                <w:sz w:val="22"/>
                <w:szCs w:val="22"/>
                <w:lang w:eastAsia="es-BO"/>
              </w:rPr>
              <w:t>Subandino</w:t>
            </w:r>
            <w:proofErr w:type="spellEnd"/>
            <w:r w:rsidRPr="00542202">
              <w:rPr>
                <w:rFonts w:ascii="Calibri" w:hAnsi="Calibri" w:cs="Calibri"/>
                <w:sz w:val="22"/>
                <w:szCs w:val="22"/>
                <w:lang w:eastAsia="es-BO"/>
              </w:rPr>
              <w:t xml:space="preserve"> Sur Fase II”.</w:t>
            </w:r>
          </w:p>
          <w:p w14:paraId="69C8CA2A" w14:textId="77777777" w:rsidR="00D23D49" w:rsidRPr="0012387A" w:rsidRDefault="00D23D49" w:rsidP="00270270">
            <w:pPr>
              <w:widowControl w:val="0"/>
              <w:spacing w:before="120"/>
              <w:jc w:val="both"/>
              <w:rPr>
                <w:rFonts w:ascii="Calibri" w:hAnsi="Calibri" w:cs="Arial"/>
                <w:color w:val="000000"/>
                <w:sz w:val="22"/>
                <w:szCs w:val="22"/>
              </w:rPr>
            </w:pPr>
          </w:p>
        </w:tc>
      </w:tr>
    </w:tbl>
    <w:p w14:paraId="4CE0BE02" w14:textId="77777777" w:rsidR="00D23D49" w:rsidRDefault="00D23D49" w:rsidP="00D23D49">
      <w:pPr>
        <w:rPr>
          <w:rFonts w:ascii="Calibri" w:hAnsi="Calibri" w:cs="Calibri"/>
          <w:b/>
          <w:sz w:val="22"/>
          <w:szCs w:val="22"/>
        </w:rPr>
      </w:pPr>
    </w:p>
    <w:p w14:paraId="64E6375A" w14:textId="77777777" w:rsidR="00D23D49" w:rsidRPr="000A516A" w:rsidRDefault="00D23D49" w:rsidP="00D23D49">
      <w:pPr>
        <w:pStyle w:val="Prrafodelista"/>
        <w:numPr>
          <w:ilvl w:val="0"/>
          <w:numId w:val="53"/>
        </w:numPr>
        <w:ind w:left="426"/>
        <w:contextualSpacing/>
        <w:jc w:val="both"/>
        <w:rPr>
          <w:rFonts w:ascii="Calibri" w:hAnsi="Calibri" w:cs="Calibri"/>
          <w:b/>
          <w:sz w:val="22"/>
          <w:szCs w:val="22"/>
        </w:rPr>
      </w:pPr>
      <w:r w:rsidRPr="000A516A">
        <w:rPr>
          <w:rFonts w:ascii="Calibri" w:hAnsi="Calibri" w:cs="Calibri"/>
          <w:b/>
          <w:sz w:val="22"/>
          <w:szCs w:val="22"/>
        </w:rPr>
        <w:t xml:space="preserve">CONDICIONES REQUERIDAS PARA PRESTACIÓN </w:t>
      </w:r>
      <w:r>
        <w:rPr>
          <w:rFonts w:ascii="Calibri" w:hAnsi="Calibri" w:cs="Calibri"/>
          <w:b/>
          <w:sz w:val="22"/>
          <w:szCs w:val="22"/>
        </w:rPr>
        <w:t>DEL APOYO TÉCNICO</w:t>
      </w:r>
    </w:p>
    <w:p w14:paraId="6EE675B9" w14:textId="77777777" w:rsidR="00D23D49" w:rsidRPr="000A516A" w:rsidRDefault="00D23D49" w:rsidP="00D23D49">
      <w:pPr>
        <w:pStyle w:val="Prrafodelista"/>
        <w:jc w:val="both"/>
        <w:rPr>
          <w:rFonts w:ascii="Calibri" w:hAnsi="Calibri" w:cs="Calibri"/>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D23D49" w:rsidRPr="000A516A" w14:paraId="03ED7FB6" w14:textId="77777777" w:rsidTr="00270270">
        <w:trPr>
          <w:trHeight w:val="413"/>
        </w:trPr>
        <w:tc>
          <w:tcPr>
            <w:tcW w:w="9356" w:type="dxa"/>
            <w:shd w:val="clear" w:color="auto" w:fill="B8CCE4"/>
            <w:vAlign w:val="center"/>
          </w:tcPr>
          <w:p w14:paraId="1A3F27FB" w14:textId="77777777" w:rsidR="00D23D49" w:rsidRPr="000A516A" w:rsidRDefault="00D23D49" w:rsidP="00270270">
            <w:pPr>
              <w:jc w:val="both"/>
              <w:rPr>
                <w:rFonts w:ascii="Calibri" w:hAnsi="Calibri" w:cs="Calibri"/>
                <w:b/>
                <w:bCs/>
                <w:sz w:val="22"/>
                <w:szCs w:val="22"/>
                <w:lang w:eastAsia="es-BO"/>
              </w:rPr>
            </w:pPr>
            <w:r w:rsidRPr="000A516A">
              <w:rPr>
                <w:rFonts w:ascii="Calibri" w:hAnsi="Calibri" w:cs="Calibri"/>
                <w:b/>
                <w:bCs/>
                <w:sz w:val="22"/>
                <w:szCs w:val="22"/>
                <w:lang w:eastAsia="es-BO"/>
              </w:rPr>
              <w:t>PRODUCTOS E INFORMES A ENTREGAR.</w:t>
            </w:r>
          </w:p>
        </w:tc>
      </w:tr>
      <w:tr w:rsidR="00D23D49" w:rsidRPr="000A516A" w14:paraId="086C73FD" w14:textId="77777777" w:rsidTr="00270270">
        <w:trPr>
          <w:trHeight w:val="709"/>
        </w:trPr>
        <w:tc>
          <w:tcPr>
            <w:tcW w:w="9356" w:type="dxa"/>
            <w:shd w:val="clear" w:color="auto" w:fill="auto"/>
            <w:vAlign w:val="center"/>
          </w:tcPr>
          <w:p w14:paraId="49490D15" w14:textId="77777777" w:rsidR="00D23D49" w:rsidRDefault="00D23D49" w:rsidP="00270270">
            <w:pPr>
              <w:autoSpaceDE w:val="0"/>
              <w:autoSpaceDN w:val="0"/>
              <w:adjustRightInd w:val="0"/>
              <w:spacing w:line="276" w:lineRule="auto"/>
              <w:jc w:val="both"/>
              <w:rPr>
                <w:rFonts w:ascii="Calibri" w:hAnsi="Calibri" w:cs="Calibri"/>
                <w:sz w:val="22"/>
                <w:szCs w:val="22"/>
                <w:lang w:eastAsia="es-BO"/>
              </w:rPr>
            </w:pPr>
          </w:p>
          <w:p w14:paraId="1287BFAA" w14:textId="77777777" w:rsidR="00D23D49" w:rsidRPr="009D6887" w:rsidRDefault="00D23D49" w:rsidP="00270270">
            <w:pPr>
              <w:autoSpaceDE w:val="0"/>
              <w:autoSpaceDN w:val="0"/>
              <w:adjustRightInd w:val="0"/>
              <w:spacing w:line="276" w:lineRule="auto"/>
              <w:jc w:val="both"/>
              <w:rPr>
                <w:rFonts w:ascii="Calibri" w:hAnsi="Calibri" w:cs="Calibri"/>
                <w:sz w:val="22"/>
                <w:szCs w:val="22"/>
                <w:lang w:eastAsia="es-BO"/>
              </w:rPr>
            </w:pPr>
            <w:r>
              <w:rPr>
                <w:rFonts w:ascii="Calibri" w:hAnsi="Calibri" w:cs="Calibri"/>
                <w:sz w:val="22"/>
                <w:szCs w:val="22"/>
                <w:lang w:eastAsia="es-BO"/>
              </w:rPr>
              <w:t>El CONSULTOR tiene</w:t>
            </w:r>
            <w:r w:rsidRPr="009D6887">
              <w:rPr>
                <w:rFonts w:ascii="Calibri" w:hAnsi="Calibri" w:cs="Calibri"/>
                <w:sz w:val="22"/>
                <w:szCs w:val="22"/>
                <w:lang w:eastAsia="es-BO"/>
              </w:rPr>
              <w:t xml:space="preserve"> la obligación de centralizar la información que se genere en campo y comunicar mediante reporte</w:t>
            </w:r>
            <w:r>
              <w:rPr>
                <w:rFonts w:ascii="Calibri" w:hAnsi="Calibri" w:cs="Calibri"/>
                <w:sz w:val="22"/>
                <w:szCs w:val="22"/>
                <w:lang w:eastAsia="es-BO"/>
              </w:rPr>
              <w:t xml:space="preserve">s </w:t>
            </w:r>
            <w:r w:rsidRPr="009D6887">
              <w:rPr>
                <w:rFonts w:ascii="Calibri" w:hAnsi="Calibri" w:cs="Calibri"/>
                <w:sz w:val="22"/>
                <w:szCs w:val="22"/>
                <w:lang w:eastAsia="es-BO"/>
              </w:rPr>
              <w:t>de operaciones</w:t>
            </w:r>
            <w:r>
              <w:rPr>
                <w:rFonts w:ascii="Calibri" w:hAnsi="Calibri" w:cs="Calibri"/>
                <w:sz w:val="22"/>
                <w:szCs w:val="22"/>
                <w:lang w:eastAsia="es-BO"/>
              </w:rPr>
              <w:t xml:space="preserve"> (en idioma castellano)</w:t>
            </w:r>
            <w:r w:rsidRPr="009D6887">
              <w:rPr>
                <w:rFonts w:ascii="Calibri" w:hAnsi="Calibri" w:cs="Calibri"/>
                <w:sz w:val="22"/>
                <w:szCs w:val="22"/>
                <w:lang w:eastAsia="es-BO"/>
              </w:rPr>
              <w:t xml:space="preserve"> </w:t>
            </w:r>
            <w:r>
              <w:rPr>
                <w:rFonts w:ascii="Calibri" w:hAnsi="Calibri" w:cs="Calibri"/>
                <w:sz w:val="22"/>
                <w:szCs w:val="22"/>
                <w:lang w:eastAsia="es-BO"/>
              </w:rPr>
              <w:t>s</w:t>
            </w:r>
            <w:r w:rsidRPr="009D6887">
              <w:rPr>
                <w:rFonts w:ascii="Calibri" w:hAnsi="Calibri" w:cs="Calibri"/>
                <w:sz w:val="22"/>
                <w:szCs w:val="22"/>
                <w:lang w:eastAsia="es-BO"/>
              </w:rPr>
              <w:t xml:space="preserve">obre el estatus del proyecto a </w:t>
            </w:r>
            <w:r>
              <w:rPr>
                <w:rFonts w:ascii="Calibri" w:hAnsi="Calibri" w:cs="Calibri"/>
                <w:sz w:val="22"/>
                <w:szCs w:val="22"/>
                <w:lang w:eastAsia="es-BO"/>
              </w:rPr>
              <w:t>la contraparte</w:t>
            </w:r>
            <w:r w:rsidRPr="009D6887">
              <w:rPr>
                <w:rFonts w:ascii="Calibri" w:hAnsi="Calibri" w:cs="Calibri"/>
                <w:sz w:val="22"/>
                <w:szCs w:val="22"/>
                <w:lang w:eastAsia="es-BO"/>
              </w:rPr>
              <w:t xml:space="preserve"> de </w:t>
            </w:r>
            <w:r>
              <w:rPr>
                <w:rFonts w:ascii="Calibri" w:hAnsi="Calibri" w:cs="Calibri"/>
                <w:sz w:val="22"/>
                <w:szCs w:val="22"/>
                <w:lang w:eastAsia="es-BO"/>
              </w:rPr>
              <w:t>YPFB.</w:t>
            </w:r>
          </w:p>
          <w:p w14:paraId="7CD098D9" w14:textId="77777777" w:rsidR="00D23D49" w:rsidRPr="009D6887" w:rsidRDefault="00D23D49" w:rsidP="00270270">
            <w:pPr>
              <w:autoSpaceDE w:val="0"/>
              <w:autoSpaceDN w:val="0"/>
              <w:adjustRightInd w:val="0"/>
              <w:spacing w:line="276" w:lineRule="auto"/>
              <w:jc w:val="both"/>
              <w:rPr>
                <w:rFonts w:ascii="Calibri" w:hAnsi="Calibri" w:cs="Calibri"/>
                <w:sz w:val="22"/>
                <w:szCs w:val="22"/>
                <w:lang w:eastAsia="es-BO"/>
              </w:rPr>
            </w:pPr>
          </w:p>
          <w:p w14:paraId="6984B098" w14:textId="77777777" w:rsidR="00D23D49" w:rsidRPr="009D6887" w:rsidRDefault="00D23D49" w:rsidP="00270270">
            <w:pPr>
              <w:autoSpaceDE w:val="0"/>
              <w:autoSpaceDN w:val="0"/>
              <w:adjustRightInd w:val="0"/>
              <w:spacing w:line="276" w:lineRule="auto"/>
              <w:jc w:val="both"/>
              <w:rPr>
                <w:rFonts w:ascii="Calibri" w:hAnsi="Calibri" w:cs="Calibri"/>
                <w:sz w:val="22"/>
                <w:szCs w:val="22"/>
                <w:lang w:eastAsia="es-BO"/>
              </w:rPr>
            </w:pPr>
            <w:r w:rsidRPr="009D6887">
              <w:rPr>
                <w:rFonts w:ascii="Calibri" w:hAnsi="Calibri" w:cs="Calibri"/>
                <w:sz w:val="22"/>
                <w:szCs w:val="22"/>
                <w:lang w:eastAsia="es-BO"/>
              </w:rPr>
              <w:t>Estos reportes incluyen:</w:t>
            </w:r>
          </w:p>
          <w:p w14:paraId="2277A97D" w14:textId="77777777" w:rsidR="00D23D49" w:rsidRPr="009D6887" w:rsidRDefault="00D23D49" w:rsidP="00270270">
            <w:pPr>
              <w:autoSpaceDE w:val="0"/>
              <w:autoSpaceDN w:val="0"/>
              <w:adjustRightInd w:val="0"/>
              <w:spacing w:line="276" w:lineRule="auto"/>
              <w:jc w:val="both"/>
              <w:rPr>
                <w:rFonts w:ascii="Calibri" w:hAnsi="Calibri" w:cs="Calibri"/>
                <w:sz w:val="22"/>
                <w:szCs w:val="22"/>
                <w:lang w:eastAsia="es-BO"/>
              </w:rPr>
            </w:pPr>
          </w:p>
          <w:p w14:paraId="63ADD3F5" w14:textId="77777777" w:rsidR="00D23D49" w:rsidRDefault="00D23D49" w:rsidP="00D23D49">
            <w:pPr>
              <w:numPr>
                <w:ilvl w:val="0"/>
                <w:numId w:val="52"/>
              </w:numPr>
              <w:autoSpaceDE w:val="0"/>
              <w:autoSpaceDN w:val="0"/>
              <w:adjustRightInd w:val="0"/>
              <w:spacing w:after="200" w:line="276" w:lineRule="auto"/>
              <w:contextualSpacing/>
              <w:jc w:val="both"/>
              <w:rPr>
                <w:rFonts w:ascii="Calibri" w:hAnsi="Calibri" w:cs="Calibri"/>
                <w:sz w:val="22"/>
                <w:szCs w:val="22"/>
                <w:lang w:eastAsia="es-BO"/>
              </w:rPr>
            </w:pPr>
            <w:r w:rsidRPr="009D6887">
              <w:rPr>
                <w:rFonts w:ascii="Calibri" w:hAnsi="Calibri" w:cs="Calibri"/>
                <w:sz w:val="22"/>
                <w:szCs w:val="22"/>
                <w:lang w:eastAsia="es-BO"/>
              </w:rPr>
              <w:t xml:space="preserve">Reporte </w:t>
            </w:r>
            <w:r>
              <w:rPr>
                <w:rFonts w:ascii="Calibri" w:hAnsi="Calibri" w:cs="Calibri"/>
                <w:sz w:val="22"/>
                <w:szCs w:val="22"/>
                <w:lang w:eastAsia="es-BO"/>
              </w:rPr>
              <w:t>D</w:t>
            </w:r>
            <w:r w:rsidRPr="009D6887">
              <w:rPr>
                <w:rFonts w:ascii="Calibri" w:hAnsi="Calibri" w:cs="Calibri"/>
                <w:sz w:val="22"/>
                <w:szCs w:val="22"/>
                <w:lang w:eastAsia="es-BO"/>
              </w:rPr>
              <w:t xml:space="preserve">iario: donde incluya toda información pertinente de las gestiones de campo. </w:t>
            </w:r>
            <w:r>
              <w:rPr>
                <w:rFonts w:ascii="Calibri" w:hAnsi="Calibri" w:cs="Calibri"/>
                <w:sz w:val="22"/>
                <w:szCs w:val="22"/>
                <w:lang w:eastAsia="es-BO"/>
              </w:rPr>
              <w:t>El mismo deberá ser enviado por correo electrónico hasta la primera hora del siguiente día.</w:t>
            </w:r>
            <w:r w:rsidRPr="009D6887">
              <w:rPr>
                <w:rFonts w:ascii="Calibri" w:hAnsi="Calibri" w:cs="Calibri"/>
                <w:sz w:val="22"/>
                <w:szCs w:val="22"/>
                <w:lang w:eastAsia="es-BO"/>
              </w:rPr>
              <w:t xml:space="preserve"> </w:t>
            </w:r>
          </w:p>
          <w:p w14:paraId="1EA95D02" w14:textId="77777777" w:rsidR="00D23D49" w:rsidRPr="00F56041" w:rsidRDefault="00D23D49" w:rsidP="00D23D49">
            <w:pPr>
              <w:numPr>
                <w:ilvl w:val="0"/>
                <w:numId w:val="52"/>
              </w:numPr>
              <w:autoSpaceDE w:val="0"/>
              <w:autoSpaceDN w:val="0"/>
              <w:adjustRightInd w:val="0"/>
              <w:spacing w:after="200" w:line="276" w:lineRule="auto"/>
              <w:contextualSpacing/>
              <w:jc w:val="both"/>
              <w:rPr>
                <w:rFonts w:ascii="Calibri" w:hAnsi="Calibri" w:cs="Calibri"/>
                <w:sz w:val="22"/>
                <w:szCs w:val="22"/>
                <w:lang w:eastAsia="es-BO"/>
              </w:rPr>
            </w:pPr>
            <w:r w:rsidRPr="00B040B6">
              <w:rPr>
                <w:rFonts w:ascii="Calibri" w:hAnsi="Calibri" w:cs="Calibri"/>
                <w:sz w:val="22"/>
                <w:szCs w:val="22"/>
                <w:lang w:eastAsia="es-BO"/>
              </w:rPr>
              <w:t>Reporte</w:t>
            </w:r>
            <w:r>
              <w:rPr>
                <w:rFonts w:ascii="Calibri" w:hAnsi="Calibri" w:cs="Calibri"/>
                <w:sz w:val="22"/>
                <w:szCs w:val="22"/>
                <w:lang w:eastAsia="es-BO"/>
              </w:rPr>
              <w:t xml:space="preserve"> </w:t>
            </w:r>
            <w:r w:rsidRPr="00B040B6">
              <w:rPr>
                <w:rFonts w:ascii="Calibri" w:hAnsi="Calibri" w:cs="Calibri"/>
                <w:sz w:val="22"/>
                <w:szCs w:val="22"/>
                <w:lang w:eastAsia="es-BO"/>
              </w:rPr>
              <w:t>Semanal: En tres</w:t>
            </w:r>
            <w:r>
              <w:rPr>
                <w:rFonts w:ascii="Calibri" w:hAnsi="Calibri" w:cs="Calibri"/>
                <w:sz w:val="22"/>
                <w:szCs w:val="22"/>
                <w:lang w:eastAsia="es-BO"/>
              </w:rPr>
              <w:t xml:space="preserve"> (3) ejemplares físicos y en formato digital, incluyendo </w:t>
            </w:r>
            <w:r w:rsidRPr="009D6887">
              <w:rPr>
                <w:rFonts w:ascii="Calibri" w:hAnsi="Calibri" w:cs="Calibri"/>
                <w:sz w:val="22"/>
                <w:szCs w:val="22"/>
                <w:lang w:eastAsia="es-BO"/>
              </w:rPr>
              <w:t xml:space="preserve">un reporte estadístico y hechos relevantes desarrollados durante la ejecución del </w:t>
            </w:r>
            <w:r>
              <w:rPr>
                <w:rFonts w:ascii="Calibri" w:hAnsi="Calibri" w:cs="Calibri"/>
                <w:sz w:val="22"/>
                <w:szCs w:val="22"/>
                <w:lang w:eastAsia="es-BO"/>
              </w:rPr>
              <w:t>p</w:t>
            </w:r>
            <w:r w:rsidRPr="009D6887">
              <w:rPr>
                <w:rFonts w:ascii="Calibri" w:hAnsi="Calibri" w:cs="Calibri"/>
                <w:sz w:val="22"/>
                <w:szCs w:val="22"/>
                <w:lang w:eastAsia="es-BO"/>
              </w:rPr>
              <w:t>royecto</w:t>
            </w:r>
            <w:r>
              <w:rPr>
                <w:rFonts w:ascii="Calibri" w:hAnsi="Calibri" w:cs="Calibri"/>
                <w:sz w:val="22"/>
                <w:szCs w:val="22"/>
                <w:lang w:eastAsia="es-BO"/>
              </w:rPr>
              <w:t>. El mismo deberá ser entregado al finalizar la semana de trabajo.</w:t>
            </w:r>
          </w:p>
          <w:p w14:paraId="6261EAFE" w14:textId="77777777" w:rsidR="00D23D49" w:rsidRDefault="00D23D49" w:rsidP="00D23D49">
            <w:pPr>
              <w:numPr>
                <w:ilvl w:val="0"/>
                <w:numId w:val="52"/>
              </w:numPr>
              <w:autoSpaceDE w:val="0"/>
              <w:autoSpaceDN w:val="0"/>
              <w:adjustRightInd w:val="0"/>
              <w:spacing w:after="200" w:line="276" w:lineRule="auto"/>
              <w:contextualSpacing/>
              <w:jc w:val="both"/>
              <w:rPr>
                <w:rFonts w:ascii="Calibri" w:hAnsi="Calibri" w:cs="Calibri"/>
                <w:sz w:val="22"/>
                <w:szCs w:val="22"/>
                <w:lang w:eastAsia="es-BO"/>
              </w:rPr>
            </w:pPr>
            <w:r w:rsidRPr="009D6887">
              <w:rPr>
                <w:rFonts w:ascii="Calibri" w:hAnsi="Calibri" w:cs="Calibri"/>
                <w:sz w:val="22"/>
                <w:szCs w:val="22"/>
                <w:lang w:eastAsia="es-BO"/>
              </w:rPr>
              <w:t xml:space="preserve">Informe Mensual: </w:t>
            </w:r>
            <w:r>
              <w:rPr>
                <w:rFonts w:ascii="Calibri" w:hAnsi="Calibri" w:cs="Calibri"/>
                <w:sz w:val="22"/>
                <w:szCs w:val="22"/>
                <w:lang w:eastAsia="es-BO"/>
              </w:rPr>
              <w:t xml:space="preserve">En tres (3) ejemplares físicos y en formato digital, incluyendo </w:t>
            </w:r>
            <w:r w:rsidRPr="009D6887">
              <w:rPr>
                <w:rFonts w:ascii="Calibri" w:hAnsi="Calibri" w:cs="Calibri"/>
                <w:sz w:val="22"/>
                <w:szCs w:val="22"/>
                <w:lang w:eastAsia="es-BO"/>
              </w:rPr>
              <w:t xml:space="preserve">un reporte estadístico y hechos relevantes desarrollados durante la ejecución del </w:t>
            </w:r>
            <w:r>
              <w:rPr>
                <w:rFonts w:ascii="Calibri" w:hAnsi="Calibri" w:cs="Calibri"/>
                <w:sz w:val="22"/>
                <w:szCs w:val="22"/>
                <w:lang w:eastAsia="es-BO"/>
              </w:rPr>
              <w:t>p</w:t>
            </w:r>
            <w:r w:rsidRPr="009D6887">
              <w:rPr>
                <w:rFonts w:ascii="Calibri" w:hAnsi="Calibri" w:cs="Calibri"/>
                <w:sz w:val="22"/>
                <w:szCs w:val="22"/>
                <w:lang w:eastAsia="es-BO"/>
              </w:rPr>
              <w:t xml:space="preserve">royecto. </w:t>
            </w:r>
            <w:r>
              <w:rPr>
                <w:rFonts w:ascii="Calibri" w:hAnsi="Calibri" w:cs="Calibri"/>
                <w:sz w:val="22"/>
                <w:szCs w:val="22"/>
                <w:lang w:eastAsia="es-BO"/>
              </w:rPr>
              <w:t>El mismo deberá ser entregado dentro de los próximos 7 días calendarios finalizado el mes trabajado.</w:t>
            </w:r>
          </w:p>
          <w:p w14:paraId="6181073C" w14:textId="77777777" w:rsidR="00D23D49" w:rsidRPr="009D6887" w:rsidRDefault="00D23D49" w:rsidP="00D23D49">
            <w:pPr>
              <w:numPr>
                <w:ilvl w:val="0"/>
                <w:numId w:val="52"/>
              </w:numPr>
              <w:autoSpaceDE w:val="0"/>
              <w:autoSpaceDN w:val="0"/>
              <w:adjustRightInd w:val="0"/>
              <w:spacing w:after="200" w:line="276" w:lineRule="auto"/>
              <w:contextualSpacing/>
              <w:jc w:val="both"/>
              <w:rPr>
                <w:rFonts w:ascii="Calibri" w:hAnsi="Calibri" w:cs="Calibri"/>
                <w:sz w:val="22"/>
                <w:szCs w:val="22"/>
                <w:lang w:eastAsia="es-BO"/>
              </w:rPr>
            </w:pPr>
            <w:r>
              <w:rPr>
                <w:rFonts w:ascii="Calibri" w:hAnsi="Calibri" w:cs="Calibri"/>
                <w:sz w:val="22"/>
                <w:szCs w:val="22"/>
                <w:lang w:eastAsia="es-BO"/>
              </w:rPr>
              <w:t xml:space="preserve">Informes Especiales en tres (3) ejemplares físicos y en formato digital, cuando el CONSULTOR requiera comunicar algún evento, asuntos o problemas que por su importancia incidan en el correcto desarrollo del servicio y/o a pedido de YPFB. </w:t>
            </w:r>
          </w:p>
          <w:p w14:paraId="2DFF7764" w14:textId="77777777" w:rsidR="00D23D49" w:rsidRPr="009D6887" w:rsidRDefault="00D23D49" w:rsidP="00D23D49">
            <w:pPr>
              <w:numPr>
                <w:ilvl w:val="0"/>
                <w:numId w:val="52"/>
              </w:numPr>
              <w:autoSpaceDE w:val="0"/>
              <w:autoSpaceDN w:val="0"/>
              <w:adjustRightInd w:val="0"/>
              <w:spacing w:after="200" w:line="276" w:lineRule="auto"/>
              <w:ind w:left="709"/>
              <w:contextualSpacing/>
              <w:jc w:val="both"/>
              <w:rPr>
                <w:rFonts w:ascii="Calibri" w:hAnsi="Calibri" w:cs="Calibri"/>
                <w:sz w:val="22"/>
                <w:szCs w:val="22"/>
                <w:lang w:eastAsia="es-BO"/>
              </w:rPr>
            </w:pPr>
            <w:r w:rsidRPr="009D6887">
              <w:rPr>
                <w:rFonts w:ascii="Calibri" w:hAnsi="Calibri" w:cs="Calibri"/>
                <w:sz w:val="22"/>
                <w:szCs w:val="22"/>
                <w:lang w:eastAsia="es-BO"/>
              </w:rPr>
              <w:t xml:space="preserve">Informe Final: Consistirá en la entrega del informe final del servicio en 3 copias impresas y  digitales en el que se adjunten </w:t>
            </w:r>
            <w:r>
              <w:rPr>
                <w:rFonts w:ascii="Calibri" w:hAnsi="Calibri" w:cs="Calibri"/>
                <w:sz w:val="22"/>
                <w:szCs w:val="22"/>
                <w:lang w:eastAsia="es-BO"/>
              </w:rPr>
              <w:t xml:space="preserve">los reportes diarios, mensuales, especiales </w:t>
            </w:r>
            <w:r w:rsidRPr="009D6887">
              <w:rPr>
                <w:rFonts w:ascii="Calibri" w:hAnsi="Calibri" w:cs="Calibri"/>
                <w:sz w:val="22"/>
                <w:szCs w:val="22"/>
                <w:lang w:eastAsia="es-BO"/>
              </w:rPr>
              <w:t>y el informe final (documentos escaneados) y toda documentación de las gestiones realizadas producto de las operaciones. Este informe debe contener el reporte de operaciones de campo</w:t>
            </w:r>
            <w:r>
              <w:rPr>
                <w:rFonts w:ascii="Calibri" w:hAnsi="Calibri" w:cs="Calibri"/>
                <w:sz w:val="22"/>
                <w:szCs w:val="22"/>
                <w:lang w:eastAsia="es-BO"/>
              </w:rPr>
              <w:t xml:space="preserve"> y</w:t>
            </w:r>
            <w:r w:rsidRPr="009D6887">
              <w:rPr>
                <w:rFonts w:ascii="Calibri" w:hAnsi="Calibri" w:cs="Calibri"/>
                <w:sz w:val="22"/>
                <w:szCs w:val="22"/>
                <w:lang w:eastAsia="es-BO"/>
              </w:rPr>
              <w:t xml:space="preserve"> procesamiento</w:t>
            </w:r>
            <w:r>
              <w:rPr>
                <w:rFonts w:ascii="Calibri" w:hAnsi="Calibri" w:cs="Calibri"/>
                <w:sz w:val="22"/>
                <w:szCs w:val="22"/>
                <w:lang w:eastAsia="es-BO"/>
              </w:rPr>
              <w:t xml:space="preserve"> final y deberá ser entregado en un lapso de 30 días calendario, una vez finalizadas las actividades de adquisición y procesamiento.</w:t>
            </w:r>
          </w:p>
          <w:p w14:paraId="3C941510" w14:textId="77777777" w:rsidR="00D23D49" w:rsidRDefault="00D23D49" w:rsidP="00270270">
            <w:pPr>
              <w:autoSpaceDE w:val="0"/>
              <w:autoSpaceDN w:val="0"/>
              <w:adjustRightInd w:val="0"/>
              <w:spacing w:line="276" w:lineRule="auto"/>
              <w:jc w:val="both"/>
              <w:rPr>
                <w:rFonts w:ascii="Calibri" w:hAnsi="Calibri" w:cs="Calibri"/>
                <w:sz w:val="22"/>
                <w:szCs w:val="22"/>
                <w:lang w:eastAsia="es-BO"/>
              </w:rPr>
            </w:pPr>
            <w:r>
              <w:rPr>
                <w:rFonts w:ascii="Calibri" w:hAnsi="Calibri" w:cs="Calibri"/>
                <w:sz w:val="22"/>
                <w:szCs w:val="22"/>
                <w:lang w:eastAsia="es-BO"/>
              </w:rPr>
              <w:t>El formato de los informes a presentarse será previamente aprobado por la contraparte de YPFB.</w:t>
            </w:r>
          </w:p>
          <w:p w14:paraId="17F8E992" w14:textId="77777777" w:rsidR="00D23D49" w:rsidRDefault="00D23D49" w:rsidP="00270270">
            <w:pPr>
              <w:autoSpaceDE w:val="0"/>
              <w:autoSpaceDN w:val="0"/>
              <w:adjustRightInd w:val="0"/>
              <w:spacing w:line="276" w:lineRule="auto"/>
              <w:jc w:val="both"/>
              <w:rPr>
                <w:rFonts w:ascii="Calibri" w:hAnsi="Calibri" w:cs="Calibri"/>
                <w:sz w:val="22"/>
                <w:szCs w:val="22"/>
                <w:lang w:eastAsia="es-BO"/>
              </w:rPr>
            </w:pPr>
          </w:p>
          <w:p w14:paraId="432548F3" w14:textId="77777777" w:rsidR="00D23D49" w:rsidRPr="0012387A" w:rsidRDefault="00D23D49" w:rsidP="00270270">
            <w:pPr>
              <w:autoSpaceDE w:val="0"/>
              <w:autoSpaceDN w:val="0"/>
              <w:adjustRightInd w:val="0"/>
              <w:spacing w:line="276" w:lineRule="auto"/>
              <w:jc w:val="both"/>
              <w:rPr>
                <w:rFonts w:ascii="Calibri" w:hAnsi="Calibri" w:cs="Calibri"/>
                <w:sz w:val="22"/>
                <w:szCs w:val="22"/>
                <w:lang w:eastAsia="es-BO"/>
              </w:rPr>
            </w:pPr>
            <w:r>
              <w:rPr>
                <w:rFonts w:ascii="Calibri" w:hAnsi="Calibri" w:cs="Calibri"/>
                <w:sz w:val="22"/>
                <w:szCs w:val="22"/>
                <w:lang w:eastAsia="es-BO"/>
              </w:rPr>
              <w:t>El CONSULTOR deberá entregar toda la información generada concerniente al apoyo técnico, incluyendo archivos digitales especiales generados, producto del control de calidad.</w:t>
            </w:r>
          </w:p>
        </w:tc>
      </w:tr>
      <w:tr w:rsidR="00D23D49" w:rsidRPr="000A516A" w14:paraId="7A0B04F2" w14:textId="77777777" w:rsidTr="00270270">
        <w:trPr>
          <w:trHeight w:val="364"/>
        </w:trPr>
        <w:tc>
          <w:tcPr>
            <w:tcW w:w="9356" w:type="dxa"/>
            <w:shd w:val="clear" w:color="auto" w:fill="B8CCE4"/>
            <w:vAlign w:val="center"/>
          </w:tcPr>
          <w:p w14:paraId="43AA5EFE" w14:textId="77777777" w:rsidR="00D23D49" w:rsidRPr="000A516A" w:rsidRDefault="00D23D49" w:rsidP="00270270">
            <w:pPr>
              <w:jc w:val="both"/>
              <w:rPr>
                <w:rFonts w:ascii="Calibri" w:hAnsi="Calibri" w:cs="Calibri"/>
                <w:b/>
                <w:bCs/>
                <w:sz w:val="22"/>
                <w:szCs w:val="22"/>
                <w:lang w:eastAsia="es-BO"/>
              </w:rPr>
            </w:pPr>
            <w:r>
              <w:rPr>
                <w:rFonts w:ascii="Calibri" w:hAnsi="Calibri" w:cs="Calibri"/>
                <w:b/>
                <w:bCs/>
                <w:sz w:val="22"/>
                <w:szCs w:val="22"/>
                <w:lang w:eastAsia="es-BO"/>
              </w:rPr>
              <w:lastRenderedPageBreak/>
              <w:t>APROBACION DE LOS DOCUMENTOS</w:t>
            </w:r>
          </w:p>
        </w:tc>
      </w:tr>
      <w:tr w:rsidR="00D23D49" w:rsidRPr="000A516A" w14:paraId="6EB05EF0" w14:textId="77777777" w:rsidTr="00270270">
        <w:trPr>
          <w:trHeight w:val="364"/>
        </w:trPr>
        <w:tc>
          <w:tcPr>
            <w:tcW w:w="9356" w:type="dxa"/>
            <w:shd w:val="clear" w:color="auto" w:fill="auto"/>
            <w:vAlign w:val="center"/>
          </w:tcPr>
          <w:p w14:paraId="13C9AD7B" w14:textId="77777777" w:rsidR="00D23D49" w:rsidRDefault="00D23D49" w:rsidP="00270270">
            <w:pPr>
              <w:autoSpaceDE w:val="0"/>
              <w:autoSpaceDN w:val="0"/>
              <w:adjustRightInd w:val="0"/>
              <w:spacing w:line="276" w:lineRule="auto"/>
              <w:jc w:val="both"/>
              <w:rPr>
                <w:rFonts w:ascii="Calibri" w:hAnsi="Calibri" w:cs="Calibri"/>
                <w:sz w:val="22"/>
                <w:szCs w:val="22"/>
                <w:lang w:eastAsia="es-BO"/>
              </w:rPr>
            </w:pPr>
          </w:p>
          <w:p w14:paraId="3B10FB03" w14:textId="77777777" w:rsidR="00D23D49" w:rsidRDefault="00D23D49" w:rsidP="00270270">
            <w:pPr>
              <w:autoSpaceDE w:val="0"/>
              <w:autoSpaceDN w:val="0"/>
              <w:adjustRightInd w:val="0"/>
              <w:spacing w:line="276" w:lineRule="auto"/>
              <w:jc w:val="both"/>
              <w:rPr>
                <w:rFonts w:ascii="Calibri" w:hAnsi="Calibri" w:cs="Calibri"/>
                <w:sz w:val="22"/>
                <w:szCs w:val="22"/>
                <w:lang w:eastAsia="es-BO"/>
              </w:rPr>
            </w:pPr>
            <w:r w:rsidRPr="00A712E2">
              <w:rPr>
                <w:rFonts w:ascii="Calibri" w:hAnsi="Calibri" w:cs="Calibri"/>
                <w:sz w:val="22"/>
                <w:szCs w:val="22"/>
                <w:lang w:eastAsia="es-BO"/>
              </w:rPr>
              <w:t xml:space="preserve">El Informe Mensual deberá ser analizado por </w:t>
            </w:r>
            <w:r>
              <w:rPr>
                <w:rFonts w:ascii="Calibri" w:hAnsi="Calibri" w:cs="Calibri"/>
                <w:sz w:val="22"/>
                <w:szCs w:val="22"/>
                <w:lang w:eastAsia="es-BO"/>
              </w:rPr>
              <w:t>la contraparte.</w:t>
            </w:r>
            <w:r w:rsidRPr="00A712E2">
              <w:rPr>
                <w:rFonts w:ascii="Calibri" w:hAnsi="Calibri" w:cs="Calibri"/>
                <w:sz w:val="22"/>
                <w:szCs w:val="22"/>
                <w:lang w:eastAsia="es-BO"/>
              </w:rPr>
              <w:t xml:space="preserve"> Emitida su aceptación y aprobación, </w:t>
            </w:r>
            <w:r>
              <w:rPr>
                <w:rFonts w:ascii="Calibri" w:hAnsi="Calibri" w:cs="Calibri"/>
                <w:sz w:val="22"/>
                <w:szCs w:val="22"/>
                <w:lang w:eastAsia="es-BO"/>
              </w:rPr>
              <w:t>se</w:t>
            </w:r>
            <w:r w:rsidRPr="00A712E2">
              <w:rPr>
                <w:rFonts w:ascii="Calibri" w:hAnsi="Calibri" w:cs="Calibri"/>
                <w:sz w:val="22"/>
                <w:szCs w:val="22"/>
                <w:lang w:eastAsia="es-BO"/>
              </w:rPr>
              <w:t xml:space="preserve"> autorizará el pago </w:t>
            </w:r>
            <w:r>
              <w:rPr>
                <w:rFonts w:ascii="Calibri" w:hAnsi="Calibri" w:cs="Calibri"/>
                <w:sz w:val="22"/>
                <w:szCs w:val="22"/>
                <w:lang w:eastAsia="es-BO"/>
              </w:rPr>
              <w:t xml:space="preserve">mensual </w:t>
            </w:r>
            <w:r w:rsidRPr="00A712E2">
              <w:rPr>
                <w:rFonts w:ascii="Calibri" w:hAnsi="Calibri" w:cs="Calibri"/>
                <w:sz w:val="22"/>
                <w:szCs w:val="22"/>
                <w:lang w:eastAsia="es-BO"/>
              </w:rPr>
              <w:t xml:space="preserve">a favor del </w:t>
            </w:r>
            <w:r>
              <w:rPr>
                <w:rFonts w:ascii="Calibri" w:hAnsi="Calibri" w:cs="Calibri"/>
                <w:sz w:val="22"/>
                <w:szCs w:val="22"/>
                <w:lang w:eastAsia="es-BO"/>
              </w:rPr>
              <w:t>CONSULTOR</w:t>
            </w:r>
            <w:r w:rsidRPr="00A712E2">
              <w:rPr>
                <w:rFonts w:ascii="Calibri" w:hAnsi="Calibri" w:cs="Calibri"/>
                <w:sz w:val="22"/>
                <w:szCs w:val="22"/>
                <w:lang w:eastAsia="es-BO"/>
              </w:rPr>
              <w:t xml:space="preserve">. En caso de que el Informe Mensual fuese observado por </w:t>
            </w:r>
            <w:r>
              <w:rPr>
                <w:rFonts w:ascii="Calibri" w:hAnsi="Calibri" w:cs="Calibri"/>
                <w:sz w:val="22"/>
                <w:szCs w:val="22"/>
                <w:lang w:eastAsia="es-BO"/>
              </w:rPr>
              <w:t>la contraparte</w:t>
            </w:r>
            <w:r w:rsidRPr="00A712E2">
              <w:rPr>
                <w:rFonts w:ascii="Calibri" w:hAnsi="Calibri" w:cs="Calibri"/>
                <w:sz w:val="22"/>
                <w:szCs w:val="22"/>
                <w:lang w:eastAsia="es-BO"/>
              </w:rPr>
              <w:t xml:space="preserve">, el mismo será devuelto al </w:t>
            </w:r>
            <w:r>
              <w:rPr>
                <w:rFonts w:ascii="Calibri" w:hAnsi="Calibri" w:cs="Calibri"/>
                <w:sz w:val="22"/>
                <w:szCs w:val="22"/>
                <w:lang w:eastAsia="es-BO"/>
              </w:rPr>
              <w:t>CONSULTOR</w:t>
            </w:r>
            <w:r w:rsidRPr="00A712E2">
              <w:rPr>
                <w:rFonts w:ascii="Calibri" w:hAnsi="Calibri" w:cs="Calibri"/>
                <w:sz w:val="22"/>
                <w:szCs w:val="22"/>
                <w:lang w:eastAsia="es-BO"/>
              </w:rPr>
              <w:t xml:space="preserve"> para que este realice ya sea las complementaciones o c</w:t>
            </w:r>
            <w:r>
              <w:rPr>
                <w:rFonts w:ascii="Calibri" w:hAnsi="Calibri" w:cs="Calibri"/>
                <w:sz w:val="22"/>
                <w:szCs w:val="22"/>
                <w:lang w:eastAsia="es-BO"/>
              </w:rPr>
              <w:t>orrecciones pertinentes, dentro de un plazo máximo de cinco (5) días calendario.</w:t>
            </w:r>
          </w:p>
          <w:p w14:paraId="157A65D4" w14:textId="77777777" w:rsidR="00D23D49" w:rsidRDefault="00D23D49" w:rsidP="00270270">
            <w:pPr>
              <w:autoSpaceDE w:val="0"/>
              <w:autoSpaceDN w:val="0"/>
              <w:adjustRightInd w:val="0"/>
              <w:spacing w:line="276" w:lineRule="auto"/>
              <w:jc w:val="both"/>
              <w:rPr>
                <w:rFonts w:ascii="Calibri" w:hAnsi="Calibri" w:cs="Calibri"/>
                <w:sz w:val="22"/>
                <w:szCs w:val="22"/>
                <w:lang w:eastAsia="es-BO"/>
              </w:rPr>
            </w:pPr>
          </w:p>
          <w:p w14:paraId="13A13149" w14:textId="77777777" w:rsidR="00D23D49" w:rsidRPr="00A712E2" w:rsidRDefault="00D23D49" w:rsidP="00270270">
            <w:pPr>
              <w:autoSpaceDE w:val="0"/>
              <w:autoSpaceDN w:val="0"/>
              <w:adjustRightInd w:val="0"/>
              <w:spacing w:line="276" w:lineRule="auto"/>
              <w:jc w:val="both"/>
              <w:rPr>
                <w:rFonts w:ascii="Calibri" w:hAnsi="Calibri" w:cs="Calibri"/>
                <w:sz w:val="22"/>
                <w:szCs w:val="22"/>
                <w:lang w:eastAsia="es-BO"/>
              </w:rPr>
            </w:pPr>
            <w:r w:rsidRPr="00A712E2">
              <w:rPr>
                <w:rFonts w:ascii="Calibri" w:hAnsi="Calibri" w:cs="Calibri"/>
                <w:sz w:val="22"/>
                <w:szCs w:val="22"/>
                <w:lang w:eastAsia="es-BO"/>
              </w:rPr>
              <w:t xml:space="preserve">El Informe Final deberá ser analizado por </w:t>
            </w:r>
            <w:r>
              <w:rPr>
                <w:rFonts w:ascii="Calibri" w:hAnsi="Calibri" w:cs="Calibri"/>
                <w:sz w:val="22"/>
                <w:szCs w:val="22"/>
                <w:lang w:eastAsia="es-BO"/>
              </w:rPr>
              <w:t>la contraparte</w:t>
            </w:r>
            <w:r w:rsidRPr="00A712E2">
              <w:rPr>
                <w:rFonts w:ascii="Calibri" w:hAnsi="Calibri" w:cs="Calibri"/>
                <w:sz w:val="22"/>
                <w:szCs w:val="22"/>
                <w:lang w:eastAsia="es-BO"/>
              </w:rPr>
              <w:t>. Emitida su aceptaci</w:t>
            </w:r>
            <w:r>
              <w:rPr>
                <w:rFonts w:ascii="Calibri" w:hAnsi="Calibri" w:cs="Calibri"/>
                <w:sz w:val="22"/>
                <w:szCs w:val="22"/>
                <w:lang w:eastAsia="es-BO"/>
              </w:rPr>
              <w:t>ón y aprobación, se autorizará</w:t>
            </w:r>
            <w:r w:rsidRPr="00A712E2">
              <w:rPr>
                <w:rFonts w:ascii="Calibri" w:hAnsi="Calibri" w:cs="Calibri"/>
                <w:sz w:val="22"/>
                <w:szCs w:val="22"/>
                <w:lang w:eastAsia="es-BO"/>
              </w:rPr>
              <w:t xml:space="preserve"> el </w:t>
            </w:r>
            <w:r>
              <w:rPr>
                <w:rFonts w:ascii="Calibri" w:hAnsi="Calibri" w:cs="Calibri"/>
                <w:sz w:val="22"/>
                <w:szCs w:val="22"/>
                <w:lang w:eastAsia="es-BO"/>
              </w:rPr>
              <w:t>último pago mensual</w:t>
            </w:r>
            <w:r w:rsidRPr="00A712E2">
              <w:rPr>
                <w:rFonts w:ascii="Calibri" w:hAnsi="Calibri" w:cs="Calibri"/>
                <w:sz w:val="22"/>
                <w:szCs w:val="22"/>
                <w:lang w:eastAsia="es-BO"/>
              </w:rPr>
              <w:t xml:space="preserve"> a favor del </w:t>
            </w:r>
            <w:r>
              <w:rPr>
                <w:rFonts w:ascii="Calibri" w:hAnsi="Calibri" w:cs="Calibri"/>
                <w:sz w:val="22"/>
                <w:szCs w:val="22"/>
                <w:lang w:eastAsia="es-BO"/>
              </w:rPr>
              <w:t>CONSULTOR</w:t>
            </w:r>
            <w:r w:rsidRPr="00A712E2">
              <w:rPr>
                <w:rFonts w:ascii="Calibri" w:hAnsi="Calibri" w:cs="Calibri"/>
                <w:sz w:val="22"/>
                <w:szCs w:val="22"/>
                <w:lang w:eastAsia="es-BO"/>
              </w:rPr>
              <w:t xml:space="preserve">. En caso de que el Informe Final fuese observado por </w:t>
            </w:r>
            <w:r>
              <w:rPr>
                <w:rFonts w:ascii="Calibri" w:hAnsi="Calibri" w:cs="Calibri"/>
                <w:sz w:val="22"/>
                <w:szCs w:val="22"/>
                <w:lang w:eastAsia="es-BO"/>
              </w:rPr>
              <w:t>la contraparte</w:t>
            </w:r>
            <w:r w:rsidRPr="00A712E2">
              <w:rPr>
                <w:rFonts w:ascii="Calibri" w:hAnsi="Calibri" w:cs="Calibri"/>
                <w:sz w:val="22"/>
                <w:szCs w:val="22"/>
                <w:lang w:eastAsia="es-BO"/>
              </w:rPr>
              <w:t xml:space="preserve">, el mismo será devuelto al </w:t>
            </w:r>
            <w:r>
              <w:rPr>
                <w:rFonts w:ascii="Calibri" w:hAnsi="Calibri" w:cs="Calibri"/>
                <w:sz w:val="22"/>
                <w:szCs w:val="22"/>
                <w:lang w:eastAsia="es-BO"/>
              </w:rPr>
              <w:t>CONSULTOR</w:t>
            </w:r>
            <w:r w:rsidRPr="00A712E2">
              <w:rPr>
                <w:rFonts w:ascii="Calibri" w:hAnsi="Calibri" w:cs="Calibri"/>
                <w:sz w:val="22"/>
                <w:szCs w:val="22"/>
                <w:lang w:eastAsia="es-BO"/>
              </w:rPr>
              <w:t xml:space="preserve"> para que este realice ya sea las complementaciones o correcciones pertinentes, dentro </w:t>
            </w:r>
            <w:r>
              <w:rPr>
                <w:rFonts w:ascii="Calibri" w:hAnsi="Calibri" w:cs="Calibri"/>
                <w:sz w:val="22"/>
                <w:szCs w:val="22"/>
                <w:lang w:eastAsia="es-BO"/>
              </w:rPr>
              <w:t>de un plazo máximo de diez (10) días calendario.</w:t>
            </w:r>
          </w:p>
          <w:p w14:paraId="29EC8AFF" w14:textId="77777777" w:rsidR="00D23D49" w:rsidRDefault="00D23D49" w:rsidP="00270270">
            <w:pPr>
              <w:autoSpaceDE w:val="0"/>
              <w:autoSpaceDN w:val="0"/>
              <w:adjustRightInd w:val="0"/>
              <w:spacing w:line="276" w:lineRule="auto"/>
              <w:jc w:val="both"/>
              <w:rPr>
                <w:rFonts w:ascii="Calibri" w:hAnsi="Calibri" w:cs="Calibri"/>
                <w:sz w:val="22"/>
                <w:szCs w:val="22"/>
                <w:lang w:eastAsia="es-BO"/>
              </w:rPr>
            </w:pPr>
          </w:p>
          <w:p w14:paraId="729D2B6E" w14:textId="77777777" w:rsidR="00D23D49" w:rsidRDefault="00D23D49" w:rsidP="00270270">
            <w:pPr>
              <w:autoSpaceDE w:val="0"/>
              <w:autoSpaceDN w:val="0"/>
              <w:adjustRightInd w:val="0"/>
              <w:spacing w:line="276" w:lineRule="auto"/>
              <w:jc w:val="both"/>
              <w:rPr>
                <w:rFonts w:ascii="Calibri" w:hAnsi="Calibri" w:cs="Calibri"/>
                <w:sz w:val="22"/>
                <w:szCs w:val="22"/>
                <w:lang w:eastAsia="es-BO"/>
              </w:rPr>
            </w:pPr>
            <w:r w:rsidRPr="00A712E2">
              <w:rPr>
                <w:rFonts w:ascii="Calibri" w:hAnsi="Calibri" w:cs="Calibri"/>
                <w:sz w:val="22"/>
                <w:szCs w:val="22"/>
                <w:lang w:eastAsia="es-BO"/>
              </w:rPr>
              <w:t>Los informes y reportes deberán enviarse en formato físico firmado y digital vía correo electrónico a</w:t>
            </w:r>
            <w:r>
              <w:rPr>
                <w:rFonts w:ascii="Calibri" w:hAnsi="Calibri" w:cs="Calibri"/>
                <w:sz w:val="22"/>
                <w:szCs w:val="22"/>
                <w:lang w:eastAsia="es-BO"/>
              </w:rPr>
              <w:t xml:space="preserve"> </w:t>
            </w:r>
            <w:r w:rsidRPr="00A712E2">
              <w:rPr>
                <w:rFonts w:ascii="Calibri" w:hAnsi="Calibri" w:cs="Calibri"/>
                <w:sz w:val="22"/>
                <w:szCs w:val="22"/>
                <w:lang w:eastAsia="es-BO"/>
              </w:rPr>
              <w:t>l</w:t>
            </w:r>
            <w:r>
              <w:rPr>
                <w:rFonts w:ascii="Calibri" w:hAnsi="Calibri" w:cs="Calibri"/>
                <w:sz w:val="22"/>
                <w:szCs w:val="22"/>
                <w:lang w:eastAsia="es-BO"/>
              </w:rPr>
              <w:t>a</w:t>
            </w:r>
            <w:r w:rsidRPr="00A712E2">
              <w:rPr>
                <w:rFonts w:ascii="Calibri" w:hAnsi="Calibri" w:cs="Calibri"/>
                <w:sz w:val="22"/>
                <w:szCs w:val="22"/>
                <w:lang w:eastAsia="es-BO"/>
              </w:rPr>
              <w:t xml:space="preserve"> </w:t>
            </w:r>
            <w:r>
              <w:rPr>
                <w:rFonts w:ascii="Calibri" w:hAnsi="Calibri" w:cs="Calibri"/>
                <w:sz w:val="22"/>
                <w:szCs w:val="22"/>
                <w:lang w:eastAsia="es-BO"/>
              </w:rPr>
              <w:t>Contraparte</w:t>
            </w:r>
            <w:r w:rsidRPr="00A712E2">
              <w:rPr>
                <w:rFonts w:ascii="Calibri" w:hAnsi="Calibri" w:cs="Calibri"/>
                <w:sz w:val="22"/>
                <w:szCs w:val="22"/>
                <w:lang w:eastAsia="es-BO"/>
              </w:rPr>
              <w:t>, quien distribuirá a los mandos superiores y/o personal técnico que considere necesario.</w:t>
            </w:r>
          </w:p>
          <w:p w14:paraId="12981027" w14:textId="77777777" w:rsidR="00D23D49" w:rsidRPr="0012387A" w:rsidRDefault="00D23D49" w:rsidP="00270270">
            <w:pPr>
              <w:autoSpaceDE w:val="0"/>
              <w:autoSpaceDN w:val="0"/>
              <w:adjustRightInd w:val="0"/>
              <w:spacing w:line="276" w:lineRule="auto"/>
              <w:jc w:val="both"/>
              <w:rPr>
                <w:rFonts w:ascii="Calibri" w:hAnsi="Calibri" w:cs="Calibri"/>
                <w:sz w:val="22"/>
                <w:szCs w:val="22"/>
                <w:lang w:eastAsia="es-BO"/>
              </w:rPr>
            </w:pPr>
          </w:p>
        </w:tc>
      </w:tr>
      <w:tr w:rsidR="00D23D49" w:rsidRPr="000A516A" w14:paraId="7F2A85C3" w14:textId="77777777" w:rsidTr="00270270">
        <w:trPr>
          <w:trHeight w:val="364"/>
        </w:trPr>
        <w:tc>
          <w:tcPr>
            <w:tcW w:w="9356" w:type="dxa"/>
            <w:shd w:val="clear" w:color="auto" w:fill="B8CCE4"/>
            <w:vAlign w:val="center"/>
          </w:tcPr>
          <w:p w14:paraId="7F3714EB" w14:textId="77777777" w:rsidR="00D23D49" w:rsidRPr="000A516A" w:rsidRDefault="00D23D49" w:rsidP="00270270">
            <w:pPr>
              <w:jc w:val="both"/>
              <w:rPr>
                <w:rFonts w:ascii="Calibri" w:hAnsi="Calibri" w:cs="Calibri"/>
                <w:b/>
                <w:bCs/>
                <w:sz w:val="22"/>
                <w:szCs w:val="22"/>
                <w:lang w:eastAsia="es-BO"/>
              </w:rPr>
            </w:pPr>
            <w:r w:rsidRPr="000A516A">
              <w:rPr>
                <w:rFonts w:ascii="Calibri" w:hAnsi="Calibri" w:cs="Calibri"/>
                <w:b/>
                <w:bCs/>
                <w:sz w:val="22"/>
                <w:szCs w:val="22"/>
                <w:lang w:eastAsia="es-BO"/>
              </w:rPr>
              <w:t>FORMA DE PAGO.</w:t>
            </w:r>
          </w:p>
        </w:tc>
      </w:tr>
      <w:tr w:rsidR="00D23D49" w:rsidRPr="000A516A" w14:paraId="234C5ED6" w14:textId="77777777" w:rsidTr="00270270">
        <w:trPr>
          <w:trHeight w:val="709"/>
        </w:trPr>
        <w:tc>
          <w:tcPr>
            <w:tcW w:w="9356" w:type="dxa"/>
            <w:shd w:val="clear" w:color="auto" w:fill="auto"/>
            <w:vAlign w:val="center"/>
          </w:tcPr>
          <w:p w14:paraId="1D5A7690" w14:textId="77777777" w:rsidR="00D23D49" w:rsidRDefault="00D23D49" w:rsidP="00270270">
            <w:pPr>
              <w:autoSpaceDE w:val="0"/>
              <w:autoSpaceDN w:val="0"/>
              <w:adjustRightInd w:val="0"/>
              <w:spacing w:line="276" w:lineRule="auto"/>
              <w:jc w:val="both"/>
              <w:rPr>
                <w:rFonts w:ascii="Calibri" w:hAnsi="Calibri" w:cs="Calibri"/>
                <w:sz w:val="22"/>
                <w:szCs w:val="22"/>
                <w:lang w:eastAsia="es-BO"/>
              </w:rPr>
            </w:pPr>
            <w:r>
              <w:rPr>
                <w:rFonts w:ascii="Calibri" w:hAnsi="Calibri" w:cs="Calibri"/>
                <w:sz w:val="22"/>
                <w:szCs w:val="22"/>
                <w:lang w:eastAsia="es-BO"/>
              </w:rPr>
              <w:lastRenderedPageBreak/>
              <w:t>La modalidad de pago</w:t>
            </w:r>
            <w:r w:rsidRPr="00571B6B">
              <w:rPr>
                <w:rFonts w:ascii="Calibri" w:hAnsi="Calibri" w:cs="Calibri"/>
                <w:sz w:val="22"/>
                <w:szCs w:val="22"/>
                <w:lang w:eastAsia="es-BO"/>
              </w:rPr>
              <w:t xml:space="preserve"> será ejecutada de manera mensual, v</w:t>
            </w:r>
            <w:r>
              <w:rPr>
                <w:rFonts w:ascii="Calibri" w:hAnsi="Calibri" w:cs="Calibri"/>
                <w:sz w:val="22"/>
                <w:szCs w:val="22"/>
                <w:lang w:eastAsia="es-BO"/>
              </w:rPr>
              <w:t>í</w:t>
            </w:r>
            <w:r w:rsidRPr="00571B6B">
              <w:rPr>
                <w:rFonts w:ascii="Calibri" w:hAnsi="Calibri" w:cs="Calibri"/>
                <w:sz w:val="22"/>
                <w:szCs w:val="22"/>
                <w:lang w:eastAsia="es-BO"/>
              </w:rPr>
              <w:t>a transferencia bancaria, siendo computables para este caso solamente los días trabajados en el mes</w:t>
            </w:r>
            <w:r>
              <w:rPr>
                <w:rFonts w:ascii="Calibri" w:hAnsi="Calibri" w:cs="Calibri"/>
                <w:sz w:val="22"/>
                <w:szCs w:val="22"/>
                <w:lang w:eastAsia="es-BO"/>
              </w:rPr>
              <w:t xml:space="preserve"> en la etapa que corresponda de adquisición y/o procesamiento</w:t>
            </w:r>
            <w:r w:rsidRPr="00571B6B">
              <w:rPr>
                <w:rFonts w:ascii="Calibri" w:hAnsi="Calibri" w:cs="Calibri"/>
                <w:sz w:val="22"/>
                <w:szCs w:val="22"/>
                <w:lang w:eastAsia="es-BO"/>
              </w:rPr>
              <w:t xml:space="preserve">, monto que será establecido en base a la propuesta económica del proponente, durante el tiempo que dure las actividades del servicio de apoyo Técnico, contra entrega de informe mensual de acuerdo al avance de las etapas de la adquisición y </w:t>
            </w:r>
            <w:r>
              <w:rPr>
                <w:rFonts w:ascii="Calibri" w:hAnsi="Calibri" w:cs="Calibri"/>
                <w:sz w:val="22"/>
                <w:szCs w:val="22"/>
                <w:lang w:eastAsia="es-BO"/>
              </w:rPr>
              <w:t>p</w:t>
            </w:r>
            <w:r w:rsidRPr="00571B6B">
              <w:rPr>
                <w:rFonts w:ascii="Calibri" w:hAnsi="Calibri" w:cs="Calibri"/>
                <w:sz w:val="22"/>
                <w:szCs w:val="22"/>
                <w:lang w:eastAsia="es-BO"/>
              </w:rPr>
              <w:t xml:space="preserve">rocesamiento de datos </w:t>
            </w:r>
            <w:proofErr w:type="spellStart"/>
            <w:r>
              <w:rPr>
                <w:rFonts w:ascii="Calibri" w:hAnsi="Calibri" w:cs="Calibri"/>
                <w:sz w:val="22"/>
                <w:szCs w:val="22"/>
                <w:lang w:eastAsia="es-BO"/>
              </w:rPr>
              <w:t>m</w:t>
            </w:r>
            <w:r w:rsidRPr="00571B6B">
              <w:rPr>
                <w:rFonts w:ascii="Calibri" w:hAnsi="Calibri" w:cs="Calibri"/>
                <w:sz w:val="22"/>
                <w:szCs w:val="22"/>
                <w:lang w:eastAsia="es-BO"/>
              </w:rPr>
              <w:t>agnetotelúricos</w:t>
            </w:r>
            <w:proofErr w:type="spellEnd"/>
            <w:r w:rsidRPr="00571B6B">
              <w:rPr>
                <w:rFonts w:ascii="Calibri" w:hAnsi="Calibri" w:cs="Calibri"/>
                <w:sz w:val="22"/>
                <w:szCs w:val="22"/>
                <w:lang w:eastAsia="es-BO"/>
              </w:rPr>
              <w:t>, previo informe d</w:t>
            </w:r>
            <w:r>
              <w:rPr>
                <w:rFonts w:ascii="Calibri" w:hAnsi="Calibri" w:cs="Calibri"/>
                <w:sz w:val="22"/>
                <w:szCs w:val="22"/>
                <w:lang w:eastAsia="es-BO"/>
              </w:rPr>
              <w:t>e conformidad de la contraparte. Cuando se realice las actividades de adquisición y procesamiento de manera paralela se reconocerá un día para adquisición y un día para procesamiento por día de trabajo.</w:t>
            </w:r>
          </w:p>
          <w:p w14:paraId="32833B5E" w14:textId="77777777" w:rsidR="00D23D49" w:rsidRDefault="00D23D49" w:rsidP="00270270">
            <w:pPr>
              <w:autoSpaceDE w:val="0"/>
              <w:autoSpaceDN w:val="0"/>
              <w:adjustRightInd w:val="0"/>
              <w:spacing w:line="276" w:lineRule="auto"/>
              <w:jc w:val="both"/>
              <w:rPr>
                <w:rFonts w:ascii="Calibri" w:hAnsi="Calibri" w:cs="Calibri"/>
                <w:sz w:val="22"/>
                <w:szCs w:val="22"/>
                <w:lang w:eastAsia="es-BO"/>
              </w:rPr>
            </w:pPr>
          </w:p>
          <w:p w14:paraId="6F8962CE" w14:textId="77777777" w:rsidR="00D23D49" w:rsidRDefault="00D23D49" w:rsidP="00270270">
            <w:pPr>
              <w:autoSpaceDE w:val="0"/>
              <w:autoSpaceDN w:val="0"/>
              <w:adjustRightInd w:val="0"/>
              <w:spacing w:line="276" w:lineRule="auto"/>
              <w:jc w:val="both"/>
              <w:rPr>
                <w:rFonts w:ascii="Calibri" w:hAnsi="Calibri" w:cs="Calibri"/>
                <w:sz w:val="22"/>
                <w:szCs w:val="22"/>
                <w:lang w:eastAsia="es-BO"/>
              </w:rPr>
            </w:pPr>
            <w:r>
              <w:rPr>
                <w:rFonts w:ascii="Calibri" w:hAnsi="Calibri" w:cs="Calibri"/>
                <w:sz w:val="22"/>
                <w:szCs w:val="22"/>
                <w:lang w:eastAsia="es-BO"/>
              </w:rPr>
              <w:t>Para el último pago mensual además del Informe Mensual el CONSULTOR deberá adjuntar el Informe Final</w:t>
            </w:r>
            <w:r w:rsidRPr="00571B6B">
              <w:rPr>
                <w:rFonts w:ascii="Calibri" w:hAnsi="Calibri" w:cs="Calibri"/>
                <w:sz w:val="22"/>
                <w:szCs w:val="22"/>
                <w:lang w:eastAsia="es-BO"/>
              </w:rPr>
              <w:t xml:space="preserve"> </w:t>
            </w:r>
            <w:r>
              <w:rPr>
                <w:rFonts w:ascii="Calibri" w:hAnsi="Calibri" w:cs="Calibri"/>
                <w:sz w:val="22"/>
                <w:szCs w:val="22"/>
                <w:lang w:eastAsia="es-BO"/>
              </w:rPr>
              <w:t>respectivo.</w:t>
            </w:r>
          </w:p>
          <w:p w14:paraId="04A07AFE" w14:textId="77777777" w:rsidR="00D23D49" w:rsidRPr="00571B6B" w:rsidRDefault="00D23D49" w:rsidP="00270270">
            <w:pPr>
              <w:autoSpaceDE w:val="0"/>
              <w:autoSpaceDN w:val="0"/>
              <w:adjustRightInd w:val="0"/>
              <w:spacing w:line="276" w:lineRule="auto"/>
              <w:jc w:val="both"/>
              <w:rPr>
                <w:rFonts w:ascii="Calibri" w:hAnsi="Calibri" w:cs="Calibri"/>
                <w:sz w:val="22"/>
                <w:szCs w:val="22"/>
                <w:lang w:eastAsia="es-BO"/>
              </w:rPr>
            </w:pPr>
          </w:p>
          <w:p w14:paraId="1B9B0305" w14:textId="77777777" w:rsidR="00D23D49" w:rsidRPr="00571B6B" w:rsidRDefault="00D23D49" w:rsidP="00270270">
            <w:pPr>
              <w:autoSpaceDE w:val="0"/>
              <w:autoSpaceDN w:val="0"/>
              <w:adjustRightInd w:val="0"/>
              <w:spacing w:line="276" w:lineRule="auto"/>
              <w:jc w:val="both"/>
              <w:rPr>
                <w:rFonts w:ascii="Calibri" w:hAnsi="Calibri" w:cs="Calibri"/>
                <w:sz w:val="22"/>
                <w:szCs w:val="22"/>
                <w:lang w:eastAsia="es-BO"/>
              </w:rPr>
            </w:pPr>
            <w:r w:rsidRPr="00571B6B">
              <w:rPr>
                <w:rFonts w:ascii="Calibri" w:hAnsi="Calibri" w:cs="Calibri"/>
                <w:sz w:val="22"/>
                <w:szCs w:val="22"/>
                <w:lang w:eastAsia="es-BO"/>
              </w:rPr>
              <w:t xml:space="preserve">El </w:t>
            </w:r>
            <w:r>
              <w:rPr>
                <w:rFonts w:ascii="Calibri" w:hAnsi="Calibri" w:cs="Calibri"/>
                <w:sz w:val="22"/>
                <w:szCs w:val="22"/>
                <w:lang w:eastAsia="es-BO"/>
              </w:rPr>
              <w:t>CONSULTOR</w:t>
            </w:r>
            <w:r w:rsidRPr="00571B6B">
              <w:rPr>
                <w:rFonts w:ascii="Calibri" w:hAnsi="Calibri" w:cs="Calibri"/>
                <w:sz w:val="22"/>
                <w:szCs w:val="22"/>
                <w:lang w:eastAsia="es-BO"/>
              </w:rPr>
              <w:t xml:space="preserve"> deberá presentar una pre-factura por los servicios ejecutados en el mes, adjuntando la Certificación de Servicios (Formato a proveer por parte de YPFB), todos los respaldos y otros soportes que se consideren necesarios. Una vez aprobada la pre-factura por YPFB, se solicitará al </w:t>
            </w:r>
            <w:r>
              <w:rPr>
                <w:rFonts w:ascii="Calibri" w:hAnsi="Calibri" w:cs="Calibri"/>
                <w:sz w:val="22"/>
                <w:szCs w:val="22"/>
                <w:lang w:eastAsia="es-BO"/>
              </w:rPr>
              <w:t>CONSULTOR</w:t>
            </w:r>
            <w:r w:rsidRPr="00571B6B">
              <w:rPr>
                <w:rFonts w:ascii="Calibri" w:hAnsi="Calibri" w:cs="Calibri"/>
                <w:sz w:val="22"/>
                <w:szCs w:val="22"/>
                <w:lang w:eastAsia="es-BO"/>
              </w:rPr>
              <w:t xml:space="preserve"> la factura correspondiente, la cual debe considerar todos los impuestos de Ley de acuerdo a la normativa vigente en Bolivia.</w:t>
            </w:r>
          </w:p>
          <w:p w14:paraId="24CF98C1" w14:textId="77777777" w:rsidR="00D23D49" w:rsidRPr="00571B6B" w:rsidRDefault="00D23D49" w:rsidP="00270270">
            <w:pPr>
              <w:autoSpaceDE w:val="0"/>
              <w:autoSpaceDN w:val="0"/>
              <w:adjustRightInd w:val="0"/>
              <w:spacing w:line="276" w:lineRule="auto"/>
              <w:jc w:val="both"/>
              <w:rPr>
                <w:rFonts w:ascii="Calibri" w:hAnsi="Calibri" w:cs="Calibri"/>
                <w:sz w:val="22"/>
                <w:szCs w:val="22"/>
                <w:lang w:eastAsia="es-BO"/>
              </w:rPr>
            </w:pPr>
          </w:p>
          <w:p w14:paraId="4B23F7F5" w14:textId="77777777" w:rsidR="00D23D49" w:rsidRPr="00571B6B" w:rsidRDefault="00D23D49" w:rsidP="00270270">
            <w:pPr>
              <w:autoSpaceDE w:val="0"/>
              <w:autoSpaceDN w:val="0"/>
              <w:adjustRightInd w:val="0"/>
              <w:spacing w:line="276" w:lineRule="auto"/>
              <w:jc w:val="both"/>
              <w:rPr>
                <w:rFonts w:ascii="Calibri" w:hAnsi="Calibri" w:cs="Calibri"/>
                <w:sz w:val="22"/>
                <w:szCs w:val="22"/>
                <w:lang w:eastAsia="es-BO"/>
              </w:rPr>
            </w:pPr>
            <w:r w:rsidRPr="00571B6B">
              <w:rPr>
                <w:rFonts w:ascii="Calibri" w:hAnsi="Calibri" w:cs="Calibri"/>
                <w:sz w:val="22"/>
                <w:szCs w:val="22"/>
                <w:lang w:eastAsia="es-BO"/>
              </w:rPr>
              <w:t xml:space="preserve">La factura deberá ser presentada por el </w:t>
            </w:r>
            <w:r>
              <w:rPr>
                <w:rFonts w:ascii="Calibri" w:hAnsi="Calibri" w:cs="Calibri"/>
                <w:sz w:val="22"/>
                <w:szCs w:val="22"/>
                <w:lang w:eastAsia="es-BO"/>
              </w:rPr>
              <w:t>CONSULTOR</w:t>
            </w:r>
            <w:r w:rsidRPr="00571B6B">
              <w:rPr>
                <w:rFonts w:ascii="Calibri" w:hAnsi="Calibri" w:cs="Calibri"/>
                <w:sz w:val="22"/>
                <w:szCs w:val="22"/>
                <w:lang w:eastAsia="es-BO"/>
              </w:rPr>
              <w:t xml:space="preserve"> hasta 10 días hábiles después de concluido el mes que corresponda. </w:t>
            </w:r>
          </w:p>
          <w:p w14:paraId="3DEC55A9" w14:textId="77777777" w:rsidR="00D23D49" w:rsidRPr="00571B6B" w:rsidRDefault="00D23D49" w:rsidP="00270270">
            <w:pPr>
              <w:autoSpaceDE w:val="0"/>
              <w:autoSpaceDN w:val="0"/>
              <w:adjustRightInd w:val="0"/>
              <w:spacing w:line="276" w:lineRule="auto"/>
              <w:jc w:val="both"/>
              <w:rPr>
                <w:rFonts w:ascii="Calibri" w:hAnsi="Calibri" w:cs="Calibri"/>
                <w:sz w:val="22"/>
                <w:szCs w:val="22"/>
                <w:lang w:eastAsia="es-BO"/>
              </w:rPr>
            </w:pPr>
          </w:p>
          <w:p w14:paraId="2E9EFE33" w14:textId="77777777" w:rsidR="00D23D49" w:rsidRPr="00571B6B" w:rsidRDefault="00D23D49" w:rsidP="00270270">
            <w:pPr>
              <w:autoSpaceDE w:val="0"/>
              <w:autoSpaceDN w:val="0"/>
              <w:adjustRightInd w:val="0"/>
              <w:spacing w:line="276" w:lineRule="auto"/>
              <w:jc w:val="both"/>
              <w:rPr>
                <w:rFonts w:ascii="Calibri" w:hAnsi="Calibri" w:cs="Calibri"/>
                <w:sz w:val="22"/>
                <w:szCs w:val="22"/>
                <w:lang w:eastAsia="es-BO"/>
              </w:rPr>
            </w:pPr>
            <w:r w:rsidRPr="00571B6B">
              <w:rPr>
                <w:rFonts w:ascii="Calibri" w:hAnsi="Calibri" w:cs="Calibri"/>
                <w:sz w:val="22"/>
                <w:szCs w:val="22"/>
                <w:lang w:eastAsia="es-BO"/>
              </w:rPr>
              <w:t>Los documentos que se deben presentar para realizar el pago son los siguientes:</w:t>
            </w:r>
          </w:p>
          <w:p w14:paraId="248AC125" w14:textId="77777777" w:rsidR="00D23D49" w:rsidRPr="00571B6B" w:rsidRDefault="00D23D49" w:rsidP="00270270">
            <w:pPr>
              <w:autoSpaceDE w:val="0"/>
              <w:autoSpaceDN w:val="0"/>
              <w:adjustRightInd w:val="0"/>
              <w:spacing w:line="276" w:lineRule="auto"/>
              <w:jc w:val="both"/>
              <w:rPr>
                <w:rFonts w:ascii="Calibri" w:hAnsi="Calibri" w:cs="Calibri"/>
                <w:sz w:val="22"/>
                <w:szCs w:val="22"/>
                <w:lang w:eastAsia="es-BO"/>
              </w:rPr>
            </w:pPr>
          </w:p>
          <w:p w14:paraId="7A208161" w14:textId="77777777" w:rsidR="00D23D49" w:rsidRPr="00571B6B" w:rsidRDefault="00D23D49" w:rsidP="00D23D49">
            <w:pPr>
              <w:numPr>
                <w:ilvl w:val="0"/>
                <w:numId w:val="51"/>
              </w:numPr>
              <w:autoSpaceDE w:val="0"/>
              <w:autoSpaceDN w:val="0"/>
              <w:adjustRightInd w:val="0"/>
              <w:spacing w:line="276" w:lineRule="auto"/>
              <w:jc w:val="both"/>
              <w:rPr>
                <w:rFonts w:ascii="Calibri" w:hAnsi="Calibri" w:cs="Calibri"/>
                <w:sz w:val="22"/>
                <w:szCs w:val="22"/>
                <w:lang w:eastAsia="es-BO"/>
              </w:rPr>
            </w:pPr>
            <w:r w:rsidRPr="00571B6B">
              <w:rPr>
                <w:rFonts w:ascii="Calibri" w:hAnsi="Calibri" w:cs="Calibri"/>
                <w:sz w:val="22"/>
                <w:szCs w:val="22"/>
                <w:lang w:eastAsia="es-BO"/>
              </w:rPr>
              <w:t xml:space="preserve">Nota de </w:t>
            </w:r>
            <w:r>
              <w:rPr>
                <w:rFonts w:ascii="Calibri" w:hAnsi="Calibri" w:cs="Calibri"/>
                <w:sz w:val="22"/>
                <w:szCs w:val="22"/>
                <w:lang w:eastAsia="es-BO"/>
              </w:rPr>
              <w:t>s</w:t>
            </w:r>
            <w:r w:rsidRPr="00571B6B">
              <w:rPr>
                <w:rFonts w:ascii="Calibri" w:hAnsi="Calibri" w:cs="Calibri"/>
                <w:sz w:val="22"/>
                <w:szCs w:val="22"/>
                <w:lang w:eastAsia="es-BO"/>
              </w:rPr>
              <w:t>olicitud de pago.</w:t>
            </w:r>
          </w:p>
          <w:p w14:paraId="4C105761" w14:textId="77777777" w:rsidR="00D23D49" w:rsidRPr="00571B6B" w:rsidRDefault="00D23D49" w:rsidP="00D23D49">
            <w:pPr>
              <w:numPr>
                <w:ilvl w:val="0"/>
                <w:numId w:val="51"/>
              </w:numPr>
              <w:autoSpaceDE w:val="0"/>
              <w:autoSpaceDN w:val="0"/>
              <w:adjustRightInd w:val="0"/>
              <w:spacing w:line="276" w:lineRule="auto"/>
              <w:jc w:val="both"/>
              <w:rPr>
                <w:rFonts w:ascii="Calibri" w:hAnsi="Calibri" w:cs="Calibri"/>
                <w:sz w:val="22"/>
                <w:szCs w:val="22"/>
                <w:lang w:eastAsia="es-BO"/>
              </w:rPr>
            </w:pPr>
            <w:r w:rsidRPr="00571B6B">
              <w:rPr>
                <w:rFonts w:ascii="Calibri" w:hAnsi="Calibri" w:cs="Calibri"/>
                <w:sz w:val="22"/>
                <w:szCs w:val="22"/>
                <w:lang w:eastAsia="es-BO"/>
              </w:rPr>
              <w:t>Factura original</w:t>
            </w:r>
            <w:r>
              <w:rPr>
                <w:rFonts w:ascii="Calibri" w:hAnsi="Calibri" w:cs="Calibri"/>
                <w:sz w:val="22"/>
                <w:szCs w:val="22"/>
                <w:lang w:eastAsia="es-BO"/>
              </w:rPr>
              <w:t>.</w:t>
            </w:r>
          </w:p>
          <w:p w14:paraId="29F508DE" w14:textId="77777777" w:rsidR="00D23D49" w:rsidRPr="00571B6B" w:rsidRDefault="00D23D49" w:rsidP="00D23D49">
            <w:pPr>
              <w:numPr>
                <w:ilvl w:val="0"/>
                <w:numId w:val="51"/>
              </w:numPr>
              <w:autoSpaceDE w:val="0"/>
              <w:autoSpaceDN w:val="0"/>
              <w:adjustRightInd w:val="0"/>
              <w:spacing w:line="276" w:lineRule="auto"/>
              <w:jc w:val="both"/>
              <w:rPr>
                <w:rFonts w:ascii="Calibri" w:hAnsi="Calibri" w:cs="Calibri"/>
                <w:sz w:val="22"/>
                <w:szCs w:val="22"/>
                <w:lang w:eastAsia="es-BO"/>
              </w:rPr>
            </w:pPr>
            <w:r w:rsidRPr="00571B6B">
              <w:rPr>
                <w:rFonts w:ascii="Calibri" w:hAnsi="Calibri" w:cs="Calibri"/>
                <w:sz w:val="22"/>
                <w:szCs w:val="22"/>
                <w:lang w:eastAsia="es-BO"/>
              </w:rPr>
              <w:t>Fotocopia simple del contrato.</w:t>
            </w:r>
          </w:p>
          <w:p w14:paraId="38620451" w14:textId="77777777" w:rsidR="00D23D49" w:rsidRPr="009F3E72" w:rsidRDefault="00D23D49" w:rsidP="00D23D49">
            <w:pPr>
              <w:numPr>
                <w:ilvl w:val="0"/>
                <w:numId w:val="51"/>
              </w:numPr>
              <w:autoSpaceDE w:val="0"/>
              <w:autoSpaceDN w:val="0"/>
              <w:adjustRightInd w:val="0"/>
              <w:spacing w:line="276" w:lineRule="auto"/>
              <w:jc w:val="both"/>
              <w:rPr>
                <w:rFonts w:ascii="Calibri" w:eastAsia="Calibri" w:hAnsi="Calibri"/>
                <w:sz w:val="22"/>
                <w:szCs w:val="22"/>
                <w:lang w:val="es-BO"/>
              </w:rPr>
            </w:pPr>
            <w:r w:rsidRPr="00571B6B">
              <w:rPr>
                <w:rFonts w:ascii="Calibri" w:hAnsi="Calibri" w:cs="Calibri"/>
                <w:sz w:val="22"/>
                <w:szCs w:val="22"/>
                <w:lang w:eastAsia="es-BO"/>
              </w:rPr>
              <w:t>Fotocopia simple de la cédula de identidad o pasaporte del representante legal</w:t>
            </w:r>
            <w:r>
              <w:rPr>
                <w:rFonts w:ascii="Calibri" w:hAnsi="Calibri" w:cs="Calibri"/>
                <w:sz w:val="22"/>
                <w:szCs w:val="22"/>
                <w:lang w:eastAsia="es-BO"/>
              </w:rPr>
              <w:t>.</w:t>
            </w:r>
          </w:p>
        </w:tc>
      </w:tr>
      <w:tr w:rsidR="00D23D49" w:rsidRPr="000A516A" w14:paraId="5A8AEE29" w14:textId="77777777" w:rsidTr="00270270">
        <w:trPr>
          <w:trHeight w:val="496"/>
        </w:trPr>
        <w:tc>
          <w:tcPr>
            <w:tcW w:w="9356" w:type="dxa"/>
            <w:shd w:val="clear" w:color="auto" w:fill="B8CCE4"/>
            <w:vAlign w:val="center"/>
          </w:tcPr>
          <w:p w14:paraId="43DEEF30" w14:textId="77777777" w:rsidR="00D23D49" w:rsidRDefault="00D23D49" w:rsidP="00270270">
            <w:pPr>
              <w:jc w:val="both"/>
              <w:rPr>
                <w:rFonts w:ascii="Calibri" w:hAnsi="Calibri" w:cs="Calibri"/>
                <w:b/>
                <w:bCs/>
                <w:sz w:val="22"/>
                <w:szCs w:val="22"/>
                <w:lang w:eastAsia="es-BO"/>
              </w:rPr>
            </w:pPr>
            <w:r>
              <w:rPr>
                <w:rFonts w:ascii="Calibri" w:hAnsi="Calibri" w:cs="Calibri"/>
                <w:b/>
                <w:bCs/>
                <w:sz w:val="22"/>
                <w:szCs w:val="22"/>
                <w:lang w:eastAsia="es-BO"/>
              </w:rPr>
              <w:t>CONTRAPARTE</w:t>
            </w:r>
          </w:p>
        </w:tc>
      </w:tr>
      <w:tr w:rsidR="00D23D49" w:rsidRPr="000A516A" w14:paraId="741697FF" w14:textId="77777777" w:rsidTr="00270270">
        <w:trPr>
          <w:trHeight w:val="496"/>
        </w:trPr>
        <w:tc>
          <w:tcPr>
            <w:tcW w:w="9356" w:type="dxa"/>
            <w:shd w:val="clear" w:color="auto" w:fill="auto"/>
            <w:vAlign w:val="center"/>
          </w:tcPr>
          <w:p w14:paraId="1EDF800D" w14:textId="77777777" w:rsidR="00D23D49" w:rsidRPr="00115BC1" w:rsidRDefault="00D23D49" w:rsidP="00270270">
            <w:pPr>
              <w:jc w:val="both"/>
              <w:rPr>
                <w:rFonts w:ascii="Calibri" w:hAnsi="Calibri" w:cs="Calibri"/>
                <w:sz w:val="22"/>
                <w:szCs w:val="22"/>
                <w:lang w:val="es-BO" w:eastAsia="es-BO"/>
              </w:rPr>
            </w:pPr>
            <w:r w:rsidRPr="00115BC1">
              <w:rPr>
                <w:rFonts w:ascii="Calibri" w:hAnsi="Calibri" w:cs="Calibri"/>
                <w:sz w:val="22"/>
                <w:szCs w:val="22"/>
                <w:lang w:val="es-BO" w:eastAsia="es-BO"/>
              </w:rPr>
              <w:t xml:space="preserve">Con el objeto de realizar el seguimiento y control del servicio a ser prestado por </w:t>
            </w:r>
            <w:r>
              <w:rPr>
                <w:rFonts w:ascii="Calibri" w:hAnsi="Calibri" w:cs="Calibri"/>
                <w:sz w:val="22"/>
                <w:szCs w:val="22"/>
                <w:lang w:val="es-BO" w:eastAsia="es-BO"/>
              </w:rPr>
              <w:t>la empresa CONSULTORA</w:t>
            </w:r>
            <w:r w:rsidRPr="00115BC1">
              <w:rPr>
                <w:rFonts w:ascii="Calibri" w:hAnsi="Calibri" w:cs="Calibri"/>
                <w:sz w:val="22"/>
                <w:szCs w:val="22"/>
                <w:lang w:val="es-BO" w:eastAsia="es-BO"/>
              </w:rPr>
              <w:t>, YPFB desarrollará las funciones de contraparte, a cuyo fin designará,</w:t>
            </w:r>
            <w:r>
              <w:rPr>
                <w:rFonts w:ascii="Calibri" w:hAnsi="Calibri" w:cs="Calibri"/>
                <w:sz w:val="22"/>
                <w:szCs w:val="22"/>
                <w:lang w:val="es-BO" w:eastAsia="es-BO"/>
              </w:rPr>
              <w:t xml:space="preserve"> mediante notificación escrita a un equipo técnico de Y</w:t>
            </w:r>
            <w:r w:rsidRPr="00115BC1">
              <w:rPr>
                <w:rFonts w:ascii="Calibri" w:hAnsi="Calibri" w:cs="Calibri"/>
                <w:sz w:val="22"/>
                <w:szCs w:val="22"/>
                <w:lang w:val="es-BO" w:eastAsia="es-BO"/>
              </w:rPr>
              <w:t>PFB.</w:t>
            </w:r>
          </w:p>
          <w:p w14:paraId="7F402E70" w14:textId="77777777" w:rsidR="00D23D49" w:rsidRPr="00115BC1" w:rsidRDefault="00D23D49" w:rsidP="00270270">
            <w:pPr>
              <w:spacing w:line="276" w:lineRule="auto"/>
              <w:jc w:val="both"/>
              <w:rPr>
                <w:rFonts w:ascii="Calibri" w:hAnsi="Calibri" w:cs="Calibri"/>
                <w:sz w:val="22"/>
                <w:szCs w:val="22"/>
                <w:lang w:val="es-BO" w:eastAsia="es-BO"/>
              </w:rPr>
            </w:pPr>
          </w:p>
          <w:p w14:paraId="5C4275F9" w14:textId="77777777" w:rsidR="00D23D49" w:rsidRPr="00115BC1" w:rsidRDefault="00D23D49" w:rsidP="00270270">
            <w:pPr>
              <w:jc w:val="both"/>
              <w:rPr>
                <w:rFonts w:ascii="Calibri" w:hAnsi="Calibri" w:cs="Calibri"/>
                <w:sz w:val="22"/>
                <w:szCs w:val="22"/>
                <w:lang w:val="es-BO" w:eastAsia="es-BO"/>
              </w:rPr>
            </w:pPr>
            <w:r w:rsidRPr="00115BC1">
              <w:rPr>
                <w:rFonts w:ascii="Calibri" w:hAnsi="Calibri" w:cs="Calibri"/>
                <w:sz w:val="22"/>
                <w:szCs w:val="22"/>
                <w:lang w:val="es-BO" w:eastAsia="es-BO"/>
              </w:rPr>
              <w:t xml:space="preserve">La CONTRAPARTE, será el medio autorizado de comunicación, notificación y aprobación de todo cuanto corresponda a los asuntos relacionados con el servicio a ser prestado por </w:t>
            </w:r>
            <w:r>
              <w:rPr>
                <w:rFonts w:ascii="Calibri" w:hAnsi="Calibri" w:cs="Calibri"/>
                <w:sz w:val="22"/>
                <w:szCs w:val="22"/>
                <w:lang w:val="es-BO" w:eastAsia="es-BO"/>
              </w:rPr>
              <w:t>el CONSULTOR</w:t>
            </w:r>
            <w:r w:rsidRPr="00115BC1">
              <w:rPr>
                <w:rFonts w:ascii="Calibri" w:hAnsi="Calibri" w:cs="Calibri"/>
                <w:sz w:val="22"/>
                <w:szCs w:val="22"/>
                <w:lang w:val="es-BO" w:eastAsia="es-BO"/>
              </w:rPr>
              <w:t>, bajo términos del presente Contrato y los documentos que forman parte del mismo.</w:t>
            </w:r>
          </w:p>
          <w:p w14:paraId="7CB4B1E3" w14:textId="77777777" w:rsidR="00D23D49" w:rsidRPr="00115BC1" w:rsidRDefault="00D23D49" w:rsidP="00270270">
            <w:pPr>
              <w:spacing w:line="276" w:lineRule="auto"/>
              <w:jc w:val="both"/>
              <w:rPr>
                <w:rFonts w:ascii="Calibri" w:hAnsi="Calibri" w:cs="Calibri"/>
                <w:sz w:val="22"/>
                <w:szCs w:val="22"/>
                <w:lang w:val="es-BO" w:eastAsia="es-BO"/>
              </w:rPr>
            </w:pPr>
          </w:p>
          <w:p w14:paraId="3B1948E7" w14:textId="77777777" w:rsidR="00D23D49" w:rsidRPr="00115BC1" w:rsidRDefault="00D23D49" w:rsidP="00270270">
            <w:pPr>
              <w:jc w:val="both"/>
              <w:rPr>
                <w:rFonts w:ascii="Calibri" w:hAnsi="Calibri" w:cs="Calibri"/>
                <w:sz w:val="22"/>
                <w:szCs w:val="22"/>
                <w:lang w:val="es-BO" w:eastAsia="es-BO"/>
              </w:rPr>
            </w:pPr>
            <w:r w:rsidRPr="00115BC1">
              <w:rPr>
                <w:rFonts w:ascii="Calibri" w:hAnsi="Calibri" w:cs="Calibri"/>
                <w:sz w:val="22"/>
                <w:szCs w:val="22"/>
                <w:lang w:val="es-BO" w:eastAsia="es-BO"/>
              </w:rPr>
              <w:t xml:space="preserve">La CONTRAPARTE, tendrá la autoridad necesaria para conocer, analizar, rechazar o aprobar los asuntos correspondientes al cumplimiento del presente Contrato, de acuerdo a las atribuciones e instrucciones que por escrito le confiera expresamente </w:t>
            </w:r>
            <w:r>
              <w:rPr>
                <w:rFonts w:ascii="Calibri" w:hAnsi="Calibri" w:cs="Calibri"/>
                <w:sz w:val="22"/>
                <w:szCs w:val="22"/>
                <w:lang w:val="es-BO" w:eastAsia="es-BO"/>
              </w:rPr>
              <w:t>YPFB</w:t>
            </w:r>
            <w:r w:rsidRPr="00115BC1">
              <w:rPr>
                <w:rFonts w:ascii="Calibri" w:hAnsi="Calibri" w:cs="Calibri"/>
                <w:sz w:val="22"/>
                <w:szCs w:val="22"/>
                <w:lang w:val="es-BO" w:eastAsia="es-BO"/>
              </w:rPr>
              <w:t>.</w:t>
            </w:r>
          </w:p>
          <w:p w14:paraId="540E8E13" w14:textId="77777777" w:rsidR="00D23D49" w:rsidRPr="00115BC1" w:rsidRDefault="00D23D49" w:rsidP="00270270">
            <w:pPr>
              <w:spacing w:line="276" w:lineRule="auto"/>
              <w:jc w:val="both"/>
              <w:rPr>
                <w:rFonts w:ascii="Calibri" w:hAnsi="Calibri" w:cs="Calibri"/>
                <w:sz w:val="22"/>
                <w:szCs w:val="22"/>
                <w:lang w:val="es-BO" w:eastAsia="es-BO"/>
              </w:rPr>
            </w:pPr>
          </w:p>
          <w:p w14:paraId="1DAEEF5B" w14:textId="77777777" w:rsidR="00D23D49" w:rsidRDefault="00D23D49" w:rsidP="00270270">
            <w:pPr>
              <w:tabs>
                <w:tab w:val="left" w:pos="993"/>
              </w:tabs>
              <w:spacing w:after="200" w:line="276" w:lineRule="auto"/>
              <w:contextualSpacing/>
              <w:jc w:val="both"/>
              <w:rPr>
                <w:rFonts w:ascii="Calibri" w:hAnsi="Calibri" w:cs="Calibri"/>
                <w:sz w:val="22"/>
                <w:szCs w:val="22"/>
                <w:lang w:val="es-BO" w:eastAsia="es-BO"/>
              </w:rPr>
            </w:pPr>
            <w:r>
              <w:rPr>
                <w:rFonts w:ascii="Calibri" w:hAnsi="Calibri" w:cs="Calibri"/>
                <w:sz w:val="22"/>
                <w:szCs w:val="22"/>
                <w:lang w:val="es-BO" w:eastAsia="es-BO"/>
              </w:rPr>
              <w:lastRenderedPageBreak/>
              <w:t>YPFB</w:t>
            </w:r>
            <w:r w:rsidRPr="00115BC1">
              <w:rPr>
                <w:rFonts w:ascii="Calibri" w:hAnsi="Calibri" w:cs="Calibri"/>
                <w:sz w:val="22"/>
                <w:szCs w:val="22"/>
                <w:lang w:val="es-BO" w:eastAsia="es-BO"/>
              </w:rPr>
              <w:t xml:space="preserve"> a través de la CONTRAPARTE, observará y evaluará permanentemente el desempeño del </w:t>
            </w:r>
            <w:r>
              <w:rPr>
                <w:rFonts w:ascii="Calibri" w:hAnsi="Calibri" w:cs="Calibri"/>
                <w:sz w:val="22"/>
                <w:szCs w:val="22"/>
                <w:lang w:val="es-BO" w:eastAsia="es-BO"/>
              </w:rPr>
              <w:t>CONSULTOR</w:t>
            </w:r>
            <w:r w:rsidRPr="00115BC1">
              <w:rPr>
                <w:rFonts w:ascii="Calibri" w:hAnsi="Calibri" w:cs="Calibri"/>
                <w:sz w:val="22"/>
                <w:szCs w:val="22"/>
                <w:lang w:val="es-BO" w:eastAsia="es-BO"/>
              </w:rPr>
              <w:t>, a objeto de exigirle, en su caso, mejor desempeño y eficiencia en la prestación de su servicio, o de imponerle sanciones</w:t>
            </w:r>
            <w:r>
              <w:rPr>
                <w:rFonts w:ascii="Calibri" w:hAnsi="Calibri" w:cs="Calibri"/>
                <w:sz w:val="22"/>
                <w:szCs w:val="22"/>
                <w:lang w:val="es-BO" w:eastAsia="es-BO"/>
              </w:rPr>
              <w:t>.</w:t>
            </w:r>
          </w:p>
          <w:p w14:paraId="4D6D45AB" w14:textId="77777777" w:rsidR="00D23D49" w:rsidRPr="005F5716" w:rsidRDefault="00D23D49" w:rsidP="00270270">
            <w:pPr>
              <w:tabs>
                <w:tab w:val="left" w:pos="993"/>
              </w:tabs>
              <w:spacing w:after="200" w:line="276" w:lineRule="auto"/>
              <w:contextualSpacing/>
              <w:jc w:val="both"/>
              <w:rPr>
                <w:rFonts w:ascii="Calibri" w:hAnsi="Calibri" w:cs="Calibri"/>
                <w:b/>
                <w:bCs/>
                <w:sz w:val="22"/>
                <w:szCs w:val="22"/>
                <w:lang w:eastAsia="es-BO"/>
              </w:rPr>
            </w:pPr>
          </w:p>
        </w:tc>
      </w:tr>
      <w:tr w:rsidR="00D23D49" w:rsidRPr="000A516A" w14:paraId="0F853F00" w14:textId="77777777" w:rsidTr="00270270">
        <w:trPr>
          <w:trHeight w:val="496"/>
        </w:trPr>
        <w:tc>
          <w:tcPr>
            <w:tcW w:w="9356" w:type="dxa"/>
            <w:shd w:val="clear" w:color="auto" w:fill="B8CCE4"/>
            <w:vAlign w:val="center"/>
          </w:tcPr>
          <w:p w14:paraId="21D1FA8A" w14:textId="77777777" w:rsidR="00D23D49" w:rsidRPr="000A516A" w:rsidRDefault="00D23D49" w:rsidP="00270270">
            <w:pPr>
              <w:jc w:val="both"/>
              <w:rPr>
                <w:rFonts w:ascii="Calibri" w:hAnsi="Calibri" w:cs="Calibri"/>
                <w:b/>
                <w:bCs/>
                <w:sz w:val="22"/>
                <w:szCs w:val="22"/>
                <w:lang w:eastAsia="es-BO"/>
              </w:rPr>
            </w:pPr>
            <w:r w:rsidRPr="000A516A">
              <w:rPr>
                <w:rFonts w:ascii="Calibri" w:hAnsi="Calibri" w:cs="Calibri"/>
                <w:b/>
                <w:bCs/>
                <w:sz w:val="22"/>
                <w:szCs w:val="22"/>
                <w:lang w:eastAsia="es-BO"/>
              </w:rPr>
              <w:lastRenderedPageBreak/>
              <w:t>CONFIDENCIALIDAD DE LA INFORMACIÓN.</w:t>
            </w:r>
          </w:p>
        </w:tc>
      </w:tr>
      <w:tr w:rsidR="00D23D49" w:rsidRPr="000A516A" w14:paraId="0C41A90A" w14:textId="77777777" w:rsidTr="00270270">
        <w:trPr>
          <w:trHeight w:val="496"/>
        </w:trPr>
        <w:tc>
          <w:tcPr>
            <w:tcW w:w="9356" w:type="dxa"/>
            <w:shd w:val="clear" w:color="auto" w:fill="auto"/>
            <w:vAlign w:val="bottom"/>
          </w:tcPr>
          <w:p w14:paraId="05CEA5B1" w14:textId="77777777" w:rsidR="00D23D49" w:rsidRDefault="00D23D49" w:rsidP="00270270">
            <w:pPr>
              <w:autoSpaceDE w:val="0"/>
              <w:autoSpaceDN w:val="0"/>
              <w:adjustRightInd w:val="0"/>
              <w:jc w:val="both"/>
              <w:rPr>
                <w:rFonts w:ascii="Calibri" w:hAnsi="Calibri" w:cs="Arial"/>
                <w:color w:val="000000"/>
                <w:sz w:val="22"/>
                <w:szCs w:val="22"/>
              </w:rPr>
            </w:pPr>
            <w:r w:rsidRPr="00725997">
              <w:rPr>
                <w:rFonts w:ascii="Calibri" w:hAnsi="Calibri" w:cs="Arial"/>
                <w:color w:val="000000"/>
                <w:sz w:val="22"/>
                <w:szCs w:val="22"/>
              </w:rPr>
              <w:t xml:space="preserve">Todos los datos </w:t>
            </w:r>
            <w:proofErr w:type="spellStart"/>
            <w:r>
              <w:rPr>
                <w:rFonts w:ascii="Calibri" w:hAnsi="Calibri" w:cs="Arial"/>
                <w:color w:val="000000"/>
                <w:sz w:val="22"/>
                <w:szCs w:val="22"/>
              </w:rPr>
              <w:t>m</w:t>
            </w:r>
            <w:r w:rsidRPr="00725997">
              <w:rPr>
                <w:rFonts w:ascii="Calibri" w:hAnsi="Calibri" w:cs="Arial"/>
                <w:color w:val="000000"/>
                <w:sz w:val="22"/>
                <w:szCs w:val="22"/>
              </w:rPr>
              <w:t>agnetotelúricos</w:t>
            </w:r>
            <w:proofErr w:type="spellEnd"/>
            <w:r w:rsidRPr="00725997">
              <w:rPr>
                <w:rFonts w:ascii="Calibri" w:hAnsi="Calibri" w:cs="Arial"/>
                <w:color w:val="000000"/>
                <w:sz w:val="22"/>
                <w:szCs w:val="22"/>
              </w:rPr>
              <w:t xml:space="preserve"> que se obtengan y los documentos, reportes, planos, mapas, descripciones, en general, toda la información que se genere durante el desarrollo de todas las etapas de ejecución del Proyecto, al igual que aquella que se entregue al </w:t>
            </w:r>
            <w:r>
              <w:rPr>
                <w:rFonts w:ascii="Calibri" w:hAnsi="Calibri" w:cs="Arial"/>
                <w:color w:val="000000"/>
                <w:sz w:val="22"/>
                <w:szCs w:val="22"/>
              </w:rPr>
              <w:t>CONSULTOR</w:t>
            </w:r>
            <w:r w:rsidRPr="00725997">
              <w:rPr>
                <w:rFonts w:ascii="Calibri" w:hAnsi="Calibri" w:cs="Arial"/>
                <w:color w:val="000000"/>
                <w:sz w:val="22"/>
                <w:szCs w:val="22"/>
              </w:rPr>
              <w:t xml:space="preserve"> para este propósito, es </w:t>
            </w:r>
            <w:r w:rsidRPr="00725997">
              <w:rPr>
                <w:rFonts w:ascii="Calibri" w:hAnsi="Calibri" w:cs="Arial"/>
                <w:b/>
                <w:bCs/>
                <w:color w:val="000000"/>
                <w:sz w:val="22"/>
                <w:szCs w:val="22"/>
              </w:rPr>
              <w:t xml:space="preserve">confidencial </w:t>
            </w:r>
            <w:r w:rsidRPr="00725997">
              <w:rPr>
                <w:rFonts w:ascii="Calibri" w:hAnsi="Calibri" w:cs="Arial"/>
                <w:color w:val="000000"/>
                <w:sz w:val="22"/>
                <w:szCs w:val="22"/>
              </w:rPr>
              <w:t xml:space="preserve">y no puede ser divulgada o puesta en conocimiento de terceros, sin autorización previa y escrita de </w:t>
            </w:r>
            <w:r>
              <w:rPr>
                <w:rFonts w:ascii="Calibri" w:hAnsi="Calibri" w:cs="Arial"/>
                <w:color w:val="000000"/>
                <w:sz w:val="22"/>
                <w:szCs w:val="22"/>
              </w:rPr>
              <w:t>YPFB</w:t>
            </w:r>
            <w:r w:rsidRPr="00725997">
              <w:rPr>
                <w:rFonts w:ascii="Calibri" w:hAnsi="Calibri" w:cs="Arial"/>
                <w:color w:val="000000"/>
                <w:sz w:val="22"/>
                <w:szCs w:val="22"/>
              </w:rPr>
              <w:t xml:space="preserve">, excepto que dicha información sea de dominio público, tal y como artículos publicados en revistas especializadas o si es requerida para divulgarla por ley, previa autorización de </w:t>
            </w:r>
            <w:r>
              <w:rPr>
                <w:rFonts w:ascii="Calibri" w:hAnsi="Calibri" w:cs="Arial"/>
                <w:color w:val="000000"/>
                <w:sz w:val="22"/>
                <w:szCs w:val="22"/>
              </w:rPr>
              <w:t>YPFB</w:t>
            </w:r>
            <w:r w:rsidRPr="00725997">
              <w:rPr>
                <w:rFonts w:ascii="Calibri" w:hAnsi="Calibri" w:cs="Arial"/>
                <w:color w:val="000000"/>
                <w:sz w:val="22"/>
                <w:szCs w:val="22"/>
              </w:rPr>
              <w:t xml:space="preserve">. </w:t>
            </w:r>
          </w:p>
          <w:p w14:paraId="63B71DBD" w14:textId="77777777" w:rsidR="00D23D49" w:rsidRPr="00725997" w:rsidRDefault="00D23D49" w:rsidP="00270270">
            <w:pPr>
              <w:autoSpaceDE w:val="0"/>
              <w:autoSpaceDN w:val="0"/>
              <w:adjustRightInd w:val="0"/>
              <w:jc w:val="both"/>
              <w:rPr>
                <w:rFonts w:ascii="Calibri" w:hAnsi="Calibri" w:cs="Arial"/>
                <w:color w:val="000000"/>
                <w:sz w:val="22"/>
                <w:szCs w:val="22"/>
              </w:rPr>
            </w:pPr>
          </w:p>
          <w:p w14:paraId="02FCBC79" w14:textId="77777777" w:rsidR="00D23D49" w:rsidRDefault="00D23D49" w:rsidP="00270270">
            <w:pPr>
              <w:autoSpaceDE w:val="0"/>
              <w:autoSpaceDN w:val="0"/>
              <w:adjustRightInd w:val="0"/>
              <w:jc w:val="both"/>
              <w:rPr>
                <w:rFonts w:ascii="Calibri" w:hAnsi="Calibri" w:cs="Arial"/>
                <w:color w:val="000000"/>
                <w:sz w:val="22"/>
                <w:szCs w:val="22"/>
              </w:rPr>
            </w:pPr>
            <w:r w:rsidRPr="00725997">
              <w:rPr>
                <w:rFonts w:ascii="Calibri" w:hAnsi="Calibri" w:cs="Arial"/>
                <w:color w:val="000000"/>
                <w:sz w:val="22"/>
                <w:szCs w:val="22"/>
              </w:rPr>
              <w:t xml:space="preserve">Por consiguiente, el </w:t>
            </w:r>
            <w:r>
              <w:rPr>
                <w:rFonts w:ascii="Calibri" w:hAnsi="Calibri" w:cs="Arial"/>
                <w:color w:val="000000"/>
                <w:sz w:val="22"/>
                <w:szCs w:val="22"/>
              </w:rPr>
              <w:t>CONSULTOR</w:t>
            </w:r>
            <w:r w:rsidRPr="00725997">
              <w:rPr>
                <w:rFonts w:ascii="Calibri" w:hAnsi="Calibri" w:cs="Arial"/>
                <w:color w:val="000000"/>
                <w:sz w:val="22"/>
                <w:szCs w:val="22"/>
              </w:rPr>
              <w:t xml:space="preserve"> y </w:t>
            </w:r>
            <w:r>
              <w:rPr>
                <w:rFonts w:ascii="Calibri" w:hAnsi="Calibri" w:cs="Arial"/>
                <w:color w:val="000000"/>
                <w:sz w:val="22"/>
                <w:szCs w:val="22"/>
              </w:rPr>
              <w:t xml:space="preserve">su personal </w:t>
            </w:r>
            <w:r w:rsidRPr="00725997">
              <w:rPr>
                <w:rFonts w:ascii="Calibri" w:hAnsi="Calibri" w:cs="Arial"/>
                <w:color w:val="000000"/>
                <w:sz w:val="22"/>
                <w:szCs w:val="22"/>
              </w:rPr>
              <w:t xml:space="preserve"> están comprometidos a abstenerse de divulgar, publicar o comunicar, directa o indirectamente a persona alguna la información </w:t>
            </w:r>
            <w:r>
              <w:rPr>
                <w:rFonts w:ascii="Calibri" w:hAnsi="Calibri" w:cs="Arial"/>
                <w:color w:val="000000"/>
                <w:sz w:val="22"/>
                <w:szCs w:val="22"/>
              </w:rPr>
              <w:t xml:space="preserve">relacionada al </w:t>
            </w:r>
            <w:r w:rsidRPr="00725997">
              <w:rPr>
                <w:rFonts w:ascii="Calibri" w:hAnsi="Calibri" w:cs="Arial"/>
                <w:color w:val="000000"/>
                <w:sz w:val="22"/>
                <w:szCs w:val="22"/>
              </w:rPr>
              <w:t xml:space="preserve">Contrato y a emplearla exclusivamente para el cumplimiento de las obligaciones a su cargo y la prestación de los Servicios Técnicos materia del mismo. </w:t>
            </w:r>
          </w:p>
          <w:p w14:paraId="34D71525" w14:textId="77777777" w:rsidR="00D23D49" w:rsidRPr="00725997" w:rsidRDefault="00D23D49" w:rsidP="00270270">
            <w:pPr>
              <w:autoSpaceDE w:val="0"/>
              <w:autoSpaceDN w:val="0"/>
              <w:adjustRightInd w:val="0"/>
              <w:jc w:val="both"/>
              <w:rPr>
                <w:rFonts w:ascii="Calibri" w:hAnsi="Calibri" w:cs="Arial"/>
                <w:color w:val="000000"/>
                <w:sz w:val="22"/>
                <w:szCs w:val="22"/>
              </w:rPr>
            </w:pPr>
          </w:p>
          <w:p w14:paraId="3A530635" w14:textId="77777777" w:rsidR="00D23D49" w:rsidRPr="00725997" w:rsidRDefault="00D23D49" w:rsidP="00270270">
            <w:pPr>
              <w:autoSpaceDE w:val="0"/>
              <w:autoSpaceDN w:val="0"/>
              <w:adjustRightInd w:val="0"/>
              <w:jc w:val="both"/>
              <w:rPr>
                <w:rFonts w:ascii="Calibri" w:hAnsi="Calibri" w:cs="Arial"/>
                <w:color w:val="000000"/>
                <w:sz w:val="22"/>
                <w:szCs w:val="22"/>
              </w:rPr>
            </w:pPr>
            <w:r w:rsidRPr="00725997">
              <w:rPr>
                <w:rFonts w:ascii="Calibri" w:hAnsi="Calibri" w:cs="Arial"/>
                <w:color w:val="000000"/>
                <w:sz w:val="22"/>
                <w:szCs w:val="22"/>
              </w:rPr>
              <w:t xml:space="preserve">Toda información que reciba o genere EL </w:t>
            </w:r>
            <w:r>
              <w:rPr>
                <w:rFonts w:ascii="Calibri" w:hAnsi="Calibri" w:cs="Arial"/>
                <w:color w:val="000000"/>
                <w:sz w:val="22"/>
                <w:szCs w:val="22"/>
              </w:rPr>
              <w:t xml:space="preserve">CONSULTOR </w:t>
            </w:r>
            <w:r w:rsidRPr="00725997">
              <w:rPr>
                <w:rFonts w:ascii="Calibri" w:hAnsi="Calibri" w:cs="Arial"/>
                <w:color w:val="000000"/>
                <w:sz w:val="22"/>
                <w:szCs w:val="22"/>
              </w:rPr>
              <w:t xml:space="preserve">se considera importante y confidencial, de manera que divulgarla o transmitirla puede </w:t>
            </w:r>
            <w:r>
              <w:rPr>
                <w:rFonts w:ascii="Calibri" w:hAnsi="Calibri" w:cs="Arial"/>
                <w:color w:val="000000"/>
                <w:sz w:val="22"/>
                <w:szCs w:val="22"/>
              </w:rPr>
              <w:t>afectar</w:t>
            </w:r>
            <w:r w:rsidRPr="00725997">
              <w:rPr>
                <w:rFonts w:ascii="Calibri" w:hAnsi="Calibri" w:cs="Arial"/>
                <w:color w:val="000000"/>
                <w:sz w:val="22"/>
                <w:szCs w:val="22"/>
              </w:rPr>
              <w:t xml:space="preserve"> los intereses de </w:t>
            </w:r>
            <w:r>
              <w:rPr>
                <w:rFonts w:ascii="Calibri" w:hAnsi="Calibri" w:cs="Arial"/>
                <w:color w:val="000000"/>
                <w:sz w:val="22"/>
                <w:szCs w:val="22"/>
              </w:rPr>
              <w:t>YPFB.</w:t>
            </w:r>
            <w:r w:rsidRPr="00725997">
              <w:rPr>
                <w:rFonts w:ascii="Calibri" w:hAnsi="Calibri" w:cs="Arial"/>
                <w:color w:val="000000"/>
                <w:sz w:val="22"/>
                <w:szCs w:val="22"/>
              </w:rPr>
              <w:t xml:space="preserve"> En consecuencia, EL </w:t>
            </w:r>
            <w:r>
              <w:rPr>
                <w:rFonts w:ascii="Calibri" w:hAnsi="Calibri" w:cs="Arial"/>
                <w:color w:val="000000"/>
                <w:sz w:val="22"/>
                <w:szCs w:val="22"/>
              </w:rPr>
              <w:t>CONSULTOR</w:t>
            </w:r>
            <w:r w:rsidRPr="00725997">
              <w:rPr>
                <w:rFonts w:ascii="Calibri" w:hAnsi="Calibri" w:cs="Arial"/>
                <w:color w:val="000000"/>
                <w:sz w:val="22"/>
                <w:szCs w:val="22"/>
              </w:rPr>
              <w:t xml:space="preserve"> se obliga, y así lo comunicará a sus empleados, </w:t>
            </w:r>
            <w:r>
              <w:rPr>
                <w:rFonts w:ascii="Calibri" w:hAnsi="Calibri" w:cs="Arial"/>
                <w:color w:val="000000"/>
                <w:sz w:val="22"/>
                <w:szCs w:val="22"/>
              </w:rPr>
              <w:t>CONTRATISTAS</w:t>
            </w:r>
            <w:r w:rsidRPr="00725997">
              <w:rPr>
                <w:rFonts w:ascii="Calibri" w:hAnsi="Calibri" w:cs="Arial"/>
                <w:color w:val="000000"/>
                <w:sz w:val="22"/>
                <w:szCs w:val="22"/>
              </w:rPr>
              <w:t xml:space="preserve"> y </w:t>
            </w:r>
            <w:r>
              <w:rPr>
                <w:rFonts w:ascii="Calibri" w:hAnsi="Calibri" w:cs="Arial"/>
                <w:color w:val="000000"/>
                <w:sz w:val="22"/>
                <w:szCs w:val="22"/>
              </w:rPr>
              <w:t>SUB CONTRATISTAS</w:t>
            </w:r>
            <w:r w:rsidRPr="00725997">
              <w:rPr>
                <w:rFonts w:ascii="Calibri" w:hAnsi="Calibri" w:cs="Arial"/>
                <w:color w:val="000000"/>
                <w:sz w:val="22"/>
                <w:szCs w:val="22"/>
              </w:rPr>
              <w:t xml:space="preserve">, a guardar absoluta reserva sobre los datos, especificaciones o cualquier otra información que obtenga o se le proporcione, y se compromete, además, a no ponerla en manos ni a disposición de personas ajenas al </w:t>
            </w:r>
            <w:r>
              <w:rPr>
                <w:rFonts w:ascii="Calibri" w:hAnsi="Calibri" w:cs="Arial"/>
                <w:color w:val="000000"/>
                <w:sz w:val="22"/>
                <w:szCs w:val="22"/>
              </w:rPr>
              <w:t>P</w:t>
            </w:r>
            <w:r w:rsidRPr="00725997">
              <w:rPr>
                <w:rFonts w:ascii="Calibri" w:hAnsi="Calibri" w:cs="Arial"/>
                <w:color w:val="000000"/>
                <w:sz w:val="22"/>
                <w:szCs w:val="22"/>
              </w:rPr>
              <w:t xml:space="preserve">royecto </w:t>
            </w:r>
            <w:r w:rsidRPr="005E3764">
              <w:rPr>
                <w:rFonts w:ascii="Calibri" w:hAnsi="Calibri" w:cs="Arial"/>
                <w:color w:val="000000"/>
                <w:sz w:val="22"/>
                <w:szCs w:val="22"/>
              </w:rPr>
              <w:t xml:space="preserve">de </w:t>
            </w:r>
            <w:r>
              <w:rPr>
                <w:rFonts w:ascii="Calibri" w:hAnsi="Calibri" w:cs="Arial"/>
                <w:bCs/>
                <w:color w:val="000000"/>
                <w:sz w:val="22"/>
                <w:szCs w:val="22"/>
              </w:rPr>
              <w:t>YPF</w:t>
            </w:r>
            <w:r w:rsidRPr="00DA0ADF">
              <w:rPr>
                <w:rFonts w:ascii="Calibri" w:hAnsi="Calibri" w:cs="Arial"/>
                <w:bCs/>
                <w:color w:val="000000"/>
                <w:sz w:val="22"/>
                <w:szCs w:val="22"/>
              </w:rPr>
              <w:t>B.</w:t>
            </w:r>
            <w:r w:rsidRPr="00725997">
              <w:rPr>
                <w:rFonts w:ascii="Calibri" w:hAnsi="Calibri" w:cs="Arial"/>
                <w:b/>
                <w:bCs/>
                <w:color w:val="000000"/>
                <w:sz w:val="22"/>
                <w:szCs w:val="22"/>
              </w:rPr>
              <w:t xml:space="preserve"> </w:t>
            </w:r>
          </w:p>
          <w:p w14:paraId="1E2200F6" w14:textId="77777777" w:rsidR="00D23D49" w:rsidRPr="00725997" w:rsidRDefault="00D23D49" w:rsidP="00270270">
            <w:pPr>
              <w:autoSpaceDE w:val="0"/>
              <w:autoSpaceDN w:val="0"/>
              <w:adjustRightInd w:val="0"/>
              <w:jc w:val="both"/>
              <w:rPr>
                <w:rFonts w:ascii="Calibri" w:hAnsi="Calibri" w:cs="Arial"/>
                <w:sz w:val="22"/>
                <w:szCs w:val="22"/>
              </w:rPr>
            </w:pPr>
          </w:p>
          <w:p w14:paraId="198BB1D0" w14:textId="77777777" w:rsidR="00D23D49" w:rsidRDefault="00D23D49" w:rsidP="00270270">
            <w:pPr>
              <w:jc w:val="both"/>
              <w:rPr>
                <w:rFonts w:ascii="Calibri" w:hAnsi="Calibri" w:cs="Arial"/>
                <w:sz w:val="22"/>
                <w:szCs w:val="22"/>
              </w:rPr>
            </w:pPr>
            <w:r w:rsidRPr="003A6414">
              <w:rPr>
                <w:rFonts w:ascii="Calibri" w:hAnsi="Calibri" w:cs="Arial"/>
                <w:iCs/>
                <w:sz w:val="22"/>
                <w:szCs w:val="22"/>
              </w:rPr>
              <w:t xml:space="preserve">También se compromete a suscribir convenio de confidencialidad con </w:t>
            </w:r>
            <w:r>
              <w:rPr>
                <w:rFonts w:ascii="Calibri" w:hAnsi="Calibri" w:cs="Arial"/>
                <w:iCs/>
                <w:sz w:val="22"/>
                <w:szCs w:val="22"/>
              </w:rPr>
              <w:t>el personal</w:t>
            </w:r>
            <w:r w:rsidRPr="003A6414">
              <w:rPr>
                <w:rFonts w:ascii="Calibri" w:hAnsi="Calibri" w:cs="Arial"/>
                <w:iCs/>
                <w:sz w:val="22"/>
                <w:szCs w:val="22"/>
              </w:rPr>
              <w:t xml:space="preserve"> que vaya</w:t>
            </w:r>
            <w:r>
              <w:rPr>
                <w:rFonts w:ascii="Calibri" w:hAnsi="Calibri" w:cs="Arial"/>
                <w:iCs/>
                <w:sz w:val="22"/>
                <w:szCs w:val="22"/>
              </w:rPr>
              <w:t>n</w:t>
            </w:r>
            <w:r w:rsidRPr="003A6414">
              <w:rPr>
                <w:rFonts w:ascii="Calibri" w:hAnsi="Calibri" w:cs="Arial"/>
                <w:iCs/>
                <w:sz w:val="22"/>
                <w:szCs w:val="22"/>
              </w:rPr>
              <w:t xml:space="preserve"> a conocer total o parcialmente dicha información</w:t>
            </w:r>
            <w:r w:rsidRPr="003A6414">
              <w:rPr>
                <w:rFonts w:ascii="Calibri" w:hAnsi="Calibri" w:cs="Arial"/>
                <w:sz w:val="22"/>
                <w:szCs w:val="22"/>
              </w:rPr>
              <w:t>.</w:t>
            </w:r>
            <w:r w:rsidRPr="00725997">
              <w:rPr>
                <w:rFonts w:ascii="Calibri" w:hAnsi="Calibri" w:cs="Arial"/>
                <w:sz w:val="22"/>
                <w:szCs w:val="22"/>
              </w:rPr>
              <w:t xml:space="preserve"> EL </w:t>
            </w:r>
            <w:r>
              <w:rPr>
                <w:rFonts w:ascii="Calibri" w:hAnsi="Calibri" w:cs="Arial"/>
                <w:sz w:val="22"/>
                <w:szCs w:val="22"/>
              </w:rPr>
              <w:t>CONSULTOR</w:t>
            </w:r>
            <w:r w:rsidRPr="00725997">
              <w:rPr>
                <w:rFonts w:ascii="Calibri" w:hAnsi="Calibri" w:cs="Arial"/>
                <w:sz w:val="22"/>
                <w:szCs w:val="22"/>
              </w:rPr>
              <w:t xml:space="preserve"> responderá civil y penalmente e indemnizará a </w:t>
            </w:r>
            <w:r>
              <w:rPr>
                <w:rFonts w:ascii="Calibri" w:hAnsi="Calibri" w:cs="Arial"/>
                <w:sz w:val="22"/>
                <w:szCs w:val="22"/>
              </w:rPr>
              <w:t>YPFB</w:t>
            </w:r>
            <w:r w:rsidRPr="00725997">
              <w:rPr>
                <w:rFonts w:ascii="Calibri" w:hAnsi="Calibri" w:cs="Arial"/>
                <w:sz w:val="22"/>
                <w:szCs w:val="22"/>
              </w:rPr>
              <w:t xml:space="preserve"> por cualquier daño o perjuicio derivado del incumplimiento de esta obligación, independientemente de las demás acciones legales a que hubiera lugar.</w:t>
            </w:r>
          </w:p>
          <w:p w14:paraId="1F31473D" w14:textId="77777777" w:rsidR="00D23D49" w:rsidRDefault="00D23D49" w:rsidP="00270270">
            <w:pPr>
              <w:jc w:val="both"/>
              <w:rPr>
                <w:rFonts w:ascii="Calibri" w:hAnsi="Calibri" w:cs="Arial"/>
                <w:sz w:val="22"/>
                <w:szCs w:val="22"/>
              </w:rPr>
            </w:pPr>
          </w:p>
          <w:p w14:paraId="4086BE5C" w14:textId="77777777" w:rsidR="00D23D49" w:rsidRPr="0012387A" w:rsidRDefault="00D23D49" w:rsidP="00270270">
            <w:pPr>
              <w:jc w:val="both"/>
              <w:rPr>
                <w:rFonts w:ascii="Calibri" w:hAnsi="Calibri" w:cs="Arial"/>
                <w:sz w:val="22"/>
                <w:szCs w:val="22"/>
              </w:rPr>
            </w:pPr>
          </w:p>
        </w:tc>
      </w:tr>
      <w:tr w:rsidR="00D23D49" w:rsidRPr="000A516A" w14:paraId="3C82ABCF" w14:textId="77777777" w:rsidTr="00270270">
        <w:trPr>
          <w:trHeight w:val="496"/>
        </w:trPr>
        <w:tc>
          <w:tcPr>
            <w:tcW w:w="9356" w:type="dxa"/>
            <w:shd w:val="clear" w:color="auto" w:fill="B8CCE4"/>
            <w:vAlign w:val="center"/>
          </w:tcPr>
          <w:p w14:paraId="4DFEA166" w14:textId="77777777" w:rsidR="00D23D49" w:rsidRPr="000A516A" w:rsidRDefault="00D23D49" w:rsidP="00270270">
            <w:pPr>
              <w:rPr>
                <w:rFonts w:ascii="Calibri" w:hAnsi="Calibri" w:cs="Calibri"/>
                <w:sz w:val="22"/>
                <w:szCs w:val="22"/>
                <w:lang w:eastAsia="es-BO"/>
              </w:rPr>
            </w:pPr>
            <w:r>
              <w:rPr>
                <w:rFonts w:ascii="Calibri" w:hAnsi="Calibri" w:cs="Calibri"/>
                <w:b/>
                <w:bCs/>
                <w:sz w:val="22"/>
                <w:szCs w:val="22"/>
                <w:lang w:eastAsia="es-BO"/>
              </w:rPr>
              <w:t>PROPIEDAD DE LOS PRODUCTOS</w:t>
            </w:r>
          </w:p>
        </w:tc>
      </w:tr>
      <w:tr w:rsidR="00D23D49" w:rsidRPr="000A516A" w14:paraId="0B06ED4B" w14:textId="77777777" w:rsidTr="00270270">
        <w:trPr>
          <w:trHeight w:val="496"/>
        </w:trPr>
        <w:tc>
          <w:tcPr>
            <w:tcW w:w="9356" w:type="dxa"/>
            <w:shd w:val="clear" w:color="auto" w:fill="auto"/>
            <w:vAlign w:val="center"/>
          </w:tcPr>
          <w:p w14:paraId="7C05F14C" w14:textId="77777777" w:rsidR="00D23D49" w:rsidRDefault="00D23D49" w:rsidP="00270270">
            <w:pPr>
              <w:jc w:val="both"/>
              <w:rPr>
                <w:rFonts w:ascii="Calibri" w:hAnsi="Calibri" w:cs="Calibri"/>
                <w:b/>
                <w:bCs/>
                <w:sz w:val="22"/>
                <w:szCs w:val="22"/>
                <w:lang w:eastAsia="es-BO"/>
              </w:rPr>
            </w:pPr>
            <w:r w:rsidRPr="00E16BE2">
              <w:rPr>
                <w:rFonts w:ascii="Calibri" w:hAnsi="Calibri" w:cs="Calibri"/>
                <w:sz w:val="22"/>
                <w:szCs w:val="22"/>
                <w:lang w:eastAsia="es-BO"/>
              </w:rPr>
              <w:t>Los productos entregados</w:t>
            </w:r>
            <w:r>
              <w:rPr>
                <w:rFonts w:ascii="Calibri" w:hAnsi="Calibri" w:cs="Calibri"/>
                <w:sz w:val="22"/>
                <w:szCs w:val="22"/>
                <w:lang w:eastAsia="es-BO"/>
              </w:rPr>
              <w:t xml:space="preserve"> por el CONSULTOR pasarán a ser propiedad de YPFB, el mismo que tendrá los derechos exclusivos para publicar o difundir los documentos que se originan en dicho </w:t>
            </w:r>
            <w:r>
              <w:rPr>
                <w:rFonts w:ascii="Calibri" w:hAnsi="Calibri" w:cs="Calibri"/>
                <w:bCs/>
                <w:sz w:val="22"/>
                <w:szCs w:val="22"/>
                <w:lang w:eastAsia="es-BO"/>
              </w:rPr>
              <w:t>A</w:t>
            </w:r>
            <w:r w:rsidRPr="00A803A0">
              <w:rPr>
                <w:rFonts w:ascii="Calibri" w:hAnsi="Calibri" w:cs="Calibri"/>
                <w:bCs/>
                <w:sz w:val="22"/>
                <w:szCs w:val="22"/>
                <w:lang w:eastAsia="es-BO"/>
              </w:rPr>
              <w:t xml:space="preserve">poyo </w:t>
            </w:r>
            <w:r>
              <w:rPr>
                <w:rFonts w:ascii="Calibri" w:hAnsi="Calibri" w:cs="Calibri"/>
                <w:bCs/>
                <w:sz w:val="22"/>
                <w:szCs w:val="22"/>
                <w:lang w:eastAsia="es-BO"/>
              </w:rPr>
              <w:t>T</w:t>
            </w:r>
            <w:r w:rsidRPr="00A803A0">
              <w:rPr>
                <w:rFonts w:ascii="Calibri" w:hAnsi="Calibri" w:cs="Calibri"/>
                <w:bCs/>
                <w:sz w:val="22"/>
                <w:szCs w:val="22"/>
                <w:lang w:eastAsia="es-BO"/>
              </w:rPr>
              <w:t>écnico</w:t>
            </w:r>
            <w:r>
              <w:rPr>
                <w:rFonts w:ascii="Calibri" w:hAnsi="Calibri" w:cs="Calibri"/>
                <w:b/>
                <w:bCs/>
                <w:sz w:val="22"/>
                <w:szCs w:val="22"/>
                <w:lang w:eastAsia="es-BO"/>
              </w:rPr>
              <w:t>.</w:t>
            </w:r>
          </w:p>
        </w:tc>
      </w:tr>
      <w:tr w:rsidR="00D23D49" w:rsidRPr="000A516A" w14:paraId="1A53BF54" w14:textId="77777777" w:rsidTr="00270270">
        <w:trPr>
          <w:trHeight w:val="496"/>
        </w:trPr>
        <w:tc>
          <w:tcPr>
            <w:tcW w:w="9356" w:type="dxa"/>
            <w:shd w:val="clear" w:color="auto" w:fill="B8CCE4"/>
            <w:vAlign w:val="center"/>
          </w:tcPr>
          <w:p w14:paraId="23CA1351" w14:textId="77777777" w:rsidR="00D23D49" w:rsidRPr="000A516A" w:rsidRDefault="00D23D49" w:rsidP="00270270">
            <w:pPr>
              <w:jc w:val="both"/>
              <w:rPr>
                <w:rFonts w:ascii="Calibri" w:hAnsi="Calibri" w:cs="Calibri"/>
                <w:b/>
                <w:bCs/>
                <w:sz w:val="22"/>
                <w:szCs w:val="22"/>
                <w:lang w:eastAsia="es-BO"/>
              </w:rPr>
            </w:pPr>
            <w:r>
              <w:rPr>
                <w:rFonts w:ascii="Calibri" w:hAnsi="Calibri" w:cs="Calibri"/>
                <w:b/>
                <w:bCs/>
                <w:sz w:val="22"/>
                <w:szCs w:val="22"/>
                <w:lang w:eastAsia="es-BO"/>
              </w:rPr>
              <w:t>MULTAS</w:t>
            </w:r>
          </w:p>
        </w:tc>
      </w:tr>
      <w:tr w:rsidR="00D23D49" w:rsidRPr="000A516A" w14:paraId="215AEC10" w14:textId="77777777" w:rsidTr="00270270">
        <w:trPr>
          <w:trHeight w:val="496"/>
        </w:trPr>
        <w:tc>
          <w:tcPr>
            <w:tcW w:w="9356" w:type="dxa"/>
            <w:shd w:val="clear" w:color="auto" w:fill="auto"/>
            <w:vAlign w:val="center"/>
          </w:tcPr>
          <w:p w14:paraId="19DFB623" w14:textId="77777777" w:rsidR="00D23D49" w:rsidRDefault="00D23D49" w:rsidP="00270270">
            <w:pPr>
              <w:jc w:val="both"/>
              <w:rPr>
                <w:rFonts w:ascii="Calibri" w:hAnsi="Calibri" w:cs="Calibri"/>
                <w:b/>
                <w:bCs/>
                <w:sz w:val="22"/>
                <w:szCs w:val="22"/>
                <w:lang w:eastAsia="es-BO"/>
              </w:rPr>
            </w:pPr>
          </w:p>
          <w:p w14:paraId="365B0E2B" w14:textId="77777777" w:rsidR="00D23D49" w:rsidRDefault="00D23D49" w:rsidP="00270270">
            <w:pPr>
              <w:jc w:val="both"/>
              <w:rPr>
                <w:rFonts w:ascii="Calibri" w:hAnsi="Calibri" w:cs="Calibri"/>
                <w:bCs/>
                <w:sz w:val="22"/>
                <w:szCs w:val="22"/>
                <w:lang w:eastAsia="es-BO"/>
              </w:rPr>
            </w:pPr>
            <w:r w:rsidRPr="00972C74">
              <w:rPr>
                <w:rFonts w:ascii="Calibri" w:hAnsi="Calibri" w:cs="Calibri"/>
                <w:bCs/>
                <w:sz w:val="22"/>
                <w:szCs w:val="22"/>
                <w:lang w:eastAsia="es-BO"/>
              </w:rPr>
              <w:t>Las multas se ejecutarán salvo casos de Fuerza Mayor o Caso Fortuito, gestionados conforme a los plazos que sean establecidos en el contrato, se aplicarán por cada periodo de retraso las siguientes multas:</w:t>
            </w:r>
          </w:p>
          <w:p w14:paraId="5E3B5CF7" w14:textId="77777777" w:rsidR="00D23D49" w:rsidRPr="00972C74" w:rsidRDefault="00D23D49" w:rsidP="00270270">
            <w:pPr>
              <w:jc w:val="both"/>
              <w:rPr>
                <w:rFonts w:ascii="Calibri" w:hAnsi="Calibri" w:cs="Calibri"/>
                <w:bCs/>
                <w:sz w:val="22"/>
                <w:szCs w:val="22"/>
                <w:lang w:eastAsia="es-BO"/>
              </w:rPr>
            </w:pPr>
          </w:p>
          <w:p w14:paraId="266A454D" w14:textId="77777777" w:rsidR="00D23D49" w:rsidRPr="00972C74" w:rsidRDefault="00D23D49" w:rsidP="00270270">
            <w:pPr>
              <w:jc w:val="both"/>
              <w:rPr>
                <w:rFonts w:ascii="Calibri" w:hAnsi="Calibri" w:cs="Calibri"/>
                <w:bCs/>
                <w:sz w:val="22"/>
                <w:szCs w:val="22"/>
                <w:lang w:eastAsia="es-BO"/>
              </w:rPr>
            </w:pPr>
            <w:r w:rsidRPr="00972C74">
              <w:rPr>
                <w:rFonts w:ascii="Calibri" w:hAnsi="Calibri" w:cs="Calibri"/>
                <w:bCs/>
                <w:sz w:val="22"/>
                <w:szCs w:val="22"/>
                <w:lang w:eastAsia="es-BO"/>
              </w:rPr>
              <w:t>•</w:t>
            </w:r>
            <w:r w:rsidRPr="00972C74">
              <w:rPr>
                <w:rFonts w:ascii="Calibri" w:hAnsi="Calibri" w:cs="Calibri"/>
                <w:bCs/>
                <w:sz w:val="22"/>
                <w:szCs w:val="22"/>
                <w:lang w:eastAsia="es-BO"/>
              </w:rPr>
              <w:tab/>
              <w:t>Equivalente al 3 por 1.000 del monto total del Contrato, por cada día de atraso desde el día 1 hasta el día 30 de atraso.</w:t>
            </w:r>
          </w:p>
          <w:p w14:paraId="55F15F15" w14:textId="77777777" w:rsidR="00D23D49" w:rsidRPr="00972C74" w:rsidRDefault="00D23D49" w:rsidP="00270270">
            <w:pPr>
              <w:jc w:val="both"/>
              <w:rPr>
                <w:rFonts w:ascii="Calibri" w:hAnsi="Calibri" w:cs="Calibri"/>
                <w:bCs/>
                <w:sz w:val="22"/>
                <w:szCs w:val="22"/>
                <w:lang w:eastAsia="es-BO"/>
              </w:rPr>
            </w:pPr>
          </w:p>
          <w:p w14:paraId="27D986BE" w14:textId="77777777" w:rsidR="00D23D49" w:rsidRPr="00972C74" w:rsidRDefault="00D23D49" w:rsidP="00270270">
            <w:pPr>
              <w:jc w:val="both"/>
              <w:rPr>
                <w:rFonts w:ascii="Calibri" w:hAnsi="Calibri" w:cs="Calibri"/>
                <w:bCs/>
                <w:sz w:val="22"/>
                <w:szCs w:val="22"/>
                <w:lang w:eastAsia="es-BO"/>
              </w:rPr>
            </w:pPr>
            <w:r w:rsidRPr="00972C74">
              <w:rPr>
                <w:rFonts w:ascii="Calibri" w:hAnsi="Calibri" w:cs="Calibri"/>
                <w:bCs/>
                <w:sz w:val="22"/>
                <w:szCs w:val="22"/>
                <w:lang w:eastAsia="es-BO"/>
              </w:rPr>
              <w:t>•</w:t>
            </w:r>
            <w:r w:rsidRPr="00972C74">
              <w:rPr>
                <w:rFonts w:ascii="Calibri" w:hAnsi="Calibri" w:cs="Calibri"/>
                <w:bCs/>
                <w:sz w:val="22"/>
                <w:szCs w:val="22"/>
                <w:lang w:eastAsia="es-BO"/>
              </w:rPr>
              <w:tab/>
              <w:t>Equivalente al 4 por 1.000 del monto total del Contrato, por cada día de atraso desde el día 31 en adelante.</w:t>
            </w:r>
          </w:p>
          <w:p w14:paraId="5F12DFE4" w14:textId="77777777" w:rsidR="00D23D49" w:rsidRPr="00972C74" w:rsidRDefault="00D23D49" w:rsidP="00270270">
            <w:pPr>
              <w:jc w:val="both"/>
              <w:rPr>
                <w:rFonts w:ascii="Calibri" w:hAnsi="Calibri" w:cs="Calibri"/>
                <w:bCs/>
                <w:sz w:val="22"/>
                <w:szCs w:val="22"/>
                <w:lang w:eastAsia="es-BO"/>
              </w:rPr>
            </w:pPr>
          </w:p>
          <w:p w14:paraId="722428DC" w14:textId="77777777" w:rsidR="00D23D49" w:rsidRPr="00972C74" w:rsidRDefault="00D23D49" w:rsidP="00270270">
            <w:pPr>
              <w:jc w:val="both"/>
              <w:rPr>
                <w:rFonts w:ascii="Calibri" w:hAnsi="Calibri" w:cs="Calibri"/>
                <w:bCs/>
                <w:sz w:val="22"/>
                <w:szCs w:val="22"/>
                <w:lang w:eastAsia="es-BO"/>
              </w:rPr>
            </w:pPr>
            <w:r w:rsidRPr="00972C74">
              <w:rPr>
                <w:rFonts w:ascii="Calibri" w:hAnsi="Calibri" w:cs="Calibri"/>
                <w:bCs/>
                <w:sz w:val="22"/>
                <w:szCs w:val="22"/>
                <w:lang w:eastAsia="es-BO"/>
              </w:rPr>
              <w:t>Las causales para la aplicación de multas son las siguientes:</w:t>
            </w:r>
          </w:p>
          <w:p w14:paraId="70406380" w14:textId="77777777" w:rsidR="00D23D49" w:rsidRPr="00972C74" w:rsidRDefault="00D23D49" w:rsidP="00270270">
            <w:pPr>
              <w:jc w:val="both"/>
              <w:rPr>
                <w:rFonts w:ascii="Calibri" w:hAnsi="Calibri" w:cs="Calibri"/>
                <w:bCs/>
                <w:sz w:val="22"/>
                <w:szCs w:val="22"/>
                <w:lang w:eastAsia="es-BO"/>
              </w:rPr>
            </w:pPr>
          </w:p>
          <w:p w14:paraId="71360EC6" w14:textId="77777777" w:rsidR="00D23D49" w:rsidRPr="00972C74" w:rsidRDefault="00D23D49" w:rsidP="00270270">
            <w:pPr>
              <w:jc w:val="both"/>
              <w:rPr>
                <w:rFonts w:ascii="Calibri" w:hAnsi="Calibri" w:cs="Calibri"/>
                <w:bCs/>
                <w:sz w:val="22"/>
                <w:szCs w:val="22"/>
                <w:lang w:eastAsia="es-BO"/>
              </w:rPr>
            </w:pPr>
            <w:r w:rsidRPr="00972C74">
              <w:rPr>
                <w:rFonts w:ascii="Calibri" w:hAnsi="Calibri" w:cs="Calibri"/>
                <w:bCs/>
                <w:sz w:val="22"/>
                <w:szCs w:val="22"/>
                <w:lang w:eastAsia="es-BO"/>
              </w:rPr>
              <w:t>-</w:t>
            </w:r>
            <w:r w:rsidRPr="00972C74">
              <w:rPr>
                <w:rFonts w:ascii="Calibri" w:hAnsi="Calibri" w:cs="Calibri"/>
                <w:bCs/>
                <w:sz w:val="22"/>
                <w:szCs w:val="22"/>
                <w:lang w:eastAsia="es-BO"/>
              </w:rPr>
              <w:tab/>
              <w:t xml:space="preserve">Cuando el </w:t>
            </w:r>
            <w:r>
              <w:rPr>
                <w:rFonts w:ascii="Calibri" w:hAnsi="Calibri" w:cs="Calibri"/>
                <w:bCs/>
                <w:sz w:val="22"/>
                <w:szCs w:val="22"/>
                <w:lang w:eastAsia="es-BO"/>
              </w:rPr>
              <w:t>CONTRATISTA</w:t>
            </w:r>
            <w:r w:rsidRPr="00972C74">
              <w:rPr>
                <w:rFonts w:ascii="Calibri" w:hAnsi="Calibri" w:cs="Calibri"/>
                <w:bCs/>
                <w:sz w:val="22"/>
                <w:szCs w:val="22"/>
                <w:lang w:eastAsia="es-BO"/>
              </w:rPr>
              <w:t xml:space="preserve">, no presentara los informes Establecidos </w:t>
            </w:r>
            <w:r>
              <w:rPr>
                <w:rFonts w:ascii="Calibri" w:hAnsi="Calibri" w:cs="Calibri"/>
                <w:bCs/>
                <w:sz w:val="22"/>
                <w:szCs w:val="22"/>
                <w:lang w:eastAsia="es-BO"/>
              </w:rPr>
              <w:t>en el</w:t>
            </w:r>
            <w:r w:rsidRPr="00972C74">
              <w:rPr>
                <w:rFonts w:ascii="Calibri" w:hAnsi="Calibri" w:cs="Calibri"/>
                <w:bCs/>
                <w:sz w:val="22"/>
                <w:szCs w:val="22"/>
                <w:lang w:eastAsia="es-BO"/>
              </w:rPr>
              <w:t xml:space="preserve"> presente documento.</w:t>
            </w:r>
          </w:p>
          <w:p w14:paraId="41E1A3B6" w14:textId="77777777" w:rsidR="00D23D49" w:rsidRPr="00972C74" w:rsidRDefault="00D23D49" w:rsidP="00270270">
            <w:pPr>
              <w:jc w:val="both"/>
              <w:rPr>
                <w:rFonts w:ascii="Calibri" w:hAnsi="Calibri" w:cs="Calibri"/>
                <w:bCs/>
                <w:sz w:val="22"/>
                <w:szCs w:val="22"/>
                <w:lang w:eastAsia="es-BO"/>
              </w:rPr>
            </w:pPr>
          </w:p>
          <w:p w14:paraId="0852589C" w14:textId="77777777" w:rsidR="00D23D49" w:rsidRPr="00972C74" w:rsidRDefault="00D23D49" w:rsidP="00270270">
            <w:pPr>
              <w:jc w:val="both"/>
              <w:rPr>
                <w:rFonts w:ascii="Calibri" w:hAnsi="Calibri" w:cs="Calibri"/>
                <w:bCs/>
                <w:sz w:val="22"/>
                <w:szCs w:val="22"/>
                <w:lang w:eastAsia="es-BO"/>
              </w:rPr>
            </w:pPr>
            <w:r w:rsidRPr="00972C74">
              <w:rPr>
                <w:rFonts w:ascii="Calibri" w:hAnsi="Calibri" w:cs="Calibri"/>
                <w:bCs/>
                <w:sz w:val="22"/>
                <w:szCs w:val="22"/>
                <w:lang w:eastAsia="es-BO"/>
              </w:rPr>
              <w:t>-</w:t>
            </w:r>
            <w:r w:rsidRPr="00972C74">
              <w:rPr>
                <w:rFonts w:ascii="Calibri" w:hAnsi="Calibri" w:cs="Calibri"/>
                <w:bCs/>
                <w:sz w:val="22"/>
                <w:szCs w:val="22"/>
                <w:lang w:eastAsia="es-BO"/>
              </w:rPr>
              <w:tab/>
              <w:t xml:space="preserve">Cuando el </w:t>
            </w:r>
            <w:r>
              <w:rPr>
                <w:rFonts w:ascii="Calibri" w:hAnsi="Calibri" w:cs="Calibri"/>
                <w:bCs/>
                <w:sz w:val="22"/>
                <w:szCs w:val="22"/>
                <w:lang w:eastAsia="es-BO"/>
              </w:rPr>
              <w:t xml:space="preserve">CONTRATISTA demorara más de cinco (5) días calendario </w:t>
            </w:r>
            <w:r w:rsidRPr="00972C74">
              <w:rPr>
                <w:rFonts w:ascii="Calibri" w:hAnsi="Calibri" w:cs="Calibri"/>
                <w:bCs/>
                <w:sz w:val="22"/>
                <w:szCs w:val="22"/>
                <w:lang w:eastAsia="es-BO"/>
              </w:rPr>
              <w:t xml:space="preserve">en responder las consultas escritas formuladas por </w:t>
            </w:r>
            <w:r>
              <w:rPr>
                <w:rFonts w:ascii="Calibri" w:hAnsi="Calibri" w:cs="Calibri"/>
                <w:bCs/>
                <w:sz w:val="22"/>
                <w:szCs w:val="22"/>
                <w:lang w:eastAsia="es-BO"/>
              </w:rPr>
              <w:t>YPFB</w:t>
            </w:r>
            <w:r w:rsidRPr="00972C74">
              <w:rPr>
                <w:rFonts w:ascii="Calibri" w:hAnsi="Calibri" w:cs="Calibri"/>
                <w:bCs/>
                <w:sz w:val="22"/>
                <w:szCs w:val="22"/>
                <w:lang w:eastAsia="es-BO"/>
              </w:rPr>
              <w:t>, en asuntos relacionados con el objeto del presente documento.</w:t>
            </w:r>
          </w:p>
          <w:p w14:paraId="5A1E03D4" w14:textId="77777777" w:rsidR="00D23D49" w:rsidRPr="00972C74" w:rsidRDefault="00D23D49" w:rsidP="00270270">
            <w:pPr>
              <w:jc w:val="both"/>
              <w:rPr>
                <w:rFonts w:ascii="Calibri" w:hAnsi="Calibri" w:cs="Calibri"/>
                <w:bCs/>
                <w:sz w:val="22"/>
                <w:szCs w:val="22"/>
                <w:lang w:eastAsia="es-BO"/>
              </w:rPr>
            </w:pPr>
          </w:p>
          <w:p w14:paraId="4C85CDD5" w14:textId="77777777" w:rsidR="00D23D49" w:rsidRPr="00972C74" w:rsidRDefault="00D23D49" w:rsidP="00270270">
            <w:pPr>
              <w:jc w:val="both"/>
              <w:rPr>
                <w:rFonts w:ascii="Calibri" w:hAnsi="Calibri" w:cs="Calibri"/>
                <w:bCs/>
                <w:sz w:val="22"/>
                <w:szCs w:val="22"/>
                <w:lang w:eastAsia="es-BO"/>
              </w:rPr>
            </w:pPr>
            <w:r w:rsidRPr="00972C74">
              <w:rPr>
                <w:rFonts w:ascii="Calibri" w:hAnsi="Calibri" w:cs="Calibri"/>
                <w:bCs/>
                <w:sz w:val="22"/>
                <w:szCs w:val="22"/>
                <w:lang w:eastAsia="es-BO"/>
              </w:rPr>
              <w:t>De establecer la Contraparte que por la aplicación de multas por moras se ha llegado al límite del diez por ciento (10%) del monto total del Contrato, podrá iniciar el proceso de resolución del Contrato.</w:t>
            </w:r>
          </w:p>
          <w:p w14:paraId="44363AD9" w14:textId="77777777" w:rsidR="00D23D49" w:rsidRPr="00972C74" w:rsidRDefault="00D23D49" w:rsidP="00270270">
            <w:pPr>
              <w:jc w:val="both"/>
              <w:rPr>
                <w:rFonts w:ascii="Calibri" w:hAnsi="Calibri" w:cs="Calibri"/>
                <w:bCs/>
                <w:sz w:val="22"/>
                <w:szCs w:val="22"/>
                <w:lang w:eastAsia="es-BO"/>
              </w:rPr>
            </w:pPr>
          </w:p>
          <w:p w14:paraId="6F7C61D5" w14:textId="77777777" w:rsidR="00D23D49" w:rsidRPr="00972C74" w:rsidRDefault="00D23D49" w:rsidP="00270270">
            <w:pPr>
              <w:jc w:val="both"/>
              <w:rPr>
                <w:rFonts w:ascii="Calibri" w:hAnsi="Calibri" w:cs="Calibri"/>
                <w:bCs/>
                <w:sz w:val="22"/>
                <w:szCs w:val="22"/>
                <w:lang w:eastAsia="es-BO"/>
              </w:rPr>
            </w:pPr>
            <w:r w:rsidRPr="00972C74">
              <w:rPr>
                <w:rFonts w:ascii="Calibri" w:hAnsi="Calibri" w:cs="Calibri"/>
                <w:bCs/>
                <w:sz w:val="22"/>
                <w:szCs w:val="22"/>
                <w:lang w:eastAsia="es-BO"/>
              </w:rPr>
              <w:t xml:space="preserve">De establecer la Contraparte que por la aplicación de multas por moras se ha llegado al límite máximo de quince por ciento (15%) del monto total del Contrato, </w:t>
            </w:r>
            <w:r>
              <w:rPr>
                <w:rFonts w:ascii="Calibri" w:hAnsi="Calibri" w:cs="Calibri"/>
                <w:bCs/>
                <w:sz w:val="22"/>
                <w:szCs w:val="22"/>
                <w:lang w:eastAsia="es-BO"/>
              </w:rPr>
              <w:t>S</w:t>
            </w:r>
            <w:r w:rsidRPr="00972C74">
              <w:rPr>
                <w:rFonts w:ascii="Calibri" w:hAnsi="Calibri" w:cs="Calibri"/>
                <w:bCs/>
                <w:sz w:val="22"/>
                <w:szCs w:val="22"/>
                <w:lang w:eastAsia="es-BO"/>
              </w:rPr>
              <w:t xml:space="preserve">e elevará informe a instancias superiores a efectos de procesamiento de la resolución del Contrato. </w:t>
            </w:r>
          </w:p>
          <w:p w14:paraId="11C221C4" w14:textId="77777777" w:rsidR="00D23D49" w:rsidRPr="00972C74" w:rsidRDefault="00D23D49" w:rsidP="00270270">
            <w:pPr>
              <w:jc w:val="both"/>
              <w:rPr>
                <w:rFonts w:ascii="Calibri" w:hAnsi="Calibri" w:cs="Calibri"/>
                <w:bCs/>
                <w:sz w:val="22"/>
                <w:szCs w:val="22"/>
                <w:lang w:eastAsia="es-BO"/>
              </w:rPr>
            </w:pPr>
          </w:p>
          <w:p w14:paraId="5F961991" w14:textId="77777777" w:rsidR="00D23D49" w:rsidRDefault="00D23D49" w:rsidP="00270270">
            <w:pPr>
              <w:jc w:val="both"/>
              <w:rPr>
                <w:rFonts w:ascii="Calibri" w:hAnsi="Calibri" w:cs="Calibri"/>
                <w:b/>
                <w:bCs/>
                <w:sz w:val="22"/>
                <w:szCs w:val="22"/>
                <w:lang w:eastAsia="es-BO"/>
              </w:rPr>
            </w:pPr>
            <w:r w:rsidRPr="00972C74">
              <w:rPr>
                <w:rFonts w:ascii="Calibri" w:hAnsi="Calibri" w:cs="Calibri"/>
                <w:bCs/>
                <w:sz w:val="22"/>
                <w:szCs w:val="22"/>
                <w:lang w:eastAsia="es-BO"/>
              </w:rPr>
              <w:t xml:space="preserve">Las multas serán cobradas mediante descuentos establecidos expresamente por </w:t>
            </w:r>
            <w:r>
              <w:rPr>
                <w:rFonts w:ascii="Calibri" w:hAnsi="Calibri" w:cs="Calibri"/>
                <w:bCs/>
                <w:sz w:val="22"/>
                <w:szCs w:val="22"/>
                <w:lang w:eastAsia="es-BO"/>
              </w:rPr>
              <w:t>YPFB</w:t>
            </w:r>
            <w:r w:rsidRPr="00972C74">
              <w:rPr>
                <w:rFonts w:ascii="Calibri" w:hAnsi="Calibri" w:cs="Calibri"/>
                <w:bCs/>
                <w:sz w:val="22"/>
                <w:szCs w:val="22"/>
                <w:lang w:eastAsia="es-BO"/>
              </w:rPr>
              <w:t xml:space="preserve">, con base en el informe específico y documentado que formulará </w:t>
            </w:r>
            <w:r>
              <w:rPr>
                <w:rFonts w:ascii="Calibri" w:hAnsi="Calibri" w:cs="Calibri"/>
                <w:bCs/>
                <w:sz w:val="22"/>
                <w:szCs w:val="22"/>
                <w:lang w:eastAsia="es-BO"/>
              </w:rPr>
              <w:t>YPFB</w:t>
            </w:r>
            <w:r w:rsidRPr="00972C74">
              <w:rPr>
                <w:rFonts w:ascii="Calibri" w:hAnsi="Calibri" w:cs="Calibri"/>
                <w:bCs/>
                <w:sz w:val="22"/>
                <w:szCs w:val="22"/>
                <w:lang w:eastAsia="es-BO"/>
              </w:rPr>
              <w:t xml:space="preserve"> bajo su directa responsabilidad, de los Certificados de pago mensuales o del Certificado de Liquidación Final, sin perjuicio de que </w:t>
            </w:r>
            <w:r>
              <w:rPr>
                <w:rFonts w:ascii="Calibri" w:hAnsi="Calibri" w:cs="Calibri"/>
                <w:bCs/>
                <w:sz w:val="22"/>
                <w:szCs w:val="22"/>
                <w:lang w:eastAsia="es-BO"/>
              </w:rPr>
              <w:t>YPFB</w:t>
            </w:r>
            <w:r w:rsidRPr="00972C74">
              <w:rPr>
                <w:rFonts w:ascii="Calibri" w:hAnsi="Calibri" w:cs="Calibri"/>
                <w:bCs/>
                <w:sz w:val="22"/>
                <w:szCs w:val="22"/>
                <w:lang w:eastAsia="es-BO"/>
              </w:rPr>
              <w:t xml:space="preserve"> ejecute la Garantía de Cumplimiento de Contrato y proceda al resarcimiento de daños y perjuicios por medio de la acción coactiva fiscal por la naturaleza del contrato conforme lo establecido en el artículo 47 de la Ley N° 1178.</w:t>
            </w:r>
          </w:p>
          <w:p w14:paraId="1C5FC6D0" w14:textId="77777777" w:rsidR="00D23D49" w:rsidRDefault="00D23D49" w:rsidP="00270270">
            <w:pPr>
              <w:jc w:val="both"/>
              <w:rPr>
                <w:rFonts w:ascii="Calibri" w:hAnsi="Calibri" w:cs="Calibri"/>
                <w:b/>
                <w:bCs/>
                <w:sz w:val="22"/>
                <w:szCs w:val="22"/>
                <w:lang w:eastAsia="es-BO"/>
              </w:rPr>
            </w:pPr>
          </w:p>
        </w:tc>
      </w:tr>
      <w:tr w:rsidR="00D23D49" w:rsidRPr="000A516A" w14:paraId="11D52A77" w14:textId="77777777" w:rsidTr="00270270">
        <w:trPr>
          <w:trHeight w:val="440"/>
        </w:trPr>
        <w:tc>
          <w:tcPr>
            <w:tcW w:w="9356" w:type="dxa"/>
            <w:shd w:val="clear" w:color="auto" w:fill="B8CCE4"/>
            <w:vAlign w:val="center"/>
          </w:tcPr>
          <w:p w14:paraId="381ED4C4" w14:textId="77777777" w:rsidR="00D23D49" w:rsidRDefault="00D23D49" w:rsidP="00270270">
            <w:pPr>
              <w:jc w:val="both"/>
              <w:rPr>
                <w:rFonts w:ascii="Calibri" w:hAnsi="Calibri" w:cs="Calibri"/>
                <w:b/>
                <w:bCs/>
                <w:sz w:val="22"/>
                <w:szCs w:val="22"/>
                <w:lang w:eastAsia="es-BO"/>
              </w:rPr>
            </w:pPr>
            <w:r>
              <w:rPr>
                <w:rFonts w:ascii="Calibri" w:hAnsi="Calibri" w:cs="Calibri"/>
                <w:b/>
                <w:bCs/>
                <w:sz w:val="22"/>
                <w:szCs w:val="22"/>
                <w:lang w:eastAsia="es-BO"/>
              </w:rPr>
              <w:lastRenderedPageBreak/>
              <w:t>CLAUSULA DE SEGURIDAD Y SALUD OCUPACIONAL</w:t>
            </w:r>
          </w:p>
        </w:tc>
      </w:tr>
      <w:tr w:rsidR="00D23D49" w:rsidRPr="000A516A" w14:paraId="4BE4D954" w14:textId="77777777" w:rsidTr="00270270">
        <w:trPr>
          <w:trHeight w:val="440"/>
        </w:trPr>
        <w:tc>
          <w:tcPr>
            <w:tcW w:w="9356" w:type="dxa"/>
            <w:shd w:val="clear" w:color="auto" w:fill="auto"/>
            <w:vAlign w:val="center"/>
          </w:tcPr>
          <w:p w14:paraId="39CAC0BE" w14:textId="77777777" w:rsidR="00D23D49" w:rsidRPr="003444BB" w:rsidRDefault="00D23D49" w:rsidP="00270270">
            <w:pPr>
              <w:widowControl w:val="0"/>
              <w:spacing w:before="120" w:after="120"/>
              <w:jc w:val="both"/>
              <w:rPr>
                <w:rFonts w:ascii="Calibri" w:hAnsi="Calibri" w:cs="Arial"/>
                <w:sz w:val="22"/>
                <w:szCs w:val="22"/>
              </w:rPr>
            </w:pPr>
            <w:r w:rsidRPr="003444BB">
              <w:rPr>
                <w:rFonts w:ascii="Calibri" w:hAnsi="Calibri" w:cs="Arial"/>
                <w:sz w:val="22"/>
                <w:szCs w:val="22"/>
              </w:rPr>
              <w:t xml:space="preserve">El </w:t>
            </w:r>
            <w:r>
              <w:rPr>
                <w:rFonts w:ascii="Calibri" w:hAnsi="Calibri" w:cs="Arial"/>
                <w:sz w:val="22"/>
                <w:szCs w:val="22"/>
              </w:rPr>
              <w:t>CONTRATISTA</w:t>
            </w:r>
            <w:r w:rsidRPr="003444BB">
              <w:rPr>
                <w:rFonts w:ascii="Calibri" w:hAnsi="Calibri" w:cs="Arial"/>
                <w:sz w:val="22"/>
                <w:szCs w:val="22"/>
              </w:rPr>
              <w:t xml:space="preserve"> que se adjudique al presente proyecto deberá garantizar el cumplimiento de los requisitos y estándares de Seguridad descritos en el Anexo 3 </w:t>
            </w:r>
            <w:r w:rsidRPr="003444BB">
              <w:rPr>
                <w:rFonts w:ascii="Calibri" w:hAnsi="Calibri" w:cs="Arial"/>
                <w:b/>
                <w:sz w:val="22"/>
                <w:szCs w:val="22"/>
              </w:rPr>
              <w:t xml:space="preserve">“REQUISITOS DE SEGURIDAD INDUSTRIAL PARA </w:t>
            </w:r>
            <w:r>
              <w:rPr>
                <w:rFonts w:ascii="Calibri" w:hAnsi="Calibri" w:cs="Arial"/>
                <w:b/>
                <w:sz w:val="22"/>
                <w:szCs w:val="22"/>
              </w:rPr>
              <w:t>CONTRATISTA</w:t>
            </w:r>
            <w:r w:rsidRPr="003444BB">
              <w:rPr>
                <w:rFonts w:ascii="Calibri" w:hAnsi="Calibri" w:cs="Arial"/>
                <w:b/>
                <w:sz w:val="22"/>
                <w:szCs w:val="22"/>
              </w:rPr>
              <w:t>S”</w:t>
            </w:r>
            <w:r w:rsidRPr="003444BB">
              <w:rPr>
                <w:rFonts w:ascii="Calibri" w:hAnsi="Calibri" w:cs="Arial"/>
                <w:sz w:val="22"/>
                <w:szCs w:val="22"/>
              </w:rPr>
              <w:t xml:space="preserve">, documento elaborado conforme a políticas </w:t>
            </w:r>
            <w:r w:rsidRPr="003444BB">
              <w:rPr>
                <w:rFonts w:ascii="Calibri" w:hAnsi="Calibri" w:cs="Arial"/>
                <w:sz w:val="22"/>
                <w:szCs w:val="22"/>
                <w:lang w:val="es-BO"/>
              </w:rPr>
              <w:t xml:space="preserve">y principios de Seguridad, Salud y Medio Ambiente de </w:t>
            </w:r>
            <w:r>
              <w:rPr>
                <w:rFonts w:ascii="Calibri" w:hAnsi="Calibri" w:cs="Arial"/>
                <w:sz w:val="22"/>
                <w:szCs w:val="22"/>
                <w:lang w:val="es-BO"/>
              </w:rPr>
              <w:t>YPFB</w:t>
            </w:r>
            <w:r w:rsidRPr="003444BB">
              <w:rPr>
                <w:rFonts w:ascii="Calibri" w:hAnsi="Calibri" w:cs="Arial"/>
                <w:sz w:val="22"/>
                <w:szCs w:val="22"/>
              </w:rPr>
              <w:t xml:space="preserve"> y estricto cumplimiento de la normativa legal vigente (D.L. 16998), así como también cumplir con los </w:t>
            </w:r>
            <w:r>
              <w:rPr>
                <w:rFonts w:ascii="Calibri" w:hAnsi="Calibri" w:cs="Arial"/>
                <w:sz w:val="22"/>
                <w:szCs w:val="22"/>
              </w:rPr>
              <w:t>P</w:t>
            </w:r>
            <w:r w:rsidRPr="003444BB">
              <w:rPr>
                <w:rFonts w:ascii="Calibri" w:hAnsi="Calibri" w:cs="Arial"/>
                <w:sz w:val="22"/>
                <w:szCs w:val="22"/>
              </w:rPr>
              <w:t xml:space="preserve">rocedimientos y estándares de Seguridad, Salud y Medio Ambiente de </w:t>
            </w:r>
            <w:r>
              <w:rPr>
                <w:rFonts w:ascii="Calibri" w:hAnsi="Calibri" w:cs="Arial"/>
                <w:sz w:val="22"/>
                <w:szCs w:val="22"/>
              </w:rPr>
              <w:t>YPFB, N</w:t>
            </w:r>
            <w:r w:rsidRPr="003444BB">
              <w:rPr>
                <w:rFonts w:ascii="Calibri" w:hAnsi="Calibri" w:cs="Arial"/>
                <w:sz w:val="22"/>
                <w:szCs w:val="22"/>
              </w:rPr>
              <w:t xml:space="preserve">o siendo limitativos a los mismos, pudiendo implementarse nuevas disposiciones de acuerdo a la necesidad del proyecto como mejoras a la prevención y mitigación en el área </w:t>
            </w:r>
            <w:r>
              <w:rPr>
                <w:rFonts w:ascii="Calibri" w:hAnsi="Calibri" w:cs="Arial"/>
                <w:sz w:val="22"/>
                <w:szCs w:val="22"/>
              </w:rPr>
              <w:t>d</w:t>
            </w:r>
            <w:r w:rsidRPr="003444BB">
              <w:rPr>
                <w:rFonts w:ascii="Calibri" w:hAnsi="Calibri" w:cs="Arial"/>
                <w:sz w:val="22"/>
                <w:szCs w:val="22"/>
              </w:rPr>
              <w:t xml:space="preserve">e </w:t>
            </w:r>
            <w:r>
              <w:rPr>
                <w:rFonts w:ascii="Calibri" w:hAnsi="Calibri" w:cs="Arial"/>
                <w:sz w:val="22"/>
                <w:szCs w:val="22"/>
              </w:rPr>
              <w:t>s</w:t>
            </w:r>
            <w:r w:rsidRPr="003444BB">
              <w:rPr>
                <w:rFonts w:ascii="Calibri" w:hAnsi="Calibri" w:cs="Arial"/>
                <w:sz w:val="22"/>
                <w:szCs w:val="22"/>
              </w:rPr>
              <w:t xml:space="preserve">eguridad y </w:t>
            </w:r>
            <w:r>
              <w:rPr>
                <w:rFonts w:ascii="Calibri" w:hAnsi="Calibri" w:cs="Arial"/>
                <w:sz w:val="22"/>
                <w:szCs w:val="22"/>
              </w:rPr>
              <w:t>s</w:t>
            </w:r>
            <w:r w:rsidRPr="003444BB">
              <w:rPr>
                <w:rFonts w:ascii="Calibri" w:hAnsi="Calibri" w:cs="Arial"/>
                <w:sz w:val="22"/>
                <w:szCs w:val="22"/>
              </w:rPr>
              <w:t xml:space="preserve">alud </w:t>
            </w:r>
            <w:r>
              <w:rPr>
                <w:rFonts w:ascii="Calibri" w:hAnsi="Calibri" w:cs="Arial"/>
                <w:sz w:val="22"/>
                <w:szCs w:val="22"/>
              </w:rPr>
              <w:t>o</w:t>
            </w:r>
            <w:r w:rsidRPr="003444BB">
              <w:rPr>
                <w:rFonts w:ascii="Calibri" w:hAnsi="Calibri" w:cs="Arial"/>
                <w:sz w:val="22"/>
                <w:szCs w:val="22"/>
              </w:rPr>
              <w:t xml:space="preserve">cupacional. </w:t>
            </w:r>
          </w:p>
          <w:p w14:paraId="325104A1" w14:textId="77777777" w:rsidR="00D23D49" w:rsidRDefault="00D23D49" w:rsidP="00270270">
            <w:pPr>
              <w:jc w:val="both"/>
              <w:rPr>
                <w:rFonts w:ascii="Calibri" w:hAnsi="Calibri" w:cs="Calibri"/>
                <w:i/>
                <w:sz w:val="22"/>
                <w:szCs w:val="22"/>
              </w:rPr>
            </w:pPr>
            <w:r w:rsidRPr="003444BB">
              <w:rPr>
                <w:rFonts w:ascii="Calibri" w:hAnsi="Calibri" w:cs="Calibri"/>
                <w:b/>
                <w:sz w:val="22"/>
                <w:szCs w:val="22"/>
              </w:rPr>
              <w:t>POSTERIOR A LA ADJUDICACIÓN:</w:t>
            </w:r>
            <w:r w:rsidRPr="003444BB">
              <w:rPr>
                <w:rFonts w:ascii="Calibri" w:hAnsi="Calibri" w:cs="Calibri"/>
                <w:sz w:val="22"/>
                <w:szCs w:val="22"/>
              </w:rPr>
              <w:t xml:space="preserve"> Antes del inicio de las actividades (orden de proceder) la Empresa adjudicada deberá presentar los siguientes documentos</w:t>
            </w:r>
            <w:r w:rsidRPr="003444BB">
              <w:rPr>
                <w:rFonts w:ascii="Calibri" w:hAnsi="Calibri" w:cs="Calibri"/>
                <w:b/>
                <w:i/>
                <w:sz w:val="22"/>
                <w:szCs w:val="22"/>
              </w:rPr>
              <w:t xml:space="preserve"> </w:t>
            </w:r>
            <w:r w:rsidRPr="003444BB">
              <w:rPr>
                <w:rFonts w:ascii="Calibri" w:hAnsi="Calibri" w:cs="Calibri"/>
                <w:sz w:val="22"/>
                <w:szCs w:val="22"/>
              </w:rPr>
              <w:t xml:space="preserve">para la </w:t>
            </w:r>
            <w:r w:rsidRPr="003444BB">
              <w:rPr>
                <w:rFonts w:ascii="Calibri" w:hAnsi="Calibri" w:cs="Calibri"/>
                <w:b/>
                <w:sz w:val="22"/>
                <w:szCs w:val="22"/>
              </w:rPr>
              <w:t>aprobación</w:t>
            </w:r>
            <w:r w:rsidRPr="003444BB">
              <w:rPr>
                <w:rFonts w:ascii="Calibri" w:hAnsi="Calibri" w:cs="Calibri"/>
                <w:sz w:val="22"/>
                <w:szCs w:val="22"/>
              </w:rPr>
              <w:t xml:space="preserve"> y </w:t>
            </w:r>
            <w:proofErr w:type="spellStart"/>
            <w:r w:rsidRPr="003444BB">
              <w:rPr>
                <w:rFonts w:ascii="Calibri" w:hAnsi="Calibri" w:cs="Calibri"/>
                <w:b/>
                <w:sz w:val="22"/>
                <w:szCs w:val="22"/>
              </w:rPr>
              <w:t>VoBo</w:t>
            </w:r>
            <w:proofErr w:type="spellEnd"/>
            <w:r w:rsidRPr="003444BB">
              <w:rPr>
                <w:rFonts w:ascii="Calibri" w:hAnsi="Calibri" w:cs="Calibri"/>
                <w:b/>
                <w:sz w:val="22"/>
                <w:szCs w:val="22"/>
              </w:rPr>
              <w:t xml:space="preserve"> </w:t>
            </w:r>
            <w:r w:rsidRPr="003444BB">
              <w:rPr>
                <w:rFonts w:ascii="Calibri" w:hAnsi="Calibri" w:cs="Calibri"/>
                <w:sz w:val="22"/>
                <w:szCs w:val="22"/>
              </w:rPr>
              <w:t xml:space="preserve">de la Unidad SMSG de </w:t>
            </w:r>
            <w:r>
              <w:rPr>
                <w:rFonts w:ascii="Calibri" w:hAnsi="Calibri" w:cs="Calibri"/>
                <w:sz w:val="22"/>
                <w:szCs w:val="22"/>
              </w:rPr>
              <w:t xml:space="preserve"> YPFB.</w:t>
            </w:r>
          </w:p>
          <w:p w14:paraId="692B5287" w14:textId="77777777" w:rsidR="00D23D49" w:rsidRPr="003444BB" w:rsidRDefault="00D23D49" w:rsidP="00270270">
            <w:pPr>
              <w:jc w:val="both"/>
              <w:rPr>
                <w:rFonts w:ascii="Calibri" w:hAnsi="Calibri" w:cs="Calibri"/>
                <w:b/>
                <w:i/>
                <w:sz w:val="22"/>
                <w:szCs w:val="22"/>
              </w:rPr>
            </w:pPr>
          </w:p>
          <w:p w14:paraId="3E09EE2B" w14:textId="77777777" w:rsidR="00D23D49" w:rsidRPr="003444BB" w:rsidRDefault="00D23D49" w:rsidP="00270270">
            <w:pPr>
              <w:pStyle w:val="Prrafodelista"/>
              <w:ind w:left="644"/>
              <w:contextualSpacing/>
              <w:jc w:val="both"/>
              <w:rPr>
                <w:rFonts w:ascii="Calibri" w:hAnsi="Calibri" w:cs="Calibri"/>
                <w:b/>
                <w:i/>
                <w:sz w:val="22"/>
                <w:szCs w:val="22"/>
              </w:rPr>
            </w:pPr>
            <w:r w:rsidRPr="003444BB">
              <w:rPr>
                <w:rFonts w:ascii="Calibri" w:hAnsi="Calibri" w:cs="Calibri"/>
                <w:b/>
                <w:i/>
                <w:sz w:val="22"/>
                <w:szCs w:val="22"/>
              </w:rPr>
              <w:t>Declaración jurada</w:t>
            </w:r>
            <w:r w:rsidRPr="003444BB">
              <w:rPr>
                <w:rFonts w:ascii="Calibri" w:hAnsi="Calibri" w:cs="Calibri"/>
                <w:sz w:val="22"/>
                <w:szCs w:val="22"/>
              </w:rPr>
              <w:t xml:space="preserve"> “Compromiso de SMS” para </w:t>
            </w:r>
            <w:r>
              <w:rPr>
                <w:rFonts w:ascii="Calibri" w:hAnsi="Calibri" w:cs="Calibri"/>
                <w:sz w:val="22"/>
                <w:szCs w:val="22"/>
              </w:rPr>
              <w:t>c</w:t>
            </w:r>
            <w:r w:rsidRPr="003444BB">
              <w:rPr>
                <w:rFonts w:ascii="Calibri" w:hAnsi="Calibri" w:cs="Calibri"/>
                <w:sz w:val="22"/>
                <w:szCs w:val="22"/>
              </w:rPr>
              <w:t xml:space="preserve">umplimiento de requisitos de Seguridad Industrial, Salud Ocupacional y Medio Ambiente para </w:t>
            </w:r>
            <w:r>
              <w:rPr>
                <w:rFonts w:ascii="Calibri" w:hAnsi="Calibri" w:cs="Calibri"/>
                <w:sz w:val="22"/>
                <w:szCs w:val="22"/>
              </w:rPr>
              <w:t>CONTRATISTAS</w:t>
            </w:r>
            <w:r w:rsidRPr="003444BB">
              <w:rPr>
                <w:rFonts w:ascii="Calibri" w:hAnsi="Calibri" w:cs="Calibri"/>
                <w:sz w:val="22"/>
                <w:szCs w:val="22"/>
              </w:rPr>
              <w:t xml:space="preserve"> de </w:t>
            </w:r>
            <w:r>
              <w:rPr>
                <w:rFonts w:ascii="Calibri" w:hAnsi="Calibri" w:cs="Calibri"/>
                <w:sz w:val="22"/>
                <w:szCs w:val="22"/>
              </w:rPr>
              <w:t>YPFB</w:t>
            </w:r>
            <w:r w:rsidRPr="003444BB">
              <w:rPr>
                <w:rFonts w:ascii="Calibri" w:hAnsi="Calibri" w:cs="Calibri"/>
                <w:sz w:val="22"/>
                <w:szCs w:val="22"/>
              </w:rPr>
              <w:t xml:space="preserve"> Corporación de acuerdo a las actividades a realizar por el personal que brindará el apoyo técnico en el </w:t>
            </w:r>
            <w:r>
              <w:rPr>
                <w:rFonts w:ascii="Calibri" w:hAnsi="Calibri" w:cs="Calibri"/>
                <w:sz w:val="22"/>
                <w:szCs w:val="22"/>
              </w:rPr>
              <w:t>p</w:t>
            </w:r>
            <w:r w:rsidRPr="003444BB">
              <w:rPr>
                <w:rFonts w:ascii="Calibri" w:hAnsi="Calibri" w:cs="Calibri"/>
                <w:sz w:val="22"/>
                <w:szCs w:val="22"/>
              </w:rPr>
              <w:t xml:space="preserve">royecto “Adquisición Integral </w:t>
            </w:r>
            <w:proofErr w:type="spellStart"/>
            <w:r w:rsidRPr="003444BB">
              <w:rPr>
                <w:rFonts w:ascii="Calibri" w:hAnsi="Calibri" w:cs="Calibri"/>
                <w:sz w:val="22"/>
                <w:szCs w:val="22"/>
              </w:rPr>
              <w:t>Magnetotelúrica</w:t>
            </w:r>
            <w:proofErr w:type="spellEnd"/>
            <w:r w:rsidRPr="003444BB">
              <w:rPr>
                <w:rFonts w:ascii="Calibri" w:hAnsi="Calibri" w:cs="Calibri"/>
                <w:sz w:val="22"/>
                <w:szCs w:val="22"/>
              </w:rPr>
              <w:t xml:space="preserve"> </w:t>
            </w:r>
            <w:proofErr w:type="spellStart"/>
            <w:r w:rsidRPr="003444BB">
              <w:rPr>
                <w:rFonts w:ascii="Calibri" w:hAnsi="Calibri" w:cs="Calibri"/>
                <w:sz w:val="22"/>
                <w:szCs w:val="22"/>
              </w:rPr>
              <w:t>Subandino</w:t>
            </w:r>
            <w:proofErr w:type="spellEnd"/>
            <w:r w:rsidRPr="003444BB">
              <w:rPr>
                <w:rFonts w:ascii="Calibri" w:hAnsi="Calibri" w:cs="Calibri"/>
                <w:sz w:val="22"/>
                <w:szCs w:val="22"/>
              </w:rPr>
              <w:t xml:space="preserve"> Sur</w:t>
            </w:r>
            <w:r>
              <w:rPr>
                <w:rFonts w:ascii="Calibri" w:hAnsi="Calibri" w:cs="Calibri"/>
                <w:sz w:val="22"/>
                <w:szCs w:val="22"/>
              </w:rPr>
              <w:t xml:space="preserve"> Fase II</w:t>
            </w:r>
            <w:r w:rsidRPr="003444BB">
              <w:rPr>
                <w:rFonts w:ascii="Calibri" w:hAnsi="Calibri" w:cs="Calibri"/>
                <w:sz w:val="22"/>
                <w:szCs w:val="22"/>
              </w:rPr>
              <w:t>”</w:t>
            </w:r>
          </w:p>
          <w:p w14:paraId="1E02BB65" w14:textId="77777777" w:rsidR="00D23D49" w:rsidRPr="003444BB" w:rsidRDefault="00D23D49" w:rsidP="00270270">
            <w:pPr>
              <w:pStyle w:val="Prrafodelista"/>
              <w:ind w:left="644"/>
              <w:contextualSpacing/>
              <w:jc w:val="both"/>
              <w:rPr>
                <w:rFonts w:ascii="Calibri" w:hAnsi="Calibri" w:cs="Calibri"/>
                <w:b/>
                <w:i/>
                <w:sz w:val="22"/>
                <w:szCs w:val="22"/>
              </w:rPr>
            </w:pPr>
          </w:p>
          <w:p w14:paraId="69DBC803" w14:textId="77777777" w:rsidR="00D23D49" w:rsidRPr="003444BB" w:rsidRDefault="00D23D49" w:rsidP="00270270">
            <w:pPr>
              <w:pStyle w:val="Prrafodelista"/>
              <w:ind w:left="644"/>
              <w:jc w:val="both"/>
              <w:rPr>
                <w:rFonts w:ascii="Calibri" w:hAnsi="Calibri" w:cs="Calibri"/>
                <w:sz w:val="22"/>
                <w:szCs w:val="22"/>
              </w:rPr>
            </w:pPr>
            <w:r w:rsidRPr="003444BB">
              <w:rPr>
                <w:rFonts w:ascii="Calibri" w:hAnsi="Calibri" w:cs="Calibri"/>
                <w:sz w:val="22"/>
                <w:szCs w:val="22"/>
              </w:rPr>
              <w:t xml:space="preserve">El </w:t>
            </w:r>
            <w:r>
              <w:rPr>
                <w:rFonts w:ascii="Calibri" w:hAnsi="Calibri" w:cs="Calibri"/>
                <w:sz w:val="22"/>
                <w:szCs w:val="22"/>
              </w:rPr>
              <w:t>CONTRATISTA</w:t>
            </w:r>
            <w:r w:rsidRPr="003444BB">
              <w:rPr>
                <w:rFonts w:ascii="Calibri" w:hAnsi="Calibri" w:cs="Calibri"/>
                <w:sz w:val="22"/>
                <w:szCs w:val="22"/>
              </w:rPr>
              <w:t xml:space="preserve"> deberá dar estricto cumplimento a la legislación laboral, social y otras aplicables al presente proyecto/obra/servicio, vigentes en el Estado Plurinacional de Bolivia; siendo también responsable del cumplimiento por parte de los SUB</w:t>
            </w:r>
            <w:r>
              <w:rPr>
                <w:rFonts w:ascii="Calibri" w:hAnsi="Calibri" w:cs="Calibri"/>
                <w:sz w:val="22"/>
                <w:szCs w:val="22"/>
              </w:rPr>
              <w:t>CONTRATISTA</w:t>
            </w:r>
            <w:r w:rsidRPr="003444BB">
              <w:rPr>
                <w:rFonts w:ascii="Calibri" w:hAnsi="Calibri" w:cs="Calibri"/>
                <w:sz w:val="22"/>
                <w:szCs w:val="22"/>
              </w:rPr>
              <w:t xml:space="preserve">S que intervengan a nombre suyo ante </w:t>
            </w:r>
            <w:r>
              <w:rPr>
                <w:rFonts w:ascii="Calibri" w:hAnsi="Calibri" w:cs="Calibri"/>
                <w:sz w:val="22"/>
                <w:szCs w:val="22"/>
              </w:rPr>
              <w:t>YPFB</w:t>
            </w:r>
            <w:r w:rsidRPr="003444BB">
              <w:rPr>
                <w:rFonts w:ascii="Calibri" w:hAnsi="Calibri" w:cs="Calibri"/>
                <w:sz w:val="22"/>
                <w:szCs w:val="22"/>
              </w:rPr>
              <w:t xml:space="preserve"> (Contratante).</w:t>
            </w:r>
          </w:p>
          <w:p w14:paraId="2F950F61" w14:textId="77777777" w:rsidR="00D23D49" w:rsidRPr="003444BB" w:rsidRDefault="00D23D49" w:rsidP="00270270">
            <w:pPr>
              <w:widowControl w:val="0"/>
              <w:spacing w:before="120" w:after="120"/>
              <w:jc w:val="both"/>
              <w:rPr>
                <w:rFonts w:ascii="Calibri" w:hAnsi="Calibri" w:cs="Arial"/>
                <w:sz w:val="22"/>
                <w:szCs w:val="22"/>
              </w:rPr>
            </w:pPr>
            <w:r w:rsidRPr="003444BB">
              <w:rPr>
                <w:rFonts w:ascii="Calibri" w:hAnsi="Calibri" w:cs="Calibri"/>
                <w:i/>
                <w:sz w:val="22"/>
                <w:szCs w:val="22"/>
              </w:rPr>
              <w:t xml:space="preserve"> </w:t>
            </w:r>
            <w:r w:rsidRPr="003444BB">
              <w:rPr>
                <w:rFonts w:ascii="Calibri" w:hAnsi="Calibri" w:cs="Calibri"/>
                <w:sz w:val="22"/>
                <w:szCs w:val="22"/>
              </w:rPr>
              <w:t>Presentar debidamente firmada por el representante legal, adjuntando la fotocopia firmada del documento de identificación (pasaporte/CI), con la impresión dactilar del mismo (pulgar derecho y/o izquierdo).</w:t>
            </w:r>
          </w:p>
          <w:p w14:paraId="047BD27C" w14:textId="77777777" w:rsidR="00D23D49" w:rsidRPr="003444BB" w:rsidRDefault="00D23D49" w:rsidP="00082536">
            <w:pPr>
              <w:pStyle w:val="Prrafodelista"/>
              <w:widowControl w:val="0"/>
              <w:numPr>
                <w:ilvl w:val="0"/>
                <w:numId w:val="62"/>
              </w:numPr>
              <w:tabs>
                <w:tab w:val="left" w:pos="0"/>
              </w:tabs>
              <w:spacing w:before="120" w:after="120"/>
              <w:contextualSpacing/>
              <w:jc w:val="both"/>
              <w:rPr>
                <w:rFonts w:ascii="Calibri" w:hAnsi="Calibri" w:cs="Arial"/>
                <w:b/>
                <w:sz w:val="22"/>
                <w:szCs w:val="22"/>
              </w:rPr>
            </w:pPr>
            <w:r w:rsidRPr="003444BB">
              <w:rPr>
                <w:rFonts w:ascii="Calibri" w:hAnsi="Calibri" w:cs="Arial"/>
                <w:b/>
                <w:sz w:val="22"/>
                <w:szCs w:val="22"/>
              </w:rPr>
              <w:lastRenderedPageBreak/>
              <w:t>Habilitación del personal</w:t>
            </w:r>
          </w:p>
          <w:p w14:paraId="1D469526" w14:textId="77777777" w:rsidR="00D23D49" w:rsidRPr="003444BB" w:rsidRDefault="00D23D49" w:rsidP="00270270">
            <w:pPr>
              <w:widowControl w:val="0"/>
              <w:tabs>
                <w:tab w:val="left" w:pos="0"/>
              </w:tabs>
              <w:rPr>
                <w:rFonts w:ascii="Calibri" w:hAnsi="Calibri" w:cs="Arial"/>
                <w:sz w:val="22"/>
                <w:szCs w:val="22"/>
              </w:rPr>
            </w:pPr>
            <w:r w:rsidRPr="003444BB">
              <w:rPr>
                <w:rFonts w:ascii="Calibri" w:hAnsi="Calibri" w:cs="Arial"/>
                <w:sz w:val="22"/>
                <w:szCs w:val="22"/>
              </w:rPr>
              <w:t xml:space="preserve">El </w:t>
            </w:r>
            <w:r>
              <w:rPr>
                <w:rFonts w:ascii="Calibri" w:hAnsi="Calibri" w:cs="Arial"/>
                <w:sz w:val="22"/>
                <w:szCs w:val="22"/>
              </w:rPr>
              <w:t>CONTRATISTA</w:t>
            </w:r>
            <w:r w:rsidRPr="003444BB">
              <w:rPr>
                <w:rFonts w:ascii="Calibri" w:hAnsi="Calibri" w:cs="Arial"/>
                <w:sz w:val="22"/>
                <w:szCs w:val="22"/>
              </w:rPr>
              <w:t xml:space="preserve"> deberá cumplir con los requerimientos que exige </w:t>
            </w:r>
            <w:r>
              <w:rPr>
                <w:rFonts w:ascii="Calibri" w:hAnsi="Calibri" w:cs="Arial"/>
                <w:sz w:val="22"/>
                <w:szCs w:val="22"/>
              </w:rPr>
              <w:t>YPFB</w:t>
            </w:r>
            <w:r w:rsidRPr="003444BB">
              <w:rPr>
                <w:rFonts w:ascii="Calibri" w:hAnsi="Calibri" w:cs="Arial"/>
                <w:sz w:val="22"/>
                <w:szCs w:val="22"/>
              </w:rPr>
              <w:t>. para la habilitación de todo el personal afectado al proyecto:</w:t>
            </w:r>
          </w:p>
          <w:p w14:paraId="37D48BD3" w14:textId="77777777" w:rsidR="00D23D49" w:rsidRPr="003444BB" w:rsidRDefault="00D23D49" w:rsidP="00082536">
            <w:pPr>
              <w:pStyle w:val="Prrafodelista"/>
              <w:widowControl w:val="0"/>
              <w:numPr>
                <w:ilvl w:val="0"/>
                <w:numId w:val="63"/>
              </w:numPr>
              <w:tabs>
                <w:tab w:val="left" w:pos="0"/>
              </w:tabs>
              <w:contextualSpacing/>
              <w:jc w:val="both"/>
              <w:rPr>
                <w:rFonts w:ascii="Calibri" w:hAnsi="Calibri" w:cs="Arial"/>
                <w:sz w:val="22"/>
                <w:szCs w:val="22"/>
              </w:rPr>
            </w:pPr>
            <w:r w:rsidRPr="003444BB">
              <w:rPr>
                <w:rFonts w:ascii="Calibri" w:hAnsi="Calibri" w:cs="Arial"/>
                <w:sz w:val="22"/>
                <w:szCs w:val="22"/>
              </w:rPr>
              <w:t xml:space="preserve">Examen </w:t>
            </w:r>
            <w:proofErr w:type="spellStart"/>
            <w:r w:rsidRPr="003444BB">
              <w:rPr>
                <w:rFonts w:ascii="Calibri" w:hAnsi="Calibri" w:cs="Arial"/>
                <w:sz w:val="22"/>
                <w:szCs w:val="22"/>
              </w:rPr>
              <w:t>preocupacional</w:t>
            </w:r>
            <w:proofErr w:type="spellEnd"/>
            <w:r w:rsidRPr="003444BB">
              <w:rPr>
                <w:rFonts w:ascii="Calibri" w:hAnsi="Calibri" w:cs="Arial"/>
                <w:sz w:val="22"/>
                <w:szCs w:val="22"/>
              </w:rPr>
              <w:t>.</w:t>
            </w:r>
          </w:p>
          <w:p w14:paraId="70050041" w14:textId="77777777" w:rsidR="00D23D49" w:rsidRPr="003444BB" w:rsidRDefault="00D23D49" w:rsidP="00082536">
            <w:pPr>
              <w:pStyle w:val="Prrafodelista"/>
              <w:widowControl w:val="0"/>
              <w:numPr>
                <w:ilvl w:val="0"/>
                <w:numId w:val="63"/>
              </w:numPr>
              <w:tabs>
                <w:tab w:val="left" w:pos="0"/>
              </w:tabs>
              <w:contextualSpacing/>
              <w:jc w:val="both"/>
              <w:rPr>
                <w:rFonts w:ascii="Calibri" w:hAnsi="Calibri" w:cs="Arial"/>
                <w:sz w:val="22"/>
                <w:szCs w:val="22"/>
              </w:rPr>
            </w:pPr>
            <w:r w:rsidRPr="003444BB">
              <w:rPr>
                <w:rFonts w:ascii="Calibri" w:hAnsi="Calibri" w:cs="Arial"/>
                <w:sz w:val="22"/>
                <w:szCs w:val="22"/>
              </w:rPr>
              <w:t>Ficha de afiliación al seguro médico.</w:t>
            </w:r>
          </w:p>
          <w:p w14:paraId="0AE7BF51" w14:textId="77777777" w:rsidR="00D23D49" w:rsidRPr="003444BB" w:rsidRDefault="00D23D49" w:rsidP="00082536">
            <w:pPr>
              <w:pStyle w:val="Prrafodelista"/>
              <w:widowControl w:val="0"/>
              <w:numPr>
                <w:ilvl w:val="0"/>
                <w:numId w:val="63"/>
              </w:numPr>
              <w:tabs>
                <w:tab w:val="left" w:pos="0"/>
              </w:tabs>
              <w:contextualSpacing/>
              <w:jc w:val="both"/>
              <w:rPr>
                <w:rFonts w:ascii="Calibri" w:hAnsi="Calibri" w:cs="Arial"/>
                <w:sz w:val="22"/>
                <w:szCs w:val="22"/>
              </w:rPr>
            </w:pPr>
            <w:r w:rsidRPr="003444BB">
              <w:rPr>
                <w:rFonts w:ascii="Calibri" w:hAnsi="Calibri" w:cs="Arial"/>
                <w:sz w:val="22"/>
                <w:szCs w:val="22"/>
              </w:rPr>
              <w:t>Seguro de vida y contra accidente.</w:t>
            </w:r>
          </w:p>
          <w:p w14:paraId="77A34A15" w14:textId="77777777" w:rsidR="00D23D49" w:rsidRPr="003444BB" w:rsidRDefault="00D23D49" w:rsidP="00082536">
            <w:pPr>
              <w:pStyle w:val="Prrafodelista"/>
              <w:widowControl w:val="0"/>
              <w:numPr>
                <w:ilvl w:val="0"/>
                <w:numId w:val="63"/>
              </w:numPr>
              <w:tabs>
                <w:tab w:val="left" w:pos="0"/>
              </w:tabs>
              <w:contextualSpacing/>
              <w:jc w:val="both"/>
              <w:rPr>
                <w:rFonts w:ascii="Calibri" w:hAnsi="Calibri" w:cs="Arial"/>
                <w:sz w:val="22"/>
                <w:szCs w:val="22"/>
              </w:rPr>
            </w:pPr>
            <w:r w:rsidRPr="003444BB">
              <w:rPr>
                <w:rFonts w:ascii="Calibri" w:hAnsi="Calibri" w:cs="Arial"/>
                <w:sz w:val="22"/>
                <w:szCs w:val="22"/>
              </w:rPr>
              <w:t>Vacunas</w:t>
            </w:r>
          </w:p>
          <w:p w14:paraId="4E5E08A8" w14:textId="77777777" w:rsidR="00D23D49" w:rsidRPr="003444BB" w:rsidRDefault="00D23D49" w:rsidP="00082536">
            <w:pPr>
              <w:pStyle w:val="Prrafodelista"/>
              <w:widowControl w:val="0"/>
              <w:numPr>
                <w:ilvl w:val="1"/>
                <w:numId w:val="63"/>
              </w:numPr>
              <w:tabs>
                <w:tab w:val="left" w:pos="0"/>
              </w:tabs>
              <w:contextualSpacing/>
              <w:jc w:val="both"/>
              <w:rPr>
                <w:rFonts w:ascii="Calibri" w:hAnsi="Calibri" w:cs="Arial"/>
                <w:sz w:val="22"/>
                <w:szCs w:val="22"/>
              </w:rPr>
            </w:pPr>
            <w:r w:rsidRPr="003444BB">
              <w:rPr>
                <w:rFonts w:ascii="Calibri" w:hAnsi="Calibri" w:cs="Arial"/>
                <w:sz w:val="22"/>
                <w:szCs w:val="22"/>
              </w:rPr>
              <w:t>Fiebre Amarilla</w:t>
            </w:r>
          </w:p>
          <w:p w14:paraId="087EE6C8" w14:textId="77777777" w:rsidR="00D23D49" w:rsidRPr="003444BB" w:rsidRDefault="00D23D49" w:rsidP="00082536">
            <w:pPr>
              <w:pStyle w:val="Prrafodelista"/>
              <w:widowControl w:val="0"/>
              <w:numPr>
                <w:ilvl w:val="1"/>
                <w:numId w:val="63"/>
              </w:numPr>
              <w:tabs>
                <w:tab w:val="left" w:pos="0"/>
              </w:tabs>
              <w:contextualSpacing/>
              <w:jc w:val="both"/>
              <w:rPr>
                <w:rFonts w:ascii="Calibri" w:hAnsi="Calibri" w:cs="Arial"/>
                <w:sz w:val="22"/>
                <w:szCs w:val="22"/>
              </w:rPr>
            </w:pPr>
            <w:r w:rsidRPr="003444BB">
              <w:rPr>
                <w:rFonts w:ascii="Calibri" w:hAnsi="Calibri" w:cs="Arial"/>
                <w:sz w:val="22"/>
                <w:szCs w:val="22"/>
              </w:rPr>
              <w:t>Tétanos</w:t>
            </w:r>
          </w:p>
          <w:p w14:paraId="076840A8" w14:textId="77777777" w:rsidR="00D23D49" w:rsidRPr="003444BB" w:rsidRDefault="00D23D49" w:rsidP="00082536">
            <w:pPr>
              <w:pStyle w:val="Prrafodelista"/>
              <w:widowControl w:val="0"/>
              <w:numPr>
                <w:ilvl w:val="1"/>
                <w:numId w:val="63"/>
              </w:numPr>
              <w:tabs>
                <w:tab w:val="left" w:pos="0"/>
              </w:tabs>
              <w:contextualSpacing/>
              <w:jc w:val="both"/>
              <w:rPr>
                <w:rFonts w:ascii="Calibri" w:hAnsi="Calibri" w:cs="Arial"/>
                <w:sz w:val="22"/>
                <w:szCs w:val="22"/>
              </w:rPr>
            </w:pPr>
            <w:r w:rsidRPr="003444BB">
              <w:rPr>
                <w:rFonts w:ascii="Calibri" w:hAnsi="Calibri" w:cs="Arial"/>
                <w:sz w:val="22"/>
                <w:szCs w:val="22"/>
              </w:rPr>
              <w:t>Hepatitis “B”</w:t>
            </w:r>
          </w:p>
          <w:p w14:paraId="458510C6" w14:textId="77777777" w:rsidR="00D23D49" w:rsidRPr="003444BB" w:rsidRDefault="00D23D49" w:rsidP="00082536">
            <w:pPr>
              <w:pStyle w:val="Prrafodelista"/>
              <w:widowControl w:val="0"/>
              <w:numPr>
                <w:ilvl w:val="1"/>
                <w:numId w:val="63"/>
              </w:numPr>
              <w:tabs>
                <w:tab w:val="left" w:pos="0"/>
              </w:tabs>
              <w:contextualSpacing/>
              <w:jc w:val="both"/>
              <w:rPr>
                <w:rFonts w:ascii="Calibri" w:hAnsi="Calibri" w:cs="Arial"/>
                <w:sz w:val="22"/>
                <w:szCs w:val="22"/>
              </w:rPr>
            </w:pPr>
            <w:r w:rsidRPr="003444BB">
              <w:rPr>
                <w:rFonts w:ascii="Calibri" w:hAnsi="Calibri" w:cs="Arial"/>
                <w:sz w:val="22"/>
                <w:szCs w:val="22"/>
              </w:rPr>
              <w:t>Hepatitis “A” (sólo</w:t>
            </w:r>
            <w:r>
              <w:rPr>
                <w:rFonts w:ascii="Calibri" w:hAnsi="Calibri" w:cs="Arial"/>
                <w:sz w:val="22"/>
                <w:szCs w:val="22"/>
              </w:rPr>
              <w:t>)</w:t>
            </w:r>
            <w:r w:rsidRPr="003444BB">
              <w:rPr>
                <w:rFonts w:ascii="Calibri" w:hAnsi="Calibri" w:cs="Arial"/>
                <w:sz w:val="22"/>
                <w:szCs w:val="22"/>
              </w:rPr>
              <w:t xml:space="preserve"> </w:t>
            </w:r>
          </w:p>
          <w:p w14:paraId="1CE1480F" w14:textId="77777777" w:rsidR="00D23D49" w:rsidRPr="003444BB" w:rsidRDefault="00D23D49" w:rsidP="00082536">
            <w:pPr>
              <w:pStyle w:val="Prrafodelista"/>
              <w:widowControl w:val="0"/>
              <w:numPr>
                <w:ilvl w:val="1"/>
                <w:numId w:val="63"/>
              </w:numPr>
              <w:tabs>
                <w:tab w:val="left" w:pos="0"/>
              </w:tabs>
              <w:contextualSpacing/>
              <w:jc w:val="both"/>
              <w:rPr>
                <w:rFonts w:ascii="Calibri" w:hAnsi="Calibri" w:cs="Arial"/>
                <w:sz w:val="22"/>
                <w:szCs w:val="22"/>
              </w:rPr>
            </w:pPr>
            <w:r w:rsidRPr="003444BB">
              <w:rPr>
                <w:rFonts w:ascii="Calibri" w:hAnsi="Calibri" w:cs="Arial"/>
                <w:sz w:val="22"/>
                <w:szCs w:val="22"/>
              </w:rPr>
              <w:t>para personal de catering)</w:t>
            </w:r>
          </w:p>
          <w:p w14:paraId="09962FE9" w14:textId="77777777" w:rsidR="00D23D49" w:rsidRPr="003444BB" w:rsidRDefault="00D23D49" w:rsidP="00082536">
            <w:pPr>
              <w:pStyle w:val="Prrafodelista"/>
              <w:widowControl w:val="0"/>
              <w:numPr>
                <w:ilvl w:val="1"/>
                <w:numId w:val="63"/>
              </w:numPr>
              <w:tabs>
                <w:tab w:val="left" w:pos="0"/>
              </w:tabs>
              <w:contextualSpacing/>
              <w:jc w:val="both"/>
              <w:rPr>
                <w:rFonts w:ascii="Calibri" w:hAnsi="Calibri" w:cs="Arial"/>
                <w:sz w:val="22"/>
                <w:szCs w:val="22"/>
              </w:rPr>
            </w:pPr>
            <w:r w:rsidRPr="003444BB">
              <w:rPr>
                <w:rFonts w:ascii="Calibri" w:hAnsi="Calibri" w:cs="Arial"/>
                <w:sz w:val="22"/>
                <w:szCs w:val="22"/>
              </w:rPr>
              <w:t>Tifoidea</w:t>
            </w:r>
          </w:p>
          <w:p w14:paraId="61B8A38E" w14:textId="77777777" w:rsidR="00D23D49" w:rsidRPr="003444BB" w:rsidRDefault="00D23D49" w:rsidP="00082536">
            <w:pPr>
              <w:pStyle w:val="Prrafodelista"/>
              <w:widowControl w:val="0"/>
              <w:numPr>
                <w:ilvl w:val="1"/>
                <w:numId w:val="63"/>
              </w:numPr>
              <w:tabs>
                <w:tab w:val="left" w:pos="0"/>
              </w:tabs>
              <w:contextualSpacing/>
              <w:jc w:val="both"/>
              <w:rPr>
                <w:rFonts w:ascii="Calibri" w:hAnsi="Calibri" w:cs="Arial"/>
                <w:sz w:val="22"/>
                <w:szCs w:val="22"/>
              </w:rPr>
            </w:pPr>
            <w:r w:rsidRPr="003444BB">
              <w:rPr>
                <w:rFonts w:ascii="Calibri" w:hAnsi="Calibri" w:cs="Arial"/>
                <w:sz w:val="22"/>
                <w:szCs w:val="22"/>
              </w:rPr>
              <w:t>Influenza</w:t>
            </w:r>
          </w:p>
          <w:p w14:paraId="03677B58" w14:textId="77777777" w:rsidR="00D23D49" w:rsidRPr="003444BB" w:rsidRDefault="00D23D49" w:rsidP="00082536">
            <w:pPr>
              <w:pStyle w:val="Prrafodelista"/>
              <w:widowControl w:val="0"/>
              <w:numPr>
                <w:ilvl w:val="0"/>
                <w:numId w:val="63"/>
              </w:numPr>
              <w:tabs>
                <w:tab w:val="left" w:pos="0"/>
              </w:tabs>
              <w:contextualSpacing/>
              <w:jc w:val="both"/>
              <w:rPr>
                <w:rFonts w:ascii="Calibri" w:hAnsi="Calibri" w:cs="Arial"/>
                <w:sz w:val="22"/>
                <w:szCs w:val="22"/>
              </w:rPr>
            </w:pPr>
            <w:r w:rsidRPr="003444BB">
              <w:rPr>
                <w:rFonts w:ascii="Calibri" w:hAnsi="Calibri" w:cs="Arial"/>
                <w:sz w:val="22"/>
                <w:szCs w:val="22"/>
              </w:rPr>
              <w:t xml:space="preserve">Personalizar en el sistema de chequeos médicos </w:t>
            </w:r>
            <w:proofErr w:type="spellStart"/>
            <w:r w:rsidRPr="003444BB">
              <w:rPr>
                <w:rFonts w:ascii="Calibri" w:hAnsi="Calibri" w:cs="Arial"/>
                <w:sz w:val="22"/>
                <w:szCs w:val="22"/>
              </w:rPr>
              <w:t>preocupacionales</w:t>
            </w:r>
            <w:proofErr w:type="spellEnd"/>
            <w:r w:rsidRPr="003444BB">
              <w:rPr>
                <w:rFonts w:ascii="Calibri" w:hAnsi="Calibri" w:cs="Arial"/>
                <w:sz w:val="22"/>
                <w:szCs w:val="22"/>
              </w:rPr>
              <w:t>, casos por patologías existentes y personal de grupos de riesgos, conductores, por avanzados índices de serología positiva para enfermedades de Chagas positivos, en general deben tener una evaluación cardiológica para ser aptos o no aptos a la actividad a desempeñar.</w:t>
            </w:r>
          </w:p>
          <w:p w14:paraId="33F3A301" w14:textId="77777777" w:rsidR="00D23D49" w:rsidRPr="00571B6B" w:rsidRDefault="00D23D49" w:rsidP="00082536">
            <w:pPr>
              <w:pStyle w:val="Prrafodelista"/>
              <w:widowControl w:val="0"/>
              <w:numPr>
                <w:ilvl w:val="0"/>
                <w:numId w:val="63"/>
              </w:numPr>
              <w:tabs>
                <w:tab w:val="left" w:pos="0"/>
              </w:tabs>
              <w:contextualSpacing/>
              <w:jc w:val="both"/>
              <w:rPr>
                <w:rFonts w:ascii="Calibri" w:hAnsi="Calibri" w:cs="Arial"/>
                <w:sz w:val="22"/>
                <w:szCs w:val="22"/>
              </w:rPr>
            </w:pPr>
            <w:r w:rsidRPr="003444BB">
              <w:rPr>
                <w:rFonts w:ascii="Calibri" w:hAnsi="Calibri" w:cs="Arial"/>
                <w:b/>
                <w:bCs/>
                <w:iCs/>
                <w:color w:val="000000"/>
                <w:sz w:val="22"/>
              </w:rPr>
              <w:t>Capacitaciones básicas de SMS:</w:t>
            </w:r>
            <w:r w:rsidRPr="003444BB">
              <w:rPr>
                <w:rFonts w:ascii="Calibri" w:hAnsi="Calibri" w:cs="Arial"/>
                <w:b/>
                <w:bCs/>
                <w:i/>
                <w:iCs/>
                <w:color w:val="000000"/>
                <w:sz w:val="22"/>
              </w:rPr>
              <w:t xml:space="preserve"> </w:t>
            </w:r>
            <w:r w:rsidRPr="003444BB">
              <w:rPr>
                <w:rFonts w:ascii="Calibri" w:hAnsi="Calibri" w:cs="Arial"/>
                <w:color w:val="000000"/>
                <w:sz w:val="22"/>
              </w:rPr>
              <w:t>Primeros Auxilios, Manejo de Extintores, Plan de Emergencia, uso de EPP y otros aplicables. Aplica a todo el personal inmerso en el proyecto. (Personal propio, y sub contratistas).</w:t>
            </w:r>
          </w:p>
          <w:p w14:paraId="24C13482" w14:textId="77777777" w:rsidR="00D23D49" w:rsidRPr="003444BB" w:rsidRDefault="00D23D49" w:rsidP="00270270">
            <w:pPr>
              <w:pStyle w:val="Prrafodelista"/>
              <w:widowControl w:val="0"/>
              <w:tabs>
                <w:tab w:val="left" w:pos="0"/>
              </w:tabs>
              <w:ind w:left="795"/>
              <w:contextualSpacing/>
              <w:jc w:val="both"/>
              <w:rPr>
                <w:rFonts w:ascii="Calibri" w:hAnsi="Calibri" w:cs="Arial"/>
                <w:sz w:val="22"/>
                <w:szCs w:val="22"/>
              </w:rPr>
            </w:pPr>
          </w:p>
          <w:p w14:paraId="23081C38" w14:textId="77777777" w:rsidR="00D23D49" w:rsidRDefault="00D23D49" w:rsidP="00082536">
            <w:pPr>
              <w:pStyle w:val="Prrafodelista"/>
              <w:widowControl w:val="0"/>
              <w:numPr>
                <w:ilvl w:val="0"/>
                <w:numId w:val="62"/>
              </w:numPr>
              <w:tabs>
                <w:tab w:val="left" w:pos="0"/>
              </w:tabs>
              <w:contextualSpacing/>
              <w:jc w:val="both"/>
              <w:rPr>
                <w:rFonts w:ascii="Calibri" w:hAnsi="Calibri" w:cs="Arial"/>
                <w:b/>
                <w:sz w:val="22"/>
                <w:szCs w:val="22"/>
              </w:rPr>
            </w:pPr>
            <w:r w:rsidRPr="003444BB">
              <w:rPr>
                <w:rFonts w:ascii="Calibri" w:hAnsi="Calibri" w:cs="Arial"/>
                <w:b/>
                <w:sz w:val="22"/>
                <w:szCs w:val="22"/>
              </w:rPr>
              <w:t>Equipo de Protección Personal</w:t>
            </w:r>
          </w:p>
          <w:p w14:paraId="092F64A4" w14:textId="77777777" w:rsidR="00D23D49" w:rsidRPr="003444BB" w:rsidRDefault="00D23D49" w:rsidP="00270270">
            <w:pPr>
              <w:pStyle w:val="Prrafodelista"/>
              <w:widowControl w:val="0"/>
              <w:tabs>
                <w:tab w:val="left" w:pos="0"/>
              </w:tabs>
              <w:contextualSpacing/>
              <w:jc w:val="both"/>
              <w:rPr>
                <w:rFonts w:ascii="Calibri" w:hAnsi="Calibri" w:cs="Arial"/>
                <w:b/>
                <w:sz w:val="22"/>
                <w:szCs w:val="22"/>
              </w:rPr>
            </w:pPr>
          </w:p>
          <w:p w14:paraId="7A34A850" w14:textId="77777777" w:rsidR="00D23D49" w:rsidRPr="003444BB" w:rsidRDefault="00D23D49" w:rsidP="00270270">
            <w:pPr>
              <w:pStyle w:val="Encabezado"/>
              <w:widowControl w:val="0"/>
              <w:jc w:val="both"/>
              <w:rPr>
                <w:rFonts w:ascii="Calibri" w:eastAsia="Calibri" w:hAnsi="Calibri" w:cs="Arial"/>
                <w:sz w:val="22"/>
                <w:szCs w:val="22"/>
              </w:rPr>
            </w:pPr>
            <w:r w:rsidRPr="003444BB">
              <w:rPr>
                <w:rFonts w:ascii="Calibri" w:eastAsia="Calibri" w:hAnsi="Calibri" w:cs="Arial"/>
                <w:sz w:val="22"/>
                <w:szCs w:val="22"/>
              </w:rPr>
              <w:t>La empresa deberá dotar a todos los trabajadores del equipo de protección personal acorde con la actividad que cumple cada personal.</w:t>
            </w:r>
          </w:p>
          <w:p w14:paraId="512A02DE" w14:textId="77777777" w:rsidR="00D23D49" w:rsidRPr="003444BB" w:rsidRDefault="00D23D49" w:rsidP="00270270">
            <w:pPr>
              <w:pStyle w:val="Encabezado"/>
              <w:widowControl w:val="0"/>
              <w:ind w:hanging="426"/>
              <w:jc w:val="both"/>
              <w:rPr>
                <w:rFonts w:ascii="Calibri" w:eastAsia="Calibri" w:hAnsi="Calibri" w:cs="Arial"/>
                <w:sz w:val="22"/>
                <w:szCs w:val="22"/>
              </w:rPr>
            </w:pPr>
            <w:r w:rsidRPr="003444BB">
              <w:rPr>
                <w:rFonts w:ascii="Calibri" w:eastAsia="Calibri" w:hAnsi="Calibri" w:cs="Arial"/>
                <w:sz w:val="22"/>
                <w:szCs w:val="22"/>
              </w:rPr>
              <w:tab/>
              <w:t>Todos los elementos de protección personal deberán cumplir con las especificaciones de calidad por normas internacionales como ser ANSI, OSHA, NIOSH.</w:t>
            </w:r>
          </w:p>
          <w:p w14:paraId="53BCD796" w14:textId="77777777" w:rsidR="00D23D49" w:rsidRPr="003444BB" w:rsidRDefault="00D23D49" w:rsidP="00270270">
            <w:pPr>
              <w:pStyle w:val="Encabezado"/>
              <w:widowControl w:val="0"/>
              <w:ind w:hanging="426"/>
              <w:jc w:val="both"/>
              <w:rPr>
                <w:rFonts w:ascii="Calibri" w:eastAsia="Calibri" w:hAnsi="Calibri" w:cs="Arial"/>
                <w:sz w:val="22"/>
                <w:szCs w:val="22"/>
              </w:rPr>
            </w:pPr>
            <w:r w:rsidRPr="003444BB">
              <w:rPr>
                <w:rFonts w:ascii="Calibri" w:eastAsia="Calibri" w:hAnsi="Calibri" w:cs="Arial"/>
                <w:sz w:val="22"/>
                <w:szCs w:val="22"/>
              </w:rPr>
              <w:tab/>
            </w:r>
            <w:r w:rsidRPr="003444BB">
              <w:rPr>
                <w:rFonts w:ascii="Calibri" w:eastAsia="Calibri" w:hAnsi="Calibri" w:cs="Arial"/>
                <w:sz w:val="22"/>
                <w:szCs w:val="22"/>
              </w:rPr>
              <w:tab/>
              <w:t xml:space="preserve">El casco y la ropa de trabajo que utilice el trabajador de una empresa, deberá tener el logo del CONTRATISTA a la que pertenece, no pudiendo utilizar el logo de otra empresa. </w:t>
            </w:r>
          </w:p>
          <w:p w14:paraId="0EA786A3" w14:textId="77777777" w:rsidR="00D23D49" w:rsidRPr="003444BB" w:rsidRDefault="00D23D49" w:rsidP="00270270">
            <w:pPr>
              <w:pStyle w:val="Encabezado"/>
              <w:widowControl w:val="0"/>
              <w:ind w:hanging="426"/>
              <w:jc w:val="both"/>
              <w:rPr>
                <w:rFonts w:ascii="Calibri" w:eastAsia="Calibri" w:hAnsi="Calibri" w:cs="Arial"/>
                <w:sz w:val="22"/>
                <w:szCs w:val="22"/>
              </w:rPr>
            </w:pPr>
            <w:r w:rsidRPr="003444BB">
              <w:rPr>
                <w:rFonts w:ascii="Calibri" w:eastAsia="Calibri" w:hAnsi="Calibri" w:cs="Arial"/>
                <w:sz w:val="22"/>
                <w:szCs w:val="22"/>
              </w:rPr>
              <w:tab/>
              <w:t>El EPP deberá reemplazarse en caso que posea deterioro o se encuentre en mal estado por simple deterioro.</w:t>
            </w:r>
          </w:p>
        </w:tc>
      </w:tr>
      <w:tr w:rsidR="00D23D49" w:rsidRPr="000A516A" w14:paraId="2F313F52" w14:textId="77777777" w:rsidTr="00270270">
        <w:trPr>
          <w:trHeight w:val="200"/>
        </w:trPr>
        <w:tc>
          <w:tcPr>
            <w:tcW w:w="9356" w:type="dxa"/>
            <w:shd w:val="clear" w:color="auto" w:fill="B8CCE4"/>
            <w:vAlign w:val="center"/>
          </w:tcPr>
          <w:p w14:paraId="25725B9C" w14:textId="77777777" w:rsidR="00D23D49" w:rsidRPr="003444BB" w:rsidRDefault="00D23D49" w:rsidP="00270270">
            <w:pPr>
              <w:jc w:val="both"/>
              <w:rPr>
                <w:rFonts w:ascii="Calibri" w:hAnsi="Calibri" w:cs="Calibri"/>
                <w:b/>
                <w:bCs/>
                <w:sz w:val="22"/>
                <w:szCs w:val="22"/>
                <w:lang w:eastAsia="es-BO"/>
              </w:rPr>
            </w:pPr>
            <w:r w:rsidRPr="003444BB">
              <w:rPr>
                <w:rFonts w:ascii="Calibri" w:hAnsi="Calibri" w:cs="Calibri"/>
                <w:b/>
                <w:bCs/>
                <w:sz w:val="22"/>
                <w:szCs w:val="22"/>
                <w:lang w:eastAsia="es-BO"/>
              </w:rPr>
              <w:lastRenderedPageBreak/>
              <w:t>MEDIO AMBIENTE</w:t>
            </w:r>
          </w:p>
        </w:tc>
      </w:tr>
      <w:tr w:rsidR="00D23D49" w:rsidRPr="000A516A" w14:paraId="03AFAC03" w14:textId="77777777" w:rsidTr="00270270">
        <w:trPr>
          <w:trHeight w:val="104"/>
        </w:trPr>
        <w:tc>
          <w:tcPr>
            <w:tcW w:w="9356" w:type="dxa"/>
            <w:shd w:val="clear" w:color="auto" w:fill="auto"/>
            <w:vAlign w:val="center"/>
          </w:tcPr>
          <w:p w14:paraId="0F5709DA" w14:textId="77777777" w:rsidR="00D23D49" w:rsidRPr="003444BB" w:rsidRDefault="00D23D49" w:rsidP="00270270">
            <w:pPr>
              <w:pStyle w:val="Encabezado"/>
              <w:widowControl w:val="0"/>
              <w:spacing w:before="120" w:after="120"/>
              <w:rPr>
                <w:rFonts w:ascii="Calibri" w:eastAsia="Calibri" w:hAnsi="Calibri" w:cs="Arial"/>
                <w:sz w:val="22"/>
                <w:szCs w:val="22"/>
              </w:rPr>
            </w:pPr>
            <w:r w:rsidRPr="003444BB">
              <w:rPr>
                <w:rFonts w:ascii="Calibri" w:eastAsia="Calibri" w:hAnsi="Calibri" w:cs="Arial"/>
                <w:sz w:val="22"/>
                <w:szCs w:val="22"/>
              </w:rPr>
              <w:t xml:space="preserve">El </w:t>
            </w:r>
            <w:r>
              <w:rPr>
                <w:rFonts w:ascii="Calibri" w:eastAsia="Calibri" w:hAnsi="Calibri" w:cs="Arial"/>
                <w:sz w:val="22"/>
                <w:szCs w:val="22"/>
              </w:rPr>
              <w:t>CONSULTOR</w:t>
            </w:r>
            <w:r w:rsidRPr="003444BB">
              <w:rPr>
                <w:rFonts w:ascii="Calibri" w:eastAsia="Calibri" w:hAnsi="Calibri" w:cs="Arial"/>
                <w:sz w:val="22"/>
                <w:szCs w:val="22"/>
              </w:rPr>
              <w:t xml:space="preserve"> deberá cumplir lo siguiente: </w:t>
            </w:r>
          </w:p>
          <w:p w14:paraId="1921BA9A" w14:textId="77777777" w:rsidR="00D23D49" w:rsidRPr="003444BB" w:rsidRDefault="00D23D49" w:rsidP="00270270">
            <w:pPr>
              <w:pStyle w:val="Encabezado"/>
              <w:widowControl w:val="0"/>
              <w:spacing w:before="120" w:after="120"/>
              <w:jc w:val="both"/>
              <w:rPr>
                <w:rFonts w:ascii="Calibri" w:eastAsia="Calibri" w:hAnsi="Calibri" w:cs="Arial"/>
                <w:sz w:val="22"/>
                <w:szCs w:val="22"/>
              </w:rPr>
            </w:pPr>
            <w:r w:rsidRPr="003444BB">
              <w:rPr>
                <w:rFonts w:ascii="Calibri" w:eastAsia="Calibri" w:hAnsi="Calibri" w:cs="Arial"/>
                <w:sz w:val="22"/>
                <w:szCs w:val="22"/>
              </w:rPr>
              <w:t xml:space="preserve">Hacer cumplir en el proyecto todas las disposiciones técnicas y administrativas en la legislación vigente, como también la reglamentación sectorial, normativa conexa y todo instrumento legal promulgado durante el periodo de vigencia del CONTRATO, en relación a la prevención y control de la calidad ambiental, seguridad y salud ocupacional y relacionamiento comunitario. </w:t>
            </w:r>
          </w:p>
          <w:p w14:paraId="3E006795" w14:textId="77777777" w:rsidR="00D23D49" w:rsidRPr="003444BB" w:rsidRDefault="00D23D49" w:rsidP="00270270">
            <w:pPr>
              <w:pStyle w:val="Encabezado"/>
              <w:widowControl w:val="0"/>
              <w:spacing w:before="120" w:after="120"/>
              <w:jc w:val="both"/>
              <w:rPr>
                <w:rFonts w:ascii="Calibri" w:eastAsia="Calibri" w:hAnsi="Calibri" w:cs="Arial"/>
                <w:sz w:val="22"/>
                <w:szCs w:val="22"/>
              </w:rPr>
            </w:pPr>
            <w:r w:rsidRPr="003444BB">
              <w:rPr>
                <w:rFonts w:ascii="Calibri" w:eastAsia="Calibri" w:hAnsi="Calibri" w:cs="Arial"/>
                <w:sz w:val="22"/>
                <w:szCs w:val="22"/>
              </w:rPr>
              <w:t xml:space="preserve">El </w:t>
            </w:r>
            <w:r>
              <w:rPr>
                <w:rFonts w:ascii="Calibri" w:eastAsia="Calibri" w:hAnsi="Calibri" w:cs="Arial"/>
                <w:sz w:val="22"/>
                <w:szCs w:val="22"/>
              </w:rPr>
              <w:t>CONSULTOR</w:t>
            </w:r>
            <w:r w:rsidRPr="003444BB">
              <w:rPr>
                <w:rFonts w:ascii="Calibri" w:eastAsia="Calibri" w:hAnsi="Calibri" w:cs="Arial"/>
                <w:sz w:val="22"/>
                <w:szCs w:val="22"/>
              </w:rPr>
              <w:t xml:space="preserve"> es responsable de hacer cumplir en el proyecto los compromisos ambientales, sociales y de seguridad industrial y salud ocupacional, aprobados a través del Estudio de Evaluación de Impacto Ambiental y disposiciones emitidas por la Autoridad Ambiental Competente al momento de otorgar la Licencia Ambiental; Planes, Programas y Procedimientos de SMS aprobados para el proyecto al realizar la fiscalización del proyecto.  </w:t>
            </w:r>
          </w:p>
          <w:p w14:paraId="30929D77" w14:textId="77777777" w:rsidR="00D23D49" w:rsidRPr="00F6745F" w:rsidRDefault="00D23D49" w:rsidP="00270270">
            <w:pPr>
              <w:pStyle w:val="Encabezado"/>
              <w:widowControl w:val="0"/>
              <w:spacing w:before="120" w:after="120"/>
              <w:jc w:val="both"/>
              <w:rPr>
                <w:rFonts w:ascii="Calibri" w:eastAsia="Calibri" w:hAnsi="Calibri" w:cs="Arial"/>
                <w:sz w:val="22"/>
                <w:szCs w:val="22"/>
              </w:rPr>
            </w:pPr>
            <w:r w:rsidRPr="003444BB">
              <w:rPr>
                <w:rFonts w:ascii="Calibri" w:eastAsia="Calibri" w:hAnsi="Calibri" w:cs="Arial"/>
                <w:sz w:val="22"/>
                <w:szCs w:val="22"/>
              </w:rPr>
              <w:t xml:space="preserve">De presentarse cualquier incidente, contingencia, eventualidad o suceso no deseado que provoque daños personales, impactos ambientales, pérdidas, daños o perjuicios; El </w:t>
            </w:r>
            <w:r>
              <w:rPr>
                <w:rFonts w:ascii="Calibri" w:eastAsia="Calibri" w:hAnsi="Calibri" w:cs="Arial"/>
                <w:sz w:val="22"/>
                <w:szCs w:val="22"/>
              </w:rPr>
              <w:t>CONSULTOR</w:t>
            </w:r>
            <w:r w:rsidRPr="003444BB">
              <w:rPr>
                <w:rFonts w:ascii="Calibri" w:eastAsia="Calibri" w:hAnsi="Calibri" w:cs="Arial"/>
                <w:sz w:val="22"/>
                <w:szCs w:val="22"/>
              </w:rPr>
              <w:t xml:space="preserve"> en coordinación con la empresa </w:t>
            </w:r>
            <w:r>
              <w:rPr>
                <w:rFonts w:ascii="Calibri" w:eastAsia="Calibri" w:hAnsi="Calibri" w:cs="Arial"/>
                <w:sz w:val="22"/>
                <w:szCs w:val="22"/>
              </w:rPr>
              <w:t>CONTRATISTA</w:t>
            </w:r>
            <w:r w:rsidRPr="003444BB">
              <w:rPr>
                <w:rFonts w:ascii="Calibri" w:eastAsia="Calibri" w:hAnsi="Calibri" w:cs="Arial"/>
                <w:sz w:val="22"/>
                <w:szCs w:val="22"/>
              </w:rPr>
              <w:t xml:space="preserve"> ejecutora de la adquisición MT, deberá comunicar inmediatamente a YPFB </w:t>
            </w:r>
            <w:r w:rsidRPr="003444BB">
              <w:rPr>
                <w:rFonts w:ascii="Calibri" w:eastAsia="Calibri" w:hAnsi="Calibri" w:cs="Arial"/>
                <w:sz w:val="22"/>
                <w:szCs w:val="22"/>
              </w:rPr>
              <w:lastRenderedPageBreak/>
              <w:t xml:space="preserve">para que se proceda en el marco de la legislación aplicable. </w:t>
            </w:r>
          </w:p>
        </w:tc>
      </w:tr>
      <w:tr w:rsidR="00D23D49" w:rsidRPr="000A516A" w14:paraId="4AD6C49C" w14:textId="77777777" w:rsidTr="00270270">
        <w:trPr>
          <w:trHeight w:val="150"/>
        </w:trPr>
        <w:tc>
          <w:tcPr>
            <w:tcW w:w="9356" w:type="dxa"/>
            <w:shd w:val="clear" w:color="auto" w:fill="B8CCE4"/>
            <w:vAlign w:val="center"/>
          </w:tcPr>
          <w:p w14:paraId="05669109" w14:textId="77777777" w:rsidR="00D23D49" w:rsidRDefault="00D23D49" w:rsidP="00270270">
            <w:pPr>
              <w:jc w:val="both"/>
              <w:rPr>
                <w:rFonts w:ascii="Calibri" w:hAnsi="Calibri" w:cs="Calibri"/>
                <w:b/>
                <w:bCs/>
                <w:sz w:val="22"/>
                <w:szCs w:val="22"/>
                <w:lang w:eastAsia="es-BO"/>
              </w:rPr>
            </w:pPr>
            <w:r>
              <w:rPr>
                <w:rFonts w:ascii="Calibri" w:hAnsi="Calibri" w:cs="Calibri"/>
                <w:b/>
                <w:bCs/>
                <w:sz w:val="22"/>
                <w:szCs w:val="22"/>
                <w:lang w:eastAsia="es-BO"/>
              </w:rPr>
              <w:lastRenderedPageBreak/>
              <w:t>CLAUSULA DE SEGUROS</w:t>
            </w:r>
          </w:p>
        </w:tc>
      </w:tr>
      <w:tr w:rsidR="00D23D49" w:rsidRPr="000A516A" w14:paraId="2EFE37F6" w14:textId="77777777" w:rsidTr="00270270">
        <w:trPr>
          <w:trHeight w:val="440"/>
        </w:trPr>
        <w:tc>
          <w:tcPr>
            <w:tcW w:w="9356" w:type="dxa"/>
            <w:shd w:val="clear" w:color="auto" w:fill="auto"/>
            <w:vAlign w:val="center"/>
          </w:tcPr>
          <w:p w14:paraId="2C41734F" w14:textId="77777777" w:rsidR="00D23D49" w:rsidRPr="00710B60" w:rsidRDefault="00D23D49" w:rsidP="00270270">
            <w:pPr>
              <w:pStyle w:val="Default"/>
              <w:jc w:val="both"/>
              <w:rPr>
                <w:rFonts w:ascii="Calibri" w:hAnsi="Calibri" w:cs="Calibri"/>
                <w:color w:val="auto"/>
                <w:sz w:val="22"/>
                <w:szCs w:val="22"/>
                <w:lang w:val="es-BO" w:eastAsia="es-BO"/>
              </w:rPr>
            </w:pPr>
            <w:r w:rsidRPr="00710B60">
              <w:rPr>
                <w:rFonts w:ascii="Calibri" w:hAnsi="Calibri" w:cs="Calibri"/>
                <w:color w:val="auto"/>
                <w:sz w:val="22"/>
                <w:szCs w:val="22"/>
                <w:lang w:val="es-BO" w:eastAsia="es-BO"/>
              </w:rPr>
              <w:t>El adjudicado y sus dependientes, deberán presentar y mantener vigente de forma ininterrumpida durante todo el periodo del contrato,  la Póliza de Seguro especificada a continuación:</w:t>
            </w:r>
          </w:p>
          <w:p w14:paraId="65F160FC" w14:textId="77777777" w:rsidR="00D23D49" w:rsidRPr="0012387A" w:rsidRDefault="00D23D49" w:rsidP="00270270">
            <w:pPr>
              <w:pStyle w:val="Default"/>
              <w:rPr>
                <w:rFonts w:ascii="Calibri" w:hAnsi="Calibri" w:cs="Calibri"/>
                <w:color w:val="auto"/>
                <w:sz w:val="12"/>
                <w:szCs w:val="22"/>
                <w:lang w:val="es-BO" w:eastAsia="es-BO"/>
              </w:rPr>
            </w:pPr>
          </w:p>
          <w:p w14:paraId="782281BB" w14:textId="77777777" w:rsidR="00D23D49" w:rsidRPr="00E92176" w:rsidRDefault="00D23D49" w:rsidP="00082536">
            <w:pPr>
              <w:numPr>
                <w:ilvl w:val="0"/>
                <w:numId w:val="58"/>
              </w:numPr>
              <w:autoSpaceDN w:val="0"/>
              <w:jc w:val="both"/>
              <w:rPr>
                <w:rFonts w:ascii="Calibri" w:hAnsi="Calibri" w:cs="Calibri"/>
                <w:b/>
                <w:sz w:val="22"/>
                <w:szCs w:val="22"/>
                <w:lang w:val="es-BO" w:eastAsia="es-BO"/>
              </w:rPr>
            </w:pPr>
            <w:r w:rsidRPr="00E92176">
              <w:rPr>
                <w:rFonts w:ascii="Calibri" w:hAnsi="Calibri" w:cs="Calibri"/>
                <w:b/>
                <w:sz w:val="22"/>
                <w:szCs w:val="22"/>
                <w:lang w:val="es-BO" w:eastAsia="es-BO"/>
              </w:rPr>
              <w:t xml:space="preserve">PÓLIZA DE ACCIDENTES PERSONALES. </w:t>
            </w:r>
          </w:p>
          <w:p w14:paraId="5ED7C922" w14:textId="77777777" w:rsidR="00D23D49" w:rsidRPr="00710B60" w:rsidRDefault="00D23D49" w:rsidP="00270270">
            <w:pPr>
              <w:ind w:left="720"/>
              <w:jc w:val="both"/>
              <w:rPr>
                <w:rFonts w:ascii="Calibri" w:hAnsi="Calibri" w:cs="Calibri"/>
                <w:sz w:val="22"/>
                <w:szCs w:val="22"/>
                <w:lang w:val="es-BO" w:eastAsia="es-BO"/>
              </w:rPr>
            </w:pPr>
            <w:r w:rsidRPr="00710B60">
              <w:rPr>
                <w:rFonts w:ascii="Calibri" w:hAnsi="Calibri" w:cs="Calibri"/>
                <w:sz w:val="22"/>
                <w:szCs w:val="22"/>
                <w:lang w:val="es-BO" w:eastAsia="es-BO"/>
              </w:rPr>
              <w:t xml:space="preserve">El adjudicado y/o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14:paraId="174C1444" w14:textId="77777777" w:rsidR="00D23D49" w:rsidRPr="0012387A" w:rsidRDefault="00D23D49" w:rsidP="00270270">
            <w:pPr>
              <w:ind w:left="720"/>
              <w:jc w:val="both"/>
              <w:rPr>
                <w:rFonts w:ascii="Calibri" w:hAnsi="Calibri" w:cs="Calibri"/>
                <w:sz w:val="14"/>
                <w:szCs w:val="22"/>
                <w:lang w:val="es-BO" w:eastAsia="es-BO"/>
              </w:rPr>
            </w:pPr>
          </w:p>
          <w:p w14:paraId="5CB2324B" w14:textId="77777777" w:rsidR="00D23D49" w:rsidRPr="00E92176" w:rsidRDefault="00D23D49" w:rsidP="00270270">
            <w:pPr>
              <w:autoSpaceDE w:val="0"/>
              <w:autoSpaceDN w:val="0"/>
              <w:jc w:val="both"/>
              <w:rPr>
                <w:rFonts w:ascii="Calibri" w:hAnsi="Calibri" w:cs="Calibri"/>
                <w:b/>
                <w:sz w:val="22"/>
                <w:szCs w:val="22"/>
                <w:lang w:val="es-BO" w:eastAsia="es-BO"/>
              </w:rPr>
            </w:pPr>
            <w:r>
              <w:rPr>
                <w:rFonts w:ascii="Calibri" w:hAnsi="Calibri" w:cs="Calibri"/>
                <w:sz w:val="22"/>
                <w:szCs w:val="22"/>
                <w:lang w:val="es-BO" w:eastAsia="es-BO"/>
              </w:rPr>
              <w:t xml:space="preserve">              </w:t>
            </w:r>
            <w:r w:rsidRPr="00E92176">
              <w:rPr>
                <w:rFonts w:ascii="Calibri" w:hAnsi="Calibri" w:cs="Calibri"/>
                <w:b/>
                <w:sz w:val="22"/>
                <w:szCs w:val="22"/>
                <w:lang w:val="es-BO" w:eastAsia="es-BO"/>
              </w:rPr>
              <w:t>CONDICIONES ADICIONALES</w:t>
            </w:r>
          </w:p>
          <w:p w14:paraId="3B404CED" w14:textId="77777777" w:rsidR="00D23D49" w:rsidRPr="00710B60" w:rsidRDefault="00D23D49" w:rsidP="00270270">
            <w:pPr>
              <w:jc w:val="both"/>
              <w:rPr>
                <w:rFonts w:ascii="Calibri" w:hAnsi="Calibri" w:cs="Calibri"/>
                <w:sz w:val="22"/>
                <w:szCs w:val="22"/>
                <w:lang w:val="es-BO" w:eastAsia="es-BO"/>
              </w:rPr>
            </w:pPr>
          </w:p>
          <w:p w14:paraId="2CD3E63B" w14:textId="77777777" w:rsidR="00D23D49" w:rsidRPr="00710B60" w:rsidRDefault="00D23D49" w:rsidP="00082536">
            <w:pPr>
              <w:numPr>
                <w:ilvl w:val="0"/>
                <w:numId w:val="59"/>
              </w:numPr>
              <w:autoSpaceDE w:val="0"/>
              <w:autoSpaceDN w:val="0"/>
              <w:jc w:val="both"/>
              <w:rPr>
                <w:rFonts w:ascii="Calibri" w:hAnsi="Calibri" w:cs="Calibri"/>
                <w:sz w:val="22"/>
                <w:szCs w:val="22"/>
                <w:lang w:val="es-BO" w:eastAsia="es-BO"/>
              </w:rPr>
            </w:pPr>
            <w:r w:rsidRPr="00710B60">
              <w:rPr>
                <w:rFonts w:ascii="Calibri" w:hAnsi="Calibri" w:cs="Calibri"/>
                <w:sz w:val="22"/>
                <w:szCs w:val="22"/>
                <w:lang w:val="es-BO" w:eastAsia="es-BO"/>
              </w:rPr>
              <w:t xml:space="preserve">De suspenderse por cualquier razón la vigencia o cobertura de la Póliza nominada precedentemente, o bien se presente la existencias de eventos no cubiertos por la misma; el Operador contratado se hacen enteramente responsables frente a </w:t>
            </w:r>
            <w:r>
              <w:rPr>
                <w:rFonts w:ascii="Calibri" w:hAnsi="Calibri" w:cs="Calibri"/>
                <w:sz w:val="22"/>
                <w:szCs w:val="22"/>
                <w:lang w:val="es-BO" w:eastAsia="es-BO"/>
              </w:rPr>
              <w:t xml:space="preserve">YPFB </w:t>
            </w:r>
            <w:r w:rsidRPr="00710B60">
              <w:rPr>
                <w:rFonts w:ascii="Calibri" w:hAnsi="Calibri" w:cs="Calibri"/>
                <w:sz w:val="22"/>
                <w:szCs w:val="22"/>
                <w:lang w:val="es-BO" w:eastAsia="es-BO"/>
              </w:rPr>
              <w:t>por todos los accidentes que puedan sufrir y/</w:t>
            </w:r>
            <w:proofErr w:type="spellStart"/>
            <w:r w:rsidRPr="00710B60">
              <w:rPr>
                <w:rFonts w:ascii="Calibri" w:hAnsi="Calibri" w:cs="Calibri"/>
                <w:sz w:val="22"/>
                <w:szCs w:val="22"/>
                <w:lang w:val="es-BO" w:eastAsia="es-BO"/>
              </w:rPr>
              <w:t>o</w:t>
            </w:r>
            <w:proofErr w:type="spellEnd"/>
            <w:r w:rsidRPr="00710B60">
              <w:rPr>
                <w:rFonts w:ascii="Calibri" w:hAnsi="Calibri" w:cs="Calibri"/>
                <w:sz w:val="22"/>
                <w:szCs w:val="22"/>
                <w:lang w:val="es-BO" w:eastAsia="es-BO"/>
              </w:rPr>
              <w:t xml:space="preserve"> ocasionar en el desempeño de sus funciones.  </w:t>
            </w:r>
          </w:p>
          <w:p w14:paraId="58343FDF" w14:textId="77777777" w:rsidR="00D23D49" w:rsidRPr="00710B60" w:rsidRDefault="00D23D49" w:rsidP="00270270">
            <w:pPr>
              <w:ind w:left="720"/>
              <w:jc w:val="both"/>
              <w:rPr>
                <w:rFonts w:ascii="Calibri" w:hAnsi="Calibri" w:cs="Calibri"/>
                <w:sz w:val="22"/>
                <w:szCs w:val="22"/>
                <w:lang w:val="es-BO" w:eastAsia="es-BO"/>
              </w:rPr>
            </w:pPr>
          </w:p>
          <w:p w14:paraId="5B2130A7" w14:textId="77777777" w:rsidR="00D23D49" w:rsidRPr="00D23D49" w:rsidRDefault="00D23D49" w:rsidP="00082536">
            <w:pPr>
              <w:numPr>
                <w:ilvl w:val="0"/>
                <w:numId w:val="59"/>
              </w:numPr>
              <w:autoSpaceDE w:val="0"/>
              <w:autoSpaceDN w:val="0"/>
              <w:jc w:val="both"/>
              <w:rPr>
                <w:rFonts w:ascii="Calibri" w:hAnsi="Calibri" w:cs="Calibri"/>
                <w:b/>
                <w:bCs/>
                <w:sz w:val="22"/>
                <w:szCs w:val="22"/>
                <w:lang w:eastAsia="es-BO"/>
              </w:rPr>
            </w:pPr>
            <w:r w:rsidRPr="0073229E">
              <w:rPr>
                <w:rFonts w:ascii="Calibri" w:hAnsi="Calibri" w:cs="Calibri"/>
                <w:sz w:val="22"/>
                <w:szCs w:val="22"/>
                <w:lang w:val="es-BO" w:eastAsia="es-BO"/>
              </w:rPr>
              <w:t xml:space="preserve">El adjudicado, deberá entregar una copia de la citada póliza a </w:t>
            </w:r>
            <w:r>
              <w:rPr>
                <w:rFonts w:ascii="Calibri" w:hAnsi="Calibri" w:cs="Calibri"/>
                <w:sz w:val="22"/>
                <w:szCs w:val="22"/>
                <w:lang w:val="es-BO" w:eastAsia="es-BO"/>
              </w:rPr>
              <w:t>YPFB</w:t>
            </w:r>
            <w:r w:rsidRPr="0073229E">
              <w:rPr>
                <w:rFonts w:ascii="Calibri" w:hAnsi="Calibri" w:cs="Calibri"/>
                <w:sz w:val="22"/>
                <w:szCs w:val="22"/>
                <w:lang w:val="es-BO" w:eastAsia="es-BO"/>
              </w:rPr>
              <w:t xml:space="preserve"> antes de la suscripción del contrato.</w:t>
            </w:r>
          </w:p>
          <w:p w14:paraId="23545228" w14:textId="77777777" w:rsidR="00D23D49" w:rsidRDefault="00D23D49" w:rsidP="00D23D49">
            <w:pPr>
              <w:pStyle w:val="Prrafodelista"/>
              <w:rPr>
                <w:rFonts w:ascii="Calibri" w:hAnsi="Calibri" w:cs="Calibri"/>
                <w:b/>
                <w:bCs/>
                <w:sz w:val="22"/>
                <w:szCs w:val="22"/>
                <w:lang w:eastAsia="es-BO"/>
              </w:rPr>
            </w:pPr>
          </w:p>
          <w:p w14:paraId="67833111" w14:textId="77777777" w:rsidR="00D23D49" w:rsidRPr="00266260" w:rsidRDefault="00D23D49" w:rsidP="00D23D49">
            <w:pPr>
              <w:autoSpaceDE w:val="0"/>
              <w:autoSpaceDN w:val="0"/>
              <w:ind w:left="720"/>
              <w:jc w:val="both"/>
              <w:rPr>
                <w:rFonts w:ascii="Calibri" w:hAnsi="Calibri" w:cs="Calibri"/>
                <w:b/>
                <w:bCs/>
                <w:sz w:val="22"/>
                <w:szCs w:val="22"/>
                <w:lang w:eastAsia="es-BO"/>
              </w:rPr>
            </w:pPr>
          </w:p>
        </w:tc>
      </w:tr>
      <w:tr w:rsidR="00D23D49" w:rsidRPr="000A516A" w14:paraId="7937DBCC" w14:textId="77777777" w:rsidTr="00270270">
        <w:trPr>
          <w:trHeight w:val="391"/>
        </w:trPr>
        <w:tc>
          <w:tcPr>
            <w:tcW w:w="9356" w:type="dxa"/>
            <w:tcBorders>
              <w:bottom w:val="single" w:sz="4" w:space="0" w:color="auto"/>
            </w:tcBorders>
            <w:shd w:val="clear" w:color="auto" w:fill="B8CCE4"/>
          </w:tcPr>
          <w:p w14:paraId="69B5A996" w14:textId="77777777" w:rsidR="00D23D49" w:rsidRPr="00360673" w:rsidRDefault="00D23D49" w:rsidP="00270270">
            <w:pPr>
              <w:jc w:val="both"/>
              <w:rPr>
                <w:rFonts w:ascii="Calibri" w:hAnsi="Calibri" w:cs="Calibri"/>
                <w:b/>
              </w:rPr>
            </w:pPr>
            <w:r w:rsidRPr="00360673">
              <w:rPr>
                <w:rFonts w:ascii="Calibri" w:hAnsi="Calibri" w:cs="Calibri"/>
                <w:b/>
                <w:sz w:val="22"/>
                <w:szCs w:val="22"/>
                <w:lang w:val="es-BO" w:eastAsia="es-BO"/>
              </w:rPr>
              <w:t>FACTURACIÓN</w:t>
            </w:r>
          </w:p>
        </w:tc>
      </w:tr>
      <w:tr w:rsidR="00D23D49" w:rsidRPr="000A516A" w14:paraId="07D9778B" w14:textId="77777777" w:rsidTr="00270270">
        <w:trPr>
          <w:trHeight w:val="391"/>
        </w:trPr>
        <w:tc>
          <w:tcPr>
            <w:tcW w:w="9356" w:type="dxa"/>
            <w:tcBorders>
              <w:bottom w:val="single" w:sz="4" w:space="0" w:color="auto"/>
            </w:tcBorders>
            <w:shd w:val="clear" w:color="auto" w:fill="auto"/>
          </w:tcPr>
          <w:p w14:paraId="6EF8080F" w14:textId="77777777" w:rsidR="00D23D49" w:rsidRDefault="00D23D49" w:rsidP="00270270">
            <w:pPr>
              <w:jc w:val="both"/>
              <w:rPr>
                <w:rFonts w:ascii="Calibri" w:hAnsi="Calibri" w:cs="Calibri"/>
                <w:sz w:val="22"/>
                <w:szCs w:val="22"/>
                <w:lang w:val="es-BO" w:eastAsia="es-BO"/>
              </w:rPr>
            </w:pPr>
            <w:r>
              <w:rPr>
                <w:rFonts w:ascii="Calibri" w:hAnsi="Calibri"/>
                <w:color w:val="000000"/>
                <w:sz w:val="22"/>
                <w:szCs w:val="22"/>
              </w:rPr>
              <w:t>La factura comercial (</w:t>
            </w:r>
            <w:proofErr w:type="spellStart"/>
            <w:r>
              <w:rPr>
                <w:rFonts w:ascii="Calibri" w:hAnsi="Calibri"/>
                <w:color w:val="000000"/>
                <w:sz w:val="22"/>
                <w:szCs w:val="22"/>
              </w:rPr>
              <w:t>invoice</w:t>
            </w:r>
            <w:proofErr w:type="spellEnd"/>
            <w:r>
              <w:rPr>
                <w:rFonts w:ascii="Calibri" w:hAnsi="Calibri"/>
                <w:color w:val="000000"/>
                <w:sz w:val="22"/>
                <w:szCs w:val="22"/>
              </w:rPr>
              <w:t xml:space="preserve">) debe ser emitida a nombre de Yacimientos Petrolíferos Fiscales Bolivianos, consignando el Número de Identificación Tributaria (NIT) 1020269020. </w:t>
            </w:r>
            <w:r>
              <w:rPr>
                <w:rFonts w:ascii="Calibri" w:hAnsi="Calibri" w:cs="Calibri"/>
                <w:sz w:val="22"/>
                <w:szCs w:val="22"/>
                <w:lang w:val="es-BO" w:eastAsia="es-BO"/>
              </w:rPr>
              <w:t xml:space="preserve"> </w:t>
            </w:r>
          </w:p>
          <w:p w14:paraId="3C5A1778" w14:textId="77777777" w:rsidR="00D23D49" w:rsidRDefault="00D23D49" w:rsidP="00270270">
            <w:pPr>
              <w:jc w:val="both"/>
              <w:rPr>
                <w:rFonts w:ascii="Calibri" w:hAnsi="Calibri" w:cs="Calibri"/>
                <w:sz w:val="22"/>
                <w:szCs w:val="22"/>
                <w:lang w:val="es-BO" w:eastAsia="es-BO"/>
              </w:rPr>
            </w:pPr>
          </w:p>
          <w:p w14:paraId="67431F59" w14:textId="77777777" w:rsidR="00D23D49" w:rsidRDefault="00D23D49" w:rsidP="00270270">
            <w:pPr>
              <w:jc w:val="both"/>
              <w:rPr>
                <w:rFonts w:ascii="Calibri" w:hAnsi="Calibri"/>
                <w:color w:val="000000"/>
                <w:sz w:val="22"/>
                <w:szCs w:val="22"/>
                <w:lang w:val="es-BO" w:eastAsia="es-BO"/>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1516817C" w14:textId="77777777" w:rsidR="00D23D49" w:rsidRDefault="00D23D49" w:rsidP="00270270">
            <w:pPr>
              <w:jc w:val="both"/>
              <w:rPr>
                <w:rFonts w:ascii="Calibri" w:hAnsi="Calibri"/>
                <w:color w:val="000000"/>
                <w:sz w:val="22"/>
                <w:szCs w:val="22"/>
              </w:rPr>
            </w:pPr>
          </w:p>
          <w:p w14:paraId="74E09A0D" w14:textId="77777777" w:rsidR="00D23D49" w:rsidRDefault="00D23D49" w:rsidP="00270270">
            <w:pPr>
              <w:jc w:val="both"/>
              <w:rPr>
                <w:rFonts w:ascii="Calibri" w:hAnsi="Calibri"/>
                <w:color w:val="000000"/>
                <w:sz w:val="22"/>
                <w:szCs w:val="22"/>
              </w:rPr>
            </w:pPr>
            <w:r>
              <w:rPr>
                <w:rFonts w:ascii="Calibri" w:hAnsi="Calibri"/>
                <w:color w:val="000000"/>
                <w:sz w:val="22"/>
                <w:szCs w:val="22"/>
              </w:rPr>
              <w:t>La empresa contratada, por la prestación del servicio es sujeto de la retención del 12.5% por concepto de Impuesto sobre las Utilidades de las Empresas – Beneficiarios del Exterior (IUE – BE). YPFB. Realizará la retención correspondiente a momento del pago.</w:t>
            </w:r>
          </w:p>
          <w:p w14:paraId="1B7237F5" w14:textId="77777777" w:rsidR="00D23D49" w:rsidRPr="0012387A" w:rsidRDefault="00D23D49" w:rsidP="00270270">
            <w:pPr>
              <w:jc w:val="both"/>
              <w:rPr>
                <w:rFonts w:ascii="Calibri" w:hAnsi="Calibri"/>
                <w:color w:val="000000"/>
                <w:sz w:val="22"/>
                <w:szCs w:val="22"/>
                <w:lang w:eastAsia="es-BO"/>
              </w:rPr>
            </w:pPr>
          </w:p>
        </w:tc>
      </w:tr>
      <w:tr w:rsidR="00D23D49" w:rsidRPr="000A516A" w14:paraId="6D7FB918" w14:textId="77777777" w:rsidTr="00270270">
        <w:trPr>
          <w:trHeight w:val="391"/>
        </w:trPr>
        <w:tc>
          <w:tcPr>
            <w:tcW w:w="9356" w:type="dxa"/>
            <w:tcBorders>
              <w:bottom w:val="single" w:sz="4" w:space="0" w:color="auto"/>
            </w:tcBorders>
            <w:shd w:val="clear" w:color="auto" w:fill="B8CCE4"/>
          </w:tcPr>
          <w:p w14:paraId="3CCBB230" w14:textId="77777777" w:rsidR="00D23D49" w:rsidRPr="00360673" w:rsidRDefault="00D23D49" w:rsidP="00270270">
            <w:pPr>
              <w:jc w:val="both"/>
              <w:rPr>
                <w:rFonts w:ascii="Calibri" w:hAnsi="Calibri" w:cs="Calibri"/>
                <w:b/>
                <w:sz w:val="22"/>
                <w:szCs w:val="22"/>
                <w:lang w:val="es-BO" w:eastAsia="es-BO"/>
              </w:rPr>
            </w:pPr>
            <w:r w:rsidRPr="002140E9">
              <w:rPr>
                <w:rFonts w:ascii="Calibri" w:hAnsi="Calibri"/>
                <w:b/>
                <w:color w:val="000000"/>
                <w:sz w:val="22"/>
                <w:szCs w:val="22"/>
              </w:rPr>
              <w:t>TRIBUTOS</w:t>
            </w:r>
          </w:p>
        </w:tc>
      </w:tr>
      <w:tr w:rsidR="00D23D49" w:rsidRPr="000A516A" w14:paraId="32EF651F" w14:textId="77777777" w:rsidTr="00270270">
        <w:trPr>
          <w:trHeight w:val="516"/>
        </w:trPr>
        <w:tc>
          <w:tcPr>
            <w:tcW w:w="9356" w:type="dxa"/>
            <w:shd w:val="clear" w:color="auto" w:fill="auto"/>
          </w:tcPr>
          <w:p w14:paraId="57ECCFDE" w14:textId="77777777" w:rsidR="00D23D49" w:rsidRPr="0012387A" w:rsidRDefault="00D23D49" w:rsidP="00270270">
            <w:pPr>
              <w:jc w:val="both"/>
              <w:rPr>
                <w:rFonts w:ascii="Calibri" w:hAnsi="Calibri"/>
                <w:color w:val="000000"/>
                <w:sz w:val="22"/>
                <w:szCs w:val="22"/>
                <w:lang w:val="es-BO" w:eastAsia="es-BO"/>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bl>
    <w:p w14:paraId="25071833" w14:textId="77777777" w:rsidR="00D23D49" w:rsidRDefault="00D23D49" w:rsidP="00D23D49">
      <w:pPr>
        <w:rPr>
          <w:rFonts w:ascii="Verdana" w:hAnsi="Verdana" w:cs="Calibri"/>
          <w:b/>
          <w:sz w:val="18"/>
          <w:szCs w:val="18"/>
        </w:rPr>
      </w:pPr>
    </w:p>
    <w:p w14:paraId="6782D689" w14:textId="77777777" w:rsidR="00D23D49" w:rsidRDefault="00D23D49" w:rsidP="00D23D49">
      <w:pPr>
        <w:rPr>
          <w:rFonts w:ascii="Verdana" w:hAnsi="Verdana" w:cs="Calibri"/>
          <w:b/>
          <w:sz w:val="18"/>
          <w:szCs w:val="18"/>
        </w:rPr>
      </w:pPr>
    </w:p>
    <w:p w14:paraId="216D42AD" w14:textId="77777777" w:rsidR="00D23D49" w:rsidRDefault="00D23D49" w:rsidP="00D23D49">
      <w:pPr>
        <w:rPr>
          <w:rFonts w:ascii="Verdana" w:hAnsi="Verdana" w:cs="Calibri"/>
          <w:b/>
          <w:sz w:val="18"/>
          <w:szCs w:val="18"/>
        </w:rPr>
      </w:pPr>
    </w:p>
    <w:p w14:paraId="77A3B8D1" w14:textId="77777777" w:rsidR="00D23D49" w:rsidRDefault="00D23D49" w:rsidP="00D23D49">
      <w:pPr>
        <w:rPr>
          <w:rFonts w:ascii="Verdana" w:hAnsi="Verdana" w:cs="Calibri"/>
          <w:b/>
          <w:sz w:val="18"/>
          <w:szCs w:val="18"/>
        </w:rPr>
      </w:pPr>
    </w:p>
    <w:p w14:paraId="5EF61F30" w14:textId="77777777" w:rsidR="00D23D49" w:rsidRDefault="00D23D49" w:rsidP="00D23D49">
      <w:pPr>
        <w:rPr>
          <w:rFonts w:ascii="Verdana" w:hAnsi="Verdana" w:cs="Calibri"/>
          <w:b/>
          <w:sz w:val="18"/>
          <w:szCs w:val="18"/>
        </w:rPr>
      </w:pPr>
    </w:p>
    <w:p w14:paraId="2317589E" w14:textId="77777777" w:rsidR="00D23D49" w:rsidRDefault="00D23D49" w:rsidP="00D23D49">
      <w:pPr>
        <w:rPr>
          <w:rFonts w:ascii="Verdana" w:hAnsi="Verdana" w:cs="Calibri"/>
          <w:b/>
          <w:sz w:val="18"/>
          <w:szCs w:val="18"/>
        </w:rPr>
      </w:pPr>
    </w:p>
    <w:p w14:paraId="51AF799E" w14:textId="77777777" w:rsidR="00D23D49" w:rsidRDefault="00D23D49" w:rsidP="00D23D49">
      <w:pPr>
        <w:rPr>
          <w:rFonts w:ascii="Verdana" w:hAnsi="Verdana" w:cs="Calibri"/>
          <w:b/>
          <w:sz w:val="18"/>
          <w:szCs w:val="18"/>
        </w:rPr>
      </w:pPr>
    </w:p>
    <w:p w14:paraId="53D98288" w14:textId="77777777" w:rsidR="00D23D49" w:rsidRDefault="00D23D49" w:rsidP="00D23D49">
      <w:pPr>
        <w:rPr>
          <w:rFonts w:ascii="Verdana" w:hAnsi="Verdana" w:cs="Calibri"/>
          <w:b/>
          <w:sz w:val="18"/>
          <w:szCs w:val="18"/>
        </w:rPr>
      </w:pPr>
    </w:p>
    <w:p w14:paraId="5A7176F8" w14:textId="77777777" w:rsidR="00D23D49" w:rsidRDefault="00D23D49" w:rsidP="00D23D49">
      <w:pPr>
        <w:rPr>
          <w:rFonts w:ascii="Verdana" w:hAnsi="Verdana" w:cs="Calibri"/>
          <w:b/>
          <w:sz w:val="18"/>
          <w:szCs w:val="18"/>
        </w:rPr>
      </w:pPr>
    </w:p>
    <w:p w14:paraId="4DEDE095" w14:textId="77777777" w:rsidR="00D23D49" w:rsidRDefault="00D23D49" w:rsidP="00D23D49">
      <w:pPr>
        <w:rPr>
          <w:rFonts w:ascii="Verdana" w:hAnsi="Verdana" w:cs="Calibri"/>
          <w:b/>
          <w:sz w:val="18"/>
          <w:szCs w:val="18"/>
        </w:rPr>
      </w:pPr>
    </w:p>
    <w:p w14:paraId="39CDA1D3" w14:textId="77777777" w:rsidR="00D23D49" w:rsidRDefault="00D23D49" w:rsidP="00D23D49">
      <w:pPr>
        <w:rPr>
          <w:rFonts w:ascii="Verdana" w:hAnsi="Verdana" w:cs="Calibri"/>
          <w:b/>
          <w:sz w:val="18"/>
          <w:szCs w:val="18"/>
        </w:rPr>
      </w:pPr>
    </w:p>
    <w:p w14:paraId="20C5F27F" w14:textId="77777777" w:rsidR="00D23D49" w:rsidRDefault="00D23D49" w:rsidP="00D23D49">
      <w:pPr>
        <w:rPr>
          <w:rFonts w:ascii="Verdana" w:hAnsi="Verdana" w:cs="Calibri"/>
          <w:b/>
          <w:sz w:val="18"/>
          <w:szCs w:val="18"/>
        </w:rPr>
      </w:pPr>
    </w:p>
    <w:p w14:paraId="64F4B99E" w14:textId="77777777" w:rsidR="00D23D49" w:rsidRDefault="00D23D49" w:rsidP="00D23D49">
      <w:pPr>
        <w:rPr>
          <w:rFonts w:ascii="Verdana" w:hAnsi="Verdana" w:cs="Calibri"/>
          <w:b/>
          <w:sz w:val="18"/>
          <w:szCs w:val="18"/>
        </w:rPr>
      </w:pPr>
    </w:p>
    <w:p w14:paraId="1B81C72E" w14:textId="77777777" w:rsidR="00D23D49" w:rsidRDefault="00D23D49" w:rsidP="00D23D49">
      <w:pPr>
        <w:rPr>
          <w:rFonts w:ascii="Verdana" w:hAnsi="Verdana" w:cs="Calibri"/>
          <w:b/>
          <w:sz w:val="18"/>
          <w:szCs w:val="18"/>
        </w:rPr>
      </w:pPr>
    </w:p>
    <w:p w14:paraId="5CC2EEF3" w14:textId="77777777" w:rsidR="00D23D49" w:rsidRDefault="00D23D49" w:rsidP="00D23D49">
      <w:pPr>
        <w:rPr>
          <w:rFonts w:ascii="Verdana" w:hAnsi="Verdana" w:cs="Calibri"/>
          <w:b/>
          <w:sz w:val="18"/>
          <w:szCs w:val="18"/>
        </w:rPr>
      </w:pPr>
    </w:p>
    <w:p w14:paraId="3D55C5CE" w14:textId="77777777" w:rsidR="00D23D49" w:rsidRDefault="00D23D49" w:rsidP="00D23D49">
      <w:pPr>
        <w:rPr>
          <w:rFonts w:ascii="Verdana" w:hAnsi="Verdana" w:cs="Calibri"/>
          <w:b/>
          <w:sz w:val="18"/>
          <w:szCs w:val="18"/>
        </w:rPr>
      </w:pPr>
    </w:p>
    <w:p w14:paraId="1E924E66" w14:textId="77777777" w:rsidR="00D23D49" w:rsidRDefault="00D23D49" w:rsidP="00D23D49">
      <w:pPr>
        <w:rPr>
          <w:rFonts w:ascii="Verdana" w:hAnsi="Verdana" w:cs="Calibri"/>
          <w:b/>
          <w:sz w:val="18"/>
          <w:szCs w:val="18"/>
        </w:rPr>
      </w:pPr>
    </w:p>
    <w:tbl>
      <w:tblPr>
        <w:tblW w:w="5141"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8"/>
        <w:gridCol w:w="339"/>
        <w:gridCol w:w="1745"/>
        <w:gridCol w:w="3278"/>
      </w:tblGrid>
      <w:tr w:rsidR="00D23D49" w:rsidRPr="00D1289E" w14:paraId="32A4902B" w14:textId="77777777" w:rsidTr="00270270">
        <w:trPr>
          <w:trHeight w:hRule="exact" w:val="472"/>
        </w:trPr>
        <w:tc>
          <w:tcPr>
            <w:tcW w:w="5000" w:type="pct"/>
            <w:gridSpan w:val="4"/>
            <w:tcBorders>
              <w:top w:val="single" w:sz="4" w:space="0" w:color="auto"/>
              <w:left w:val="single" w:sz="4" w:space="0" w:color="auto"/>
              <w:bottom w:val="single" w:sz="4" w:space="0" w:color="auto"/>
              <w:right w:val="single" w:sz="4" w:space="0" w:color="auto"/>
            </w:tcBorders>
            <w:shd w:val="clear" w:color="auto" w:fill="B8CCE4"/>
            <w:vAlign w:val="center"/>
          </w:tcPr>
          <w:p w14:paraId="1C383060" w14:textId="77777777" w:rsidR="00D23D49" w:rsidRPr="00756734" w:rsidRDefault="00D23D49" w:rsidP="00270270">
            <w:pPr>
              <w:pStyle w:val="Prrafodelista"/>
              <w:rPr>
                <w:rFonts w:ascii="Calibri" w:hAnsi="Calibri" w:cs="Calibri"/>
                <w:b/>
                <w:sz w:val="22"/>
                <w:szCs w:val="22"/>
              </w:rPr>
            </w:pPr>
            <w:r w:rsidRPr="00756734">
              <w:rPr>
                <w:rFonts w:ascii="Calibri" w:hAnsi="Calibri" w:cs="Calibri"/>
                <w:b/>
                <w:sz w:val="22"/>
                <w:szCs w:val="22"/>
              </w:rPr>
              <w:t>ANEXO 1. GUIA DE CRITERIOS Y ASIGNACIÓN DE PUNTAJES</w:t>
            </w:r>
          </w:p>
        </w:tc>
      </w:tr>
      <w:tr w:rsidR="00D23D49" w:rsidRPr="00D1289E" w14:paraId="77426996" w14:textId="77777777" w:rsidTr="00270270">
        <w:tblPrEx>
          <w:tblCellMar>
            <w:left w:w="28" w:type="dxa"/>
            <w:right w:w="28" w:type="dxa"/>
          </w:tblCellMar>
          <w:tblLook w:val="01E0" w:firstRow="1" w:lastRow="1" w:firstColumn="1" w:lastColumn="1" w:noHBand="0" w:noVBand="0"/>
        </w:tblPrEx>
        <w:tc>
          <w:tcPr>
            <w:tcW w:w="2139" w:type="pct"/>
            <w:shd w:val="clear" w:color="auto" w:fill="B8CCE4"/>
            <w:vAlign w:val="center"/>
          </w:tcPr>
          <w:p w14:paraId="6E3B8B6C" w14:textId="77777777" w:rsidR="00D23D49" w:rsidRPr="00D1289E" w:rsidRDefault="00D23D49" w:rsidP="00270270">
            <w:pPr>
              <w:pStyle w:val="Prrafodelista"/>
              <w:ind w:left="0"/>
              <w:jc w:val="center"/>
              <w:rPr>
                <w:rFonts w:ascii="Verdana" w:hAnsi="Verdana"/>
                <w:b/>
                <w:sz w:val="16"/>
                <w:szCs w:val="16"/>
              </w:rPr>
            </w:pPr>
            <w:r w:rsidRPr="00D1289E">
              <w:rPr>
                <w:rFonts w:ascii="Verdana" w:hAnsi="Verdana"/>
                <w:b/>
                <w:sz w:val="16"/>
                <w:szCs w:val="16"/>
              </w:rPr>
              <w:t>A. EXPERIENCIA DE LA EMPRESA</w:t>
            </w:r>
          </w:p>
        </w:tc>
        <w:tc>
          <w:tcPr>
            <w:tcW w:w="1112" w:type="pct"/>
            <w:gridSpan w:val="2"/>
            <w:shd w:val="clear" w:color="auto" w:fill="B8CCE4"/>
            <w:vAlign w:val="center"/>
          </w:tcPr>
          <w:p w14:paraId="7D60AB36" w14:textId="77777777" w:rsidR="00D23D49" w:rsidRPr="00AF6FB2" w:rsidRDefault="00D23D49" w:rsidP="00270270">
            <w:pPr>
              <w:jc w:val="right"/>
              <w:rPr>
                <w:rFonts w:ascii="Verdana" w:hAnsi="Verdana"/>
                <w:b/>
                <w:sz w:val="16"/>
                <w:szCs w:val="16"/>
              </w:rPr>
            </w:pPr>
            <w:r w:rsidRPr="00AF6FB2">
              <w:rPr>
                <w:rFonts w:ascii="Verdana" w:hAnsi="Verdana" w:cs="Tahoma"/>
                <w:b/>
                <w:color w:val="000000"/>
                <w:sz w:val="16"/>
                <w:szCs w:val="16"/>
              </w:rPr>
              <w:t xml:space="preserve">A=  </w:t>
            </w:r>
          </w:p>
        </w:tc>
        <w:tc>
          <w:tcPr>
            <w:tcW w:w="1749" w:type="pct"/>
            <w:shd w:val="clear" w:color="auto" w:fill="B8CCE4"/>
            <w:vAlign w:val="center"/>
          </w:tcPr>
          <w:p w14:paraId="009535ED" w14:textId="77777777" w:rsidR="00D23D49" w:rsidRPr="00AF6FB2" w:rsidRDefault="00D23D49" w:rsidP="00270270">
            <w:pPr>
              <w:jc w:val="right"/>
              <w:rPr>
                <w:rFonts w:ascii="Verdana" w:hAnsi="Verdana"/>
                <w:b/>
                <w:sz w:val="16"/>
                <w:szCs w:val="16"/>
              </w:rPr>
            </w:pPr>
            <w:r w:rsidRPr="00AF6FB2">
              <w:rPr>
                <w:rFonts w:ascii="Verdana" w:hAnsi="Verdana"/>
                <w:b/>
                <w:sz w:val="16"/>
                <w:szCs w:val="16"/>
              </w:rPr>
              <w:t>30</w:t>
            </w:r>
          </w:p>
        </w:tc>
      </w:tr>
      <w:tr w:rsidR="00D23D49" w:rsidRPr="00D1289E" w14:paraId="4BF17200" w14:textId="77777777" w:rsidTr="00270270">
        <w:tblPrEx>
          <w:tblCellMar>
            <w:left w:w="28" w:type="dxa"/>
            <w:right w:w="28" w:type="dxa"/>
          </w:tblCellMar>
          <w:tblLook w:val="01E0" w:firstRow="1" w:lastRow="1" w:firstColumn="1" w:lastColumn="1" w:noHBand="0" w:noVBand="0"/>
        </w:tblPrEx>
        <w:trPr>
          <w:trHeight w:val="461"/>
        </w:trPr>
        <w:tc>
          <w:tcPr>
            <w:tcW w:w="3251" w:type="pct"/>
            <w:gridSpan w:val="3"/>
            <w:shd w:val="clear" w:color="auto" w:fill="B8CCE4"/>
            <w:vAlign w:val="center"/>
          </w:tcPr>
          <w:p w14:paraId="49D98AF1" w14:textId="77777777" w:rsidR="00D23D49" w:rsidRPr="00D1289E" w:rsidRDefault="00D23D49" w:rsidP="00270270">
            <w:pPr>
              <w:jc w:val="center"/>
              <w:rPr>
                <w:rFonts w:ascii="Verdana" w:hAnsi="Verdana"/>
                <w:b/>
                <w:sz w:val="16"/>
                <w:szCs w:val="16"/>
              </w:rPr>
            </w:pPr>
            <w:r w:rsidRPr="00D1289E">
              <w:rPr>
                <w:rFonts w:ascii="Verdana" w:hAnsi="Verdana"/>
                <w:b/>
                <w:sz w:val="16"/>
                <w:szCs w:val="16"/>
              </w:rPr>
              <w:t>CRITERIO</w:t>
            </w:r>
          </w:p>
        </w:tc>
        <w:tc>
          <w:tcPr>
            <w:tcW w:w="1749" w:type="pct"/>
            <w:shd w:val="clear" w:color="auto" w:fill="B8CCE4"/>
          </w:tcPr>
          <w:p w14:paraId="39B410B3" w14:textId="77777777" w:rsidR="00D23D49" w:rsidRPr="00D1289E" w:rsidRDefault="00D23D49" w:rsidP="00270270">
            <w:pPr>
              <w:jc w:val="center"/>
              <w:rPr>
                <w:rFonts w:ascii="Verdana" w:hAnsi="Verdana"/>
                <w:b/>
                <w:sz w:val="16"/>
                <w:szCs w:val="16"/>
              </w:rPr>
            </w:pPr>
            <w:r w:rsidRPr="00D1289E">
              <w:rPr>
                <w:rFonts w:ascii="Verdana" w:hAnsi="Verdana"/>
                <w:b/>
                <w:sz w:val="16"/>
                <w:szCs w:val="16"/>
              </w:rPr>
              <w:t>PUNTAJE ASIGNADO POR LA UNIDAD SOLICITANTE</w:t>
            </w:r>
          </w:p>
        </w:tc>
      </w:tr>
      <w:tr w:rsidR="00D23D49" w:rsidRPr="00D1289E" w14:paraId="7032AE88" w14:textId="77777777" w:rsidTr="00270270">
        <w:tblPrEx>
          <w:tblCellMar>
            <w:left w:w="28" w:type="dxa"/>
            <w:right w:w="28" w:type="dxa"/>
          </w:tblCellMar>
          <w:tblLook w:val="01E0" w:firstRow="1" w:lastRow="1" w:firstColumn="1" w:lastColumn="1" w:noHBand="0" w:noVBand="0"/>
        </w:tblPrEx>
        <w:trPr>
          <w:trHeight w:val="255"/>
        </w:trPr>
        <w:tc>
          <w:tcPr>
            <w:tcW w:w="3251" w:type="pct"/>
            <w:gridSpan w:val="3"/>
            <w:shd w:val="clear" w:color="auto" w:fill="auto"/>
            <w:vAlign w:val="center"/>
          </w:tcPr>
          <w:p w14:paraId="08AF5514" w14:textId="77777777" w:rsidR="00D23D49" w:rsidRPr="00D1289E" w:rsidRDefault="00D23D49" w:rsidP="00270270">
            <w:pPr>
              <w:pStyle w:val="Prrafodelista"/>
              <w:tabs>
                <w:tab w:val="left" w:pos="0"/>
              </w:tabs>
              <w:ind w:left="0"/>
              <w:contextualSpacing/>
              <w:jc w:val="both"/>
              <w:rPr>
                <w:rFonts w:ascii="Verdana" w:hAnsi="Verdana"/>
                <w:sz w:val="16"/>
                <w:szCs w:val="16"/>
              </w:rPr>
            </w:pPr>
            <w:r>
              <w:rPr>
                <w:rFonts w:ascii="Verdana" w:hAnsi="Verdana"/>
                <w:b/>
                <w:sz w:val="16"/>
                <w:szCs w:val="16"/>
              </w:rPr>
              <w:t>a.1   Experiencia General</w:t>
            </w:r>
            <w:r w:rsidRPr="00FA03A2">
              <w:rPr>
                <w:rFonts w:ascii="Verdana" w:hAnsi="Verdana"/>
                <w:b/>
                <w:sz w:val="16"/>
                <w:szCs w:val="16"/>
              </w:rPr>
              <w:t xml:space="preserve"> de la Empresa</w:t>
            </w:r>
          </w:p>
        </w:tc>
        <w:tc>
          <w:tcPr>
            <w:tcW w:w="1749" w:type="pct"/>
            <w:shd w:val="clear" w:color="auto" w:fill="auto"/>
            <w:vAlign w:val="center"/>
          </w:tcPr>
          <w:p w14:paraId="495F8308" w14:textId="77777777" w:rsidR="00D23D49" w:rsidRPr="00D1289E" w:rsidRDefault="00D23D49" w:rsidP="00270270">
            <w:pPr>
              <w:jc w:val="center"/>
              <w:rPr>
                <w:rFonts w:ascii="Verdana" w:hAnsi="Verdana" w:cs="Arial"/>
                <w:b/>
                <w:sz w:val="16"/>
              </w:rPr>
            </w:pPr>
            <w:r>
              <w:rPr>
                <w:rFonts w:ascii="Verdana" w:hAnsi="Verdana" w:cs="Arial"/>
                <w:b/>
                <w:sz w:val="16"/>
              </w:rPr>
              <w:t>a.1</w:t>
            </w:r>
            <w:r w:rsidRPr="00D1289E">
              <w:rPr>
                <w:rFonts w:ascii="Verdana" w:hAnsi="Verdana" w:cs="Arial"/>
                <w:b/>
                <w:sz w:val="16"/>
              </w:rPr>
              <w:t xml:space="preserve"> = </w:t>
            </w:r>
            <w:r>
              <w:rPr>
                <w:rFonts w:ascii="Verdana" w:hAnsi="Verdana" w:cs="Arial"/>
                <w:b/>
                <w:sz w:val="16"/>
              </w:rPr>
              <w:t>15</w:t>
            </w:r>
          </w:p>
        </w:tc>
      </w:tr>
      <w:tr w:rsidR="00D23D49" w:rsidRPr="00D1289E" w14:paraId="70E18A9C" w14:textId="77777777" w:rsidTr="00270270">
        <w:tblPrEx>
          <w:tblCellMar>
            <w:left w:w="28" w:type="dxa"/>
            <w:right w:w="28" w:type="dxa"/>
          </w:tblCellMar>
          <w:tblLook w:val="01E0" w:firstRow="1" w:lastRow="1" w:firstColumn="1" w:lastColumn="1" w:noHBand="0" w:noVBand="0"/>
        </w:tblPrEx>
        <w:trPr>
          <w:trHeight w:val="255"/>
        </w:trPr>
        <w:tc>
          <w:tcPr>
            <w:tcW w:w="3251" w:type="pct"/>
            <w:gridSpan w:val="3"/>
            <w:shd w:val="clear" w:color="auto" w:fill="auto"/>
            <w:vAlign w:val="center"/>
          </w:tcPr>
          <w:p w14:paraId="635E956F" w14:textId="77777777" w:rsidR="00D23D49" w:rsidRPr="00756734" w:rsidRDefault="00D23D49" w:rsidP="00082536">
            <w:pPr>
              <w:pStyle w:val="Prrafodelista"/>
              <w:numPr>
                <w:ilvl w:val="0"/>
                <w:numId w:val="54"/>
              </w:numPr>
              <w:tabs>
                <w:tab w:val="left" w:pos="709"/>
              </w:tabs>
              <w:spacing w:before="240"/>
              <w:contextualSpacing/>
              <w:jc w:val="both"/>
              <w:rPr>
                <w:rFonts w:ascii="Verdana" w:hAnsi="Verdana" w:cs="Arial"/>
                <w:i/>
                <w:sz w:val="16"/>
                <w:szCs w:val="16"/>
              </w:rPr>
            </w:pPr>
            <w:r>
              <w:rPr>
                <w:rFonts w:ascii="Verdana" w:hAnsi="Verdana" w:cs="Arial"/>
                <w:i/>
                <w:sz w:val="16"/>
                <w:szCs w:val="16"/>
              </w:rPr>
              <w:t>T</w:t>
            </w:r>
            <w:r w:rsidRPr="006D06E3">
              <w:rPr>
                <w:rFonts w:ascii="Verdana" w:hAnsi="Verdana" w:cs="Arial"/>
                <w:i/>
                <w:sz w:val="16"/>
                <w:szCs w:val="16"/>
              </w:rPr>
              <w:t>rabajos de Apoyo Técnico y/o supervisión y/o control de calidad ejecutados en general en el sector hidrocarburos (UPSTREAM</w:t>
            </w:r>
            <w:r>
              <w:rPr>
                <w:rFonts w:ascii="Verdana" w:hAnsi="Verdana" w:cs="Arial"/>
                <w:i/>
                <w:sz w:val="16"/>
                <w:szCs w:val="16"/>
              </w:rPr>
              <w:t>).</w:t>
            </w:r>
          </w:p>
          <w:p w14:paraId="3E97B13F" w14:textId="77777777" w:rsidR="00D23D49" w:rsidRPr="00D1289E" w:rsidRDefault="00D23D49" w:rsidP="00270270">
            <w:pPr>
              <w:pStyle w:val="Prrafodelista"/>
              <w:tabs>
                <w:tab w:val="left" w:pos="709"/>
              </w:tabs>
              <w:contextualSpacing/>
              <w:jc w:val="both"/>
              <w:rPr>
                <w:rFonts w:ascii="Verdana" w:hAnsi="Verdana"/>
                <w:sz w:val="16"/>
                <w:szCs w:val="16"/>
              </w:rPr>
            </w:pPr>
          </w:p>
        </w:tc>
        <w:tc>
          <w:tcPr>
            <w:tcW w:w="1749" w:type="pct"/>
            <w:shd w:val="clear" w:color="auto" w:fill="auto"/>
            <w:vAlign w:val="center"/>
          </w:tcPr>
          <w:p w14:paraId="5C778345" w14:textId="77777777" w:rsidR="00D23D49" w:rsidRDefault="00D23D49" w:rsidP="00270270">
            <w:pPr>
              <w:jc w:val="center"/>
              <w:rPr>
                <w:rFonts w:ascii="Verdana" w:hAnsi="Verdana" w:cs="Arial"/>
                <w:sz w:val="16"/>
              </w:rPr>
            </w:pPr>
          </w:p>
          <w:p w14:paraId="6FF3CF8C" w14:textId="77777777" w:rsidR="00D23D49" w:rsidRDefault="00D23D49" w:rsidP="00270270">
            <w:pPr>
              <w:jc w:val="center"/>
              <w:rPr>
                <w:rFonts w:ascii="Verdana" w:hAnsi="Verdana" w:cs="Arial"/>
                <w:sz w:val="16"/>
              </w:rPr>
            </w:pPr>
            <w:r w:rsidRPr="00915A6A">
              <w:rPr>
                <w:rFonts w:ascii="Verdana" w:hAnsi="Verdana" w:cs="Arial"/>
                <w:sz w:val="16"/>
              </w:rPr>
              <w:t>Mayor</w:t>
            </w:r>
            <w:r>
              <w:rPr>
                <w:rFonts w:ascii="Verdana" w:hAnsi="Verdana" w:cs="Arial"/>
                <w:sz w:val="16"/>
              </w:rPr>
              <w:t xml:space="preserve"> o igual</w:t>
            </w:r>
            <w:r w:rsidRPr="00915A6A">
              <w:rPr>
                <w:rFonts w:ascii="Verdana" w:hAnsi="Verdana" w:cs="Arial"/>
                <w:sz w:val="16"/>
              </w:rPr>
              <w:t xml:space="preserve"> a 5 Trabajos = </w:t>
            </w:r>
            <w:r>
              <w:rPr>
                <w:rFonts w:ascii="Verdana" w:hAnsi="Verdana" w:cs="Arial"/>
                <w:sz w:val="16"/>
              </w:rPr>
              <w:t>15</w:t>
            </w:r>
          </w:p>
          <w:p w14:paraId="776E13C2" w14:textId="77777777" w:rsidR="00D23D49" w:rsidRPr="00915A6A" w:rsidRDefault="00D23D49" w:rsidP="00270270">
            <w:pPr>
              <w:jc w:val="center"/>
              <w:rPr>
                <w:rFonts w:ascii="Verdana" w:hAnsi="Verdana" w:cs="Arial"/>
                <w:sz w:val="16"/>
              </w:rPr>
            </w:pPr>
          </w:p>
          <w:p w14:paraId="54F8FAE0" w14:textId="77777777" w:rsidR="00D23D49" w:rsidRPr="00915A6A" w:rsidRDefault="00D23D49" w:rsidP="00270270">
            <w:pPr>
              <w:jc w:val="center"/>
              <w:rPr>
                <w:rFonts w:ascii="Verdana" w:hAnsi="Verdana" w:cs="Arial"/>
                <w:sz w:val="16"/>
              </w:rPr>
            </w:pPr>
            <w:r>
              <w:rPr>
                <w:rFonts w:ascii="Verdana" w:hAnsi="Verdana" w:cs="Arial"/>
                <w:sz w:val="16"/>
              </w:rPr>
              <w:t>Igual a 4 Trabajos= 10</w:t>
            </w:r>
          </w:p>
          <w:p w14:paraId="6EBD57E3" w14:textId="77777777" w:rsidR="00D23D49" w:rsidRPr="00D1289E" w:rsidRDefault="00D23D49" w:rsidP="00270270">
            <w:pPr>
              <w:rPr>
                <w:rFonts w:ascii="Verdana" w:hAnsi="Verdana" w:cs="Arial"/>
                <w:b/>
                <w:sz w:val="16"/>
              </w:rPr>
            </w:pPr>
            <w:r>
              <w:rPr>
                <w:rFonts w:ascii="Verdana" w:hAnsi="Verdana" w:cs="Arial"/>
                <w:b/>
                <w:sz w:val="16"/>
              </w:rPr>
              <w:t xml:space="preserve"> </w:t>
            </w:r>
          </w:p>
        </w:tc>
      </w:tr>
      <w:tr w:rsidR="00D23D49" w:rsidRPr="00D1289E" w14:paraId="2B0F9C9E" w14:textId="77777777" w:rsidTr="00270270">
        <w:tblPrEx>
          <w:tblCellMar>
            <w:left w:w="28" w:type="dxa"/>
            <w:right w:w="28" w:type="dxa"/>
          </w:tblCellMar>
          <w:tblLook w:val="01E0" w:firstRow="1" w:lastRow="1" w:firstColumn="1" w:lastColumn="1" w:noHBand="0" w:noVBand="0"/>
        </w:tblPrEx>
        <w:trPr>
          <w:trHeight w:val="255"/>
        </w:trPr>
        <w:tc>
          <w:tcPr>
            <w:tcW w:w="3251" w:type="pct"/>
            <w:gridSpan w:val="3"/>
            <w:shd w:val="clear" w:color="auto" w:fill="auto"/>
            <w:vAlign w:val="center"/>
          </w:tcPr>
          <w:p w14:paraId="178F7949" w14:textId="77777777" w:rsidR="00D23D49" w:rsidRPr="00D1289E" w:rsidRDefault="00D23D49" w:rsidP="00270270">
            <w:pPr>
              <w:pStyle w:val="Prrafodelista"/>
              <w:tabs>
                <w:tab w:val="left" w:pos="0"/>
              </w:tabs>
              <w:ind w:left="0"/>
              <w:contextualSpacing/>
              <w:jc w:val="both"/>
              <w:rPr>
                <w:rFonts w:ascii="Verdana" w:hAnsi="Verdana"/>
                <w:sz w:val="16"/>
                <w:szCs w:val="16"/>
              </w:rPr>
            </w:pPr>
            <w:r>
              <w:rPr>
                <w:rFonts w:ascii="Verdana" w:hAnsi="Verdana"/>
                <w:b/>
                <w:sz w:val="16"/>
                <w:szCs w:val="16"/>
              </w:rPr>
              <w:t xml:space="preserve">a.2   </w:t>
            </w:r>
            <w:r w:rsidRPr="00FA03A2">
              <w:rPr>
                <w:rFonts w:ascii="Verdana" w:hAnsi="Verdana"/>
                <w:b/>
                <w:sz w:val="16"/>
                <w:szCs w:val="16"/>
              </w:rPr>
              <w:t>Experiencia Específica de la Empresa</w:t>
            </w:r>
          </w:p>
        </w:tc>
        <w:tc>
          <w:tcPr>
            <w:tcW w:w="1749" w:type="pct"/>
            <w:shd w:val="clear" w:color="auto" w:fill="auto"/>
            <w:vAlign w:val="center"/>
          </w:tcPr>
          <w:p w14:paraId="762CADAC" w14:textId="77777777" w:rsidR="00D23D49" w:rsidRPr="00D1289E" w:rsidRDefault="00D23D49" w:rsidP="00270270">
            <w:pPr>
              <w:jc w:val="center"/>
              <w:rPr>
                <w:rFonts w:ascii="Verdana" w:hAnsi="Verdana" w:cs="Arial"/>
                <w:b/>
                <w:sz w:val="16"/>
              </w:rPr>
            </w:pPr>
            <w:r>
              <w:rPr>
                <w:rFonts w:ascii="Verdana" w:hAnsi="Verdana" w:cs="Arial"/>
                <w:b/>
                <w:sz w:val="16"/>
              </w:rPr>
              <w:t>a.2</w:t>
            </w:r>
            <w:r w:rsidRPr="00D1289E">
              <w:rPr>
                <w:rFonts w:ascii="Verdana" w:hAnsi="Verdana" w:cs="Arial"/>
                <w:b/>
                <w:sz w:val="16"/>
              </w:rPr>
              <w:t xml:space="preserve"> =</w:t>
            </w:r>
            <w:r>
              <w:rPr>
                <w:rFonts w:ascii="Verdana" w:hAnsi="Verdana" w:cs="Arial"/>
                <w:b/>
                <w:sz w:val="16"/>
              </w:rPr>
              <w:t>15</w:t>
            </w:r>
            <w:r w:rsidRPr="00D1289E">
              <w:rPr>
                <w:rFonts w:ascii="Verdana" w:hAnsi="Verdana" w:cs="Arial"/>
                <w:b/>
                <w:sz w:val="16"/>
              </w:rPr>
              <w:t xml:space="preserve"> </w:t>
            </w:r>
          </w:p>
        </w:tc>
      </w:tr>
      <w:tr w:rsidR="00D23D49" w:rsidRPr="00D1289E" w14:paraId="23025FEA" w14:textId="77777777" w:rsidTr="00270270">
        <w:tblPrEx>
          <w:tblCellMar>
            <w:left w:w="28" w:type="dxa"/>
            <w:right w:w="28" w:type="dxa"/>
          </w:tblCellMar>
          <w:tblLook w:val="01E0" w:firstRow="1" w:lastRow="1" w:firstColumn="1" w:lastColumn="1" w:noHBand="0" w:noVBand="0"/>
        </w:tblPrEx>
        <w:trPr>
          <w:trHeight w:val="255"/>
        </w:trPr>
        <w:tc>
          <w:tcPr>
            <w:tcW w:w="3251" w:type="pct"/>
            <w:gridSpan w:val="3"/>
            <w:shd w:val="clear" w:color="auto" w:fill="auto"/>
            <w:vAlign w:val="center"/>
          </w:tcPr>
          <w:p w14:paraId="10F81A11" w14:textId="77777777" w:rsidR="00D23D49" w:rsidRPr="00756734" w:rsidRDefault="00D23D49" w:rsidP="00082536">
            <w:pPr>
              <w:pStyle w:val="Prrafodelista"/>
              <w:numPr>
                <w:ilvl w:val="0"/>
                <w:numId w:val="54"/>
              </w:numPr>
              <w:tabs>
                <w:tab w:val="left" w:pos="709"/>
              </w:tabs>
              <w:spacing w:before="240"/>
              <w:contextualSpacing/>
              <w:jc w:val="both"/>
              <w:rPr>
                <w:rFonts w:ascii="Verdana" w:hAnsi="Verdana"/>
                <w:sz w:val="16"/>
                <w:szCs w:val="16"/>
              </w:rPr>
            </w:pPr>
            <w:r>
              <w:rPr>
                <w:rFonts w:ascii="Verdana" w:hAnsi="Verdana" w:cs="Arial"/>
                <w:i/>
                <w:sz w:val="16"/>
                <w:szCs w:val="16"/>
              </w:rPr>
              <w:t>T</w:t>
            </w:r>
            <w:r w:rsidRPr="006D06E3">
              <w:rPr>
                <w:rFonts w:ascii="Verdana" w:hAnsi="Verdana" w:cs="Arial"/>
                <w:i/>
                <w:sz w:val="16"/>
                <w:szCs w:val="16"/>
              </w:rPr>
              <w:t xml:space="preserve">rabajos ejecutados y/o en curso en Apoyo Técnico y/o supervisión y/o control de calidad de Adquisición y/o procesamiento de datos </w:t>
            </w:r>
            <w:proofErr w:type="spellStart"/>
            <w:r w:rsidRPr="006D06E3">
              <w:rPr>
                <w:rFonts w:ascii="Verdana" w:hAnsi="Verdana" w:cs="Arial"/>
                <w:i/>
                <w:sz w:val="16"/>
                <w:szCs w:val="16"/>
              </w:rPr>
              <w:t>Magnetotelúricos</w:t>
            </w:r>
            <w:proofErr w:type="spellEnd"/>
            <w:r w:rsidRPr="006D06E3">
              <w:rPr>
                <w:rFonts w:ascii="Verdana" w:hAnsi="Verdana" w:cs="Arial"/>
                <w:i/>
                <w:sz w:val="16"/>
                <w:szCs w:val="16"/>
              </w:rPr>
              <w:t xml:space="preserve"> y/o Sísmica 2D y/o 3D</w:t>
            </w:r>
            <w:r>
              <w:rPr>
                <w:rFonts w:ascii="Verdana" w:hAnsi="Verdana" w:cs="Arial"/>
                <w:i/>
                <w:sz w:val="16"/>
                <w:szCs w:val="16"/>
              </w:rPr>
              <w:t>.</w:t>
            </w:r>
          </w:p>
          <w:p w14:paraId="190CA84A" w14:textId="77777777" w:rsidR="00D23D49" w:rsidRPr="00D1289E" w:rsidRDefault="00D23D49" w:rsidP="00270270">
            <w:pPr>
              <w:pStyle w:val="Prrafodelista"/>
              <w:tabs>
                <w:tab w:val="left" w:pos="709"/>
              </w:tabs>
              <w:contextualSpacing/>
              <w:jc w:val="both"/>
              <w:rPr>
                <w:rFonts w:ascii="Verdana" w:hAnsi="Verdana"/>
                <w:sz w:val="16"/>
                <w:szCs w:val="16"/>
              </w:rPr>
            </w:pPr>
          </w:p>
        </w:tc>
        <w:tc>
          <w:tcPr>
            <w:tcW w:w="1749" w:type="pct"/>
            <w:shd w:val="clear" w:color="auto" w:fill="auto"/>
            <w:vAlign w:val="center"/>
          </w:tcPr>
          <w:p w14:paraId="15A0D582" w14:textId="77777777" w:rsidR="00D23D49" w:rsidRPr="005A5665" w:rsidRDefault="00D23D49" w:rsidP="00270270">
            <w:pPr>
              <w:jc w:val="center"/>
              <w:rPr>
                <w:rFonts w:ascii="Verdana" w:hAnsi="Verdana" w:cs="Arial"/>
                <w:sz w:val="16"/>
              </w:rPr>
            </w:pPr>
            <w:r w:rsidRPr="005A5665">
              <w:rPr>
                <w:rFonts w:ascii="Verdana" w:hAnsi="Verdana" w:cs="Arial"/>
                <w:sz w:val="16"/>
              </w:rPr>
              <w:t>Mayor</w:t>
            </w:r>
            <w:r>
              <w:rPr>
                <w:rFonts w:ascii="Verdana" w:hAnsi="Verdana" w:cs="Arial"/>
                <w:sz w:val="16"/>
              </w:rPr>
              <w:t xml:space="preserve"> o</w:t>
            </w:r>
            <w:r w:rsidRPr="005A5665">
              <w:rPr>
                <w:rFonts w:ascii="Verdana" w:hAnsi="Verdana" w:cs="Arial"/>
                <w:sz w:val="16"/>
              </w:rPr>
              <w:t xml:space="preserve"> </w:t>
            </w:r>
            <w:r>
              <w:rPr>
                <w:rFonts w:ascii="Verdana" w:hAnsi="Verdana" w:cs="Arial"/>
                <w:sz w:val="16"/>
              </w:rPr>
              <w:t xml:space="preserve">igual </w:t>
            </w:r>
            <w:r w:rsidRPr="005A5665">
              <w:rPr>
                <w:rFonts w:ascii="Verdana" w:hAnsi="Verdana" w:cs="Arial"/>
                <w:sz w:val="16"/>
              </w:rPr>
              <w:t xml:space="preserve">a 3 Trabajos = </w:t>
            </w:r>
            <w:r>
              <w:rPr>
                <w:rFonts w:ascii="Verdana" w:hAnsi="Verdana" w:cs="Arial"/>
                <w:sz w:val="16"/>
              </w:rPr>
              <w:t>15</w:t>
            </w:r>
          </w:p>
          <w:p w14:paraId="562B9FA9" w14:textId="77777777" w:rsidR="00D23D49" w:rsidRPr="005A5665" w:rsidRDefault="00D23D49" w:rsidP="00270270">
            <w:pPr>
              <w:jc w:val="center"/>
              <w:rPr>
                <w:rFonts w:ascii="Verdana" w:hAnsi="Verdana" w:cs="Arial"/>
                <w:sz w:val="16"/>
              </w:rPr>
            </w:pPr>
          </w:p>
          <w:p w14:paraId="62990284" w14:textId="77777777" w:rsidR="00D23D49" w:rsidRPr="00D1289E" w:rsidRDefault="00D23D49" w:rsidP="00270270">
            <w:pPr>
              <w:jc w:val="center"/>
              <w:rPr>
                <w:rFonts w:ascii="Verdana" w:hAnsi="Verdana" w:cs="Arial"/>
                <w:b/>
                <w:sz w:val="16"/>
              </w:rPr>
            </w:pPr>
            <w:r w:rsidRPr="005A5665">
              <w:rPr>
                <w:rFonts w:ascii="Verdana" w:hAnsi="Verdana" w:cs="Arial"/>
                <w:sz w:val="16"/>
              </w:rPr>
              <w:t>Igual a 2 Trabajos = 1</w:t>
            </w:r>
            <w:r>
              <w:rPr>
                <w:rFonts w:ascii="Verdana" w:hAnsi="Verdana" w:cs="Arial"/>
                <w:sz w:val="16"/>
              </w:rPr>
              <w:t>0</w:t>
            </w:r>
            <w:r>
              <w:rPr>
                <w:rFonts w:ascii="Verdana" w:hAnsi="Verdana" w:cs="Arial"/>
                <w:b/>
                <w:sz w:val="16"/>
              </w:rPr>
              <w:t xml:space="preserve"> </w:t>
            </w:r>
          </w:p>
        </w:tc>
      </w:tr>
      <w:tr w:rsidR="00D23D49" w:rsidRPr="00D1289E" w14:paraId="3EA5D9B8" w14:textId="77777777" w:rsidTr="00270270">
        <w:tblPrEx>
          <w:tblCellMar>
            <w:left w:w="28" w:type="dxa"/>
            <w:right w:w="28" w:type="dxa"/>
          </w:tblCellMar>
          <w:tblLook w:val="01E0" w:firstRow="1" w:lastRow="1" w:firstColumn="1" w:lastColumn="1" w:noHBand="0" w:noVBand="0"/>
        </w:tblPrEx>
        <w:trPr>
          <w:trHeight w:val="255"/>
        </w:trPr>
        <w:tc>
          <w:tcPr>
            <w:tcW w:w="3251" w:type="pct"/>
            <w:gridSpan w:val="3"/>
            <w:shd w:val="clear" w:color="auto" w:fill="B8CCE4"/>
            <w:vAlign w:val="center"/>
          </w:tcPr>
          <w:p w14:paraId="2D26654E" w14:textId="77777777" w:rsidR="00D23D49" w:rsidRPr="00D1289E" w:rsidRDefault="00D23D49" w:rsidP="00270270">
            <w:pPr>
              <w:jc w:val="right"/>
              <w:rPr>
                <w:rFonts w:ascii="Verdana" w:hAnsi="Verdana"/>
                <w:b/>
                <w:sz w:val="16"/>
                <w:szCs w:val="16"/>
              </w:rPr>
            </w:pPr>
            <w:r w:rsidRPr="00D1289E">
              <w:rPr>
                <w:rFonts w:ascii="Verdana" w:hAnsi="Verdana"/>
                <w:b/>
                <w:sz w:val="16"/>
                <w:szCs w:val="16"/>
              </w:rPr>
              <w:t>SUBTOTAL A</w:t>
            </w:r>
          </w:p>
        </w:tc>
        <w:tc>
          <w:tcPr>
            <w:tcW w:w="1749" w:type="pct"/>
            <w:shd w:val="clear" w:color="auto" w:fill="B8CCE4"/>
            <w:vAlign w:val="center"/>
          </w:tcPr>
          <w:p w14:paraId="35093E3F" w14:textId="77777777" w:rsidR="00D23D49" w:rsidRPr="00D1289E" w:rsidRDefault="00D23D49" w:rsidP="00270270">
            <w:pPr>
              <w:jc w:val="right"/>
              <w:rPr>
                <w:rFonts w:ascii="Verdana" w:hAnsi="Verdana"/>
                <w:b/>
                <w:sz w:val="16"/>
                <w:szCs w:val="16"/>
              </w:rPr>
            </w:pPr>
            <w:r>
              <w:rPr>
                <w:rFonts w:ascii="Verdana" w:hAnsi="Verdana"/>
                <w:b/>
                <w:sz w:val="16"/>
                <w:szCs w:val="16"/>
              </w:rPr>
              <w:t>30</w:t>
            </w:r>
          </w:p>
        </w:tc>
      </w:tr>
      <w:tr w:rsidR="00D23D49" w:rsidRPr="00D1289E" w14:paraId="7C5660C5" w14:textId="77777777" w:rsidTr="00270270">
        <w:tblPrEx>
          <w:tblCellMar>
            <w:left w:w="28" w:type="dxa"/>
            <w:right w:w="28" w:type="dxa"/>
          </w:tblCellMar>
          <w:tblLook w:val="01E0" w:firstRow="1" w:lastRow="1" w:firstColumn="1" w:lastColumn="1" w:noHBand="0" w:noVBand="0"/>
        </w:tblPrEx>
        <w:tc>
          <w:tcPr>
            <w:tcW w:w="2320" w:type="pct"/>
            <w:gridSpan w:val="2"/>
            <w:shd w:val="clear" w:color="auto" w:fill="B8CCE4"/>
            <w:vAlign w:val="center"/>
          </w:tcPr>
          <w:p w14:paraId="7B9E31B8" w14:textId="77777777" w:rsidR="00D23D49" w:rsidRPr="00D1289E" w:rsidRDefault="00D23D49" w:rsidP="00082536">
            <w:pPr>
              <w:pStyle w:val="Prrafodelista"/>
              <w:numPr>
                <w:ilvl w:val="0"/>
                <w:numId w:val="67"/>
              </w:numPr>
              <w:rPr>
                <w:rFonts w:ascii="Verdana" w:hAnsi="Verdana"/>
                <w:b/>
                <w:sz w:val="16"/>
                <w:szCs w:val="16"/>
              </w:rPr>
            </w:pPr>
            <w:r w:rsidRPr="001F52C9">
              <w:rPr>
                <w:rFonts w:ascii="Verdana" w:hAnsi="Verdana"/>
                <w:b/>
                <w:sz w:val="16"/>
                <w:szCs w:val="16"/>
              </w:rPr>
              <w:t xml:space="preserve">FORMACIÓN Y EXPERIENCIA </w:t>
            </w:r>
            <w:r>
              <w:rPr>
                <w:rFonts w:ascii="Verdana" w:hAnsi="Verdana"/>
                <w:b/>
                <w:sz w:val="16"/>
                <w:szCs w:val="16"/>
              </w:rPr>
              <w:t xml:space="preserve">ESPECIFICA </w:t>
            </w:r>
            <w:r w:rsidRPr="001F52C9">
              <w:rPr>
                <w:rFonts w:ascii="Verdana" w:hAnsi="Verdana"/>
                <w:b/>
                <w:sz w:val="16"/>
                <w:szCs w:val="16"/>
              </w:rPr>
              <w:t>DEL PERSONAL PROPUESTO</w:t>
            </w:r>
            <w:r w:rsidRPr="009A0439">
              <w:rPr>
                <w:rFonts w:ascii="Calibri" w:hAnsi="Calibri" w:cs="Calibri"/>
                <w:color w:val="000000"/>
                <w:sz w:val="22"/>
                <w:szCs w:val="22"/>
              </w:rPr>
              <w:t xml:space="preserve">  </w:t>
            </w:r>
          </w:p>
        </w:tc>
        <w:tc>
          <w:tcPr>
            <w:tcW w:w="931" w:type="pct"/>
            <w:shd w:val="clear" w:color="auto" w:fill="B8CCE4"/>
            <w:vAlign w:val="center"/>
          </w:tcPr>
          <w:p w14:paraId="7EE663CA" w14:textId="77777777" w:rsidR="00D23D49" w:rsidRPr="00AF6FB2" w:rsidRDefault="00D23D49" w:rsidP="00270270">
            <w:pPr>
              <w:jc w:val="right"/>
              <w:rPr>
                <w:rFonts w:ascii="Verdana" w:hAnsi="Verdana" w:cs="Tahoma"/>
                <w:b/>
                <w:color w:val="000000"/>
                <w:sz w:val="16"/>
                <w:szCs w:val="16"/>
              </w:rPr>
            </w:pPr>
            <w:r w:rsidRPr="00AF6FB2">
              <w:rPr>
                <w:rFonts w:ascii="Verdana" w:hAnsi="Verdana" w:cs="Tahoma"/>
                <w:b/>
                <w:color w:val="000000"/>
                <w:sz w:val="16"/>
                <w:szCs w:val="16"/>
              </w:rPr>
              <w:t>B=</w:t>
            </w:r>
          </w:p>
        </w:tc>
        <w:tc>
          <w:tcPr>
            <w:tcW w:w="1749" w:type="pct"/>
            <w:shd w:val="clear" w:color="auto" w:fill="B8CCE4"/>
            <w:vAlign w:val="center"/>
          </w:tcPr>
          <w:p w14:paraId="678F37A3" w14:textId="77777777" w:rsidR="00D23D49" w:rsidRPr="00D1289E" w:rsidRDefault="00D23D49" w:rsidP="00270270">
            <w:pPr>
              <w:jc w:val="right"/>
              <w:rPr>
                <w:rFonts w:ascii="Verdana" w:hAnsi="Verdana"/>
                <w:b/>
                <w:sz w:val="16"/>
                <w:szCs w:val="16"/>
              </w:rPr>
            </w:pPr>
            <w:r>
              <w:rPr>
                <w:rFonts w:ascii="Verdana" w:hAnsi="Verdana"/>
                <w:b/>
                <w:sz w:val="16"/>
                <w:szCs w:val="16"/>
              </w:rPr>
              <w:t>20</w:t>
            </w:r>
          </w:p>
        </w:tc>
      </w:tr>
      <w:tr w:rsidR="00D23D49" w:rsidRPr="00D1289E" w14:paraId="0939E903" w14:textId="77777777" w:rsidTr="00270270">
        <w:tblPrEx>
          <w:tblCellMar>
            <w:left w:w="28" w:type="dxa"/>
            <w:right w:w="28" w:type="dxa"/>
          </w:tblCellMar>
          <w:tblLook w:val="01E0" w:firstRow="1" w:lastRow="1" w:firstColumn="1" w:lastColumn="1" w:noHBand="0" w:noVBand="0"/>
        </w:tblPrEx>
        <w:tc>
          <w:tcPr>
            <w:tcW w:w="3251" w:type="pct"/>
            <w:gridSpan w:val="3"/>
            <w:shd w:val="clear" w:color="auto" w:fill="auto"/>
            <w:vAlign w:val="center"/>
          </w:tcPr>
          <w:p w14:paraId="18CB6FBD" w14:textId="77777777" w:rsidR="00D23D49" w:rsidRPr="001F52C9" w:rsidRDefault="00D23D49" w:rsidP="00270270">
            <w:pPr>
              <w:rPr>
                <w:rFonts w:ascii="Verdana" w:hAnsi="Verdana" w:cs="Tahoma"/>
                <w:color w:val="000000"/>
                <w:sz w:val="16"/>
                <w:szCs w:val="16"/>
              </w:rPr>
            </w:pPr>
            <w:r>
              <w:rPr>
                <w:rFonts w:ascii="Verdana" w:hAnsi="Verdana"/>
                <w:b/>
                <w:sz w:val="16"/>
                <w:szCs w:val="16"/>
              </w:rPr>
              <w:t>b</w:t>
            </w:r>
            <w:r w:rsidRPr="001F52C9">
              <w:rPr>
                <w:rFonts w:ascii="Verdana" w:hAnsi="Verdana"/>
                <w:b/>
                <w:sz w:val="16"/>
                <w:szCs w:val="16"/>
              </w:rPr>
              <w:t>.1</w:t>
            </w:r>
            <w:r>
              <w:rPr>
                <w:rFonts w:ascii="Verdana" w:hAnsi="Verdana"/>
                <w:b/>
                <w:sz w:val="16"/>
                <w:szCs w:val="16"/>
              </w:rPr>
              <w:t xml:space="preserve"> </w:t>
            </w:r>
            <w:r w:rsidRPr="00AF6FB2">
              <w:rPr>
                <w:rFonts w:ascii="Verdana" w:hAnsi="Verdana"/>
                <w:b/>
                <w:sz w:val="16"/>
                <w:szCs w:val="16"/>
              </w:rPr>
              <w:t>Ingeniero Geofísico, Físico o ramas afines para la etapa de adquisición</w:t>
            </w:r>
          </w:p>
        </w:tc>
        <w:tc>
          <w:tcPr>
            <w:tcW w:w="1749" w:type="pct"/>
            <w:shd w:val="clear" w:color="auto" w:fill="auto"/>
            <w:vAlign w:val="center"/>
          </w:tcPr>
          <w:p w14:paraId="4F8A570A" w14:textId="77777777" w:rsidR="00D23D49" w:rsidRPr="001F52C9" w:rsidRDefault="00D23D49" w:rsidP="00270270">
            <w:pPr>
              <w:jc w:val="right"/>
              <w:rPr>
                <w:rFonts w:ascii="Verdana" w:hAnsi="Verdana" w:cs="Arial"/>
                <w:b/>
                <w:i/>
                <w:sz w:val="16"/>
                <w:szCs w:val="16"/>
              </w:rPr>
            </w:pPr>
            <w:r>
              <w:rPr>
                <w:rFonts w:ascii="Verdana" w:hAnsi="Verdana" w:cs="Arial"/>
                <w:b/>
                <w:i/>
                <w:sz w:val="16"/>
                <w:szCs w:val="16"/>
              </w:rPr>
              <w:t>B.1= 10</w:t>
            </w:r>
          </w:p>
        </w:tc>
      </w:tr>
      <w:tr w:rsidR="00D23D49" w:rsidRPr="00D1289E" w14:paraId="2780DD07" w14:textId="77777777" w:rsidTr="00270270">
        <w:tblPrEx>
          <w:tblCellMar>
            <w:left w:w="28" w:type="dxa"/>
            <w:right w:w="28" w:type="dxa"/>
          </w:tblCellMar>
          <w:tblLook w:val="01E0" w:firstRow="1" w:lastRow="1" w:firstColumn="1" w:lastColumn="1" w:noHBand="0" w:noVBand="0"/>
        </w:tblPrEx>
        <w:tc>
          <w:tcPr>
            <w:tcW w:w="3251" w:type="pct"/>
            <w:gridSpan w:val="3"/>
            <w:shd w:val="clear" w:color="auto" w:fill="auto"/>
            <w:vAlign w:val="center"/>
          </w:tcPr>
          <w:p w14:paraId="0DACCB6B" w14:textId="77777777" w:rsidR="00D23D49" w:rsidRPr="001F52C9" w:rsidRDefault="00D23D49" w:rsidP="00082536">
            <w:pPr>
              <w:pStyle w:val="Prrafodelista"/>
              <w:numPr>
                <w:ilvl w:val="0"/>
                <w:numId w:val="54"/>
              </w:numPr>
              <w:tabs>
                <w:tab w:val="left" w:pos="709"/>
              </w:tabs>
              <w:spacing w:before="240" w:after="240"/>
              <w:contextualSpacing/>
              <w:jc w:val="both"/>
              <w:rPr>
                <w:rFonts w:ascii="Verdana" w:hAnsi="Verdana" w:cs="Tahoma"/>
                <w:color w:val="000000"/>
                <w:sz w:val="16"/>
                <w:szCs w:val="16"/>
              </w:rPr>
            </w:pPr>
            <w:r w:rsidRPr="00AF6FB2">
              <w:rPr>
                <w:rFonts w:ascii="Verdana" w:hAnsi="Verdana" w:cs="Arial"/>
                <w:i/>
                <w:sz w:val="16"/>
                <w:szCs w:val="16"/>
              </w:rPr>
              <w:t xml:space="preserve">Trabajos en </w:t>
            </w:r>
            <w:r>
              <w:rPr>
                <w:rFonts w:ascii="Verdana" w:hAnsi="Verdana" w:cs="Arial"/>
                <w:i/>
                <w:sz w:val="16"/>
                <w:szCs w:val="16"/>
              </w:rPr>
              <w:t>(apoyo técnico y/o c</w:t>
            </w:r>
            <w:r w:rsidRPr="00AF6FB2">
              <w:rPr>
                <w:rFonts w:ascii="Verdana" w:hAnsi="Verdana" w:cs="Arial"/>
                <w:i/>
                <w:sz w:val="16"/>
                <w:szCs w:val="16"/>
              </w:rPr>
              <w:t>ontrol de calidad y/o supervisión de campo y/o</w:t>
            </w:r>
            <w:r>
              <w:rPr>
                <w:rFonts w:ascii="Verdana" w:hAnsi="Verdana" w:cs="Arial"/>
                <w:i/>
                <w:sz w:val="16"/>
                <w:szCs w:val="16"/>
              </w:rPr>
              <w:t xml:space="preserve"> </w:t>
            </w:r>
            <w:proofErr w:type="spellStart"/>
            <w:r>
              <w:rPr>
                <w:rFonts w:ascii="Verdana" w:hAnsi="Verdana" w:cs="Arial"/>
                <w:i/>
                <w:sz w:val="16"/>
                <w:szCs w:val="16"/>
              </w:rPr>
              <w:t>party</w:t>
            </w:r>
            <w:proofErr w:type="spellEnd"/>
            <w:r>
              <w:rPr>
                <w:rFonts w:ascii="Verdana" w:hAnsi="Verdana" w:cs="Arial"/>
                <w:i/>
                <w:sz w:val="16"/>
                <w:szCs w:val="16"/>
              </w:rPr>
              <w:t xml:space="preserve"> manager y/o interventor técnico y/o representante del cliente) en </w:t>
            </w:r>
            <w:r w:rsidRPr="00AF6FB2">
              <w:rPr>
                <w:rFonts w:ascii="Verdana" w:hAnsi="Verdana" w:cs="Arial"/>
                <w:i/>
                <w:sz w:val="16"/>
                <w:szCs w:val="16"/>
              </w:rPr>
              <w:t>operaciones de adquisición y/o procesamiento de datos geofísicos.</w:t>
            </w:r>
          </w:p>
        </w:tc>
        <w:tc>
          <w:tcPr>
            <w:tcW w:w="1749" w:type="pct"/>
            <w:shd w:val="clear" w:color="auto" w:fill="auto"/>
            <w:vAlign w:val="center"/>
          </w:tcPr>
          <w:p w14:paraId="39048B9B" w14:textId="77777777" w:rsidR="00D23D49" w:rsidRDefault="00D23D49" w:rsidP="00270270">
            <w:pPr>
              <w:jc w:val="center"/>
              <w:rPr>
                <w:rFonts w:ascii="Verdana" w:hAnsi="Verdana" w:cs="Arial"/>
                <w:sz w:val="16"/>
              </w:rPr>
            </w:pPr>
            <w:r w:rsidRPr="00825D0D">
              <w:rPr>
                <w:rFonts w:ascii="Verdana" w:hAnsi="Verdana" w:cs="Arial"/>
                <w:sz w:val="16"/>
              </w:rPr>
              <w:t xml:space="preserve">Mayor o igual a </w:t>
            </w:r>
            <w:r>
              <w:rPr>
                <w:rFonts w:ascii="Verdana" w:hAnsi="Verdana" w:cs="Arial"/>
                <w:sz w:val="16"/>
              </w:rPr>
              <w:t>3</w:t>
            </w:r>
            <w:r w:rsidRPr="00825D0D">
              <w:rPr>
                <w:rFonts w:ascii="Verdana" w:hAnsi="Verdana" w:cs="Arial"/>
                <w:sz w:val="16"/>
              </w:rPr>
              <w:t xml:space="preserve"> </w:t>
            </w:r>
            <w:r>
              <w:rPr>
                <w:rFonts w:ascii="Verdana" w:hAnsi="Verdana" w:cs="Arial"/>
                <w:sz w:val="16"/>
              </w:rPr>
              <w:t>trabajos</w:t>
            </w:r>
            <w:r w:rsidRPr="00825D0D">
              <w:rPr>
                <w:rFonts w:ascii="Verdana" w:hAnsi="Verdana" w:cs="Arial"/>
                <w:sz w:val="16"/>
              </w:rPr>
              <w:t>=</w:t>
            </w:r>
            <w:r>
              <w:rPr>
                <w:rFonts w:ascii="Verdana" w:hAnsi="Verdana" w:cs="Arial"/>
                <w:sz w:val="16"/>
              </w:rPr>
              <w:t>10</w:t>
            </w:r>
            <w:r w:rsidRPr="00825D0D">
              <w:rPr>
                <w:rFonts w:ascii="Verdana" w:hAnsi="Verdana" w:cs="Arial"/>
                <w:sz w:val="16"/>
              </w:rPr>
              <w:t xml:space="preserve">    </w:t>
            </w:r>
          </w:p>
          <w:p w14:paraId="7E6C9AF0" w14:textId="77777777" w:rsidR="00D23D49" w:rsidRPr="001F52C9" w:rsidRDefault="00D23D49" w:rsidP="00270270">
            <w:pPr>
              <w:jc w:val="center"/>
              <w:rPr>
                <w:rFonts w:ascii="Verdana" w:hAnsi="Verdana" w:cs="Arial"/>
                <w:b/>
                <w:i/>
                <w:sz w:val="16"/>
                <w:szCs w:val="16"/>
              </w:rPr>
            </w:pPr>
            <w:r w:rsidRPr="00825D0D">
              <w:rPr>
                <w:rFonts w:ascii="Verdana" w:hAnsi="Verdana" w:cs="Arial"/>
                <w:sz w:val="16"/>
              </w:rPr>
              <w:t xml:space="preserve">Igual a </w:t>
            </w:r>
            <w:r>
              <w:rPr>
                <w:rFonts w:ascii="Verdana" w:hAnsi="Verdana" w:cs="Arial"/>
                <w:sz w:val="16"/>
              </w:rPr>
              <w:t>2</w:t>
            </w:r>
            <w:r w:rsidRPr="00825D0D">
              <w:rPr>
                <w:rFonts w:ascii="Verdana" w:hAnsi="Verdana" w:cs="Arial"/>
                <w:sz w:val="16"/>
              </w:rPr>
              <w:t xml:space="preserve">  </w:t>
            </w:r>
            <w:r>
              <w:rPr>
                <w:rFonts w:ascii="Verdana" w:hAnsi="Verdana" w:cs="Arial"/>
                <w:sz w:val="16"/>
              </w:rPr>
              <w:t>trabajos</w:t>
            </w:r>
            <w:r w:rsidRPr="00825D0D">
              <w:rPr>
                <w:rFonts w:ascii="Verdana" w:hAnsi="Verdana" w:cs="Arial"/>
                <w:sz w:val="16"/>
              </w:rPr>
              <w:t xml:space="preserve">= </w:t>
            </w:r>
            <w:r>
              <w:rPr>
                <w:rFonts w:ascii="Verdana" w:hAnsi="Verdana" w:cs="Arial"/>
                <w:sz w:val="16"/>
              </w:rPr>
              <w:t>7</w:t>
            </w:r>
          </w:p>
        </w:tc>
      </w:tr>
      <w:tr w:rsidR="00D23D49" w:rsidRPr="00D1289E" w14:paraId="1BD10CE1" w14:textId="77777777" w:rsidTr="00270270">
        <w:tblPrEx>
          <w:tblCellMar>
            <w:left w:w="28" w:type="dxa"/>
            <w:right w:w="28" w:type="dxa"/>
          </w:tblCellMar>
          <w:tblLook w:val="01E0" w:firstRow="1" w:lastRow="1" w:firstColumn="1" w:lastColumn="1" w:noHBand="0" w:noVBand="0"/>
        </w:tblPrEx>
        <w:tc>
          <w:tcPr>
            <w:tcW w:w="3251" w:type="pct"/>
            <w:gridSpan w:val="3"/>
            <w:shd w:val="clear" w:color="auto" w:fill="auto"/>
            <w:vAlign w:val="center"/>
          </w:tcPr>
          <w:p w14:paraId="15AC287E" w14:textId="77777777" w:rsidR="00D23D49" w:rsidRPr="001F52C9" w:rsidRDefault="00D23D49" w:rsidP="00270270">
            <w:pPr>
              <w:rPr>
                <w:rFonts w:ascii="Verdana" w:hAnsi="Verdana" w:cs="Tahoma"/>
                <w:color w:val="000000"/>
                <w:sz w:val="16"/>
                <w:szCs w:val="16"/>
              </w:rPr>
            </w:pPr>
            <w:r>
              <w:rPr>
                <w:rFonts w:ascii="Verdana" w:hAnsi="Verdana"/>
                <w:b/>
                <w:sz w:val="16"/>
                <w:szCs w:val="16"/>
              </w:rPr>
              <w:t>b</w:t>
            </w:r>
            <w:r w:rsidRPr="001F52C9">
              <w:rPr>
                <w:rFonts w:ascii="Verdana" w:hAnsi="Verdana"/>
                <w:b/>
                <w:sz w:val="16"/>
                <w:szCs w:val="16"/>
              </w:rPr>
              <w:t>.</w:t>
            </w:r>
            <w:r>
              <w:rPr>
                <w:rFonts w:ascii="Verdana" w:hAnsi="Verdana"/>
                <w:b/>
                <w:sz w:val="16"/>
                <w:szCs w:val="16"/>
              </w:rPr>
              <w:t xml:space="preserve">2 </w:t>
            </w:r>
            <w:r w:rsidRPr="00AF6FB2">
              <w:rPr>
                <w:rFonts w:ascii="Verdana" w:hAnsi="Verdana"/>
                <w:b/>
                <w:sz w:val="16"/>
                <w:szCs w:val="16"/>
              </w:rPr>
              <w:t>Ingeniero Geofísico, Físico o ramas afines para la etapa de procesamiento</w:t>
            </w:r>
          </w:p>
        </w:tc>
        <w:tc>
          <w:tcPr>
            <w:tcW w:w="1749" w:type="pct"/>
            <w:shd w:val="clear" w:color="auto" w:fill="auto"/>
            <w:vAlign w:val="center"/>
          </w:tcPr>
          <w:p w14:paraId="089A202D" w14:textId="77777777" w:rsidR="00D23D49" w:rsidRPr="001F52C9" w:rsidRDefault="00D23D49" w:rsidP="00270270">
            <w:pPr>
              <w:jc w:val="right"/>
              <w:rPr>
                <w:rFonts w:ascii="Verdana" w:hAnsi="Verdana" w:cs="Arial"/>
                <w:b/>
                <w:i/>
                <w:sz w:val="16"/>
                <w:szCs w:val="16"/>
              </w:rPr>
            </w:pPr>
            <w:r>
              <w:rPr>
                <w:rFonts w:ascii="Verdana" w:hAnsi="Verdana" w:cs="Arial"/>
                <w:b/>
                <w:i/>
                <w:sz w:val="16"/>
                <w:szCs w:val="16"/>
              </w:rPr>
              <w:t>B.2= 10</w:t>
            </w:r>
          </w:p>
        </w:tc>
      </w:tr>
      <w:tr w:rsidR="00D23D49" w:rsidRPr="00D1289E" w14:paraId="2A983A9C" w14:textId="77777777" w:rsidTr="00270270">
        <w:tblPrEx>
          <w:tblCellMar>
            <w:left w:w="28" w:type="dxa"/>
            <w:right w:w="28" w:type="dxa"/>
          </w:tblCellMar>
          <w:tblLook w:val="01E0" w:firstRow="1" w:lastRow="1" w:firstColumn="1" w:lastColumn="1" w:noHBand="0" w:noVBand="0"/>
        </w:tblPrEx>
        <w:tc>
          <w:tcPr>
            <w:tcW w:w="3251" w:type="pct"/>
            <w:gridSpan w:val="3"/>
            <w:shd w:val="clear" w:color="auto" w:fill="auto"/>
            <w:vAlign w:val="center"/>
          </w:tcPr>
          <w:p w14:paraId="3DE7E5DC" w14:textId="77777777" w:rsidR="00D23D49" w:rsidRPr="001104A1" w:rsidRDefault="00D23D49" w:rsidP="00082536">
            <w:pPr>
              <w:pStyle w:val="Prrafodelista"/>
              <w:numPr>
                <w:ilvl w:val="0"/>
                <w:numId w:val="54"/>
              </w:numPr>
              <w:tabs>
                <w:tab w:val="left" w:pos="709"/>
              </w:tabs>
              <w:spacing w:before="240" w:after="240"/>
              <w:contextualSpacing/>
              <w:jc w:val="both"/>
              <w:rPr>
                <w:rFonts w:ascii="Verdana" w:hAnsi="Verdana" w:cs="Tahoma"/>
                <w:color w:val="000000"/>
                <w:sz w:val="16"/>
                <w:szCs w:val="16"/>
              </w:rPr>
            </w:pPr>
            <w:r w:rsidRPr="00AF6FB2">
              <w:rPr>
                <w:rFonts w:ascii="Verdana" w:hAnsi="Verdana" w:cs="Arial"/>
                <w:i/>
                <w:sz w:val="16"/>
                <w:szCs w:val="16"/>
              </w:rPr>
              <w:t xml:space="preserve">Trabajos en </w:t>
            </w:r>
            <w:r>
              <w:rPr>
                <w:rFonts w:ascii="Verdana" w:hAnsi="Verdana" w:cs="Arial"/>
                <w:i/>
                <w:sz w:val="16"/>
                <w:szCs w:val="16"/>
              </w:rPr>
              <w:t xml:space="preserve">(apoyo técnico y/o </w:t>
            </w:r>
            <w:r w:rsidRPr="00AF6FB2">
              <w:rPr>
                <w:rFonts w:ascii="Verdana" w:hAnsi="Verdana" w:cs="Arial"/>
                <w:i/>
                <w:sz w:val="16"/>
                <w:szCs w:val="16"/>
              </w:rPr>
              <w:t>control de calid</w:t>
            </w:r>
            <w:r>
              <w:rPr>
                <w:rFonts w:ascii="Verdana" w:hAnsi="Verdana" w:cs="Arial"/>
                <w:i/>
                <w:sz w:val="16"/>
                <w:szCs w:val="16"/>
              </w:rPr>
              <w:t xml:space="preserve">ad y/o supervisión de campo y/o </w:t>
            </w:r>
            <w:proofErr w:type="spellStart"/>
            <w:r>
              <w:rPr>
                <w:rFonts w:ascii="Verdana" w:hAnsi="Verdana" w:cs="Arial"/>
                <w:i/>
                <w:sz w:val="16"/>
                <w:szCs w:val="16"/>
              </w:rPr>
              <w:t>party</w:t>
            </w:r>
            <w:proofErr w:type="spellEnd"/>
            <w:r>
              <w:rPr>
                <w:rFonts w:ascii="Verdana" w:hAnsi="Verdana" w:cs="Arial"/>
                <w:i/>
                <w:sz w:val="16"/>
                <w:szCs w:val="16"/>
              </w:rPr>
              <w:t xml:space="preserve"> manager y/o interventor técnico y</w:t>
            </w:r>
            <w:r>
              <w:rPr>
                <w:rFonts w:ascii="Verdana" w:hAnsi="Verdana" w:cs="Tahoma"/>
                <w:color w:val="000000"/>
                <w:sz w:val="16"/>
                <w:szCs w:val="16"/>
              </w:rPr>
              <w:t>/o representante del cliente)</w:t>
            </w:r>
            <w:r w:rsidRPr="006F769B">
              <w:rPr>
                <w:rFonts w:ascii="Verdana" w:hAnsi="Verdana" w:cs="Arial"/>
                <w:i/>
                <w:sz w:val="16"/>
                <w:szCs w:val="16"/>
              </w:rPr>
              <w:t xml:space="preserve"> en operaciones de adquisición y/o procesamiento de datos geofísicos.</w:t>
            </w:r>
          </w:p>
        </w:tc>
        <w:tc>
          <w:tcPr>
            <w:tcW w:w="1749" w:type="pct"/>
            <w:shd w:val="clear" w:color="auto" w:fill="auto"/>
            <w:vAlign w:val="center"/>
          </w:tcPr>
          <w:p w14:paraId="046A05C3" w14:textId="77777777" w:rsidR="00D23D49" w:rsidRDefault="00D23D49" w:rsidP="00270270">
            <w:pPr>
              <w:jc w:val="center"/>
              <w:rPr>
                <w:rFonts w:ascii="Verdana" w:hAnsi="Verdana" w:cs="Arial"/>
                <w:sz w:val="16"/>
              </w:rPr>
            </w:pPr>
            <w:r w:rsidRPr="00825D0D">
              <w:rPr>
                <w:rFonts w:ascii="Verdana" w:hAnsi="Verdana" w:cs="Arial"/>
                <w:sz w:val="16"/>
              </w:rPr>
              <w:t xml:space="preserve">Mayor o igual a </w:t>
            </w:r>
            <w:r>
              <w:rPr>
                <w:rFonts w:ascii="Verdana" w:hAnsi="Verdana" w:cs="Arial"/>
                <w:sz w:val="16"/>
              </w:rPr>
              <w:t>3</w:t>
            </w:r>
            <w:r w:rsidRPr="00825D0D">
              <w:rPr>
                <w:rFonts w:ascii="Verdana" w:hAnsi="Verdana" w:cs="Arial"/>
                <w:sz w:val="16"/>
              </w:rPr>
              <w:t xml:space="preserve"> </w:t>
            </w:r>
            <w:r>
              <w:rPr>
                <w:rFonts w:ascii="Verdana" w:hAnsi="Verdana" w:cs="Arial"/>
                <w:sz w:val="16"/>
              </w:rPr>
              <w:t>trabajos</w:t>
            </w:r>
            <w:r w:rsidRPr="00825D0D">
              <w:rPr>
                <w:rFonts w:ascii="Verdana" w:hAnsi="Verdana" w:cs="Arial"/>
                <w:sz w:val="16"/>
              </w:rPr>
              <w:t>=</w:t>
            </w:r>
            <w:r>
              <w:rPr>
                <w:rFonts w:ascii="Verdana" w:hAnsi="Verdana" w:cs="Arial"/>
                <w:sz w:val="16"/>
              </w:rPr>
              <w:t>10</w:t>
            </w:r>
            <w:r w:rsidRPr="00825D0D">
              <w:rPr>
                <w:rFonts w:ascii="Verdana" w:hAnsi="Verdana" w:cs="Arial"/>
                <w:sz w:val="16"/>
              </w:rPr>
              <w:t xml:space="preserve">   </w:t>
            </w:r>
          </w:p>
          <w:p w14:paraId="726BBF56" w14:textId="77777777" w:rsidR="00D23D49" w:rsidRPr="00825D0D" w:rsidRDefault="00D23D49" w:rsidP="00270270">
            <w:pPr>
              <w:jc w:val="center"/>
              <w:rPr>
                <w:rFonts w:ascii="Verdana" w:hAnsi="Verdana" w:cs="Arial"/>
                <w:sz w:val="16"/>
              </w:rPr>
            </w:pPr>
            <w:r w:rsidRPr="00825D0D">
              <w:rPr>
                <w:rFonts w:ascii="Verdana" w:hAnsi="Verdana" w:cs="Arial"/>
                <w:sz w:val="16"/>
              </w:rPr>
              <w:t xml:space="preserve">Igual a </w:t>
            </w:r>
            <w:r>
              <w:rPr>
                <w:rFonts w:ascii="Verdana" w:hAnsi="Verdana" w:cs="Arial"/>
                <w:sz w:val="16"/>
              </w:rPr>
              <w:t>2</w:t>
            </w:r>
            <w:r w:rsidRPr="00825D0D">
              <w:rPr>
                <w:rFonts w:ascii="Verdana" w:hAnsi="Verdana" w:cs="Arial"/>
                <w:sz w:val="16"/>
              </w:rPr>
              <w:t xml:space="preserve">  </w:t>
            </w:r>
            <w:r>
              <w:rPr>
                <w:rFonts w:ascii="Verdana" w:hAnsi="Verdana" w:cs="Arial"/>
                <w:sz w:val="16"/>
              </w:rPr>
              <w:t>trabajos</w:t>
            </w:r>
            <w:r w:rsidRPr="00825D0D">
              <w:rPr>
                <w:rFonts w:ascii="Verdana" w:hAnsi="Verdana" w:cs="Arial"/>
                <w:sz w:val="16"/>
              </w:rPr>
              <w:t xml:space="preserve">= </w:t>
            </w:r>
            <w:r>
              <w:rPr>
                <w:rFonts w:ascii="Verdana" w:hAnsi="Verdana" w:cs="Arial"/>
                <w:sz w:val="16"/>
              </w:rPr>
              <w:t>7</w:t>
            </w:r>
          </w:p>
        </w:tc>
      </w:tr>
      <w:tr w:rsidR="00D23D49" w:rsidRPr="00D1289E" w14:paraId="4E4513BE" w14:textId="77777777" w:rsidTr="00270270">
        <w:tblPrEx>
          <w:tblCellMar>
            <w:left w:w="28" w:type="dxa"/>
            <w:right w:w="28" w:type="dxa"/>
          </w:tblCellMar>
          <w:tblLook w:val="01E0" w:firstRow="1" w:lastRow="1" w:firstColumn="1" w:lastColumn="1" w:noHBand="0" w:noVBand="0"/>
        </w:tblPrEx>
        <w:tc>
          <w:tcPr>
            <w:tcW w:w="2320" w:type="pct"/>
            <w:gridSpan w:val="2"/>
            <w:shd w:val="clear" w:color="auto" w:fill="B8CCE4"/>
            <w:vAlign w:val="center"/>
          </w:tcPr>
          <w:p w14:paraId="2D0D2999" w14:textId="77777777" w:rsidR="00D23D49" w:rsidRPr="00D1289E" w:rsidRDefault="00D23D49" w:rsidP="00270270">
            <w:pPr>
              <w:pStyle w:val="Prrafodelista"/>
              <w:rPr>
                <w:rFonts w:ascii="Verdana" w:hAnsi="Verdana"/>
                <w:b/>
                <w:sz w:val="16"/>
                <w:szCs w:val="16"/>
              </w:rPr>
            </w:pPr>
          </w:p>
        </w:tc>
        <w:tc>
          <w:tcPr>
            <w:tcW w:w="931" w:type="pct"/>
            <w:shd w:val="clear" w:color="auto" w:fill="B8CCE4"/>
            <w:vAlign w:val="center"/>
          </w:tcPr>
          <w:p w14:paraId="6D018B86" w14:textId="77777777" w:rsidR="00D23D49" w:rsidRDefault="00D23D49" w:rsidP="00270270">
            <w:pPr>
              <w:jc w:val="right"/>
              <w:rPr>
                <w:rFonts w:ascii="Verdana" w:hAnsi="Verdana" w:cs="Tahoma"/>
                <w:color w:val="000000"/>
                <w:sz w:val="16"/>
                <w:szCs w:val="16"/>
              </w:rPr>
            </w:pPr>
            <w:r w:rsidRPr="00D1289E">
              <w:rPr>
                <w:rFonts w:ascii="Verdana" w:hAnsi="Verdana"/>
                <w:b/>
                <w:sz w:val="16"/>
                <w:szCs w:val="16"/>
              </w:rPr>
              <w:t xml:space="preserve">SUBTOTAL </w:t>
            </w:r>
            <w:r>
              <w:rPr>
                <w:rFonts w:ascii="Verdana" w:hAnsi="Verdana"/>
                <w:b/>
                <w:sz w:val="16"/>
                <w:szCs w:val="16"/>
              </w:rPr>
              <w:t>B</w:t>
            </w:r>
          </w:p>
        </w:tc>
        <w:tc>
          <w:tcPr>
            <w:tcW w:w="1749" w:type="pct"/>
            <w:shd w:val="clear" w:color="auto" w:fill="B8CCE4"/>
            <w:vAlign w:val="center"/>
          </w:tcPr>
          <w:p w14:paraId="6F5295AD" w14:textId="77777777" w:rsidR="00D23D49" w:rsidRDefault="00D23D49" w:rsidP="00270270">
            <w:pPr>
              <w:jc w:val="right"/>
              <w:rPr>
                <w:rFonts w:ascii="Verdana" w:hAnsi="Verdana" w:cs="Arial"/>
                <w:b/>
                <w:i/>
                <w:sz w:val="16"/>
                <w:szCs w:val="16"/>
              </w:rPr>
            </w:pPr>
          </w:p>
        </w:tc>
      </w:tr>
      <w:tr w:rsidR="00D23D49" w:rsidRPr="00D1289E" w14:paraId="4A88428F" w14:textId="77777777" w:rsidTr="00270270">
        <w:tblPrEx>
          <w:tblCellMar>
            <w:left w:w="28" w:type="dxa"/>
            <w:right w:w="28" w:type="dxa"/>
          </w:tblCellMar>
          <w:tblLook w:val="01E0" w:firstRow="1" w:lastRow="1" w:firstColumn="1" w:lastColumn="1" w:noHBand="0" w:noVBand="0"/>
        </w:tblPrEx>
        <w:tc>
          <w:tcPr>
            <w:tcW w:w="2320" w:type="pct"/>
            <w:gridSpan w:val="2"/>
            <w:shd w:val="clear" w:color="auto" w:fill="B8CCE4"/>
            <w:vAlign w:val="center"/>
          </w:tcPr>
          <w:p w14:paraId="4B1350A4" w14:textId="77777777" w:rsidR="00D23D49" w:rsidRPr="00D1289E" w:rsidRDefault="00D23D49" w:rsidP="00082536">
            <w:pPr>
              <w:pStyle w:val="Prrafodelista"/>
              <w:numPr>
                <w:ilvl w:val="0"/>
                <w:numId w:val="67"/>
              </w:numPr>
              <w:rPr>
                <w:rFonts w:ascii="Verdana" w:hAnsi="Verdana"/>
                <w:b/>
                <w:sz w:val="16"/>
                <w:szCs w:val="16"/>
              </w:rPr>
            </w:pPr>
            <w:r w:rsidRPr="00D1289E">
              <w:rPr>
                <w:rFonts w:ascii="Verdana" w:hAnsi="Verdana"/>
                <w:b/>
                <w:sz w:val="16"/>
                <w:szCs w:val="16"/>
              </w:rPr>
              <w:t>PROPUESTA TÉCNICA</w:t>
            </w:r>
            <w:r w:rsidRPr="00D1289E">
              <w:rPr>
                <w:rFonts w:ascii="Verdana" w:hAnsi="Verdana" w:cs="Tahoma"/>
                <w:color w:val="000000"/>
                <w:sz w:val="16"/>
                <w:szCs w:val="16"/>
              </w:rPr>
              <w:t xml:space="preserve">  </w:t>
            </w:r>
          </w:p>
        </w:tc>
        <w:tc>
          <w:tcPr>
            <w:tcW w:w="931" w:type="pct"/>
            <w:shd w:val="clear" w:color="auto" w:fill="B8CCE4"/>
            <w:vAlign w:val="center"/>
          </w:tcPr>
          <w:p w14:paraId="3F097DA4" w14:textId="77777777" w:rsidR="00D23D49" w:rsidRPr="00D1289E" w:rsidRDefault="00D23D49" w:rsidP="00270270">
            <w:pPr>
              <w:jc w:val="right"/>
              <w:rPr>
                <w:rFonts w:ascii="Verdana" w:hAnsi="Verdana"/>
                <w:b/>
                <w:sz w:val="16"/>
                <w:szCs w:val="16"/>
              </w:rPr>
            </w:pPr>
            <w:r>
              <w:rPr>
                <w:rFonts w:ascii="Verdana" w:hAnsi="Verdana" w:cs="Tahoma"/>
                <w:color w:val="000000"/>
                <w:sz w:val="16"/>
                <w:szCs w:val="16"/>
              </w:rPr>
              <w:t>C</w:t>
            </w:r>
            <w:r w:rsidRPr="00D1289E">
              <w:rPr>
                <w:rFonts w:ascii="Verdana" w:hAnsi="Verdana" w:cs="Tahoma"/>
                <w:color w:val="000000"/>
                <w:sz w:val="16"/>
                <w:szCs w:val="16"/>
              </w:rPr>
              <w:t>=</w:t>
            </w:r>
          </w:p>
        </w:tc>
        <w:tc>
          <w:tcPr>
            <w:tcW w:w="1749" w:type="pct"/>
            <w:shd w:val="clear" w:color="auto" w:fill="B8CCE4"/>
            <w:vAlign w:val="center"/>
          </w:tcPr>
          <w:p w14:paraId="6A25E327" w14:textId="77777777" w:rsidR="00D23D49" w:rsidRPr="00D1289E" w:rsidRDefault="00D23D49" w:rsidP="00270270">
            <w:pPr>
              <w:jc w:val="right"/>
              <w:rPr>
                <w:rFonts w:ascii="Verdana" w:hAnsi="Verdana"/>
                <w:b/>
                <w:sz w:val="16"/>
                <w:szCs w:val="16"/>
              </w:rPr>
            </w:pPr>
            <w:r>
              <w:rPr>
                <w:rFonts w:ascii="Verdana" w:hAnsi="Verdana" w:cs="Arial"/>
                <w:b/>
                <w:i/>
                <w:sz w:val="16"/>
                <w:szCs w:val="16"/>
              </w:rPr>
              <w:t>20</w:t>
            </w:r>
          </w:p>
        </w:tc>
      </w:tr>
      <w:tr w:rsidR="00D23D49" w:rsidRPr="00D1289E" w14:paraId="5A19127F" w14:textId="77777777" w:rsidTr="00270270">
        <w:tblPrEx>
          <w:tblCellMar>
            <w:left w:w="28" w:type="dxa"/>
            <w:right w:w="28" w:type="dxa"/>
          </w:tblCellMar>
          <w:tblLook w:val="01E0" w:firstRow="1" w:lastRow="1" w:firstColumn="1" w:lastColumn="1" w:noHBand="0" w:noVBand="0"/>
        </w:tblPrEx>
        <w:trPr>
          <w:trHeight w:val="1308"/>
        </w:trPr>
        <w:tc>
          <w:tcPr>
            <w:tcW w:w="3251" w:type="pct"/>
            <w:gridSpan w:val="3"/>
            <w:shd w:val="clear" w:color="auto" w:fill="auto"/>
            <w:vAlign w:val="center"/>
          </w:tcPr>
          <w:p w14:paraId="686E374C" w14:textId="77777777" w:rsidR="00D23D49" w:rsidRPr="00D1289E" w:rsidRDefault="00D23D49" w:rsidP="00270270">
            <w:pPr>
              <w:widowControl w:val="0"/>
              <w:ind w:right="114"/>
              <w:jc w:val="both"/>
              <w:rPr>
                <w:rFonts w:ascii="Verdana" w:hAnsi="Verdana" w:cs="Calibri"/>
                <w:b/>
                <w:sz w:val="16"/>
                <w:szCs w:val="16"/>
              </w:rPr>
            </w:pPr>
            <w:r>
              <w:rPr>
                <w:rFonts w:ascii="Verdana" w:hAnsi="Verdana" w:cs="Calibri"/>
                <w:b/>
                <w:sz w:val="16"/>
                <w:szCs w:val="16"/>
              </w:rPr>
              <w:t>C</w:t>
            </w:r>
            <w:r w:rsidRPr="00D1289E">
              <w:rPr>
                <w:rFonts w:ascii="Verdana" w:hAnsi="Verdana" w:cs="Calibri"/>
                <w:b/>
                <w:sz w:val="16"/>
                <w:szCs w:val="16"/>
              </w:rPr>
              <w:t xml:space="preserve">.1 Alcance del trabajo </w:t>
            </w:r>
          </w:p>
          <w:p w14:paraId="674C4628" w14:textId="77777777" w:rsidR="00D23D49" w:rsidRDefault="00D23D49" w:rsidP="00082536">
            <w:pPr>
              <w:widowControl w:val="0"/>
              <w:numPr>
                <w:ilvl w:val="0"/>
                <w:numId w:val="57"/>
              </w:numPr>
              <w:ind w:right="114"/>
              <w:jc w:val="both"/>
              <w:rPr>
                <w:rFonts w:ascii="Verdana" w:hAnsi="Verdana" w:cs="Calibri"/>
                <w:sz w:val="16"/>
                <w:szCs w:val="16"/>
              </w:rPr>
            </w:pPr>
            <w:r>
              <w:rPr>
                <w:rFonts w:ascii="Verdana" w:hAnsi="Verdana" w:cs="Calibri"/>
                <w:sz w:val="16"/>
                <w:szCs w:val="16"/>
              </w:rPr>
              <w:t>Igual al Solicitado</w:t>
            </w:r>
          </w:p>
          <w:p w14:paraId="742C6DC8" w14:textId="77777777" w:rsidR="00D23D49" w:rsidRPr="00756734" w:rsidRDefault="00D23D49" w:rsidP="00082536">
            <w:pPr>
              <w:widowControl w:val="0"/>
              <w:numPr>
                <w:ilvl w:val="0"/>
                <w:numId w:val="57"/>
              </w:numPr>
              <w:ind w:right="114"/>
              <w:jc w:val="both"/>
              <w:rPr>
                <w:rFonts w:ascii="Verdana" w:hAnsi="Verdana" w:cs="Calibri"/>
                <w:sz w:val="16"/>
                <w:szCs w:val="16"/>
              </w:rPr>
            </w:pPr>
            <w:r w:rsidRPr="000D759F">
              <w:rPr>
                <w:rFonts w:ascii="Verdana" w:hAnsi="Verdana" w:cs="Calibri"/>
                <w:sz w:val="16"/>
                <w:szCs w:val="16"/>
              </w:rPr>
              <w:t>Mejor al solicitado</w:t>
            </w:r>
            <w:r>
              <w:rPr>
                <w:rFonts w:ascii="Verdana" w:hAnsi="Verdana" w:cs="Calibri"/>
                <w:sz w:val="16"/>
                <w:szCs w:val="16"/>
              </w:rPr>
              <w:t>; (</w:t>
            </w:r>
            <w:r w:rsidRPr="00607CBD">
              <w:rPr>
                <w:rFonts w:ascii="Verdana" w:hAnsi="Verdana" w:cs="Calibri"/>
                <w:color w:val="000000"/>
                <w:sz w:val="16"/>
                <w:szCs w:val="16"/>
              </w:rPr>
              <w:t>Adicionalmente el</w:t>
            </w:r>
            <w:r>
              <w:rPr>
                <w:rFonts w:ascii="Verdana" w:hAnsi="Verdana" w:cs="Calibri"/>
                <w:sz w:val="16"/>
                <w:szCs w:val="16"/>
              </w:rPr>
              <w:t xml:space="preserve"> proponente podrá ofertar realizar el procesamiento tipo 1D y/o 2D y/o 3D en paralelo al procesamiento realizado por la Contratista para control de calidad del procesamiento de datos </w:t>
            </w:r>
            <w:proofErr w:type="spellStart"/>
            <w:r>
              <w:rPr>
                <w:rFonts w:ascii="Verdana" w:hAnsi="Verdana" w:cs="Calibri"/>
                <w:sz w:val="16"/>
                <w:szCs w:val="16"/>
              </w:rPr>
              <w:t>magnetotelúricos</w:t>
            </w:r>
            <w:proofErr w:type="spellEnd"/>
            <w:r>
              <w:rPr>
                <w:rFonts w:ascii="Verdana" w:hAnsi="Verdana" w:cs="Calibri"/>
                <w:sz w:val="16"/>
                <w:szCs w:val="16"/>
              </w:rPr>
              <w:t>).</w:t>
            </w:r>
          </w:p>
        </w:tc>
        <w:tc>
          <w:tcPr>
            <w:tcW w:w="1749" w:type="pct"/>
            <w:shd w:val="clear" w:color="auto" w:fill="auto"/>
            <w:vAlign w:val="center"/>
          </w:tcPr>
          <w:p w14:paraId="677C7828" w14:textId="77777777" w:rsidR="00D23D49" w:rsidRPr="00D1289E" w:rsidRDefault="00D23D49" w:rsidP="00270270">
            <w:pPr>
              <w:jc w:val="center"/>
              <w:rPr>
                <w:rFonts w:ascii="Verdana" w:hAnsi="Verdana" w:cs="Arial"/>
                <w:b/>
                <w:i/>
                <w:sz w:val="16"/>
                <w:szCs w:val="16"/>
              </w:rPr>
            </w:pPr>
          </w:p>
          <w:p w14:paraId="2D1A82F4" w14:textId="77777777" w:rsidR="00D23D49" w:rsidRDefault="00D23D49" w:rsidP="00270270">
            <w:pPr>
              <w:jc w:val="center"/>
              <w:rPr>
                <w:rFonts w:ascii="Verdana" w:hAnsi="Verdana" w:cs="Arial"/>
                <w:b/>
                <w:i/>
                <w:sz w:val="16"/>
                <w:szCs w:val="16"/>
              </w:rPr>
            </w:pPr>
          </w:p>
          <w:p w14:paraId="6D1E9E1C" w14:textId="77777777" w:rsidR="00D23D49" w:rsidRDefault="00D23D49" w:rsidP="00270270">
            <w:pPr>
              <w:jc w:val="center"/>
              <w:rPr>
                <w:rFonts w:ascii="Verdana" w:hAnsi="Verdana" w:cs="Arial"/>
                <w:b/>
                <w:i/>
                <w:sz w:val="16"/>
                <w:szCs w:val="16"/>
              </w:rPr>
            </w:pPr>
            <w:r>
              <w:rPr>
                <w:rFonts w:ascii="Verdana" w:hAnsi="Verdana" w:cs="Arial"/>
                <w:b/>
                <w:i/>
                <w:sz w:val="16"/>
                <w:szCs w:val="16"/>
              </w:rPr>
              <w:t>10</w:t>
            </w:r>
          </w:p>
          <w:p w14:paraId="4AA47F59" w14:textId="77777777" w:rsidR="00D23D49" w:rsidRPr="00D1289E" w:rsidRDefault="00D23D49" w:rsidP="00270270">
            <w:pPr>
              <w:jc w:val="center"/>
              <w:rPr>
                <w:rFonts w:ascii="Verdana" w:hAnsi="Verdana" w:cs="Arial"/>
                <w:b/>
                <w:i/>
                <w:sz w:val="16"/>
                <w:szCs w:val="16"/>
              </w:rPr>
            </w:pPr>
            <w:r>
              <w:rPr>
                <w:rFonts w:ascii="Verdana" w:hAnsi="Verdana" w:cs="Arial"/>
                <w:b/>
                <w:i/>
                <w:sz w:val="16"/>
                <w:szCs w:val="16"/>
              </w:rPr>
              <w:t>20</w:t>
            </w:r>
          </w:p>
          <w:p w14:paraId="23B657D2" w14:textId="77777777" w:rsidR="00D23D49" w:rsidRPr="00D1289E" w:rsidRDefault="00D23D49" w:rsidP="00270270">
            <w:pPr>
              <w:jc w:val="center"/>
              <w:rPr>
                <w:rFonts w:ascii="Verdana" w:hAnsi="Verdana" w:cs="Arial"/>
                <w:b/>
                <w:i/>
                <w:sz w:val="16"/>
                <w:szCs w:val="16"/>
              </w:rPr>
            </w:pPr>
          </w:p>
          <w:p w14:paraId="2553C8A4" w14:textId="77777777" w:rsidR="00D23D49" w:rsidRPr="00D1289E" w:rsidRDefault="00D23D49" w:rsidP="00270270">
            <w:pPr>
              <w:jc w:val="center"/>
              <w:rPr>
                <w:rFonts w:ascii="Verdana" w:hAnsi="Verdana" w:cs="Arial"/>
                <w:b/>
                <w:i/>
                <w:sz w:val="16"/>
                <w:szCs w:val="16"/>
              </w:rPr>
            </w:pPr>
          </w:p>
          <w:p w14:paraId="1A44FBA5" w14:textId="77777777" w:rsidR="00D23D49" w:rsidRPr="00D1289E" w:rsidRDefault="00D23D49" w:rsidP="00270270">
            <w:pPr>
              <w:jc w:val="center"/>
              <w:rPr>
                <w:rFonts w:ascii="Verdana" w:hAnsi="Verdana" w:cs="Arial"/>
                <w:b/>
                <w:i/>
                <w:sz w:val="16"/>
                <w:szCs w:val="16"/>
              </w:rPr>
            </w:pPr>
          </w:p>
          <w:p w14:paraId="6376A807" w14:textId="77777777" w:rsidR="00D23D49" w:rsidRPr="00D1289E" w:rsidRDefault="00D23D49" w:rsidP="00270270">
            <w:pPr>
              <w:jc w:val="center"/>
              <w:rPr>
                <w:rFonts w:ascii="Verdana" w:hAnsi="Verdana" w:cs="Arial"/>
                <w:b/>
                <w:i/>
                <w:sz w:val="16"/>
                <w:szCs w:val="16"/>
              </w:rPr>
            </w:pPr>
          </w:p>
        </w:tc>
      </w:tr>
      <w:tr w:rsidR="00D23D49" w:rsidRPr="00D1289E" w14:paraId="5B5B753F" w14:textId="77777777" w:rsidTr="00270270">
        <w:tblPrEx>
          <w:tblCellMar>
            <w:left w:w="28" w:type="dxa"/>
            <w:right w:w="28" w:type="dxa"/>
          </w:tblCellMar>
          <w:tblLook w:val="01E0" w:firstRow="1" w:lastRow="1" w:firstColumn="1" w:lastColumn="1" w:noHBand="0" w:noVBand="0"/>
        </w:tblPrEx>
        <w:tc>
          <w:tcPr>
            <w:tcW w:w="3251" w:type="pct"/>
            <w:gridSpan w:val="3"/>
            <w:shd w:val="clear" w:color="auto" w:fill="B8CCE4"/>
            <w:vAlign w:val="center"/>
          </w:tcPr>
          <w:p w14:paraId="0EE778F1" w14:textId="77777777" w:rsidR="00D23D49" w:rsidRPr="00D1289E" w:rsidRDefault="00D23D49" w:rsidP="00270270">
            <w:pPr>
              <w:jc w:val="right"/>
              <w:rPr>
                <w:rFonts w:ascii="Verdana" w:hAnsi="Verdana"/>
                <w:b/>
                <w:sz w:val="16"/>
                <w:szCs w:val="16"/>
              </w:rPr>
            </w:pPr>
            <w:r w:rsidRPr="00D1289E">
              <w:rPr>
                <w:rFonts w:ascii="Verdana" w:hAnsi="Verdana"/>
                <w:b/>
                <w:sz w:val="16"/>
                <w:szCs w:val="16"/>
              </w:rPr>
              <w:t xml:space="preserve">SUBTOTAL </w:t>
            </w:r>
            <w:r>
              <w:rPr>
                <w:rFonts w:ascii="Verdana" w:hAnsi="Verdana"/>
                <w:b/>
                <w:sz w:val="16"/>
                <w:szCs w:val="16"/>
              </w:rPr>
              <w:t>C</w:t>
            </w:r>
          </w:p>
        </w:tc>
        <w:tc>
          <w:tcPr>
            <w:tcW w:w="1749" w:type="pct"/>
            <w:shd w:val="clear" w:color="auto" w:fill="B8CCE4"/>
            <w:vAlign w:val="center"/>
          </w:tcPr>
          <w:p w14:paraId="6117711E" w14:textId="77777777" w:rsidR="00D23D49" w:rsidRPr="00D1289E" w:rsidRDefault="00D23D49" w:rsidP="00270270">
            <w:pPr>
              <w:jc w:val="right"/>
              <w:rPr>
                <w:rFonts w:ascii="Verdana" w:hAnsi="Verdana"/>
                <w:b/>
                <w:sz w:val="16"/>
                <w:szCs w:val="16"/>
              </w:rPr>
            </w:pPr>
            <w:r>
              <w:rPr>
                <w:rFonts w:ascii="Verdana" w:hAnsi="Verdana"/>
                <w:b/>
                <w:sz w:val="16"/>
                <w:szCs w:val="16"/>
              </w:rPr>
              <w:t>20</w:t>
            </w:r>
          </w:p>
        </w:tc>
      </w:tr>
      <w:tr w:rsidR="00D23D49" w:rsidRPr="00D1289E" w14:paraId="67EDBA43" w14:textId="77777777" w:rsidTr="00270270">
        <w:tblPrEx>
          <w:tblCellMar>
            <w:left w:w="28" w:type="dxa"/>
            <w:right w:w="28" w:type="dxa"/>
          </w:tblCellMar>
          <w:tblLook w:val="01E0" w:firstRow="1" w:lastRow="1" w:firstColumn="1" w:lastColumn="1" w:noHBand="0" w:noVBand="0"/>
        </w:tblPrEx>
        <w:tc>
          <w:tcPr>
            <w:tcW w:w="3251" w:type="pct"/>
            <w:gridSpan w:val="3"/>
            <w:shd w:val="clear" w:color="auto" w:fill="B8CCE4"/>
            <w:vAlign w:val="center"/>
          </w:tcPr>
          <w:p w14:paraId="5EADDA8F" w14:textId="77777777" w:rsidR="00D23D49" w:rsidRPr="00D1289E" w:rsidRDefault="00D23D49" w:rsidP="00082536">
            <w:pPr>
              <w:pStyle w:val="Prrafodelista"/>
              <w:numPr>
                <w:ilvl w:val="0"/>
                <w:numId w:val="67"/>
              </w:numPr>
              <w:jc w:val="right"/>
              <w:rPr>
                <w:rFonts w:ascii="Verdana" w:hAnsi="Verdana"/>
                <w:b/>
                <w:sz w:val="16"/>
                <w:szCs w:val="16"/>
              </w:rPr>
            </w:pPr>
            <w:r w:rsidRPr="00D1289E">
              <w:rPr>
                <w:rFonts w:ascii="Verdana" w:hAnsi="Verdana"/>
                <w:b/>
                <w:sz w:val="16"/>
                <w:szCs w:val="16"/>
              </w:rPr>
              <w:t>TOTAL PUNTAJE POR EVALUACIÓN DE LA CALIDAD</w:t>
            </w:r>
            <w:r>
              <w:rPr>
                <w:rFonts w:ascii="Verdana" w:hAnsi="Verdana"/>
                <w:b/>
                <w:sz w:val="16"/>
                <w:szCs w:val="16"/>
              </w:rPr>
              <w:t xml:space="preserve"> Y PROPUESTA TÉCNICA (PCT = A+B+C</w:t>
            </w:r>
            <w:r w:rsidRPr="00D1289E">
              <w:rPr>
                <w:rFonts w:ascii="Verdana" w:hAnsi="Verdana"/>
                <w:b/>
                <w:sz w:val="16"/>
                <w:szCs w:val="16"/>
              </w:rPr>
              <w:t xml:space="preserve">) </w:t>
            </w:r>
          </w:p>
        </w:tc>
        <w:tc>
          <w:tcPr>
            <w:tcW w:w="1749" w:type="pct"/>
            <w:shd w:val="clear" w:color="auto" w:fill="B8CCE4"/>
            <w:vAlign w:val="center"/>
          </w:tcPr>
          <w:p w14:paraId="4EA696A3" w14:textId="77777777" w:rsidR="00D23D49" w:rsidRPr="00D1289E" w:rsidRDefault="00D23D49" w:rsidP="00270270">
            <w:pPr>
              <w:pStyle w:val="Prrafodelista"/>
              <w:ind w:left="340"/>
              <w:jc w:val="center"/>
              <w:rPr>
                <w:rFonts w:ascii="Verdana" w:hAnsi="Verdana"/>
                <w:b/>
                <w:sz w:val="16"/>
                <w:szCs w:val="16"/>
              </w:rPr>
            </w:pPr>
          </w:p>
        </w:tc>
      </w:tr>
      <w:tr w:rsidR="00D23D49" w:rsidRPr="00D1289E" w14:paraId="3DD60A9C" w14:textId="77777777" w:rsidTr="00270270">
        <w:tblPrEx>
          <w:tblCellMar>
            <w:left w:w="28" w:type="dxa"/>
            <w:right w:w="28" w:type="dxa"/>
          </w:tblCellMar>
          <w:tblLook w:val="01E0" w:firstRow="1" w:lastRow="1" w:firstColumn="1" w:lastColumn="1" w:noHBand="0" w:noVBand="0"/>
        </w:tblPrEx>
        <w:tc>
          <w:tcPr>
            <w:tcW w:w="5000" w:type="pct"/>
            <w:gridSpan w:val="4"/>
            <w:shd w:val="clear" w:color="auto" w:fill="B8CCE4"/>
            <w:vAlign w:val="center"/>
          </w:tcPr>
          <w:p w14:paraId="260F8E62" w14:textId="77777777" w:rsidR="00D23D49" w:rsidRPr="006861CD" w:rsidRDefault="00D23D49" w:rsidP="00270270">
            <w:pPr>
              <w:rPr>
                <w:rFonts w:ascii="Verdana" w:hAnsi="Verdana"/>
                <w:b/>
                <w:sz w:val="16"/>
                <w:szCs w:val="16"/>
              </w:rPr>
            </w:pPr>
            <w:r w:rsidRPr="006861CD">
              <w:rPr>
                <w:rFonts w:ascii="Calibri" w:hAnsi="Calibri" w:cs="Calibri"/>
                <w:b/>
                <w:sz w:val="22"/>
                <w:szCs w:val="22"/>
              </w:rPr>
              <w:t>EVALUACIÓN DE LA PROPUESTA ECONÓMICA</w:t>
            </w:r>
            <w:r>
              <w:rPr>
                <w:rFonts w:ascii="Calibri" w:hAnsi="Calibri" w:cs="Calibri"/>
                <w:b/>
                <w:sz w:val="22"/>
                <w:szCs w:val="22"/>
              </w:rPr>
              <w:t xml:space="preserve">                                                                                             30</w:t>
            </w:r>
          </w:p>
        </w:tc>
      </w:tr>
      <w:tr w:rsidR="00D23D49" w:rsidRPr="00D1289E" w14:paraId="6BE9CFC8" w14:textId="77777777" w:rsidTr="00270270">
        <w:tblPrEx>
          <w:tblCellMar>
            <w:left w:w="28" w:type="dxa"/>
            <w:right w:w="28" w:type="dxa"/>
          </w:tblCellMar>
          <w:tblLook w:val="01E0" w:firstRow="1" w:lastRow="1" w:firstColumn="1" w:lastColumn="1" w:noHBand="0" w:noVBand="0"/>
        </w:tblPrEx>
        <w:tc>
          <w:tcPr>
            <w:tcW w:w="5000" w:type="pct"/>
            <w:gridSpan w:val="4"/>
            <w:shd w:val="clear" w:color="auto" w:fill="auto"/>
            <w:vAlign w:val="center"/>
          </w:tcPr>
          <w:p w14:paraId="5761E7AD" w14:textId="77777777" w:rsidR="00D23D49" w:rsidRDefault="00D23D49" w:rsidP="00270270">
            <w:pPr>
              <w:pStyle w:val="Prrafodelista"/>
              <w:ind w:left="340"/>
              <w:rPr>
                <w:rFonts w:ascii="Calibri" w:hAnsi="Calibri" w:cs="Arial"/>
                <w:sz w:val="22"/>
                <w:szCs w:val="22"/>
                <w:lang w:val="es-BO"/>
              </w:rPr>
            </w:pPr>
          </w:p>
          <w:p w14:paraId="6201ABFE" w14:textId="77777777" w:rsidR="00D23D49" w:rsidRPr="00725997" w:rsidRDefault="00D23D49" w:rsidP="00270270">
            <w:pPr>
              <w:spacing w:line="276" w:lineRule="auto"/>
              <w:jc w:val="both"/>
              <w:rPr>
                <w:rFonts w:ascii="Calibri" w:hAnsi="Calibri" w:cs="Arial"/>
                <w:sz w:val="22"/>
                <w:szCs w:val="22"/>
                <w:lang w:val="es-BO"/>
              </w:rPr>
            </w:pPr>
            <w:r w:rsidRPr="006861CD">
              <w:rPr>
                <w:rFonts w:ascii="Calibri" w:hAnsi="Calibri" w:cs="Arial"/>
                <w:sz w:val="22"/>
                <w:szCs w:val="22"/>
                <w:lang w:val="es-BO"/>
              </w:rPr>
              <w:t>El Comité de Evaluación efectuará la evaluación económica a las propuestas que hubieran cumplido con las condiciones anteriores y</w:t>
            </w:r>
            <w:r>
              <w:rPr>
                <w:rFonts w:ascii="Calibri" w:hAnsi="Calibri" w:cs="Arial"/>
                <w:sz w:val="22"/>
                <w:szCs w:val="22"/>
                <w:lang w:val="es-BO"/>
              </w:rPr>
              <w:t xml:space="preserve"> obtenido el puntaje mínimo de 44</w:t>
            </w:r>
            <w:r w:rsidRPr="006861CD">
              <w:rPr>
                <w:rFonts w:ascii="Calibri" w:hAnsi="Calibri" w:cs="Arial"/>
                <w:sz w:val="22"/>
                <w:szCs w:val="22"/>
                <w:lang w:val="es-BO"/>
              </w:rPr>
              <w:t xml:space="preserve"> puntos</w:t>
            </w:r>
            <w:r>
              <w:rPr>
                <w:rFonts w:ascii="Calibri" w:hAnsi="Calibri" w:cs="Arial"/>
                <w:sz w:val="22"/>
                <w:szCs w:val="22"/>
                <w:lang w:val="es-BO"/>
              </w:rPr>
              <w:t>, y</w:t>
            </w:r>
            <w:r w:rsidRPr="00725997">
              <w:rPr>
                <w:rFonts w:ascii="Calibri" w:hAnsi="Calibri" w:cs="Arial"/>
                <w:sz w:val="22"/>
                <w:szCs w:val="22"/>
                <w:lang w:val="es-BO"/>
              </w:rPr>
              <w:t xml:space="preserve"> se realizará conforme al siguiente procedimiento:</w:t>
            </w:r>
          </w:p>
          <w:p w14:paraId="7530086F" w14:textId="77777777" w:rsidR="00D23D49" w:rsidRPr="00725997" w:rsidRDefault="00D23D49" w:rsidP="00270270">
            <w:pPr>
              <w:spacing w:line="276" w:lineRule="auto"/>
              <w:ind w:left="851" w:hanging="567"/>
              <w:jc w:val="both"/>
              <w:rPr>
                <w:rFonts w:ascii="Calibri" w:hAnsi="Calibri" w:cs="Arial"/>
                <w:sz w:val="22"/>
                <w:szCs w:val="22"/>
                <w:lang w:val="es-BO"/>
              </w:rPr>
            </w:pPr>
            <w:r w:rsidRPr="00725997">
              <w:rPr>
                <w:rFonts w:ascii="Calibri" w:hAnsi="Calibri" w:cs="Arial"/>
                <w:sz w:val="22"/>
                <w:szCs w:val="22"/>
                <w:lang w:val="es-BO"/>
              </w:rPr>
              <w:lastRenderedPageBreak/>
              <w:t>a)      El puntaje total asignado a la calificación de la propuesta económica, es de 30 puntos.</w:t>
            </w:r>
          </w:p>
          <w:p w14:paraId="4EC0905F" w14:textId="77777777" w:rsidR="00D23D49" w:rsidRDefault="00D23D49" w:rsidP="00270270">
            <w:pPr>
              <w:spacing w:line="276" w:lineRule="auto"/>
              <w:ind w:left="851" w:hanging="567"/>
              <w:jc w:val="both"/>
              <w:rPr>
                <w:rFonts w:ascii="Calibri" w:hAnsi="Calibri" w:cs="Arial"/>
                <w:sz w:val="22"/>
                <w:szCs w:val="22"/>
                <w:lang w:val="es-BO"/>
              </w:rPr>
            </w:pPr>
            <w:r w:rsidRPr="00725997">
              <w:rPr>
                <w:rFonts w:ascii="Calibri" w:hAnsi="Calibri" w:cs="Arial"/>
                <w:sz w:val="22"/>
                <w:szCs w:val="22"/>
                <w:lang w:val="es-BO"/>
              </w:rPr>
              <w:t>b)      La propuesta económica revisada con el precio más bajo obtendrá 30 puntos y las otras propuestas obtendrán un puntaje inversamente proporcional al monto de su propuesta de acuerdo con la siguiente fórmula:</w:t>
            </w:r>
          </w:p>
          <w:p w14:paraId="4C6F64B4" w14:textId="77777777" w:rsidR="00D23D49" w:rsidRDefault="00D23D49" w:rsidP="00270270">
            <w:pPr>
              <w:spacing w:line="276" w:lineRule="auto"/>
              <w:ind w:left="851" w:hanging="567"/>
              <w:jc w:val="both"/>
              <w:rPr>
                <w:rFonts w:ascii="Calibri" w:hAnsi="Calibri" w:cs="Arial"/>
                <w:sz w:val="22"/>
                <w:szCs w:val="22"/>
                <w:lang w:val="es-BO"/>
              </w:rPr>
            </w:pPr>
          </w:p>
          <w:p w14:paraId="68771F36" w14:textId="77777777" w:rsidR="00D23D49" w:rsidRDefault="00D23D49" w:rsidP="00270270">
            <w:pPr>
              <w:spacing w:line="276" w:lineRule="auto"/>
              <w:ind w:left="708" w:firstLine="708"/>
              <w:rPr>
                <w:rFonts w:ascii="Calibri" w:hAnsi="Calibri" w:cs="Arial"/>
                <w:sz w:val="22"/>
                <w:szCs w:val="22"/>
                <w:lang w:val="es-BO"/>
              </w:rPr>
            </w:pPr>
          </w:p>
          <w:p w14:paraId="3CF541F2" w14:textId="6863CD12" w:rsidR="00D23D49" w:rsidRPr="00D23D49" w:rsidRDefault="00997A24" w:rsidP="00270270">
            <w:pPr>
              <w:spacing w:line="276" w:lineRule="auto"/>
              <w:ind w:left="708" w:firstLine="708"/>
              <w:jc w:val="center"/>
              <w:rPr>
                <w:rFonts w:ascii="Calibri" w:hAnsi="Calibri" w:cs="Arial"/>
                <w:sz w:val="22"/>
                <w:szCs w:val="22"/>
                <w:lang w:val="es-BO"/>
              </w:rPr>
            </w:pPr>
            <m:oMathPara>
              <m:oMath>
                <m:sSub>
                  <m:sSubPr>
                    <m:ctrlPr>
                      <w:rPr>
                        <w:rFonts w:ascii="Cambria Math" w:hAnsi="Cambria Math" w:cs="Calibri"/>
                        <w:i/>
                        <w:color w:val="000000"/>
                      </w:rPr>
                    </m:ctrlPr>
                  </m:sSubPr>
                  <m:e>
                    <m:r>
                      <w:rPr>
                        <w:rFonts w:ascii="Cambria Math" w:hAnsi="Cambria Math" w:cs="Calibri"/>
                        <w:color w:val="000000"/>
                      </w:rPr>
                      <m:t>P</m:t>
                    </m:r>
                  </m:e>
                  <m:sub>
                    <m:r>
                      <w:rPr>
                        <w:rFonts w:ascii="Cambria Math" w:hAnsi="Cambria Math" w:cs="Calibri"/>
                        <w:color w:val="000000"/>
                      </w:rPr>
                      <m:t>i</m:t>
                    </m:r>
                  </m:sub>
                </m:sSub>
                <m:r>
                  <w:rPr>
                    <w:rFonts w:ascii="Cambria Math" w:hAnsi="Cambria Math" w:cs="Calibri"/>
                    <w:color w:val="000000"/>
                  </w:rPr>
                  <m:t>=</m:t>
                </m:r>
                <m:f>
                  <m:fPr>
                    <m:ctrlPr>
                      <w:rPr>
                        <w:rFonts w:ascii="Cambria Math" w:hAnsi="Cambria Math" w:cs="Calibri"/>
                        <w:i/>
                        <w:color w:val="000000"/>
                      </w:rPr>
                    </m:ctrlPr>
                  </m:fPr>
                  <m:num>
                    <m:r>
                      <w:rPr>
                        <w:rFonts w:ascii="Cambria Math" w:hAnsi="Cambria Math" w:cs="Calibri"/>
                        <w:color w:val="000000"/>
                      </w:rPr>
                      <m:t>PAMV* yy</m:t>
                    </m:r>
                  </m:num>
                  <m:den>
                    <m:sSub>
                      <m:sSubPr>
                        <m:ctrlPr>
                          <w:rPr>
                            <w:rFonts w:ascii="Cambria Math" w:hAnsi="Cambria Math" w:cs="Calibri"/>
                            <w:i/>
                            <w:color w:val="000000"/>
                          </w:rPr>
                        </m:ctrlPr>
                      </m:sSubPr>
                      <m:e>
                        <m:r>
                          <w:rPr>
                            <w:rFonts w:ascii="Cambria Math" w:hAnsi="Cambria Math" w:cs="Calibri"/>
                            <w:color w:val="000000"/>
                          </w:rPr>
                          <m:t>PA</m:t>
                        </m:r>
                      </m:e>
                      <m:sub>
                        <m:r>
                          <w:rPr>
                            <w:rFonts w:ascii="Cambria Math" w:hAnsi="Cambria Math" w:cs="Calibri"/>
                            <w:color w:val="000000"/>
                          </w:rPr>
                          <m:t>i</m:t>
                        </m:r>
                      </m:sub>
                    </m:sSub>
                  </m:den>
                </m:f>
              </m:oMath>
            </m:oMathPara>
          </w:p>
          <w:p w14:paraId="27EFA6E6" w14:textId="77777777" w:rsidR="00D23D49" w:rsidRPr="00725997" w:rsidRDefault="00D23D49" w:rsidP="00270270">
            <w:pPr>
              <w:spacing w:line="276" w:lineRule="auto"/>
              <w:ind w:left="708" w:firstLine="708"/>
              <w:rPr>
                <w:rFonts w:ascii="Calibri" w:hAnsi="Calibri" w:cs="Arial"/>
                <w:sz w:val="22"/>
                <w:szCs w:val="22"/>
                <w:lang w:val="es-BO"/>
              </w:rPr>
            </w:pPr>
            <w:r w:rsidRPr="00725997">
              <w:rPr>
                <w:rFonts w:ascii="Calibri" w:hAnsi="Calibri" w:cs="Arial"/>
                <w:sz w:val="22"/>
                <w:szCs w:val="22"/>
                <w:lang w:val="es-BO"/>
              </w:rPr>
              <w:t>Donde:</w:t>
            </w:r>
          </w:p>
          <w:p w14:paraId="2FE2920F" w14:textId="29A10112" w:rsidR="00D23D49" w:rsidRPr="00E40CBA" w:rsidRDefault="00D23D49" w:rsidP="00270270">
            <w:pPr>
              <w:pStyle w:val="Sinespaciado"/>
              <w:tabs>
                <w:tab w:val="left" w:pos="2198"/>
              </w:tabs>
              <w:ind w:left="708" w:firstLine="708"/>
              <w:rPr>
                <w:rFonts w:cs="Calibri"/>
                <w:sz w:val="20"/>
                <w:szCs w:val="20"/>
              </w:rPr>
            </w:pPr>
            <m:oMath>
              <m:r>
                <w:rPr>
                  <w:rFonts w:ascii="Cambria Math" w:hAnsi="Cambria Math" w:cs="Calibri"/>
                </w:rPr>
                <m:t>n</m:t>
              </m:r>
            </m:oMath>
            <w:r w:rsidRPr="00725997">
              <w:rPr>
                <w:rFonts w:cs="Arial"/>
                <w:lang w:val="es-BO"/>
              </w:rPr>
              <w:t>           </w:t>
            </w:r>
            <w:r>
              <w:rPr>
                <w:rFonts w:cs="Arial"/>
                <w:lang w:val="es-BO"/>
              </w:rPr>
              <w:t xml:space="preserve"> </w:t>
            </w:r>
            <w:r>
              <w:rPr>
                <w:rFonts w:cs="Calibri"/>
                <w:sz w:val="20"/>
                <w:szCs w:val="20"/>
              </w:rPr>
              <w:t>N</w:t>
            </w:r>
            <w:r w:rsidRPr="00E40CBA">
              <w:rPr>
                <w:rFonts w:cs="Calibri"/>
                <w:sz w:val="20"/>
                <w:szCs w:val="20"/>
              </w:rPr>
              <w:t>úmero de Oferta admitidas</w:t>
            </w:r>
          </w:p>
          <w:p w14:paraId="220A0E63" w14:textId="62E20A8D" w:rsidR="00D23D49" w:rsidRPr="00E40CBA" w:rsidRDefault="00D23D49" w:rsidP="00270270">
            <w:pPr>
              <w:pStyle w:val="Sinespaciado"/>
              <w:rPr>
                <w:rFonts w:cs="Calibri"/>
                <w:sz w:val="20"/>
                <w:szCs w:val="20"/>
              </w:rPr>
            </w:pPr>
            <w:r w:rsidRPr="00E40CBA">
              <w:rPr>
                <w:rFonts w:cs="Calibri"/>
                <w:sz w:val="20"/>
                <w:szCs w:val="20"/>
              </w:rPr>
              <w:tab/>
            </w:r>
            <w:r w:rsidRPr="00E40CBA">
              <w:rPr>
                <w:rFonts w:cs="Calibri"/>
                <w:sz w:val="20"/>
                <w:szCs w:val="20"/>
              </w:rPr>
              <w:tab/>
            </w:r>
            <m:oMath>
              <m:r>
                <w:rPr>
                  <w:rFonts w:ascii="Cambria Math" w:hAnsi="Cambria Math" w:cs="Calibri"/>
                </w:rPr>
                <m:t>i</m:t>
              </m:r>
            </m:oMath>
            <w:r w:rsidRPr="00E40CBA">
              <w:rPr>
                <w:rFonts w:cs="Calibri"/>
                <w:sz w:val="20"/>
                <w:szCs w:val="20"/>
              </w:rPr>
              <w:t xml:space="preserve">      </w:t>
            </w:r>
            <w:r w:rsidRPr="00E40CBA">
              <w:rPr>
                <w:rFonts w:cs="Calibri"/>
                <w:sz w:val="20"/>
                <w:szCs w:val="20"/>
              </w:rPr>
              <w:tab/>
            </w:r>
            <m:oMath>
              <m:r>
                <w:rPr>
                  <w:rFonts w:ascii="Cambria Math" w:hAnsi="Cambria Math" w:cs="Calibri"/>
                </w:rPr>
                <m:t>1,2,…,n</m:t>
              </m:r>
            </m:oMath>
            <w:r w:rsidRPr="00E40CBA">
              <w:rPr>
                <w:rFonts w:cs="Calibri"/>
                <w:sz w:val="20"/>
                <w:szCs w:val="20"/>
              </w:rPr>
              <w:tab/>
              <w:t xml:space="preserve"> </w:t>
            </w:r>
          </w:p>
          <w:p w14:paraId="76D6A3A2" w14:textId="339AAFA3" w:rsidR="00D23D49" w:rsidRPr="00E40CBA" w:rsidRDefault="00D23D49" w:rsidP="00270270">
            <w:pPr>
              <w:pStyle w:val="Sinespaciado"/>
              <w:rPr>
                <w:rFonts w:cs="Calibri"/>
                <w:sz w:val="20"/>
                <w:szCs w:val="20"/>
              </w:rPr>
            </w:pPr>
            <w:r w:rsidRPr="00E40CBA">
              <w:rPr>
                <w:rFonts w:cs="Calibri"/>
                <w:sz w:val="20"/>
                <w:szCs w:val="20"/>
              </w:rPr>
              <w:tab/>
            </w:r>
            <w:r w:rsidRPr="00E40CBA">
              <w:rPr>
                <w:rFonts w:cs="Calibri"/>
                <w:sz w:val="20"/>
                <w:szCs w:val="20"/>
              </w:rPr>
              <w:tab/>
            </w:r>
            <m:oMath>
              <m:sSub>
                <m:sSubPr>
                  <m:ctrlPr>
                    <w:rPr>
                      <w:rFonts w:ascii="Cambria Math" w:hAnsi="Cambria Math" w:cs="Calibri"/>
                      <w:i/>
                    </w:rPr>
                  </m:ctrlPr>
                </m:sSubPr>
                <m:e>
                  <m:r>
                    <w:rPr>
                      <w:rFonts w:ascii="Cambria Math" w:hAnsi="Cambria Math" w:cs="Calibri"/>
                    </w:rPr>
                    <m:t>P</m:t>
                  </m:r>
                </m:e>
                <m:sub>
                  <m:r>
                    <w:rPr>
                      <w:rFonts w:ascii="Cambria Math" w:hAnsi="Cambria Math" w:cs="Calibri"/>
                    </w:rPr>
                    <m:t>i</m:t>
                  </m:r>
                </m:sub>
              </m:sSub>
            </m:oMath>
            <w:r w:rsidRPr="00E40CBA">
              <w:rPr>
                <w:rFonts w:cs="Calibri"/>
                <w:sz w:val="20"/>
                <w:szCs w:val="20"/>
              </w:rPr>
              <w:t xml:space="preserve">        </w:t>
            </w:r>
            <w:r w:rsidRPr="00E40CBA">
              <w:rPr>
                <w:rFonts w:cs="Calibri"/>
                <w:sz w:val="20"/>
                <w:szCs w:val="20"/>
              </w:rPr>
              <w:tab/>
              <w:t xml:space="preserve">Puntaje de la Evaluación del Costo o Propuesta Económica del Proponente i  </w:t>
            </w:r>
          </w:p>
          <w:p w14:paraId="23507C7C" w14:textId="5BCDC092" w:rsidR="00D23D49" w:rsidRPr="00E40CBA" w:rsidRDefault="00D23D49" w:rsidP="00270270">
            <w:pPr>
              <w:pStyle w:val="Sinespaciado"/>
              <w:rPr>
                <w:rFonts w:cs="Calibri"/>
                <w:sz w:val="20"/>
                <w:szCs w:val="20"/>
              </w:rPr>
            </w:pPr>
            <w:r w:rsidRPr="00E40CBA">
              <w:rPr>
                <w:rFonts w:cs="Calibri"/>
                <w:sz w:val="20"/>
                <w:szCs w:val="20"/>
              </w:rPr>
              <w:tab/>
            </w:r>
            <w:r w:rsidRPr="00E40CBA">
              <w:rPr>
                <w:rFonts w:cs="Calibri"/>
                <w:sz w:val="20"/>
                <w:szCs w:val="20"/>
              </w:rPr>
              <w:tab/>
            </w:r>
            <m:oMath>
              <m:sSub>
                <m:sSubPr>
                  <m:ctrlPr>
                    <w:rPr>
                      <w:rFonts w:ascii="Cambria Math" w:hAnsi="Cambria Math" w:cs="Calibri"/>
                      <w:i/>
                    </w:rPr>
                  </m:ctrlPr>
                </m:sSubPr>
                <m:e>
                  <m:r>
                    <w:rPr>
                      <w:rFonts w:ascii="Cambria Math" w:hAnsi="Cambria Math" w:cs="Calibri"/>
                    </w:rPr>
                    <m:t>PA</m:t>
                  </m:r>
                </m:e>
                <m:sub>
                  <m:r>
                    <w:rPr>
                      <w:rFonts w:ascii="Cambria Math" w:hAnsi="Cambria Math" w:cs="Calibri"/>
                    </w:rPr>
                    <m:t>i</m:t>
                  </m:r>
                </m:sub>
              </m:sSub>
            </m:oMath>
            <w:r w:rsidRPr="00E40CBA">
              <w:rPr>
                <w:rFonts w:cs="Calibri"/>
                <w:sz w:val="20"/>
                <w:szCs w:val="20"/>
              </w:rPr>
              <w:t xml:space="preserve">   </w:t>
            </w:r>
            <w:r w:rsidRPr="00E40CBA">
              <w:rPr>
                <w:rFonts w:cs="Calibri"/>
                <w:sz w:val="20"/>
                <w:szCs w:val="20"/>
              </w:rPr>
              <w:tab/>
              <w:t xml:space="preserve">Propuesta Ajustada del Proponente i  </w:t>
            </w:r>
          </w:p>
          <w:p w14:paraId="61C4539F" w14:textId="04BC467B" w:rsidR="00D23D49" w:rsidRDefault="00D23D49" w:rsidP="00270270">
            <w:pPr>
              <w:pStyle w:val="Sinespaciado"/>
              <w:ind w:left="708" w:firstLine="708"/>
              <w:rPr>
                <w:rFonts w:cs="Arial"/>
                <w:lang w:val="es-BO"/>
              </w:rPr>
            </w:pPr>
            <m:oMath>
              <m:r>
                <w:rPr>
                  <w:rFonts w:ascii="Cambria Math" w:hAnsi="Cambria Math" w:cs="Calibri"/>
                </w:rPr>
                <m:t>PAMV</m:t>
              </m:r>
            </m:oMath>
            <w:r w:rsidRPr="00E40CBA">
              <w:rPr>
                <w:rFonts w:cs="Calibri"/>
                <w:sz w:val="20"/>
                <w:szCs w:val="20"/>
              </w:rPr>
              <w:t xml:space="preserve">   Propuesta Ajustada de Menor Valor</w:t>
            </w:r>
            <w:r w:rsidRPr="00725997">
              <w:rPr>
                <w:rFonts w:cs="Arial"/>
                <w:lang w:val="es-BO"/>
              </w:rPr>
              <w:t>           </w:t>
            </w:r>
          </w:p>
          <w:p w14:paraId="43C8EBE7" w14:textId="77777777" w:rsidR="00D23D49" w:rsidRDefault="00D23D49" w:rsidP="00270270">
            <w:pPr>
              <w:pStyle w:val="Prrafodelista"/>
              <w:ind w:left="340"/>
              <w:rPr>
                <w:rFonts w:ascii="Calibri" w:hAnsi="Calibri" w:cs="Arial"/>
                <w:sz w:val="22"/>
                <w:szCs w:val="22"/>
                <w:lang w:val="es-BO"/>
              </w:rPr>
            </w:pPr>
          </w:p>
          <w:p w14:paraId="0E0EE166" w14:textId="77777777" w:rsidR="00D23D49" w:rsidRPr="00D1289E" w:rsidRDefault="00D23D49" w:rsidP="00270270">
            <w:pPr>
              <w:pStyle w:val="Prrafodelista"/>
              <w:ind w:left="340"/>
              <w:rPr>
                <w:rFonts w:ascii="Verdana" w:hAnsi="Verdana"/>
                <w:b/>
                <w:sz w:val="16"/>
                <w:szCs w:val="16"/>
              </w:rPr>
            </w:pPr>
          </w:p>
        </w:tc>
      </w:tr>
    </w:tbl>
    <w:p w14:paraId="6E03CBD4" w14:textId="77777777" w:rsidR="00260156" w:rsidRDefault="00260156" w:rsidP="00260156">
      <w:pPr>
        <w:rPr>
          <w:rFonts w:eastAsia="Arial Unicode MS"/>
        </w:rPr>
      </w:pPr>
    </w:p>
    <w:p w14:paraId="22AF649A" w14:textId="77777777" w:rsidR="00260156" w:rsidRDefault="00260156" w:rsidP="00260156">
      <w:pPr>
        <w:rPr>
          <w:rFonts w:eastAsia="Arial Unicode MS"/>
        </w:rPr>
      </w:pPr>
    </w:p>
    <w:p w14:paraId="3DB320AB" w14:textId="77777777" w:rsidR="00260156" w:rsidRPr="00260156" w:rsidRDefault="00260156" w:rsidP="00260156">
      <w:pPr>
        <w:rPr>
          <w:rFonts w:eastAsia="Arial Unicode MS"/>
        </w:rPr>
      </w:pPr>
    </w:p>
    <w:bookmarkEnd w:id="2"/>
    <w:bookmarkEnd w:id="3"/>
    <w:bookmarkEnd w:id="4"/>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71A250CA" w14:textId="77777777" w:rsidR="00260156" w:rsidRDefault="00260156" w:rsidP="00B37050">
      <w:pPr>
        <w:jc w:val="both"/>
        <w:rPr>
          <w:rFonts w:asciiTheme="minorHAnsi" w:hAnsiTheme="minorHAnsi" w:cstheme="minorHAnsi"/>
          <w:i/>
          <w:snapToGrid w:val="0"/>
          <w:color w:val="FF0000"/>
          <w:sz w:val="22"/>
          <w:szCs w:val="22"/>
        </w:rPr>
      </w:pPr>
    </w:p>
    <w:p w14:paraId="7B025163" w14:textId="77777777" w:rsidR="00260156" w:rsidRDefault="00260156" w:rsidP="00B37050">
      <w:pPr>
        <w:jc w:val="both"/>
        <w:rPr>
          <w:rFonts w:asciiTheme="minorHAnsi" w:hAnsiTheme="minorHAnsi" w:cstheme="minorHAnsi"/>
          <w:i/>
          <w:snapToGrid w:val="0"/>
          <w:color w:val="FF0000"/>
          <w:sz w:val="22"/>
          <w:szCs w:val="22"/>
        </w:rPr>
      </w:pPr>
    </w:p>
    <w:p w14:paraId="22F9347C" w14:textId="77777777" w:rsidR="00260156" w:rsidRDefault="00260156" w:rsidP="00B37050">
      <w:pPr>
        <w:jc w:val="both"/>
        <w:rPr>
          <w:rFonts w:asciiTheme="minorHAnsi" w:hAnsiTheme="minorHAnsi" w:cstheme="minorHAnsi"/>
          <w:i/>
          <w:snapToGrid w:val="0"/>
          <w:color w:val="FF0000"/>
          <w:sz w:val="22"/>
          <w:szCs w:val="22"/>
        </w:rPr>
      </w:pPr>
    </w:p>
    <w:p w14:paraId="4D5F33B7" w14:textId="77777777" w:rsidR="00260156" w:rsidRDefault="00260156" w:rsidP="00B37050">
      <w:pPr>
        <w:jc w:val="both"/>
        <w:rPr>
          <w:rFonts w:asciiTheme="minorHAnsi" w:hAnsiTheme="minorHAnsi" w:cstheme="minorHAnsi"/>
          <w:i/>
          <w:snapToGrid w:val="0"/>
          <w:color w:val="FF0000"/>
          <w:sz w:val="22"/>
          <w:szCs w:val="22"/>
        </w:rPr>
      </w:pPr>
    </w:p>
    <w:p w14:paraId="584FD5EF" w14:textId="77777777" w:rsidR="00260156" w:rsidRDefault="00260156" w:rsidP="00B37050">
      <w:pPr>
        <w:jc w:val="both"/>
        <w:rPr>
          <w:rFonts w:asciiTheme="minorHAnsi" w:hAnsiTheme="minorHAnsi" w:cstheme="minorHAnsi"/>
          <w:i/>
          <w:snapToGrid w:val="0"/>
          <w:color w:val="FF0000"/>
          <w:sz w:val="22"/>
          <w:szCs w:val="22"/>
        </w:rPr>
      </w:pPr>
    </w:p>
    <w:p w14:paraId="09CF2598" w14:textId="77777777" w:rsidR="00260156" w:rsidRDefault="00260156" w:rsidP="00B37050">
      <w:pPr>
        <w:jc w:val="both"/>
        <w:rPr>
          <w:rFonts w:asciiTheme="minorHAnsi" w:hAnsiTheme="minorHAnsi" w:cstheme="minorHAnsi"/>
          <w:i/>
          <w:snapToGrid w:val="0"/>
          <w:color w:val="FF0000"/>
          <w:sz w:val="22"/>
          <w:szCs w:val="22"/>
        </w:rPr>
      </w:pPr>
    </w:p>
    <w:p w14:paraId="6AE1DDAE" w14:textId="77777777" w:rsidR="00260156" w:rsidRDefault="00260156" w:rsidP="00B37050">
      <w:pPr>
        <w:jc w:val="both"/>
        <w:rPr>
          <w:rFonts w:asciiTheme="minorHAnsi" w:hAnsiTheme="minorHAnsi" w:cstheme="minorHAnsi"/>
          <w:i/>
          <w:snapToGrid w:val="0"/>
          <w:color w:val="FF0000"/>
          <w:sz w:val="22"/>
          <w:szCs w:val="22"/>
        </w:rPr>
      </w:pPr>
    </w:p>
    <w:p w14:paraId="76025584" w14:textId="77777777" w:rsidR="00260156" w:rsidRDefault="00260156" w:rsidP="00B37050">
      <w:pPr>
        <w:jc w:val="both"/>
        <w:rPr>
          <w:rFonts w:asciiTheme="minorHAnsi" w:hAnsiTheme="minorHAnsi" w:cstheme="minorHAnsi"/>
          <w:i/>
          <w:snapToGrid w:val="0"/>
          <w:color w:val="FF0000"/>
          <w:sz w:val="22"/>
          <w:szCs w:val="22"/>
        </w:rPr>
      </w:pPr>
    </w:p>
    <w:p w14:paraId="5297AC27" w14:textId="77777777" w:rsidR="00260156" w:rsidRDefault="00260156" w:rsidP="00B37050">
      <w:pPr>
        <w:jc w:val="both"/>
        <w:rPr>
          <w:rFonts w:asciiTheme="minorHAnsi" w:hAnsiTheme="minorHAnsi" w:cstheme="minorHAnsi"/>
          <w:i/>
          <w:snapToGrid w:val="0"/>
          <w:color w:val="FF0000"/>
          <w:sz w:val="22"/>
          <w:szCs w:val="22"/>
        </w:rPr>
      </w:pPr>
    </w:p>
    <w:p w14:paraId="1FB4301B" w14:textId="77777777" w:rsidR="00260156" w:rsidRDefault="00260156" w:rsidP="00B37050">
      <w:pPr>
        <w:jc w:val="both"/>
        <w:rPr>
          <w:rFonts w:asciiTheme="minorHAnsi" w:hAnsiTheme="minorHAnsi" w:cstheme="minorHAnsi"/>
          <w:i/>
          <w:snapToGrid w:val="0"/>
          <w:color w:val="FF0000"/>
          <w:sz w:val="22"/>
          <w:szCs w:val="22"/>
        </w:rPr>
      </w:pPr>
    </w:p>
    <w:p w14:paraId="5EA650C7" w14:textId="77777777" w:rsidR="00260156" w:rsidRDefault="00260156" w:rsidP="00B37050">
      <w:pPr>
        <w:jc w:val="both"/>
        <w:rPr>
          <w:rFonts w:asciiTheme="minorHAnsi" w:hAnsiTheme="minorHAnsi" w:cstheme="minorHAnsi"/>
          <w:i/>
          <w:snapToGrid w:val="0"/>
          <w:color w:val="FF0000"/>
          <w:sz w:val="22"/>
          <w:szCs w:val="22"/>
        </w:rPr>
      </w:pPr>
    </w:p>
    <w:p w14:paraId="2D75BB62" w14:textId="77777777" w:rsidR="00260156" w:rsidRDefault="00260156" w:rsidP="00B37050">
      <w:pPr>
        <w:jc w:val="both"/>
        <w:rPr>
          <w:rFonts w:asciiTheme="minorHAnsi" w:hAnsiTheme="minorHAnsi" w:cstheme="minorHAnsi"/>
          <w:i/>
          <w:snapToGrid w:val="0"/>
          <w:color w:val="FF0000"/>
          <w:sz w:val="22"/>
          <w:szCs w:val="22"/>
        </w:rPr>
      </w:pPr>
    </w:p>
    <w:p w14:paraId="18A27752" w14:textId="77777777" w:rsidR="00260156" w:rsidRDefault="00260156" w:rsidP="00B37050">
      <w:pPr>
        <w:jc w:val="both"/>
        <w:rPr>
          <w:rFonts w:asciiTheme="minorHAnsi" w:hAnsiTheme="minorHAnsi" w:cstheme="minorHAnsi"/>
          <w:i/>
          <w:snapToGrid w:val="0"/>
          <w:color w:val="FF0000"/>
          <w:sz w:val="22"/>
          <w:szCs w:val="22"/>
        </w:rPr>
      </w:pPr>
    </w:p>
    <w:p w14:paraId="408E46A3" w14:textId="77777777" w:rsidR="00F50C94" w:rsidRDefault="00F50C94" w:rsidP="00B37050">
      <w:pPr>
        <w:jc w:val="both"/>
        <w:rPr>
          <w:rFonts w:asciiTheme="minorHAnsi" w:hAnsiTheme="minorHAnsi" w:cstheme="minorHAnsi"/>
          <w:i/>
          <w:color w:val="FF0000"/>
          <w:sz w:val="22"/>
          <w:szCs w:val="22"/>
        </w:rPr>
      </w:pPr>
    </w:p>
    <w:p w14:paraId="231109B4" w14:textId="77777777" w:rsidR="00260156" w:rsidRDefault="00260156" w:rsidP="00B37050">
      <w:pPr>
        <w:jc w:val="both"/>
        <w:rPr>
          <w:rFonts w:asciiTheme="minorHAnsi" w:hAnsiTheme="minorHAnsi" w:cstheme="minorHAnsi"/>
          <w:i/>
          <w:color w:val="FF0000"/>
          <w:sz w:val="22"/>
          <w:szCs w:val="22"/>
        </w:rPr>
      </w:pPr>
    </w:p>
    <w:p w14:paraId="5FADF370" w14:textId="77777777" w:rsidR="00260156" w:rsidRDefault="00260156" w:rsidP="00B37050">
      <w:pPr>
        <w:jc w:val="both"/>
        <w:rPr>
          <w:rFonts w:asciiTheme="minorHAnsi" w:hAnsiTheme="minorHAnsi" w:cstheme="minorHAnsi"/>
          <w:i/>
          <w:color w:val="FF0000"/>
          <w:sz w:val="22"/>
          <w:szCs w:val="22"/>
        </w:rPr>
      </w:pPr>
    </w:p>
    <w:p w14:paraId="2F61009B" w14:textId="77777777" w:rsidR="00260156" w:rsidRDefault="00260156" w:rsidP="00B37050">
      <w:pPr>
        <w:jc w:val="both"/>
        <w:rPr>
          <w:rFonts w:asciiTheme="minorHAnsi" w:hAnsiTheme="minorHAnsi" w:cstheme="minorHAnsi"/>
          <w:i/>
          <w:color w:val="FF0000"/>
          <w:sz w:val="22"/>
          <w:szCs w:val="22"/>
        </w:rPr>
      </w:pPr>
    </w:p>
    <w:p w14:paraId="376109E2" w14:textId="77777777" w:rsidR="00260156" w:rsidRDefault="00260156" w:rsidP="00B37050">
      <w:pPr>
        <w:jc w:val="both"/>
        <w:rPr>
          <w:rFonts w:asciiTheme="minorHAnsi" w:hAnsiTheme="minorHAnsi" w:cstheme="minorHAnsi"/>
          <w:i/>
          <w:color w:val="FF0000"/>
          <w:sz w:val="22"/>
          <w:szCs w:val="22"/>
        </w:rPr>
      </w:pPr>
    </w:p>
    <w:p w14:paraId="20C4F932" w14:textId="77777777" w:rsidR="00260156" w:rsidRDefault="00260156" w:rsidP="00B37050">
      <w:pPr>
        <w:jc w:val="both"/>
        <w:rPr>
          <w:rFonts w:asciiTheme="minorHAnsi" w:hAnsiTheme="minorHAnsi" w:cstheme="minorHAnsi"/>
          <w:i/>
          <w:color w:val="FF0000"/>
          <w:sz w:val="22"/>
          <w:szCs w:val="22"/>
        </w:rPr>
      </w:pPr>
    </w:p>
    <w:p w14:paraId="3F98C1B0" w14:textId="77777777" w:rsidR="00260156" w:rsidRDefault="00260156" w:rsidP="00B37050">
      <w:pPr>
        <w:jc w:val="both"/>
        <w:rPr>
          <w:rFonts w:asciiTheme="minorHAnsi" w:hAnsiTheme="minorHAnsi" w:cstheme="minorHAnsi"/>
          <w:i/>
          <w:color w:val="FF0000"/>
          <w:sz w:val="22"/>
          <w:szCs w:val="22"/>
        </w:rPr>
      </w:pPr>
    </w:p>
    <w:p w14:paraId="624B6490" w14:textId="77777777" w:rsidR="00260156" w:rsidRDefault="00260156" w:rsidP="00B37050">
      <w:pPr>
        <w:jc w:val="both"/>
        <w:rPr>
          <w:rFonts w:asciiTheme="minorHAnsi" w:hAnsiTheme="minorHAnsi" w:cstheme="minorHAnsi"/>
          <w:i/>
          <w:color w:val="FF0000"/>
          <w:sz w:val="22"/>
          <w:szCs w:val="22"/>
        </w:rPr>
      </w:pPr>
    </w:p>
    <w:p w14:paraId="015DCA2C" w14:textId="77777777" w:rsidR="00260156" w:rsidRDefault="00260156" w:rsidP="00B37050">
      <w:pPr>
        <w:jc w:val="both"/>
        <w:rPr>
          <w:rFonts w:asciiTheme="minorHAnsi" w:hAnsiTheme="minorHAnsi" w:cstheme="minorHAnsi"/>
          <w:i/>
          <w:color w:val="FF0000"/>
          <w:sz w:val="22"/>
          <w:szCs w:val="22"/>
        </w:rPr>
      </w:pPr>
    </w:p>
    <w:p w14:paraId="0621B601" w14:textId="77777777" w:rsidR="00260156" w:rsidRDefault="00260156" w:rsidP="00B37050">
      <w:pPr>
        <w:jc w:val="both"/>
        <w:rPr>
          <w:rFonts w:asciiTheme="minorHAnsi" w:hAnsiTheme="minorHAnsi" w:cstheme="minorHAnsi"/>
          <w:i/>
          <w:color w:val="FF0000"/>
          <w:sz w:val="22"/>
          <w:szCs w:val="22"/>
        </w:rPr>
      </w:pPr>
    </w:p>
    <w:p w14:paraId="56500ACC" w14:textId="77777777" w:rsidR="00260156" w:rsidRDefault="00260156" w:rsidP="00B37050">
      <w:pPr>
        <w:jc w:val="both"/>
        <w:rPr>
          <w:rFonts w:asciiTheme="minorHAnsi" w:hAnsiTheme="minorHAnsi" w:cstheme="minorHAnsi"/>
          <w:i/>
          <w:color w:val="FF0000"/>
          <w:sz w:val="22"/>
          <w:szCs w:val="22"/>
        </w:rPr>
      </w:pPr>
    </w:p>
    <w:p w14:paraId="57BB0F8E" w14:textId="77777777" w:rsidR="00260156" w:rsidRDefault="00260156" w:rsidP="00B37050">
      <w:pPr>
        <w:jc w:val="both"/>
        <w:rPr>
          <w:rFonts w:asciiTheme="minorHAnsi" w:hAnsiTheme="minorHAnsi" w:cstheme="minorHAnsi"/>
          <w:i/>
          <w:color w:val="FF0000"/>
          <w:sz w:val="22"/>
          <w:szCs w:val="22"/>
        </w:rPr>
      </w:pPr>
    </w:p>
    <w:p w14:paraId="3E509433" w14:textId="77777777" w:rsidR="00260156" w:rsidRDefault="00260156" w:rsidP="00B37050">
      <w:pPr>
        <w:jc w:val="both"/>
        <w:rPr>
          <w:rFonts w:asciiTheme="minorHAnsi" w:hAnsiTheme="minorHAnsi" w:cstheme="minorHAnsi"/>
          <w:i/>
          <w:color w:val="FF0000"/>
          <w:sz w:val="22"/>
          <w:szCs w:val="22"/>
        </w:rPr>
      </w:pPr>
    </w:p>
    <w:p w14:paraId="34524BA9" w14:textId="77777777" w:rsidR="00260156" w:rsidRDefault="00260156" w:rsidP="00B37050">
      <w:pPr>
        <w:jc w:val="both"/>
        <w:rPr>
          <w:rFonts w:asciiTheme="minorHAnsi" w:hAnsiTheme="minorHAnsi" w:cstheme="minorHAnsi"/>
          <w:i/>
          <w:color w:val="FF0000"/>
          <w:sz w:val="22"/>
          <w:szCs w:val="22"/>
        </w:rPr>
      </w:pPr>
    </w:p>
    <w:p w14:paraId="542D51C8" w14:textId="77777777" w:rsidR="00260156" w:rsidRDefault="00260156" w:rsidP="00B37050">
      <w:pPr>
        <w:jc w:val="both"/>
        <w:rPr>
          <w:rFonts w:asciiTheme="minorHAnsi" w:hAnsiTheme="minorHAnsi" w:cstheme="minorHAnsi"/>
          <w:i/>
          <w:color w:val="FF0000"/>
          <w:sz w:val="22"/>
          <w:szCs w:val="22"/>
        </w:rPr>
      </w:pPr>
    </w:p>
    <w:p w14:paraId="1EAAF6BB" w14:textId="77777777" w:rsidR="00260156" w:rsidRDefault="00260156" w:rsidP="00B37050">
      <w:pPr>
        <w:jc w:val="both"/>
        <w:rPr>
          <w:rFonts w:asciiTheme="minorHAnsi" w:hAnsiTheme="minorHAnsi" w:cstheme="minorHAnsi"/>
          <w:i/>
          <w:color w:val="FF0000"/>
          <w:sz w:val="22"/>
          <w:szCs w:val="22"/>
        </w:rPr>
      </w:pPr>
    </w:p>
    <w:p w14:paraId="1FC82353" w14:textId="77777777" w:rsidR="00260156" w:rsidRPr="00651D2A" w:rsidRDefault="00260156" w:rsidP="00B37050">
      <w:pPr>
        <w:jc w:val="both"/>
        <w:rPr>
          <w:rFonts w:asciiTheme="minorHAnsi" w:hAnsiTheme="minorHAnsi" w:cstheme="minorHAnsi"/>
          <w:i/>
          <w:color w:val="FF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817F53">
      <w:pPr>
        <w:pStyle w:val="Prrafodelista"/>
        <w:numPr>
          <w:ilvl w:val="0"/>
          <w:numId w:val="10"/>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3A4BB1F9"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260156">
        <w:rPr>
          <w:rFonts w:asciiTheme="minorHAnsi" w:hAnsiTheme="minorHAnsi" w:cstheme="minorHAnsi"/>
          <w:b/>
          <w:sz w:val="22"/>
          <w:szCs w:val="22"/>
        </w:rPr>
        <w:t xml:space="preserve">1.1  </w:t>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Default="00E80263" w:rsidP="00817F53">
      <w:pPr>
        <w:pStyle w:val="Prrafodelista"/>
        <w:numPr>
          <w:ilvl w:val="0"/>
          <w:numId w:val="15"/>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7BA028E9" w14:textId="77777777" w:rsidR="00C9691C" w:rsidRPr="00552079" w:rsidRDefault="00C9691C" w:rsidP="00817F53">
      <w:pPr>
        <w:pStyle w:val="Prrafodelista"/>
        <w:numPr>
          <w:ilvl w:val="0"/>
          <w:numId w:val="15"/>
        </w:numPr>
        <w:jc w:val="both"/>
        <w:rPr>
          <w:rFonts w:asciiTheme="minorHAnsi" w:hAnsiTheme="minorHAnsi" w:cstheme="minorHAnsi"/>
          <w:sz w:val="22"/>
          <w:szCs w:val="22"/>
        </w:rPr>
      </w:pPr>
      <w:r>
        <w:rPr>
          <w:rFonts w:asciiTheme="minorHAnsi" w:hAnsiTheme="minorHAnsi" w:cstheme="minorHAnsi"/>
          <w:sz w:val="22"/>
          <w:szCs w:val="22"/>
        </w:rPr>
        <w:t>Fotocopia simple del documento de Registro Tributario o su equivalente en el país de origen.</w:t>
      </w:r>
    </w:p>
    <w:p w14:paraId="73AF1050" w14:textId="58A13C64" w:rsidR="000A2BD2" w:rsidRPr="00AB0118" w:rsidRDefault="000A2BD2" w:rsidP="00817F53">
      <w:pPr>
        <w:pStyle w:val="Prrafodelista"/>
        <w:numPr>
          <w:ilvl w:val="0"/>
          <w:numId w:val="15"/>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877F4" w:rsidRPr="00D877F4">
        <w:rPr>
          <w:rFonts w:asciiTheme="minorHAnsi" w:hAnsiTheme="minorHAnsi" w:cstheme="minorHAnsi"/>
          <w:b/>
          <w:i/>
          <w:color w:val="FF0000"/>
          <w:sz w:val="22"/>
          <w:szCs w:val="22"/>
        </w:rPr>
        <w:t xml:space="preserve"> </w:t>
      </w:r>
      <w:r w:rsidR="00D877F4" w:rsidRPr="007503E4">
        <w:rPr>
          <w:rFonts w:asciiTheme="minorHAnsi" w:hAnsiTheme="minorHAnsi" w:cstheme="minorHAnsi"/>
          <w:b/>
          <w:i/>
          <w:sz w:val="22"/>
          <w:szCs w:val="22"/>
        </w:rPr>
        <w:t>“NO APLICA”.</w:t>
      </w:r>
    </w:p>
    <w:p w14:paraId="1E11D3C9" w14:textId="513C6817" w:rsidR="004A11B1" w:rsidRPr="00AB0118" w:rsidRDefault="000A2BD2" w:rsidP="00817F53">
      <w:pPr>
        <w:pStyle w:val="Prrafodelista"/>
        <w:numPr>
          <w:ilvl w:val="0"/>
          <w:numId w:val="15"/>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w:t>
      </w:r>
      <w:r w:rsidR="007503E4">
        <w:rPr>
          <w:rFonts w:asciiTheme="minorHAnsi" w:hAnsiTheme="minorHAnsi" w:cstheme="minorHAnsi"/>
          <w:sz w:val="22"/>
          <w:szCs w:val="22"/>
        </w:rPr>
        <w:t>rantía de Seriedad de Propuesta.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04F77221" w:rsidR="00E80263" w:rsidRPr="007503E4"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260156">
        <w:rPr>
          <w:rFonts w:asciiTheme="minorHAnsi" w:hAnsiTheme="minorHAnsi" w:cstheme="minorHAnsi"/>
          <w:b/>
          <w:sz w:val="22"/>
          <w:szCs w:val="22"/>
          <w:lang w:val="es-BO"/>
        </w:rPr>
        <w:t xml:space="preserve">1.2  </w:t>
      </w:r>
      <w:r w:rsidR="00140F80" w:rsidRPr="007503E4">
        <w:rPr>
          <w:rFonts w:asciiTheme="minorHAnsi" w:hAnsiTheme="minorHAnsi" w:cstheme="minorHAnsi"/>
          <w:b/>
          <w:sz w:val="22"/>
          <w:szCs w:val="22"/>
          <w:lang w:val="es-BO"/>
        </w:rPr>
        <w:t xml:space="preserve">Documentos </w:t>
      </w:r>
      <w:r w:rsidR="00BA47B6" w:rsidRPr="007503E4">
        <w:rPr>
          <w:rFonts w:asciiTheme="minorHAnsi" w:hAnsiTheme="minorHAnsi" w:cstheme="minorHAnsi"/>
          <w:b/>
          <w:sz w:val="22"/>
          <w:szCs w:val="22"/>
          <w:lang w:val="es-BO"/>
        </w:rPr>
        <w:t>Legales</w:t>
      </w:r>
      <w:r w:rsidRPr="007503E4">
        <w:rPr>
          <w:rFonts w:asciiTheme="minorHAnsi" w:hAnsiTheme="minorHAnsi" w:cstheme="minorHAnsi"/>
          <w:b/>
          <w:sz w:val="22"/>
          <w:szCs w:val="22"/>
          <w:lang w:val="es-BO"/>
        </w:rPr>
        <w:t>:</w:t>
      </w:r>
    </w:p>
    <w:p w14:paraId="6F470A17" w14:textId="77777777" w:rsidR="0037114D" w:rsidRPr="00552079" w:rsidRDefault="0037114D" w:rsidP="0037114D">
      <w:pPr>
        <w:jc w:val="both"/>
        <w:rPr>
          <w:rFonts w:asciiTheme="minorHAnsi" w:hAnsiTheme="minorHAnsi" w:cstheme="minorHAnsi"/>
          <w:sz w:val="22"/>
          <w:szCs w:val="22"/>
        </w:rPr>
      </w:pPr>
    </w:p>
    <w:p w14:paraId="135B00B4" w14:textId="77777777" w:rsidR="0037114D" w:rsidRPr="007718DA" w:rsidRDefault="0037114D" w:rsidP="00817F53">
      <w:pPr>
        <w:pStyle w:val="Prrafodelista"/>
        <w:numPr>
          <w:ilvl w:val="0"/>
          <w:numId w:val="20"/>
        </w:numPr>
        <w:ind w:left="1418"/>
        <w:jc w:val="both"/>
        <w:rPr>
          <w:rFonts w:asciiTheme="minorHAnsi" w:hAnsiTheme="minorHAnsi" w:cstheme="minorHAnsi"/>
          <w:sz w:val="22"/>
          <w:szCs w:val="22"/>
        </w:rPr>
      </w:pPr>
      <w:r w:rsidRPr="007718DA">
        <w:rPr>
          <w:rFonts w:asciiTheme="minorHAnsi" w:hAnsiTheme="minorHAnsi" w:cstheme="minorHAnsi"/>
          <w:sz w:val="22"/>
          <w:szCs w:val="22"/>
        </w:rPr>
        <w:t>Fotocopia simple del documento de Constitución de la Empresa o su equivalente en el país de origen.</w:t>
      </w:r>
    </w:p>
    <w:p w14:paraId="2536C60B" w14:textId="2172856D" w:rsidR="0037114D" w:rsidRPr="007718DA" w:rsidRDefault="00E71DCA" w:rsidP="00817F53">
      <w:pPr>
        <w:pStyle w:val="Prrafodelista"/>
        <w:numPr>
          <w:ilvl w:val="0"/>
          <w:numId w:val="20"/>
        </w:numPr>
        <w:ind w:left="1418"/>
        <w:jc w:val="both"/>
        <w:rPr>
          <w:rFonts w:asciiTheme="minorHAnsi" w:hAnsiTheme="minorHAnsi" w:cstheme="minorHAnsi"/>
          <w:sz w:val="22"/>
          <w:szCs w:val="22"/>
        </w:rPr>
      </w:pPr>
      <w:r w:rsidRPr="007718DA">
        <w:rPr>
          <w:rFonts w:asciiTheme="minorHAnsi" w:hAnsiTheme="minorHAnsi" w:cstheme="minorHAnsi"/>
          <w:sz w:val="22"/>
          <w:szCs w:val="22"/>
        </w:rPr>
        <w:t xml:space="preserve">Fotocopia simple del Poder </w:t>
      </w:r>
      <w:r w:rsidR="0037114D" w:rsidRPr="007718DA">
        <w:rPr>
          <w:rFonts w:asciiTheme="minorHAnsi" w:hAnsiTheme="minorHAnsi" w:cstheme="minorHAnsi"/>
          <w:sz w:val="22"/>
          <w:szCs w:val="22"/>
        </w:rPr>
        <w:t>de representación legal</w:t>
      </w:r>
      <w:r w:rsidRPr="007718DA">
        <w:rPr>
          <w:rFonts w:asciiTheme="minorHAnsi" w:hAnsiTheme="minorHAnsi" w:cstheme="minorHAnsi"/>
          <w:sz w:val="22"/>
          <w:szCs w:val="22"/>
        </w:rPr>
        <w:t xml:space="preserve"> o el equivalente en el país de origen</w:t>
      </w:r>
      <w:r w:rsidR="0037114D" w:rsidRPr="007718DA">
        <w:rPr>
          <w:rFonts w:asciiTheme="minorHAnsi" w:hAnsiTheme="minorHAnsi" w:cstheme="minorHAnsi"/>
          <w:sz w:val="22"/>
          <w:szCs w:val="22"/>
        </w:rPr>
        <w:t>.</w:t>
      </w:r>
    </w:p>
    <w:p w14:paraId="415866DE" w14:textId="77777777" w:rsidR="0037114D" w:rsidRPr="007718DA" w:rsidRDefault="0037114D" w:rsidP="00817F53">
      <w:pPr>
        <w:pStyle w:val="Prrafodelista"/>
        <w:numPr>
          <w:ilvl w:val="0"/>
          <w:numId w:val="20"/>
        </w:numPr>
        <w:ind w:left="1418"/>
        <w:jc w:val="both"/>
        <w:rPr>
          <w:rFonts w:asciiTheme="minorHAnsi" w:hAnsiTheme="minorHAnsi" w:cstheme="minorHAnsi"/>
          <w:sz w:val="22"/>
          <w:szCs w:val="22"/>
        </w:rPr>
      </w:pPr>
      <w:r w:rsidRPr="007718DA">
        <w:rPr>
          <w:rFonts w:asciiTheme="minorHAnsi" w:hAnsiTheme="minorHAnsi" w:cstheme="minorHAnsi"/>
          <w:sz w:val="22"/>
          <w:szCs w:val="22"/>
        </w:rPr>
        <w:t>Fotocopia simple del documento de Registro de Comercio o su equivalente en el país de origen.</w:t>
      </w:r>
    </w:p>
    <w:p w14:paraId="776F2870" w14:textId="77777777" w:rsidR="0037114D" w:rsidRPr="007718DA" w:rsidRDefault="0037114D" w:rsidP="00817F53">
      <w:pPr>
        <w:pStyle w:val="Prrafodelista"/>
        <w:numPr>
          <w:ilvl w:val="0"/>
          <w:numId w:val="20"/>
        </w:numPr>
        <w:ind w:left="1418"/>
        <w:jc w:val="both"/>
        <w:rPr>
          <w:rFonts w:asciiTheme="minorHAnsi" w:hAnsiTheme="minorHAnsi" w:cstheme="minorHAnsi"/>
          <w:sz w:val="22"/>
          <w:szCs w:val="22"/>
        </w:rPr>
      </w:pPr>
      <w:r w:rsidRPr="007718DA">
        <w:rPr>
          <w:rFonts w:asciiTheme="minorHAnsi" w:hAnsiTheme="minorHAnsi" w:cstheme="minorHAnsi"/>
          <w:sz w:val="22"/>
          <w:szCs w:val="22"/>
        </w:rPr>
        <w:t>Fotocopia simple del documento de identificación personal del representante legal.</w:t>
      </w:r>
    </w:p>
    <w:p w14:paraId="7E6F5010" w14:textId="77777777" w:rsidR="0037114D" w:rsidRPr="007718DA" w:rsidRDefault="0037114D" w:rsidP="0037114D">
      <w:pPr>
        <w:pStyle w:val="Prrafodelista"/>
        <w:ind w:left="1080"/>
        <w:jc w:val="both"/>
        <w:rPr>
          <w:rFonts w:asciiTheme="minorHAnsi" w:hAnsiTheme="minorHAnsi" w:cstheme="minorHAnsi"/>
          <w:sz w:val="22"/>
          <w:szCs w:val="22"/>
        </w:rPr>
      </w:pPr>
    </w:p>
    <w:p w14:paraId="0F5F6DED" w14:textId="77777777" w:rsidR="0037114D" w:rsidRPr="00B2662D" w:rsidRDefault="0037114D" w:rsidP="0037114D">
      <w:pPr>
        <w:ind w:left="1134"/>
        <w:jc w:val="both"/>
        <w:rPr>
          <w:rFonts w:asciiTheme="minorHAnsi" w:hAnsiTheme="minorHAnsi" w:cstheme="minorHAnsi"/>
          <w:b/>
          <w:sz w:val="22"/>
          <w:szCs w:val="22"/>
        </w:rPr>
      </w:pPr>
      <w:r w:rsidRPr="007718DA">
        <w:rPr>
          <w:rFonts w:asciiTheme="minorHAnsi" w:hAnsiTheme="minorHAnsi" w:cstheme="minorHAnsi"/>
          <w:sz w:val="22"/>
          <w:szCs w:val="22"/>
        </w:rPr>
        <w:t>En caso que el documento de constitución y documento de representación legal se encuentre en otro idioma que no sea el castellano, debe adjuntarse la traducción correspondiente validada por Notario, Escribano o autoridad pública similar en el país de origen.</w:t>
      </w:r>
      <w:r>
        <w:rPr>
          <w:rFonts w:asciiTheme="minorHAnsi" w:hAnsiTheme="minorHAnsi" w:cstheme="minorHAnsi"/>
          <w:sz w:val="22"/>
          <w:szCs w:val="22"/>
        </w:rPr>
        <w:t xml:space="preserve">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817F53">
      <w:pPr>
        <w:pStyle w:val="Prrafodelista"/>
        <w:numPr>
          <w:ilvl w:val="0"/>
          <w:numId w:val="10"/>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23E21935"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260156">
        <w:rPr>
          <w:rFonts w:asciiTheme="minorHAnsi" w:hAnsiTheme="minorHAnsi" w:cstheme="minorHAnsi"/>
          <w:b/>
          <w:sz w:val="22"/>
          <w:szCs w:val="22"/>
          <w:lang w:val="es-BO"/>
        </w:rPr>
        <w:t xml:space="preserve">2.1  </w:t>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817F53">
      <w:pPr>
        <w:pStyle w:val="Prrafodelista"/>
        <w:numPr>
          <w:ilvl w:val="0"/>
          <w:numId w:val="17"/>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157210E7" w:rsidR="00097B8A" w:rsidRDefault="000A2BD2" w:rsidP="00817F53">
      <w:pPr>
        <w:pStyle w:val="Prrafodelista"/>
        <w:numPr>
          <w:ilvl w:val="0"/>
          <w:numId w:val="17"/>
        </w:numPr>
        <w:ind w:left="1276"/>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 misma que deberá ser presentada por la asociación accidenta</w:t>
      </w:r>
      <w:r w:rsidR="007F2473">
        <w:rPr>
          <w:rFonts w:asciiTheme="minorHAnsi" w:hAnsiTheme="minorHAnsi" w:cstheme="minorHAnsi"/>
          <w:sz w:val="22"/>
          <w:szCs w:val="22"/>
        </w:rPr>
        <w:t>l o consorcio</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la asociación accidental</w:t>
      </w:r>
      <w:r w:rsidR="007F2473">
        <w:rPr>
          <w:rFonts w:asciiTheme="minorHAnsi" w:hAnsiTheme="minorHAnsi" w:cstheme="minorHAnsi"/>
          <w:sz w:val="22"/>
          <w:szCs w:val="22"/>
        </w:rPr>
        <w:t xml:space="preserve"> o consorcio.</w:t>
      </w:r>
    </w:p>
    <w:p w14:paraId="2B738DFB" w14:textId="77777777" w:rsidR="00141D35" w:rsidRPr="00176EBE" w:rsidRDefault="00141D35" w:rsidP="00176EBE">
      <w:pPr>
        <w:jc w:val="both"/>
        <w:rPr>
          <w:rFonts w:asciiTheme="minorHAnsi" w:hAnsiTheme="minorHAnsi" w:cstheme="minorHAnsi"/>
          <w:sz w:val="22"/>
          <w:szCs w:val="22"/>
        </w:rPr>
      </w:pPr>
    </w:p>
    <w:p w14:paraId="0B1AA589" w14:textId="33EDC917" w:rsidR="00141D35" w:rsidRPr="007718DA"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260156" w:rsidRPr="007718DA">
        <w:rPr>
          <w:rFonts w:asciiTheme="minorHAnsi" w:hAnsiTheme="minorHAnsi" w:cstheme="minorHAnsi"/>
          <w:b/>
          <w:sz w:val="22"/>
          <w:szCs w:val="22"/>
        </w:rPr>
        <w:t xml:space="preserve">2.2  </w:t>
      </w:r>
      <w:r w:rsidR="00140F80" w:rsidRPr="007718DA">
        <w:rPr>
          <w:rFonts w:asciiTheme="minorHAnsi" w:hAnsiTheme="minorHAnsi" w:cstheme="minorHAnsi"/>
          <w:b/>
          <w:sz w:val="22"/>
          <w:szCs w:val="22"/>
        </w:rPr>
        <w:t xml:space="preserve">Documentos </w:t>
      </w:r>
      <w:r w:rsidR="00BA47B6" w:rsidRPr="007718DA">
        <w:rPr>
          <w:rFonts w:asciiTheme="minorHAnsi" w:hAnsiTheme="minorHAnsi" w:cstheme="minorHAnsi"/>
          <w:b/>
          <w:sz w:val="22"/>
          <w:szCs w:val="22"/>
        </w:rPr>
        <w:t>Legales</w:t>
      </w:r>
      <w:r w:rsidRPr="007718DA">
        <w:rPr>
          <w:rFonts w:asciiTheme="minorHAnsi" w:hAnsiTheme="minorHAnsi" w:cstheme="minorHAnsi"/>
          <w:b/>
          <w:sz w:val="22"/>
          <w:szCs w:val="22"/>
        </w:rPr>
        <w:t>:</w:t>
      </w:r>
    </w:p>
    <w:p w14:paraId="06086AC1" w14:textId="359A3653" w:rsidR="0037114D" w:rsidRPr="007718DA" w:rsidRDefault="0037114D" w:rsidP="00817F53">
      <w:pPr>
        <w:pStyle w:val="Prrafodelista"/>
        <w:numPr>
          <w:ilvl w:val="0"/>
          <w:numId w:val="21"/>
        </w:numPr>
        <w:ind w:left="1418"/>
        <w:jc w:val="both"/>
        <w:rPr>
          <w:rFonts w:asciiTheme="minorHAnsi" w:hAnsiTheme="minorHAnsi" w:cstheme="minorHAnsi"/>
          <w:sz w:val="22"/>
          <w:szCs w:val="22"/>
        </w:rPr>
      </w:pPr>
      <w:r w:rsidRPr="007718DA">
        <w:rPr>
          <w:rFonts w:asciiTheme="minorHAnsi" w:eastAsia="Calibri" w:hAnsiTheme="minorHAnsi" w:cstheme="minorHAnsi"/>
          <w:sz w:val="22"/>
          <w:szCs w:val="22"/>
          <w:lang w:val="es-BO"/>
        </w:rPr>
        <w:t>Fotocopia simple del documento de Constituc</w:t>
      </w:r>
      <w:r w:rsidR="00E71DCA" w:rsidRPr="007718DA">
        <w:rPr>
          <w:rFonts w:asciiTheme="minorHAnsi" w:eastAsia="Calibri" w:hAnsiTheme="minorHAnsi" w:cstheme="minorHAnsi"/>
          <w:sz w:val="22"/>
          <w:szCs w:val="22"/>
          <w:lang w:val="es-BO"/>
        </w:rPr>
        <w:t>ión de la Asociación Accidental o su equivalente en el país de origen, determinando: objeto, porcentaje de participación, domicilio y responsabilidades</w:t>
      </w:r>
      <w:r w:rsidRPr="007718DA">
        <w:rPr>
          <w:rFonts w:asciiTheme="minorHAnsi" w:eastAsia="Calibri" w:hAnsiTheme="minorHAnsi" w:cstheme="minorHAnsi"/>
          <w:sz w:val="22"/>
          <w:szCs w:val="22"/>
          <w:lang w:val="es-BO"/>
        </w:rPr>
        <w:t>.</w:t>
      </w:r>
    </w:p>
    <w:p w14:paraId="0BF43466" w14:textId="41757DF7" w:rsidR="0037114D" w:rsidRPr="007718DA" w:rsidRDefault="00E71DCA" w:rsidP="00817F53">
      <w:pPr>
        <w:pStyle w:val="Prrafodelista"/>
        <w:numPr>
          <w:ilvl w:val="0"/>
          <w:numId w:val="21"/>
        </w:numPr>
        <w:ind w:left="1418"/>
        <w:jc w:val="both"/>
        <w:rPr>
          <w:rFonts w:asciiTheme="minorHAnsi" w:hAnsiTheme="minorHAnsi" w:cstheme="minorHAnsi"/>
          <w:sz w:val="22"/>
          <w:szCs w:val="22"/>
        </w:rPr>
      </w:pPr>
      <w:r w:rsidRPr="007718DA">
        <w:rPr>
          <w:rFonts w:asciiTheme="minorHAnsi" w:hAnsiTheme="minorHAnsi" w:cstheme="minorHAnsi"/>
          <w:sz w:val="22"/>
          <w:szCs w:val="22"/>
        </w:rPr>
        <w:t>Fotocopia simple del Poder</w:t>
      </w:r>
      <w:r w:rsidR="0037114D" w:rsidRPr="007718DA">
        <w:rPr>
          <w:rFonts w:asciiTheme="minorHAnsi" w:hAnsiTheme="minorHAnsi" w:cstheme="minorHAnsi"/>
          <w:sz w:val="22"/>
          <w:szCs w:val="22"/>
        </w:rPr>
        <w:t xml:space="preserve"> de representación legal</w:t>
      </w:r>
      <w:r w:rsidRPr="007718DA">
        <w:rPr>
          <w:rFonts w:asciiTheme="minorHAnsi" w:hAnsiTheme="minorHAnsi" w:cstheme="minorHAnsi"/>
          <w:sz w:val="22"/>
          <w:szCs w:val="22"/>
        </w:rPr>
        <w:t xml:space="preserve"> o el equivalente en el país de origen</w:t>
      </w:r>
      <w:r w:rsidR="0037114D" w:rsidRPr="007718DA">
        <w:rPr>
          <w:rFonts w:asciiTheme="minorHAnsi" w:hAnsiTheme="minorHAnsi" w:cstheme="minorHAnsi"/>
          <w:sz w:val="22"/>
          <w:szCs w:val="22"/>
        </w:rPr>
        <w:t>.</w:t>
      </w:r>
    </w:p>
    <w:p w14:paraId="328AEF11" w14:textId="77777777" w:rsidR="0037114D" w:rsidRPr="007718DA" w:rsidRDefault="0037114D" w:rsidP="00817F53">
      <w:pPr>
        <w:pStyle w:val="Prrafodelista"/>
        <w:numPr>
          <w:ilvl w:val="0"/>
          <w:numId w:val="21"/>
        </w:numPr>
        <w:ind w:left="1418"/>
        <w:jc w:val="both"/>
        <w:rPr>
          <w:rFonts w:asciiTheme="minorHAnsi" w:hAnsiTheme="minorHAnsi" w:cstheme="minorHAnsi"/>
          <w:sz w:val="22"/>
          <w:szCs w:val="22"/>
        </w:rPr>
      </w:pPr>
      <w:r w:rsidRPr="007718DA">
        <w:rPr>
          <w:rFonts w:asciiTheme="minorHAnsi" w:hAnsiTheme="minorHAnsi" w:cstheme="minorHAnsi"/>
          <w:sz w:val="22"/>
          <w:szCs w:val="22"/>
        </w:rPr>
        <w:lastRenderedPageBreak/>
        <w:t>Fotocopia simple del documento de identificación personal del representante legal.</w:t>
      </w:r>
    </w:p>
    <w:p w14:paraId="170239FE" w14:textId="77777777" w:rsidR="0037114D" w:rsidRPr="007718DA" w:rsidRDefault="0037114D" w:rsidP="0037114D">
      <w:pPr>
        <w:jc w:val="both"/>
        <w:rPr>
          <w:rFonts w:asciiTheme="minorHAnsi" w:hAnsiTheme="minorHAnsi" w:cstheme="minorHAnsi"/>
          <w:b/>
          <w:sz w:val="22"/>
          <w:szCs w:val="22"/>
          <w:lang w:eastAsia="es-ES"/>
        </w:rPr>
      </w:pPr>
    </w:p>
    <w:p w14:paraId="4B777E71" w14:textId="77777777" w:rsidR="0037114D" w:rsidRPr="00B2662D" w:rsidRDefault="0037114D" w:rsidP="0037114D">
      <w:pPr>
        <w:ind w:left="1134"/>
        <w:jc w:val="both"/>
        <w:rPr>
          <w:rFonts w:asciiTheme="minorHAnsi" w:hAnsiTheme="minorHAnsi" w:cstheme="minorHAnsi"/>
          <w:b/>
          <w:sz w:val="22"/>
          <w:szCs w:val="22"/>
        </w:rPr>
      </w:pPr>
      <w:r w:rsidRPr="007718DA">
        <w:rPr>
          <w:rFonts w:asciiTheme="minorHAnsi" w:hAnsiTheme="minorHAnsi" w:cstheme="minorHAnsi"/>
          <w:sz w:val="22"/>
          <w:szCs w:val="22"/>
        </w:rPr>
        <w:t>En caso que el documento de constitución y documento de representación legal se encuentre en otro idioma que no sea el castellano, debe adjuntarse la traducción correspondiente validada por Notario, Escribano o autoridad pública similar en el país de origen.</w:t>
      </w:r>
      <w:r>
        <w:rPr>
          <w:rFonts w:asciiTheme="minorHAnsi" w:hAnsiTheme="minorHAnsi" w:cstheme="minorHAnsi"/>
          <w:sz w:val="22"/>
          <w:szCs w:val="22"/>
        </w:rPr>
        <w:t xml:space="preserve"> </w:t>
      </w:r>
    </w:p>
    <w:p w14:paraId="507CBBBB" w14:textId="77777777" w:rsidR="00375675" w:rsidRDefault="00375675" w:rsidP="0024188A">
      <w:pPr>
        <w:jc w:val="both"/>
        <w:rPr>
          <w:rFonts w:asciiTheme="minorHAnsi" w:hAnsiTheme="minorHAnsi" w:cstheme="minorHAnsi"/>
          <w:b/>
          <w:sz w:val="22"/>
          <w:szCs w:val="22"/>
          <w:lang w:eastAsia="es-ES"/>
        </w:rPr>
      </w:pPr>
    </w:p>
    <w:p w14:paraId="3431E549" w14:textId="77777777" w:rsidR="007503E4" w:rsidRPr="00552079" w:rsidRDefault="007503E4" w:rsidP="0024188A">
      <w:pPr>
        <w:jc w:val="both"/>
        <w:rPr>
          <w:rFonts w:asciiTheme="minorHAnsi" w:hAnsiTheme="minorHAnsi" w:cstheme="minorHAnsi"/>
          <w:b/>
          <w:sz w:val="22"/>
          <w:szCs w:val="22"/>
          <w:lang w:eastAsia="es-ES"/>
        </w:rPr>
      </w:pPr>
    </w:p>
    <w:p w14:paraId="5C3AE314" w14:textId="26BED5FE" w:rsidR="00141D35" w:rsidRPr="00552079" w:rsidRDefault="00722E2E"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A26508E" w14:textId="77777777" w:rsidR="00141D35" w:rsidRPr="00552079" w:rsidRDefault="00141D35" w:rsidP="00B37050">
      <w:pPr>
        <w:jc w:val="both"/>
        <w:rPr>
          <w:rFonts w:asciiTheme="minorHAnsi" w:hAnsiTheme="minorHAnsi" w:cstheme="minorHAnsi"/>
          <w:b/>
          <w:sz w:val="22"/>
          <w:szCs w:val="22"/>
          <w:lang w:eastAsia="es-ES"/>
        </w:rPr>
      </w:pPr>
    </w:p>
    <w:p w14:paraId="0AED2CB5" w14:textId="44485218" w:rsidR="000A2BD2" w:rsidRPr="00552079" w:rsidRDefault="00260156" w:rsidP="00722E2E">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00140F80"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756D392F" w14:textId="77777777" w:rsidR="00C9691C" w:rsidRDefault="00C9691C" w:rsidP="00817F53">
      <w:pPr>
        <w:pStyle w:val="Prrafodelista"/>
        <w:numPr>
          <w:ilvl w:val="0"/>
          <w:numId w:val="26"/>
        </w:numPr>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Tributario o su equivalente en el país de origen.</w:t>
      </w:r>
    </w:p>
    <w:p w14:paraId="228CF787" w14:textId="77777777" w:rsidR="004E525E" w:rsidRDefault="004E525E" w:rsidP="00D94CE2">
      <w:pPr>
        <w:pStyle w:val="Prrafodelista"/>
        <w:ind w:left="1276"/>
        <w:jc w:val="both"/>
        <w:rPr>
          <w:rFonts w:asciiTheme="minorHAnsi" w:hAnsiTheme="minorHAnsi" w:cstheme="minorHAnsi"/>
          <w:sz w:val="22"/>
          <w:szCs w:val="22"/>
        </w:rPr>
      </w:pPr>
    </w:p>
    <w:p w14:paraId="58AFFFBE" w14:textId="16CFA403" w:rsidR="000A2BD2" w:rsidRPr="007718DA" w:rsidRDefault="00260156" w:rsidP="00260156">
      <w:pPr>
        <w:jc w:val="both"/>
        <w:rPr>
          <w:rFonts w:asciiTheme="minorHAnsi" w:hAnsiTheme="minorHAnsi" w:cstheme="minorHAnsi"/>
          <w:b/>
          <w:sz w:val="22"/>
          <w:szCs w:val="22"/>
        </w:rPr>
      </w:pPr>
      <w:r>
        <w:rPr>
          <w:rFonts w:asciiTheme="minorHAnsi" w:hAnsiTheme="minorHAnsi" w:cstheme="minorHAnsi"/>
          <w:b/>
          <w:sz w:val="22"/>
          <w:szCs w:val="22"/>
        </w:rPr>
        <w:t xml:space="preserve">             </w:t>
      </w:r>
      <w:r w:rsidRPr="007718DA">
        <w:rPr>
          <w:rFonts w:asciiTheme="minorHAnsi" w:hAnsiTheme="minorHAnsi" w:cstheme="minorHAnsi"/>
          <w:b/>
          <w:sz w:val="22"/>
          <w:szCs w:val="22"/>
        </w:rPr>
        <w:t xml:space="preserve">2.4  </w:t>
      </w:r>
      <w:r w:rsidR="00140F80" w:rsidRPr="007718DA">
        <w:rPr>
          <w:rFonts w:asciiTheme="minorHAnsi" w:hAnsiTheme="minorHAnsi" w:cstheme="minorHAnsi"/>
          <w:b/>
          <w:sz w:val="22"/>
          <w:szCs w:val="22"/>
        </w:rPr>
        <w:t xml:space="preserve">Documentos </w:t>
      </w:r>
      <w:r w:rsidR="000A2BD2" w:rsidRPr="007718DA">
        <w:rPr>
          <w:rFonts w:asciiTheme="minorHAnsi" w:hAnsiTheme="minorHAnsi" w:cstheme="minorHAnsi"/>
          <w:b/>
          <w:sz w:val="22"/>
          <w:szCs w:val="22"/>
        </w:rPr>
        <w:t>Legales</w:t>
      </w:r>
      <w:r w:rsidR="004A11B1" w:rsidRPr="007718DA">
        <w:rPr>
          <w:rFonts w:asciiTheme="minorHAnsi" w:hAnsiTheme="minorHAnsi" w:cstheme="minorHAnsi"/>
          <w:b/>
          <w:sz w:val="22"/>
          <w:szCs w:val="22"/>
        </w:rPr>
        <w:t>:</w:t>
      </w:r>
    </w:p>
    <w:p w14:paraId="72F2F7CF" w14:textId="77777777" w:rsidR="000A2BD2" w:rsidRPr="007718DA" w:rsidRDefault="000A2BD2" w:rsidP="000A2BD2">
      <w:pPr>
        <w:ind w:left="927"/>
        <w:jc w:val="both"/>
        <w:rPr>
          <w:rFonts w:asciiTheme="minorHAnsi" w:hAnsiTheme="minorHAnsi" w:cstheme="minorHAnsi"/>
          <w:sz w:val="22"/>
          <w:szCs w:val="22"/>
        </w:rPr>
      </w:pPr>
    </w:p>
    <w:p w14:paraId="51A7AB50" w14:textId="77777777" w:rsidR="0037114D" w:rsidRPr="007718DA" w:rsidRDefault="0037114D" w:rsidP="00817F53">
      <w:pPr>
        <w:pStyle w:val="Prrafodelista"/>
        <w:numPr>
          <w:ilvl w:val="0"/>
          <w:numId w:val="19"/>
        </w:numPr>
        <w:ind w:left="1418"/>
        <w:jc w:val="both"/>
        <w:rPr>
          <w:rFonts w:asciiTheme="minorHAnsi" w:hAnsiTheme="minorHAnsi" w:cstheme="minorHAnsi"/>
          <w:sz w:val="22"/>
          <w:szCs w:val="22"/>
        </w:rPr>
      </w:pPr>
      <w:r w:rsidRPr="007718DA">
        <w:rPr>
          <w:rFonts w:asciiTheme="minorHAnsi" w:hAnsiTheme="minorHAnsi" w:cstheme="minorHAnsi"/>
          <w:sz w:val="22"/>
          <w:szCs w:val="22"/>
        </w:rPr>
        <w:t>Fotocopia simple del documento de Constitución de la Empresa o su equivalente en el país de origen.</w:t>
      </w:r>
    </w:p>
    <w:p w14:paraId="2863EDD0" w14:textId="24C2930B" w:rsidR="0037114D" w:rsidRPr="007718DA" w:rsidRDefault="00E71DCA" w:rsidP="00817F53">
      <w:pPr>
        <w:pStyle w:val="Prrafodelista"/>
        <w:numPr>
          <w:ilvl w:val="0"/>
          <w:numId w:val="19"/>
        </w:numPr>
        <w:ind w:left="1418"/>
        <w:jc w:val="both"/>
        <w:rPr>
          <w:rFonts w:asciiTheme="minorHAnsi" w:hAnsiTheme="minorHAnsi" w:cstheme="minorHAnsi"/>
          <w:sz w:val="22"/>
          <w:szCs w:val="22"/>
        </w:rPr>
      </w:pPr>
      <w:r w:rsidRPr="007718DA">
        <w:rPr>
          <w:rFonts w:asciiTheme="minorHAnsi" w:hAnsiTheme="minorHAnsi" w:cstheme="minorHAnsi"/>
          <w:sz w:val="22"/>
          <w:szCs w:val="22"/>
        </w:rPr>
        <w:t>Fotocopia simple del Poder</w:t>
      </w:r>
      <w:r w:rsidR="0037114D" w:rsidRPr="007718DA">
        <w:rPr>
          <w:rFonts w:asciiTheme="minorHAnsi" w:hAnsiTheme="minorHAnsi" w:cstheme="minorHAnsi"/>
          <w:sz w:val="22"/>
          <w:szCs w:val="22"/>
        </w:rPr>
        <w:t xml:space="preserve"> de representación legal</w:t>
      </w:r>
      <w:r w:rsidRPr="007718DA">
        <w:rPr>
          <w:rFonts w:asciiTheme="minorHAnsi" w:hAnsiTheme="minorHAnsi" w:cstheme="minorHAnsi"/>
          <w:sz w:val="22"/>
          <w:szCs w:val="22"/>
        </w:rPr>
        <w:t xml:space="preserve"> o el equivalente en el país de origen</w:t>
      </w:r>
      <w:r w:rsidR="0037114D" w:rsidRPr="007718DA">
        <w:rPr>
          <w:rFonts w:asciiTheme="minorHAnsi" w:hAnsiTheme="minorHAnsi" w:cstheme="minorHAnsi"/>
          <w:sz w:val="22"/>
          <w:szCs w:val="22"/>
        </w:rPr>
        <w:t>.</w:t>
      </w:r>
    </w:p>
    <w:p w14:paraId="1CA6FE8F" w14:textId="77777777" w:rsidR="0037114D" w:rsidRPr="007718DA" w:rsidRDefault="0037114D" w:rsidP="00817F53">
      <w:pPr>
        <w:pStyle w:val="Prrafodelista"/>
        <w:numPr>
          <w:ilvl w:val="0"/>
          <w:numId w:val="19"/>
        </w:numPr>
        <w:ind w:left="1418"/>
        <w:jc w:val="both"/>
        <w:rPr>
          <w:rFonts w:asciiTheme="minorHAnsi" w:hAnsiTheme="minorHAnsi" w:cstheme="minorHAnsi"/>
          <w:sz w:val="22"/>
          <w:szCs w:val="22"/>
        </w:rPr>
      </w:pPr>
      <w:r w:rsidRPr="007718DA">
        <w:rPr>
          <w:rFonts w:asciiTheme="minorHAnsi" w:hAnsiTheme="minorHAnsi" w:cstheme="minorHAnsi"/>
          <w:sz w:val="22"/>
          <w:szCs w:val="22"/>
        </w:rPr>
        <w:t>Fotocopia simple del documento de Registro de Comercio o su equivalente en el país de origen.</w:t>
      </w:r>
    </w:p>
    <w:p w14:paraId="4D807E0E" w14:textId="77777777" w:rsidR="0037114D" w:rsidRPr="007718DA" w:rsidRDefault="0037114D" w:rsidP="00817F53">
      <w:pPr>
        <w:pStyle w:val="Prrafodelista"/>
        <w:numPr>
          <w:ilvl w:val="0"/>
          <w:numId w:val="19"/>
        </w:numPr>
        <w:ind w:left="1418"/>
        <w:jc w:val="both"/>
        <w:rPr>
          <w:rFonts w:asciiTheme="minorHAnsi" w:hAnsiTheme="minorHAnsi" w:cstheme="minorHAnsi"/>
          <w:sz w:val="22"/>
          <w:szCs w:val="22"/>
        </w:rPr>
      </w:pPr>
      <w:r w:rsidRPr="007718DA">
        <w:rPr>
          <w:rFonts w:asciiTheme="minorHAnsi" w:hAnsiTheme="minorHAnsi" w:cstheme="minorHAnsi"/>
          <w:sz w:val="22"/>
          <w:szCs w:val="22"/>
        </w:rPr>
        <w:t>Fotocopia simple del documento de identificación personal del representante legal.</w:t>
      </w:r>
    </w:p>
    <w:p w14:paraId="5570AB36" w14:textId="77777777" w:rsidR="0037114D" w:rsidRPr="007718DA" w:rsidRDefault="0037114D" w:rsidP="0037114D">
      <w:pPr>
        <w:tabs>
          <w:tab w:val="left" w:pos="5025"/>
        </w:tabs>
        <w:jc w:val="both"/>
        <w:rPr>
          <w:rFonts w:asciiTheme="minorHAnsi" w:hAnsiTheme="minorHAnsi" w:cstheme="minorHAnsi"/>
          <w:sz w:val="22"/>
          <w:szCs w:val="22"/>
        </w:rPr>
      </w:pPr>
    </w:p>
    <w:p w14:paraId="5E65256F" w14:textId="77777777" w:rsidR="0037114D" w:rsidRPr="00B2662D" w:rsidRDefault="0037114D" w:rsidP="0037114D">
      <w:pPr>
        <w:ind w:left="1134"/>
        <w:jc w:val="both"/>
        <w:rPr>
          <w:rFonts w:asciiTheme="minorHAnsi" w:hAnsiTheme="minorHAnsi" w:cstheme="minorHAnsi"/>
          <w:b/>
          <w:sz w:val="22"/>
          <w:szCs w:val="22"/>
        </w:rPr>
      </w:pPr>
      <w:r w:rsidRPr="007718DA">
        <w:rPr>
          <w:rFonts w:asciiTheme="minorHAnsi" w:hAnsiTheme="minorHAnsi" w:cstheme="minorHAnsi"/>
          <w:sz w:val="22"/>
          <w:szCs w:val="22"/>
        </w:rPr>
        <w:t>En caso que el documento de constitución y documento de representación legal se encuentre en otro idioma que no sea el castellano, debe adjuntarse la traducción correspondiente validada por Notario, Escribano o autoridad pública similar en el país de origen.</w:t>
      </w:r>
      <w:r>
        <w:rPr>
          <w:rFonts w:asciiTheme="minorHAnsi" w:hAnsiTheme="minorHAnsi" w:cstheme="minorHAnsi"/>
          <w:sz w:val="22"/>
          <w:szCs w:val="22"/>
        </w:rPr>
        <w:t xml:space="preserve"> </w:t>
      </w:r>
    </w:p>
    <w:p w14:paraId="3A9D960B" w14:textId="77777777" w:rsidR="0093206F" w:rsidRPr="002B564A" w:rsidRDefault="0093206F" w:rsidP="0093206F">
      <w:pPr>
        <w:jc w:val="both"/>
        <w:rPr>
          <w:rFonts w:asciiTheme="minorHAnsi" w:hAnsiTheme="minorHAnsi" w:cstheme="minorHAnsi"/>
          <w:sz w:val="22"/>
          <w:szCs w:val="22"/>
        </w:rPr>
      </w:pPr>
    </w:p>
    <w:p w14:paraId="4A920806" w14:textId="77777777" w:rsidR="0093206F" w:rsidRPr="002B564A" w:rsidRDefault="0093206F" w:rsidP="00817F53">
      <w:pPr>
        <w:pStyle w:val="Prrafodelista"/>
        <w:numPr>
          <w:ilvl w:val="0"/>
          <w:numId w:val="10"/>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5F4ABAD3" w14:textId="77777777" w:rsidR="0093206F" w:rsidRPr="002B564A" w:rsidRDefault="0093206F" w:rsidP="0093206F">
      <w:pPr>
        <w:jc w:val="both"/>
        <w:rPr>
          <w:rFonts w:asciiTheme="minorHAnsi" w:hAnsiTheme="minorHAnsi" w:cstheme="minorHAnsi"/>
          <w:sz w:val="22"/>
          <w:szCs w:val="22"/>
        </w:rPr>
      </w:pPr>
    </w:p>
    <w:p w14:paraId="50EE1907" w14:textId="77777777" w:rsidR="0093206F" w:rsidRPr="00E9496F" w:rsidRDefault="0093206F" w:rsidP="009320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Pr>
          <w:rFonts w:asciiTheme="minorHAnsi" w:hAnsiTheme="minorHAnsi" w:cstheme="minorHAnsi"/>
          <w:sz w:val="22"/>
          <w:szCs w:val="22"/>
        </w:rPr>
        <w:tab/>
      </w:r>
      <w:r w:rsidRPr="00E9496F">
        <w:rPr>
          <w:rFonts w:asciiTheme="minorHAnsi" w:hAnsiTheme="minorHAnsi" w:cstheme="minorHAnsi"/>
          <w:sz w:val="22"/>
          <w:szCs w:val="22"/>
        </w:rPr>
        <w:t>Propuesta Económica</w:t>
      </w:r>
      <w:r>
        <w:rPr>
          <w:rFonts w:asciiTheme="minorHAnsi" w:hAnsiTheme="minorHAnsi" w:cstheme="minorHAnsi"/>
          <w:sz w:val="22"/>
          <w:szCs w:val="22"/>
        </w:rPr>
        <w:t>.</w:t>
      </w:r>
    </w:p>
    <w:p w14:paraId="5942FC5B" w14:textId="77777777" w:rsidR="0093206F" w:rsidRPr="002B564A" w:rsidRDefault="0093206F" w:rsidP="0093206F">
      <w:pPr>
        <w:tabs>
          <w:tab w:val="left" w:pos="5025"/>
        </w:tabs>
        <w:rPr>
          <w:rFonts w:asciiTheme="minorHAnsi" w:hAnsiTheme="minorHAnsi" w:cstheme="minorHAnsi"/>
          <w:b/>
          <w:sz w:val="22"/>
          <w:szCs w:val="22"/>
          <w:lang w:val="es-BO" w:eastAsia="es-ES"/>
        </w:rPr>
      </w:pPr>
    </w:p>
    <w:p w14:paraId="79D80E97" w14:textId="77777777" w:rsidR="0093206F" w:rsidRPr="002B564A" w:rsidRDefault="0093206F" w:rsidP="00817F53">
      <w:pPr>
        <w:pStyle w:val="Prrafodelista"/>
        <w:numPr>
          <w:ilvl w:val="0"/>
          <w:numId w:val="10"/>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70B4A765" w14:textId="77777777" w:rsidR="0093206F" w:rsidRPr="002B564A" w:rsidRDefault="0093206F" w:rsidP="0093206F">
      <w:pPr>
        <w:tabs>
          <w:tab w:val="left" w:pos="5025"/>
        </w:tabs>
        <w:rPr>
          <w:rFonts w:asciiTheme="minorHAnsi" w:hAnsiTheme="minorHAnsi" w:cstheme="minorHAnsi"/>
          <w:b/>
          <w:sz w:val="22"/>
          <w:szCs w:val="22"/>
          <w:lang w:val="es-BO"/>
        </w:rPr>
      </w:pPr>
    </w:p>
    <w:p w14:paraId="5D86C74C" w14:textId="77777777" w:rsidR="0093206F" w:rsidRPr="002B564A" w:rsidRDefault="0093206F" w:rsidP="0093206F">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Pr="002B564A">
        <w:rPr>
          <w:rFonts w:asciiTheme="minorHAnsi" w:hAnsiTheme="minorHAnsi" w:cstheme="minorHAnsi"/>
          <w:sz w:val="22"/>
          <w:szCs w:val="22"/>
          <w:lang w:val="es-BO"/>
        </w:rPr>
        <w:tab/>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Pr>
          <w:rFonts w:asciiTheme="minorHAnsi" w:hAnsiTheme="minorHAnsi" w:cstheme="minorHAnsi"/>
          <w:sz w:val="22"/>
          <w:szCs w:val="22"/>
          <w:lang w:val="es-BO"/>
        </w:rPr>
        <w:t>del proponente.</w:t>
      </w:r>
    </w:p>
    <w:p w14:paraId="1698A752" w14:textId="77777777" w:rsidR="0093206F" w:rsidRDefault="0093206F" w:rsidP="0093206F">
      <w:pPr>
        <w:pStyle w:val="Normal2"/>
        <w:tabs>
          <w:tab w:val="left" w:pos="1701"/>
        </w:tabs>
        <w:ind w:left="1417"/>
        <w:rPr>
          <w:rFonts w:asciiTheme="minorHAnsi" w:hAnsiTheme="minorHAnsi" w:cstheme="minorHAnsi"/>
          <w:sz w:val="22"/>
          <w:szCs w:val="22"/>
          <w:lang w:val="es-BO"/>
        </w:rPr>
      </w:pPr>
    </w:p>
    <w:p w14:paraId="7957C02A" w14:textId="77777777" w:rsidR="0093206F" w:rsidRPr="002B564A" w:rsidRDefault="0093206F" w:rsidP="0093206F">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específica del personal clave</w:t>
      </w:r>
      <w:r>
        <w:rPr>
          <w:rFonts w:asciiTheme="minorHAnsi" w:hAnsiTheme="minorHAnsi" w:cstheme="minorHAnsi"/>
          <w:sz w:val="22"/>
          <w:szCs w:val="22"/>
          <w:lang w:val="es-BO"/>
        </w:rPr>
        <w:t>.</w:t>
      </w:r>
    </w:p>
    <w:p w14:paraId="3674011F" w14:textId="77777777" w:rsidR="0093206F" w:rsidRDefault="0093206F" w:rsidP="0093206F">
      <w:pPr>
        <w:pStyle w:val="Normal2"/>
        <w:tabs>
          <w:tab w:val="left" w:pos="1701"/>
        </w:tabs>
        <w:ind w:left="1417"/>
        <w:rPr>
          <w:rFonts w:asciiTheme="minorHAnsi" w:hAnsiTheme="minorHAnsi" w:cstheme="minorHAnsi"/>
          <w:sz w:val="22"/>
          <w:szCs w:val="22"/>
          <w:lang w:val="es-BO"/>
        </w:rPr>
      </w:pPr>
    </w:p>
    <w:p w14:paraId="2C7F757C" w14:textId="77777777" w:rsidR="0093206F" w:rsidRPr="002B564A" w:rsidRDefault="0093206F" w:rsidP="0093206F">
      <w:pPr>
        <w:pStyle w:val="Normal2"/>
        <w:tabs>
          <w:tab w:val="left" w:pos="1701"/>
        </w:tabs>
        <w:ind w:left="2832" w:hanging="2124"/>
        <w:rPr>
          <w:rFonts w:asciiTheme="minorHAnsi" w:hAnsiTheme="minorHAnsi" w:cstheme="minorHAnsi"/>
          <w:sz w:val="22"/>
          <w:szCs w:val="22"/>
          <w:lang w:val="es-BO"/>
        </w:rPr>
      </w:pPr>
    </w:p>
    <w:p w14:paraId="13053E9D" w14:textId="77777777" w:rsidR="008D5887" w:rsidRDefault="0093206F" w:rsidP="008D5887">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008D5887" w:rsidRPr="00A868D0">
        <w:rPr>
          <w:rFonts w:asciiTheme="minorHAnsi" w:hAnsiTheme="minorHAnsi" w:cstheme="minorHAnsi"/>
          <w:sz w:val="22"/>
          <w:szCs w:val="22"/>
          <w:lang w:val="es-BO"/>
        </w:rPr>
        <w:t>Objetivos, Alcance, Metodologías</w:t>
      </w:r>
      <w:r w:rsidR="008D5887">
        <w:rPr>
          <w:rFonts w:asciiTheme="minorHAnsi" w:hAnsiTheme="minorHAnsi" w:cstheme="minorHAnsi"/>
          <w:sz w:val="22"/>
          <w:szCs w:val="22"/>
          <w:lang w:val="es-BO"/>
        </w:rPr>
        <w:t>, Plan de Trabajo y Otros en base a lo</w:t>
      </w:r>
      <w:r w:rsidR="008D5887" w:rsidRPr="00A868D0">
        <w:rPr>
          <w:rFonts w:asciiTheme="minorHAnsi" w:hAnsiTheme="minorHAnsi" w:cstheme="minorHAnsi"/>
          <w:sz w:val="22"/>
          <w:szCs w:val="22"/>
          <w:lang w:val="es-BO"/>
        </w:rPr>
        <w:t xml:space="preserve">s </w:t>
      </w:r>
      <w:r w:rsidR="008D5887">
        <w:rPr>
          <w:rFonts w:asciiTheme="minorHAnsi" w:hAnsiTheme="minorHAnsi" w:cstheme="minorHAnsi"/>
          <w:sz w:val="22"/>
          <w:szCs w:val="22"/>
          <w:lang w:val="es-BO"/>
        </w:rPr>
        <w:t>términos de referencia.</w:t>
      </w:r>
    </w:p>
    <w:p w14:paraId="678CD5FA" w14:textId="77777777" w:rsidR="008D5887" w:rsidRDefault="008D5887" w:rsidP="008D5887">
      <w:pPr>
        <w:pStyle w:val="Normal2"/>
        <w:tabs>
          <w:tab w:val="left" w:pos="1701"/>
        </w:tabs>
        <w:ind w:left="708" w:firstLine="0"/>
        <w:rPr>
          <w:rFonts w:asciiTheme="minorHAnsi" w:hAnsiTheme="minorHAnsi" w:cstheme="minorHAnsi"/>
          <w:b/>
          <w:sz w:val="22"/>
          <w:szCs w:val="22"/>
          <w:lang w:val="es-BO"/>
        </w:rPr>
      </w:pPr>
    </w:p>
    <w:p w14:paraId="31FCB470" w14:textId="77777777" w:rsidR="0093206F" w:rsidRDefault="0093206F" w:rsidP="0093206F">
      <w:pPr>
        <w:pStyle w:val="Normal2"/>
        <w:tabs>
          <w:tab w:val="left" w:pos="1701"/>
        </w:tabs>
        <w:ind w:left="2124" w:hanging="1416"/>
        <w:rPr>
          <w:rFonts w:asciiTheme="minorHAnsi" w:hAnsiTheme="minorHAnsi" w:cstheme="minorHAnsi"/>
          <w:sz w:val="22"/>
          <w:szCs w:val="22"/>
          <w:lang w:val="es-BO"/>
        </w:rPr>
      </w:pPr>
    </w:p>
    <w:p w14:paraId="37CC46CB" w14:textId="77777777" w:rsidR="007503E4" w:rsidRPr="002B564A" w:rsidRDefault="007503E4" w:rsidP="0093206F">
      <w:pPr>
        <w:pStyle w:val="Normal2"/>
        <w:tabs>
          <w:tab w:val="left" w:pos="1701"/>
        </w:tabs>
        <w:ind w:left="2124" w:hanging="1416"/>
        <w:rPr>
          <w:rFonts w:asciiTheme="minorHAnsi" w:hAnsiTheme="minorHAnsi" w:cstheme="minorHAnsi"/>
          <w:sz w:val="22"/>
          <w:szCs w:val="22"/>
          <w:lang w:val="es-BO"/>
        </w:rPr>
      </w:pPr>
    </w:p>
    <w:p w14:paraId="5D5A4165" w14:textId="77777777" w:rsidR="000E4271" w:rsidRDefault="000E4271" w:rsidP="00B37050">
      <w:pPr>
        <w:ind w:left="2832" w:hanging="2123"/>
        <w:jc w:val="both"/>
        <w:rPr>
          <w:rFonts w:asciiTheme="minorHAnsi" w:hAnsiTheme="minorHAnsi" w:cstheme="minorHAnsi"/>
          <w:sz w:val="22"/>
          <w:szCs w:val="22"/>
        </w:rPr>
      </w:pPr>
    </w:p>
    <w:p w14:paraId="4F54F9B0" w14:textId="712CBC64" w:rsidR="0093206F" w:rsidRDefault="0093206F" w:rsidP="00775867">
      <w:pPr>
        <w:jc w:val="center"/>
        <w:rPr>
          <w:rFonts w:asciiTheme="minorHAnsi" w:hAnsiTheme="minorHAnsi" w:cstheme="minorHAnsi"/>
          <w:b/>
          <w:sz w:val="22"/>
          <w:szCs w:val="22"/>
        </w:rPr>
      </w:pPr>
    </w:p>
    <w:p w14:paraId="5C4439EB" w14:textId="77777777" w:rsidR="008116AF" w:rsidRDefault="008116AF" w:rsidP="00775867">
      <w:pPr>
        <w:jc w:val="center"/>
        <w:rPr>
          <w:rFonts w:asciiTheme="minorHAnsi" w:hAnsiTheme="minorHAnsi" w:cstheme="minorHAnsi"/>
          <w:b/>
          <w:sz w:val="22"/>
          <w:szCs w:val="22"/>
        </w:rPr>
      </w:pPr>
    </w:p>
    <w:p w14:paraId="406ED44C" w14:textId="77777777" w:rsidR="008116AF" w:rsidRDefault="008116AF" w:rsidP="00775867">
      <w:pPr>
        <w:jc w:val="center"/>
        <w:rPr>
          <w:rFonts w:asciiTheme="minorHAnsi" w:hAnsiTheme="minorHAnsi" w:cstheme="minorHAnsi"/>
          <w:b/>
          <w:sz w:val="22"/>
          <w:szCs w:val="22"/>
        </w:rPr>
      </w:pPr>
    </w:p>
    <w:p w14:paraId="6DD65B5F" w14:textId="77777777" w:rsidR="00D23D49" w:rsidRDefault="00D23D49"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26"/>
        <w:gridCol w:w="5487"/>
      </w:tblGrid>
      <w:tr w:rsidR="0059756C" w:rsidRPr="00552079" w14:paraId="06C9EECC" w14:textId="77777777" w:rsidTr="00635DE3">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641"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635DE3">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641"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635DE3">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641"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635DE3" w:rsidRPr="00982CC6" w14:paraId="3ABAC31B" w14:textId="77777777" w:rsidTr="00635DE3">
        <w:trPr>
          <w:trHeight w:val="404"/>
        </w:trPr>
        <w:tc>
          <w:tcPr>
            <w:tcW w:w="9322"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635DE3">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635DE3">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635DE3">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635DE3">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196"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635DE3">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635DE3">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635DE3">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171FF2" w:rsidRPr="00635DE3" w14:paraId="5E8F824E" w14:textId="77777777" w:rsidTr="00635DE3">
        <w:trPr>
          <w:trHeight w:val="422"/>
        </w:trPr>
        <w:tc>
          <w:tcPr>
            <w:tcW w:w="4126" w:type="dxa"/>
            <w:shd w:val="clear" w:color="auto" w:fill="auto"/>
            <w:vAlign w:val="center"/>
          </w:tcPr>
          <w:p w14:paraId="6EA02F94" w14:textId="4F14C8AE" w:rsidR="00171FF2" w:rsidRPr="00635DE3" w:rsidRDefault="00171FF2" w:rsidP="00635DE3">
            <w:pPr>
              <w:rPr>
                <w:rFonts w:asciiTheme="minorHAnsi" w:hAnsiTheme="minorHAnsi" w:cstheme="minorHAnsi"/>
                <w:b/>
                <w:sz w:val="22"/>
                <w:szCs w:val="22"/>
                <w:lang w:val="es-ES_tradnl"/>
              </w:rPr>
            </w:pPr>
            <w:r w:rsidRPr="007718DA">
              <w:rPr>
                <w:rFonts w:asciiTheme="minorHAnsi" w:hAnsiTheme="minorHAnsi" w:cstheme="minorHAnsi"/>
                <w:b/>
                <w:sz w:val="22"/>
                <w:szCs w:val="22"/>
                <w:lang w:val="es-ES_tradnl"/>
              </w:rPr>
              <w:t>Casilla/</w:t>
            </w:r>
            <w:r w:rsidR="0029293F" w:rsidRPr="007718DA">
              <w:rPr>
                <w:rFonts w:asciiTheme="minorHAnsi" w:hAnsiTheme="minorHAnsi" w:cstheme="minorHAnsi"/>
                <w:b/>
                <w:sz w:val="22"/>
                <w:szCs w:val="22"/>
                <w:lang w:val="es-ES_tradnl"/>
              </w:rPr>
              <w:t>Código</w:t>
            </w:r>
            <w:r w:rsidRPr="007718DA">
              <w:rPr>
                <w:rFonts w:asciiTheme="minorHAnsi" w:hAnsiTheme="minorHAnsi" w:cstheme="minorHAnsi"/>
                <w:b/>
                <w:sz w:val="22"/>
                <w:szCs w:val="22"/>
                <w:lang w:val="es-ES_tradnl"/>
              </w:rPr>
              <w:t xml:space="preserve"> Postal:</w:t>
            </w:r>
          </w:p>
        </w:tc>
        <w:tc>
          <w:tcPr>
            <w:tcW w:w="5196" w:type="dxa"/>
            <w:shd w:val="clear" w:color="auto" w:fill="auto"/>
          </w:tcPr>
          <w:p w14:paraId="124E3D3A" w14:textId="77777777" w:rsidR="00171FF2" w:rsidRPr="00635DE3" w:rsidRDefault="00171FF2"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E72425" w:rsidRPr="00E044B5" w14:paraId="47ECB1C1" w14:textId="77777777" w:rsidTr="00E044B5">
        <w:trPr>
          <w:trHeight w:val="565"/>
        </w:trPr>
        <w:tc>
          <w:tcPr>
            <w:tcW w:w="4187" w:type="dxa"/>
            <w:shd w:val="clear" w:color="auto" w:fill="auto"/>
            <w:vAlign w:val="center"/>
          </w:tcPr>
          <w:p w14:paraId="7535551B" w14:textId="36492169" w:rsidR="00E72425" w:rsidRPr="00E044B5" w:rsidRDefault="00E72425" w:rsidP="00E72425">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03" w:type="dxa"/>
            <w:shd w:val="clear" w:color="auto" w:fill="auto"/>
          </w:tcPr>
          <w:p w14:paraId="1A0EE179" w14:textId="77777777" w:rsidR="00E72425" w:rsidRPr="00E044B5" w:rsidRDefault="00E72425" w:rsidP="00E72425">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62BB830D"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14:paraId="07BE5855" w14:textId="2CCD15DD"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validez de mi propuesta tiene una vigencia de 90 días calendario 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4D32B16A"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281D0E3"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w:t>
      </w:r>
      <w:r w:rsidR="003F6CB0">
        <w:rPr>
          <w:rFonts w:asciiTheme="minorHAnsi" w:hAnsiTheme="minorHAnsi" w:cstheme="minorHAnsi"/>
          <w:sz w:val="22"/>
          <w:szCs w:val="22"/>
          <w:lang w:val="es-BO"/>
        </w:rPr>
        <w:t>los términos de referencia</w:t>
      </w:r>
      <w:r w:rsidR="003F6CB0"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así como las condiciones </w:t>
      </w:r>
      <w:r w:rsidR="006A4307">
        <w:rPr>
          <w:rFonts w:asciiTheme="minorHAnsi" w:hAnsiTheme="minorHAnsi" w:cstheme="minorHAnsi"/>
          <w:sz w:val="22"/>
          <w:szCs w:val="22"/>
        </w:rPr>
        <w:t xml:space="preserve">requeridas para </w:t>
      </w:r>
      <w:r w:rsidR="00E72425">
        <w:rPr>
          <w:rFonts w:asciiTheme="minorHAnsi" w:hAnsiTheme="minorHAnsi" w:cstheme="minorHAnsi"/>
          <w:sz w:val="22"/>
          <w:szCs w:val="22"/>
        </w:rPr>
        <w:t>la consultoría.</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7503E4">
        <w:rPr>
          <w:rFonts w:asciiTheme="minorHAnsi" w:hAnsiTheme="minorHAnsi" w:cstheme="minorHAnsi"/>
          <w:b/>
          <w:sz w:val="22"/>
          <w:szCs w:val="22"/>
        </w:rPr>
        <w:t>De la Presentación de Documentos</w:t>
      </w:r>
      <w:r w:rsidR="003000F6" w:rsidRPr="007503E4">
        <w:rPr>
          <w:rFonts w:asciiTheme="minorHAnsi" w:hAnsiTheme="minorHAnsi" w:cstheme="minorHAnsi"/>
          <w:b/>
          <w:sz w:val="22"/>
          <w:szCs w:val="22"/>
        </w:rPr>
        <w:t>:</w:t>
      </w:r>
    </w:p>
    <w:p w14:paraId="2E443485" w14:textId="77777777" w:rsidR="00305C43" w:rsidRDefault="00305C43" w:rsidP="00305C43">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099FA9D6" w14:textId="77777777" w:rsidR="00305C43" w:rsidRDefault="00305C43" w:rsidP="00305C43">
      <w:pPr>
        <w:jc w:val="both"/>
        <w:rPr>
          <w:rFonts w:asciiTheme="minorHAnsi" w:hAnsiTheme="minorHAnsi" w:cstheme="minorHAnsi"/>
          <w:sz w:val="22"/>
          <w:szCs w:val="22"/>
        </w:rPr>
      </w:pPr>
    </w:p>
    <w:p w14:paraId="4D433BB7" w14:textId="1F592DF8" w:rsidR="00305C43" w:rsidRPr="00747552" w:rsidRDefault="00305C43" w:rsidP="00305C43">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cada socio, presentará la documentación detallada a continuación; excepto los documentos señalados en los incisos</w:t>
      </w:r>
      <w:r>
        <w:rPr>
          <w:rFonts w:asciiTheme="minorHAnsi" w:hAnsiTheme="minorHAnsi" w:cstheme="minorHAnsi"/>
          <w:sz w:val="22"/>
          <w:szCs w:val="22"/>
        </w:rPr>
        <w:t xml:space="preserve"> d),</w:t>
      </w:r>
      <w:r w:rsidR="00AF23ED">
        <w:rPr>
          <w:rFonts w:asciiTheme="minorHAnsi" w:hAnsiTheme="minorHAnsi" w:cstheme="minorHAnsi"/>
          <w:sz w:val="22"/>
          <w:szCs w:val="22"/>
        </w:rPr>
        <w:t xml:space="preserve">  e) y </w:t>
      </w:r>
      <w:r w:rsidRPr="00142C9C">
        <w:rPr>
          <w:rFonts w:asciiTheme="minorHAnsi" w:hAnsiTheme="minorHAnsi" w:cstheme="minorHAnsi"/>
          <w:sz w:val="22"/>
          <w:szCs w:val="22"/>
        </w:rPr>
        <w:t xml:space="preserve"> </w:t>
      </w:r>
      <w:r w:rsidR="00AF23ED">
        <w:rPr>
          <w:rFonts w:asciiTheme="minorHAnsi" w:hAnsiTheme="minorHAnsi" w:cstheme="minorHAnsi"/>
          <w:sz w:val="22"/>
          <w:szCs w:val="22"/>
        </w:rPr>
        <w:t>g</w:t>
      </w:r>
      <w:r w:rsidRPr="00142C9C">
        <w:rPr>
          <w:rFonts w:asciiTheme="minorHAnsi" w:hAnsiTheme="minorHAnsi" w:cstheme="minorHAnsi"/>
          <w:sz w:val="22"/>
          <w:szCs w:val="22"/>
        </w:rPr>
        <w:t xml:space="preserve">), </w:t>
      </w:r>
      <w:r w:rsidRPr="00A173CE">
        <w:rPr>
          <w:rFonts w:asciiTheme="minorHAnsi" w:hAnsiTheme="minorHAnsi" w:cstheme="minorHAnsi"/>
          <w:sz w:val="22"/>
          <w:szCs w:val="22"/>
        </w:rPr>
        <w:t>que deberán ser presentados por la Asociación en f</w:t>
      </w:r>
      <w:r>
        <w:rPr>
          <w:rFonts w:asciiTheme="minorHAnsi" w:hAnsiTheme="minorHAnsi" w:cstheme="minorHAnsi"/>
          <w:sz w:val="22"/>
          <w:szCs w:val="22"/>
        </w:rPr>
        <w:t>orma conjunta:</w:t>
      </w:r>
    </w:p>
    <w:p w14:paraId="2756A9D2" w14:textId="77777777" w:rsidR="00305C43" w:rsidRPr="0019673D" w:rsidRDefault="00305C43" w:rsidP="00305C43">
      <w:pPr>
        <w:contextualSpacing/>
        <w:jc w:val="both"/>
        <w:rPr>
          <w:rFonts w:asciiTheme="minorHAnsi" w:hAnsiTheme="minorHAnsi" w:cstheme="minorHAnsi"/>
          <w:sz w:val="22"/>
          <w:szCs w:val="22"/>
        </w:rPr>
      </w:pPr>
    </w:p>
    <w:p w14:paraId="42BDA046" w14:textId="77777777" w:rsidR="00305C43" w:rsidRPr="007718DA" w:rsidRDefault="00305C43" w:rsidP="00817F53">
      <w:pPr>
        <w:pStyle w:val="Prrafodelista"/>
        <w:numPr>
          <w:ilvl w:val="0"/>
          <w:numId w:val="23"/>
        </w:numPr>
        <w:contextualSpacing/>
        <w:jc w:val="both"/>
        <w:rPr>
          <w:rFonts w:asciiTheme="minorHAnsi" w:hAnsiTheme="minorHAnsi" w:cstheme="minorHAnsi"/>
          <w:sz w:val="22"/>
          <w:szCs w:val="22"/>
        </w:rPr>
      </w:pPr>
      <w:r w:rsidRPr="007718DA">
        <w:rPr>
          <w:rFonts w:asciiTheme="minorHAnsi" w:hAnsiTheme="minorHAnsi" w:cstheme="minorHAnsi"/>
          <w:sz w:val="22"/>
          <w:szCs w:val="22"/>
        </w:rPr>
        <w:lastRenderedPageBreak/>
        <w:t>Original o fotocopia legalizada del documento de Constitución de la Empresa o su equivalente en el país de origen.</w:t>
      </w:r>
    </w:p>
    <w:p w14:paraId="1949E719" w14:textId="6E36CA62" w:rsidR="00E71DCA" w:rsidRPr="007718DA" w:rsidRDefault="00305C43" w:rsidP="00E71DCA">
      <w:pPr>
        <w:pStyle w:val="Prrafodelista"/>
        <w:numPr>
          <w:ilvl w:val="0"/>
          <w:numId w:val="23"/>
        </w:numPr>
        <w:contextualSpacing/>
        <w:jc w:val="both"/>
        <w:rPr>
          <w:rFonts w:asciiTheme="minorHAnsi" w:hAnsiTheme="minorHAnsi" w:cstheme="minorHAnsi"/>
          <w:color w:val="000000"/>
          <w:sz w:val="22"/>
          <w:szCs w:val="22"/>
        </w:rPr>
      </w:pPr>
      <w:r w:rsidRPr="007718DA">
        <w:rPr>
          <w:rFonts w:asciiTheme="minorHAnsi" w:hAnsiTheme="minorHAnsi" w:cstheme="minorHAnsi"/>
          <w:sz w:val="22"/>
          <w:szCs w:val="22"/>
        </w:rPr>
        <w:t>Origi</w:t>
      </w:r>
      <w:r w:rsidR="00E71DCA" w:rsidRPr="007718DA">
        <w:rPr>
          <w:rFonts w:asciiTheme="minorHAnsi" w:hAnsiTheme="minorHAnsi" w:cstheme="minorHAnsi"/>
          <w:sz w:val="22"/>
          <w:szCs w:val="22"/>
        </w:rPr>
        <w:t>nal o fotocopia legalizada del P</w:t>
      </w:r>
      <w:r w:rsidRPr="007718DA">
        <w:rPr>
          <w:rFonts w:asciiTheme="minorHAnsi" w:hAnsiTheme="minorHAnsi" w:cstheme="minorHAnsi"/>
          <w:sz w:val="22"/>
          <w:szCs w:val="22"/>
        </w:rPr>
        <w:t>oder de representación legal o su equivalente en el país de origen.</w:t>
      </w:r>
    </w:p>
    <w:p w14:paraId="6CC7D3B0" w14:textId="4911003F" w:rsidR="00E71DCA" w:rsidRPr="007718DA" w:rsidRDefault="00E71DCA" w:rsidP="00E71DCA">
      <w:pPr>
        <w:pStyle w:val="Prrafodelista"/>
        <w:numPr>
          <w:ilvl w:val="0"/>
          <w:numId w:val="23"/>
        </w:numPr>
        <w:contextualSpacing/>
        <w:jc w:val="both"/>
        <w:rPr>
          <w:rFonts w:asciiTheme="minorHAnsi" w:hAnsiTheme="minorHAnsi" w:cstheme="minorHAnsi"/>
          <w:color w:val="000000"/>
          <w:sz w:val="22"/>
          <w:szCs w:val="22"/>
        </w:rPr>
      </w:pPr>
      <w:r w:rsidRPr="007718DA">
        <w:rPr>
          <w:rFonts w:asciiTheme="minorHAnsi" w:hAnsiTheme="minorHAnsi" w:cstheme="minorHAnsi"/>
          <w:color w:val="000000"/>
          <w:sz w:val="22"/>
          <w:szCs w:val="22"/>
        </w:rPr>
        <w:t xml:space="preserve">Original o fotocopia legalizada </w:t>
      </w:r>
      <w:r w:rsidRPr="007718DA">
        <w:rPr>
          <w:rFonts w:asciiTheme="minorHAnsi" w:hAnsiTheme="minorHAnsi" w:cstheme="minorHAnsi"/>
          <w:sz w:val="22"/>
          <w:szCs w:val="22"/>
        </w:rPr>
        <w:t>del Registro de Comercio o su equivalente en el país de origen</w:t>
      </w:r>
    </w:p>
    <w:p w14:paraId="31B78A22" w14:textId="77777777" w:rsidR="00305C43" w:rsidRPr="007718DA" w:rsidRDefault="00305C43" w:rsidP="00817F53">
      <w:pPr>
        <w:pStyle w:val="Prrafodelista"/>
        <w:numPr>
          <w:ilvl w:val="0"/>
          <w:numId w:val="23"/>
        </w:numPr>
        <w:contextualSpacing/>
        <w:jc w:val="both"/>
        <w:rPr>
          <w:rFonts w:asciiTheme="minorHAnsi" w:hAnsiTheme="minorHAnsi" w:cstheme="minorHAnsi"/>
          <w:color w:val="000000"/>
          <w:sz w:val="22"/>
          <w:szCs w:val="22"/>
        </w:rPr>
      </w:pPr>
      <w:r w:rsidRPr="007718DA">
        <w:rPr>
          <w:rFonts w:asciiTheme="minorHAnsi" w:hAnsiTheme="minorHAnsi" w:cstheme="minorHAnsi"/>
          <w:color w:val="000000"/>
          <w:sz w:val="22"/>
          <w:szCs w:val="22"/>
        </w:rPr>
        <w:t>Original o fotocopia legalizada del documento de Constitución de la Asociación o su equivalente en el país de origen, determinando: objeto, porcentaje de participación, el domicilio y responsabilidades.(si corresponde)</w:t>
      </w:r>
    </w:p>
    <w:p w14:paraId="693B0966" w14:textId="2D098E12" w:rsidR="00305C43" w:rsidRPr="007718DA" w:rsidRDefault="00305C43" w:rsidP="00817F53">
      <w:pPr>
        <w:pStyle w:val="Prrafodelista"/>
        <w:numPr>
          <w:ilvl w:val="0"/>
          <w:numId w:val="23"/>
        </w:numPr>
        <w:contextualSpacing/>
        <w:jc w:val="both"/>
        <w:rPr>
          <w:rFonts w:asciiTheme="minorHAnsi" w:hAnsiTheme="minorHAnsi" w:cstheme="minorHAnsi"/>
          <w:color w:val="000000"/>
          <w:sz w:val="22"/>
          <w:szCs w:val="22"/>
        </w:rPr>
      </w:pPr>
      <w:r w:rsidRPr="007718DA">
        <w:rPr>
          <w:rFonts w:asciiTheme="minorHAnsi" w:hAnsiTheme="minorHAnsi" w:cstheme="minorHAnsi"/>
          <w:color w:val="000000"/>
          <w:sz w:val="22"/>
          <w:szCs w:val="22"/>
        </w:rPr>
        <w:t xml:space="preserve">Original o fotocopia legalizada </w:t>
      </w:r>
      <w:r w:rsidRPr="007718DA">
        <w:rPr>
          <w:rFonts w:asciiTheme="minorHAnsi" w:hAnsiTheme="minorHAnsi" w:cstheme="minorHAnsi"/>
          <w:sz w:val="22"/>
          <w:szCs w:val="22"/>
        </w:rPr>
        <w:t xml:space="preserve">del </w:t>
      </w:r>
      <w:r w:rsidR="00E71DCA" w:rsidRPr="007718DA">
        <w:rPr>
          <w:rFonts w:asciiTheme="minorHAnsi" w:hAnsiTheme="minorHAnsi" w:cstheme="minorHAnsi"/>
          <w:sz w:val="22"/>
          <w:szCs w:val="22"/>
        </w:rPr>
        <w:t>P</w:t>
      </w:r>
      <w:r w:rsidRPr="007718DA">
        <w:rPr>
          <w:rFonts w:asciiTheme="minorHAnsi" w:hAnsiTheme="minorHAnsi" w:cstheme="minorHAnsi"/>
          <w:sz w:val="22"/>
          <w:szCs w:val="22"/>
        </w:rPr>
        <w:t xml:space="preserve">oder de representación legal </w:t>
      </w:r>
      <w:r w:rsidRPr="007718DA">
        <w:rPr>
          <w:rFonts w:asciiTheme="minorHAnsi" w:hAnsiTheme="minorHAnsi" w:cstheme="minorHAnsi"/>
          <w:color w:val="000000"/>
          <w:sz w:val="22"/>
          <w:szCs w:val="22"/>
        </w:rPr>
        <w:t>de la Asociación o su equivalente en el país de origen (si corresponde).</w:t>
      </w:r>
    </w:p>
    <w:p w14:paraId="11130418" w14:textId="77777777" w:rsidR="00305C43" w:rsidRPr="007718DA" w:rsidRDefault="00305C43" w:rsidP="00817F53">
      <w:pPr>
        <w:pStyle w:val="Prrafodelista"/>
        <w:numPr>
          <w:ilvl w:val="0"/>
          <w:numId w:val="23"/>
        </w:numPr>
        <w:contextualSpacing/>
        <w:jc w:val="both"/>
        <w:rPr>
          <w:rFonts w:asciiTheme="minorHAnsi" w:hAnsiTheme="minorHAnsi" w:cstheme="minorHAnsi"/>
          <w:color w:val="000000"/>
          <w:sz w:val="22"/>
          <w:szCs w:val="22"/>
        </w:rPr>
      </w:pPr>
      <w:r w:rsidRPr="007718DA">
        <w:rPr>
          <w:rFonts w:asciiTheme="minorHAnsi" w:hAnsiTheme="minorHAnsi" w:cstheme="minorHAnsi"/>
          <w:sz w:val="22"/>
          <w:szCs w:val="22"/>
        </w:rPr>
        <w:t>Fotocopia simple del documento de identificación personal del/los representante(s) legal(es).</w:t>
      </w:r>
    </w:p>
    <w:p w14:paraId="2190CB5C" w14:textId="00F9C468" w:rsidR="00305C43" w:rsidRPr="007718DA" w:rsidRDefault="00305C43" w:rsidP="00817F53">
      <w:pPr>
        <w:numPr>
          <w:ilvl w:val="0"/>
          <w:numId w:val="23"/>
        </w:numPr>
        <w:jc w:val="both"/>
        <w:rPr>
          <w:rFonts w:asciiTheme="minorHAnsi" w:hAnsiTheme="minorHAnsi" w:cstheme="minorHAnsi"/>
          <w:sz w:val="22"/>
          <w:szCs w:val="22"/>
        </w:rPr>
      </w:pPr>
      <w:r w:rsidRPr="007718DA">
        <w:rPr>
          <w:rFonts w:asciiTheme="minorHAnsi" w:hAnsiTheme="minorHAnsi" w:cstheme="minorHAnsi"/>
          <w:color w:val="000000"/>
          <w:sz w:val="22"/>
          <w:szCs w:val="22"/>
        </w:rPr>
        <w:t>G</w:t>
      </w:r>
      <w:r w:rsidRPr="007718DA">
        <w:rPr>
          <w:rFonts w:asciiTheme="minorHAnsi" w:hAnsiTheme="minorHAnsi" w:cstheme="minorHAnsi"/>
          <w:sz w:val="22"/>
          <w:szCs w:val="22"/>
        </w:rPr>
        <w:t xml:space="preserve">arantía de Cumplimiento de Contrato de acuerdo a lo establecido en </w:t>
      </w:r>
      <w:r w:rsidR="00E06F5B" w:rsidRPr="007718DA">
        <w:rPr>
          <w:rFonts w:asciiTheme="minorHAnsi" w:hAnsiTheme="minorHAnsi" w:cstheme="minorHAnsi"/>
          <w:sz w:val="22"/>
          <w:szCs w:val="22"/>
        </w:rPr>
        <w:t>la Parte IV</w:t>
      </w:r>
      <w:r w:rsidRPr="007718DA">
        <w:rPr>
          <w:rFonts w:asciiTheme="minorHAnsi" w:hAnsiTheme="minorHAnsi" w:cstheme="minorHAnsi"/>
          <w:sz w:val="22"/>
          <w:szCs w:val="22"/>
        </w:rPr>
        <w:t xml:space="preserve"> del presente DBC.</w:t>
      </w:r>
    </w:p>
    <w:p w14:paraId="623809B1" w14:textId="4458E8AD" w:rsidR="00305C43" w:rsidRPr="007718DA" w:rsidRDefault="00305C43" w:rsidP="00817F53">
      <w:pPr>
        <w:numPr>
          <w:ilvl w:val="0"/>
          <w:numId w:val="23"/>
        </w:numPr>
        <w:jc w:val="both"/>
        <w:rPr>
          <w:rFonts w:asciiTheme="minorHAnsi" w:hAnsiTheme="minorHAnsi" w:cstheme="minorHAnsi"/>
          <w:color w:val="000000"/>
          <w:sz w:val="22"/>
          <w:szCs w:val="22"/>
        </w:rPr>
      </w:pPr>
      <w:r w:rsidRPr="007718DA">
        <w:rPr>
          <w:rFonts w:asciiTheme="minorHAnsi" w:hAnsiTheme="minorHAnsi" w:cstheme="minorHAnsi"/>
          <w:color w:val="000000"/>
          <w:sz w:val="22"/>
          <w:szCs w:val="22"/>
        </w:rPr>
        <w:t>Original o fotocopia legalizada de los documentos solicitados para respaldar la experiencia considerada de los formularios C</w:t>
      </w:r>
      <w:r w:rsidR="007503E4" w:rsidRPr="007718DA">
        <w:rPr>
          <w:rFonts w:asciiTheme="minorHAnsi" w:hAnsiTheme="minorHAnsi" w:cstheme="minorHAnsi"/>
          <w:color w:val="000000"/>
          <w:sz w:val="22"/>
          <w:szCs w:val="22"/>
        </w:rPr>
        <w:t>1</w:t>
      </w:r>
      <w:r w:rsidRPr="007718DA">
        <w:rPr>
          <w:rFonts w:asciiTheme="minorHAnsi" w:hAnsiTheme="minorHAnsi" w:cstheme="minorHAnsi"/>
          <w:color w:val="000000"/>
          <w:sz w:val="22"/>
          <w:szCs w:val="22"/>
        </w:rPr>
        <w:t xml:space="preserve"> y C</w:t>
      </w:r>
      <w:r w:rsidR="007503E4" w:rsidRPr="007718DA">
        <w:rPr>
          <w:rFonts w:asciiTheme="minorHAnsi" w:hAnsiTheme="minorHAnsi" w:cstheme="minorHAnsi"/>
          <w:color w:val="000000"/>
          <w:sz w:val="22"/>
          <w:szCs w:val="22"/>
        </w:rPr>
        <w:t>2</w:t>
      </w:r>
      <w:r w:rsidRPr="007718DA">
        <w:rPr>
          <w:rFonts w:asciiTheme="minorHAnsi" w:hAnsiTheme="minorHAnsi" w:cstheme="minorHAnsi"/>
          <w:color w:val="000000"/>
          <w:sz w:val="22"/>
          <w:szCs w:val="22"/>
        </w:rPr>
        <w:t>, los mismos que serán devueltos una vez efectuada la verificación con la documentación presentada en la propuesta</w:t>
      </w:r>
      <w:r w:rsidR="007503E4" w:rsidRPr="007718DA">
        <w:rPr>
          <w:rFonts w:asciiTheme="minorHAnsi" w:hAnsiTheme="minorHAnsi" w:cstheme="minorHAnsi"/>
          <w:color w:val="000000"/>
          <w:sz w:val="22"/>
          <w:szCs w:val="22"/>
        </w:rPr>
        <w:t>.</w:t>
      </w:r>
      <w:r w:rsidRPr="007718DA">
        <w:rPr>
          <w:rFonts w:asciiTheme="minorHAnsi" w:hAnsiTheme="minorHAnsi" w:cstheme="minorHAnsi"/>
          <w:color w:val="000000"/>
          <w:sz w:val="22"/>
          <w:szCs w:val="22"/>
        </w:rPr>
        <w:t xml:space="preserve"> </w:t>
      </w:r>
    </w:p>
    <w:p w14:paraId="1AD8A704" w14:textId="77777777" w:rsidR="00305C43" w:rsidRPr="007718DA" w:rsidRDefault="00305C43" w:rsidP="00817F53">
      <w:pPr>
        <w:numPr>
          <w:ilvl w:val="0"/>
          <w:numId w:val="23"/>
        </w:numPr>
        <w:jc w:val="both"/>
        <w:rPr>
          <w:rFonts w:asciiTheme="minorHAnsi" w:eastAsia="Calibri" w:hAnsiTheme="minorHAnsi" w:cstheme="minorHAnsi"/>
          <w:sz w:val="22"/>
          <w:szCs w:val="22"/>
          <w:lang w:val="es-BO"/>
        </w:rPr>
      </w:pPr>
      <w:r w:rsidRPr="007718DA">
        <w:rPr>
          <w:rFonts w:asciiTheme="minorHAnsi" w:eastAsia="Calibri" w:hAnsiTheme="minorHAnsi" w:cstheme="minorHAnsi"/>
          <w:sz w:val="22"/>
          <w:szCs w:val="22"/>
          <w:lang w:val="es-BO"/>
        </w:rPr>
        <w:t>Original Contrato de Adhesión (Cuando corresponda)</w:t>
      </w:r>
    </w:p>
    <w:p w14:paraId="048C0485" w14:textId="77777777" w:rsidR="00305C43" w:rsidRPr="007718DA" w:rsidRDefault="00305C43" w:rsidP="00817F53">
      <w:pPr>
        <w:numPr>
          <w:ilvl w:val="0"/>
          <w:numId w:val="23"/>
        </w:numPr>
        <w:jc w:val="both"/>
        <w:rPr>
          <w:rFonts w:asciiTheme="minorHAnsi" w:hAnsiTheme="minorHAnsi" w:cstheme="minorHAnsi"/>
          <w:color w:val="000000"/>
          <w:sz w:val="22"/>
          <w:szCs w:val="22"/>
        </w:rPr>
      </w:pPr>
      <w:r w:rsidRPr="007718DA">
        <w:rPr>
          <w:rFonts w:asciiTheme="minorHAnsi" w:hAnsiTheme="minorHAnsi" w:cstheme="minorHAnsi"/>
          <w:color w:val="000000"/>
          <w:sz w:val="22"/>
          <w:szCs w:val="22"/>
        </w:rPr>
        <w:t>Otra documentación requerida por YPFB.</w:t>
      </w:r>
    </w:p>
    <w:p w14:paraId="0A962169" w14:textId="77777777" w:rsidR="00305C43" w:rsidRPr="007718DA" w:rsidRDefault="00305C43" w:rsidP="00305C43">
      <w:pPr>
        <w:jc w:val="both"/>
        <w:rPr>
          <w:rFonts w:asciiTheme="minorHAnsi" w:hAnsiTheme="minorHAnsi" w:cstheme="minorHAnsi"/>
          <w:sz w:val="22"/>
          <w:szCs w:val="22"/>
        </w:rPr>
      </w:pPr>
    </w:p>
    <w:p w14:paraId="3C8C6A5F" w14:textId="77777777" w:rsidR="00305C43" w:rsidRPr="007718DA" w:rsidRDefault="00305C43" w:rsidP="00305C43">
      <w:pPr>
        <w:jc w:val="both"/>
        <w:rPr>
          <w:rFonts w:asciiTheme="minorHAnsi" w:hAnsiTheme="minorHAnsi" w:cstheme="minorHAnsi"/>
          <w:sz w:val="22"/>
          <w:szCs w:val="22"/>
        </w:rPr>
      </w:pPr>
      <w:r w:rsidRPr="007718DA">
        <w:rPr>
          <w:rFonts w:asciiTheme="minorHAnsi" w:hAnsiTheme="minorHAnsi" w:cstheme="minorHAnsi"/>
          <w:sz w:val="22"/>
          <w:szCs w:val="22"/>
        </w:rPr>
        <w:t>En caso que los  documentos de constitución y documentos de representación legal se encuentren en otro idioma que no sea castellano, deben contar con la traducción oficial debidamente refrendada por el Consulado de Bolivia en el País de Origen o en el país más cercano al país de origen  y posterior legalización en la Cancillería de Bolivia.</w:t>
      </w:r>
    </w:p>
    <w:p w14:paraId="71D9A550" w14:textId="77777777" w:rsidR="00305C43" w:rsidRPr="007718DA" w:rsidRDefault="00305C43" w:rsidP="00305C43">
      <w:pPr>
        <w:jc w:val="both"/>
        <w:rPr>
          <w:rFonts w:asciiTheme="minorHAnsi" w:hAnsiTheme="minorHAnsi" w:cstheme="minorHAnsi"/>
          <w:sz w:val="22"/>
          <w:szCs w:val="22"/>
        </w:rPr>
      </w:pPr>
    </w:p>
    <w:p w14:paraId="45A7CFFE" w14:textId="77777777" w:rsidR="00305C43" w:rsidRDefault="00305C43" w:rsidP="00305C43">
      <w:pPr>
        <w:jc w:val="both"/>
        <w:rPr>
          <w:rFonts w:asciiTheme="minorHAnsi" w:hAnsiTheme="minorHAnsi" w:cstheme="minorHAnsi"/>
          <w:sz w:val="22"/>
          <w:szCs w:val="22"/>
        </w:rPr>
      </w:pPr>
      <w:r w:rsidRPr="007718DA">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w:t>
      </w:r>
    </w:p>
    <w:p w14:paraId="51E32CB2" w14:textId="77777777" w:rsidR="00305C43" w:rsidRDefault="00305C43" w:rsidP="00305C43">
      <w:pPr>
        <w:jc w:val="both"/>
        <w:rPr>
          <w:rFonts w:asciiTheme="minorHAnsi" w:hAnsiTheme="minorHAnsi" w:cstheme="minorHAnsi"/>
          <w:sz w:val="22"/>
          <w:szCs w:val="22"/>
        </w:rPr>
      </w:pPr>
    </w:p>
    <w:p w14:paraId="1336984F" w14:textId="77777777" w:rsidR="00305C43" w:rsidRDefault="00305C43" w:rsidP="00305C43">
      <w:pPr>
        <w:jc w:val="both"/>
        <w:rPr>
          <w:rFonts w:asciiTheme="minorHAnsi" w:hAnsiTheme="minorHAnsi" w:cstheme="minorHAnsi"/>
          <w:sz w:val="22"/>
          <w:szCs w:val="22"/>
        </w:rPr>
      </w:pPr>
    </w:p>
    <w:p w14:paraId="307DDAE7" w14:textId="77777777" w:rsidR="00305C43" w:rsidRDefault="00305C43" w:rsidP="00305C43">
      <w:pPr>
        <w:jc w:val="both"/>
        <w:rPr>
          <w:rFonts w:asciiTheme="minorHAnsi" w:hAnsiTheme="minorHAnsi" w:cstheme="minorHAnsi"/>
          <w:sz w:val="22"/>
          <w:szCs w:val="22"/>
        </w:rPr>
      </w:pPr>
    </w:p>
    <w:p w14:paraId="67439F57" w14:textId="77777777" w:rsidR="00305C43" w:rsidRPr="00D71120" w:rsidRDefault="00305C43" w:rsidP="00305C43">
      <w:pPr>
        <w:jc w:val="both"/>
        <w:rPr>
          <w:rFonts w:asciiTheme="minorHAnsi" w:hAnsiTheme="minorHAnsi" w:cstheme="minorHAnsi"/>
          <w:sz w:val="22"/>
          <w:szCs w:val="22"/>
        </w:rPr>
      </w:pPr>
    </w:p>
    <w:p w14:paraId="2844BB20" w14:textId="77777777" w:rsidR="00305C43" w:rsidRDefault="00305C43" w:rsidP="00305C43">
      <w:pPr>
        <w:ind w:left="720"/>
        <w:jc w:val="both"/>
        <w:rPr>
          <w:rFonts w:asciiTheme="minorHAnsi" w:hAnsiTheme="minorHAnsi" w:cstheme="minorHAnsi"/>
          <w:sz w:val="22"/>
          <w:szCs w:val="22"/>
        </w:rPr>
      </w:pPr>
    </w:p>
    <w:p w14:paraId="6FCB9164" w14:textId="77777777" w:rsidR="00305C43" w:rsidRPr="00552079" w:rsidRDefault="00305C43" w:rsidP="00305C43">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6F959034" w14:textId="77777777" w:rsidR="00305C43" w:rsidRPr="00552079" w:rsidRDefault="00305C43" w:rsidP="00305C43">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7CA03DD" w14:textId="77777777" w:rsidR="00305C43" w:rsidRPr="00552079" w:rsidRDefault="00305C43" w:rsidP="00305C43">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7C03218E" w14:textId="77777777" w:rsidR="00305C43" w:rsidRDefault="00305C43" w:rsidP="00305C43">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14:paraId="00577D35" w14:textId="4AD65C91" w:rsidR="00305C43" w:rsidRDefault="00305C43" w:rsidP="00305C43">
      <w:pPr>
        <w:jc w:val="both"/>
        <w:rPr>
          <w:rFonts w:asciiTheme="minorHAnsi" w:hAnsiTheme="minorHAnsi" w:cstheme="minorHAnsi"/>
          <w:sz w:val="22"/>
          <w:szCs w:val="22"/>
        </w:rPr>
      </w:pPr>
    </w:p>
    <w:p w14:paraId="213F8D81" w14:textId="77777777" w:rsidR="00305C43" w:rsidRDefault="00305C43" w:rsidP="00305C43">
      <w:pPr>
        <w:jc w:val="both"/>
        <w:rPr>
          <w:rFonts w:asciiTheme="minorHAnsi" w:hAnsiTheme="minorHAnsi" w:cstheme="minorHAnsi"/>
          <w:sz w:val="22"/>
          <w:szCs w:val="22"/>
        </w:rPr>
      </w:pPr>
    </w:p>
    <w:p w14:paraId="1E245F76" w14:textId="77777777" w:rsidR="00305C43" w:rsidRPr="00D71120" w:rsidRDefault="00305C43" w:rsidP="00305C43">
      <w:pPr>
        <w:jc w:val="both"/>
        <w:rPr>
          <w:rFonts w:asciiTheme="minorHAnsi" w:hAnsiTheme="minorHAnsi" w:cstheme="minorHAnsi"/>
          <w:sz w:val="22"/>
          <w:szCs w:val="22"/>
        </w:rPr>
      </w:pPr>
    </w:p>
    <w:p w14:paraId="746F0449" w14:textId="77777777" w:rsidR="00305C43" w:rsidRDefault="00305C43" w:rsidP="00305C43">
      <w:pPr>
        <w:ind w:left="720"/>
        <w:jc w:val="both"/>
        <w:rPr>
          <w:rFonts w:asciiTheme="minorHAnsi" w:hAnsiTheme="minorHAnsi" w:cstheme="minorHAnsi"/>
          <w:sz w:val="22"/>
          <w:szCs w:val="22"/>
        </w:rPr>
      </w:pPr>
    </w:p>
    <w:p w14:paraId="133FBF7C" w14:textId="22FE3898" w:rsidR="00B13157" w:rsidRPr="00552079" w:rsidRDefault="007532E6" w:rsidP="00B13157">
      <w:pPr>
        <w:jc w:val="center"/>
        <w:rPr>
          <w:rFonts w:asciiTheme="minorHAnsi" w:hAnsiTheme="minorHAnsi" w:cstheme="minorHAnsi"/>
          <w:b/>
          <w:sz w:val="22"/>
          <w:szCs w:val="22"/>
        </w:rPr>
      </w:pPr>
      <w:r>
        <w:rPr>
          <w:rFonts w:asciiTheme="minorHAnsi" w:hAnsiTheme="minorHAnsi" w:cstheme="minorHAnsi"/>
          <w:b/>
          <w:sz w:val="22"/>
          <w:szCs w:val="22"/>
        </w:rPr>
        <w:t>FO</w:t>
      </w:r>
      <w:r w:rsidR="00B13157">
        <w:rPr>
          <w:rFonts w:asciiTheme="minorHAnsi" w:hAnsiTheme="minorHAnsi" w:cstheme="minorHAnsi"/>
          <w:b/>
          <w:sz w:val="22"/>
          <w:szCs w:val="22"/>
        </w:rPr>
        <w:t>RMULARIO</w:t>
      </w:r>
      <w:r w:rsidR="00B13157" w:rsidRPr="00552079">
        <w:rPr>
          <w:rFonts w:asciiTheme="minorHAnsi" w:hAnsiTheme="minorHAnsi" w:cstheme="minorHAnsi"/>
          <w:b/>
          <w:sz w:val="22"/>
          <w:szCs w:val="22"/>
        </w:rPr>
        <w:t xml:space="preserve"> B-1</w:t>
      </w:r>
    </w:p>
    <w:p w14:paraId="0FA1C407" w14:textId="250840ED" w:rsidR="00B13157" w:rsidRPr="00552079" w:rsidRDefault="00E72425" w:rsidP="00B13157">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ECONÓMICA</w:t>
      </w:r>
    </w:p>
    <w:p w14:paraId="4BE9FB10" w14:textId="35F7D3C3" w:rsidR="00B13157" w:rsidRPr="00552079" w:rsidRDefault="002509B2" w:rsidP="00B13157">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00B13157" w:rsidRPr="00552079">
        <w:rPr>
          <w:rFonts w:asciiTheme="minorHAnsi" w:hAnsiTheme="minorHAnsi" w:cstheme="minorHAnsi"/>
          <w:b/>
          <w:sz w:val="22"/>
          <w:szCs w:val="22"/>
          <w:lang w:val="es-BO"/>
        </w:rPr>
        <w:t>)</w:t>
      </w:r>
    </w:p>
    <w:p w14:paraId="6A516954" w14:textId="77777777" w:rsidR="00B13157" w:rsidRPr="00552079" w:rsidRDefault="00B13157" w:rsidP="00B13157">
      <w:pPr>
        <w:jc w:val="center"/>
        <w:rPr>
          <w:rFonts w:asciiTheme="minorHAnsi" w:hAnsiTheme="minorHAnsi" w:cstheme="minorHAnsi"/>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93206F" w:rsidRPr="0090599A" w14:paraId="32B0F0A2" w14:textId="77777777" w:rsidTr="0093206F">
        <w:trPr>
          <w:trHeight w:val="512"/>
          <w:jc w:val="center"/>
        </w:trPr>
        <w:tc>
          <w:tcPr>
            <w:tcW w:w="4111" w:type="dxa"/>
            <w:shd w:val="clear" w:color="auto" w:fill="D9D9D9" w:themeFill="background1" w:themeFillShade="D9"/>
            <w:vAlign w:val="center"/>
          </w:tcPr>
          <w:p w14:paraId="0AE3861E" w14:textId="2788C1E7" w:rsidR="0093206F" w:rsidRPr="0090599A" w:rsidRDefault="0093206F" w:rsidP="008D5887">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Pr="0090599A">
              <w:rPr>
                <w:rFonts w:ascii="Arial" w:hAnsi="Arial" w:cs="Arial"/>
                <w:b/>
                <w:sz w:val="16"/>
                <w:szCs w:val="16"/>
                <w:lang w:val="es-ES_tradnl"/>
              </w:rPr>
              <w:t xml:space="preserve"> </w:t>
            </w:r>
            <w:r>
              <w:rPr>
                <w:rFonts w:ascii="Arial" w:hAnsi="Arial" w:cs="Arial"/>
                <w:b/>
                <w:sz w:val="16"/>
                <w:szCs w:val="16"/>
                <w:lang w:val="es-ES_tradnl"/>
              </w:rPr>
              <w:t xml:space="preserve">DE LA </w:t>
            </w:r>
            <w:r w:rsidR="008D5887">
              <w:rPr>
                <w:rFonts w:ascii="Arial" w:hAnsi="Arial" w:cs="Arial"/>
                <w:b/>
                <w:sz w:val="16"/>
                <w:szCs w:val="16"/>
                <w:lang w:val="es-ES_tradnl"/>
              </w:rPr>
              <w:t>CONSULTORIA</w:t>
            </w:r>
            <w:r>
              <w:rPr>
                <w:rFonts w:ascii="Arial" w:hAnsi="Arial" w:cs="Arial"/>
                <w:b/>
                <w:sz w:val="16"/>
                <w:szCs w:val="16"/>
                <w:lang w:val="es-ES_tradnl"/>
              </w:rPr>
              <w:t xml:space="preserve"> </w:t>
            </w:r>
          </w:p>
        </w:tc>
        <w:tc>
          <w:tcPr>
            <w:tcW w:w="2410" w:type="dxa"/>
            <w:shd w:val="clear" w:color="auto" w:fill="D9D9D9" w:themeFill="background1" w:themeFillShade="D9"/>
            <w:vAlign w:val="center"/>
          </w:tcPr>
          <w:p w14:paraId="559CF08F" w14:textId="77777777" w:rsidR="0093206F" w:rsidRPr="0090599A" w:rsidRDefault="0093206F" w:rsidP="00E72425">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hemeFill="background1" w:themeFillShade="D9"/>
            <w:vAlign w:val="center"/>
          </w:tcPr>
          <w:p w14:paraId="00C5789E" w14:textId="23BC8596" w:rsidR="0093206F" w:rsidRPr="0090599A" w:rsidRDefault="0093206F" w:rsidP="00E72425">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sidR="00D73668">
              <w:rPr>
                <w:rFonts w:ascii="Arial" w:hAnsi="Arial" w:cs="Arial"/>
                <w:b/>
                <w:sz w:val="16"/>
                <w:szCs w:val="16"/>
                <w:lang w:val="es-ES_tradnl"/>
              </w:rPr>
              <w:t>$</w:t>
            </w:r>
            <w:proofErr w:type="spellStart"/>
            <w:r w:rsidR="00D73668">
              <w:rPr>
                <w:rFonts w:ascii="Arial" w:hAnsi="Arial" w:cs="Arial"/>
                <w:b/>
                <w:sz w:val="16"/>
                <w:szCs w:val="16"/>
                <w:lang w:val="es-ES_tradnl"/>
              </w:rPr>
              <w:t>us</w:t>
            </w:r>
            <w:proofErr w:type="spellEnd"/>
            <w:r>
              <w:rPr>
                <w:rFonts w:ascii="Arial" w:hAnsi="Arial" w:cs="Arial"/>
                <w:b/>
                <w:sz w:val="16"/>
                <w:szCs w:val="16"/>
                <w:lang w:val="es-ES_tradnl"/>
              </w:rPr>
              <w:t xml:space="preserve"> </w:t>
            </w:r>
            <w:r w:rsidRPr="0090599A">
              <w:rPr>
                <w:rFonts w:ascii="Arial" w:hAnsi="Arial" w:cs="Arial"/>
                <w:b/>
                <w:sz w:val="16"/>
                <w:szCs w:val="16"/>
                <w:lang w:val="es-ES_tradnl"/>
              </w:rPr>
              <w:t>(Numeral)</w:t>
            </w:r>
          </w:p>
        </w:tc>
      </w:tr>
      <w:tr w:rsidR="0093206F" w:rsidRPr="0090599A" w14:paraId="16179C41" w14:textId="77777777" w:rsidTr="0093206F">
        <w:trPr>
          <w:trHeight w:hRule="exact" w:val="1951"/>
          <w:jc w:val="center"/>
        </w:trPr>
        <w:tc>
          <w:tcPr>
            <w:tcW w:w="4111" w:type="dxa"/>
          </w:tcPr>
          <w:p w14:paraId="490C4946" w14:textId="77777777" w:rsidR="0093206F" w:rsidRDefault="0093206F" w:rsidP="00E72425">
            <w:pPr>
              <w:spacing w:line="200" w:lineRule="exact"/>
              <w:jc w:val="both"/>
              <w:rPr>
                <w:rFonts w:ascii="Arial" w:hAnsi="Arial" w:cs="Arial"/>
                <w:sz w:val="16"/>
                <w:szCs w:val="16"/>
                <w:lang w:val="es-ES_tradnl"/>
              </w:rPr>
            </w:pPr>
          </w:p>
          <w:p w14:paraId="7763E046" w14:textId="77777777" w:rsidR="0093206F" w:rsidRPr="0042741C" w:rsidRDefault="0093206F" w:rsidP="00E72425">
            <w:pPr>
              <w:rPr>
                <w:rFonts w:ascii="Arial" w:hAnsi="Arial" w:cs="Arial"/>
                <w:sz w:val="16"/>
                <w:szCs w:val="16"/>
                <w:lang w:val="es-ES_tradnl"/>
              </w:rPr>
            </w:pPr>
          </w:p>
          <w:p w14:paraId="4D9FDDDB" w14:textId="77777777" w:rsidR="0093206F" w:rsidRPr="0042741C" w:rsidRDefault="0093206F" w:rsidP="00E72425">
            <w:pPr>
              <w:rPr>
                <w:rFonts w:ascii="Arial" w:hAnsi="Arial" w:cs="Arial"/>
                <w:sz w:val="16"/>
                <w:szCs w:val="16"/>
                <w:lang w:val="es-ES_tradnl"/>
              </w:rPr>
            </w:pPr>
          </w:p>
          <w:p w14:paraId="090F014A" w14:textId="77777777" w:rsidR="0093206F" w:rsidRPr="0042741C" w:rsidRDefault="0093206F" w:rsidP="00E72425">
            <w:pPr>
              <w:rPr>
                <w:rFonts w:ascii="Arial" w:hAnsi="Arial" w:cs="Arial"/>
                <w:sz w:val="16"/>
                <w:szCs w:val="16"/>
                <w:lang w:val="es-ES_tradnl"/>
              </w:rPr>
            </w:pPr>
          </w:p>
          <w:p w14:paraId="6A6AE427" w14:textId="0C5C6772" w:rsidR="0093206F" w:rsidRPr="0042741C" w:rsidRDefault="002F20C6" w:rsidP="00AF23ED">
            <w:pPr>
              <w:jc w:val="center"/>
              <w:rPr>
                <w:rFonts w:ascii="Arial" w:hAnsi="Arial" w:cs="Arial"/>
                <w:sz w:val="16"/>
                <w:szCs w:val="16"/>
                <w:lang w:val="es-ES_tradnl"/>
              </w:rPr>
            </w:pPr>
            <w:r>
              <w:rPr>
                <w:rFonts w:ascii="Arial" w:hAnsi="Arial" w:cs="Arial"/>
                <w:sz w:val="16"/>
                <w:szCs w:val="16"/>
                <w:lang w:val="es-ES_tradnl"/>
              </w:rPr>
              <w:t>APOYO TECNICO ADQUISICION INTEGRAL MAGNETOTELURICA SUBANIDNO SUR FASE II</w:t>
            </w:r>
          </w:p>
          <w:p w14:paraId="21BF9478" w14:textId="77777777" w:rsidR="0093206F" w:rsidRPr="0042741C" w:rsidRDefault="0093206F" w:rsidP="00E72425">
            <w:pPr>
              <w:rPr>
                <w:rFonts w:ascii="Arial" w:hAnsi="Arial" w:cs="Arial"/>
                <w:sz w:val="16"/>
                <w:szCs w:val="16"/>
                <w:lang w:val="es-ES_tradnl"/>
              </w:rPr>
            </w:pPr>
          </w:p>
          <w:p w14:paraId="4DAF9370" w14:textId="77777777" w:rsidR="0093206F" w:rsidRDefault="0093206F" w:rsidP="00E72425">
            <w:pPr>
              <w:rPr>
                <w:rFonts w:ascii="Arial" w:hAnsi="Arial" w:cs="Arial"/>
                <w:sz w:val="16"/>
                <w:szCs w:val="16"/>
                <w:lang w:val="es-ES_tradnl"/>
              </w:rPr>
            </w:pPr>
          </w:p>
          <w:p w14:paraId="63B81357" w14:textId="77777777" w:rsidR="0093206F" w:rsidRDefault="0093206F" w:rsidP="00E72425">
            <w:pPr>
              <w:rPr>
                <w:rFonts w:ascii="Arial" w:hAnsi="Arial" w:cs="Arial"/>
                <w:sz w:val="16"/>
                <w:szCs w:val="16"/>
                <w:lang w:val="es-ES_tradnl"/>
              </w:rPr>
            </w:pPr>
          </w:p>
          <w:p w14:paraId="27CAE0C6" w14:textId="77777777" w:rsidR="0093206F" w:rsidRPr="0042741C" w:rsidRDefault="0093206F" w:rsidP="00E72425">
            <w:pPr>
              <w:jc w:val="right"/>
              <w:rPr>
                <w:rFonts w:ascii="Arial" w:hAnsi="Arial" w:cs="Arial"/>
                <w:sz w:val="16"/>
                <w:szCs w:val="16"/>
                <w:lang w:val="es-ES_tradnl"/>
              </w:rPr>
            </w:pPr>
          </w:p>
        </w:tc>
        <w:tc>
          <w:tcPr>
            <w:tcW w:w="2410" w:type="dxa"/>
          </w:tcPr>
          <w:p w14:paraId="2D1DE28C" w14:textId="77777777" w:rsidR="0093206F" w:rsidRPr="0090599A" w:rsidRDefault="0093206F" w:rsidP="00E72425">
            <w:pPr>
              <w:spacing w:line="200" w:lineRule="exact"/>
              <w:jc w:val="both"/>
              <w:rPr>
                <w:rFonts w:ascii="Arial" w:hAnsi="Arial" w:cs="Arial"/>
                <w:sz w:val="16"/>
                <w:szCs w:val="16"/>
                <w:lang w:val="es-ES_tradnl"/>
              </w:rPr>
            </w:pPr>
          </w:p>
        </w:tc>
        <w:tc>
          <w:tcPr>
            <w:tcW w:w="2551" w:type="dxa"/>
          </w:tcPr>
          <w:p w14:paraId="6E88EDCC" w14:textId="77777777" w:rsidR="0093206F" w:rsidRPr="0090599A" w:rsidRDefault="0093206F" w:rsidP="00E72425">
            <w:pPr>
              <w:spacing w:line="200" w:lineRule="exact"/>
              <w:jc w:val="both"/>
              <w:rPr>
                <w:rFonts w:ascii="Arial" w:hAnsi="Arial" w:cs="Arial"/>
                <w:sz w:val="16"/>
                <w:szCs w:val="16"/>
                <w:lang w:val="es-ES_tradnl"/>
              </w:rPr>
            </w:pPr>
          </w:p>
        </w:tc>
      </w:tr>
    </w:tbl>
    <w:p w14:paraId="537C2DD1" w14:textId="77777777" w:rsidR="00D23D49" w:rsidRDefault="00D23D49" w:rsidP="00B13157">
      <w:pPr>
        <w:ind w:left="-851"/>
        <w:jc w:val="center"/>
        <w:rPr>
          <w:rFonts w:asciiTheme="minorHAnsi" w:hAnsiTheme="minorHAnsi" w:cstheme="minorHAnsi"/>
          <w:b/>
          <w:sz w:val="22"/>
          <w:szCs w:val="22"/>
        </w:rPr>
      </w:pPr>
    </w:p>
    <w:p w14:paraId="53C0339B" w14:textId="77777777" w:rsidR="00B13157" w:rsidRPr="00552079" w:rsidRDefault="00B13157" w:rsidP="00B13157">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0F889D66" w14:textId="77777777" w:rsidR="00B13157" w:rsidRPr="00552079" w:rsidRDefault="00B13157" w:rsidP="00B13157">
      <w:pPr>
        <w:rPr>
          <w:rFonts w:asciiTheme="minorHAnsi" w:hAnsiTheme="minorHAnsi" w:cstheme="minorHAnsi"/>
          <w:sz w:val="22"/>
          <w:szCs w:val="22"/>
        </w:rPr>
      </w:pPr>
    </w:p>
    <w:p w14:paraId="070B0E9A" w14:textId="77777777" w:rsidR="00B13157" w:rsidRPr="00552079" w:rsidRDefault="00B13157" w:rsidP="00B13157">
      <w:pPr>
        <w:rPr>
          <w:rFonts w:asciiTheme="minorHAnsi" w:hAnsiTheme="minorHAnsi" w:cstheme="minorHAnsi"/>
          <w:sz w:val="22"/>
          <w:szCs w:val="22"/>
          <w:lang w:val="es-MX"/>
        </w:rPr>
      </w:pPr>
    </w:p>
    <w:p w14:paraId="4E3BD46E" w14:textId="77777777" w:rsidR="00B13157" w:rsidRPr="00552079" w:rsidRDefault="00B13157" w:rsidP="00B13157">
      <w:pPr>
        <w:rPr>
          <w:rFonts w:asciiTheme="minorHAnsi" w:hAnsiTheme="minorHAnsi" w:cstheme="minorHAnsi"/>
          <w:sz w:val="22"/>
          <w:szCs w:val="22"/>
          <w:lang w:val="es-MX"/>
        </w:rPr>
      </w:pPr>
    </w:p>
    <w:p w14:paraId="6851596C" w14:textId="77777777" w:rsidR="00B13157" w:rsidRPr="00552079" w:rsidRDefault="00B13157" w:rsidP="00B13157">
      <w:pPr>
        <w:rPr>
          <w:rFonts w:asciiTheme="minorHAnsi" w:hAnsiTheme="minorHAnsi" w:cstheme="minorHAnsi"/>
          <w:sz w:val="22"/>
          <w:szCs w:val="22"/>
          <w:lang w:val="es-MX"/>
        </w:rPr>
      </w:pPr>
    </w:p>
    <w:p w14:paraId="13E07FCB" w14:textId="77777777" w:rsidR="00B13157" w:rsidRPr="00552079" w:rsidRDefault="00B13157" w:rsidP="00B13157">
      <w:pPr>
        <w:rPr>
          <w:rFonts w:asciiTheme="minorHAnsi" w:hAnsiTheme="minorHAnsi" w:cstheme="minorHAnsi"/>
          <w:sz w:val="22"/>
          <w:szCs w:val="22"/>
          <w:lang w:val="es-MX"/>
        </w:rPr>
      </w:pPr>
    </w:p>
    <w:p w14:paraId="26935661" w14:textId="77777777" w:rsidR="00B13157" w:rsidRPr="00552079" w:rsidRDefault="00B13157" w:rsidP="00B13157">
      <w:pPr>
        <w:rPr>
          <w:rFonts w:asciiTheme="minorHAnsi" w:hAnsiTheme="minorHAnsi" w:cstheme="minorHAnsi"/>
          <w:sz w:val="22"/>
          <w:szCs w:val="22"/>
          <w:lang w:val="es-MX"/>
        </w:rPr>
      </w:pPr>
    </w:p>
    <w:p w14:paraId="7D659396" w14:textId="77777777" w:rsidR="00B13157" w:rsidRPr="00552079" w:rsidRDefault="00B13157" w:rsidP="00B13157">
      <w:pPr>
        <w:rPr>
          <w:rFonts w:asciiTheme="minorHAnsi" w:hAnsiTheme="minorHAnsi" w:cstheme="minorHAnsi"/>
          <w:sz w:val="22"/>
          <w:szCs w:val="22"/>
          <w:lang w:val="es-MX"/>
        </w:rPr>
      </w:pPr>
    </w:p>
    <w:p w14:paraId="3CDBE537" w14:textId="77777777" w:rsidR="00B13157" w:rsidRPr="00552079" w:rsidRDefault="00B13157" w:rsidP="00B13157">
      <w:pPr>
        <w:rPr>
          <w:rFonts w:asciiTheme="minorHAnsi" w:hAnsiTheme="minorHAnsi" w:cstheme="minorHAnsi"/>
          <w:sz w:val="22"/>
          <w:szCs w:val="22"/>
          <w:lang w:val="es-MX"/>
        </w:rPr>
      </w:pPr>
    </w:p>
    <w:p w14:paraId="5AF55568" w14:textId="77777777" w:rsidR="00B13157" w:rsidRPr="00552079" w:rsidRDefault="00B13157" w:rsidP="00B13157">
      <w:pPr>
        <w:rPr>
          <w:rFonts w:asciiTheme="minorHAnsi" w:hAnsiTheme="minorHAnsi" w:cstheme="minorHAnsi"/>
          <w:sz w:val="22"/>
          <w:szCs w:val="22"/>
          <w:lang w:val="es-MX"/>
        </w:rPr>
      </w:pPr>
    </w:p>
    <w:p w14:paraId="10DA5C3D" w14:textId="77777777" w:rsidR="00B13157" w:rsidRPr="00552079" w:rsidRDefault="00B13157" w:rsidP="00B13157">
      <w:pPr>
        <w:rPr>
          <w:rFonts w:asciiTheme="minorHAnsi" w:hAnsiTheme="minorHAnsi" w:cstheme="minorHAnsi"/>
          <w:sz w:val="22"/>
          <w:szCs w:val="22"/>
          <w:lang w:val="es-MX"/>
        </w:rPr>
      </w:pPr>
    </w:p>
    <w:p w14:paraId="24114164" w14:textId="77777777" w:rsidR="00B13157" w:rsidRPr="00552079" w:rsidRDefault="00B13157" w:rsidP="00B13157">
      <w:pPr>
        <w:rPr>
          <w:rFonts w:asciiTheme="minorHAnsi" w:hAnsiTheme="minorHAnsi" w:cstheme="minorHAnsi"/>
          <w:sz w:val="22"/>
          <w:szCs w:val="22"/>
          <w:lang w:val="es-MX"/>
        </w:rPr>
      </w:pPr>
    </w:p>
    <w:p w14:paraId="450659C4" w14:textId="77777777" w:rsidR="00B13157" w:rsidRPr="00552079" w:rsidRDefault="00B13157" w:rsidP="00B13157">
      <w:pPr>
        <w:rPr>
          <w:rFonts w:asciiTheme="minorHAnsi" w:hAnsiTheme="minorHAnsi" w:cstheme="minorHAnsi"/>
          <w:sz w:val="22"/>
          <w:szCs w:val="22"/>
          <w:lang w:val="es-MX"/>
        </w:rPr>
      </w:pPr>
    </w:p>
    <w:p w14:paraId="1FAE9623" w14:textId="77777777" w:rsidR="00B13157" w:rsidRPr="00552079" w:rsidRDefault="00B13157" w:rsidP="00B13157">
      <w:pPr>
        <w:rPr>
          <w:rFonts w:asciiTheme="minorHAnsi" w:hAnsiTheme="minorHAnsi" w:cstheme="minorHAnsi"/>
          <w:sz w:val="22"/>
          <w:szCs w:val="22"/>
          <w:lang w:val="es-MX"/>
        </w:rPr>
      </w:pPr>
    </w:p>
    <w:p w14:paraId="07C27FB4" w14:textId="77777777" w:rsidR="00B13157" w:rsidRPr="00552079" w:rsidRDefault="00B13157" w:rsidP="00B13157">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BA9DEB4" w14:textId="77777777" w:rsidR="00B13157" w:rsidRPr="00552079" w:rsidRDefault="00B13157" w:rsidP="00B13157">
      <w:pPr>
        <w:rPr>
          <w:rFonts w:asciiTheme="minorHAnsi" w:hAnsiTheme="minorHAnsi" w:cstheme="minorHAnsi"/>
          <w:sz w:val="22"/>
          <w:szCs w:val="22"/>
          <w:lang w:val="es-MX"/>
        </w:rPr>
      </w:pPr>
    </w:p>
    <w:p w14:paraId="4ED16FB7" w14:textId="77777777" w:rsidR="00B13157" w:rsidRPr="00552079" w:rsidRDefault="00B13157" w:rsidP="00B13157">
      <w:pPr>
        <w:rPr>
          <w:rFonts w:asciiTheme="minorHAnsi" w:hAnsiTheme="minorHAnsi" w:cstheme="minorHAnsi"/>
          <w:sz w:val="22"/>
          <w:szCs w:val="22"/>
          <w:lang w:val="es-MX"/>
        </w:rPr>
      </w:pPr>
    </w:p>
    <w:p w14:paraId="53B78E87" w14:textId="77777777" w:rsidR="00B13157" w:rsidRPr="00552079" w:rsidRDefault="00B13157" w:rsidP="00B13157">
      <w:pPr>
        <w:rPr>
          <w:rFonts w:asciiTheme="minorHAnsi" w:hAnsiTheme="minorHAnsi" w:cstheme="minorHAnsi"/>
          <w:sz w:val="22"/>
          <w:szCs w:val="22"/>
          <w:lang w:val="es-MX"/>
        </w:rPr>
      </w:pPr>
    </w:p>
    <w:p w14:paraId="43E3C315" w14:textId="77777777" w:rsidR="00B13157" w:rsidRDefault="00B13157" w:rsidP="00B13157">
      <w:pPr>
        <w:rPr>
          <w:rFonts w:asciiTheme="minorHAnsi" w:hAnsiTheme="minorHAnsi" w:cstheme="minorHAnsi"/>
          <w:sz w:val="22"/>
          <w:szCs w:val="22"/>
          <w:lang w:val="es-MX"/>
        </w:rPr>
      </w:pPr>
    </w:p>
    <w:p w14:paraId="13BFE801" w14:textId="77777777" w:rsidR="00B13157" w:rsidRDefault="00B13157" w:rsidP="00B13157">
      <w:pPr>
        <w:rPr>
          <w:rFonts w:asciiTheme="minorHAnsi" w:hAnsiTheme="minorHAnsi" w:cstheme="minorHAnsi"/>
          <w:sz w:val="22"/>
          <w:szCs w:val="22"/>
          <w:lang w:val="es-MX"/>
        </w:rPr>
      </w:pPr>
    </w:p>
    <w:p w14:paraId="44342D01" w14:textId="77777777" w:rsidR="00B13157" w:rsidRDefault="00B13157" w:rsidP="00B13157">
      <w:pPr>
        <w:rPr>
          <w:rFonts w:asciiTheme="minorHAnsi" w:hAnsiTheme="minorHAnsi" w:cstheme="minorHAnsi"/>
          <w:sz w:val="22"/>
          <w:szCs w:val="22"/>
          <w:lang w:val="es-MX"/>
        </w:rPr>
      </w:pPr>
    </w:p>
    <w:p w14:paraId="20AF5383" w14:textId="77777777" w:rsidR="00B13157" w:rsidRDefault="00B13157" w:rsidP="00B13157">
      <w:pPr>
        <w:rPr>
          <w:rFonts w:asciiTheme="minorHAnsi" w:hAnsiTheme="minorHAnsi" w:cstheme="minorHAnsi"/>
          <w:sz w:val="22"/>
          <w:szCs w:val="22"/>
          <w:lang w:val="es-MX"/>
        </w:rPr>
      </w:pPr>
    </w:p>
    <w:p w14:paraId="01237B65" w14:textId="77777777" w:rsidR="00B13157" w:rsidRDefault="00B13157" w:rsidP="00B13157">
      <w:pPr>
        <w:rPr>
          <w:rFonts w:asciiTheme="minorHAnsi" w:hAnsiTheme="minorHAnsi" w:cstheme="minorHAnsi"/>
          <w:sz w:val="22"/>
          <w:szCs w:val="22"/>
          <w:lang w:val="es-MX"/>
        </w:rPr>
      </w:pPr>
    </w:p>
    <w:p w14:paraId="49418B03" w14:textId="77777777" w:rsidR="00B13157" w:rsidRDefault="00B13157" w:rsidP="00B13157">
      <w:pPr>
        <w:rPr>
          <w:rFonts w:asciiTheme="minorHAnsi" w:hAnsiTheme="minorHAnsi" w:cstheme="minorHAnsi"/>
          <w:sz w:val="22"/>
          <w:szCs w:val="22"/>
          <w:lang w:val="es-MX"/>
        </w:rPr>
      </w:pPr>
    </w:p>
    <w:p w14:paraId="070F16B5" w14:textId="77777777" w:rsidR="00010F57" w:rsidRDefault="00010F57" w:rsidP="00B13157">
      <w:pPr>
        <w:rPr>
          <w:rFonts w:asciiTheme="minorHAnsi" w:hAnsiTheme="minorHAnsi" w:cstheme="minorHAnsi"/>
          <w:sz w:val="22"/>
          <w:szCs w:val="22"/>
          <w:lang w:val="es-MX"/>
        </w:rPr>
      </w:pPr>
    </w:p>
    <w:p w14:paraId="68E6CB9C" w14:textId="77777777" w:rsidR="00010F57" w:rsidRDefault="00010F57" w:rsidP="00B13157">
      <w:pPr>
        <w:rPr>
          <w:rFonts w:asciiTheme="minorHAnsi" w:hAnsiTheme="minorHAnsi" w:cstheme="minorHAnsi"/>
          <w:sz w:val="22"/>
          <w:szCs w:val="22"/>
          <w:lang w:val="es-MX"/>
        </w:rPr>
      </w:pPr>
    </w:p>
    <w:p w14:paraId="791DFFCD" w14:textId="77777777" w:rsidR="00010F57" w:rsidRDefault="00010F57" w:rsidP="00B13157">
      <w:pPr>
        <w:rPr>
          <w:rFonts w:asciiTheme="minorHAnsi" w:hAnsiTheme="minorHAnsi" w:cstheme="minorHAnsi"/>
          <w:sz w:val="22"/>
          <w:szCs w:val="22"/>
          <w:lang w:val="es-MX"/>
        </w:rPr>
      </w:pPr>
    </w:p>
    <w:p w14:paraId="0EEB5D67" w14:textId="77777777" w:rsidR="00010F57" w:rsidRDefault="00010F57" w:rsidP="00B13157">
      <w:pPr>
        <w:rPr>
          <w:rFonts w:asciiTheme="minorHAnsi" w:hAnsiTheme="minorHAnsi" w:cstheme="minorHAnsi"/>
          <w:sz w:val="22"/>
          <w:szCs w:val="22"/>
          <w:lang w:val="es-MX"/>
        </w:rPr>
      </w:pPr>
    </w:p>
    <w:p w14:paraId="766AEAB1" w14:textId="77777777" w:rsidR="00010F57" w:rsidRDefault="00010F57" w:rsidP="00B13157">
      <w:pPr>
        <w:rPr>
          <w:rFonts w:asciiTheme="minorHAnsi" w:hAnsiTheme="minorHAnsi" w:cstheme="minorHAnsi"/>
          <w:sz w:val="22"/>
          <w:szCs w:val="22"/>
          <w:lang w:val="es-MX"/>
        </w:rPr>
      </w:pPr>
    </w:p>
    <w:p w14:paraId="7EBA83EE" w14:textId="77777777" w:rsidR="00010F57" w:rsidRDefault="00010F57" w:rsidP="00B13157">
      <w:pPr>
        <w:rPr>
          <w:rFonts w:asciiTheme="minorHAnsi" w:hAnsiTheme="minorHAnsi" w:cstheme="minorHAnsi"/>
          <w:sz w:val="22"/>
          <w:szCs w:val="22"/>
          <w:lang w:val="es-MX"/>
        </w:rPr>
      </w:pPr>
    </w:p>
    <w:p w14:paraId="54643693" w14:textId="77777777" w:rsidR="00010F57" w:rsidRDefault="00010F57" w:rsidP="00B13157">
      <w:pPr>
        <w:rPr>
          <w:rFonts w:asciiTheme="minorHAnsi" w:hAnsiTheme="minorHAnsi" w:cstheme="minorHAnsi"/>
          <w:sz w:val="22"/>
          <w:szCs w:val="22"/>
          <w:lang w:val="es-MX"/>
        </w:rPr>
      </w:pPr>
    </w:p>
    <w:p w14:paraId="6CB55FCD" w14:textId="77777777" w:rsidR="00010F57" w:rsidRDefault="00010F57" w:rsidP="00B13157">
      <w:pPr>
        <w:rPr>
          <w:rFonts w:asciiTheme="minorHAnsi" w:hAnsiTheme="minorHAnsi" w:cstheme="minorHAnsi"/>
          <w:sz w:val="22"/>
          <w:szCs w:val="22"/>
          <w:lang w:val="es-MX"/>
        </w:rPr>
      </w:pPr>
    </w:p>
    <w:p w14:paraId="05291E15" w14:textId="77777777" w:rsidR="00010F57" w:rsidRDefault="00010F57" w:rsidP="00B13157">
      <w:pPr>
        <w:rPr>
          <w:rFonts w:asciiTheme="minorHAnsi" w:hAnsiTheme="minorHAnsi" w:cstheme="minorHAnsi"/>
          <w:sz w:val="22"/>
          <w:szCs w:val="22"/>
          <w:lang w:val="es-MX"/>
        </w:rPr>
      </w:pPr>
    </w:p>
    <w:p w14:paraId="727ECA34" w14:textId="77777777" w:rsidR="00B13157" w:rsidRDefault="00B13157" w:rsidP="00B13157">
      <w:pPr>
        <w:rPr>
          <w:rFonts w:asciiTheme="minorHAnsi" w:hAnsiTheme="minorHAnsi" w:cstheme="minorHAnsi"/>
          <w:sz w:val="22"/>
          <w:szCs w:val="22"/>
          <w:lang w:val="es-MX"/>
        </w:rPr>
      </w:pPr>
    </w:p>
    <w:p w14:paraId="42B0ECEF" w14:textId="57CFADE9"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FORMULARIO C-1</w:t>
      </w:r>
    </w:p>
    <w:p w14:paraId="187E7401" w14:textId="77777777" w:rsidR="002509B2" w:rsidRDefault="002509B2" w:rsidP="002509B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14:paraId="46350269" w14:textId="4FF943EC" w:rsidR="002509B2" w:rsidRPr="0045714B" w:rsidRDefault="002509B2" w:rsidP="002509B2">
      <w:pPr>
        <w:jc w:val="center"/>
        <w:rPr>
          <w:rFonts w:asciiTheme="minorHAnsi" w:hAnsiTheme="minorHAnsi" w:cstheme="minorHAnsi"/>
          <w:b/>
          <w:color w:val="FF0000"/>
          <w:sz w:val="22"/>
          <w:szCs w:val="22"/>
        </w:rPr>
      </w:pPr>
    </w:p>
    <w:p w14:paraId="7AAA4AE3" w14:textId="77777777" w:rsidR="002509B2" w:rsidRPr="00552079" w:rsidRDefault="002509B2" w:rsidP="002509B2">
      <w:pPr>
        <w:jc w:val="center"/>
        <w:rPr>
          <w:rFonts w:asciiTheme="minorHAnsi" w:hAnsiTheme="minorHAnsi" w:cstheme="minorHAnsi"/>
          <w:b/>
          <w:bCs/>
          <w:sz w:val="22"/>
          <w:szCs w:val="22"/>
          <w:lang w:eastAsia="es-BO"/>
        </w:rPr>
      </w:pPr>
    </w:p>
    <w:p w14:paraId="7207D103" w14:textId="77777777" w:rsidR="002509B2" w:rsidRDefault="002509B2" w:rsidP="002509B2">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30EA4552" w14:textId="77777777" w:rsidR="002509B2" w:rsidRPr="00EB5ED3" w:rsidRDefault="002509B2" w:rsidP="002509B2">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2509B2" w:rsidRPr="00C41BD6" w14:paraId="04DBC8E8" w14:textId="77777777" w:rsidTr="00E72425">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6721D8D"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2E47DFF"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2C255F6"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44688C4C"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28AFA7D3" w14:textId="77777777" w:rsidR="002509B2"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u orden de compra  $</w:t>
            </w:r>
            <w:proofErr w:type="spellStart"/>
            <w:r>
              <w:rPr>
                <w:rFonts w:asciiTheme="minorHAnsi" w:hAnsiTheme="minorHAnsi" w:cstheme="minorHAnsi"/>
                <w:b/>
                <w:bCs/>
                <w:szCs w:val="22"/>
                <w:lang w:eastAsia="es-BO"/>
              </w:rPr>
              <w:t>u</w:t>
            </w:r>
            <w:r w:rsidRPr="00C41BD6">
              <w:rPr>
                <w:rFonts w:asciiTheme="minorHAnsi" w:hAnsiTheme="minorHAnsi" w:cstheme="minorHAnsi"/>
                <w:b/>
                <w:bCs/>
                <w:szCs w:val="22"/>
                <w:lang w:eastAsia="es-BO"/>
              </w:rPr>
              <w:t>s</w:t>
            </w:r>
            <w:proofErr w:type="spellEnd"/>
            <w:r w:rsidRPr="00C41BD6">
              <w:rPr>
                <w:rFonts w:asciiTheme="minorHAnsi" w:hAnsiTheme="minorHAnsi" w:cstheme="minorHAnsi"/>
                <w:b/>
                <w:bCs/>
                <w:szCs w:val="22"/>
                <w:lang w:eastAsia="es-BO"/>
              </w:rPr>
              <w:t>. (*)</w:t>
            </w:r>
          </w:p>
          <w:p w14:paraId="79DB067D" w14:textId="75C6237D" w:rsidR="002F20C6" w:rsidRPr="00C41BD6" w:rsidRDefault="002F20C6" w:rsidP="00E72425">
            <w:pPr>
              <w:jc w:val="center"/>
              <w:rPr>
                <w:rFonts w:asciiTheme="minorHAnsi" w:hAnsiTheme="minorHAnsi" w:cstheme="minorHAnsi"/>
                <w:b/>
                <w:bCs/>
                <w:szCs w:val="22"/>
                <w:lang w:eastAsia="es-BO"/>
              </w:rPr>
            </w:pPr>
            <w:r>
              <w:rPr>
                <w:rFonts w:asciiTheme="minorHAnsi" w:hAnsiTheme="minorHAnsi" w:cstheme="minorHAnsi"/>
                <w:b/>
                <w:bCs/>
                <w:szCs w:val="22"/>
                <w:lang w:eastAsia="es-BO"/>
              </w:rPr>
              <w:t>(OPCIONAL)</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6294E32B"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2509B2" w:rsidRPr="00552079" w14:paraId="27E9DB45" w14:textId="77777777" w:rsidTr="00E72425">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7EB72F6A" w14:textId="77777777" w:rsidR="002509B2" w:rsidRPr="00552079" w:rsidRDefault="002509B2" w:rsidP="00E72425">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54A2EC1E" w14:textId="77777777" w:rsidR="002509B2" w:rsidRPr="00552079" w:rsidRDefault="002509B2" w:rsidP="00E72425">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949296C" w14:textId="77777777" w:rsidR="002509B2" w:rsidRPr="00552079" w:rsidRDefault="002509B2" w:rsidP="00E72425">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6C6C4A3" w14:textId="77777777" w:rsidR="002509B2" w:rsidRPr="00C41BD6" w:rsidRDefault="002509B2" w:rsidP="00E72425">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22728818" w14:textId="77777777" w:rsidR="002509B2" w:rsidRPr="00C41BD6" w:rsidRDefault="002509B2" w:rsidP="00E72425">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1EDBC342" w14:textId="77777777" w:rsidR="002509B2" w:rsidRPr="00552079" w:rsidRDefault="002509B2" w:rsidP="00E72425">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6FDE79D7"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44F51628"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095FC97C"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3AC1626E"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2509B2" w:rsidRPr="00552079" w14:paraId="1554439C" w14:textId="77777777" w:rsidTr="00E72425">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18DC09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4621D7C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1B603B0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5C60CF5"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9EBE56D"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59CD58F1"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35DA074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85697C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D084982"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1F8F93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77E5A2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451CF9D6" w14:textId="77777777" w:rsidTr="00E72425">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CB2842C" w14:textId="77777777" w:rsidR="002509B2" w:rsidRPr="00552079" w:rsidRDefault="002509B2" w:rsidP="00E7242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785774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663DE33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F41A71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44B30FF7"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4785A03"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3821F26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95DB7B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6B5E57FF"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1D62D46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37AB27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061892F1" w14:textId="77777777" w:rsidTr="00E724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3A95D97" w14:textId="77777777" w:rsidR="002509B2" w:rsidRPr="00552079" w:rsidRDefault="002509B2" w:rsidP="00E7242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13780AF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F49D73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D2FE66"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767496"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6356B0"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401809E"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00FB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5575237"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31FA026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F3B6ED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2DBDDAAE" w14:textId="77777777" w:rsidTr="00E724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77C9D0AF" w14:textId="77777777" w:rsidR="002509B2" w:rsidRPr="00552079" w:rsidRDefault="002509B2" w:rsidP="00E7242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1457BF11"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5499B76"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3DDBEC1"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1CEBD77E"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1EB6CD79"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65F5667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269807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472DBED"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756C0CD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D360DD7"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11376DBD" w14:textId="77777777" w:rsidTr="00E724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677B1C6D"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78FE6BE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537F0CE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C1F07E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5D7F3123"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38CEE18"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096FB85"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B3BC6E7"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F4A5E7D"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6317CD2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326592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3187B7F5" w14:textId="77777777" w:rsidTr="00E72425">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1679981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51CC9F8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321174A2"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B43C39"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37773A96"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740F6B33"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0E907426"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C4899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CDEE04F"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D5025F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6CD6AD2"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7349F0E4" w14:textId="77777777" w:rsidTr="00E72425">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3EA8F849" w14:textId="3736ACB5" w:rsidR="002509B2" w:rsidRPr="0030274D" w:rsidRDefault="002509B2" w:rsidP="00E72425">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w:t>
            </w:r>
            <w:r w:rsidR="00E72425">
              <w:rPr>
                <w:rFonts w:asciiTheme="minorHAnsi" w:hAnsiTheme="minorHAnsi" w:cstheme="minorHAnsi"/>
                <w:sz w:val="18"/>
                <w:szCs w:val="18"/>
                <w:lang w:eastAsia="es-BO"/>
              </w:rPr>
              <w:t>de la Consultoría.</w:t>
            </w:r>
          </w:p>
        </w:tc>
      </w:tr>
      <w:tr w:rsidR="002509B2" w:rsidRPr="005D1446" w14:paraId="6E5C0567" w14:textId="77777777" w:rsidTr="00E72425">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76AB5C00" w14:textId="77777777" w:rsidR="002509B2" w:rsidRPr="0030274D" w:rsidRDefault="002509B2" w:rsidP="00E72425">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26F571E6" w14:textId="2393EFD4" w:rsidR="002509B2" w:rsidRPr="0030274D" w:rsidRDefault="002509B2" w:rsidP="00817F53">
            <w:pPr>
              <w:pStyle w:val="Prrafodelista"/>
              <w:numPr>
                <w:ilvl w:val="3"/>
                <w:numId w:val="17"/>
              </w:numPr>
              <w:ind w:left="610"/>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 xml:space="preserve">Adjuntar a la propuesta la documentación de respaldo (conforme a </w:t>
            </w:r>
            <w:r w:rsidR="003F6CB0" w:rsidRPr="003F6CB0">
              <w:rPr>
                <w:rFonts w:asciiTheme="minorHAnsi" w:hAnsiTheme="minorHAnsi" w:cstheme="minorHAnsi"/>
                <w:color w:val="000000"/>
                <w:sz w:val="18"/>
                <w:szCs w:val="18"/>
                <w:lang w:eastAsia="es-BO"/>
              </w:rPr>
              <w:t>los términos de referencia</w:t>
            </w:r>
            <w:r w:rsidRPr="0030274D">
              <w:rPr>
                <w:rFonts w:asciiTheme="minorHAnsi" w:hAnsiTheme="minorHAnsi" w:cstheme="minorHAnsi"/>
                <w:color w:val="000000"/>
                <w:sz w:val="18"/>
                <w:szCs w:val="18"/>
                <w:lang w:eastAsia="es-BO"/>
              </w:rPr>
              <w:t>) de la experiencia declarada en el presente formulario.</w:t>
            </w:r>
          </w:p>
          <w:p w14:paraId="311F4ECF" w14:textId="77777777" w:rsidR="002509B2" w:rsidRPr="0030274D" w:rsidRDefault="002509B2" w:rsidP="00E72425">
            <w:pPr>
              <w:ind w:left="629" w:hanging="283"/>
              <w:jc w:val="both"/>
              <w:rPr>
                <w:rFonts w:asciiTheme="minorHAnsi" w:hAnsiTheme="minorHAnsi" w:cstheme="minorHAnsi"/>
                <w:color w:val="000000"/>
                <w:sz w:val="18"/>
                <w:szCs w:val="18"/>
                <w:lang w:eastAsia="es-BO"/>
              </w:rPr>
            </w:pPr>
          </w:p>
          <w:p w14:paraId="16BD81F0" w14:textId="3ECE4D67" w:rsidR="002509B2" w:rsidRDefault="002509B2" w:rsidP="00817F53">
            <w:pPr>
              <w:pStyle w:val="Prrafodelista"/>
              <w:numPr>
                <w:ilvl w:val="3"/>
                <w:numId w:val="17"/>
              </w:numPr>
              <w:ind w:left="610"/>
              <w:rPr>
                <w:rFonts w:asciiTheme="minorHAnsi" w:hAnsiTheme="minorHAnsi" w:cstheme="minorHAnsi"/>
                <w:color w:val="000000"/>
                <w:sz w:val="18"/>
                <w:szCs w:val="18"/>
                <w:lang w:eastAsia="es-BO"/>
              </w:rPr>
            </w:pPr>
            <w:r w:rsidRPr="0030274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E72425">
              <w:rPr>
                <w:rFonts w:asciiTheme="minorHAnsi" w:hAnsiTheme="minorHAnsi" w:cstheme="minorHAnsi"/>
                <w:color w:val="000000"/>
                <w:sz w:val="18"/>
                <w:szCs w:val="18"/>
                <w:lang w:eastAsia="es-BO"/>
              </w:rPr>
              <w:t>ntación de respaldo en original o</w:t>
            </w:r>
            <w:r w:rsidRPr="0030274D">
              <w:rPr>
                <w:rFonts w:asciiTheme="minorHAnsi" w:hAnsiTheme="minorHAnsi" w:cstheme="minorHAnsi"/>
                <w:color w:val="000000"/>
                <w:sz w:val="18"/>
                <w:szCs w:val="18"/>
                <w:lang w:eastAsia="es-BO"/>
              </w:rPr>
              <w:t xml:space="preserve"> fotocopia legalizada, según corresponda, en cualquier etapa del proceso de contratación.</w:t>
            </w:r>
          </w:p>
          <w:p w14:paraId="28C6D166" w14:textId="4C98A34C" w:rsidR="00E72425" w:rsidRPr="00E72425" w:rsidRDefault="00E72425" w:rsidP="00E72425">
            <w:pPr>
              <w:rPr>
                <w:rFonts w:asciiTheme="minorHAnsi" w:hAnsiTheme="minorHAnsi" w:cstheme="minorHAnsi"/>
                <w:color w:val="000000"/>
                <w:sz w:val="18"/>
                <w:szCs w:val="18"/>
                <w:lang w:eastAsia="es-BO"/>
              </w:rPr>
            </w:pPr>
          </w:p>
        </w:tc>
      </w:tr>
    </w:tbl>
    <w:p w14:paraId="5B4827F8" w14:textId="77777777" w:rsidR="002509B2" w:rsidRPr="00C41BD6" w:rsidRDefault="002509B2" w:rsidP="002509B2">
      <w:pPr>
        <w:rPr>
          <w:rFonts w:asciiTheme="minorHAnsi" w:hAnsiTheme="minorHAnsi" w:cstheme="minorHAnsi"/>
          <w:b/>
          <w:sz w:val="22"/>
          <w:szCs w:val="22"/>
        </w:rPr>
      </w:pPr>
    </w:p>
    <w:p w14:paraId="7A323021" w14:textId="77777777" w:rsidR="002509B2" w:rsidRPr="00552079" w:rsidRDefault="002509B2" w:rsidP="002509B2">
      <w:pPr>
        <w:jc w:val="center"/>
        <w:rPr>
          <w:rFonts w:asciiTheme="minorHAnsi" w:hAnsiTheme="minorHAnsi" w:cstheme="minorHAnsi"/>
          <w:b/>
          <w:bCs/>
          <w:i/>
          <w:iCs/>
          <w:sz w:val="22"/>
          <w:szCs w:val="22"/>
        </w:rPr>
      </w:pPr>
    </w:p>
    <w:p w14:paraId="726D566D" w14:textId="77777777" w:rsidR="002509B2" w:rsidRDefault="002509B2" w:rsidP="002509B2">
      <w:pPr>
        <w:jc w:val="center"/>
        <w:rPr>
          <w:rFonts w:asciiTheme="minorHAnsi" w:hAnsiTheme="minorHAnsi" w:cstheme="minorHAnsi"/>
          <w:b/>
          <w:sz w:val="22"/>
          <w:szCs w:val="22"/>
        </w:rPr>
      </w:pPr>
      <w:bookmarkStart w:id="5" w:name="_Toc351628703"/>
    </w:p>
    <w:p w14:paraId="679977ED" w14:textId="77777777" w:rsidR="002509B2" w:rsidRDefault="002509B2" w:rsidP="002509B2">
      <w:pPr>
        <w:jc w:val="center"/>
        <w:rPr>
          <w:rFonts w:asciiTheme="minorHAnsi" w:hAnsiTheme="minorHAnsi" w:cstheme="minorHAnsi"/>
          <w:b/>
          <w:sz w:val="22"/>
          <w:szCs w:val="22"/>
        </w:rPr>
      </w:pPr>
    </w:p>
    <w:p w14:paraId="059AA155" w14:textId="77777777" w:rsidR="002509B2" w:rsidRDefault="002509B2" w:rsidP="002509B2">
      <w:pPr>
        <w:jc w:val="center"/>
        <w:rPr>
          <w:rFonts w:asciiTheme="minorHAnsi" w:hAnsiTheme="minorHAnsi" w:cstheme="minorHAnsi"/>
          <w:b/>
          <w:sz w:val="22"/>
          <w:szCs w:val="22"/>
        </w:rPr>
      </w:pPr>
    </w:p>
    <w:p w14:paraId="182BF261" w14:textId="77777777" w:rsidR="002509B2" w:rsidRDefault="002509B2" w:rsidP="002509B2">
      <w:pPr>
        <w:jc w:val="center"/>
        <w:rPr>
          <w:rFonts w:asciiTheme="minorHAnsi" w:hAnsiTheme="minorHAnsi" w:cstheme="minorHAnsi"/>
          <w:b/>
          <w:sz w:val="22"/>
          <w:szCs w:val="22"/>
        </w:rPr>
      </w:pPr>
    </w:p>
    <w:p w14:paraId="68FE2510" w14:textId="77777777" w:rsidR="002509B2" w:rsidRDefault="002509B2" w:rsidP="002509B2">
      <w:pPr>
        <w:jc w:val="center"/>
        <w:rPr>
          <w:rFonts w:asciiTheme="minorHAnsi" w:hAnsiTheme="minorHAnsi" w:cstheme="minorHAnsi"/>
          <w:b/>
          <w:sz w:val="22"/>
          <w:szCs w:val="22"/>
        </w:rPr>
      </w:pPr>
    </w:p>
    <w:p w14:paraId="78E0CEFF" w14:textId="77777777" w:rsidR="002509B2" w:rsidRDefault="002509B2" w:rsidP="002509B2">
      <w:pPr>
        <w:rPr>
          <w:rFonts w:asciiTheme="minorHAnsi" w:hAnsiTheme="minorHAnsi" w:cstheme="minorHAnsi"/>
          <w:b/>
          <w:sz w:val="22"/>
          <w:szCs w:val="22"/>
        </w:rPr>
      </w:pPr>
    </w:p>
    <w:p w14:paraId="6371F3F6" w14:textId="77777777" w:rsidR="002509B2" w:rsidRDefault="002509B2" w:rsidP="002509B2">
      <w:pPr>
        <w:rPr>
          <w:rFonts w:asciiTheme="minorHAnsi" w:hAnsiTheme="minorHAnsi" w:cstheme="minorHAnsi"/>
          <w:b/>
          <w:sz w:val="22"/>
          <w:szCs w:val="22"/>
        </w:rPr>
      </w:pPr>
    </w:p>
    <w:p w14:paraId="25A910CA" w14:textId="77777777" w:rsidR="002509B2" w:rsidRDefault="002509B2" w:rsidP="002509B2">
      <w:pPr>
        <w:jc w:val="center"/>
        <w:rPr>
          <w:rFonts w:asciiTheme="minorHAnsi" w:hAnsiTheme="minorHAnsi" w:cstheme="minorHAnsi"/>
          <w:b/>
          <w:sz w:val="22"/>
          <w:szCs w:val="22"/>
        </w:rPr>
      </w:pPr>
    </w:p>
    <w:p w14:paraId="61F5E8DA" w14:textId="77777777" w:rsidR="002509B2" w:rsidRDefault="002509B2" w:rsidP="002509B2">
      <w:pPr>
        <w:jc w:val="center"/>
        <w:rPr>
          <w:rFonts w:asciiTheme="minorHAnsi" w:hAnsiTheme="minorHAnsi" w:cstheme="minorHAnsi"/>
          <w:b/>
          <w:sz w:val="22"/>
          <w:szCs w:val="22"/>
        </w:rPr>
      </w:pPr>
    </w:p>
    <w:p w14:paraId="35AE1630" w14:textId="77777777" w:rsidR="00E72425" w:rsidRDefault="00E72425" w:rsidP="002509B2">
      <w:pPr>
        <w:jc w:val="center"/>
        <w:rPr>
          <w:rFonts w:asciiTheme="minorHAnsi" w:hAnsiTheme="minorHAnsi" w:cstheme="minorHAnsi"/>
          <w:b/>
          <w:sz w:val="22"/>
          <w:szCs w:val="22"/>
        </w:rPr>
      </w:pPr>
    </w:p>
    <w:p w14:paraId="31F2DA5F" w14:textId="77777777" w:rsidR="002509B2" w:rsidRDefault="002509B2" w:rsidP="002509B2">
      <w:pPr>
        <w:jc w:val="center"/>
        <w:rPr>
          <w:rFonts w:asciiTheme="minorHAnsi" w:hAnsiTheme="minorHAnsi" w:cstheme="minorHAnsi"/>
          <w:b/>
          <w:sz w:val="22"/>
          <w:szCs w:val="22"/>
        </w:rPr>
      </w:pPr>
    </w:p>
    <w:p w14:paraId="4CB04CEC" w14:textId="77777777" w:rsidR="002509B2" w:rsidRDefault="002509B2" w:rsidP="002509B2">
      <w:pPr>
        <w:jc w:val="center"/>
        <w:rPr>
          <w:rFonts w:asciiTheme="minorHAnsi" w:hAnsiTheme="minorHAnsi" w:cstheme="minorHAnsi"/>
          <w:b/>
          <w:sz w:val="22"/>
          <w:szCs w:val="22"/>
        </w:rPr>
      </w:pPr>
    </w:p>
    <w:p w14:paraId="2283CE7B" w14:textId="58948E55"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FORMULARIO C-2</w:t>
      </w:r>
    </w:p>
    <w:p w14:paraId="359508DF" w14:textId="77777777" w:rsidR="002509B2" w:rsidRDefault="002509B2" w:rsidP="002509B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318211BA" w14:textId="77777777" w:rsidR="002509B2"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14:paraId="193AF99F" w14:textId="77777777" w:rsidR="002509B2" w:rsidRPr="006439A1" w:rsidRDefault="002509B2" w:rsidP="002509B2">
      <w:pPr>
        <w:jc w:val="center"/>
        <w:rPr>
          <w:rFonts w:asciiTheme="minorHAnsi" w:hAnsiTheme="minorHAnsi" w:cstheme="minorHAnsi"/>
          <w:sz w:val="4"/>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2509B2" w:rsidRPr="00552079" w14:paraId="0476171A" w14:textId="77777777" w:rsidTr="00E72425">
        <w:trPr>
          <w:jc w:val="center"/>
        </w:trPr>
        <w:tc>
          <w:tcPr>
            <w:tcW w:w="9781" w:type="dxa"/>
            <w:gridSpan w:val="11"/>
            <w:tcBorders>
              <w:top w:val="single" w:sz="12" w:space="0" w:color="auto"/>
            </w:tcBorders>
            <w:shd w:val="clear" w:color="auto" w:fill="D9D9D9" w:themeFill="background1" w:themeFillShade="D9"/>
            <w:vAlign w:val="center"/>
          </w:tcPr>
          <w:p w14:paraId="06870276"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2509B2" w:rsidRPr="00552079" w14:paraId="0B5E8707" w14:textId="77777777" w:rsidTr="00E7242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160F6B2" w14:textId="77777777" w:rsidR="002509B2" w:rsidRPr="00552079" w:rsidRDefault="002509B2" w:rsidP="00E7242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3FE4D19F" w14:textId="77777777" w:rsidR="002509B2" w:rsidRPr="00552079" w:rsidRDefault="002509B2" w:rsidP="00E7242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484A9B20"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712DF6B6" w14:textId="77777777" w:rsidR="002509B2" w:rsidRPr="00552079" w:rsidRDefault="002509B2" w:rsidP="00E72425">
            <w:pPr>
              <w:jc w:val="center"/>
              <w:rPr>
                <w:rFonts w:asciiTheme="minorHAnsi" w:hAnsiTheme="minorHAnsi" w:cstheme="minorHAnsi"/>
                <w:b/>
                <w:sz w:val="22"/>
                <w:szCs w:val="22"/>
              </w:rPr>
            </w:pPr>
          </w:p>
        </w:tc>
      </w:tr>
      <w:tr w:rsidR="002509B2" w:rsidRPr="00552079" w14:paraId="2BB19512"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46EC207" w14:textId="77777777" w:rsidR="002509B2" w:rsidRPr="00552079" w:rsidRDefault="002509B2" w:rsidP="00E7242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8166001"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D6E01EC" w14:textId="77777777" w:rsidR="002509B2" w:rsidRPr="00552079" w:rsidRDefault="002509B2" w:rsidP="00E7242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04C825E"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52321C80" w14:textId="77777777" w:rsidR="002509B2" w:rsidRPr="00552079" w:rsidRDefault="002509B2" w:rsidP="00E7242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77C37DC"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377D933" w14:textId="77777777" w:rsidR="002509B2" w:rsidRPr="00552079" w:rsidRDefault="002509B2" w:rsidP="00E72425">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47D4510B"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3735F2D5" w14:textId="77777777" w:rsidR="002509B2" w:rsidRPr="00552079" w:rsidRDefault="002509B2" w:rsidP="00E72425">
            <w:pPr>
              <w:rPr>
                <w:rFonts w:asciiTheme="minorHAnsi" w:hAnsiTheme="minorHAnsi" w:cstheme="minorHAnsi"/>
                <w:sz w:val="22"/>
                <w:szCs w:val="22"/>
              </w:rPr>
            </w:pPr>
          </w:p>
        </w:tc>
      </w:tr>
      <w:tr w:rsidR="002509B2" w:rsidRPr="00552079" w14:paraId="1215F9AA"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6B09626"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4F7D1C00"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DA810EF" w14:textId="77777777" w:rsidR="002509B2" w:rsidRPr="00552079"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39E47A4" w14:textId="77777777" w:rsidR="002509B2" w:rsidRPr="00552079" w:rsidRDefault="002509B2" w:rsidP="00E7242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2F1580" w14:textId="77777777" w:rsidR="002509B2" w:rsidRPr="00552079" w:rsidRDefault="002509B2" w:rsidP="00E7242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B58AECF" w14:textId="77777777" w:rsidR="002509B2" w:rsidRPr="00552079" w:rsidRDefault="002509B2" w:rsidP="00E7242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43716D7" w14:textId="77777777" w:rsidR="002509B2" w:rsidRPr="00552079" w:rsidRDefault="002509B2" w:rsidP="00E72425">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073EF33" w14:textId="77777777" w:rsidR="002509B2" w:rsidRPr="00552079" w:rsidRDefault="002509B2" w:rsidP="00E7242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0AAC611B" w14:textId="77777777" w:rsidR="002509B2" w:rsidRPr="00552079" w:rsidRDefault="002509B2" w:rsidP="00E72425">
            <w:pPr>
              <w:rPr>
                <w:rFonts w:asciiTheme="minorHAnsi" w:hAnsiTheme="minorHAnsi" w:cstheme="minorHAnsi"/>
                <w:sz w:val="22"/>
                <w:szCs w:val="22"/>
              </w:rPr>
            </w:pPr>
          </w:p>
        </w:tc>
      </w:tr>
      <w:tr w:rsidR="002509B2" w:rsidRPr="00552079" w14:paraId="3A2BCEA5"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017B2B7" w14:textId="77777777" w:rsidR="002509B2" w:rsidRPr="00552079" w:rsidRDefault="002509B2" w:rsidP="00E7242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8300D04"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6703A14" w14:textId="77777777" w:rsidR="002509B2" w:rsidRPr="00552079" w:rsidRDefault="002509B2" w:rsidP="00E72425">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5A70F31F" w14:textId="77777777" w:rsidR="002509B2" w:rsidRPr="00552079" w:rsidRDefault="002509B2" w:rsidP="00E72425">
            <w:pPr>
              <w:rPr>
                <w:rFonts w:asciiTheme="minorHAnsi" w:hAnsiTheme="minorHAnsi" w:cstheme="minorHAnsi"/>
                <w:sz w:val="22"/>
                <w:szCs w:val="22"/>
              </w:rPr>
            </w:pPr>
          </w:p>
        </w:tc>
      </w:tr>
      <w:tr w:rsidR="002509B2" w:rsidRPr="00552079" w14:paraId="6B9C8D91"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DA35660" w14:textId="77777777" w:rsidR="002509B2" w:rsidRPr="00552079" w:rsidRDefault="002509B2" w:rsidP="00E7242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E3570D3"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336213A" w14:textId="77777777" w:rsidR="002509B2" w:rsidRPr="00552079" w:rsidRDefault="002509B2" w:rsidP="00E7242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6EA567FD"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A933E68" w14:textId="77777777" w:rsidR="002509B2" w:rsidRPr="00552079" w:rsidRDefault="002509B2" w:rsidP="00E7242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DCE1264"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5A474C6" w14:textId="77777777" w:rsidR="002509B2" w:rsidRPr="00552079" w:rsidRDefault="002509B2" w:rsidP="00E72425">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51209FBA" w14:textId="77777777" w:rsidR="002509B2" w:rsidRPr="00552079" w:rsidRDefault="002509B2" w:rsidP="00E72425">
            <w:pPr>
              <w:rPr>
                <w:rFonts w:asciiTheme="minorHAnsi" w:hAnsiTheme="minorHAnsi" w:cstheme="minorHAnsi"/>
                <w:sz w:val="22"/>
                <w:szCs w:val="22"/>
              </w:rPr>
            </w:pPr>
          </w:p>
        </w:tc>
      </w:tr>
      <w:tr w:rsidR="002509B2" w:rsidRPr="00552079" w14:paraId="2A832D3A"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FEFDC33"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5FDF795A"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B3F5008" w14:textId="77777777" w:rsidR="002509B2" w:rsidRPr="00552079" w:rsidRDefault="002509B2" w:rsidP="00E7242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66EE10AE" w14:textId="77777777" w:rsidR="002509B2" w:rsidRPr="00552079" w:rsidRDefault="002509B2" w:rsidP="00E7242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5602D1E1" w14:textId="77777777" w:rsidR="002509B2" w:rsidRPr="00552079" w:rsidRDefault="002509B2" w:rsidP="00E7242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453A8971" w14:textId="77777777" w:rsidR="002509B2" w:rsidRPr="00552079" w:rsidRDefault="002509B2" w:rsidP="00E72425">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1B792AF" w14:textId="77777777" w:rsidR="002509B2" w:rsidRPr="00552079" w:rsidRDefault="002509B2" w:rsidP="00E72425">
            <w:pPr>
              <w:rPr>
                <w:rFonts w:asciiTheme="minorHAnsi" w:hAnsiTheme="minorHAnsi" w:cstheme="minorHAnsi"/>
                <w:sz w:val="22"/>
                <w:szCs w:val="22"/>
              </w:rPr>
            </w:pPr>
          </w:p>
        </w:tc>
      </w:tr>
      <w:tr w:rsidR="002509B2" w:rsidRPr="00552079" w14:paraId="23F1BC02"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6AC20C" w14:textId="77777777" w:rsidR="002509B2" w:rsidRPr="00552079"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BA2EDC5"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4888D3C"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59F1B93" w14:textId="77777777" w:rsidR="002509B2" w:rsidRPr="00552079" w:rsidRDefault="002509B2" w:rsidP="00E72425">
            <w:pPr>
              <w:jc w:val="center"/>
              <w:rPr>
                <w:rFonts w:asciiTheme="minorHAnsi" w:hAnsiTheme="minorHAnsi" w:cstheme="minorHAnsi"/>
                <w:b/>
                <w:sz w:val="22"/>
                <w:szCs w:val="22"/>
              </w:rPr>
            </w:pPr>
          </w:p>
        </w:tc>
      </w:tr>
      <w:tr w:rsidR="002509B2" w:rsidRPr="00552079" w14:paraId="018F768E"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C657E5"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5326A463"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C7D4CA6" w14:textId="77777777" w:rsidR="002509B2" w:rsidRPr="00552079"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DF2383F" w14:textId="77777777" w:rsidR="002509B2" w:rsidRPr="00552079" w:rsidRDefault="002509B2" w:rsidP="00E7242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064AEB8" w14:textId="77777777" w:rsidR="002509B2" w:rsidRPr="00552079" w:rsidRDefault="002509B2" w:rsidP="00E72425">
            <w:pPr>
              <w:rPr>
                <w:rFonts w:asciiTheme="minorHAnsi" w:hAnsiTheme="minorHAnsi" w:cstheme="minorHAnsi"/>
                <w:sz w:val="22"/>
                <w:szCs w:val="22"/>
              </w:rPr>
            </w:pPr>
          </w:p>
        </w:tc>
      </w:tr>
      <w:tr w:rsidR="002509B2" w:rsidRPr="00552079" w14:paraId="0FD3D84A"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7C3D16A" w14:textId="77777777" w:rsidR="002509B2" w:rsidRPr="00552079"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E45D9AE"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BCA521"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817B051" w14:textId="77777777" w:rsidR="002509B2" w:rsidRPr="00552079" w:rsidRDefault="002509B2" w:rsidP="00E72425">
            <w:pPr>
              <w:jc w:val="center"/>
              <w:rPr>
                <w:rFonts w:asciiTheme="minorHAnsi" w:hAnsiTheme="minorHAnsi" w:cstheme="minorHAnsi"/>
                <w:b/>
                <w:sz w:val="22"/>
                <w:szCs w:val="22"/>
              </w:rPr>
            </w:pPr>
          </w:p>
        </w:tc>
      </w:tr>
      <w:tr w:rsidR="002509B2" w:rsidRPr="00552079" w14:paraId="3DEE48A3"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D1D3F96"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761D39E0"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A424527" w14:textId="77777777" w:rsidR="002509B2" w:rsidRPr="00552079"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B63CFE5" w14:textId="77777777" w:rsidR="002509B2" w:rsidRPr="00552079" w:rsidRDefault="002509B2" w:rsidP="00E7242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F2B5F27" w14:textId="77777777" w:rsidR="002509B2" w:rsidRPr="00552079" w:rsidRDefault="002509B2" w:rsidP="00E72425">
            <w:pPr>
              <w:rPr>
                <w:rFonts w:asciiTheme="minorHAnsi" w:hAnsiTheme="minorHAnsi" w:cstheme="minorHAnsi"/>
                <w:sz w:val="22"/>
                <w:szCs w:val="22"/>
              </w:rPr>
            </w:pPr>
          </w:p>
        </w:tc>
      </w:tr>
      <w:tr w:rsidR="002509B2" w:rsidRPr="00552079" w14:paraId="4A75D0B6"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9657D96" w14:textId="77777777" w:rsidR="002509B2" w:rsidRPr="00552079"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58FE4AB"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C4453A8"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44A1E36" w14:textId="77777777" w:rsidR="002509B2" w:rsidRPr="00552079" w:rsidRDefault="002509B2" w:rsidP="00E72425">
            <w:pPr>
              <w:jc w:val="center"/>
              <w:rPr>
                <w:rFonts w:asciiTheme="minorHAnsi" w:hAnsiTheme="minorHAnsi" w:cstheme="minorHAnsi"/>
                <w:b/>
                <w:sz w:val="22"/>
                <w:szCs w:val="22"/>
              </w:rPr>
            </w:pPr>
          </w:p>
        </w:tc>
      </w:tr>
      <w:tr w:rsidR="002509B2" w:rsidRPr="00552079" w14:paraId="16E194C6"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4D4C0D1"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10F5DE95"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368A6A3" w14:textId="77777777" w:rsidR="002509B2" w:rsidRPr="00552079" w:rsidRDefault="002509B2" w:rsidP="00E72425">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20CD9103" w14:textId="77777777" w:rsidR="002509B2" w:rsidRPr="00552079" w:rsidRDefault="002509B2" w:rsidP="00E7242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0940D2BF" w14:textId="77777777" w:rsidR="002509B2" w:rsidRPr="00552079" w:rsidRDefault="002509B2" w:rsidP="00E72425">
            <w:pPr>
              <w:rPr>
                <w:rFonts w:asciiTheme="minorHAnsi" w:hAnsiTheme="minorHAnsi" w:cstheme="minorHAnsi"/>
                <w:sz w:val="22"/>
                <w:szCs w:val="22"/>
              </w:rPr>
            </w:pPr>
          </w:p>
        </w:tc>
      </w:tr>
      <w:tr w:rsidR="002509B2" w:rsidRPr="00552079" w14:paraId="6B7E3FB4"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71529EC" w14:textId="77777777" w:rsidR="002509B2" w:rsidRPr="00552079" w:rsidRDefault="002509B2" w:rsidP="00E72425">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1F63334"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D171E04"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AE76E47" w14:textId="77777777" w:rsidR="002509B2" w:rsidRPr="00552079" w:rsidRDefault="002509B2" w:rsidP="00E72425">
            <w:pPr>
              <w:jc w:val="center"/>
              <w:rPr>
                <w:rFonts w:asciiTheme="minorHAnsi" w:hAnsiTheme="minorHAnsi" w:cstheme="minorHAnsi"/>
                <w:b/>
                <w:sz w:val="22"/>
                <w:szCs w:val="22"/>
              </w:rPr>
            </w:pPr>
          </w:p>
        </w:tc>
      </w:tr>
      <w:tr w:rsidR="002509B2" w:rsidRPr="00552079" w14:paraId="6F3117B1"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55ED925"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02BD4AEB"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2EFD11E" w14:textId="77777777" w:rsidR="002509B2" w:rsidRPr="00552079" w:rsidRDefault="002509B2" w:rsidP="00E72425">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35364B23" w14:textId="77777777" w:rsidR="002509B2" w:rsidRPr="00552079" w:rsidRDefault="002509B2" w:rsidP="00E72425">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7EED4305" w14:textId="77777777" w:rsidR="002509B2" w:rsidRPr="00552079" w:rsidRDefault="002509B2" w:rsidP="00E72425">
            <w:pPr>
              <w:rPr>
                <w:rFonts w:asciiTheme="minorHAnsi" w:hAnsiTheme="minorHAnsi" w:cstheme="minorHAnsi"/>
                <w:sz w:val="22"/>
                <w:szCs w:val="22"/>
              </w:rPr>
            </w:pPr>
          </w:p>
        </w:tc>
      </w:tr>
      <w:tr w:rsidR="002509B2" w:rsidRPr="00552079" w14:paraId="54009AFE" w14:textId="77777777" w:rsidTr="00E7242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966CB53" w14:textId="77777777" w:rsidR="002509B2" w:rsidRPr="00552079" w:rsidRDefault="002509B2" w:rsidP="00E72425">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79309E5"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EEF4865" w14:textId="77777777" w:rsidR="002509B2" w:rsidRPr="00552079" w:rsidRDefault="002509B2" w:rsidP="00E72425">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2CB918FE" w14:textId="77777777" w:rsidR="002509B2" w:rsidRPr="00552079" w:rsidRDefault="002509B2" w:rsidP="00E72425">
            <w:pPr>
              <w:rPr>
                <w:rFonts w:asciiTheme="minorHAnsi" w:hAnsiTheme="minorHAnsi" w:cstheme="minorHAnsi"/>
                <w:sz w:val="22"/>
                <w:szCs w:val="22"/>
              </w:rPr>
            </w:pPr>
          </w:p>
        </w:tc>
      </w:tr>
    </w:tbl>
    <w:p w14:paraId="3646F07E"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2509B2" w:rsidRPr="00552079" w14:paraId="396C4AE8" w14:textId="77777777" w:rsidTr="00E7242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A84F307"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509B2" w:rsidRPr="00552079" w14:paraId="5AF14825" w14:textId="77777777" w:rsidTr="00E7242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A826753"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7C281BE"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0BF81E68"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8B34117" w14:textId="77777777" w:rsidR="002509B2"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1FD4E9DF" w14:textId="77777777" w:rsidR="002509B2"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461CD3AC" w14:textId="77777777" w:rsidR="002509B2" w:rsidRPr="00552079"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509B2" w:rsidRPr="00552079" w14:paraId="01A2FAD1" w14:textId="77777777" w:rsidTr="00E7242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569AB66"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1E160D6"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E4CEA73"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17CB2F99" w14:textId="77777777" w:rsidR="002509B2" w:rsidRPr="00552079" w:rsidRDefault="002509B2" w:rsidP="00E72425">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68EDB0C2" w14:textId="77777777" w:rsidR="002509B2" w:rsidRPr="00552079" w:rsidRDefault="002509B2" w:rsidP="00E72425">
            <w:pPr>
              <w:jc w:val="center"/>
              <w:rPr>
                <w:rFonts w:asciiTheme="minorHAnsi" w:hAnsiTheme="minorHAnsi" w:cstheme="minorHAnsi"/>
                <w:b/>
                <w:sz w:val="22"/>
                <w:szCs w:val="22"/>
              </w:rPr>
            </w:pPr>
          </w:p>
        </w:tc>
      </w:tr>
      <w:tr w:rsidR="002509B2" w:rsidRPr="00552079" w14:paraId="506ACA0B" w14:textId="77777777" w:rsidTr="00E7242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7CCC76"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2BCAEFA"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915F2C" w14:textId="77777777" w:rsidR="002509B2" w:rsidRPr="00552079" w:rsidRDefault="002509B2" w:rsidP="00E72425">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52FCF738" w14:textId="77777777" w:rsidR="002509B2" w:rsidRPr="00552079" w:rsidRDefault="002509B2" w:rsidP="00E72425">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4DA5102F" w14:textId="77777777" w:rsidR="002509B2" w:rsidRPr="00552079" w:rsidRDefault="002509B2" w:rsidP="00E72425">
            <w:pPr>
              <w:jc w:val="center"/>
              <w:rPr>
                <w:rFonts w:asciiTheme="minorHAnsi" w:hAnsiTheme="minorHAnsi" w:cstheme="minorHAnsi"/>
                <w:b/>
                <w:sz w:val="22"/>
                <w:szCs w:val="22"/>
              </w:rPr>
            </w:pPr>
          </w:p>
        </w:tc>
      </w:tr>
      <w:tr w:rsidR="002509B2" w:rsidRPr="00552079" w14:paraId="43AD5E86" w14:textId="77777777" w:rsidTr="00E7242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D5E236"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53FFC4"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87ED59" w14:textId="77777777" w:rsidR="002509B2" w:rsidRPr="00552079" w:rsidRDefault="002509B2" w:rsidP="00E7242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05A965CC" w14:textId="77777777" w:rsidR="002509B2" w:rsidRPr="00552079" w:rsidRDefault="002509B2" w:rsidP="00E7242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4EB2FD54" w14:textId="77777777" w:rsidR="002509B2" w:rsidRPr="00552079" w:rsidRDefault="002509B2" w:rsidP="00E72425">
            <w:pPr>
              <w:jc w:val="center"/>
              <w:rPr>
                <w:rFonts w:asciiTheme="minorHAnsi" w:hAnsiTheme="minorHAnsi" w:cstheme="minorHAnsi"/>
                <w:b/>
                <w:sz w:val="22"/>
                <w:szCs w:val="22"/>
              </w:rPr>
            </w:pPr>
          </w:p>
        </w:tc>
      </w:tr>
      <w:tr w:rsidR="002509B2" w:rsidRPr="00552079" w14:paraId="43D21D32" w14:textId="77777777" w:rsidTr="00E7242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D1020CE"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EC76EC8"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3F1B084" w14:textId="77777777" w:rsidR="002509B2" w:rsidRPr="00552079" w:rsidRDefault="002509B2" w:rsidP="00E7242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4A0DAB31" w14:textId="77777777" w:rsidR="002509B2" w:rsidRPr="00552079" w:rsidRDefault="002509B2" w:rsidP="00E7242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96D5E95" w14:textId="77777777" w:rsidR="002509B2" w:rsidRPr="00552079" w:rsidRDefault="002509B2" w:rsidP="00E72425">
            <w:pPr>
              <w:jc w:val="center"/>
              <w:rPr>
                <w:rFonts w:asciiTheme="minorHAnsi" w:hAnsiTheme="minorHAnsi" w:cstheme="minorHAnsi"/>
                <w:b/>
                <w:sz w:val="22"/>
                <w:szCs w:val="22"/>
              </w:rPr>
            </w:pPr>
          </w:p>
        </w:tc>
      </w:tr>
    </w:tbl>
    <w:p w14:paraId="6EB6E14D"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509B2" w:rsidRPr="00552079" w14:paraId="65619B5F" w14:textId="77777777" w:rsidTr="00E7242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8EE3484"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2509B2" w:rsidRPr="00552079" w14:paraId="2818D64C" w14:textId="77777777" w:rsidTr="00E7242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92693F"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7DC78A4"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700D1500"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0EB90A5"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2509B2" w:rsidRPr="00552079" w14:paraId="7F172345" w14:textId="77777777" w:rsidTr="00E7242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BE1D89B"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23F9897"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CCD8A02"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4344E90" w14:textId="77777777" w:rsidR="002509B2" w:rsidRPr="00552079" w:rsidRDefault="002509B2" w:rsidP="00E7242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5B6C100" w14:textId="77777777" w:rsidR="002509B2" w:rsidRPr="00552079" w:rsidRDefault="002509B2" w:rsidP="00E72425">
            <w:pPr>
              <w:jc w:val="center"/>
              <w:rPr>
                <w:rFonts w:asciiTheme="minorHAnsi" w:hAnsiTheme="minorHAnsi" w:cstheme="minorHAnsi"/>
                <w:b/>
                <w:sz w:val="22"/>
                <w:szCs w:val="22"/>
              </w:rPr>
            </w:pPr>
          </w:p>
        </w:tc>
      </w:tr>
      <w:tr w:rsidR="002509B2" w:rsidRPr="00552079" w14:paraId="7107A612" w14:textId="77777777" w:rsidTr="00E7242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B0FB17"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19D5FEB"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D75ADE8" w14:textId="77777777" w:rsidR="002509B2" w:rsidRPr="00552079" w:rsidRDefault="002509B2" w:rsidP="00E7242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69DA0EE" w14:textId="77777777" w:rsidR="002509B2" w:rsidRPr="00552079" w:rsidRDefault="002509B2" w:rsidP="00E7242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7833A9D7" w14:textId="77777777" w:rsidR="002509B2" w:rsidRPr="00552079" w:rsidRDefault="002509B2" w:rsidP="00E72425">
            <w:pPr>
              <w:jc w:val="center"/>
              <w:rPr>
                <w:rFonts w:asciiTheme="minorHAnsi" w:hAnsiTheme="minorHAnsi" w:cstheme="minorHAnsi"/>
                <w:b/>
                <w:sz w:val="22"/>
                <w:szCs w:val="22"/>
              </w:rPr>
            </w:pPr>
          </w:p>
        </w:tc>
      </w:tr>
      <w:tr w:rsidR="002509B2" w:rsidRPr="00552079" w14:paraId="5DFBB6B2" w14:textId="77777777" w:rsidTr="00E7242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7B023D"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311C830"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398DBC" w14:textId="77777777" w:rsidR="002509B2" w:rsidRPr="00552079" w:rsidRDefault="002509B2" w:rsidP="00E7242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6FF5D43" w14:textId="77777777" w:rsidR="002509B2" w:rsidRPr="00552079" w:rsidRDefault="002509B2" w:rsidP="00E7242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DA99667" w14:textId="77777777" w:rsidR="002509B2" w:rsidRPr="00552079" w:rsidRDefault="002509B2" w:rsidP="00E72425">
            <w:pPr>
              <w:jc w:val="center"/>
              <w:rPr>
                <w:rFonts w:asciiTheme="minorHAnsi" w:hAnsiTheme="minorHAnsi" w:cstheme="minorHAnsi"/>
                <w:b/>
                <w:sz w:val="22"/>
                <w:szCs w:val="22"/>
              </w:rPr>
            </w:pPr>
          </w:p>
        </w:tc>
      </w:tr>
      <w:tr w:rsidR="002509B2" w:rsidRPr="00552079" w14:paraId="47AF3B8E" w14:textId="77777777" w:rsidTr="00E7242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9CBD3B"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4144FDC"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A487314" w14:textId="77777777" w:rsidR="002509B2" w:rsidRPr="00552079" w:rsidRDefault="002509B2" w:rsidP="00E7242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8739D09" w14:textId="77777777" w:rsidR="002509B2" w:rsidRPr="00552079" w:rsidRDefault="002509B2" w:rsidP="00E7242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765C22C8" w14:textId="77777777" w:rsidR="002509B2" w:rsidRPr="00552079" w:rsidRDefault="002509B2" w:rsidP="00E72425">
            <w:pPr>
              <w:jc w:val="center"/>
              <w:rPr>
                <w:rFonts w:asciiTheme="minorHAnsi" w:hAnsiTheme="minorHAnsi" w:cstheme="minorHAnsi"/>
                <w:b/>
                <w:sz w:val="22"/>
                <w:szCs w:val="22"/>
              </w:rPr>
            </w:pPr>
          </w:p>
        </w:tc>
      </w:tr>
    </w:tbl>
    <w:p w14:paraId="288C9BD1"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509B2" w:rsidRPr="00552079" w14:paraId="4EF44AD6" w14:textId="77777777" w:rsidTr="00E7242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542639D"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2509B2" w:rsidRPr="00552079" w14:paraId="60E327AE" w14:textId="77777777" w:rsidTr="00E7242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CE7D48E"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4D1F2C6"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55B6FB1"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D4C6A72" w14:textId="77777777" w:rsidR="002509B2"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Monto ($</w:t>
            </w:r>
            <w:proofErr w:type="spellStart"/>
            <w:r>
              <w:rPr>
                <w:rFonts w:asciiTheme="minorHAnsi" w:hAnsiTheme="minorHAnsi" w:cstheme="minorHAnsi"/>
                <w:b/>
                <w:sz w:val="22"/>
                <w:szCs w:val="22"/>
              </w:rPr>
              <w:t>u</w:t>
            </w:r>
            <w:r w:rsidRPr="00552079">
              <w:rPr>
                <w:rFonts w:asciiTheme="minorHAnsi" w:hAnsiTheme="minorHAnsi" w:cstheme="minorHAnsi"/>
                <w:b/>
                <w:sz w:val="22"/>
                <w:szCs w:val="22"/>
              </w:rPr>
              <w:t>s</w:t>
            </w:r>
            <w:proofErr w:type="spellEnd"/>
            <w:r w:rsidRPr="00552079">
              <w:rPr>
                <w:rFonts w:asciiTheme="minorHAnsi" w:hAnsiTheme="minorHAnsi" w:cstheme="minorHAnsi"/>
                <w:b/>
                <w:sz w:val="22"/>
                <w:szCs w:val="22"/>
              </w:rPr>
              <w:t>.)</w:t>
            </w:r>
          </w:p>
          <w:p w14:paraId="4FD8CA5E" w14:textId="079C70F5" w:rsidR="002F20C6" w:rsidRPr="00552079" w:rsidRDefault="002F20C6" w:rsidP="00E72425">
            <w:pPr>
              <w:jc w:val="center"/>
              <w:rPr>
                <w:rFonts w:asciiTheme="minorHAnsi" w:hAnsiTheme="minorHAnsi" w:cstheme="minorHAnsi"/>
                <w:b/>
                <w:sz w:val="22"/>
                <w:szCs w:val="22"/>
              </w:rPr>
            </w:pPr>
            <w:r>
              <w:rPr>
                <w:rFonts w:asciiTheme="minorHAnsi" w:hAnsiTheme="minorHAnsi" w:cstheme="minorHAnsi"/>
                <w:b/>
                <w:sz w:val="22"/>
                <w:szCs w:val="22"/>
              </w:rPr>
              <w:t>(OPCIONAL)</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AD855B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85DE21D" w14:textId="77777777" w:rsidR="002509B2"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74B8640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2509B2" w:rsidRPr="00552079" w14:paraId="514DA963" w14:textId="77777777" w:rsidTr="00E7242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57619DA" w14:textId="77777777" w:rsidR="002509B2" w:rsidRPr="00552079" w:rsidRDefault="002509B2" w:rsidP="00E7242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ECA794B" w14:textId="77777777" w:rsidR="002509B2" w:rsidRPr="00552079" w:rsidRDefault="002509B2" w:rsidP="00E7242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89BF575" w14:textId="77777777" w:rsidR="002509B2" w:rsidRPr="00552079" w:rsidRDefault="002509B2" w:rsidP="00E7242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22460B8" w14:textId="77777777" w:rsidR="002509B2" w:rsidRPr="00552079" w:rsidRDefault="002509B2" w:rsidP="00E7242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89F5D2A"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4C60ADF"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C9BD52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509B2" w:rsidRPr="00552079" w14:paraId="718CFCEC" w14:textId="77777777" w:rsidTr="00E7242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6821D8"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4E71E01"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176F197"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B1F16E9"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2BE8F15"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383F970"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9050B3E" w14:textId="77777777" w:rsidR="002509B2" w:rsidRPr="00552079" w:rsidRDefault="002509B2" w:rsidP="00E72425">
            <w:pPr>
              <w:jc w:val="center"/>
              <w:rPr>
                <w:rFonts w:asciiTheme="minorHAnsi" w:hAnsiTheme="minorHAnsi" w:cstheme="minorHAnsi"/>
                <w:sz w:val="22"/>
                <w:szCs w:val="22"/>
              </w:rPr>
            </w:pPr>
          </w:p>
        </w:tc>
      </w:tr>
      <w:tr w:rsidR="002509B2" w:rsidRPr="00552079" w14:paraId="24E5BBC8"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CFDACD"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909C80E"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74CBC45"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5DF6E39"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7943B4D"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CB3D476"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9EA8464" w14:textId="77777777" w:rsidR="002509B2" w:rsidRPr="00552079" w:rsidRDefault="002509B2" w:rsidP="00E72425">
            <w:pPr>
              <w:jc w:val="center"/>
              <w:rPr>
                <w:rFonts w:asciiTheme="minorHAnsi" w:hAnsiTheme="minorHAnsi" w:cstheme="minorHAnsi"/>
                <w:sz w:val="22"/>
                <w:szCs w:val="22"/>
              </w:rPr>
            </w:pPr>
          </w:p>
        </w:tc>
      </w:tr>
      <w:tr w:rsidR="002509B2" w:rsidRPr="00552079" w14:paraId="3D69D849" w14:textId="77777777" w:rsidTr="00E7242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61BE20"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C79CA0"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0D09F82"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1E8421F5"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E1784C7"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774D98C9"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76EB56B2" w14:textId="77777777" w:rsidR="002509B2" w:rsidRPr="00552079" w:rsidRDefault="002509B2" w:rsidP="00E72425">
            <w:pPr>
              <w:jc w:val="center"/>
              <w:rPr>
                <w:rFonts w:asciiTheme="minorHAnsi" w:hAnsiTheme="minorHAnsi" w:cstheme="minorHAnsi"/>
                <w:sz w:val="22"/>
                <w:szCs w:val="22"/>
              </w:rPr>
            </w:pPr>
          </w:p>
        </w:tc>
      </w:tr>
    </w:tbl>
    <w:p w14:paraId="209B3878"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509B2" w:rsidRPr="00552079" w14:paraId="020EF98B" w14:textId="77777777" w:rsidTr="00E7242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DD22629"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2509B2" w:rsidRPr="00552079" w14:paraId="2E29BAD5" w14:textId="77777777" w:rsidTr="00E7242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3880CB6"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55C52F9"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1E7F56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7A61CCE" w14:textId="77777777" w:rsidR="002509B2"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Monto ($</w:t>
            </w:r>
            <w:proofErr w:type="spellStart"/>
            <w:r>
              <w:rPr>
                <w:rFonts w:asciiTheme="minorHAnsi" w:hAnsiTheme="minorHAnsi" w:cstheme="minorHAnsi"/>
                <w:b/>
                <w:sz w:val="22"/>
                <w:szCs w:val="22"/>
              </w:rPr>
              <w:t>u</w:t>
            </w:r>
            <w:r w:rsidRPr="00552079">
              <w:rPr>
                <w:rFonts w:asciiTheme="minorHAnsi" w:hAnsiTheme="minorHAnsi" w:cstheme="minorHAnsi"/>
                <w:b/>
                <w:sz w:val="22"/>
                <w:szCs w:val="22"/>
              </w:rPr>
              <w:t>s</w:t>
            </w:r>
            <w:proofErr w:type="spellEnd"/>
            <w:r w:rsidRPr="00552079">
              <w:rPr>
                <w:rFonts w:asciiTheme="minorHAnsi" w:hAnsiTheme="minorHAnsi" w:cstheme="minorHAnsi"/>
                <w:b/>
                <w:sz w:val="22"/>
                <w:szCs w:val="22"/>
              </w:rPr>
              <w:t>.)</w:t>
            </w:r>
          </w:p>
          <w:p w14:paraId="5ABEF757" w14:textId="5AABCE58" w:rsidR="002F20C6" w:rsidRPr="00552079" w:rsidRDefault="002F20C6" w:rsidP="002509B2">
            <w:pPr>
              <w:jc w:val="center"/>
              <w:rPr>
                <w:rFonts w:asciiTheme="minorHAnsi" w:hAnsiTheme="minorHAnsi" w:cstheme="minorHAnsi"/>
                <w:b/>
                <w:sz w:val="22"/>
                <w:szCs w:val="22"/>
              </w:rPr>
            </w:pPr>
            <w:r>
              <w:rPr>
                <w:rFonts w:asciiTheme="minorHAnsi" w:hAnsiTheme="minorHAnsi" w:cstheme="minorHAnsi"/>
                <w:b/>
                <w:sz w:val="22"/>
                <w:szCs w:val="22"/>
              </w:rPr>
              <w:t>(OPCIONAL)</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B23ACE7"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2AD1420" w14:textId="77777777" w:rsidR="002509B2"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4E9F35B" w14:textId="77777777" w:rsidR="002509B2" w:rsidRPr="00552079"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2509B2" w:rsidRPr="00552079" w14:paraId="07D415D7" w14:textId="77777777" w:rsidTr="00E7242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F14FE1" w14:textId="77777777" w:rsidR="002509B2" w:rsidRPr="00552079" w:rsidRDefault="002509B2" w:rsidP="00E7242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1921DB0" w14:textId="77777777" w:rsidR="002509B2" w:rsidRPr="00552079" w:rsidRDefault="002509B2" w:rsidP="00E7242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D89D690" w14:textId="77777777" w:rsidR="002509B2" w:rsidRPr="00552079" w:rsidRDefault="002509B2" w:rsidP="00E7242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BF8FBE5" w14:textId="77777777" w:rsidR="002509B2" w:rsidRPr="00552079" w:rsidRDefault="002509B2" w:rsidP="00E7242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9E47921"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6D07A10E"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8BA8D85"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509B2" w:rsidRPr="00552079" w14:paraId="4B715EBD" w14:textId="77777777" w:rsidTr="00E7242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568982"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8E6271B"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076F96D"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F4B6A11"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B30F31B"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FEB2B99"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BF46FC9" w14:textId="77777777" w:rsidR="002509B2" w:rsidRPr="00552079" w:rsidRDefault="002509B2" w:rsidP="00E72425">
            <w:pPr>
              <w:jc w:val="center"/>
              <w:rPr>
                <w:rFonts w:asciiTheme="minorHAnsi" w:hAnsiTheme="minorHAnsi" w:cstheme="minorHAnsi"/>
                <w:sz w:val="22"/>
                <w:szCs w:val="22"/>
              </w:rPr>
            </w:pPr>
          </w:p>
        </w:tc>
      </w:tr>
      <w:tr w:rsidR="002509B2" w:rsidRPr="00552079" w14:paraId="773B4ED5"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4C6801"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93EC50F"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81A89FE"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D2CC24B"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9269C1A"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93F57A6"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E128314" w14:textId="77777777" w:rsidR="002509B2" w:rsidRPr="00552079" w:rsidRDefault="002509B2" w:rsidP="00E72425">
            <w:pPr>
              <w:jc w:val="center"/>
              <w:rPr>
                <w:rFonts w:asciiTheme="minorHAnsi" w:hAnsiTheme="minorHAnsi" w:cstheme="minorHAnsi"/>
                <w:sz w:val="22"/>
                <w:szCs w:val="22"/>
              </w:rPr>
            </w:pPr>
          </w:p>
        </w:tc>
      </w:tr>
      <w:tr w:rsidR="002509B2" w:rsidRPr="00552079" w14:paraId="0470FFA2"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4C46E7" w14:textId="77777777" w:rsidR="002509B2" w:rsidRPr="000F4EEA" w:rsidRDefault="002509B2" w:rsidP="00E72425">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E48D9C5" w14:textId="77777777" w:rsidR="002509B2" w:rsidRPr="000F4EEA"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BD729D8"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86CFDB0"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84D27F2"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302550A"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B855094" w14:textId="77777777" w:rsidR="002509B2" w:rsidRPr="00552079" w:rsidRDefault="002509B2" w:rsidP="00E72425">
            <w:pPr>
              <w:jc w:val="center"/>
              <w:rPr>
                <w:rFonts w:asciiTheme="minorHAnsi" w:hAnsiTheme="minorHAnsi" w:cstheme="minorHAnsi"/>
                <w:sz w:val="22"/>
                <w:szCs w:val="22"/>
              </w:rPr>
            </w:pPr>
          </w:p>
        </w:tc>
      </w:tr>
      <w:tr w:rsidR="002509B2" w:rsidRPr="005D1446" w14:paraId="629BEB54" w14:textId="77777777" w:rsidTr="00E72425">
        <w:trPr>
          <w:trHeight w:val="25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14:paraId="7E0B905C" w14:textId="77777777" w:rsidR="002509B2" w:rsidRPr="000F4EEA" w:rsidRDefault="002509B2" w:rsidP="00E72425">
            <w:pPr>
              <w:jc w:val="both"/>
              <w:rPr>
                <w:rFonts w:asciiTheme="minorHAnsi" w:hAnsiTheme="minorHAnsi" w:cstheme="minorHAnsi"/>
                <w:b/>
                <w:sz w:val="22"/>
                <w:szCs w:val="22"/>
                <w:lang w:eastAsia="es-BO"/>
              </w:rPr>
            </w:pPr>
            <w:r w:rsidRPr="000F4EEA">
              <w:rPr>
                <w:rFonts w:asciiTheme="minorHAnsi" w:hAnsiTheme="minorHAnsi" w:cstheme="minorHAnsi"/>
                <w:b/>
                <w:sz w:val="22"/>
                <w:szCs w:val="22"/>
                <w:lang w:eastAsia="es-BO"/>
              </w:rPr>
              <w:t>Nota:</w:t>
            </w:r>
          </w:p>
          <w:p w14:paraId="1CAE2790" w14:textId="77777777" w:rsidR="002509B2" w:rsidRPr="000F4EEA" w:rsidRDefault="002509B2" w:rsidP="00E72425">
            <w:pPr>
              <w:jc w:val="both"/>
              <w:rPr>
                <w:rFonts w:asciiTheme="minorHAnsi" w:hAnsiTheme="minorHAnsi" w:cstheme="minorHAnsi"/>
                <w:b/>
                <w:sz w:val="22"/>
                <w:szCs w:val="22"/>
                <w:lang w:eastAsia="es-BO"/>
              </w:rPr>
            </w:pPr>
          </w:p>
          <w:p w14:paraId="6B4C38C9" w14:textId="460B82D6" w:rsidR="00E72425" w:rsidRPr="00E72425" w:rsidRDefault="002509B2" w:rsidP="00817F53">
            <w:pPr>
              <w:pStyle w:val="Prrafodelista"/>
              <w:numPr>
                <w:ilvl w:val="2"/>
                <w:numId w:val="16"/>
              </w:numPr>
              <w:tabs>
                <w:tab w:val="clear" w:pos="2340"/>
                <w:tab w:val="num" w:pos="2030"/>
              </w:tabs>
              <w:ind w:left="613"/>
              <w:jc w:val="both"/>
              <w:rPr>
                <w:rFonts w:asciiTheme="minorHAnsi" w:hAnsiTheme="minorHAnsi" w:cstheme="minorHAnsi"/>
                <w:color w:val="000000"/>
                <w:sz w:val="18"/>
                <w:szCs w:val="18"/>
                <w:lang w:eastAsia="es-BO"/>
              </w:rPr>
            </w:pPr>
            <w:r w:rsidRPr="00E72425">
              <w:rPr>
                <w:rFonts w:asciiTheme="minorHAnsi" w:hAnsiTheme="minorHAnsi" w:cstheme="minorHAnsi"/>
                <w:color w:val="000000"/>
                <w:sz w:val="18"/>
                <w:szCs w:val="18"/>
                <w:lang w:eastAsia="es-BO"/>
              </w:rPr>
              <w:t xml:space="preserve">Adjuntar a la propuesta fotocopia simple de la documentación de respaldo (conforme a </w:t>
            </w:r>
            <w:r w:rsidR="003F6CB0" w:rsidRPr="003F6CB0">
              <w:rPr>
                <w:rFonts w:asciiTheme="minorHAnsi" w:hAnsiTheme="minorHAnsi" w:cstheme="minorHAnsi"/>
                <w:color w:val="000000"/>
                <w:sz w:val="18"/>
                <w:szCs w:val="18"/>
                <w:lang w:eastAsia="es-BO"/>
              </w:rPr>
              <w:t>los términos de referencia</w:t>
            </w:r>
            <w:r w:rsidRPr="00E72425">
              <w:rPr>
                <w:rFonts w:asciiTheme="minorHAnsi" w:hAnsiTheme="minorHAnsi" w:cstheme="minorHAnsi"/>
                <w:color w:val="000000"/>
                <w:sz w:val="18"/>
                <w:szCs w:val="18"/>
                <w:lang w:eastAsia="es-BO"/>
              </w:rPr>
              <w:t>) de la experiencia declarada en el presente formulario.</w:t>
            </w:r>
          </w:p>
          <w:p w14:paraId="2A6A4FF9" w14:textId="77777777" w:rsidR="00E72425" w:rsidRPr="00E72425" w:rsidRDefault="00E72425" w:rsidP="00E72425">
            <w:pPr>
              <w:pStyle w:val="Prrafodelista"/>
              <w:ind w:left="613"/>
              <w:jc w:val="both"/>
              <w:rPr>
                <w:rFonts w:asciiTheme="minorHAnsi" w:hAnsiTheme="minorHAnsi" w:cstheme="minorHAnsi"/>
                <w:color w:val="000000"/>
                <w:sz w:val="18"/>
                <w:szCs w:val="18"/>
                <w:lang w:eastAsia="es-BO"/>
              </w:rPr>
            </w:pPr>
          </w:p>
          <w:p w14:paraId="72960946" w14:textId="662B690F" w:rsidR="00E72425" w:rsidRPr="00E72425" w:rsidRDefault="00E72425" w:rsidP="00817F53">
            <w:pPr>
              <w:pStyle w:val="Prrafodelista"/>
              <w:numPr>
                <w:ilvl w:val="2"/>
                <w:numId w:val="16"/>
              </w:numPr>
              <w:tabs>
                <w:tab w:val="clear" w:pos="2340"/>
                <w:tab w:val="num" w:pos="2030"/>
              </w:tabs>
              <w:ind w:left="613"/>
              <w:jc w:val="both"/>
              <w:rPr>
                <w:rFonts w:asciiTheme="minorHAnsi" w:hAnsiTheme="minorHAnsi" w:cstheme="minorHAnsi"/>
                <w:color w:val="000000"/>
                <w:sz w:val="18"/>
                <w:szCs w:val="18"/>
                <w:lang w:eastAsia="es-BO"/>
              </w:rPr>
            </w:pPr>
            <w:r w:rsidRPr="00E72425">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733F6894" w14:textId="77777777" w:rsidR="002509B2" w:rsidRPr="00E72425" w:rsidRDefault="002509B2" w:rsidP="00E72425">
            <w:pPr>
              <w:jc w:val="both"/>
              <w:rPr>
                <w:rFonts w:asciiTheme="minorHAnsi" w:hAnsiTheme="minorHAnsi" w:cstheme="minorHAnsi"/>
                <w:bCs/>
                <w:sz w:val="22"/>
                <w:szCs w:val="22"/>
                <w:lang w:eastAsia="es-BO"/>
              </w:rPr>
            </w:pPr>
          </w:p>
        </w:tc>
      </w:tr>
    </w:tbl>
    <w:p w14:paraId="129FCF35" w14:textId="77777777" w:rsidR="002509B2" w:rsidRPr="00552079" w:rsidRDefault="002509B2" w:rsidP="002509B2">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4C1EE412"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82052BD"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6B131272"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5B78DEF"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7DCCE0AA"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37D3C79B"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29D43DF" w14:textId="77777777" w:rsidR="002509B2" w:rsidRPr="00552079" w:rsidRDefault="002509B2" w:rsidP="002509B2">
      <w:pPr>
        <w:jc w:val="center"/>
        <w:rPr>
          <w:rFonts w:asciiTheme="minorHAnsi" w:hAnsiTheme="minorHAnsi" w:cstheme="minorHAnsi"/>
          <w:b/>
          <w:sz w:val="22"/>
          <w:szCs w:val="22"/>
          <w:lang w:val="es-BO"/>
        </w:rPr>
      </w:pPr>
    </w:p>
    <w:p w14:paraId="7641B58C" w14:textId="77777777" w:rsidR="002509B2" w:rsidRPr="00552079" w:rsidRDefault="002509B2" w:rsidP="002509B2">
      <w:pPr>
        <w:jc w:val="center"/>
        <w:rPr>
          <w:rFonts w:asciiTheme="minorHAnsi" w:hAnsiTheme="minorHAnsi" w:cstheme="minorHAnsi"/>
          <w:b/>
          <w:sz w:val="22"/>
          <w:szCs w:val="22"/>
          <w:lang w:val="es-BO"/>
        </w:rPr>
      </w:pPr>
    </w:p>
    <w:p w14:paraId="51DEBF82" w14:textId="77777777" w:rsidR="002509B2" w:rsidRPr="00552079" w:rsidRDefault="002509B2" w:rsidP="002509B2">
      <w:pPr>
        <w:jc w:val="center"/>
        <w:rPr>
          <w:rFonts w:asciiTheme="minorHAnsi" w:hAnsiTheme="minorHAnsi" w:cstheme="minorHAnsi"/>
          <w:b/>
          <w:sz w:val="22"/>
          <w:szCs w:val="22"/>
          <w:lang w:val="es-BO"/>
        </w:rPr>
      </w:pPr>
    </w:p>
    <w:p w14:paraId="6965BD9C" w14:textId="77777777" w:rsidR="002509B2" w:rsidRPr="00552079" w:rsidRDefault="002509B2" w:rsidP="002509B2">
      <w:pPr>
        <w:jc w:val="center"/>
        <w:rPr>
          <w:rFonts w:asciiTheme="minorHAnsi" w:hAnsiTheme="minorHAnsi" w:cstheme="minorHAnsi"/>
          <w:b/>
          <w:sz w:val="22"/>
          <w:szCs w:val="22"/>
          <w:lang w:val="es-BO"/>
        </w:rPr>
      </w:pPr>
    </w:p>
    <w:p w14:paraId="7F27EC46" w14:textId="77777777" w:rsidR="002509B2" w:rsidRPr="00552079" w:rsidRDefault="002509B2" w:rsidP="002509B2">
      <w:pPr>
        <w:jc w:val="center"/>
        <w:rPr>
          <w:rFonts w:asciiTheme="minorHAnsi" w:hAnsiTheme="minorHAnsi" w:cstheme="minorHAnsi"/>
          <w:b/>
          <w:sz w:val="22"/>
          <w:szCs w:val="22"/>
          <w:lang w:val="es-BO"/>
        </w:rPr>
      </w:pPr>
    </w:p>
    <w:p w14:paraId="39A03B22" w14:textId="77777777" w:rsidR="002509B2" w:rsidRPr="00552079" w:rsidRDefault="002509B2" w:rsidP="002509B2">
      <w:pPr>
        <w:jc w:val="center"/>
        <w:rPr>
          <w:rFonts w:asciiTheme="minorHAnsi" w:hAnsiTheme="minorHAnsi" w:cstheme="minorHAnsi"/>
          <w:b/>
          <w:sz w:val="22"/>
          <w:szCs w:val="22"/>
          <w:lang w:val="es-BO"/>
        </w:rPr>
      </w:pPr>
    </w:p>
    <w:p w14:paraId="53094B03" w14:textId="77777777" w:rsidR="002509B2" w:rsidRPr="00552079" w:rsidRDefault="002509B2" w:rsidP="002509B2">
      <w:pPr>
        <w:jc w:val="center"/>
        <w:rPr>
          <w:rFonts w:asciiTheme="minorHAnsi" w:hAnsiTheme="minorHAnsi" w:cstheme="minorHAnsi"/>
          <w:b/>
          <w:sz w:val="22"/>
          <w:szCs w:val="22"/>
          <w:lang w:val="es-BO"/>
        </w:rPr>
      </w:pPr>
    </w:p>
    <w:p w14:paraId="268F8CC1" w14:textId="77777777" w:rsidR="002509B2" w:rsidRPr="00552079" w:rsidRDefault="002509B2" w:rsidP="002509B2">
      <w:pPr>
        <w:jc w:val="center"/>
        <w:rPr>
          <w:rFonts w:asciiTheme="minorHAnsi" w:hAnsiTheme="minorHAnsi" w:cstheme="minorHAnsi"/>
          <w:b/>
          <w:sz w:val="22"/>
          <w:szCs w:val="22"/>
          <w:lang w:val="es-BO"/>
        </w:rPr>
      </w:pPr>
    </w:p>
    <w:p w14:paraId="6C1799B5" w14:textId="77777777" w:rsidR="002509B2" w:rsidRDefault="002509B2" w:rsidP="002509B2">
      <w:pPr>
        <w:jc w:val="center"/>
        <w:rPr>
          <w:rFonts w:asciiTheme="minorHAnsi" w:hAnsiTheme="minorHAnsi" w:cstheme="minorHAnsi"/>
          <w:b/>
          <w:sz w:val="22"/>
          <w:szCs w:val="22"/>
          <w:lang w:val="es-BO"/>
        </w:rPr>
      </w:pPr>
    </w:p>
    <w:p w14:paraId="4342DC79" w14:textId="77777777" w:rsidR="006439A1" w:rsidRPr="00552079" w:rsidRDefault="006439A1" w:rsidP="002509B2">
      <w:pPr>
        <w:jc w:val="center"/>
        <w:rPr>
          <w:rFonts w:asciiTheme="minorHAnsi" w:hAnsiTheme="minorHAnsi" w:cstheme="minorHAnsi"/>
          <w:b/>
          <w:sz w:val="22"/>
          <w:szCs w:val="22"/>
          <w:lang w:val="es-BO"/>
        </w:rPr>
      </w:pPr>
    </w:p>
    <w:p w14:paraId="6070AD89" w14:textId="77777777" w:rsidR="002509B2" w:rsidRPr="00552079" w:rsidRDefault="002509B2" w:rsidP="002509B2">
      <w:pPr>
        <w:jc w:val="center"/>
        <w:rPr>
          <w:rFonts w:asciiTheme="minorHAnsi" w:hAnsiTheme="minorHAnsi" w:cstheme="minorHAnsi"/>
          <w:b/>
          <w:sz w:val="22"/>
          <w:szCs w:val="22"/>
          <w:lang w:val="es-BO"/>
        </w:rPr>
      </w:pPr>
    </w:p>
    <w:p w14:paraId="5DBE597A" w14:textId="77777777" w:rsidR="002509B2" w:rsidRPr="00552079" w:rsidRDefault="002509B2" w:rsidP="002509B2">
      <w:pPr>
        <w:jc w:val="center"/>
        <w:rPr>
          <w:rFonts w:asciiTheme="minorHAnsi" w:hAnsiTheme="minorHAnsi" w:cstheme="minorHAnsi"/>
          <w:b/>
          <w:sz w:val="22"/>
          <w:szCs w:val="22"/>
          <w:lang w:val="es-BO"/>
        </w:rPr>
      </w:pPr>
    </w:p>
    <w:p w14:paraId="06A9D5F6" w14:textId="77777777" w:rsidR="002509B2" w:rsidRPr="00552079" w:rsidRDefault="002509B2" w:rsidP="002509B2">
      <w:pPr>
        <w:pStyle w:val="Ttulo3"/>
        <w:spacing w:before="0" w:after="0"/>
        <w:jc w:val="center"/>
        <w:rPr>
          <w:rFonts w:asciiTheme="minorHAnsi" w:hAnsiTheme="minorHAnsi" w:cstheme="minorHAnsi"/>
          <w:bCs w:val="0"/>
          <w:sz w:val="22"/>
          <w:szCs w:val="22"/>
          <w:lang w:val="es-BO" w:eastAsia="es-ES"/>
        </w:rPr>
      </w:pPr>
    </w:p>
    <w:p w14:paraId="3C81DF7C" w14:textId="77777777" w:rsidR="002509B2" w:rsidRPr="00552079" w:rsidRDefault="002509B2" w:rsidP="002509B2">
      <w:pPr>
        <w:pStyle w:val="Ttulo3"/>
        <w:spacing w:before="0" w:after="0"/>
        <w:jc w:val="center"/>
        <w:rPr>
          <w:rFonts w:asciiTheme="minorHAnsi" w:hAnsiTheme="minorHAnsi" w:cstheme="minorHAnsi"/>
          <w:bCs w:val="0"/>
          <w:sz w:val="22"/>
          <w:szCs w:val="22"/>
          <w:lang w:val="es-BO" w:eastAsia="es-ES"/>
        </w:rPr>
      </w:pPr>
    </w:p>
    <w:p w14:paraId="5D677CD3" w14:textId="77777777" w:rsidR="002509B2" w:rsidRDefault="002509B2" w:rsidP="002509B2">
      <w:pPr>
        <w:pStyle w:val="Ttulo3"/>
        <w:spacing w:before="0" w:after="0"/>
        <w:jc w:val="center"/>
        <w:rPr>
          <w:rFonts w:asciiTheme="minorHAnsi" w:hAnsiTheme="minorHAnsi" w:cstheme="minorHAnsi"/>
          <w:bCs w:val="0"/>
          <w:sz w:val="22"/>
          <w:szCs w:val="22"/>
          <w:lang w:val="es-BO" w:eastAsia="es-ES"/>
        </w:rPr>
      </w:pPr>
    </w:p>
    <w:p w14:paraId="662C9041" w14:textId="77777777" w:rsidR="002509B2" w:rsidRDefault="002509B2" w:rsidP="002509B2">
      <w:pPr>
        <w:rPr>
          <w:lang w:val="es-BO" w:eastAsia="es-ES"/>
        </w:rPr>
      </w:pPr>
    </w:p>
    <w:p w14:paraId="0607A570" w14:textId="77777777" w:rsidR="00E72425" w:rsidRDefault="00E72425" w:rsidP="002509B2">
      <w:pPr>
        <w:rPr>
          <w:lang w:val="es-BO" w:eastAsia="es-ES"/>
        </w:rPr>
      </w:pPr>
    </w:p>
    <w:p w14:paraId="6E626212" w14:textId="77777777" w:rsidR="00E72425" w:rsidRDefault="00E72425" w:rsidP="002509B2">
      <w:pPr>
        <w:rPr>
          <w:lang w:val="es-BO" w:eastAsia="es-ES"/>
        </w:rPr>
      </w:pPr>
    </w:p>
    <w:p w14:paraId="4F594912" w14:textId="77777777" w:rsidR="00E72425" w:rsidRDefault="00E72425" w:rsidP="002509B2">
      <w:pPr>
        <w:rPr>
          <w:lang w:val="es-BO" w:eastAsia="es-ES"/>
        </w:rPr>
      </w:pPr>
    </w:p>
    <w:p w14:paraId="2F550D2F" w14:textId="77777777" w:rsidR="00E72425" w:rsidRDefault="00E72425" w:rsidP="002509B2">
      <w:pPr>
        <w:rPr>
          <w:lang w:val="es-BO" w:eastAsia="es-ES"/>
        </w:rPr>
      </w:pPr>
    </w:p>
    <w:p w14:paraId="6CE78F26" w14:textId="77777777" w:rsidR="00E72425" w:rsidRDefault="00E72425" w:rsidP="002509B2">
      <w:pPr>
        <w:rPr>
          <w:lang w:val="es-BO" w:eastAsia="es-ES"/>
        </w:rPr>
      </w:pPr>
    </w:p>
    <w:p w14:paraId="0A6BA529" w14:textId="77777777" w:rsidR="00E72425" w:rsidRDefault="00E72425" w:rsidP="002509B2">
      <w:pPr>
        <w:rPr>
          <w:lang w:val="es-BO" w:eastAsia="es-ES"/>
        </w:rPr>
      </w:pPr>
    </w:p>
    <w:p w14:paraId="5EABCF37" w14:textId="77777777" w:rsidR="00E72425" w:rsidRDefault="00E72425" w:rsidP="002509B2">
      <w:pPr>
        <w:rPr>
          <w:lang w:val="es-BO" w:eastAsia="es-ES"/>
        </w:rPr>
      </w:pPr>
    </w:p>
    <w:p w14:paraId="3732CA85" w14:textId="77777777" w:rsidR="002509B2" w:rsidRDefault="002509B2" w:rsidP="002509B2">
      <w:pPr>
        <w:rPr>
          <w:lang w:val="es-BO" w:eastAsia="es-ES"/>
        </w:rPr>
      </w:pPr>
    </w:p>
    <w:bookmarkEnd w:id="5"/>
    <w:p w14:paraId="32902C8E" w14:textId="77777777" w:rsidR="002509B2" w:rsidRPr="00E308B3" w:rsidRDefault="002509B2" w:rsidP="002509B2">
      <w:pPr>
        <w:jc w:val="both"/>
        <w:rPr>
          <w:rFonts w:asciiTheme="minorHAnsi" w:hAnsiTheme="minorHAnsi" w:cstheme="minorHAnsi"/>
          <w:sz w:val="22"/>
          <w:szCs w:val="22"/>
        </w:rPr>
      </w:pPr>
    </w:p>
    <w:p w14:paraId="609C441B" w14:textId="77777777" w:rsidR="00281C45" w:rsidRDefault="00281C45" w:rsidP="002509B2">
      <w:pPr>
        <w:rPr>
          <w:rFonts w:asciiTheme="minorHAnsi" w:hAnsiTheme="minorHAnsi" w:cstheme="minorHAnsi"/>
          <w:b/>
          <w:sz w:val="22"/>
          <w:szCs w:val="22"/>
        </w:rPr>
      </w:pPr>
    </w:p>
    <w:p w14:paraId="53276B6B" w14:textId="77777777" w:rsidR="002509B2" w:rsidRDefault="002509B2" w:rsidP="002509B2">
      <w:pPr>
        <w:jc w:val="center"/>
        <w:rPr>
          <w:rFonts w:asciiTheme="minorHAnsi" w:hAnsiTheme="minorHAnsi" w:cstheme="minorHAnsi"/>
          <w:b/>
          <w:sz w:val="22"/>
          <w:szCs w:val="22"/>
        </w:rPr>
      </w:pPr>
    </w:p>
    <w:p w14:paraId="10B13136" w14:textId="77777777" w:rsidR="008D5887" w:rsidRDefault="008D5887" w:rsidP="008D5887">
      <w:pPr>
        <w:jc w:val="center"/>
        <w:rPr>
          <w:rFonts w:ascii="Verdana" w:hAnsi="Verdana" w:cs="Arial"/>
          <w:b/>
          <w:sz w:val="18"/>
          <w:szCs w:val="18"/>
        </w:rPr>
      </w:pPr>
      <w:r w:rsidRPr="00C50116">
        <w:rPr>
          <w:rFonts w:ascii="Verdana" w:hAnsi="Verdana" w:cs="Arial"/>
          <w:b/>
          <w:szCs w:val="18"/>
        </w:rPr>
        <w:t xml:space="preserve">PROPUESTA </w:t>
      </w:r>
      <w:r>
        <w:rPr>
          <w:rFonts w:ascii="Verdana" w:hAnsi="Verdana" w:cs="Arial"/>
          <w:b/>
          <w:szCs w:val="18"/>
        </w:rPr>
        <w:t>TÉCNICA</w:t>
      </w:r>
    </w:p>
    <w:p w14:paraId="78B998FD" w14:textId="77777777" w:rsidR="008D5887" w:rsidRPr="00DE4776" w:rsidRDefault="008D5887" w:rsidP="008D5887">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8D5887" w:rsidRPr="00642209" w14:paraId="420BA68E" w14:textId="77777777" w:rsidTr="00E72425">
        <w:trPr>
          <w:tblHeader/>
        </w:trPr>
        <w:tc>
          <w:tcPr>
            <w:tcW w:w="9433" w:type="dxa"/>
            <w:shd w:val="clear" w:color="auto" w:fill="17365D"/>
            <w:vAlign w:val="center"/>
          </w:tcPr>
          <w:p w14:paraId="032F20D8" w14:textId="77777777" w:rsidR="008D5887" w:rsidRPr="00DE4776" w:rsidRDefault="008D5887" w:rsidP="00E7242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os Términos de Referencia de la CONSULTORIA</w:t>
            </w:r>
          </w:p>
        </w:tc>
      </w:tr>
      <w:tr w:rsidR="008D5887" w:rsidRPr="00642209" w14:paraId="57222581" w14:textId="77777777" w:rsidTr="00E72425">
        <w:trPr>
          <w:trHeight w:val="472"/>
        </w:trPr>
        <w:tc>
          <w:tcPr>
            <w:tcW w:w="9433" w:type="dxa"/>
            <w:shd w:val="clear" w:color="auto" w:fill="F2F2F2"/>
            <w:vAlign w:val="center"/>
          </w:tcPr>
          <w:p w14:paraId="5401763F" w14:textId="77777777" w:rsidR="008D5887" w:rsidRPr="00DE4776" w:rsidRDefault="008D5887" w:rsidP="00E72425">
            <w:pPr>
              <w:jc w:val="center"/>
              <w:rPr>
                <w:rFonts w:ascii="Calibri" w:hAnsi="Calibri" w:cs="Calibri"/>
                <w:b/>
              </w:rPr>
            </w:pPr>
            <w:r w:rsidRPr="00DE4776">
              <w:rPr>
                <w:rFonts w:ascii="Calibri" w:hAnsi="Calibri" w:cs="Calibri"/>
                <w:b/>
              </w:rPr>
              <w:t>Propuesta (*)</w:t>
            </w:r>
          </w:p>
        </w:tc>
      </w:tr>
      <w:tr w:rsidR="008D5887" w:rsidRPr="00642209" w14:paraId="76AA0F9D" w14:textId="77777777" w:rsidTr="00E72425">
        <w:trPr>
          <w:trHeight w:val="612"/>
        </w:trPr>
        <w:tc>
          <w:tcPr>
            <w:tcW w:w="9433" w:type="dxa"/>
          </w:tcPr>
          <w:p w14:paraId="54059ECD" w14:textId="77777777" w:rsidR="008D5887" w:rsidRPr="00DE4776" w:rsidRDefault="008D5887" w:rsidP="00E72425">
            <w:pPr>
              <w:jc w:val="both"/>
              <w:rPr>
                <w:rFonts w:ascii="Calibri" w:hAnsi="Calibri" w:cs="Calibri"/>
              </w:rPr>
            </w:pPr>
          </w:p>
        </w:tc>
      </w:tr>
    </w:tbl>
    <w:p w14:paraId="7525DE83" w14:textId="77777777" w:rsidR="008D5887" w:rsidRPr="00842131" w:rsidRDefault="008D5887" w:rsidP="008D5887">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14:paraId="48D637C2" w14:textId="77777777" w:rsidR="008D5887" w:rsidRPr="00DE4776" w:rsidRDefault="008D5887" w:rsidP="008D5887">
      <w:pPr>
        <w:jc w:val="both"/>
        <w:rPr>
          <w:rFonts w:ascii="Calibri" w:hAnsi="Calibri" w:cs="Calibri"/>
          <w:b/>
          <w:sz w:val="18"/>
          <w:szCs w:val="16"/>
        </w:rPr>
      </w:pPr>
    </w:p>
    <w:p w14:paraId="6C3E5DBB" w14:textId="0E634E04" w:rsidR="00992745" w:rsidRPr="002509B2" w:rsidRDefault="00992745" w:rsidP="002509B2">
      <w:pPr>
        <w:tabs>
          <w:tab w:val="left" w:pos="6225"/>
        </w:tabs>
        <w:rPr>
          <w:rFonts w:asciiTheme="minorHAnsi" w:hAnsiTheme="minorHAnsi" w:cstheme="minorHAnsi"/>
          <w:sz w:val="22"/>
          <w:szCs w:val="22"/>
        </w:rPr>
        <w:sectPr w:rsidR="00992745" w:rsidRPr="002509B2" w:rsidSect="00A563EC">
          <w:footerReference w:type="default" r:id="rId19"/>
          <w:pgSz w:w="12242" w:h="15842" w:code="1"/>
          <w:pgMar w:top="1418" w:right="1418" w:bottom="425" w:left="1701" w:header="624" w:footer="851" w:gutter="0"/>
          <w:cols w:space="708"/>
          <w:titlePg/>
          <w:docGrid w:linePitch="360"/>
        </w:sect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018CE6E4" w14:textId="77777777" w:rsidR="00BD420D" w:rsidRPr="00D764B3" w:rsidRDefault="00BD420D" w:rsidP="00BD420D">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06F8F34D" w14:textId="77777777" w:rsidR="00D764B3" w:rsidRDefault="00D764B3" w:rsidP="00BD420D">
      <w:pPr>
        <w:pStyle w:val="Sinespaciado"/>
        <w:jc w:val="both"/>
        <w:rPr>
          <w:rFonts w:cs="Calibri"/>
          <w:color w:val="000000"/>
          <w:szCs w:val="20"/>
          <w:lang w:val="es-BO"/>
        </w:rPr>
      </w:pPr>
    </w:p>
    <w:p w14:paraId="4992A636" w14:textId="77777777" w:rsidR="00BD420D" w:rsidRPr="007718DA" w:rsidRDefault="00BD420D" w:rsidP="00BD420D">
      <w:pPr>
        <w:pStyle w:val="Sinespaciado"/>
        <w:jc w:val="both"/>
        <w:rPr>
          <w:rFonts w:cs="Calibri"/>
          <w:color w:val="000000"/>
          <w:szCs w:val="20"/>
        </w:rPr>
      </w:pPr>
      <w:r w:rsidRPr="007718DA">
        <w:rPr>
          <w:rFonts w:cs="Calibri"/>
          <w:color w:val="000000"/>
          <w:szCs w:val="20"/>
        </w:rPr>
        <w:t xml:space="preserve">La evaluación para el presente método se realizará en dos (2) etapas: </w:t>
      </w:r>
    </w:p>
    <w:p w14:paraId="19FF5381" w14:textId="77777777" w:rsidR="00BD420D" w:rsidRPr="007718DA" w:rsidRDefault="00BD420D" w:rsidP="00BD420D">
      <w:pPr>
        <w:pStyle w:val="Sinespaciado"/>
        <w:ind w:left="720"/>
        <w:jc w:val="both"/>
        <w:rPr>
          <w:rFonts w:cs="Calibri"/>
          <w:color w:val="000000"/>
          <w:szCs w:val="20"/>
        </w:rPr>
      </w:pPr>
    </w:p>
    <w:p w14:paraId="73332A9E" w14:textId="27D378A6" w:rsidR="00BD420D" w:rsidRPr="007718DA" w:rsidRDefault="008E59CF" w:rsidP="00817F53">
      <w:pPr>
        <w:pStyle w:val="Sinespaciado"/>
        <w:numPr>
          <w:ilvl w:val="0"/>
          <w:numId w:val="22"/>
        </w:numPr>
        <w:ind w:left="1068"/>
        <w:jc w:val="both"/>
        <w:rPr>
          <w:rFonts w:cs="Calibri"/>
          <w:color w:val="000000"/>
          <w:szCs w:val="20"/>
        </w:rPr>
      </w:pPr>
      <w:r w:rsidRPr="007718DA">
        <w:rPr>
          <w:rFonts w:cs="Calibri"/>
          <w:color w:val="000000"/>
          <w:szCs w:val="20"/>
        </w:rPr>
        <w:t>Costo o Propuesta</w:t>
      </w:r>
      <w:r w:rsidR="00BD420D" w:rsidRPr="007718DA">
        <w:rPr>
          <w:rFonts w:cs="Calibri"/>
          <w:color w:val="000000"/>
          <w:szCs w:val="20"/>
        </w:rPr>
        <w:t xml:space="preserve"> Económica</w:t>
      </w:r>
      <w:r w:rsidR="00492A12" w:rsidRPr="007718DA">
        <w:rPr>
          <w:rFonts w:cs="Calibri"/>
          <w:color w:val="000000"/>
          <w:szCs w:val="20"/>
        </w:rPr>
        <w:t xml:space="preserve"> 70 puntos</w:t>
      </w:r>
      <w:r w:rsidR="00BD420D" w:rsidRPr="007718DA">
        <w:rPr>
          <w:rFonts w:cs="Calibri"/>
          <w:color w:val="000000"/>
          <w:szCs w:val="20"/>
        </w:rPr>
        <w:t>.</w:t>
      </w:r>
    </w:p>
    <w:p w14:paraId="0CF6D66E" w14:textId="76C8397D" w:rsidR="00BD420D" w:rsidRPr="007718DA" w:rsidRDefault="00BD420D" w:rsidP="00817F53">
      <w:pPr>
        <w:pStyle w:val="Sinespaciado"/>
        <w:numPr>
          <w:ilvl w:val="0"/>
          <w:numId w:val="22"/>
        </w:numPr>
        <w:ind w:left="1068"/>
        <w:jc w:val="both"/>
        <w:rPr>
          <w:rFonts w:cs="Calibri"/>
          <w:color w:val="000000"/>
          <w:szCs w:val="20"/>
        </w:rPr>
      </w:pPr>
      <w:r w:rsidRPr="007718DA">
        <w:rPr>
          <w:rFonts w:cs="Calibri"/>
          <w:color w:val="000000"/>
          <w:szCs w:val="20"/>
        </w:rPr>
        <w:t>Calidad y Propuesta Técnica</w:t>
      </w:r>
      <w:r w:rsidR="00492A12" w:rsidRPr="007718DA">
        <w:rPr>
          <w:rFonts w:cs="Calibri"/>
          <w:color w:val="000000"/>
          <w:szCs w:val="20"/>
        </w:rPr>
        <w:t xml:space="preserve"> 30 puntos.</w:t>
      </w:r>
      <w:r w:rsidRPr="007718DA">
        <w:rPr>
          <w:rFonts w:cs="Calibri"/>
          <w:color w:val="000000"/>
          <w:szCs w:val="20"/>
        </w:rPr>
        <w:t xml:space="preserve"> </w:t>
      </w:r>
    </w:p>
    <w:p w14:paraId="748CE425" w14:textId="77777777" w:rsidR="00BD420D" w:rsidRPr="007718DA" w:rsidRDefault="00BD420D" w:rsidP="00BD420D">
      <w:pPr>
        <w:pStyle w:val="Sinespaciado"/>
        <w:ind w:left="720"/>
        <w:rPr>
          <w:rFonts w:cs="Calibri"/>
          <w:szCs w:val="20"/>
        </w:rPr>
      </w:pPr>
    </w:p>
    <w:p w14:paraId="5BB28B8F" w14:textId="25F17E8E" w:rsidR="00492A12" w:rsidRPr="007718DA" w:rsidRDefault="00492A12" w:rsidP="00492A12">
      <w:pPr>
        <w:pStyle w:val="Sinespaciado"/>
        <w:ind w:left="851"/>
        <w:jc w:val="both"/>
        <w:rPr>
          <w:rFonts w:cs="Calibri"/>
          <w:i/>
          <w:color w:val="FF0000"/>
          <w:szCs w:val="20"/>
        </w:rPr>
      </w:pPr>
      <w:r w:rsidRPr="007718DA">
        <w:rPr>
          <w:rFonts w:cs="Calibri"/>
          <w:szCs w:val="20"/>
        </w:rPr>
        <w:t xml:space="preserve">Puntaje mínimo de habilitación técnica: </w:t>
      </w:r>
      <w:r w:rsidR="002F20C6" w:rsidRPr="007718DA">
        <w:rPr>
          <w:rFonts w:cs="Calibri"/>
          <w:b/>
          <w:szCs w:val="20"/>
        </w:rPr>
        <w:t>44</w:t>
      </w:r>
      <w:r w:rsidRPr="007718DA">
        <w:rPr>
          <w:rFonts w:cs="Calibri"/>
          <w:b/>
          <w:szCs w:val="20"/>
        </w:rPr>
        <w:t xml:space="preserve"> </w:t>
      </w:r>
      <w:r w:rsidRPr="007718DA">
        <w:rPr>
          <w:rFonts w:cs="Calibri"/>
          <w:b/>
          <w:color w:val="000000"/>
          <w:szCs w:val="20"/>
        </w:rPr>
        <w:t>puntos.</w:t>
      </w:r>
    </w:p>
    <w:p w14:paraId="5C194365" w14:textId="47DF46F9" w:rsidR="00BD420D" w:rsidRPr="007718DA" w:rsidRDefault="00BD420D" w:rsidP="00BD420D">
      <w:pPr>
        <w:pStyle w:val="Sinespaciado"/>
        <w:rPr>
          <w:rFonts w:cs="Calibri"/>
          <w:szCs w:val="20"/>
        </w:rPr>
      </w:pPr>
    </w:p>
    <w:p w14:paraId="179A7730" w14:textId="77777777" w:rsidR="00D764B3" w:rsidRPr="007718DA" w:rsidRDefault="00D764B3" w:rsidP="00D764B3">
      <w:pPr>
        <w:pStyle w:val="Sinespaciado"/>
        <w:rPr>
          <w:rFonts w:asciiTheme="minorHAnsi" w:eastAsia="Calibri" w:hAnsiTheme="minorHAnsi" w:cstheme="minorHAnsi"/>
          <w:lang w:val="es-BO"/>
        </w:rPr>
      </w:pPr>
    </w:p>
    <w:p w14:paraId="185F7F15" w14:textId="77777777" w:rsidR="00492A12" w:rsidRPr="007718DA" w:rsidRDefault="00492A12" w:rsidP="00817F53">
      <w:pPr>
        <w:pStyle w:val="Sinespaciado"/>
        <w:numPr>
          <w:ilvl w:val="6"/>
          <w:numId w:val="29"/>
        </w:numPr>
        <w:ind w:left="284"/>
        <w:rPr>
          <w:rFonts w:asciiTheme="minorHAnsi" w:hAnsiTheme="minorHAnsi" w:cstheme="minorHAnsi"/>
          <w:b/>
        </w:rPr>
      </w:pPr>
      <w:r w:rsidRPr="007718DA">
        <w:rPr>
          <w:rFonts w:asciiTheme="minorHAnsi" w:hAnsiTheme="minorHAnsi" w:cstheme="minorHAnsi"/>
          <w:b/>
        </w:rPr>
        <w:t>EVALUACIÓN PRELIMINAR</w:t>
      </w:r>
    </w:p>
    <w:p w14:paraId="229B05FF" w14:textId="77777777" w:rsidR="00492A12" w:rsidRPr="007718DA" w:rsidRDefault="00492A12" w:rsidP="00492A12">
      <w:pPr>
        <w:pStyle w:val="Sinespaciado"/>
        <w:ind w:left="284"/>
        <w:rPr>
          <w:rFonts w:asciiTheme="minorHAnsi" w:hAnsiTheme="minorHAnsi" w:cstheme="minorHAnsi"/>
          <w:b/>
        </w:rPr>
      </w:pPr>
    </w:p>
    <w:p w14:paraId="3041D869" w14:textId="77777777" w:rsidR="00492A12" w:rsidRPr="007718DA" w:rsidRDefault="00492A12" w:rsidP="00492A12">
      <w:pPr>
        <w:pStyle w:val="Sinespaciado"/>
        <w:ind w:left="426"/>
        <w:jc w:val="both"/>
        <w:rPr>
          <w:rFonts w:asciiTheme="minorHAnsi" w:hAnsiTheme="minorHAnsi" w:cstheme="minorHAnsi"/>
        </w:rPr>
      </w:pPr>
      <w:r w:rsidRPr="007718DA">
        <w:rPr>
          <w:rFonts w:asciiTheme="minorHAnsi" w:hAnsiTheme="minorHAnsi" w:cstheme="minorHAnsi"/>
        </w:rPr>
        <w:t>Concluido el acto de apertura del Sobre A, en sesión reservada, el Analista de Contrataciones del Comité de Licitación, realizará una evaluación preliminar PRESENTA/NO PRESENTA, determinando si las propuestas continúan o se descalifican, con la verificación de que todos los formularios y si la(s) garantía(s) solicitada(s) fueron presentados.</w:t>
      </w:r>
    </w:p>
    <w:p w14:paraId="691806A3" w14:textId="77777777" w:rsidR="00492A12" w:rsidRPr="007718DA" w:rsidRDefault="00492A12" w:rsidP="00492A12">
      <w:pPr>
        <w:pStyle w:val="Sinespaciado"/>
        <w:ind w:left="426"/>
        <w:jc w:val="both"/>
        <w:rPr>
          <w:rFonts w:asciiTheme="minorHAnsi" w:hAnsiTheme="minorHAnsi" w:cstheme="minorHAnsi"/>
        </w:rPr>
      </w:pPr>
    </w:p>
    <w:p w14:paraId="59C39AE4" w14:textId="77777777" w:rsidR="00492A12" w:rsidRPr="007718DA" w:rsidRDefault="00492A12" w:rsidP="00492A12">
      <w:pPr>
        <w:pStyle w:val="Sinespaciado"/>
        <w:ind w:left="426"/>
        <w:jc w:val="both"/>
        <w:rPr>
          <w:rFonts w:asciiTheme="minorHAnsi" w:hAnsiTheme="minorHAnsi" w:cstheme="minorHAnsi"/>
        </w:rPr>
      </w:pPr>
      <w:r w:rsidRPr="007718DA">
        <w:rPr>
          <w:rFonts w:asciiTheme="minorHAnsi" w:hAnsiTheme="minorHAnsi" w:cstheme="minorHAnsi"/>
        </w:rPr>
        <w:t>Posteriormente las Evaluaciones Administrativa, Legal y Técnica se realizan de manera paralela.</w:t>
      </w:r>
    </w:p>
    <w:p w14:paraId="401A0A73" w14:textId="77777777" w:rsidR="00492A12" w:rsidRPr="007718DA" w:rsidRDefault="00492A12" w:rsidP="00492A12">
      <w:pPr>
        <w:pStyle w:val="Sinespaciado"/>
        <w:jc w:val="both"/>
        <w:rPr>
          <w:rFonts w:asciiTheme="minorHAnsi" w:hAnsiTheme="minorHAnsi" w:cstheme="minorHAnsi"/>
          <w:b/>
        </w:rPr>
      </w:pPr>
    </w:p>
    <w:p w14:paraId="420FADA7" w14:textId="77777777" w:rsidR="00492A12" w:rsidRPr="007718DA" w:rsidRDefault="00492A12" w:rsidP="00817F53">
      <w:pPr>
        <w:pStyle w:val="Sinespaciado"/>
        <w:numPr>
          <w:ilvl w:val="6"/>
          <w:numId w:val="29"/>
        </w:numPr>
        <w:ind w:left="284"/>
        <w:rPr>
          <w:rFonts w:asciiTheme="minorHAnsi" w:hAnsiTheme="minorHAnsi" w:cstheme="minorHAnsi"/>
          <w:b/>
        </w:rPr>
      </w:pPr>
      <w:r w:rsidRPr="007718DA">
        <w:rPr>
          <w:rFonts w:asciiTheme="minorHAnsi" w:hAnsiTheme="minorHAnsi" w:cstheme="minorHAnsi"/>
          <w:b/>
        </w:rPr>
        <w:t>EVALUACIÓN ADMINISTRATIVA</w:t>
      </w:r>
    </w:p>
    <w:p w14:paraId="6E85AB45" w14:textId="77777777" w:rsidR="00492A12" w:rsidRPr="007718DA" w:rsidRDefault="00492A12" w:rsidP="00492A12">
      <w:pPr>
        <w:pStyle w:val="Sinespaciado"/>
        <w:ind w:left="284"/>
        <w:rPr>
          <w:rFonts w:asciiTheme="minorHAnsi" w:hAnsiTheme="minorHAnsi" w:cstheme="minorHAnsi"/>
          <w:b/>
        </w:rPr>
      </w:pPr>
    </w:p>
    <w:p w14:paraId="19085A79" w14:textId="77777777" w:rsidR="00492A12" w:rsidRPr="007718DA" w:rsidRDefault="00492A12" w:rsidP="00817F53">
      <w:pPr>
        <w:pStyle w:val="Sinespaciado"/>
        <w:numPr>
          <w:ilvl w:val="1"/>
          <w:numId w:val="30"/>
        </w:numPr>
        <w:ind w:left="709" w:hanging="425"/>
        <w:jc w:val="both"/>
        <w:rPr>
          <w:rFonts w:asciiTheme="minorHAnsi" w:hAnsiTheme="minorHAnsi" w:cstheme="minorHAnsi"/>
          <w:b/>
        </w:rPr>
      </w:pPr>
      <w:r w:rsidRPr="007718DA">
        <w:rPr>
          <w:rFonts w:asciiTheme="minorHAnsi" w:hAnsiTheme="minorHAnsi" w:cstheme="minorHAnsi"/>
          <w:b/>
        </w:rPr>
        <w:t>VERIFICACIÓN SICOES.-</w:t>
      </w:r>
    </w:p>
    <w:p w14:paraId="708396B7" w14:textId="77777777" w:rsidR="00492A12" w:rsidRPr="007718DA" w:rsidRDefault="00492A12" w:rsidP="00492A12">
      <w:pPr>
        <w:pStyle w:val="Sinespaciado"/>
        <w:jc w:val="both"/>
        <w:rPr>
          <w:rFonts w:asciiTheme="minorHAnsi" w:hAnsiTheme="minorHAnsi" w:cstheme="minorHAnsi"/>
        </w:rPr>
      </w:pPr>
    </w:p>
    <w:p w14:paraId="0339E49E" w14:textId="77777777" w:rsidR="00492A12" w:rsidRPr="007718DA" w:rsidRDefault="00492A12" w:rsidP="00492A12">
      <w:pPr>
        <w:pStyle w:val="Sinespaciado"/>
        <w:ind w:left="708"/>
        <w:jc w:val="both"/>
        <w:rPr>
          <w:rFonts w:asciiTheme="minorHAnsi" w:hAnsiTheme="minorHAnsi" w:cstheme="minorHAnsi"/>
        </w:rPr>
      </w:pPr>
      <w:r w:rsidRPr="007718D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14:paraId="5F0437DF" w14:textId="77777777" w:rsidR="00492A12" w:rsidRPr="007718DA" w:rsidRDefault="00492A12" w:rsidP="00492A12">
      <w:pPr>
        <w:pStyle w:val="Sinespaciado"/>
        <w:ind w:left="708"/>
        <w:jc w:val="both"/>
        <w:rPr>
          <w:rFonts w:asciiTheme="minorHAnsi" w:hAnsiTheme="minorHAnsi" w:cstheme="minorHAnsi"/>
          <w:sz w:val="14"/>
        </w:rPr>
      </w:pPr>
    </w:p>
    <w:p w14:paraId="3FE041E0" w14:textId="77777777" w:rsidR="00492A12" w:rsidRPr="007718DA" w:rsidRDefault="00492A12" w:rsidP="00492A12">
      <w:pPr>
        <w:pStyle w:val="Sinespaciado"/>
        <w:ind w:left="708"/>
        <w:jc w:val="both"/>
        <w:rPr>
          <w:rFonts w:asciiTheme="minorHAnsi" w:hAnsiTheme="minorHAnsi" w:cstheme="minorHAnsi"/>
        </w:rPr>
      </w:pPr>
      <w:r w:rsidRPr="007718DA">
        <w:rPr>
          <w:rFonts w:asciiTheme="minorHAnsi" w:hAnsiTheme="minorHAnsi" w:cstheme="minorHAnsi"/>
        </w:rPr>
        <w:t>De encontrarse empresas reportadas como incumplidas, se recomendará su descalificación.</w:t>
      </w:r>
    </w:p>
    <w:p w14:paraId="194C1362" w14:textId="77777777" w:rsidR="00492A12" w:rsidRPr="007718DA" w:rsidRDefault="00492A12" w:rsidP="00492A12">
      <w:pPr>
        <w:pStyle w:val="Sinespaciado"/>
        <w:tabs>
          <w:tab w:val="left" w:pos="5545"/>
        </w:tabs>
        <w:ind w:left="708"/>
        <w:jc w:val="both"/>
        <w:rPr>
          <w:rFonts w:asciiTheme="minorHAnsi" w:hAnsiTheme="minorHAnsi" w:cstheme="minorHAnsi"/>
        </w:rPr>
      </w:pPr>
      <w:r w:rsidRPr="007718DA">
        <w:rPr>
          <w:rFonts w:asciiTheme="minorHAnsi" w:hAnsiTheme="minorHAnsi" w:cstheme="minorHAnsi"/>
        </w:rPr>
        <w:tab/>
      </w:r>
    </w:p>
    <w:p w14:paraId="16904463" w14:textId="77777777" w:rsidR="00492A12" w:rsidRPr="007718DA" w:rsidRDefault="00492A12" w:rsidP="00492A12">
      <w:pPr>
        <w:pStyle w:val="Sinespaciado"/>
        <w:ind w:left="708"/>
        <w:jc w:val="both"/>
        <w:rPr>
          <w:rFonts w:asciiTheme="minorHAnsi" w:hAnsiTheme="minorHAnsi" w:cstheme="minorHAnsi"/>
        </w:rPr>
      </w:pPr>
      <w:r w:rsidRPr="007718DA">
        <w:rPr>
          <w:rFonts w:asciiTheme="minorHAnsi" w:hAnsiTheme="minorHAnsi" w:cstheme="minorHAnsi"/>
        </w:rPr>
        <w:t>Continuar con la evaluación de las propuestas que no hayan sido descalificadas en esta etapa.</w:t>
      </w:r>
    </w:p>
    <w:p w14:paraId="379C3CC4" w14:textId="77777777" w:rsidR="00492A12" w:rsidRPr="007718DA" w:rsidRDefault="00492A12" w:rsidP="00492A12">
      <w:pPr>
        <w:pStyle w:val="Sinespaciado"/>
        <w:jc w:val="both"/>
        <w:rPr>
          <w:rFonts w:asciiTheme="minorHAnsi" w:hAnsiTheme="minorHAnsi" w:cstheme="minorHAnsi"/>
          <w:sz w:val="16"/>
        </w:rPr>
      </w:pPr>
    </w:p>
    <w:p w14:paraId="7FD40AE2" w14:textId="77777777" w:rsidR="00492A12" w:rsidRPr="007718DA" w:rsidRDefault="00492A12" w:rsidP="00817F53">
      <w:pPr>
        <w:pStyle w:val="Sinespaciado"/>
        <w:numPr>
          <w:ilvl w:val="1"/>
          <w:numId w:val="30"/>
        </w:numPr>
        <w:ind w:left="709" w:hanging="425"/>
        <w:jc w:val="both"/>
        <w:rPr>
          <w:rFonts w:asciiTheme="minorHAnsi" w:hAnsiTheme="minorHAnsi" w:cstheme="minorHAnsi"/>
          <w:b/>
        </w:rPr>
      </w:pPr>
      <w:r w:rsidRPr="007718DA">
        <w:rPr>
          <w:rFonts w:asciiTheme="minorHAnsi" w:hAnsiTheme="minorHAnsi" w:cstheme="minorHAnsi"/>
          <w:b/>
        </w:rPr>
        <w:t xml:space="preserve">VERIFICACIÓN DE CUMPLIMIENTO DE DOCUMENTOS PRESENTADOS.- </w:t>
      </w:r>
    </w:p>
    <w:p w14:paraId="04B27E96" w14:textId="77777777" w:rsidR="00492A12" w:rsidRPr="007718DA" w:rsidRDefault="00492A12" w:rsidP="00492A12">
      <w:pPr>
        <w:pStyle w:val="Sinespaciado"/>
        <w:jc w:val="both"/>
        <w:rPr>
          <w:rFonts w:asciiTheme="minorHAnsi" w:hAnsiTheme="minorHAnsi" w:cstheme="minorHAnsi"/>
          <w:sz w:val="18"/>
        </w:rPr>
      </w:pPr>
    </w:p>
    <w:p w14:paraId="4EAEE4FB" w14:textId="46807765" w:rsidR="00492A12" w:rsidRPr="007718DA" w:rsidRDefault="00492A12" w:rsidP="00492A12">
      <w:pPr>
        <w:pStyle w:val="Sinespaciado"/>
        <w:ind w:left="708"/>
        <w:jc w:val="both"/>
        <w:rPr>
          <w:rFonts w:asciiTheme="minorHAnsi" w:hAnsiTheme="minorHAnsi" w:cstheme="minorHAnsi"/>
        </w:rPr>
      </w:pPr>
      <w:r w:rsidRPr="007718DA">
        <w:rPr>
          <w:rFonts w:asciiTheme="minorHAnsi" w:hAnsiTheme="minorHAnsi" w:cstheme="minorHAnsi"/>
        </w:rPr>
        <w:t xml:space="preserve">El </w:t>
      </w:r>
      <w:r w:rsidR="0079327F" w:rsidRPr="007718DA">
        <w:rPr>
          <w:rFonts w:asciiTheme="minorHAnsi" w:hAnsiTheme="minorHAnsi" w:cstheme="minorHAnsi"/>
        </w:rPr>
        <w:t>Analista de Contrataciones del Comité de Licitación</w:t>
      </w:r>
      <w:r w:rsidRPr="007718DA">
        <w:rPr>
          <w:rFonts w:asciiTheme="minorHAnsi" w:hAnsiTheme="minorHAnsi" w:cstheme="minorHAnsi"/>
        </w:rPr>
        <w:t xml:space="preserve"> verificará el cumplimiento de los documentos formularios administrativos, aplicando la metodología CUMPLE/NO CUMPLE.</w:t>
      </w:r>
    </w:p>
    <w:p w14:paraId="26935CA2" w14:textId="77777777" w:rsidR="00492A12" w:rsidRPr="007718DA" w:rsidRDefault="00492A12" w:rsidP="00492A12">
      <w:pPr>
        <w:pStyle w:val="Sinespaciado"/>
        <w:tabs>
          <w:tab w:val="left" w:pos="3165"/>
        </w:tabs>
        <w:ind w:left="708"/>
        <w:jc w:val="both"/>
        <w:rPr>
          <w:rFonts w:asciiTheme="minorHAnsi" w:hAnsiTheme="minorHAnsi" w:cstheme="minorHAnsi"/>
          <w:sz w:val="18"/>
        </w:rPr>
      </w:pPr>
      <w:r w:rsidRPr="007718DA">
        <w:rPr>
          <w:rFonts w:asciiTheme="minorHAnsi" w:hAnsiTheme="minorHAnsi" w:cstheme="minorHAnsi"/>
          <w:sz w:val="18"/>
        </w:rPr>
        <w:tab/>
      </w:r>
    </w:p>
    <w:p w14:paraId="7E557875" w14:textId="77777777" w:rsidR="00492A12" w:rsidRPr="007718DA" w:rsidRDefault="00492A12" w:rsidP="00492A12">
      <w:pPr>
        <w:pStyle w:val="Sinespaciado"/>
        <w:ind w:left="708"/>
        <w:jc w:val="both"/>
        <w:rPr>
          <w:rFonts w:asciiTheme="minorHAnsi" w:hAnsiTheme="minorHAnsi" w:cstheme="minorHAnsi"/>
        </w:rPr>
      </w:pPr>
      <w:r w:rsidRPr="007718D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14:paraId="2FFB16E4" w14:textId="77777777" w:rsidR="00492A12" w:rsidRPr="007718DA" w:rsidRDefault="00492A12" w:rsidP="00492A12">
      <w:pPr>
        <w:pStyle w:val="Sinespaciado"/>
        <w:ind w:left="708"/>
        <w:jc w:val="both"/>
        <w:rPr>
          <w:rFonts w:asciiTheme="minorHAnsi" w:hAnsiTheme="minorHAnsi" w:cstheme="minorHAnsi"/>
          <w:sz w:val="18"/>
        </w:rPr>
      </w:pPr>
    </w:p>
    <w:p w14:paraId="4EAA025E" w14:textId="77777777" w:rsidR="00492A12" w:rsidRPr="007718DA" w:rsidRDefault="00492A12" w:rsidP="00492A12">
      <w:pPr>
        <w:pStyle w:val="Sinespaciado"/>
        <w:ind w:left="708"/>
        <w:jc w:val="both"/>
        <w:rPr>
          <w:rFonts w:asciiTheme="minorHAnsi" w:hAnsiTheme="minorHAnsi" w:cstheme="minorHAnsi"/>
        </w:rPr>
      </w:pPr>
      <w:r w:rsidRPr="007718DA">
        <w:rPr>
          <w:rFonts w:asciiTheme="minorHAnsi" w:hAnsiTheme="minorHAnsi" w:cstheme="minorHAnsi"/>
        </w:rPr>
        <w:t xml:space="preserve">Continuar con la evaluación de las propuestas que no hayan sido descalificadas en esta etapa. </w:t>
      </w:r>
    </w:p>
    <w:p w14:paraId="6094EF6D" w14:textId="77777777" w:rsidR="00EE274D" w:rsidRPr="007718DA" w:rsidRDefault="00EE274D" w:rsidP="00492A12">
      <w:pPr>
        <w:pStyle w:val="Sinespaciado"/>
        <w:ind w:left="708"/>
        <w:jc w:val="both"/>
        <w:rPr>
          <w:rFonts w:asciiTheme="minorHAnsi" w:hAnsiTheme="minorHAnsi" w:cstheme="minorHAnsi"/>
        </w:rPr>
      </w:pPr>
    </w:p>
    <w:p w14:paraId="6B29AC4F" w14:textId="77777777" w:rsidR="00492A12" w:rsidRPr="007718DA" w:rsidRDefault="00492A12" w:rsidP="00492A12">
      <w:pPr>
        <w:pStyle w:val="Sinespaciado"/>
        <w:jc w:val="both"/>
        <w:rPr>
          <w:rFonts w:asciiTheme="minorHAnsi" w:hAnsiTheme="minorHAnsi" w:cstheme="minorHAnsi"/>
          <w:b/>
        </w:rPr>
      </w:pPr>
    </w:p>
    <w:p w14:paraId="38C43C93" w14:textId="77777777" w:rsidR="00492A12" w:rsidRPr="007718DA" w:rsidRDefault="00492A12" w:rsidP="00817F53">
      <w:pPr>
        <w:pStyle w:val="Sinespaciado"/>
        <w:numPr>
          <w:ilvl w:val="6"/>
          <w:numId w:val="29"/>
        </w:numPr>
        <w:ind w:left="284"/>
        <w:rPr>
          <w:rFonts w:asciiTheme="minorHAnsi" w:hAnsiTheme="minorHAnsi" w:cstheme="minorHAnsi"/>
          <w:b/>
        </w:rPr>
      </w:pPr>
      <w:r w:rsidRPr="007718DA">
        <w:rPr>
          <w:rFonts w:asciiTheme="minorHAnsi" w:hAnsiTheme="minorHAnsi" w:cstheme="minorHAnsi"/>
          <w:b/>
        </w:rPr>
        <w:lastRenderedPageBreak/>
        <w:t>EVALUACIÓN LEGAL:</w:t>
      </w:r>
    </w:p>
    <w:p w14:paraId="5B54A034" w14:textId="77777777" w:rsidR="00492A12" w:rsidRPr="007718DA" w:rsidRDefault="00492A12" w:rsidP="00492A12">
      <w:pPr>
        <w:rPr>
          <w:rFonts w:asciiTheme="minorHAnsi" w:hAnsiTheme="minorHAnsi" w:cstheme="minorHAnsi"/>
        </w:rPr>
      </w:pPr>
    </w:p>
    <w:p w14:paraId="5892CBB2" w14:textId="77777777" w:rsidR="00492A12" w:rsidRPr="007718DA" w:rsidRDefault="00492A12" w:rsidP="00492A12">
      <w:pPr>
        <w:pStyle w:val="Sinespaciado"/>
        <w:ind w:left="360"/>
        <w:jc w:val="both"/>
        <w:rPr>
          <w:rFonts w:asciiTheme="minorHAnsi" w:hAnsiTheme="minorHAnsi" w:cstheme="minorHAnsi"/>
        </w:rPr>
      </w:pPr>
      <w:r w:rsidRPr="007718D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14:paraId="129D5F95" w14:textId="77777777" w:rsidR="00492A12" w:rsidRPr="007718DA" w:rsidRDefault="00492A12" w:rsidP="00492A12">
      <w:pPr>
        <w:pStyle w:val="Sinespaciado"/>
        <w:ind w:left="2136"/>
        <w:jc w:val="both"/>
        <w:rPr>
          <w:rFonts w:asciiTheme="minorHAnsi" w:hAnsiTheme="minorHAnsi" w:cstheme="minorHAnsi"/>
        </w:rPr>
      </w:pPr>
    </w:p>
    <w:p w14:paraId="3A688A88" w14:textId="77777777" w:rsidR="00492A12" w:rsidRPr="007718DA" w:rsidRDefault="00492A12" w:rsidP="00492A12">
      <w:pPr>
        <w:pStyle w:val="Sinespaciado"/>
        <w:ind w:left="360"/>
        <w:jc w:val="both"/>
        <w:rPr>
          <w:rFonts w:asciiTheme="minorHAnsi" w:hAnsiTheme="minorHAnsi" w:cstheme="minorHAnsi"/>
        </w:rPr>
      </w:pPr>
      <w:r w:rsidRPr="007718DA">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 asignado al proceso, debiendo tener el respaldo de los mismos.</w:t>
      </w:r>
    </w:p>
    <w:p w14:paraId="4CB21B03" w14:textId="77777777" w:rsidR="00EE274D" w:rsidRPr="007718DA" w:rsidRDefault="00EE274D" w:rsidP="00492A12">
      <w:pPr>
        <w:pStyle w:val="Sinespaciado"/>
        <w:ind w:left="360"/>
        <w:jc w:val="both"/>
        <w:rPr>
          <w:rFonts w:asciiTheme="minorHAnsi" w:hAnsiTheme="minorHAnsi" w:cstheme="minorHAnsi"/>
        </w:rPr>
      </w:pPr>
    </w:p>
    <w:p w14:paraId="57974E1C" w14:textId="77777777" w:rsidR="00492A12" w:rsidRPr="007718DA" w:rsidRDefault="00492A12" w:rsidP="00492A12">
      <w:pPr>
        <w:pStyle w:val="Sinespaciado"/>
        <w:jc w:val="both"/>
        <w:rPr>
          <w:rFonts w:asciiTheme="minorHAnsi" w:hAnsiTheme="minorHAnsi" w:cstheme="minorHAnsi"/>
          <w:b/>
        </w:rPr>
      </w:pPr>
    </w:p>
    <w:p w14:paraId="629C65AE" w14:textId="77777777" w:rsidR="00492A12" w:rsidRPr="007718DA" w:rsidRDefault="00492A12" w:rsidP="00817F53">
      <w:pPr>
        <w:pStyle w:val="Sinespaciado"/>
        <w:numPr>
          <w:ilvl w:val="6"/>
          <w:numId w:val="29"/>
        </w:numPr>
        <w:ind w:left="284"/>
        <w:rPr>
          <w:rFonts w:asciiTheme="minorHAnsi" w:hAnsiTheme="minorHAnsi" w:cstheme="minorHAnsi"/>
          <w:b/>
        </w:rPr>
      </w:pPr>
      <w:r w:rsidRPr="007718DA">
        <w:rPr>
          <w:rFonts w:asciiTheme="minorHAnsi" w:hAnsiTheme="minorHAnsi" w:cstheme="minorHAnsi"/>
          <w:b/>
        </w:rPr>
        <w:t xml:space="preserve">EVALUACIÓN CALIDAD PROPUESTA TÉCNICA: </w:t>
      </w:r>
    </w:p>
    <w:p w14:paraId="24F5B86D" w14:textId="77777777" w:rsidR="00492A12" w:rsidRPr="007718DA" w:rsidRDefault="00492A12" w:rsidP="00492A12">
      <w:pPr>
        <w:pStyle w:val="Sinespaciado"/>
        <w:ind w:left="360"/>
        <w:jc w:val="both"/>
        <w:rPr>
          <w:rFonts w:asciiTheme="minorHAnsi" w:hAnsiTheme="minorHAnsi" w:cstheme="minorHAnsi"/>
        </w:rPr>
      </w:pPr>
    </w:p>
    <w:p w14:paraId="01B0FCE0" w14:textId="77777777" w:rsidR="00492A12" w:rsidRPr="007718DA" w:rsidRDefault="00492A12" w:rsidP="00492A12">
      <w:pPr>
        <w:pStyle w:val="Sinespaciado"/>
        <w:ind w:left="284"/>
        <w:jc w:val="both"/>
        <w:rPr>
          <w:lang w:eastAsia="es-BO"/>
        </w:rPr>
      </w:pPr>
      <w:r w:rsidRPr="007718DA">
        <w:t>El personal técnico del Comité de Licitación efectuará la evaluación de la propuesta técnica de acuerdo a la metodología definida en las Especificaciones Técnicas de acuerdo a los siguientes:</w:t>
      </w:r>
    </w:p>
    <w:p w14:paraId="7DE1D797" w14:textId="77777777" w:rsidR="00492A12" w:rsidRPr="007718DA" w:rsidRDefault="00492A12" w:rsidP="00492A12">
      <w:pPr>
        <w:pStyle w:val="Sinespaciado"/>
        <w:ind w:left="284"/>
        <w:jc w:val="both"/>
      </w:pPr>
    </w:p>
    <w:p w14:paraId="5C18C13B" w14:textId="77777777" w:rsidR="00492A12" w:rsidRPr="007718DA" w:rsidRDefault="00492A12" w:rsidP="00817F53">
      <w:pPr>
        <w:pStyle w:val="Sinespaciado"/>
        <w:numPr>
          <w:ilvl w:val="0"/>
          <w:numId w:val="32"/>
        </w:numPr>
        <w:ind w:left="1134"/>
        <w:jc w:val="both"/>
      </w:pPr>
      <w:r w:rsidRPr="007718DA">
        <w:t>Criterios Excluyente bajo la metodología CUMPLE/NO CUMPLE, y</w:t>
      </w:r>
    </w:p>
    <w:p w14:paraId="3CB9CB47" w14:textId="77777777" w:rsidR="00492A12" w:rsidRPr="007718DA" w:rsidRDefault="00492A12" w:rsidP="00817F53">
      <w:pPr>
        <w:pStyle w:val="Sinespaciado"/>
        <w:numPr>
          <w:ilvl w:val="0"/>
          <w:numId w:val="32"/>
        </w:numPr>
        <w:ind w:left="1134"/>
        <w:jc w:val="both"/>
      </w:pPr>
      <w:r w:rsidRPr="007718DA">
        <w:t>La asignación de puntaje con las propuestas habilitadas después de la aplicación de los criterios excluyente.</w:t>
      </w:r>
    </w:p>
    <w:p w14:paraId="3EB82A46" w14:textId="77777777" w:rsidR="00492A12" w:rsidRPr="007718DA" w:rsidRDefault="00492A12" w:rsidP="00492A12">
      <w:pPr>
        <w:pStyle w:val="Sinespaciado"/>
        <w:ind w:left="284"/>
        <w:jc w:val="both"/>
      </w:pPr>
    </w:p>
    <w:p w14:paraId="3A3AA435" w14:textId="332858F8" w:rsidR="00492A12" w:rsidRPr="007718DA" w:rsidRDefault="00492A12" w:rsidP="00492A12">
      <w:pPr>
        <w:pStyle w:val="Sinespaciado"/>
        <w:ind w:left="360"/>
        <w:jc w:val="both"/>
        <w:rPr>
          <w:rFonts w:asciiTheme="minorHAnsi" w:hAnsiTheme="minorHAnsi" w:cstheme="minorHAnsi"/>
        </w:rPr>
      </w:pPr>
      <w:r w:rsidRPr="007718DA">
        <w:rPr>
          <w:rFonts w:asciiTheme="minorHAnsi" w:hAnsiTheme="minorHAnsi" w:cstheme="minorHAnsi"/>
        </w:rPr>
        <w:t xml:space="preserve">En caso que el informe administrativo o el informe legal concluyan con anterioridad al informe técnico </w:t>
      </w:r>
      <w:r w:rsidR="00A15501">
        <w:rPr>
          <w:rFonts w:asciiTheme="minorHAnsi" w:hAnsiTheme="minorHAnsi" w:cstheme="minorHAnsi"/>
        </w:rPr>
        <w:t xml:space="preserve">el </w:t>
      </w:r>
      <w:r w:rsidR="0079327F" w:rsidRPr="007718DA">
        <w:rPr>
          <w:rFonts w:asciiTheme="minorHAnsi" w:hAnsiTheme="minorHAnsi" w:cstheme="minorHAnsi"/>
        </w:rPr>
        <w:t>Analista de Contrataciones del Comité de Licitación</w:t>
      </w:r>
      <w:r w:rsidRPr="007718DA">
        <w:rPr>
          <w:rFonts w:asciiTheme="minorHAnsi" w:hAnsiTheme="minorHAnsi" w:cstheme="minorHAnsi"/>
        </w:rPr>
        <w:t xml:space="preserve"> comunicará al personal técnico del Comité de Licitación las empresas no habilitadas en la evaluación administrativa y/o legal, debiendo continuar con la evaluación técnica considerando a la/las propuesta(s) habilitada(s).</w:t>
      </w:r>
    </w:p>
    <w:p w14:paraId="76BA6ADB" w14:textId="77777777" w:rsidR="00492A12" w:rsidRPr="007718DA" w:rsidRDefault="00492A12" w:rsidP="00492A12">
      <w:pPr>
        <w:pStyle w:val="Sinespaciado"/>
        <w:ind w:left="360"/>
        <w:jc w:val="both"/>
        <w:rPr>
          <w:rFonts w:asciiTheme="minorHAnsi" w:hAnsiTheme="minorHAnsi" w:cstheme="minorHAnsi"/>
        </w:rPr>
      </w:pPr>
    </w:p>
    <w:p w14:paraId="68A23916" w14:textId="77777777" w:rsidR="00492A12" w:rsidRPr="007718DA" w:rsidRDefault="00492A12" w:rsidP="00492A12">
      <w:pPr>
        <w:pStyle w:val="Sinespaciado"/>
        <w:ind w:left="360"/>
        <w:jc w:val="both"/>
        <w:rPr>
          <w:rFonts w:asciiTheme="minorHAnsi" w:hAnsiTheme="minorHAnsi" w:cstheme="minorHAnsi"/>
        </w:rPr>
      </w:pPr>
      <w:r w:rsidRPr="007718DA">
        <w:rPr>
          <w:rFonts w:asciiTheme="minorHAnsi" w:hAnsiTheme="minorHAnsi" w:cstheme="minorHAnsi"/>
        </w:rPr>
        <w:t>La/las propuesta(s) técnica(s), que no alcance(n) el puntaje mínimo, será(n) descalificada(s), por otra parte, la/las propuesta(s) que alcance(n) el puntaje mínimo requerido por la Unidad Solicitante se habilitarán a la etapa de determinación del puntaje total.</w:t>
      </w:r>
    </w:p>
    <w:p w14:paraId="3274DFA1" w14:textId="77777777" w:rsidR="00492A12" w:rsidRPr="007718DA" w:rsidRDefault="00492A12" w:rsidP="00492A12">
      <w:pPr>
        <w:pStyle w:val="Sinespaciado"/>
        <w:ind w:left="360"/>
        <w:jc w:val="both"/>
        <w:rPr>
          <w:rFonts w:asciiTheme="minorHAnsi" w:hAnsiTheme="minorHAnsi" w:cstheme="minorHAnsi"/>
        </w:rPr>
      </w:pPr>
      <w:r w:rsidRPr="007718DA">
        <w:rPr>
          <w:rFonts w:asciiTheme="minorHAnsi" w:hAnsiTheme="minorHAnsi" w:cstheme="minorHAnsi"/>
        </w:rPr>
        <w:t xml:space="preserve">  </w:t>
      </w:r>
    </w:p>
    <w:p w14:paraId="48B3E6C6" w14:textId="77777777" w:rsidR="00492A12" w:rsidRPr="007718DA" w:rsidRDefault="00492A12" w:rsidP="00492A12">
      <w:pPr>
        <w:pStyle w:val="Sinespaciado"/>
        <w:ind w:left="360"/>
        <w:jc w:val="both"/>
        <w:rPr>
          <w:rFonts w:asciiTheme="minorHAnsi" w:hAnsiTheme="minorHAnsi" w:cstheme="minorHAnsi"/>
        </w:rPr>
      </w:pPr>
      <w:r w:rsidRPr="007718DA">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 asignado al proceso, debiendo tener el respaldo de los mismos.</w:t>
      </w:r>
    </w:p>
    <w:p w14:paraId="38A9181E" w14:textId="77777777" w:rsidR="00492A12" w:rsidRPr="007718DA" w:rsidRDefault="00492A12" w:rsidP="00492A12">
      <w:pPr>
        <w:pStyle w:val="Sinespaciado"/>
        <w:ind w:left="360"/>
        <w:jc w:val="both"/>
        <w:rPr>
          <w:rFonts w:asciiTheme="minorHAnsi" w:hAnsiTheme="minorHAnsi" w:cstheme="minorHAnsi"/>
        </w:rPr>
      </w:pPr>
      <w:bookmarkStart w:id="6" w:name="_GoBack"/>
      <w:bookmarkEnd w:id="6"/>
    </w:p>
    <w:p w14:paraId="4A0EF6BD" w14:textId="4165AEC0" w:rsidR="00492A12" w:rsidRPr="007718DA" w:rsidRDefault="00492A12" w:rsidP="00492A12">
      <w:pPr>
        <w:pStyle w:val="Sinespaciado"/>
        <w:ind w:left="360"/>
        <w:jc w:val="both"/>
        <w:rPr>
          <w:rFonts w:asciiTheme="minorHAnsi" w:hAnsiTheme="minorHAnsi" w:cstheme="minorHAnsi"/>
        </w:rPr>
      </w:pPr>
      <w:r w:rsidRPr="007718DA">
        <w:rPr>
          <w:rFonts w:asciiTheme="minorHAnsi" w:hAnsiTheme="minorHAnsi" w:cstheme="minorHAnsi"/>
        </w:rPr>
        <w:t>Habilitan a la apertura del Sobre “B” los proponentes que cumplan con los asp</w:t>
      </w:r>
      <w:r w:rsidR="0055451C" w:rsidRPr="007718DA">
        <w:rPr>
          <w:rFonts w:asciiTheme="minorHAnsi" w:hAnsiTheme="minorHAnsi" w:cstheme="minorHAnsi"/>
        </w:rPr>
        <w:t>ectos administrativos, legales y</w:t>
      </w:r>
      <w:r w:rsidRPr="007718DA">
        <w:rPr>
          <w:rFonts w:asciiTheme="minorHAnsi" w:hAnsiTheme="minorHAnsi" w:cstheme="minorHAnsi"/>
        </w:rPr>
        <w:t xml:space="preserve"> técnicos</w:t>
      </w:r>
      <w:r w:rsidR="0055451C" w:rsidRPr="007718DA">
        <w:rPr>
          <w:rFonts w:asciiTheme="minorHAnsi" w:hAnsiTheme="minorHAnsi" w:cstheme="minorHAnsi"/>
        </w:rPr>
        <w:t>.</w:t>
      </w:r>
      <w:r w:rsidR="00EE274D" w:rsidRPr="007718DA">
        <w:rPr>
          <w:rFonts w:asciiTheme="minorHAnsi" w:hAnsiTheme="minorHAnsi" w:cstheme="minorHAnsi"/>
        </w:rPr>
        <w:t xml:space="preserve"> </w:t>
      </w:r>
    </w:p>
    <w:p w14:paraId="3B1C8135" w14:textId="77777777" w:rsidR="00492A12" w:rsidRPr="007718DA" w:rsidRDefault="00492A12" w:rsidP="00492A12">
      <w:pPr>
        <w:pStyle w:val="Sinespaciado"/>
        <w:ind w:left="360"/>
        <w:jc w:val="both"/>
        <w:rPr>
          <w:rFonts w:asciiTheme="minorHAnsi" w:hAnsiTheme="minorHAnsi" w:cstheme="minorHAnsi"/>
        </w:rPr>
      </w:pPr>
    </w:p>
    <w:p w14:paraId="4F95B235" w14:textId="4ECBA8B9" w:rsidR="00492A12" w:rsidRPr="007718DA" w:rsidRDefault="00492A12" w:rsidP="00492A12">
      <w:pPr>
        <w:pStyle w:val="Sinespaciado"/>
        <w:ind w:left="360"/>
        <w:jc w:val="both"/>
        <w:rPr>
          <w:rFonts w:asciiTheme="minorHAnsi" w:hAnsiTheme="minorHAnsi" w:cstheme="minorHAnsi"/>
        </w:rPr>
      </w:pPr>
      <w:r w:rsidRPr="007718DA">
        <w:rPr>
          <w:rFonts w:asciiTheme="minorHAnsi" w:hAnsiTheme="minorHAnsi" w:cstheme="minorHAnsi"/>
        </w:rPr>
        <w:t xml:space="preserve">Una vez que se cuente con los proponentes habilitados, se programará a través del </w:t>
      </w:r>
      <w:r w:rsidR="0079327F" w:rsidRPr="007718DA">
        <w:rPr>
          <w:rFonts w:asciiTheme="minorHAnsi" w:hAnsiTheme="minorHAnsi" w:cstheme="minorHAnsi"/>
        </w:rPr>
        <w:t>Analista de Contrataciones del Comité de Licitación</w:t>
      </w:r>
      <w:r w:rsidRPr="007718DA">
        <w:rPr>
          <w:rFonts w:asciiTheme="minorHAnsi" w:hAnsiTheme="minorHAnsi" w:cstheme="minorHAnsi"/>
        </w:rPr>
        <w:t xml:space="preserve"> el Acto de Apertura del Sobre “B”.</w:t>
      </w:r>
    </w:p>
    <w:p w14:paraId="3CE280EF" w14:textId="77777777" w:rsidR="00492A12" w:rsidRPr="007718DA" w:rsidRDefault="00492A12" w:rsidP="00492A12">
      <w:pPr>
        <w:pStyle w:val="Sinespaciado"/>
        <w:jc w:val="both"/>
        <w:rPr>
          <w:rFonts w:asciiTheme="minorHAnsi" w:hAnsiTheme="minorHAnsi" w:cstheme="minorHAnsi"/>
        </w:rPr>
      </w:pPr>
    </w:p>
    <w:p w14:paraId="587916F5" w14:textId="77777777" w:rsidR="00492A12" w:rsidRPr="007718DA" w:rsidRDefault="00492A12" w:rsidP="00817F53">
      <w:pPr>
        <w:pStyle w:val="Sinespaciado"/>
        <w:numPr>
          <w:ilvl w:val="6"/>
          <w:numId w:val="29"/>
        </w:numPr>
        <w:ind w:left="284"/>
        <w:rPr>
          <w:rFonts w:asciiTheme="minorHAnsi" w:hAnsiTheme="minorHAnsi" w:cstheme="minorHAnsi"/>
          <w:b/>
        </w:rPr>
      </w:pPr>
      <w:r w:rsidRPr="007718DA">
        <w:rPr>
          <w:rFonts w:asciiTheme="minorHAnsi" w:hAnsiTheme="minorHAnsi" w:cstheme="minorHAnsi"/>
          <w:b/>
        </w:rPr>
        <w:t>EVALUACIÓN ECONÓMICA</w:t>
      </w:r>
    </w:p>
    <w:p w14:paraId="38728F71" w14:textId="77777777" w:rsidR="00492A12" w:rsidRPr="007718DA" w:rsidRDefault="00492A12" w:rsidP="00492A12">
      <w:pPr>
        <w:pStyle w:val="Sinespaciado"/>
        <w:ind w:left="284"/>
        <w:rPr>
          <w:rFonts w:asciiTheme="minorHAnsi" w:hAnsiTheme="minorHAnsi" w:cstheme="minorHAnsi"/>
          <w:b/>
        </w:rPr>
      </w:pPr>
    </w:p>
    <w:p w14:paraId="1DF5C51C" w14:textId="77777777" w:rsidR="00492A12" w:rsidRPr="007718DA" w:rsidRDefault="00492A12" w:rsidP="00817F53">
      <w:pPr>
        <w:pStyle w:val="Sinespaciado"/>
        <w:numPr>
          <w:ilvl w:val="1"/>
          <w:numId w:val="31"/>
        </w:numPr>
        <w:ind w:left="709"/>
        <w:jc w:val="both"/>
        <w:rPr>
          <w:rFonts w:asciiTheme="minorHAnsi" w:hAnsiTheme="minorHAnsi" w:cstheme="minorHAnsi"/>
          <w:b/>
        </w:rPr>
      </w:pPr>
      <w:r w:rsidRPr="007718DA">
        <w:rPr>
          <w:rFonts w:asciiTheme="minorHAnsi" w:hAnsiTheme="minorHAnsi" w:cstheme="minorHAnsi"/>
          <w:b/>
        </w:rPr>
        <w:t>VERIFICACIÓN DE ERRORES ARITMÉTICOS</w:t>
      </w:r>
    </w:p>
    <w:p w14:paraId="78977B97" w14:textId="77777777" w:rsidR="00492A12" w:rsidRPr="007718DA" w:rsidRDefault="00492A12" w:rsidP="00492A12">
      <w:pPr>
        <w:pStyle w:val="Sinespaciado"/>
        <w:jc w:val="both"/>
        <w:rPr>
          <w:rFonts w:asciiTheme="minorHAnsi" w:hAnsiTheme="minorHAnsi" w:cstheme="minorHAnsi"/>
          <w:b/>
          <w:sz w:val="18"/>
        </w:rPr>
      </w:pPr>
    </w:p>
    <w:p w14:paraId="666D4770" w14:textId="61D921E9" w:rsidR="00492A12" w:rsidRPr="007718DA" w:rsidRDefault="0079327F" w:rsidP="00492A12">
      <w:pPr>
        <w:pStyle w:val="Sinespaciado"/>
        <w:ind w:left="708"/>
        <w:jc w:val="both"/>
        <w:rPr>
          <w:rFonts w:asciiTheme="minorHAnsi" w:hAnsiTheme="minorHAnsi" w:cstheme="minorHAnsi"/>
        </w:rPr>
      </w:pPr>
      <w:r w:rsidRPr="007718DA">
        <w:rPr>
          <w:rFonts w:asciiTheme="minorHAnsi" w:hAnsiTheme="minorHAnsi" w:cstheme="minorHAnsi"/>
        </w:rPr>
        <w:t xml:space="preserve">Analista de Contrataciones del Comité de Licitación </w:t>
      </w:r>
      <w:r w:rsidR="00492A12" w:rsidRPr="007718DA">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095A8FFF" w14:textId="77777777" w:rsidR="00492A12" w:rsidRPr="007718DA" w:rsidRDefault="00492A12" w:rsidP="00492A12">
      <w:pPr>
        <w:pStyle w:val="Sinespaciado"/>
        <w:tabs>
          <w:tab w:val="left" w:pos="1848"/>
        </w:tabs>
        <w:jc w:val="both"/>
        <w:rPr>
          <w:rFonts w:asciiTheme="minorHAnsi" w:hAnsiTheme="minorHAnsi" w:cstheme="minorHAnsi"/>
        </w:rPr>
      </w:pPr>
    </w:p>
    <w:p w14:paraId="7252EA39" w14:textId="77777777" w:rsidR="00492A12" w:rsidRPr="007718DA" w:rsidRDefault="00492A12" w:rsidP="00492A12">
      <w:pPr>
        <w:pStyle w:val="Sinespaciado"/>
        <w:tabs>
          <w:tab w:val="left" w:pos="709"/>
        </w:tabs>
        <w:ind w:left="993" w:hanging="284"/>
        <w:jc w:val="both"/>
        <w:rPr>
          <w:rFonts w:asciiTheme="minorHAnsi" w:hAnsiTheme="minorHAnsi" w:cstheme="minorHAnsi"/>
        </w:rPr>
      </w:pPr>
      <w:r w:rsidRPr="007718DA">
        <w:rPr>
          <w:rFonts w:asciiTheme="minorHAnsi" w:hAnsiTheme="minorHAnsi" w:cstheme="minorHAnsi"/>
        </w:rPr>
        <w:lastRenderedPageBreak/>
        <w:t>a)  Cuando exista discrepancia entre los montos indicados en numeral y literal, prevalecerá el literal.</w:t>
      </w:r>
    </w:p>
    <w:p w14:paraId="71F07C92" w14:textId="77777777" w:rsidR="00492A12" w:rsidRPr="007718DA" w:rsidRDefault="00492A12" w:rsidP="00492A12">
      <w:pPr>
        <w:pStyle w:val="Sinespaciado"/>
        <w:tabs>
          <w:tab w:val="left" w:pos="709"/>
        </w:tabs>
        <w:ind w:left="993" w:hanging="284"/>
        <w:jc w:val="both"/>
        <w:rPr>
          <w:rFonts w:asciiTheme="minorHAnsi" w:hAnsiTheme="minorHAnsi" w:cstheme="minorHAnsi"/>
        </w:rPr>
      </w:pPr>
      <w:r w:rsidRPr="007718DA">
        <w:rPr>
          <w:rFonts w:asciiTheme="minorHAnsi" w:hAnsiTheme="minorHAnsi" w:cstheme="minorHAnsi"/>
        </w:rPr>
        <w:t xml:space="preserve">b) Cuando el monto resultado de la multiplicación del precio unitario por la cantidad, sea incorrecto, prevalecerá el precio unitario cotizado para obtener el monto ajustado. </w:t>
      </w:r>
    </w:p>
    <w:p w14:paraId="31E7F496" w14:textId="77777777" w:rsidR="00492A12" w:rsidRPr="007718DA" w:rsidRDefault="00492A12" w:rsidP="00492A12">
      <w:pPr>
        <w:pStyle w:val="Sinespaciado"/>
        <w:tabs>
          <w:tab w:val="left" w:pos="709"/>
        </w:tabs>
        <w:ind w:left="993" w:hanging="284"/>
        <w:jc w:val="both"/>
        <w:rPr>
          <w:rFonts w:asciiTheme="minorHAnsi" w:hAnsiTheme="minorHAnsi" w:cstheme="minorHAnsi"/>
        </w:rPr>
      </w:pPr>
      <w:r w:rsidRPr="007718DA">
        <w:rPr>
          <w:rFonts w:asciiTheme="minorHAnsi" w:hAnsiTheme="minorHAnsi" w:cstheme="minorHAnsi"/>
        </w:rPr>
        <w:t xml:space="preserve">c)  Si la diferencia entre el monto leído de la propuesta y el monto ajustado de la revisión aritmética es menor o igual al dos por ciento (2%), se ajustará la propuesta; caso contrario la propuesta será descalificada. </w:t>
      </w:r>
    </w:p>
    <w:p w14:paraId="2A9EE899" w14:textId="77777777" w:rsidR="00492A12" w:rsidRPr="007718DA" w:rsidRDefault="00492A12" w:rsidP="00492A12">
      <w:pPr>
        <w:pStyle w:val="Sinespaciado"/>
        <w:tabs>
          <w:tab w:val="left" w:pos="709"/>
        </w:tabs>
        <w:ind w:left="993" w:hanging="284"/>
        <w:jc w:val="both"/>
        <w:rPr>
          <w:rFonts w:asciiTheme="minorHAnsi" w:hAnsiTheme="minorHAnsi" w:cstheme="minorHAnsi"/>
        </w:rPr>
      </w:pPr>
      <w:r w:rsidRPr="007718DA">
        <w:rPr>
          <w:rFonts w:asciiTheme="minorHAnsi" w:hAnsiTheme="minorHAnsi" w:cstheme="minorHAnsi"/>
        </w:rPr>
        <w:t>d) Si los volúmenes o unidades de medida (a menos que exista equivalencia) no son las solicitadas en las especificaciones técnicas, la oferta será descalificada.</w:t>
      </w:r>
    </w:p>
    <w:p w14:paraId="2D4E01B6" w14:textId="77777777" w:rsidR="00492A12" w:rsidRPr="007718DA" w:rsidRDefault="00492A12" w:rsidP="00492A12">
      <w:pPr>
        <w:pStyle w:val="Sinespaciado"/>
        <w:jc w:val="both"/>
        <w:rPr>
          <w:rFonts w:asciiTheme="minorHAnsi" w:hAnsiTheme="minorHAnsi" w:cstheme="minorHAnsi"/>
          <w:lang w:val="es-BO"/>
        </w:rPr>
      </w:pPr>
    </w:p>
    <w:p w14:paraId="24A46B93" w14:textId="77777777" w:rsidR="00492A12" w:rsidRPr="007718DA" w:rsidRDefault="00492A12" w:rsidP="00492A12">
      <w:pPr>
        <w:pStyle w:val="Sinespaciado"/>
        <w:ind w:left="708"/>
        <w:jc w:val="both"/>
        <w:rPr>
          <w:rFonts w:asciiTheme="minorHAnsi" w:hAnsiTheme="minorHAnsi" w:cstheme="minorHAnsi"/>
        </w:rPr>
      </w:pPr>
      <w:r w:rsidRPr="007718DA">
        <w:rPr>
          <w:rFonts w:asciiTheme="minorHAnsi" w:hAnsiTheme="minorHAnsi" w:cstheme="minorHAnsi"/>
        </w:rPr>
        <w:t xml:space="preserve">Continuar con la evaluación de las propuestas que no hayan sido descalificadas en esta etapa. </w:t>
      </w:r>
    </w:p>
    <w:p w14:paraId="52BFB2AE" w14:textId="77777777" w:rsidR="00492A12" w:rsidRPr="007718DA" w:rsidRDefault="00492A12" w:rsidP="00492A12">
      <w:pPr>
        <w:pStyle w:val="Sinespaciado"/>
        <w:jc w:val="both"/>
        <w:rPr>
          <w:rFonts w:asciiTheme="minorHAnsi" w:hAnsiTheme="minorHAnsi" w:cstheme="minorHAnsi"/>
          <w:lang w:val="es-BO"/>
        </w:rPr>
      </w:pPr>
    </w:p>
    <w:p w14:paraId="1F36939B" w14:textId="77777777" w:rsidR="00492A12" w:rsidRPr="007718DA" w:rsidRDefault="00492A12" w:rsidP="00817F53">
      <w:pPr>
        <w:pStyle w:val="Sinespaciado"/>
        <w:numPr>
          <w:ilvl w:val="1"/>
          <w:numId w:val="31"/>
        </w:numPr>
        <w:ind w:left="426" w:hanging="218"/>
        <w:jc w:val="both"/>
        <w:rPr>
          <w:rFonts w:asciiTheme="minorHAnsi" w:hAnsiTheme="minorHAnsi" w:cstheme="minorHAnsi"/>
          <w:b/>
        </w:rPr>
      </w:pPr>
      <w:r w:rsidRPr="007718DA">
        <w:rPr>
          <w:rFonts w:asciiTheme="minorHAnsi" w:hAnsiTheme="minorHAnsi" w:cstheme="minorHAnsi"/>
          <w:b/>
        </w:rPr>
        <w:t>DETERMINACIÓN DE LA PROPUESTA ECONÓMICA:</w:t>
      </w:r>
    </w:p>
    <w:p w14:paraId="0BC96559" w14:textId="77777777" w:rsidR="00492A12" w:rsidRPr="007718DA" w:rsidRDefault="00492A12" w:rsidP="00492A12">
      <w:pPr>
        <w:pStyle w:val="Sinespaciado"/>
        <w:ind w:left="567"/>
        <w:jc w:val="both"/>
        <w:rPr>
          <w:rFonts w:asciiTheme="minorHAnsi" w:hAnsiTheme="minorHAnsi" w:cstheme="minorHAnsi"/>
        </w:rPr>
      </w:pPr>
    </w:p>
    <w:p w14:paraId="4841B81C" w14:textId="55BF3D4F" w:rsidR="00492A12" w:rsidRPr="007718DA" w:rsidRDefault="0079327F" w:rsidP="00492A12">
      <w:pPr>
        <w:pStyle w:val="Sinespaciado"/>
        <w:ind w:left="708"/>
        <w:jc w:val="both"/>
        <w:rPr>
          <w:rFonts w:asciiTheme="minorHAnsi" w:hAnsiTheme="minorHAnsi" w:cstheme="minorHAnsi"/>
        </w:rPr>
      </w:pPr>
      <w:r w:rsidRPr="007718DA">
        <w:rPr>
          <w:rFonts w:asciiTheme="minorHAnsi" w:hAnsiTheme="minorHAnsi" w:cstheme="minorHAnsi"/>
        </w:rPr>
        <w:t>Analista de Contrataciones del Comité de Licitación</w:t>
      </w:r>
      <w:r w:rsidR="00492A12" w:rsidRPr="007718DA">
        <w:rPr>
          <w:rFonts w:asciiTheme="minorHAnsi" w:hAnsiTheme="minorHAnsi" w:cstheme="minorHAnsi"/>
        </w:rPr>
        <w:t xml:space="preserve"> evaluará las propuestas económicas que consistirá en asignar (</w:t>
      </w:r>
      <w:proofErr w:type="spellStart"/>
      <w:r w:rsidR="00492A12" w:rsidRPr="007718DA">
        <w:rPr>
          <w:rFonts w:asciiTheme="minorHAnsi" w:hAnsiTheme="minorHAnsi" w:cstheme="minorHAnsi"/>
        </w:rPr>
        <w:t>yy</w:t>
      </w:r>
      <w:proofErr w:type="spellEnd"/>
      <w:r w:rsidR="00492A12" w:rsidRPr="007718DA">
        <w:rPr>
          <w:rFonts w:asciiTheme="minorHAnsi" w:hAnsiTheme="minorHAnsi" w:cstheme="minorHAnsi"/>
        </w:rPr>
        <w:t>) puntos a la propuesta ajustada (PA) que tenga el menor valor, al resto de las propuestas se les asignará un puntaje inversamente proporcional, según la siguiente fórmula:</w:t>
      </w:r>
    </w:p>
    <w:p w14:paraId="1C40ED87" w14:textId="77777777" w:rsidR="00492A12" w:rsidRPr="007718DA" w:rsidRDefault="00492A12" w:rsidP="00492A12">
      <w:pPr>
        <w:pStyle w:val="Sinespaciado"/>
        <w:jc w:val="both"/>
        <w:rPr>
          <w:rFonts w:asciiTheme="minorHAnsi" w:hAnsiTheme="minorHAnsi" w:cstheme="minorHAnsi"/>
          <w:color w:val="000000"/>
        </w:rPr>
      </w:pPr>
    </w:p>
    <w:p w14:paraId="01E52857" w14:textId="77777777" w:rsidR="00492A12" w:rsidRPr="007718DA" w:rsidRDefault="00997A24" w:rsidP="00492A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4F495258" w14:textId="77777777" w:rsidR="00492A12" w:rsidRPr="007718DA" w:rsidRDefault="00492A12" w:rsidP="00492A12">
      <w:pPr>
        <w:pStyle w:val="Sinespaciado"/>
        <w:rPr>
          <w:rFonts w:asciiTheme="minorHAnsi" w:hAnsiTheme="minorHAnsi" w:cstheme="minorHAnsi"/>
        </w:rPr>
      </w:pPr>
      <w:r w:rsidRPr="007718DA">
        <w:rPr>
          <w:rFonts w:asciiTheme="minorHAnsi" w:hAnsiTheme="minorHAnsi" w:cstheme="minorHAnsi"/>
        </w:rPr>
        <w:tab/>
        <w:t>Dónde:</w:t>
      </w:r>
    </w:p>
    <w:p w14:paraId="4AE8D169" w14:textId="77777777" w:rsidR="00492A12" w:rsidRPr="007718DA" w:rsidRDefault="00492A12" w:rsidP="00492A12">
      <w:pPr>
        <w:pStyle w:val="Sinespaciado"/>
        <w:ind w:left="708" w:firstLine="708"/>
        <w:rPr>
          <w:rFonts w:asciiTheme="minorHAnsi" w:hAnsiTheme="minorHAnsi" w:cstheme="minorHAnsi"/>
        </w:rPr>
      </w:pPr>
      <m:oMath>
        <m:r>
          <w:rPr>
            <w:rFonts w:ascii="Cambria Math" w:hAnsi="Cambria Math" w:cstheme="minorHAnsi"/>
          </w:rPr>
          <m:t>n</m:t>
        </m:r>
      </m:oMath>
      <w:r w:rsidRPr="007718DA">
        <w:rPr>
          <w:rFonts w:asciiTheme="minorHAnsi" w:hAnsiTheme="minorHAnsi" w:cstheme="minorHAnsi"/>
        </w:rPr>
        <w:tab/>
        <w:t>Número de Oferta admitidas</w:t>
      </w:r>
    </w:p>
    <w:p w14:paraId="60B69903" w14:textId="77777777" w:rsidR="00492A12" w:rsidRPr="007718DA" w:rsidRDefault="00492A12" w:rsidP="00492A12">
      <w:pPr>
        <w:pStyle w:val="Sinespaciado"/>
        <w:rPr>
          <w:rFonts w:asciiTheme="minorHAnsi" w:hAnsiTheme="minorHAnsi" w:cstheme="minorHAnsi"/>
        </w:rPr>
      </w:pPr>
      <w:r w:rsidRPr="007718DA">
        <w:rPr>
          <w:rFonts w:asciiTheme="minorHAnsi" w:hAnsiTheme="minorHAnsi" w:cstheme="minorHAnsi"/>
        </w:rPr>
        <w:tab/>
      </w:r>
      <w:r w:rsidRPr="007718DA">
        <w:rPr>
          <w:rFonts w:asciiTheme="minorHAnsi" w:hAnsiTheme="minorHAnsi" w:cstheme="minorHAnsi"/>
        </w:rPr>
        <w:tab/>
      </w:r>
      <m:oMath>
        <m:r>
          <w:rPr>
            <w:rFonts w:ascii="Cambria Math" w:hAnsi="Cambria Math" w:cstheme="minorHAnsi"/>
          </w:rPr>
          <m:t>i</m:t>
        </m:r>
      </m:oMath>
      <w:r w:rsidRPr="007718DA">
        <w:rPr>
          <w:rFonts w:asciiTheme="minorHAnsi" w:hAnsiTheme="minorHAnsi" w:cstheme="minorHAnsi"/>
        </w:rPr>
        <w:t xml:space="preserve">      </w:t>
      </w:r>
      <w:r w:rsidRPr="007718DA">
        <w:rPr>
          <w:rFonts w:asciiTheme="minorHAnsi" w:hAnsiTheme="minorHAnsi" w:cstheme="minorHAnsi"/>
        </w:rPr>
        <w:tab/>
      </w:r>
      <m:oMath>
        <m:r>
          <w:rPr>
            <w:rFonts w:ascii="Cambria Math" w:hAnsi="Cambria Math" w:cstheme="minorHAnsi"/>
          </w:rPr>
          <m:t>1,2,…,n</m:t>
        </m:r>
      </m:oMath>
      <w:r w:rsidRPr="007718DA">
        <w:rPr>
          <w:rFonts w:asciiTheme="minorHAnsi" w:hAnsiTheme="minorHAnsi" w:cstheme="minorHAnsi"/>
        </w:rPr>
        <w:tab/>
        <w:t xml:space="preserve"> </w:t>
      </w:r>
    </w:p>
    <w:p w14:paraId="5818E932" w14:textId="77777777" w:rsidR="00492A12" w:rsidRPr="007718DA" w:rsidRDefault="00492A12" w:rsidP="00492A12">
      <w:pPr>
        <w:pStyle w:val="Sinespaciado"/>
        <w:rPr>
          <w:rFonts w:asciiTheme="minorHAnsi" w:hAnsiTheme="minorHAnsi" w:cstheme="minorHAnsi"/>
        </w:rPr>
      </w:pPr>
      <w:r w:rsidRPr="007718DA">
        <w:rPr>
          <w:rFonts w:asciiTheme="minorHAnsi" w:hAnsiTheme="minorHAnsi" w:cstheme="minorHAnsi"/>
        </w:rPr>
        <w:tab/>
      </w:r>
      <w:r w:rsidRPr="007718DA">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7718DA">
        <w:rPr>
          <w:rFonts w:asciiTheme="minorHAnsi" w:hAnsiTheme="minorHAnsi" w:cstheme="minorHAnsi"/>
        </w:rPr>
        <w:t xml:space="preserve">        </w:t>
      </w:r>
      <w:r w:rsidRPr="007718DA">
        <w:rPr>
          <w:rFonts w:asciiTheme="minorHAnsi" w:hAnsiTheme="minorHAnsi" w:cstheme="minorHAnsi"/>
        </w:rPr>
        <w:tab/>
        <w:t xml:space="preserve">Puntaje de la Evaluación del Costo o Propuesta Económica </w:t>
      </w:r>
      <w:proofErr w:type="gramStart"/>
      <w:r w:rsidRPr="007718DA">
        <w:rPr>
          <w:rFonts w:asciiTheme="minorHAnsi" w:hAnsiTheme="minorHAnsi" w:cstheme="minorHAnsi"/>
        </w:rPr>
        <w:t>del</w:t>
      </w:r>
      <w:proofErr w:type="gramEnd"/>
      <w:r w:rsidRPr="007718DA">
        <w:rPr>
          <w:rFonts w:asciiTheme="minorHAnsi" w:hAnsiTheme="minorHAnsi" w:cstheme="minorHAnsi"/>
        </w:rPr>
        <w:t xml:space="preserve"> Proponente i  </w:t>
      </w:r>
    </w:p>
    <w:p w14:paraId="4EB70C96" w14:textId="77777777" w:rsidR="00492A12" w:rsidRPr="007718DA" w:rsidRDefault="00492A12" w:rsidP="00492A12">
      <w:pPr>
        <w:pStyle w:val="Sinespaciado"/>
        <w:rPr>
          <w:rFonts w:asciiTheme="minorHAnsi" w:hAnsiTheme="minorHAnsi" w:cstheme="minorHAnsi"/>
        </w:rPr>
      </w:pPr>
      <w:r w:rsidRPr="007718DA">
        <w:rPr>
          <w:rFonts w:asciiTheme="minorHAnsi" w:hAnsiTheme="minorHAnsi" w:cstheme="minorHAnsi"/>
        </w:rPr>
        <w:tab/>
      </w:r>
      <w:r w:rsidRPr="007718DA">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7718DA">
        <w:rPr>
          <w:rFonts w:asciiTheme="minorHAnsi" w:hAnsiTheme="minorHAnsi" w:cstheme="minorHAnsi"/>
        </w:rPr>
        <w:t xml:space="preserve">   </w:t>
      </w:r>
      <w:r w:rsidRPr="007718DA">
        <w:rPr>
          <w:rFonts w:asciiTheme="minorHAnsi" w:hAnsiTheme="minorHAnsi" w:cstheme="minorHAnsi"/>
        </w:rPr>
        <w:tab/>
        <w:t xml:space="preserve">Propuesta Ajustada del Proponente i  </w:t>
      </w:r>
    </w:p>
    <w:p w14:paraId="5F6AC622" w14:textId="77777777" w:rsidR="00492A12" w:rsidRPr="007718DA" w:rsidRDefault="00492A12" w:rsidP="00492A12">
      <w:pPr>
        <w:pStyle w:val="Sinespaciado"/>
        <w:ind w:left="708" w:firstLine="708"/>
        <w:rPr>
          <w:rFonts w:asciiTheme="minorHAnsi" w:hAnsiTheme="minorHAnsi" w:cstheme="minorHAnsi"/>
        </w:rPr>
      </w:pPr>
      <m:oMath>
        <m:r>
          <w:rPr>
            <w:rFonts w:ascii="Cambria Math" w:hAnsi="Cambria Math" w:cstheme="minorHAnsi"/>
          </w:rPr>
          <m:t>PAMV</m:t>
        </m:r>
      </m:oMath>
      <w:r w:rsidRPr="007718DA">
        <w:rPr>
          <w:rFonts w:asciiTheme="minorHAnsi" w:hAnsiTheme="minorHAnsi" w:cstheme="minorHAnsi"/>
        </w:rPr>
        <w:t xml:space="preserve">   Propuesta Ajustada de Menor Valor</w:t>
      </w:r>
    </w:p>
    <w:p w14:paraId="1E3FF8EB" w14:textId="77777777" w:rsidR="00492A12" w:rsidRPr="007718DA" w:rsidRDefault="00492A12" w:rsidP="00492A12">
      <w:pPr>
        <w:pStyle w:val="Sinespaciado"/>
        <w:ind w:left="708" w:firstLine="708"/>
        <w:rPr>
          <w:rFonts w:asciiTheme="minorHAnsi" w:hAnsiTheme="minorHAnsi" w:cstheme="minorHAnsi"/>
        </w:rPr>
      </w:pPr>
    </w:p>
    <w:p w14:paraId="173D1ECC" w14:textId="77777777" w:rsidR="00492A12" w:rsidRPr="007718DA" w:rsidRDefault="00492A12" w:rsidP="00817F53">
      <w:pPr>
        <w:pStyle w:val="Sinespaciado"/>
        <w:numPr>
          <w:ilvl w:val="6"/>
          <w:numId w:val="29"/>
        </w:numPr>
        <w:ind w:left="426"/>
        <w:rPr>
          <w:rFonts w:asciiTheme="minorHAnsi" w:hAnsiTheme="minorHAnsi" w:cstheme="minorHAnsi"/>
          <w:b/>
        </w:rPr>
      </w:pPr>
      <w:r w:rsidRPr="007718DA">
        <w:rPr>
          <w:rFonts w:asciiTheme="minorHAnsi" w:hAnsiTheme="minorHAnsi" w:cstheme="minorHAnsi"/>
          <w:b/>
        </w:rPr>
        <w:t xml:space="preserve">DETERMINACIÓN DEL PUNTAJE TOTAL: </w:t>
      </w:r>
    </w:p>
    <w:p w14:paraId="1ED34045" w14:textId="77777777" w:rsidR="00492A12" w:rsidRPr="007718DA" w:rsidRDefault="00492A12" w:rsidP="00492A12">
      <w:pPr>
        <w:pStyle w:val="Sinespaciado"/>
        <w:ind w:left="284"/>
        <w:jc w:val="both"/>
        <w:rPr>
          <w:rFonts w:asciiTheme="minorHAnsi" w:hAnsiTheme="minorHAnsi" w:cstheme="minorHAnsi"/>
        </w:rPr>
      </w:pPr>
    </w:p>
    <w:p w14:paraId="29554779" w14:textId="77777777" w:rsidR="00492A12" w:rsidRPr="007718DA" w:rsidRDefault="00492A12" w:rsidP="00492A12">
      <w:pPr>
        <w:pStyle w:val="Sinespaciado"/>
        <w:ind w:left="284"/>
        <w:jc w:val="both"/>
        <w:rPr>
          <w:rFonts w:asciiTheme="minorHAnsi" w:hAnsiTheme="minorHAnsi" w:cstheme="minorHAnsi"/>
        </w:rPr>
      </w:pPr>
      <w:r w:rsidRPr="007718DA">
        <w:rPr>
          <w:rFonts w:asciiTheme="minorHAnsi" w:hAnsiTheme="minorHAnsi" w:cstheme="minorHAnsi"/>
        </w:rPr>
        <w:t>Una vez evaluadas las propuestas Técnica y Económica, se determinará el puntaje total de cada una de ellas, de acuerdo con la siguiente fórmula:</w:t>
      </w:r>
    </w:p>
    <w:p w14:paraId="47A3AD78" w14:textId="77777777" w:rsidR="00492A12" w:rsidRPr="007718DA" w:rsidRDefault="00492A12" w:rsidP="00492A12">
      <w:pPr>
        <w:tabs>
          <w:tab w:val="left" w:pos="709"/>
        </w:tabs>
        <w:ind w:left="1418"/>
        <w:jc w:val="both"/>
        <w:rPr>
          <w:rFonts w:ascii="Verdana" w:hAnsi="Verdana" w:cs="Tahoma"/>
          <w:sz w:val="18"/>
          <w:szCs w:val="18"/>
        </w:rPr>
      </w:pPr>
    </w:p>
    <w:p w14:paraId="6D42BD7E" w14:textId="77777777" w:rsidR="00492A12" w:rsidRPr="007718DA" w:rsidRDefault="00492A12" w:rsidP="00492A12">
      <w:pPr>
        <w:pStyle w:val="Sinespaciado"/>
        <w:ind w:left="708"/>
        <w:jc w:val="center"/>
        <w:rPr>
          <w:rFonts w:asciiTheme="minorHAnsi" w:hAnsiTheme="minorHAnsi" w:cstheme="minorHAnsi"/>
          <w:b/>
          <w:i/>
        </w:rPr>
      </w:pPr>
      <w:r w:rsidRPr="007718DA">
        <w:rPr>
          <w:rFonts w:asciiTheme="minorHAnsi" w:hAnsiTheme="minorHAnsi" w:cstheme="minorHAnsi"/>
          <w:b/>
          <w:i/>
        </w:rPr>
        <w:t>Puntaje Total = Puntaje Propuesta Técnica + Puntaje Propuesta Económica</w:t>
      </w:r>
    </w:p>
    <w:p w14:paraId="346C7001" w14:textId="77777777" w:rsidR="00492A12" w:rsidRPr="007718DA" w:rsidRDefault="00492A12" w:rsidP="00492A12">
      <w:pPr>
        <w:pStyle w:val="Sinespaciado"/>
        <w:ind w:left="708"/>
        <w:jc w:val="center"/>
        <w:rPr>
          <w:rFonts w:asciiTheme="minorHAnsi" w:hAnsiTheme="minorHAnsi" w:cstheme="minorHAnsi"/>
          <w:b/>
          <w:i/>
        </w:rPr>
      </w:pPr>
    </w:p>
    <w:p w14:paraId="3F119920" w14:textId="77777777" w:rsidR="00492A12" w:rsidRPr="007718DA" w:rsidRDefault="00492A12" w:rsidP="00817F53">
      <w:pPr>
        <w:pStyle w:val="Sinespaciado"/>
        <w:numPr>
          <w:ilvl w:val="6"/>
          <w:numId w:val="29"/>
        </w:numPr>
        <w:ind w:left="426"/>
        <w:rPr>
          <w:rFonts w:asciiTheme="minorHAnsi" w:hAnsiTheme="minorHAnsi" w:cstheme="minorHAnsi"/>
          <w:b/>
        </w:rPr>
      </w:pPr>
      <w:r w:rsidRPr="007718DA">
        <w:rPr>
          <w:rFonts w:asciiTheme="minorHAnsi" w:hAnsiTheme="minorHAnsi" w:cstheme="minorHAnsi"/>
          <w:b/>
        </w:rPr>
        <w:t xml:space="preserve">RESULTADO DE LA EVALUACIÓN: </w:t>
      </w:r>
    </w:p>
    <w:p w14:paraId="212C3466" w14:textId="77777777" w:rsidR="00492A12" w:rsidRPr="007718DA" w:rsidRDefault="00492A12" w:rsidP="00492A12">
      <w:pPr>
        <w:jc w:val="both"/>
        <w:rPr>
          <w:rFonts w:asciiTheme="minorHAnsi" w:hAnsiTheme="minorHAnsi" w:cstheme="minorHAnsi"/>
          <w:sz w:val="22"/>
          <w:szCs w:val="22"/>
        </w:rPr>
      </w:pPr>
    </w:p>
    <w:p w14:paraId="37E2E361" w14:textId="77777777" w:rsidR="00492A12" w:rsidRPr="007718DA" w:rsidRDefault="00492A12" w:rsidP="00492A12">
      <w:pPr>
        <w:pStyle w:val="Sinespaciado"/>
        <w:ind w:left="284"/>
        <w:jc w:val="both"/>
        <w:rPr>
          <w:rFonts w:asciiTheme="minorHAnsi" w:hAnsiTheme="minorHAnsi" w:cstheme="minorHAnsi"/>
        </w:rPr>
      </w:pPr>
      <w:r w:rsidRPr="007718DA">
        <w:rPr>
          <w:rFonts w:asciiTheme="minorHAnsi" w:hAnsiTheme="minorHAnsi" w:cstheme="minorHAnsi"/>
        </w:rPr>
        <w:t>El Comité de Licitación recomendará al RPC la adjudicación o concertación o declaratoria desierta.</w:t>
      </w:r>
    </w:p>
    <w:p w14:paraId="1639CE2B" w14:textId="77777777" w:rsidR="00492A12" w:rsidRPr="007718DA" w:rsidRDefault="00492A12" w:rsidP="00492A12">
      <w:pPr>
        <w:pStyle w:val="Sinespaciado"/>
        <w:ind w:left="284"/>
        <w:jc w:val="both"/>
        <w:rPr>
          <w:rFonts w:asciiTheme="minorHAnsi" w:hAnsiTheme="minorHAnsi" w:cstheme="minorHAnsi"/>
        </w:rPr>
      </w:pPr>
    </w:p>
    <w:p w14:paraId="42A6F780" w14:textId="77777777" w:rsidR="00492A12" w:rsidRPr="007718DA" w:rsidRDefault="00492A12" w:rsidP="00492A12">
      <w:pPr>
        <w:pStyle w:val="Sinespaciado"/>
        <w:ind w:left="284"/>
        <w:jc w:val="both"/>
        <w:rPr>
          <w:rFonts w:asciiTheme="minorHAnsi" w:hAnsiTheme="minorHAnsi" w:cstheme="minorHAnsi"/>
        </w:rPr>
      </w:pPr>
      <w:r w:rsidRPr="007718DA">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14:paraId="1A71C5F7" w14:textId="77777777" w:rsidR="00492A12" w:rsidRPr="007718DA" w:rsidRDefault="00492A12" w:rsidP="00492A12">
      <w:pPr>
        <w:pStyle w:val="Sinespaciado"/>
        <w:ind w:left="284"/>
        <w:jc w:val="both"/>
        <w:rPr>
          <w:rFonts w:asciiTheme="minorHAnsi" w:hAnsiTheme="minorHAnsi" w:cstheme="minorHAnsi"/>
        </w:rPr>
      </w:pPr>
    </w:p>
    <w:p w14:paraId="19C44DC1" w14:textId="77777777" w:rsidR="00492A12" w:rsidRPr="007718DA" w:rsidRDefault="00492A12" w:rsidP="00492A12">
      <w:pPr>
        <w:pStyle w:val="Sinespaciado"/>
        <w:ind w:left="284"/>
        <w:jc w:val="both"/>
        <w:rPr>
          <w:rFonts w:asciiTheme="minorHAnsi" w:hAnsiTheme="minorHAnsi" w:cstheme="minorHAnsi"/>
        </w:rPr>
      </w:pPr>
      <w:r w:rsidRPr="007718DA">
        <w:rPr>
          <w:rFonts w:asciiTheme="minorHAnsi" w:hAnsiTheme="minorHAnsi" w:cstheme="minorHAnsi"/>
        </w:rPr>
        <w:t>En caso de Concertación, el Comité de Licitación deberá considerar los criterios descritos en el numeral 24 de la Parte III del presente DBC.</w:t>
      </w:r>
    </w:p>
    <w:p w14:paraId="60367347" w14:textId="64D69D5A" w:rsidR="00C515B5" w:rsidRPr="007718DA" w:rsidRDefault="00C515B5" w:rsidP="00C515B5">
      <w:pPr>
        <w:pStyle w:val="Sinespaciado"/>
        <w:ind w:left="284"/>
        <w:jc w:val="both"/>
        <w:rPr>
          <w:rFonts w:asciiTheme="minorHAnsi" w:hAnsiTheme="minorHAnsi" w:cstheme="minorHAnsi"/>
          <w:b/>
          <w:bCs/>
          <w:lang w:val="es-ES_tradnl"/>
        </w:rPr>
      </w:pPr>
    </w:p>
    <w:p w14:paraId="654474AF" w14:textId="77777777" w:rsidR="00BD420D" w:rsidRPr="007718DA" w:rsidRDefault="00BD420D" w:rsidP="00BD420D">
      <w:pPr>
        <w:pStyle w:val="Sinespaciado"/>
        <w:jc w:val="both"/>
        <w:rPr>
          <w:rFonts w:asciiTheme="minorHAnsi" w:hAnsiTheme="minorHAnsi" w:cstheme="minorHAnsi"/>
          <w:lang w:val="es-ES_tradnl"/>
        </w:rPr>
      </w:pPr>
    </w:p>
    <w:p w14:paraId="0E3D52D7" w14:textId="77777777" w:rsidR="00BD420D" w:rsidRPr="007718DA" w:rsidRDefault="00BD420D" w:rsidP="00BD420D">
      <w:pPr>
        <w:jc w:val="center"/>
        <w:rPr>
          <w:rFonts w:asciiTheme="minorHAnsi" w:hAnsiTheme="minorHAnsi" w:cstheme="minorHAnsi"/>
          <w:b/>
          <w:bCs/>
          <w:sz w:val="22"/>
          <w:szCs w:val="22"/>
          <w:lang w:val="es-BO"/>
        </w:rPr>
      </w:pPr>
    </w:p>
    <w:p w14:paraId="2E0B48B1" w14:textId="77777777" w:rsidR="0030274D" w:rsidRPr="007718DA"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7718DA">
        <w:rPr>
          <w:rFonts w:asciiTheme="minorHAnsi" w:hAnsiTheme="minorHAnsi" w:cstheme="minorHAnsi"/>
          <w:b/>
          <w:bCs/>
          <w:sz w:val="22"/>
          <w:szCs w:val="22"/>
        </w:rPr>
        <w:t>PARTE VIII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D420D" w:rsidRPr="00552079" w14:paraId="50EF7A8A" w14:textId="77777777" w:rsidTr="005128ED">
        <w:trPr>
          <w:trHeight w:val="1091"/>
        </w:trPr>
        <w:tc>
          <w:tcPr>
            <w:tcW w:w="9828" w:type="dxa"/>
            <w:shd w:val="clear" w:color="auto" w:fill="auto"/>
            <w:vAlign w:val="center"/>
          </w:tcPr>
          <w:p w14:paraId="2CBACDE2" w14:textId="77777777" w:rsidR="004A20B9" w:rsidRPr="00552079" w:rsidRDefault="004A20B9" w:rsidP="004A20B9">
            <w:pPr>
              <w:jc w:val="center"/>
              <w:rPr>
                <w:rFonts w:asciiTheme="minorHAnsi" w:hAnsiTheme="minorHAnsi" w:cstheme="minorHAnsi"/>
                <w:b/>
                <w:bCs/>
                <w:sz w:val="22"/>
                <w:szCs w:val="22"/>
              </w:rPr>
            </w:pPr>
          </w:p>
          <w:p w14:paraId="37C9B9F3" w14:textId="15791E5C" w:rsidR="00BD420D" w:rsidRPr="005128ED" w:rsidRDefault="004A20B9" w:rsidP="004A20B9">
            <w:pPr>
              <w:ind w:right="28"/>
              <w:jc w:val="both"/>
              <w:rPr>
                <w:rFonts w:asciiTheme="minorHAnsi" w:hAnsiTheme="minorHAnsi" w:cstheme="minorHAnsi"/>
                <w:bCs/>
                <w:sz w:val="22"/>
                <w:szCs w:val="22"/>
              </w:rPr>
            </w:pPr>
            <w:r w:rsidRPr="00E71D9A">
              <w:rPr>
                <w:rFonts w:ascii="Arial" w:hAnsi="Arial" w:cs="Arial"/>
                <w:b/>
                <w:bCs/>
                <w:i/>
              </w:rPr>
              <w:t xml:space="preserve">El presente es un modelo de contrato </w:t>
            </w:r>
            <w:r w:rsidRPr="00E71D9A">
              <w:rPr>
                <w:rFonts w:ascii="Arial" w:hAnsi="Arial" w:cs="Arial"/>
                <w:b/>
                <w:bCs/>
                <w:i/>
                <w:u w:val="single"/>
              </w:rPr>
              <w:t>REFERENCIAL,</w:t>
            </w:r>
            <w:r w:rsidRPr="00E71D9A">
              <w:rPr>
                <w:rFonts w:ascii="Arial" w:hAnsi="Arial" w:cs="Arial"/>
                <w:b/>
                <w:bCs/>
                <w:i/>
              </w:rPr>
              <w:t xml:space="preserve"> el cual puede sufrir modificaciones de acuerdo a las características particulares del presente proceso de contratación, las especificaciones técnicas, la propuesta adjudicada y todo otro elemento inherente al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50E1A75A" w14:textId="77777777" w:rsidR="00BD420D" w:rsidRPr="00552079" w:rsidRDefault="00BD420D" w:rsidP="00BD420D">
      <w:pPr>
        <w:jc w:val="center"/>
        <w:rPr>
          <w:rFonts w:asciiTheme="minorHAnsi" w:hAnsiTheme="minorHAnsi" w:cstheme="minorHAnsi"/>
          <w:b/>
          <w:bCs/>
          <w:sz w:val="22"/>
          <w:szCs w:val="22"/>
        </w:rPr>
      </w:pPr>
    </w:p>
    <w:p w14:paraId="6C04FABB" w14:textId="77777777" w:rsidR="004A20B9" w:rsidRPr="00E71D9A" w:rsidRDefault="004A20B9" w:rsidP="004A20B9">
      <w:pPr>
        <w:spacing w:before="120" w:after="120"/>
        <w:ind w:left="2832" w:firstLine="708"/>
        <w:jc w:val="center"/>
        <w:rPr>
          <w:rFonts w:ascii="Arial" w:hAnsi="Arial" w:cs="Arial"/>
          <w:b/>
        </w:rPr>
      </w:pPr>
      <w:r w:rsidRPr="00E71D9A">
        <w:rPr>
          <w:rFonts w:ascii="Arial" w:hAnsi="Arial" w:cs="Arial"/>
          <w:b/>
        </w:rPr>
        <w:t xml:space="preserve">CONTRATO Nº: </w:t>
      </w:r>
    </w:p>
    <w:p w14:paraId="1613C99A" w14:textId="77777777" w:rsidR="004A20B9" w:rsidRPr="00E71D9A" w:rsidRDefault="004A20B9" w:rsidP="004A20B9">
      <w:pPr>
        <w:spacing w:before="120" w:after="120"/>
        <w:ind w:left="2832" w:firstLine="708"/>
        <w:rPr>
          <w:rFonts w:ascii="Arial" w:hAnsi="Arial" w:cs="Arial"/>
          <w:b/>
        </w:rPr>
      </w:pPr>
      <w:r w:rsidRPr="00E71D9A">
        <w:rPr>
          <w:rFonts w:ascii="Arial" w:hAnsi="Arial" w:cs="Arial"/>
          <w:b/>
        </w:rPr>
        <w:tab/>
      </w:r>
      <w:r w:rsidRPr="00E71D9A">
        <w:rPr>
          <w:rFonts w:ascii="Arial" w:hAnsi="Arial" w:cs="Arial"/>
          <w:b/>
        </w:rPr>
        <w:tab/>
      </w:r>
    </w:p>
    <w:p w14:paraId="1029E18E" w14:textId="77777777" w:rsidR="004A20B9" w:rsidRPr="00E71D9A" w:rsidRDefault="004A20B9" w:rsidP="004A20B9">
      <w:pPr>
        <w:spacing w:before="120" w:after="120"/>
        <w:ind w:left="2832" w:firstLine="708"/>
        <w:rPr>
          <w:rFonts w:ascii="Arial" w:hAnsi="Arial" w:cs="Arial"/>
          <w:b/>
        </w:rPr>
      </w:pPr>
      <w:r w:rsidRPr="00E71D9A">
        <w:rPr>
          <w:rFonts w:ascii="Arial" w:hAnsi="Arial" w:cs="Arial"/>
          <w:b/>
        </w:rPr>
        <w:tab/>
      </w:r>
      <w:r w:rsidRPr="00E71D9A">
        <w:rPr>
          <w:rFonts w:ascii="Arial" w:hAnsi="Arial" w:cs="Arial"/>
          <w:b/>
        </w:rPr>
        <w:tab/>
        <w:t xml:space="preserve">    Santa Cruz, </w:t>
      </w:r>
    </w:p>
    <w:p w14:paraId="31BEB870" w14:textId="77777777" w:rsidR="004A20B9" w:rsidRPr="00E71D9A" w:rsidRDefault="004A20B9" w:rsidP="004A20B9">
      <w:pPr>
        <w:spacing w:before="120" w:after="120"/>
        <w:jc w:val="right"/>
        <w:rPr>
          <w:rFonts w:ascii="Arial" w:hAnsi="Arial" w:cs="Arial"/>
          <w:b/>
        </w:rPr>
      </w:pPr>
    </w:p>
    <w:p w14:paraId="7CB66ED6" w14:textId="77777777" w:rsidR="004A20B9" w:rsidRPr="00E71D9A" w:rsidRDefault="004A20B9" w:rsidP="004A20B9">
      <w:pPr>
        <w:pStyle w:val="Encabezado"/>
        <w:jc w:val="center"/>
        <w:rPr>
          <w:rFonts w:ascii="Arial" w:eastAsia="Arial Unicode MS" w:hAnsi="Arial" w:cs="Arial"/>
          <w:lang w:val="es-MX"/>
        </w:rPr>
      </w:pPr>
      <w:r w:rsidRPr="00E71D9A">
        <w:rPr>
          <w:rFonts w:ascii="Arial" w:hAnsi="Arial" w:cs="Arial"/>
          <w:b/>
          <w:color w:val="000000"/>
          <w:lang w:val="es-AR"/>
        </w:rPr>
        <w:t xml:space="preserve">CONTRATO ADMINISTRATIVO DE </w:t>
      </w:r>
      <w:r w:rsidRPr="00E71D9A">
        <w:rPr>
          <w:rFonts w:ascii="Arial" w:eastAsia="Arial Unicode MS" w:hAnsi="Arial" w:cs="Arial"/>
          <w:b/>
          <w:lang w:val="es-MX"/>
        </w:rPr>
        <w:t>APOYO TÉCNICO ADQUISICIÓN INTEGRAL MAGNETOTELÚRICA SUBANDINO SUR FASE II</w:t>
      </w:r>
    </w:p>
    <w:p w14:paraId="7DC6F2E3" w14:textId="77777777" w:rsidR="004A20B9" w:rsidRPr="00E71D9A" w:rsidRDefault="004A20B9" w:rsidP="004A20B9">
      <w:pPr>
        <w:jc w:val="center"/>
        <w:rPr>
          <w:rFonts w:ascii="Arial" w:hAnsi="Arial" w:cs="Arial"/>
          <w:b/>
          <w:highlight w:val="yellow"/>
          <w:u w:val="single"/>
          <w:lang w:val="es-MX"/>
        </w:rPr>
      </w:pPr>
    </w:p>
    <w:p w14:paraId="5460E513" w14:textId="77777777" w:rsidR="004A20B9" w:rsidRPr="00E71D9A" w:rsidRDefault="004A20B9" w:rsidP="004A20B9">
      <w:pPr>
        <w:spacing w:before="120" w:after="120"/>
        <w:ind w:left="1416" w:firstLine="708"/>
        <w:jc w:val="center"/>
        <w:rPr>
          <w:rFonts w:ascii="Arial" w:hAnsi="Arial" w:cs="Arial"/>
          <w:b/>
        </w:rPr>
      </w:pPr>
      <w:r w:rsidRPr="00E71D9A">
        <w:rPr>
          <w:rFonts w:ascii="Arial" w:hAnsi="Arial" w:cs="Arial"/>
          <w:b/>
          <w:bCs/>
        </w:rPr>
        <w:t>CODIGO:</w:t>
      </w:r>
    </w:p>
    <w:p w14:paraId="2440F86C" w14:textId="77777777" w:rsidR="004A20B9" w:rsidRPr="00E71D9A" w:rsidRDefault="004A20B9" w:rsidP="004A20B9">
      <w:pPr>
        <w:spacing w:before="120" w:after="120"/>
        <w:jc w:val="both"/>
        <w:rPr>
          <w:rFonts w:ascii="Arial" w:hAnsi="Arial" w:cs="Arial"/>
          <w:lang w:val="es-BO"/>
        </w:rPr>
      </w:pPr>
    </w:p>
    <w:p w14:paraId="6B871E00" w14:textId="77777777" w:rsidR="004A20B9" w:rsidRPr="00E71D9A" w:rsidRDefault="004A20B9" w:rsidP="00817F53">
      <w:pPr>
        <w:pStyle w:val="Prrafodelista"/>
        <w:numPr>
          <w:ilvl w:val="0"/>
          <w:numId w:val="38"/>
        </w:numPr>
        <w:spacing w:before="120" w:after="120"/>
        <w:ind w:left="567" w:hanging="567"/>
        <w:contextualSpacing/>
        <w:jc w:val="both"/>
        <w:rPr>
          <w:rFonts w:ascii="Arial" w:hAnsi="Arial" w:cs="Arial"/>
        </w:rPr>
      </w:pPr>
      <w:r w:rsidRPr="00E71D9A">
        <w:rPr>
          <w:rFonts w:ascii="Arial" w:hAnsi="Arial" w:cs="Arial"/>
          <w:b/>
        </w:rPr>
        <w:t>YACIMIENTOS PETROLÍFEROS FISCALES BOLIVIANOS</w:t>
      </w:r>
      <w:r w:rsidRPr="00E71D9A">
        <w:rPr>
          <w:rFonts w:ascii="Arial" w:hAnsi="Arial" w:cs="Arial"/>
        </w:rPr>
        <w:t xml:space="preserve">, con Número de </w:t>
      </w:r>
      <w:proofErr w:type="spellStart"/>
      <w:r w:rsidRPr="00E71D9A">
        <w:rPr>
          <w:rFonts w:ascii="Arial" w:hAnsi="Arial" w:cs="Arial"/>
        </w:rPr>
        <w:t>Identificacion</w:t>
      </w:r>
      <w:proofErr w:type="spellEnd"/>
      <w:r w:rsidRPr="00E71D9A">
        <w:rPr>
          <w:rFonts w:ascii="Arial" w:hAnsi="Arial" w:cs="Arial"/>
        </w:rPr>
        <w:t xml:space="preserve"> Tributaria (NIT) 1020269020, con domicilio en la calle Bueno N°185 de la ciudad de La Paz, representada legalmente </w:t>
      </w:r>
      <w:proofErr w:type="gramStart"/>
      <w:r w:rsidRPr="00E71D9A">
        <w:rPr>
          <w:rFonts w:ascii="Arial" w:hAnsi="Arial" w:cs="Arial"/>
        </w:rPr>
        <w:t>por ….</w:t>
      </w:r>
      <w:proofErr w:type="gramEnd"/>
      <w:r w:rsidRPr="00E71D9A">
        <w:rPr>
          <w:rFonts w:ascii="Arial" w:hAnsi="Arial" w:cs="Arial"/>
        </w:rPr>
        <w:t xml:space="preserve"> con Cédula de Identidad N</w:t>
      </w:r>
      <w:proofErr w:type="gramStart"/>
      <w:r w:rsidRPr="00E71D9A">
        <w:rPr>
          <w:rFonts w:ascii="Arial" w:hAnsi="Arial" w:cs="Arial"/>
        </w:rPr>
        <w:t>° …</w:t>
      </w:r>
      <w:proofErr w:type="gramEnd"/>
      <w:r w:rsidRPr="00E71D9A">
        <w:rPr>
          <w:rFonts w:ascii="Arial" w:hAnsi="Arial" w:cs="Arial"/>
        </w:rPr>
        <w:t xml:space="preserve">.., en virtud de la …. …/… de …, en calidad de ……, que en adelante se denominará la </w:t>
      </w:r>
      <w:r w:rsidRPr="00E71D9A">
        <w:rPr>
          <w:rFonts w:ascii="Arial" w:hAnsi="Arial" w:cs="Arial"/>
          <w:b/>
        </w:rPr>
        <w:t>ENTIDAD</w:t>
      </w:r>
      <w:r w:rsidRPr="00E71D9A">
        <w:rPr>
          <w:rFonts w:ascii="Arial" w:hAnsi="Arial" w:cs="Arial"/>
        </w:rPr>
        <w:t>;</w:t>
      </w:r>
    </w:p>
    <w:p w14:paraId="3996CCE1" w14:textId="77777777" w:rsidR="004A20B9" w:rsidRPr="00E71D9A" w:rsidRDefault="004A20B9" w:rsidP="004A20B9">
      <w:pPr>
        <w:pStyle w:val="Prrafodelista"/>
        <w:spacing w:before="120" w:after="120"/>
        <w:ind w:left="567" w:hanging="567"/>
        <w:jc w:val="both"/>
        <w:rPr>
          <w:rFonts w:ascii="Arial" w:hAnsi="Arial" w:cs="Arial"/>
        </w:rPr>
      </w:pPr>
      <w:r w:rsidRPr="00E71D9A">
        <w:rPr>
          <w:rFonts w:ascii="Arial" w:hAnsi="Arial" w:cs="Arial"/>
        </w:rPr>
        <w:t xml:space="preserve"> </w:t>
      </w:r>
    </w:p>
    <w:p w14:paraId="693E9659" w14:textId="77777777" w:rsidR="004A20B9" w:rsidRPr="00E71D9A" w:rsidRDefault="004A20B9" w:rsidP="00817F53">
      <w:pPr>
        <w:pStyle w:val="Prrafodelista"/>
        <w:numPr>
          <w:ilvl w:val="0"/>
          <w:numId w:val="38"/>
        </w:numPr>
        <w:spacing w:before="120" w:after="120"/>
        <w:ind w:left="567" w:hanging="567"/>
        <w:contextualSpacing/>
        <w:jc w:val="both"/>
        <w:rPr>
          <w:rFonts w:ascii="Arial" w:hAnsi="Arial" w:cs="Arial"/>
        </w:rPr>
      </w:pPr>
      <w:r w:rsidRPr="00E71D9A">
        <w:rPr>
          <w:rFonts w:ascii="Arial" w:hAnsi="Arial" w:cs="Arial"/>
          <w:b/>
          <w:lang w:val="es-ES_tradnl"/>
        </w:rPr>
        <w:t>….</w:t>
      </w:r>
      <w:r w:rsidRPr="00E71D9A">
        <w:rPr>
          <w:rFonts w:ascii="Arial" w:hAnsi="Arial" w:cs="Arial"/>
          <w:lang w:val="es-ES_tradnl"/>
        </w:rPr>
        <w:t xml:space="preserve">, una empresa constituida bajo las Leyes </w:t>
      </w:r>
      <w:proofErr w:type="gramStart"/>
      <w:r w:rsidRPr="00E71D9A">
        <w:rPr>
          <w:rFonts w:ascii="Arial" w:hAnsi="Arial" w:cs="Arial"/>
          <w:lang w:val="es-ES_tradnl"/>
        </w:rPr>
        <w:t>del …</w:t>
      </w:r>
      <w:proofErr w:type="gramEnd"/>
      <w:r w:rsidRPr="00E71D9A">
        <w:rPr>
          <w:rFonts w:ascii="Arial" w:hAnsi="Arial" w:cs="Arial"/>
          <w:lang w:val="es-ES_tradnl"/>
        </w:rPr>
        <w:t>., ….</w:t>
      </w:r>
      <w:r w:rsidRPr="00E71D9A">
        <w:rPr>
          <w:rFonts w:ascii="Arial" w:hAnsi="Arial" w:cs="Arial"/>
          <w:b/>
          <w:i/>
          <w:lang w:val="es-ES_tradnl"/>
        </w:rPr>
        <w:t xml:space="preserve"> </w:t>
      </w:r>
      <w:proofErr w:type="gramStart"/>
      <w:r w:rsidRPr="00E71D9A">
        <w:rPr>
          <w:rFonts w:ascii="Arial" w:hAnsi="Arial" w:cs="Arial"/>
          <w:lang w:val="es-ES_tradnl"/>
        </w:rPr>
        <w:t>con …</w:t>
      </w:r>
      <w:proofErr w:type="gramEnd"/>
      <w:r w:rsidRPr="00E71D9A">
        <w:rPr>
          <w:rFonts w:ascii="Arial" w:hAnsi="Arial" w:cs="Arial"/>
          <w:lang w:val="es-ES_tradnl"/>
        </w:rPr>
        <w:t xml:space="preserve">, con domicilio en la ….,  representada legalmente por el …. </w:t>
      </w:r>
      <w:proofErr w:type="gramStart"/>
      <w:r w:rsidRPr="00E71D9A">
        <w:rPr>
          <w:rFonts w:ascii="Arial" w:hAnsi="Arial" w:cs="Arial"/>
          <w:lang w:val="es-ES_tradnl"/>
        </w:rPr>
        <w:t>con …</w:t>
      </w:r>
      <w:proofErr w:type="gramEnd"/>
      <w:r w:rsidRPr="00E71D9A">
        <w:rPr>
          <w:rFonts w:ascii="Arial" w:hAnsi="Arial" w:cs="Arial"/>
          <w:lang w:val="es-ES_tradnl"/>
        </w:rPr>
        <w:t>.,</w:t>
      </w:r>
      <w:r w:rsidRPr="00E71D9A">
        <w:rPr>
          <w:rFonts w:ascii="Arial" w:hAnsi="Arial" w:cs="Arial"/>
        </w:rPr>
        <w:t xml:space="preserve"> </w:t>
      </w:r>
      <w:r w:rsidRPr="00E71D9A">
        <w:rPr>
          <w:rFonts w:ascii="Arial" w:hAnsi="Arial" w:cs="Arial"/>
          <w:lang w:val="es-ES_tradnl"/>
        </w:rPr>
        <w:t xml:space="preserve">en virtud del testimonio de poder …. de </w:t>
      </w:r>
      <w:proofErr w:type="gramStart"/>
      <w:r w:rsidRPr="00E71D9A">
        <w:rPr>
          <w:rFonts w:ascii="Arial" w:hAnsi="Arial" w:cs="Arial"/>
          <w:lang w:val="es-ES_tradnl"/>
        </w:rPr>
        <w:t>fecha …</w:t>
      </w:r>
      <w:proofErr w:type="gramEnd"/>
      <w:r w:rsidRPr="00E71D9A">
        <w:rPr>
          <w:rFonts w:ascii="Arial" w:hAnsi="Arial" w:cs="Arial"/>
          <w:lang w:val="es-ES_tradnl"/>
        </w:rPr>
        <w:t xml:space="preserve">., </w:t>
      </w:r>
      <w:proofErr w:type="spellStart"/>
      <w:r w:rsidRPr="00E71D9A">
        <w:rPr>
          <w:rFonts w:ascii="Arial" w:hAnsi="Arial" w:cs="Arial"/>
          <w:lang w:val="es-ES_tradnl"/>
        </w:rPr>
        <w:t>otrogado</w:t>
      </w:r>
      <w:proofErr w:type="spellEnd"/>
      <w:r w:rsidRPr="00E71D9A">
        <w:rPr>
          <w:rFonts w:ascii="Arial" w:hAnsi="Arial" w:cs="Arial"/>
          <w:lang w:val="es-ES_tradnl"/>
        </w:rPr>
        <w:t xml:space="preserve"> ante la …….. ……., </w:t>
      </w:r>
      <w:r w:rsidRPr="00E71D9A">
        <w:rPr>
          <w:rFonts w:ascii="Arial" w:hAnsi="Arial" w:cs="Arial"/>
        </w:rPr>
        <w:t xml:space="preserve">que en adelante se denominará el </w:t>
      </w:r>
      <w:r w:rsidRPr="00E71D9A">
        <w:rPr>
          <w:rFonts w:ascii="Arial" w:hAnsi="Arial" w:cs="Arial"/>
          <w:b/>
          <w:bCs/>
          <w:lang w:val="es-BO"/>
        </w:rPr>
        <w:t>CONSULTOR.</w:t>
      </w:r>
      <w:r w:rsidRPr="00E71D9A">
        <w:rPr>
          <w:rFonts w:ascii="Arial" w:hAnsi="Arial" w:cs="Arial"/>
          <w:lang w:val="es-BO"/>
        </w:rPr>
        <w:t xml:space="preserve"> </w:t>
      </w:r>
    </w:p>
    <w:p w14:paraId="211AC088" w14:textId="77777777" w:rsidR="004A20B9" w:rsidRPr="00E71D9A" w:rsidRDefault="004A20B9" w:rsidP="004A20B9">
      <w:pPr>
        <w:pStyle w:val="Prrafodelista"/>
        <w:spacing w:before="120" w:after="120"/>
        <w:rPr>
          <w:rFonts w:ascii="Arial" w:hAnsi="Arial" w:cs="Arial"/>
        </w:rPr>
      </w:pPr>
    </w:p>
    <w:p w14:paraId="1A58DFF9" w14:textId="77777777" w:rsidR="004A20B9" w:rsidRPr="00E71D9A" w:rsidRDefault="004A20B9" w:rsidP="004A20B9">
      <w:pPr>
        <w:pStyle w:val="Prrafodelista"/>
        <w:spacing w:before="120" w:after="120"/>
        <w:ind w:left="0"/>
        <w:jc w:val="both"/>
        <w:rPr>
          <w:rFonts w:ascii="Arial" w:hAnsi="Arial" w:cs="Arial"/>
        </w:rPr>
      </w:pPr>
      <w:r w:rsidRPr="00E71D9A">
        <w:rPr>
          <w:rFonts w:ascii="Arial" w:hAnsi="Arial" w:cs="Arial"/>
        </w:rPr>
        <w:t>Denominadas cada una individualmente “</w:t>
      </w:r>
      <w:r w:rsidRPr="00E71D9A">
        <w:rPr>
          <w:rFonts w:ascii="Arial" w:hAnsi="Arial" w:cs="Arial"/>
          <w:iCs/>
        </w:rPr>
        <w:t>Parte</w:t>
      </w:r>
      <w:r w:rsidRPr="00E71D9A">
        <w:rPr>
          <w:rFonts w:ascii="Arial" w:hAnsi="Arial" w:cs="Arial"/>
        </w:rPr>
        <w:t>” o colectivamente “</w:t>
      </w:r>
      <w:r w:rsidRPr="00E71D9A">
        <w:rPr>
          <w:rFonts w:ascii="Arial" w:hAnsi="Arial" w:cs="Arial"/>
          <w:iCs/>
        </w:rPr>
        <w:t>Partes</w:t>
      </w:r>
      <w:r w:rsidRPr="00E71D9A">
        <w:rPr>
          <w:rFonts w:ascii="Arial" w:hAnsi="Arial" w:cs="Arial"/>
        </w:rPr>
        <w:t>”.</w:t>
      </w:r>
    </w:p>
    <w:p w14:paraId="5E9520A2" w14:textId="77777777" w:rsidR="004A20B9" w:rsidRPr="00E71D9A" w:rsidRDefault="004A20B9" w:rsidP="004A20B9">
      <w:pPr>
        <w:spacing w:before="120" w:after="120"/>
        <w:jc w:val="both"/>
        <w:rPr>
          <w:rFonts w:ascii="Arial" w:hAnsi="Arial" w:cs="Arial"/>
          <w:lang w:val="es-ES_tradnl"/>
        </w:rPr>
      </w:pPr>
      <w:r w:rsidRPr="00E71D9A">
        <w:rPr>
          <w:rFonts w:ascii="Arial" w:hAnsi="Arial" w:cs="Arial"/>
          <w:b/>
          <w:lang w:val="es-ES_tradnl"/>
        </w:rPr>
        <w:t>SEGUNDA.- (ANTECEDENTES).</w:t>
      </w:r>
      <w:r w:rsidRPr="00E71D9A">
        <w:rPr>
          <w:rFonts w:ascii="Arial" w:hAnsi="Arial" w:cs="Arial"/>
          <w:lang w:val="es-ES_tradnl"/>
        </w:rPr>
        <w:t xml:space="preserve"> </w:t>
      </w:r>
    </w:p>
    <w:p w14:paraId="1A11C424" w14:textId="77777777" w:rsidR="004A20B9" w:rsidRPr="00E71D9A" w:rsidRDefault="004A20B9" w:rsidP="004A20B9">
      <w:pPr>
        <w:spacing w:before="120" w:after="120"/>
        <w:jc w:val="both"/>
        <w:rPr>
          <w:rFonts w:ascii="Arial" w:hAnsi="Arial" w:cs="Arial"/>
        </w:rPr>
      </w:pPr>
      <w:r w:rsidRPr="00E71D9A">
        <w:rPr>
          <w:rFonts w:ascii="Arial" w:hAnsi="Arial" w:cs="Arial"/>
        </w:rPr>
        <w:t>La</w:t>
      </w:r>
      <w:r w:rsidRPr="00E71D9A">
        <w:rPr>
          <w:rFonts w:ascii="Arial" w:hAnsi="Arial" w:cs="Arial"/>
          <w:b/>
        </w:rPr>
        <w:t xml:space="preserve"> </w:t>
      </w:r>
      <w:r w:rsidRPr="00E71D9A">
        <w:rPr>
          <w:rFonts w:ascii="Arial" w:hAnsi="Arial" w:cs="Arial"/>
        </w:rPr>
        <w:t xml:space="preserve">Entidad mediante contratación por comparación de ofertas en proceso realizado bajo las normas y regulaciones de contratación establecidas en el Reglamento de ……………………………………………..de Yacimientos </w:t>
      </w:r>
      <w:proofErr w:type="spellStart"/>
      <w:r w:rsidRPr="00E71D9A">
        <w:rPr>
          <w:rFonts w:ascii="Arial" w:hAnsi="Arial" w:cs="Arial"/>
        </w:rPr>
        <w:t>Petroliferos</w:t>
      </w:r>
      <w:proofErr w:type="spellEnd"/>
      <w:r w:rsidRPr="00E71D9A">
        <w:rPr>
          <w:rFonts w:ascii="Arial" w:hAnsi="Arial" w:cs="Arial"/>
        </w:rPr>
        <w:t xml:space="preserve"> Fiscales Bolivianos YPFB, en el marco del Decreto Supremo N°29506 aprobado mediante Resolución de Directorio …………………………… y el documento base de </w:t>
      </w:r>
      <w:proofErr w:type="spellStart"/>
      <w:r w:rsidRPr="00E71D9A">
        <w:rPr>
          <w:rFonts w:ascii="Arial" w:hAnsi="Arial" w:cs="Arial"/>
        </w:rPr>
        <w:t>contratacion</w:t>
      </w:r>
      <w:proofErr w:type="spellEnd"/>
      <w:r w:rsidRPr="00E71D9A">
        <w:rPr>
          <w:rFonts w:ascii="Arial" w:hAnsi="Arial" w:cs="Arial"/>
        </w:rPr>
        <w:t xml:space="preserve"> (DBC)</w:t>
      </w:r>
      <w:r w:rsidRPr="00E71D9A">
        <w:rPr>
          <w:rFonts w:ascii="Arial" w:hAnsi="Arial" w:cs="Arial"/>
          <w:i/>
          <w:lang w:val="es-BO"/>
        </w:rPr>
        <w:t xml:space="preserve">, </w:t>
      </w:r>
      <w:r w:rsidRPr="00E71D9A">
        <w:rPr>
          <w:rFonts w:ascii="Arial" w:hAnsi="Arial" w:cs="Arial"/>
          <w:lang w:val="es-BO"/>
        </w:rPr>
        <w:t xml:space="preserve">adjudicó al </w:t>
      </w:r>
      <w:r w:rsidRPr="00E71D9A">
        <w:rPr>
          <w:rFonts w:ascii="Arial" w:hAnsi="Arial" w:cs="Arial"/>
        </w:rPr>
        <w:t xml:space="preserve">Consultor ……………….en razón de que según lo evaluado técnicamente este reúne las condiciones para llevar a cabo la </w:t>
      </w:r>
      <w:proofErr w:type="spellStart"/>
      <w:r w:rsidRPr="00E71D9A">
        <w:rPr>
          <w:rFonts w:ascii="Arial" w:hAnsi="Arial" w:cs="Arial"/>
        </w:rPr>
        <w:t>Consultoria</w:t>
      </w:r>
      <w:proofErr w:type="spellEnd"/>
      <w:r w:rsidRPr="00E71D9A">
        <w:rPr>
          <w:rFonts w:ascii="Arial" w:hAnsi="Arial" w:cs="Arial"/>
        </w:rPr>
        <w:t xml:space="preserve"> detallada en </w:t>
      </w:r>
      <w:bookmarkStart w:id="7" w:name="_Toc418613179"/>
      <w:bookmarkStart w:id="8" w:name="_Toc429824734"/>
      <w:bookmarkStart w:id="9" w:name="_Toc245538374"/>
      <w:bookmarkStart w:id="10" w:name="_Toc249143838"/>
      <w:r w:rsidRPr="00E71D9A">
        <w:rPr>
          <w:rFonts w:ascii="Arial" w:hAnsi="Arial" w:cs="Arial"/>
        </w:rPr>
        <w:t xml:space="preserve">el presente Contrato. </w:t>
      </w:r>
    </w:p>
    <w:bookmarkEnd w:id="7"/>
    <w:bookmarkEnd w:id="8"/>
    <w:bookmarkEnd w:id="9"/>
    <w:bookmarkEnd w:id="10"/>
    <w:p w14:paraId="369E5206" w14:textId="77777777" w:rsidR="004A20B9" w:rsidRPr="00E71D9A" w:rsidRDefault="004A20B9" w:rsidP="004A20B9">
      <w:pPr>
        <w:widowControl w:val="0"/>
        <w:spacing w:before="120" w:after="120"/>
        <w:ind w:left="540" w:hanging="540"/>
        <w:jc w:val="both"/>
        <w:outlineLvl w:val="0"/>
        <w:rPr>
          <w:rFonts w:ascii="Arial" w:hAnsi="Arial" w:cs="Arial"/>
          <w:b/>
          <w:bCs/>
          <w:u w:val="single"/>
        </w:rPr>
      </w:pPr>
      <w:r w:rsidRPr="00E71D9A">
        <w:rPr>
          <w:rFonts w:ascii="Arial" w:hAnsi="Arial" w:cs="Arial"/>
          <w:b/>
          <w:u w:val="single"/>
        </w:rPr>
        <w:t>TERCERA: (</w:t>
      </w:r>
      <w:r w:rsidRPr="00E71D9A">
        <w:rPr>
          <w:rFonts w:ascii="Arial" w:hAnsi="Arial" w:cs="Arial"/>
          <w:b/>
          <w:bCs/>
          <w:u w:val="single"/>
        </w:rPr>
        <w:t>DISPOSICIONES GENERALES).</w:t>
      </w:r>
    </w:p>
    <w:p w14:paraId="72BD8BD0" w14:textId="77777777" w:rsidR="004A20B9" w:rsidRPr="00E71D9A" w:rsidRDefault="004A20B9" w:rsidP="00817F53">
      <w:pPr>
        <w:pStyle w:val="Prrafodelista"/>
        <w:widowControl w:val="0"/>
        <w:numPr>
          <w:ilvl w:val="1"/>
          <w:numId w:val="40"/>
        </w:numPr>
        <w:spacing w:before="120" w:after="120"/>
        <w:ind w:left="567" w:hanging="567"/>
        <w:contextualSpacing/>
        <w:jc w:val="both"/>
        <w:rPr>
          <w:rFonts w:ascii="Arial" w:hAnsi="Arial" w:cs="Arial"/>
        </w:rPr>
      </w:pPr>
      <w:r w:rsidRPr="00E71D9A">
        <w:rPr>
          <w:rFonts w:ascii="Arial" w:hAnsi="Arial" w:cs="Arial"/>
          <w:b/>
        </w:rPr>
        <w:t>Definiciones:</w:t>
      </w:r>
      <w:r w:rsidRPr="00E71D9A">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4A20B9" w:rsidRPr="00E71D9A" w14:paraId="75011A61" w14:textId="77777777" w:rsidTr="0055451C">
        <w:trPr>
          <w:trHeight w:val="572"/>
        </w:trPr>
        <w:tc>
          <w:tcPr>
            <w:tcW w:w="1620" w:type="dxa"/>
            <w:tcBorders>
              <w:top w:val="nil"/>
              <w:left w:val="nil"/>
              <w:bottom w:val="nil"/>
              <w:right w:val="nil"/>
            </w:tcBorders>
          </w:tcPr>
          <w:p w14:paraId="6CA9B062" w14:textId="77777777" w:rsidR="004A20B9" w:rsidRPr="00E71D9A" w:rsidRDefault="004A20B9" w:rsidP="0055451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E71D9A">
              <w:rPr>
                <w:rFonts w:ascii="Arial" w:hAnsi="Arial" w:cs="Arial"/>
              </w:rPr>
              <w:t xml:space="preserve">Contrato: </w:t>
            </w:r>
          </w:p>
        </w:tc>
        <w:tc>
          <w:tcPr>
            <w:tcW w:w="6840" w:type="dxa"/>
            <w:tcBorders>
              <w:top w:val="nil"/>
              <w:left w:val="nil"/>
              <w:bottom w:val="nil"/>
              <w:right w:val="nil"/>
            </w:tcBorders>
          </w:tcPr>
          <w:p w14:paraId="44E08953" w14:textId="77777777" w:rsidR="004A20B9" w:rsidRPr="00E71D9A" w:rsidRDefault="004A20B9" w:rsidP="0055451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E71D9A">
              <w:rPr>
                <w:rFonts w:ascii="Arial" w:hAnsi="Arial" w:cs="Arial"/>
              </w:rPr>
              <w:t>Es el presente documento celebrado entre las Partes, junto con todos los anexos que forman parte integrante del mismo.</w:t>
            </w:r>
          </w:p>
        </w:tc>
      </w:tr>
      <w:tr w:rsidR="004A20B9" w:rsidRPr="00E71D9A" w14:paraId="2B985520" w14:textId="77777777" w:rsidTr="0055451C">
        <w:trPr>
          <w:trHeight w:val="458"/>
        </w:trPr>
        <w:tc>
          <w:tcPr>
            <w:tcW w:w="1620" w:type="dxa"/>
            <w:tcBorders>
              <w:top w:val="nil"/>
              <w:left w:val="nil"/>
              <w:bottom w:val="nil"/>
              <w:right w:val="nil"/>
            </w:tcBorders>
          </w:tcPr>
          <w:p w14:paraId="465DE44A" w14:textId="77777777" w:rsidR="004A20B9" w:rsidRPr="00E71D9A" w:rsidRDefault="004A20B9" w:rsidP="0055451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E71D9A">
              <w:rPr>
                <w:rFonts w:ascii="Arial" w:hAnsi="Arial" w:cs="Arial"/>
              </w:rPr>
              <w:lastRenderedPageBreak/>
              <w:t>Ley Aplicable:</w:t>
            </w:r>
          </w:p>
        </w:tc>
        <w:tc>
          <w:tcPr>
            <w:tcW w:w="6840" w:type="dxa"/>
            <w:tcBorders>
              <w:top w:val="nil"/>
              <w:left w:val="nil"/>
              <w:bottom w:val="nil"/>
              <w:right w:val="nil"/>
            </w:tcBorders>
          </w:tcPr>
          <w:p w14:paraId="1B0BB7D6" w14:textId="77777777" w:rsidR="004A20B9" w:rsidRPr="00E71D9A" w:rsidRDefault="004A20B9" w:rsidP="0055451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E71D9A">
              <w:rPr>
                <w:rFonts w:ascii="Arial" w:hAnsi="Arial" w:cs="Arial"/>
              </w:rPr>
              <w:t xml:space="preserve">Son las normas constitucionales, leyes, decretos y toda otra disposición legal vigente en el Estado Plurinacional de Bolivia, y toda norma técnica aplicable a la ejecución de la </w:t>
            </w:r>
            <w:proofErr w:type="spellStart"/>
            <w:r w:rsidRPr="00E71D9A">
              <w:rPr>
                <w:rFonts w:ascii="Arial" w:hAnsi="Arial" w:cs="Arial"/>
              </w:rPr>
              <w:t>Consultoria</w:t>
            </w:r>
            <w:proofErr w:type="spellEnd"/>
            <w:r w:rsidRPr="00E71D9A">
              <w:rPr>
                <w:rFonts w:ascii="Arial" w:hAnsi="Arial" w:cs="Arial"/>
              </w:rPr>
              <w:t>.</w:t>
            </w:r>
          </w:p>
        </w:tc>
      </w:tr>
      <w:tr w:rsidR="004A20B9" w:rsidRPr="00E71D9A" w14:paraId="48A5A544" w14:textId="77777777" w:rsidTr="0055451C">
        <w:trPr>
          <w:trHeight w:val="326"/>
        </w:trPr>
        <w:tc>
          <w:tcPr>
            <w:tcW w:w="1620" w:type="dxa"/>
            <w:tcBorders>
              <w:top w:val="nil"/>
              <w:left w:val="nil"/>
              <w:bottom w:val="nil"/>
              <w:right w:val="nil"/>
            </w:tcBorders>
          </w:tcPr>
          <w:p w14:paraId="0E0671F0" w14:textId="77777777" w:rsidR="004A20B9" w:rsidRPr="00E71D9A" w:rsidRDefault="004A20B9" w:rsidP="0055451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E71D9A">
              <w:rPr>
                <w:rFonts w:ascii="Arial" w:hAnsi="Arial" w:cs="Arial"/>
              </w:rPr>
              <w:t>Personal:</w:t>
            </w:r>
          </w:p>
        </w:tc>
        <w:tc>
          <w:tcPr>
            <w:tcW w:w="6840" w:type="dxa"/>
            <w:tcBorders>
              <w:top w:val="nil"/>
              <w:left w:val="nil"/>
              <w:bottom w:val="nil"/>
              <w:right w:val="nil"/>
            </w:tcBorders>
            <w:vAlign w:val="center"/>
          </w:tcPr>
          <w:p w14:paraId="284DB857" w14:textId="77777777" w:rsidR="004A20B9" w:rsidRPr="00E71D9A" w:rsidRDefault="004A20B9" w:rsidP="0055451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E71D9A">
              <w:rPr>
                <w:rFonts w:ascii="Arial" w:hAnsi="Arial" w:cs="Arial"/>
              </w:rPr>
              <w:t>Significa los empleados del Consultor.</w:t>
            </w:r>
          </w:p>
        </w:tc>
      </w:tr>
      <w:tr w:rsidR="004A20B9" w:rsidRPr="00E71D9A" w14:paraId="429438CF" w14:textId="77777777" w:rsidTr="0055451C">
        <w:trPr>
          <w:trHeight w:val="540"/>
        </w:trPr>
        <w:tc>
          <w:tcPr>
            <w:tcW w:w="1620" w:type="dxa"/>
            <w:tcBorders>
              <w:top w:val="nil"/>
              <w:left w:val="nil"/>
              <w:bottom w:val="nil"/>
              <w:right w:val="nil"/>
            </w:tcBorders>
          </w:tcPr>
          <w:p w14:paraId="15C1FC5F" w14:textId="77777777" w:rsidR="004A20B9" w:rsidRPr="00E71D9A" w:rsidRDefault="004A20B9" w:rsidP="0055451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both"/>
              <w:rPr>
                <w:rFonts w:ascii="Arial" w:hAnsi="Arial" w:cs="Arial"/>
              </w:rPr>
            </w:pPr>
            <w:proofErr w:type="spellStart"/>
            <w:r w:rsidRPr="00E71D9A">
              <w:rPr>
                <w:rFonts w:ascii="Arial" w:hAnsi="Arial" w:cs="Arial"/>
              </w:rPr>
              <w:t>Consultoria</w:t>
            </w:r>
            <w:proofErr w:type="spellEnd"/>
            <w:r w:rsidRPr="00E71D9A">
              <w:rPr>
                <w:rFonts w:ascii="Arial" w:hAnsi="Arial" w:cs="Arial"/>
              </w:rPr>
              <w:t>:</w:t>
            </w:r>
          </w:p>
        </w:tc>
        <w:tc>
          <w:tcPr>
            <w:tcW w:w="6840" w:type="dxa"/>
            <w:tcBorders>
              <w:top w:val="nil"/>
              <w:left w:val="nil"/>
              <w:bottom w:val="nil"/>
              <w:right w:val="nil"/>
            </w:tcBorders>
          </w:tcPr>
          <w:p w14:paraId="4DFB73BF" w14:textId="77777777" w:rsidR="004A20B9" w:rsidRPr="00E71D9A" w:rsidRDefault="004A20B9" w:rsidP="0055451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E71D9A">
              <w:rPr>
                <w:rFonts w:ascii="Arial" w:hAnsi="Arial" w:cs="Arial"/>
              </w:rPr>
              <w:t>Significa l</w:t>
            </w:r>
            <w:r w:rsidRPr="00E71D9A">
              <w:rPr>
                <w:rFonts w:ascii="Arial" w:hAnsi="Arial" w:cs="Arial"/>
                <w:lang w:val="es-ES_tradnl"/>
              </w:rPr>
              <w:t xml:space="preserve">a </w:t>
            </w:r>
            <w:r w:rsidRPr="00E71D9A">
              <w:rPr>
                <w:rFonts w:ascii="Arial" w:hAnsi="Arial" w:cs="Arial"/>
              </w:rPr>
              <w:t>…….</w:t>
            </w:r>
            <w:r w:rsidRPr="00E71D9A">
              <w:rPr>
                <w:rFonts w:ascii="Arial" w:hAnsi="Arial" w:cs="Arial"/>
                <w:lang w:val="es-ES_tradnl"/>
              </w:rPr>
              <w:t xml:space="preserve">, </w:t>
            </w:r>
            <w:r w:rsidRPr="00E71D9A">
              <w:rPr>
                <w:rFonts w:ascii="Arial" w:hAnsi="Arial" w:cs="Arial"/>
              </w:rPr>
              <w:t>que debe desarrollar el Consultor a favor de la Entidad, con su Personal, materiales y recursos, bajo su exclusiva responsabilidad y riesgo, cumpliendo las previsiones de este Contrato, sus anexos y la Ley Aplicable, para lo cual cuenta con los permisos, licencias y autorizaciones correspondientes.</w:t>
            </w:r>
          </w:p>
        </w:tc>
      </w:tr>
    </w:tbl>
    <w:p w14:paraId="4B542F8C" w14:textId="77777777" w:rsidR="004A20B9" w:rsidRPr="00E71D9A" w:rsidRDefault="004A20B9" w:rsidP="004A20B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E71D9A">
        <w:rPr>
          <w:rFonts w:ascii="Arial" w:hAnsi="Arial" w:cs="Arial"/>
        </w:rPr>
        <w:t>3.2</w:t>
      </w:r>
      <w:r w:rsidRPr="00E71D9A">
        <w:rPr>
          <w:rFonts w:ascii="Arial" w:hAnsi="Arial" w:cs="Arial"/>
          <w:b/>
        </w:rPr>
        <w:tab/>
        <w:t xml:space="preserve">Relación entre las Partes: </w:t>
      </w:r>
      <w:r w:rsidRPr="00E71D9A">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w:t>
      </w:r>
      <w:proofErr w:type="spellStart"/>
      <w:r w:rsidRPr="00E71D9A">
        <w:rPr>
          <w:rFonts w:ascii="Arial" w:hAnsi="Arial" w:cs="Arial"/>
        </w:rPr>
        <w:t>Consultoria</w:t>
      </w:r>
      <w:proofErr w:type="spellEnd"/>
      <w:r w:rsidRPr="00E71D9A">
        <w:rPr>
          <w:rFonts w:ascii="Arial" w:hAnsi="Arial" w:cs="Arial"/>
        </w:rPr>
        <w:t xml:space="preserve"> estará exclusivamente a cargo del Consultor, quien será plenamente responsable por todos los aspectos relacionados con este Contrato y la ejecución de la </w:t>
      </w:r>
      <w:proofErr w:type="spellStart"/>
      <w:r w:rsidRPr="00E71D9A">
        <w:rPr>
          <w:rFonts w:ascii="Arial" w:hAnsi="Arial" w:cs="Arial"/>
        </w:rPr>
        <w:t>Consultoria</w:t>
      </w:r>
      <w:proofErr w:type="spellEnd"/>
      <w:r w:rsidRPr="00E71D9A">
        <w:rPr>
          <w:rFonts w:ascii="Arial" w:hAnsi="Arial" w:cs="Arial"/>
        </w:rPr>
        <w:t>.</w:t>
      </w:r>
    </w:p>
    <w:p w14:paraId="77B0D93C" w14:textId="77777777" w:rsidR="004A20B9" w:rsidRPr="00E71D9A" w:rsidRDefault="004A20B9" w:rsidP="004A20B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E71D9A">
        <w:rPr>
          <w:rFonts w:ascii="Arial" w:hAnsi="Arial" w:cs="Arial"/>
        </w:rPr>
        <w:t>3.3.</w:t>
      </w:r>
      <w:r w:rsidRPr="00E71D9A">
        <w:rPr>
          <w:rFonts w:ascii="Arial" w:hAnsi="Arial" w:cs="Arial"/>
        </w:rPr>
        <w:tab/>
      </w:r>
      <w:r w:rsidRPr="00E71D9A">
        <w:rPr>
          <w:rFonts w:ascii="Arial" w:hAnsi="Arial" w:cs="Arial"/>
          <w:b/>
        </w:rPr>
        <w:t>Ley que rige el Contrato:</w:t>
      </w:r>
      <w:r w:rsidRPr="00E71D9A">
        <w:rPr>
          <w:rFonts w:ascii="Arial" w:hAnsi="Arial" w:cs="Arial"/>
        </w:rPr>
        <w:t xml:space="preserve"> Este Contrato, su significado e interpretación y la relación que crea entre las Partes se regirá por Ley Aplicable.</w:t>
      </w:r>
    </w:p>
    <w:p w14:paraId="568AC8A8" w14:textId="77777777" w:rsidR="004A20B9" w:rsidRPr="00E71D9A" w:rsidRDefault="004A20B9" w:rsidP="004A20B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E71D9A">
        <w:rPr>
          <w:rFonts w:ascii="Arial" w:hAnsi="Arial" w:cs="Arial"/>
        </w:rPr>
        <w:t>3.4.</w:t>
      </w:r>
      <w:r w:rsidRPr="00E71D9A">
        <w:rPr>
          <w:rFonts w:ascii="Arial" w:hAnsi="Arial" w:cs="Arial"/>
        </w:rPr>
        <w:tab/>
      </w:r>
      <w:r w:rsidRPr="00E71D9A">
        <w:rPr>
          <w:rFonts w:ascii="Arial" w:hAnsi="Arial" w:cs="Arial"/>
          <w:b/>
        </w:rPr>
        <w:t xml:space="preserve">Idioma: </w:t>
      </w:r>
      <w:r w:rsidRPr="00E71D9A">
        <w:rPr>
          <w:rFonts w:ascii="Arial" w:hAnsi="Arial" w:cs="Arial"/>
        </w:rPr>
        <w:t>Este Contrato se ha celebrado en castellano, idioma por el que se regirán obligatoriamente todas las materias relacionadas con el mismo o su interpretación.</w:t>
      </w:r>
    </w:p>
    <w:p w14:paraId="2540CA98" w14:textId="77777777" w:rsidR="004A20B9" w:rsidRPr="00E71D9A" w:rsidRDefault="004A20B9" w:rsidP="004A20B9">
      <w:pPr>
        <w:tabs>
          <w:tab w:val="left" w:pos="567"/>
        </w:tabs>
        <w:spacing w:before="120" w:after="120"/>
        <w:ind w:left="567" w:right="-7" w:hanging="567"/>
        <w:jc w:val="both"/>
        <w:rPr>
          <w:rFonts w:ascii="Arial" w:hAnsi="Arial" w:cs="Arial"/>
          <w:b/>
          <w:lang w:val="es-BO"/>
        </w:rPr>
      </w:pPr>
      <w:r w:rsidRPr="00E71D9A">
        <w:rPr>
          <w:rFonts w:ascii="Arial" w:hAnsi="Arial" w:cs="Arial"/>
        </w:rPr>
        <w:t>3.5.</w:t>
      </w:r>
      <w:r w:rsidRPr="00E71D9A">
        <w:rPr>
          <w:rFonts w:ascii="Arial" w:hAnsi="Arial" w:cs="Arial"/>
        </w:rPr>
        <w:tab/>
      </w:r>
      <w:r w:rsidRPr="00E71D9A">
        <w:rPr>
          <w:rFonts w:ascii="Arial" w:hAnsi="Arial" w:cs="Arial"/>
          <w:b/>
        </w:rPr>
        <w:t>Encabezamientos:</w:t>
      </w:r>
      <w:r w:rsidRPr="00E71D9A">
        <w:rPr>
          <w:rFonts w:ascii="Arial" w:hAnsi="Arial" w:cs="Arial"/>
        </w:rPr>
        <w:t xml:space="preserve"> El contenido de este Contrato no se verá restringido, modificado o afectado por los encabezamientos.</w:t>
      </w:r>
      <w:r w:rsidRPr="00E71D9A">
        <w:rPr>
          <w:rFonts w:ascii="Arial" w:hAnsi="Arial" w:cs="Arial"/>
          <w:b/>
          <w:lang w:val="es-BO"/>
        </w:rPr>
        <w:t xml:space="preserve"> </w:t>
      </w:r>
    </w:p>
    <w:p w14:paraId="41A902D5" w14:textId="77777777" w:rsidR="004A20B9" w:rsidRPr="00E71D9A" w:rsidRDefault="004A20B9" w:rsidP="004A20B9">
      <w:pPr>
        <w:spacing w:before="120" w:after="120"/>
        <w:ind w:left="567" w:hanging="567"/>
        <w:jc w:val="both"/>
        <w:rPr>
          <w:rFonts w:ascii="Arial" w:hAnsi="Arial" w:cs="Arial"/>
        </w:rPr>
      </w:pPr>
      <w:r w:rsidRPr="00E71D9A">
        <w:rPr>
          <w:rFonts w:ascii="Arial" w:hAnsi="Arial" w:cs="Arial"/>
          <w:lang w:val="es-BO"/>
        </w:rPr>
        <w:t>3.6</w:t>
      </w:r>
      <w:r w:rsidRPr="00E71D9A">
        <w:rPr>
          <w:rFonts w:ascii="Arial" w:hAnsi="Arial" w:cs="Arial"/>
          <w:b/>
          <w:lang w:val="es-BO"/>
        </w:rPr>
        <w:tab/>
        <w:t>Naturaleza del Contrato:</w:t>
      </w:r>
      <w:r w:rsidRPr="00E71D9A">
        <w:rPr>
          <w:rFonts w:ascii="Arial" w:hAnsi="Arial" w:cs="Arial"/>
        </w:rPr>
        <w:t xml:space="preserve"> El presente Contrato es de naturaleza administrativa. </w:t>
      </w:r>
    </w:p>
    <w:p w14:paraId="0BDE8883" w14:textId="77777777" w:rsidR="004A20B9" w:rsidRPr="00E71D9A" w:rsidRDefault="004A20B9" w:rsidP="004A20B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E71D9A">
        <w:rPr>
          <w:rFonts w:ascii="Arial" w:hAnsi="Arial" w:cs="Arial"/>
        </w:rPr>
        <w:t xml:space="preserve">3.7 </w:t>
      </w:r>
      <w:r w:rsidRPr="00E71D9A">
        <w:rPr>
          <w:rFonts w:ascii="Arial" w:hAnsi="Arial" w:cs="Arial"/>
        </w:rPr>
        <w:tab/>
      </w:r>
      <w:r w:rsidRPr="00E71D9A">
        <w:rPr>
          <w:rFonts w:ascii="Arial" w:hAnsi="Arial" w:cs="Arial"/>
          <w:b/>
        </w:rPr>
        <w:t>Totalidad del acuerdo:</w:t>
      </w:r>
      <w:r w:rsidRPr="00E71D9A">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327C8FA" w14:textId="77777777" w:rsidR="004A20B9" w:rsidRPr="00E71D9A" w:rsidRDefault="004A20B9" w:rsidP="004A20B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E71D9A">
        <w:rPr>
          <w:rFonts w:ascii="Arial" w:hAnsi="Arial" w:cs="Arial"/>
        </w:rPr>
        <w:t>3.8</w:t>
      </w:r>
      <w:r w:rsidRPr="00E71D9A">
        <w:rPr>
          <w:rFonts w:ascii="Arial" w:hAnsi="Arial" w:cs="Arial"/>
        </w:rPr>
        <w:tab/>
      </w:r>
      <w:r w:rsidRPr="00E71D9A">
        <w:rPr>
          <w:rFonts w:ascii="Arial" w:hAnsi="Arial" w:cs="Arial"/>
          <w:b/>
        </w:rPr>
        <w:t>Mayúsculas:</w:t>
      </w:r>
      <w:r w:rsidRPr="00E71D9A">
        <w:rPr>
          <w:rFonts w:ascii="Arial" w:hAnsi="Arial" w:cs="Arial"/>
        </w:rPr>
        <w:t xml:space="preserve"> El uso de las mayúsculas se entenderá conforme a las denominaciones otorgadas en este instrumento, o de acuerdo a su contexto, usando indistintamente en plural o singular.</w:t>
      </w:r>
    </w:p>
    <w:p w14:paraId="58561249" w14:textId="77777777" w:rsidR="004A20B9" w:rsidRPr="00E71D9A" w:rsidRDefault="004A20B9" w:rsidP="004A20B9">
      <w:pPr>
        <w:spacing w:before="120" w:after="120"/>
        <w:jc w:val="both"/>
        <w:rPr>
          <w:rFonts w:ascii="Arial" w:hAnsi="Arial" w:cs="Arial"/>
          <w:b/>
          <w:lang w:val="es-ES_tradnl"/>
        </w:rPr>
      </w:pPr>
      <w:r w:rsidRPr="00E71D9A">
        <w:rPr>
          <w:rFonts w:ascii="Arial" w:hAnsi="Arial" w:cs="Arial"/>
          <w:b/>
          <w:lang w:val="es-ES_tradnl"/>
        </w:rPr>
        <w:t>CUARTA.- (OBJETO DEL CONTRATO).</w:t>
      </w:r>
    </w:p>
    <w:p w14:paraId="790850E9" w14:textId="77777777" w:rsidR="004A20B9" w:rsidRPr="00E71D9A" w:rsidRDefault="004A20B9" w:rsidP="004A20B9">
      <w:pPr>
        <w:pStyle w:val="Encabezado"/>
        <w:jc w:val="both"/>
        <w:rPr>
          <w:rFonts w:ascii="Arial" w:eastAsia="Arial Unicode MS" w:hAnsi="Arial" w:cs="Arial"/>
          <w:lang w:val="es-MX"/>
        </w:rPr>
      </w:pPr>
      <w:r w:rsidRPr="00E71D9A">
        <w:rPr>
          <w:rFonts w:ascii="Arial" w:hAnsi="Arial" w:cs="Arial"/>
          <w:lang w:val="es-ES_tradnl"/>
        </w:rPr>
        <w:t>El Consultor</w:t>
      </w:r>
      <w:r w:rsidRPr="00E71D9A">
        <w:rPr>
          <w:rFonts w:ascii="Arial" w:hAnsi="Arial" w:cs="Arial"/>
          <w:b/>
          <w:bCs/>
          <w:lang w:val="es-ES_tradnl"/>
        </w:rPr>
        <w:t xml:space="preserve"> </w:t>
      </w:r>
      <w:r w:rsidRPr="00E71D9A">
        <w:rPr>
          <w:rFonts w:ascii="Arial" w:hAnsi="Arial" w:cs="Arial"/>
          <w:lang w:val="es-ES_tradnl"/>
        </w:rPr>
        <w:t xml:space="preserve">se compromete y obliga por el presente Contrato, a realizar la </w:t>
      </w:r>
      <w:proofErr w:type="spellStart"/>
      <w:r w:rsidRPr="00E71D9A">
        <w:rPr>
          <w:rFonts w:ascii="Arial" w:hAnsi="Arial" w:cs="Arial"/>
          <w:lang w:val="es-ES_tradnl"/>
        </w:rPr>
        <w:t>Consultoria</w:t>
      </w:r>
      <w:proofErr w:type="spellEnd"/>
      <w:r w:rsidRPr="00E71D9A">
        <w:rPr>
          <w:rFonts w:ascii="Arial" w:hAnsi="Arial" w:cs="Arial"/>
          <w:lang w:val="es-ES_tradnl"/>
        </w:rPr>
        <w:t xml:space="preserve"> </w:t>
      </w:r>
      <w:proofErr w:type="gramStart"/>
      <w:r w:rsidRPr="00E71D9A">
        <w:rPr>
          <w:rFonts w:ascii="Arial" w:hAnsi="Arial" w:cs="Arial"/>
          <w:lang w:val="es-ES_tradnl"/>
        </w:rPr>
        <w:t>para …</w:t>
      </w:r>
      <w:proofErr w:type="gramEnd"/>
      <w:r w:rsidRPr="00E71D9A">
        <w:rPr>
          <w:rFonts w:ascii="Arial" w:hAnsi="Arial" w:cs="Arial"/>
          <w:lang w:val="es-ES_tradnl"/>
        </w:rPr>
        <w:t>..,</w:t>
      </w:r>
      <w:r w:rsidRPr="00E71D9A">
        <w:rPr>
          <w:rFonts w:ascii="Arial" w:hAnsi="Arial" w:cs="Arial"/>
        </w:rPr>
        <w:t xml:space="preserve"> para que ejecute el </w:t>
      </w:r>
      <w:r w:rsidRPr="00E71D9A">
        <w:rPr>
          <w:rFonts w:ascii="Arial" w:eastAsia="Arial Unicode MS" w:hAnsi="Arial" w:cs="Arial"/>
          <w:b/>
          <w:lang w:val="es-MX"/>
        </w:rPr>
        <w:t>APOYO TÉCNICO ADQUISICIÓN INTEGRAL MAGNETOTELÚRICA SUBANDINO SUR FASE II</w:t>
      </w:r>
    </w:p>
    <w:p w14:paraId="4F14E50B" w14:textId="77777777" w:rsidR="004A20B9" w:rsidRPr="00E71D9A" w:rsidRDefault="004A20B9" w:rsidP="004A20B9">
      <w:pPr>
        <w:jc w:val="both"/>
        <w:rPr>
          <w:rFonts w:ascii="Arial" w:hAnsi="Arial" w:cs="Arial"/>
          <w:lang w:val="es-ES_tradnl"/>
        </w:rPr>
      </w:pPr>
      <w:r w:rsidRPr="00E71D9A">
        <w:rPr>
          <w:rFonts w:ascii="Arial" w:hAnsi="Arial" w:cs="Arial"/>
          <w:b/>
        </w:rPr>
        <w:t xml:space="preserve">, </w:t>
      </w:r>
      <w:r w:rsidRPr="00E71D9A">
        <w:rPr>
          <w:rFonts w:ascii="Arial" w:hAnsi="Arial" w:cs="Arial"/>
          <w:lang w:val="es-ES_tradnl"/>
        </w:rPr>
        <w:t xml:space="preserve">con estricta y absoluta sujeción a las normas, condiciones, precio, regulaciones, obligaciones, especificaciones, plazo de ejecución de la </w:t>
      </w:r>
      <w:proofErr w:type="spellStart"/>
      <w:r w:rsidRPr="00E71D9A">
        <w:rPr>
          <w:rFonts w:ascii="Arial" w:hAnsi="Arial" w:cs="Arial"/>
          <w:lang w:val="es-ES_tradnl"/>
        </w:rPr>
        <w:t>Consultoria</w:t>
      </w:r>
      <w:proofErr w:type="spellEnd"/>
      <w:r w:rsidRPr="00E71D9A">
        <w:rPr>
          <w:rFonts w:ascii="Arial" w:hAnsi="Arial" w:cs="Arial"/>
          <w:lang w:val="es-ES_tradnl"/>
        </w:rPr>
        <w:t xml:space="preserve"> y características técnicas establecidas en el Contrato, el DBC </w:t>
      </w:r>
    </w:p>
    <w:p w14:paraId="6FA3AE23" w14:textId="77777777" w:rsidR="004A20B9" w:rsidRPr="00E71D9A" w:rsidRDefault="004A20B9" w:rsidP="004A20B9">
      <w:pPr>
        <w:spacing w:before="120" w:after="120"/>
        <w:jc w:val="both"/>
        <w:rPr>
          <w:rFonts w:ascii="Arial" w:hAnsi="Arial" w:cs="Arial"/>
          <w:b/>
          <w:lang w:val="es-BO"/>
        </w:rPr>
      </w:pPr>
      <w:r w:rsidRPr="00E71D9A">
        <w:rPr>
          <w:rFonts w:ascii="Arial" w:hAnsi="Arial" w:cs="Arial"/>
          <w:b/>
          <w:lang w:val="es-ES_tradnl"/>
        </w:rPr>
        <w:t xml:space="preserve">QUINTA.- </w:t>
      </w:r>
      <w:r w:rsidRPr="00E71D9A">
        <w:rPr>
          <w:rFonts w:ascii="Arial" w:hAnsi="Arial" w:cs="Arial"/>
          <w:b/>
          <w:lang w:val="es-BO"/>
        </w:rPr>
        <w:t xml:space="preserve">(VIGENCIA, PLAZO DE PRESTACION DEL SERVICIO Y ORDEN DE PROCEDER). </w:t>
      </w:r>
    </w:p>
    <w:p w14:paraId="755C5811" w14:textId="77777777" w:rsidR="004A20B9" w:rsidRPr="00E71D9A" w:rsidRDefault="004A20B9" w:rsidP="004A20B9">
      <w:pPr>
        <w:spacing w:before="120" w:after="120"/>
        <w:ind w:left="567" w:hanging="567"/>
        <w:jc w:val="both"/>
        <w:rPr>
          <w:rFonts w:ascii="Arial" w:hAnsi="Arial" w:cs="Arial"/>
          <w:b/>
          <w:lang w:val="es-BO"/>
        </w:rPr>
      </w:pPr>
      <w:r w:rsidRPr="00E71D9A">
        <w:rPr>
          <w:rFonts w:ascii="Arial" w:hAnsi="Arial" w:cs="Arial"/>
          <w:b/>
          <w:lang w:val="es-BO"/>
        </w:rPr>
        <w:t xml:space="preserve">5.1 </w:t>
      </w:r>
      <w:r w:rsidRPr="00E71D9A">
        <w:rPr>
          <w:rFonts w:ascii="Arial" w:hAnsi="Arial" w:cs="Arial"/>
          <w:b/>
          <w:lang w:val="es-BO"/>
        </w:rPr>
        <w:tab/>
        <w:t xml:space="preserve">Vigencia: </w:t>
      </w:r>
    </w:p>
    <w:p w14:paraId="72AB7EFB" w14:textId="77777777" w:rsidR="004A20B9" w:rsidRPr="00E71D9A" w:rsidRDefault="004A20B9" w:rsidP="004A20B9">
      <w:pPr>
        <w:spacing w:before="120" w:after="120"/>
        <w:ind w:left="567"/>
        <w:jc w:val="both"/>
        <w:rPr>
          <w:rFonts w:ascii="Arial" w:hAnsi="Arial" w:cs="Arial"/>
          <w:lang w:val="es-BO"/>
        </w:rPr>
      </w:pPr>
      <w:r w:rsidRPr="00E71D9A">
        <w:rPr>
          <w:rFonts w:ascii="Arial" w:hAnsi="Arial" w:cs="Arial"/>
          <w:lang w:val="es-BO"/>
        </w:rPr>
        <w:t>El presente Contrato, entrará en vigencia desde el día siguiente hábil de su suscripción por ambas Partes.</w:t>
      </w:r>
    </w:p>
    <w:p w14:paraId="3833584C" w14:textId="77777777" w:rsidR="004A20B9" w:rsidRPr="00E71D9A" w:rsidRDefault="004A20B9" w:rsidP="004A20B9">
      <w:pPr>
        <w:spacing w:before="120" w:after="120"/>
        <w:ind w:left="567" w:hanging="567"/>
        <w:jc w:val="both"/>
        <w:rPr>
          <w:rFonts w:ascii="Arial" w:hAnsi="Arial" w:cs="Arial"/>
          <w:b/>
          <w:lang w:val="es-BO"/>
        </w:rPr>
      </w:pPr>
      <w:r w:rsidRPr="00E71D9A">
        <w:rPr>
          <w:rFonts w:ascii="Arial" w:hAnsi="Arial" w:cs="Arial"/>
          <w:b/>
          <w:lang w:val="es-BO"/>
        </w:rPr>
        <w:t xml:space="preserve">5.2 </w:t>
      </w:r>
      <w:r w:rsidRPr="00E71D9A">
        <w:rPr>
          <w:rFonts w:ascii="Arial" w:hAnsi="Arial" w:cs="Arial"/>
          <w:b/>
          <w:lang w:val="es-BO"/>
        </w:rPr>
        <w:tab/>
        <w:t>Plazo de prestación del servicio y orden de proceder:</w:t>
      </w:r>
    </w:p>
    <w:p w14:paraId="24CF31DB" w14:textId="77777777" w:rsidR="004A20B9" w:rsidRDefault="004A20B9" w:rsidP="004A20B9">
      <w:pPr>
        <w:spacing w:before="120" w:after="120"/>
        <w:ind w:left="567"/>
        <w:jc w:val="both"/>
        <w:rPr>
          <w:rFonts w:ascii="Arial" w:hAnsi="Arial" w:cs="Arial"/>
          <w:lang w:val="es-ES_tradnl"/>
        </w:rPr>
      </w:pPr>
      <w:r w:rsidRPr="00E71D9A">
        <w:rPr>
          <w:rFonts w:ascii="Arial" w:hAnsi="Arial" w:cs="Arial"/>
          <w:lang w:val="es-ES_tradnl"/>
        </w:rPr>
        <w:t xml:space="preserve">El </w:t>
      </w:r>
      <w:r w:rsidRPr="00E71D9A">
        <w:rPr>
          <w:rFonts w:ascii="Arial" w:hAnsi="Arial" w:cs="Arial"/>
          <w:b/>
          <w:lang w:val="es-ES_tradnl"/>
        </w:rPr>
        <w:t xml:space="preserve">CONSULTOR </w:t>
      </w:r>
      <w:r w:rsidRPr="00E71D9A">
        <w:rPr>
          <w:rFonts w:ascii="Arial" w:hAnsi="Arial" w:cs="Arial"/>
          <w:lang w:val="es-ES_tradnl"/>
        </w:rPr>
        <w:t xml:space="preserve">desarrollará la </w:t>
      </w:r>
      <w:proofErr w:type="spellStart"/>
      <w:r w:rsidRPr="00E71D9A">
        <w:rPr>
          <w:rFonts w:ascii="Arial" w:hAnsi="Arial" w:cs="Arial"/>
          <w:lang w:val="es-ES_tradnl"/>
        </w:rPr>
        <w:t>Consultoria</w:t>
      </w:r>
      <w:proofErr w:type="spellEnd"/>
      <w:r w:rsidRPr="00E71D9A">
        <w:rPr>
          <w:rFonts w:ascii="Arial" w:hAnsi="Arial" w:cs="Arial"/>
          <w:lang w:val="es-ES_tradnl"/>
        </w:rPr>
        <w:t xml:space="preserve"> en el plazo </w:t>
      </w:r>
      <w:proofErr w:type="gramStart"/>
      <w:r w:rsidRPr="00E71D9A">
        <w:rPr>
          <w:rFonts w:ascii="Arial" w:hAnsi="Arial" w:cs="Arial"/>
          <w:lang w:val="es-ES_tradnl"/>
        </w:rPr>
        <w:t>de …</w:t>
      </w:r>
      <w:proofErr w:type="gramEnd"/>
      <w:r w:rsidRPr="00E71D9A">
        <w:rPr>
          <w:rFonts w:ascii="Arial" w:hAnsi="Arial" w:cs="Arial"/>
          <w:lang w:val="es-ES_tradnl"/>
        </w:rPr>
        <w:t xml:space="preserve"> (….) días calendario, computables a partir de emitida la orden de proceder por parte de la Entidad. </w:t>
      </w:r>
    </w:p>
    <w:p w14:paraId="34706389" w14:textId="77777777" w:rsidR="007718DA" w:rsidRPr="00E71D9A" w:rsidRDefault="007718DA" w:rsidP="004A20B9">
      <w:pPr>
        <w:spacing w:before="120" w:after="120"/>
        <w:ind w:left="567"/>
        <w:jc w:val="both"/>
        <w:rPr>
          <w:rFonts w:ascii="Arial" w:hAnsi="Arial" w:cs="Arial"/>
          <w:lang w:val="es-ES_tradnl"/>
        </w:rPr>
      </w:pPr>
    </w:p>
    <w:p w14:paraId="3BB854A8" w14:textId="77777777" w:rsidR="004A20B9" w:rsidRPr="00E71D9A" w:rsidRDefault="004A20B9" w:rsidP="004A20B9">
      <w:pPr>
        <w:spacing w:before="120" w:after="120"/>
        <w:jc w:val="both"/>
        <w:rPr>
          <w:rFonts w:ascii="Arial" w:hAnsi="Arial" w:cs="Arial"/>
          <w:b/>
          <w:lang w:val="es-ES_tradnl"/>
        </w:rPr>
      </w:pPr>
      <w:r w:rsidRPr="00E71D9A">
        <w:rPr>
          <w:rFonts w:ascii="Arial" w:hAnsi="Arial" w:cs="Arial"/>
          <w:b/>
        </w:rPr>
        <w:lastRenderedPageBreak/>
        <w:t>SEXTA</w:t>
      </w:r>
      <w:r w:rsidRPr="00E71D9A">
        <w:rPr>
          <w:rFonts w:ascii="Arial" w:hAnsi="Arial" w:cs="Arial"/>
          <w:b/>
          <w:lang w:val="es-ES_tradnl"/>
        </w:rPr>
        <w:t>.- (DOCUMENTOS DEL CONTRATO).</w:t>
      </w:r>
    </w:p>
    <w:p w14:paraId="2994906B" w14:textId="77777777" w:rsidR="004A20B9" w:rsidRPr="00E71D9A" w:rsidRDefault="004A20B9" w:rsidP="004A20B9">
      <w:pPr>
        <w:spacing w:before="120" w:after="120"/>
        <w:jc w:val="both"/>
        <w:rPr>
          <w:rFonts w:ascii="Arial" w:hAnsi="Arial" w:cs="Arial"/>
          <w:lang w:val="es-BO"/>
        </w:rPr>
      </w:pPr>
      <w:r w:rsidRPr="00E71D9A">
        <w:rPr>
          <w:rFonts w:ascii="Arial" w:hAnsi="Arial" w:cs="Arial"/>
          <w:lang w:val="es-BO"/>
        </w:rPr>
        <w:t xml:space="preserve">Forman parte esencial del presente Contrato, los documentos que se detallan a continuación y que tienen por finalidad complementarse mutuamente: </w:t>
      </w:r>
    </w:p>
    <w:p w14:paraId="4375151D" w14:textId="5ABD8BF9" w:rsidR="004A20B9" w:rsidRPr="00E71D9A" w:rsidRDefault="004A20B9" w:rsidP="004A20B9">
      <w:pPr>
        <w:pStyle w:val="Prrafodelista"/>
        <w:spacing w:before="120" w:after="120"/>
        <w:ind w:left="567" w:hanging="567"/>
        <w:jc w:val="both"/>
        <w:rPr>
          <w:rFonts w:ascii="Arial" w:hAnsi="Arial" w:cs="Arial"/>
          <w:lang w:val="es-ES_tradnl"/>
        </w:rPr>
      </w:pPr>
      <w:r w:rsidRPr="00E71D9A">
        <w:rPr>
          <w:rFonts w:ascii="Arial" w:hAnsi="Arial" w:cs="Arial"/>
          <w:lang w:val="es-ES_tradnl"/>
        </w:rPr>
        <w:t xml:space="preserve">6.1 </w:t>
      </w:r>
      <w:r w:rsidRPr="00E71D9A">
        <w:rPr>
          <w:rFonts w:ascii="Arial" w:hAnsi="Arial" w:cs="Arial"/>
          <w:lang w:val="es-ES_tradnl"/>
        </w:rPr>
        <w:tab/>
        <w:t xml:space="preserve">Documento Base de </w:t>
      </w:r>
      <w:r w:rsidR="00F82237" w:rsidRPr="00E71D9A">
        <w:rPr>
          <w:rFonts w:ascii="Arial" w:hAnsi="Arial" w:cs="Arial"/>
          <w:lang w:val="es-ES_tradnl"/>
        </w:rPr>
        <w:t>Contratación</w:t>
      </w:r>
      <w:r w:rsidRPr="00E71D9A">
        <w:rPr>
          <w:rFonts w:ascii="Arial" w:hAnsi="Arial" w:cs="Arial"/>
          <w:lang w:val="es-ES_tradnl"/>
        </w:rPr>
        <w:t>.</w:t>
      </w:r>
    </w:p>
    <w:p w14:paraId="7DB7D4DF" w14:textId="541B01F8" w:rsidR="004A20B9" w:rsidRPr="00E71D9A" w:rsidRDefault="004A20B9" w:rsidP="004A20B9">
      <w:pPr>
        <w:pStyle w:val="Prrafodelista"/>
        <w:spacing w:before="120" w:after="120"/>
        <w:ind w:left="567" w:hanging="567"/>
        <w:jc w:val="both"/>
        <w:rPr>
          <w:rFonts w:ascii="Arial" w:hAnsi="Arial" w:cs="Arial"/>
          <w:lang w:val="es-ES_tradnl"/>
        </w:rPr>
      </w:pPr>
      <w:r w:rsidRPr="00E71D9A">
        <w:rPr>
          <w:rFonts w:ascii="Arial" w:hAnsi="Arial" w:cs="Arial"/>
          <w:lang w:val="es-ES_tradnl"/>
        </w:rPr>
        <w:t>6.2</w:t>
      </w:r>
      <w:r w:rsidRPr="00E71D9A">
        <w:rPr>
          <w:rFonts w:ascii="Arial" w:hAnsi="Arial" w:cs="Arial"/>
          <w:lang w:val="es-ES_tradnl"/>
        </w:rPr>
        <w:tab/>
      </w:r>
      <w:r w:rsidR="00F82237" w:rsidRPr="00E71D9A">
        <w:rPr>
          <w:rFonts w:ascii="Arial" w:hAnsi="Arial" w:cs="Arial"/>
          <w:lang w:val="es-ES_tradnl"/>
        </w:rPr>
        <w:t>Términos</w:t>
      </w:r>
      <w:r w:rsidRPr="00E71D9A">
        <w:rPr>
          <w:rFonts w:ascii="Arial" w:hAnsi="Arial" w:cs="Arial"/>
          <w:lang w:val="es-ES_tradnl"/>
        </w:rPr>
        <w:t xml:space="preserve"> de Referencia.</w:t>
      </w:r>
    </w:p>
    <w:p w14:paraId="106E58F7" w14:textId="77777777" w:rsidR="004A20B9" w:rsidRPr="00E71D9A" w:rsidRDefault="004A20B9" w:rsidP="004A20B9">
      <w:pPr>
        <w:pStyle w:val="Prrafodelista"/>
        <w:spacing w:before="120" w:after="120"/>
        <w:ind w:left="567" w:hanging="567"/>
        <w:jc w:val="both"/>
        <w:rPr>
          <w:rFonts w:ascii="Arial" w:hAnsi="Arial" w:cs="Arial"/>
          <w:lang w:val="es-ES_tradnl"/>
        </w:rPr>
      </w:pPr>
      <w:r w:rsidRPr="00E71D9A">
        <w:rPr>
          <w:rFonts w:ascii="Arial" w:hAnsi="Arial" w:cs="Arial"/>
          <w:lang w:val="es-ES_tradnl"/>
        </w:rPr>
        <w:t xml:space="preserve">6.2 </w:t>
      </w:r>
      <w:r w:rsidRPr="00E71D9A">
        <w:rPr>
          <w:rFonts w:ascii="Arial" w:hAnsi="Arial" w:cs="Arial"/>
          <w:lang w:val="es-ES_tradnl"/>
        </w:rPr>
        <w:tab/>
        <w:t>Propuesta adjudicada.</w:t>
      </w:r>
    </w:p>
    <w:p w14:paraId="7457A936" w14:textId="77777777" w:rsidR="004A20B9" w:rsidRPr="00E71D9A" w:rsidRDefault="004A20B9" w:rsidP="004A20B9">
      <w:pPr>
        <w:pStyle w:val="Prrafodelista"/>
        <w:spacing w:before="120" w:after="120"/>
        <w:ind w:left="567" w:hanging="567"/>
        <w:jc w:val="both"/>
        <w:rPr>
          <w:rFonts w:ascii="Arial" w:hAnsi="Arial" w:cs="Arial"/>
          <w:lang w:val="es-ES_tradnl"/>
        </w:rPr>
      </w:pPr>
      <w:r w:rsidRPr="00E71D9A">
        <w:rPr>
          <w:rFonts w:ascii="Arial" w:hAnsi="Arial" w:cs="Arial"/>
          <w:lang w:val="es-ES_tradnl"/>
        </w:rPr>
        <w:t>6.3     Garantía de cumplimiento de Contrato.</w:t>
      </w:r>
    </w:p>
    <w:p w14:paraId="62036045" w14:textId="77777777" w:rsidR="004A20B9" w:rsidRPr="00E71D9A" w:rsidRDefault="004A20B9" w:rsidP="004A20B9">
      <w:pPr>
        <w:pStyle w:val="Prrafodelista"/>
        <w:spacing w:before="120" w:after="120"/>
        <w:ind w:left="567" w:hanging="567"/>
        <w:jc w:val="both"/>
        <w:rPr>
          <w:rFonts w:ascii="Arial" w:hAnsi="Arial" w:cs="Arial"/>
          <w:lang w:val="es-ES_tradnl"/>
        </w:rPr>
      </w:pPr>
      <w:r w:rsidRPr="00E71D9A">
        <w:rPr>
          <w:rFonts w:ascii="Arial" w:hAnsi="Arial" w:cs="Arial"/>
          <w:lang w:val="es-ES_tradnl"/>
        </w:rPr>
        <w:t>6.4</w:t>
      </w:r>
      <w:r w:rsidRPr="00E71D9A">
        <w:rPr>
          <w:rFonts w:ascii="Arial" w:hAnsi="Arial" w:cs="Arial"/>
          <w:lang w:val="es-ES_tradnl"/>
        </w:rPr>
        <w:tab/>
        <w:t>Otros de acuerdo al proceso de contratación</w:t>
      </w:r>
    </w:p>
    <w:p w14:paraId="36912763" w14:textId="77777777" w:rsidR="004A20B9" w:rsidRPr="00E71D9A" w:rsidRDefault="004A20B9" w:rsidP="004A20B9">
      <w:pPr>
        <w:spacing w:before="120" w:after="120"/>
        <w:jc w:val="both"/>
        <w:rPr>
          <w:rFonts w:ascii="Arial" w:hAnsi="Arial" w:cs="Arial"/>
          <w:b/>
          <w:lang w:val="es-ES_tradnl"/>
        </w:rPr>
      </w:pPr>
      <w:r w:rsidRPr="00E71D9A">
        <w:rPr>
          <w:rFonts w:ascii="Arial" w:hAnsi="Arial" w:cs="Arial"/>
          <w:b/>
          <w:lang w:val="es-ES_tradnl"/>
        </w:rPr>
        <w:t>SEPTIMA.- (MONTO DEL CONTRATO).</w:t>
      </w:r>
    </w:p>
    <w:p w14:paraId="79A0BF27" w14:textId="77777777" w:rsidR="004A20B9" w:rsidRPr="00E71D9A" w:rsidRDefault="004A20B9" w:rsidP="004A20B9">
      <w:pPr>
        <w:spacing w:before="120" w:after="120"/>
        <w:jc w:val="both"/>
        <w:rPr>
          <w:rFonts w:ascii="Arial" w:hAnsi="Arial" w:cs="Arial"/>
          <w:lang w:val="es-ES_tradnl"/>
        </w:rPr>
      </w:pPr>
      <w:r w:rsidRPr="00E71D9A">
        <w:rPr>
          <w:rFonts w:ascii="Arial" w:hAnsi="Arial" w:cs="Arial"/>
          <w:lang w:val="es-ES_tradnl"/>
        </w:rPr>
        <w:t xml:space="preserve">El monto total propuesto y aceptado por ambas Partes para la ejecución del objeto del presente Contrato es de </w:t>
      </w:r>
      <w:r w:rsidRPr="00E71D9A">
        <w:rPr>
          <w:rFonts w:ascii="Arial" w:hAnsi="Arial" w:cs="Arial"/>
        </w:rPr>
        <w:t>Bs</w:t>
      </w:r>
      <w:proofErr w:type="gramStart"/>
      <w:r w:rsidRPr="00E71D9A">
        <w:rPr>
          <w:rFonts w:ascii="Arial" w:hAnsi="Arial" w:cs="Arial"/>
        </w:rPr>
        <w:t>. …</w:t>
      </w:r>
      <w:proofErr w:type="gramEnd"/>
      <w:r w:rsidRPr="00E71D9A">
        <w:rPr>
          <w:rFonts w:ascii="Arial" w:hAnsi="Arial" w:cs="Arial"/>
        </w:rPr>
        <w:t xml:space="preserve">…... </w:t>
      </w:r>
      <w:r w:rsidRPr="00E71D9A">
        <w:rPr>
          <w:rFonts w:ascii="Arial" w:hAnsi="Arial" w:cs="Arial"/>
          <w:lang w:val="es-ES_tradnl"/>
        </w:rPr>
        <w:t xml:space="preserve">Este precio corresponde a la propuesta adjudicada establecida en la propuesta económica que forma parte de este Contrato. </w:t>
      </w:r>
    </w:p>
    <w:p w14:paraId="26D2323B" w14:textId="77777777" w:rsidR="004A20B9" w:rsidRPr="00E71D9A" w:rsidRDefault="004A20B9" w:rsidP="004A20B9">
      <w:pPr>
        <w:spacing w:before="120" w:after="120"/>
        <w:jc w:val="both"/>
        <w:rPr>
          <w:rFonts w:ascii="Arial" w:hAnsi="Arial" w:cs="Arial"/>
          <w:lang w:val="es-ES_tradnl"/>
        </w:rPr>
      </w:pPr>
      <w:r w:rsidRPr="00E71D9A">
        <w:rPr>
          <w:rFonts w:ascii="Arial" w:hAnsi="Arial" w:cs="Arial"/>
          <w:lang w:val="es-ES_tradnl"/>
        </w:rPr>
        <w:t xml:space="preserve">Queda establecido que el monto consignado en la propuesta adjudicada incluye todos los elementos sin excepción alguna, que sean necesarios para la realización y cumplimiento de la </w:t>
      </w:r>
      <w:proofErr w:type="spellStart"/>
      <w:r w:rsidRPr="00E71D9A">
        <w:rPr>
          <w:rFonts w:ascii="Arial" w:hAnsi="Arial" w:cs="Arial"/>
          <w:lang w:val="es-ES_tradnl"/>
        </w:rPr>
        <w:t>Consultoria</w:t>
      </w:r>
      <w:proofErr w:type="spellEnd"/>
      <w:r w:rsidRPr="00E71D9A">
        <w:rPr>
          <w:rFonts w:ascii="Arial" w:hAnsi="Arial" w:cs="Arial"/>
          <w:lang w:val="es-ES_tradnl"/>
        </w:rPr>
        <w:t xml:space="preserve">.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 la </w:t>
      </w:r>
      <w:proofErr w:type="spellStart"/>
      <w:r w:rsidRPr="00E71D9A">
        <w:rPr>
          <w:rFonts w:ascii="Arial" w:hAnsi="Arial" w:cs="Arial"/>
          <w:lang w:val="es-ES_tradnl"/>
        </w:rPr>
        <w:t>Consultoria</w:t>
      </w:r>
      <w:proofErr w:type="spellEnd"/>
      <w:r w:rsidRPr="00E71D9A">
        <w:rPr>
          <w:rFonts w:ascii="Arial" w:hAnsi="Arial" w:cs="Arial"/>
          <w:lang w:val="es-ES_tradnl"/>
        </w:rPr>
        <w:t>, hasta su conclusión.</w:t>
      </w:r>
    </w:p>
    <w:p w14:paraId="68DDCD09" w14:textId="77777777" w:rsidR="004A20B9" w:rsidRPr="00E71D9A" w:rsidRDefault="004A20B9" w:rsidP="004A20B9">
      <w:pPr>
        <w:spacing w:before="120" w:after="120"/>
        <w:jc w:val="both"/>
        <w:rPr>
          <w:rFonts w:ascii="Arial" w:hAnsi="Arial" w:cs="Arial"/>
          <w:lang w:val="es-ES_tradnl"/>
        </w:rPr>
      </w:pPr>
      <w:r w:rsidRPr="00E71D9A">
        <w:rPr>
          <w:rFonts w:ascii="Arial" w:hAnsi="Arial" w:cs="Arial"/>
          <w:lang w:val="es-ES_tradnl"/>
        </w:rPr>
        <w:t xml:space="preserve">Es de exclusiva responsabilidad del Consultor, prestar los servicios contratados dentro del monto establecido como costo de la </w:t>
      </w:r>
      <w:proofErr w:type="spellStart"/>
      <w:r w:rsidRPr="00E71D9A">
        <w:rPr>
          <w:rFonts w:ascii="Arial" w:hAnsi="Arial" w:cs="Arial"/>
          <w:lang w:val="es-ES_tradnl"/>
        </w:rPr>
        <w:t>Consultoria</w:t>
      </w:r>
      <w:proofErr w:type="spellEnd"/>
      <w:r w:rsidRPr="00E71D9A">
        <w:rPr>
          <w:rFonts w:ascii="Arial" w:hAnsi="Arial" w:cs="Arial"/>
          <w:lang w:val="es-ES_tradnl"/>
        </w:rPr>
        <w:t xml:space="preserve">, ya que no se reconocerán ni procederán pagos por servicios que excedan dicho monto, </w:t>
      </w:r>
      <w:r w:rsidRPr="00E71D9A">
        <w:rPr>
          <w:rFonts w:ascii="Arial" w:hAnsi="Arial" w:cs="Arial"/>
          <w:lang w:val="es-BO"/>
        </w:rPr>
        <w:t>a excepción de aquellos autorizados expresamente por escrito por las Partes de conformidad a lo estipulado en el presente Contrato.</w:t>
      </w:r>
      <w:r w:rsidRPr="00E71D9A">
        <w:rPr>
          <w:rFonts w:ascii="Arial" w:hAnsi="Arial" w:cs="Arial"/>
          <w:lang w:val="es-ES_tradnl"/>
        </w:rPr>
        <w:t xml:space="preserve"> </w:t>
      </w:r>
    </w:p>
    <w:p w14:paraId="200FB6AD" w14:textId="77777777" w:rsidR="004A20B9" w:rsidRPr="00E71D9A" w:rsidRDefault="004A20B9" w:rsidP="004A20B9">
      <w:pPr>
        <w:spacing w:before="120" w:after="120"/>
        <w:jc w:val="both"/>
        <w:rPr>
          <w:rFonts w:ascii="Arial" w:hAnsi="Arial" w:cs="Arial"/>
          <w:b/>
          <w:i/>
          <w:lang w:val="es-ES_tradnl"/>
        </w:rPr>
      </w:pPr>
      <w:r w:rsidRPr="00E71D9A">
        <w:rPr>
          <w:rFonts w:ascii="Arial" w:hAnsi="Arial" w:cs="Arial"/>
          <w:b/>
          <w:lang w:val="es-ES_tradnl"/>
        </w:rPr>
        <w:t>OCTAVA.- (FORMA DE PAGO).</w:t>
      </w:r>
      <w:r w:rsidRPr="00E71D9A">
        <w:rPr>
          <w:rFonts w:ascii="Arial" w:hAnsi="Arial" w:cs="Arial"/>
          <w:b/>
          <w:i/>
          <w:lang w:val="es-ES_tradnl"/>
        </w:rPr>
        <w:t xml:space="preserve"> </w:t>
      </w:r>
    </w:p>
    <w:p w14:paraId="15DFCD9D" w14:textId="77777777" w:rsidR="004A20B9" w:rsidRPr="00E71D9A" w:rsidRDefault="004A20B9" w:rsidP="004A20B9">
      <w:pPr>
        <w:autoSpaceDE w:val="0"/>
        <w:autoSpaceDN w:val="0"/>
        <w:adjustRightInd w:val="0"/>
        <w:spacing w:line="276" w:lineRule="auto"/>
        <w:jc w:val="both"/>
        <w:rPr>
          <w:rFonts w:ascii="Arial" w:hAnsi="Arial" w:cs="Arial"/>
          <w:lang w:eastAsia="es-BO"/>
        </w:rPr>
      </w:pPr>
      <w:r w:rsidRPr="00E71D9A">
        <w:rPr>
          <w:rFonts w:ascii="Arial" w:hAnsi="Arial" w:cs="Arial"/>
          <w:lang w:eastAsia="es-BO"/>
        </w:rPr>
        <w:t xml:space="preserve">La modalidad de pago será ejecutada de manera mensual, vía transferencia bancaria, siendo computables para este caso solamente los días trabajados en el mes en la etapa que corresponda de adquisición y/o procesamiento, monto que será establecido en base a la propuesta económica del proponente, durante el tiempo que dure las actividades del servicio de apoyo Técnico, contra entrega de informe mensual de acuerdo al avance de las etapas de la adquisición y procesamiento de datos </w:t>
      </w:r>
      <w:proofErr w:type="spellStart"/>
      <w:r w:rsidRPr="00E71D9A">
        <w:rPr>
          <w:rFonts w:ascii="Arial" w:hAnsi="Arial" w:cs="Arial"/>
          <w:lang w:eastAsia="es-BO"/>
        </w:rPr>
        <w:t>magnetotelúricos</w:t>
      </w:r>
      <w:proofErr w:type="spellEnd"/>
      <w:r w:rsidRPr="00E71D9A">
        <w:rPr>
          <w:rFonts w:ascii="Arial" w:hAnsi="Arial" w:cs="Arial"/>
          <w:lang w:eastAsia="es-BO"/>
        </w:rPr>
        <w:t>, previo informe de conformidad de la contraparte. Cuando se realice las actividades de adquisición y procesamiento de manera paralela se reconocerá un día para adquisición y un día para procesamiento por día de trabajo.</w:t>
      </w:r>
    </w:p>
    <w:p w14:paraId="45DFAD71" w14:textId="77777777" w:rsidR="004A20B9" w:rsidRPr="00E71D9A" w:rsidRDefault="004A20B9" w:rsidP="004A20B9">
      <w:pPr>
        <w:autoSpaceDE w:val="0"/>
        <w:autoSpaceDN w:val="0"/>
        <w:adjustRightInd w:val="0"/>
        <w:spacing w:line="276" w:lineRule="auto"/>
        <w:jc w:val="both"/>
        <w:rPr>
          <w:rFonts w:ascii="Arial" w:hAnsi="Arial" w:cs="Arial"/>
          <w:lang w:eastAsia="es-BO"/>
        </w:rPr>
      </w:pPr>
    </w:p>
    <w:p w14:paraId="310DA4BD" w14:textId="77777777" w:rsidR="004A20B9" w:rsidRPr="00E71D9A" w:rsidRDefault="004A20B9" w:rsidP="004A20B9">
      <w:pPr>
        <w:autoSpaceDE w:val="0"/>
        <w:autoSpaceDN w:val="0"/>
        <w:adjustRightInd w:val="0"/>
        <w:spacing w:line="276" w:lineRule="auto"/>
        <w:jc w:val="both"/>
        <w:rPr>
          <w:rFonts w:ascii="Arial" w:hAnsi="Arial" w:cs="Arial"/>
          <w:lang w:eastAsia="es-BO"/>
        </w:rPr>
      </w:pPr>
      <w:r w:rsidRPr="00E71D9A">
        <w:rPr>
          <w:rFonts w:ascii="Arial" w:hAnsi="Arial" w:cs="Arial"/>
          <w:lang w:eastAsia="es-BO"/>
        </w:rPr>
        <w:t>Para el último pago mensual además del Informe Mensual el CONSULTOR deberá adjuntar el Informe Final respectivo.</w:t>
      </w:r>
    </w:p>
    <w:p w14:paraId="7375B495" w14:textId="77777777" w:rsidR="004A20B9" w:rsidRPr="00E71D9A" w:rsidRDefault="004A20B9" w:rsidP="004A20B9">
      <w:pPr>
        <w:autoSpaceDE w:val="0"/>
        <w:autoSpaceDN w:val="0"/>
        <w:adjustRightInd w:val="0"/>
        <w:spacing w:line="276" w:lineRule="auto"/>
        <w:jc w:val="both"/>
        <w:rPr>
          <w:rFonts w:ascii="Arial" w:hAnsi="Arial" w:cs="Arial"/>
          <w:lang w:eastAsia="es-BO"/>
        </w:rPr>
      </w:pPr>
    </w:p>
    <w:p w14:paraId="059DB4BD" w14:textId="77777777" w:rsidR="004A20B9" w:rsidRPr="00E71D9A" w:rsidRDefault="004A20B9" w:rsidP="004A20B9">
      <w:pPr>
        <w:autoSpaceDE w:val="0"/>
        <w:autoSpaceDN w:val="0"/>
        <w:adjustRightInd w:val="0"/>
        <w:spacing w:line="276" w:lineRule="auto"/>
        <w:jc w:val="both"/>
        <w:rPr>
          <w:rFonts w:ascii="Arial" w:hAnsi="Arial" w:cs="Arial"/>
          <w:lang w:eastAsia="es-BO"/>
        </w:rPr>
      </w:pPr>
      <w:r w:rsidRPr="00E71D9A">
        <w:rPr>
          <w:rFonts w:ascii="Arial" w:hAnsi="Arial" w:cs="Arial"/>
          <w:lang w:eastAsia="es-BO"/>
        </w:rPr>
        <w:t>El CONSULTOR deberá presentar una pre-factura por los servicios ejecutados en el mes, adjuntando la Certificación de Servicios (Formato a proveer por parte de YPFB), todos los respaldos y otros soportes que se consideren necesarios. Una vez aprobada la pre-factura por YPFB, se solicitará al CONSULTOR la factura correspondiente, la cual debe considerar todos los impuestos de Ley de acuerdo a la normativa vigente en Bolivia.</w:t>
      </w:r>
    </w:p>
    <w:p w14:paraId="0E2B6CD6" w14:textId="77777777" w:rsidR="004A20B9" w:rsidRPr="00E71D9A" w:rsidRDefault="004A20B9" w:rsidP="004A20B9">
      <w:pPr>
        <w:autoSpaceDE w:val="0"/>
        <w:autoSpaceDN w:val="0"/>
        <w:adjustRightInd w:val="0"/>
        <w:spacing w:line="276" w:lineRule="auto"/>
        <w:jc w:val="both"/>
        <w:rPr>
          <w:rFonts w:ascii="Arial" w:hAnsi="Arial" w:cs="Arial"/>
          <w:lang w:eastAsia="es-BO"/>
        </w:rPr>
      </w:pPr>
    </w:p>
    <w:p w14:paraId="32FB0DBB" w14:textId="77777777" w:rsidR="004A20B9" w:rsidRPr="00E71D9A" w:rsidRDefault="004A20B9" w:rsidP="004A20B9">
      <w:pPr>
        <w:autoSpaceDE w:val="0"/>
        <w:autoSpaceDN w:val="0"/>
        <w:adjustRightInd w:val="0"/>
        <w:spacing w:line="276" w:lineRule="auto"/>
        <w:jc w:val="both"/>
        <w:rPr>
          <w:rFonts w:ascii="Arial" w:hAnsi="Arial" w:cs="Arial"/>
          <w:lang w:eastAsia="es-BO"/>
        </w:rPr>
      </w:pPr>
      <w:r w:rsidRPr="00E71D9A">
        <w:rPr>
          <w:rFonts w:ascii="Arial" w:hAnsi="Arial" w:cs="Arial"/>
          <w:lang w:eastAsia="es-BO"/>
        </w:rPr>
        <w:t xml:space="preserve">La factura deberá ser presentada por el CONSULTOR hasta 10 días hábiles después de concluido el mes que corresponda. </w:t>
      </w:r>
    </w:p>
    <w:p w14:paraId="644A9D6B" w14:textId="77777777" w:rsidR="004A20B9" w:rsidRPr="00E71D9A" w:rsidRDefault="004A20B9" w:rsidP="004A20B9">
      <w:pPr>
        <w:autoSpaceDE w:val="0"/>
        <w:autoSpaceDN w:val="0"/>
        <w:adjustRightInd w:val="0"/>
        <w:spacing w:line="276" w:lineRule="auto"/>
        <w:jc w:val="both"/>
        <w:rPr>
          <w:rFonts w:ascii="Arial" w:hAnsi="Arial" w:cs="Arial"/>
          <w:lang w:eastAsia="es-BO"/>
        </w:rPr>
      </w:pPr>
    </w:p>
    <w:p w14:paraId="1D85ED96" w14:textId="77777777" w:rsidR="004A20B9" w:rsidRPr="00E71D9A" w:rsidRDefault="004A20B9" w:rsidP="004A20B9">
      <w:pPr>
        <w:autoSpaceDE w:val="0"/>
        <w:autoSpaceDN w:val="0"/>
        <w:adjustRightInd w:val="0"/>
        <w:spacing w:line="276" w:lineRule="auto"/>
        <w:jc w:val="both"/>
        <w:rPr>
          <w:rFonts w:ascii="Arial" w:hAnsi="Arial" w:cs="Arial"/>
          <w:lang w:eastAsia="es-BO"/>
        </w:rPr>
      </w:pPr>
      <w:r w:rsidRPr="00E71D9A">
        <w:rPr>
          <w:rFonts w:ascii="Arial" w:hAnsi="Arial" w:cs="Arial"/>
          <w:lang w:eastAsia="es-BO"/>
        </w:rPr>
        <w:t>Los documentos que se deben presentar para realizar el pago son los siguientes:</w:t>
      </w:r>
    </w:p>
    <w:p w14:paraId="35F8538F" w14:textId="77777777" w:rsidR="004A20B9" w:rsidRPr="00E71D9A" w:rsidRDefault="004A20B9" w:rsidP="004A20B9">
      <w:pPr>
        <w:autoSpaceDE w:val="0"/>
        <w:autoSpaceDN w:val="0"/>
        <w:adjustRightInd w:val="0"/>
        <w:spacing w:line="276" w:lineRule="auto"/>
        <w:jc w:val="both"/>
        <w:rPr>
          <w:rFonts w:ascii="Arial" w:hAnsi="Arial" w:cs="Arial"/>
          <w:lang w:eastAsia="es-BO"/>
        </w:rPr>
      </w:pPr>
    </w:p>
    <w:p w14:paraId="12AA540B" w14:textId="77777777" w:rsidR="004A20B9" w:rsidRPr="00E71D9A" w:rsidRDefault="004A20B9" w:rsidP="00817F53">
      <w:pPr>
        <w:numPr>
          <w:ilvl w:val="0"/>
          <w:numId w:val="51"/>
        </w:numPr>
        <w:autoSpaceDE w:val="0"/>
        <w:autoSpaceDN w:val="0"/>
        <w:adjustRightInd w:val="0"/>
        <w:spacing w:line="276" w:lineRule="auto"/>
        <w:jc w:val="both"/>
        <w:rPr>
          <w:rFonts w:ascii="Arial" w:hAnsi="Arial" w:cs="Arial"/>
          <w:lang w:eastAsia="es-BO"/>
        </w:rPr>
      </w:pPr>
      <w:r w:rsidRPr="00E71D9A">
        <w:rPr>
          <w:rFonts w:ascii="Arial" w:hAnsi="Arial" w:cs="Arial"/>
          <w:lang w:eastAsia="es-BO"/>
        </w:rPr>
        <w:t>Nota de solicitud de pago.</w:t>
      </w:r>
    </w:p>
    <w:p w14:paraId="2B66DB3A" w14:textId="77777777" w:rsidR="004A20B9" w:rsidRPr="00E71D9A" w:rsidRDefault="004A20B9" w:rsidP="00817F53">
      <w:pPr>
        <w:numPr>
          <w:ilvl w:val="0"/>
          <w:numId w:val="51"/>
        </w:numPr>
        <w:autoSpaceDE w:val="0"/>
        <w:autoSpaceDN w:val="0"/>
        <w:adjustRightInd w:val="0"/>
        <w:spacing w:line="276" w:lineRule="auto"/>
        <w:jc w:val="both"/>
        <w:rPr>
          <w:rFonts w:ascii="Arial" w:hAnsi="Arial" w:cs="Arial"/>
          <w:lang w:eastAsia="es-BO"/>
        </w:rPr>
      </w:pPr>
      <w:r w:rsidRPr="00E71D9A">
        <w:rPr>
          <w:rFonts w:ascii="Arial" w:hAnsi="Arial" w:cs="Arial"/>
          <w:lang w:eastAsia="es-BO"/>
        </w:rPr>
        <w:t>Factura original.</w:t>
      </w:r>
    </w:p>
    <w:p w14:paraId="23F50083" w14:textId="77777777" w:rsidR="004A20B9" w:rsidRPr="00E71D9A" w:rsidRDefault="004A20B9" w:rsidP="00817F53">
      <w:pPr>
        <w:numPr>
          <w:ilvl w:val="0"/>
          <w:numId w:val="51"/>
        </w:numPr>
        <w:autoSpaceDE w:val="0"/>
        <w:autoSpaceDN w:val="0"/>
        <w:adjustRightInd w:val="0"/>
        <w:spacing w:line="276" w:lineRule="auto"/>
        <w:jc w:val="both"/>
        <w:rPr>
          <w:rFonts w:ascii="Arial" w:hAnsi="Arial" w:cs="Arial"/>
          <w:lang w:eastAsia="es-BO"/>
        </w:rPr>
      </w:pPr>
      <w:r w:rsidRPr="00E71D9A">
        <w:rPr>
          <w:rFonts w:ascii="Arial" w:hAnsi="Arial" w:cs="Arial"/>
          <w:lang w:eastAsia="es-BO"/>
        </w:rPr>
        <w:t>Fotocopia simple del contrato.</w:t>
      </w:r>
    </w:p>
    <w:p w14:paraId="09215D29" w14:textId="77777777" w:rsidR="004A20B9" w:rsidRPr="00E71D9A" w:rsidRDefault="004A20B9" w:rsidP="004A20B9">
      <w:pPr>
        <w:spacing w:before="120" w:after="120"/>
        <w:jc w:val="both"/>
        <w:rPr>
          <w:rFonts w:ascii="Arial" w:hAnsi="Arial" w:cs="Arial"/>
          <w:lang w:eastAsia="es-BO"/>
        </w:rPr>
      </w:pPr>
      <w:r w:rsidRPr="00E71D9A">
        <w:rPr>
          <w:rFonts w:ascii="Arial" w:hAnsi="Arial" w:cs="Arial"/>
          <w:lang w:eastAsia="es-BO"/>
        </w:rPr>
        <w:t>Fotocopia simple de la cédula de identidad o pasaporte del representante legal.</w:t>
      </w:r>
    </w:p>
    <w:p w14:paraId="5FFFB0E1" w14:textId="77777777" w:rsidR="004A20B9" w:rsidRPr="00E71D9A" w:rsidRDefault="004A20B9" w:rsidP="004A20B9">
      <w:pPr>
        <w:spacing w:before="120" w:after="120"/>
        <w:jc w:val="both"/>
        <w:rPr>
          <w:rFonts w:ascii="Arial" w:hAnsi="Arial" w:cs="Arial"/>
          <w:b/>
          <w:lang w:val="es-ES_tradnl"/>
        </w:rPr>
      </w:pPr>
      <w:r w:rsidRPr="00E71D9A">
        <w:rPr>
          <w:rFonts w:ascii="Arial" w:hAnsi="Arial" w:cs="Arial"/>
          <w:b/>
          <w:lang w:val="es-ES_tradnl"/>
        </w:rPr>
        <w:t>NOVENA.- (PRODUCTOS E INFORMES A ENTREGAR.)</w:t>
      </w:r>
    </w:p>
    <w:p w14:paraId="6F319069" w14:textId="77777777" w:rsidR="004A20B9" w:rsidRPr="00E71D9A" w:rsidRDefault="004A20B9" w:rsidP="004A20B9">
      <w:pPr>
        <w:autoSpaceDE w:val="0"/>
        <w:autoSpaceDN w:val="0"/>
        <w:adjustRightInd w:val="0"/>
        <w:spacing w:line="276" w:lineRule="auto"/>
        <w:jc w:val="both"/>
        <w:rPr>
          <w:rFonts w:ascii="Arial" w:hAnsi="Arial" w:cs="Arial"/>
          <w:lang w:eastAsia="es-BO"/>
        </w:rPr>
      </w:pPr>
      <w:r w:rsidRPr="00E71D9A">
        <w:rPr>
          <w:rFonts w:ascii="Arial" w:hAnsi="Arial" w:cs="Arial"/>
          <w:lang w:eastAsia="es-BO"/>
        </w:rPr>
        <w:t>El CONSULTOR tiene la obligación de centralizar la información que se genere en campo y comunicar mediante reportes de operaciones (en idioma castellano) sobre el estatus del proyecto a la contraparte de YPFB.</w:t>
      </w:r>
    </w:p>
    <w:p w14:paraId="5B7E02D4" w14:textId="77777777" w:rsidR="004A20B9" w:rsidRPr="00E71D9A" w:rsidRDefault="004A20B9" w:rsidP="004A20B9">
      <w:pPr>
        <w:autoSpaceDE w:val="0"/>
        <w:autoSpaceDN w:val="0"/>
        <w:adjustRightInd w:val="0"/>
        <w:spacing w:line="276" w:lineRule="auto"/>
        <w:jc w:val="both"/>
        <w:rPr>
          <w:rFonts w:ascii="Arial" w:hAnsi="Arial" w:cs="Arial"/>
          <w:lang w:eastAsia="es-BO"/>
        </w:rPr>
      </w:pPr>
    </w:p>
    <w:p w14:paraId="0C3F746F" w14:textId="77777777" w:rsidR="004A20B9" w:rsidRPr="00E71D9A" w:rsidRDefault="004A20B9" w:rsidP="004A20B9">
      <w:pPr>
        <w:autoSpaceDE w:val="0"/>
        <w:autoSpaceDN w:val="0"/>
        <w:adjustRightInd w:val="0"/>
        <w:spacing w:line="276" w:lineRule="auto"/>
        <w:jc w:val="both"/>
        <w:rPr>
          <w:rFonts w:ascii="Arial" w:hAnsi="Arial" w:cs="Arial"/>
          <w:lang w:eastAsia="es-BO"/>
        </w:rPr>
      </w:pPr>
      <w:r w:rsidRPr="00E71D9A">
        <w:rPr>
          <w:rFonts w:ascii="Arial" w:hAnsi="Arial" w:cs="Arial"/>
          <w:lang w:eastAsia="es-BO"/>
        </w:rPr>
        <w:t>Estos reportes incluyen:</w:t>
      </w:r>
    </w:p>
    <w:p w14:paraId="79626BA3" w14:textId="77777777" w:rsidR="004A20B9" w:rsidRPr="00E71D9A" w:rsidRDefault="004A20B9" w:rsidP="004A20B9">
      <w:pPr>
        <w:autoSpaceDE w:val="0"/>
        <w:autoSpaceDN w:val="0"/>
        <w:adjustRightInd w:val="0"/>
        <w:spacing w:line="276" w:lineRule="auto"/>
        <w:jc w:val="both"/>
        <w:rPr>
          <w:rFonts w:ascii="Arial" w:hAnsi="Arial" w:cs="Arial"/>
          <w:lang w:eastAsia="es-BO"/>
        </w:rPr>
      </w:pPr>
    </w:p>
    <w:p w14:paraId="4FC83796" w14:textId="77777777" w:rsidR="004A20B9" w:rsidRPr="00E71D9A" w:rsidRDefault="004A20B9" w:rsidP="00817F53">
      <w:pPr>
        <w:numPr>
          <w:ilvl w:val="0"/>
          <w:numId w:val="52"/>
        </w:numPr>
        <w:autoSpaceDE w:val="0"/>
        <w:autoSpaceDN w:val="0"/>
        <w:adjustRightInd w:val="0"/>
        <w:spacing w:after="200" w:line="276" w:lineRule="auto"/>
        <w:contextualSpacing/>
        <w:jc w:val="both"/>
        <w:rPr>
          <w:rFonts w:ascii="Arial" w:hAnsi="Arial" w:cs="Arial"/>
          <w:lang w:eastAsia="es-BO"/>
        </w:rPr>
      </w:pPr>
      <w:r w:rsidRPr="00E71D9A">
        <w:rPr>
          <w:rFonts w:ascii="Arial" w:hAnsi="Arial" w:cs="Arial"/>
          <w:lang w:eastAsia="es-BO"/>
        </w:rPr>
        <w:t xml:space="preserve">Reporte Diario: donde incluya toda información pertinente de las gestiones de campo. El mismo deberá ser enviado por correo electrónico hasta la primera hora del siguiente día. </w:t>
      </w:r>
    </w:p>
    <w:p w14:paraId="4F095A92" w14:textId="77777777" w:rsidR="004A20B9" w:rsidRPr="00E71D9A" w:rsidRDefault="004A20B9" w:rsidP="00817F53">
      <w:pPr>
        <w:numPr>
          <w:ilvl w:val="0"/>
          <w:numId w:val="52"/>
        </w:numPr>
        <w:autoSpaceDE w:val="0"/>
        <w:autoSpaceDN w:val="0"/>
        <w:adjustRightInd w:val="0"/>
        <w:spacing w:after="200" w:line="276" w:lineRule="auto"/>
        <w:contextualSpacing/>
        <w:jc w:val="both"/>
        <w:rPr>
          <w:rFonts w:ascii="Arial" w:hAnsi="Arial" w:cs="Arial"/>
          <w:lang w:eastAsia="es-BO"/>
        </w:rPr>
      </w:pPr>
      <w:r w:rsidRPr="00E71D9A">
        <w:rPr>
          <w:rFonts w:ascii="Arial" w:hAnsi="Arial" w:cs="Arial"/>
          <w:lang w:eastAsia="es-BO"/>
        </w:rPr>
        <w:t>Reporte Semanal: En tres (3) ejemplares físicos y en formato digital, incluyendo un reporte estadístico y hechos relevantes desarrollados durante la ejecución del proyecto. El mismo deberá ser entregado al finalizar la semana de trabajo.</w:t>
      </w:r>
    </w:p>
    <w:p w14:paraId="34E46E27" w14:textId="77777777" w:rsidR="004A20B9" w:rsidRPr="00E71D9A" w:rsidRDefault="004A20B9" w:rsidP="00817F53">
      <w:pPr>
        <w:numPr>
          <w:ilvl w:val="0"/>
          <w:numId w:val="52"/>
        </w:numPr>
        <w:autoSpaceDE w:val="0"/>
        <w:autoSpaceDN w:val="0"/>
        <w:adjustRightInd w:val="0"/>
        <w:spacing w:after="200" w:line="276" w:lineRule="auto"/>
        <w:contextualSpacing/>
        <w:jc w:val="both"/>
        <w:rPr>
          <w:rFonts w:ascii="Arial" w:hAnsi="Arial" w:cs="Arial"/>
          <w:lang w:eastAsia="es-BO"/>
        </w:rPr>
      </w:pPr>
      <w:r w:rsidRPr="00E71D9A">
        <w:rPr>
          <w:rFonts w:ascii="Arial" w:hAnsi="Arial" w:cs="Arial"/>
          <w:lang w:eastAsia="es-BO"/>
        </w:rPr>
        <w:t>Informe Mensual: En tres (3) ejemplares físicos y en formato digital, incluyendo un reporte estadístico y hechos relevantes desarrollados durante la ejecución del proyecto. El mismo deberá ser entregado dentro de los próximos 7 días calendarios finalizado el mes trabajado.</w:t>
      </w:r>
    </w:p>
    <w:p w14:paraId="3A62A336" w14:textId="77777777" w:rsidR="004A20B9" w:rsidRPr="00E71D9A" w:rsidRDefault="004A20B9" w:rsidP="00817F53">
      <w:pPr>
        <w:numPr>
          <w:ilvl w:val="0"/>
          <w:numId w:val="52"/>
        </w:numPr>
        <w:autoSpaceDE w:val="0"/>
        <w:autoSpaceDN w:val="0"/>
        <w:adjustRightInd w:val="0"/>
        <w:spacing w:after="200" w:line="276" w:lineRule="auto"/>
        <w:contextualSpacing/>
        <w:jc w:val="both"/>
        <w:rPr>
          <w:rFonts w:ascii="Arial" w:hAnsi="Arial" w:cs="Arial"/>
          <w:lang w:eastAsia="es-BO"/>
        </w:rPr>
      </w:pPr>
      <w:r w:rsidRPr="00E71D9A">
        <w:rPr>
          <w:rFonts w:ascii="Arial" w:hAnsi="Arial" w:cs="Arial"/>
          <w:lang w:eastAsia="es-BO"/>
        </w:rPr>
        <w:t xml:space="preserve">Informes Especiales en tres (3) ejemplares físicos y en formato digital, cuando el CONSULTOR requiera comunicar algún evento, asuntos o problemas que por su importancia incidan en el correcto desarrollo del servicio y/o a pedido de YPFB. </w:t>
      </w:r>
    </w:p>
    <w:p w14:paraId="751C2EAC" w14:textId="77777777" w:rsidR="004A20B9" w:rsidRPr="00E71D9A" w:rsidRDefault="004A20B9" w:rsidP="00817F53">
      <w:pPr>
        <w:numPr>
          <w:ilvl w:val="0"/>
          <w:numId w:val="52"/>
        </w:numPr>
        <w:autoSpaceDE w:val="0"/>
        <w:autoSpaceDN w:val="0"/>
        <w:adjustRightInd w:val="0"/>
        <w:spacing w:after="200" w:line="276" w:lineRule="auto"/>
        <w:ind w:left="709"/>
        <w:contextualSpacing/>
        <w:jc w:val="both"/>
        <w:rPr>
          <w:rFonts w:ascii="Arial" w:hAnsi="Arial" w:cs="Arial"/>
          <w:lang w:eastAsia="es-BO"/>
        </w:rPr>
      </w:pPr>
      <w:r w:rsidRPr="00E71D9A">
        <w:rPr>
          <w:rFonts w:ascii="Arial" w:hAnsi="Arial" w:cs="Arial"/>
          <w:lang w:eastAsia="es-BO"/>
        </w:rPr>
        <w:t>Informe Final: Consistirá en la entrega del informe final del servicio en 3 copias impresas y  digitales en el que se adjunten los reportes diarios, mensuales, especiales y el informe final (documentos escaneados) y toda documentación de las gestiones realizadas producto de las operaciones. Este informe debe contener el reporte de operaciones de campo y procesamiento final y deberá ser entregado en un lapso de 30 días calendario, una vez finalizadas las actividades de adquisición y procesamiento.</w:t>
      </w:r>
    </w:p>
    <w:p w14:paraId="55377771" w14:textId="77777777" w:rsidR="004A20B9" w:rsidRPr="00E71D9A" w:rsidRDefault="004A20B9" w:rsidP="004A20B9">
      <w:pPr>
        <w:autoSpaceDE w:val="0"/>
        <w:autoSpaceDN w:val="0"/>
        <w:adjustRightInd w:val="0"/>
        <w:spacing w:line="276" w:lineRule="auto"/>
        <w:jc w:val="both"/>
        <w:rPr>
          <w:rFonts w:ascii="Arial" w:hAnsi="Arial" w:cs="Arial"/>
          <w:lang w:eastAsia="es-BO"/>
        </w:rPr>
      </w:pPr>
      <w:r w:rsidRPr="00E71D9A">
        <w:rPr>
          <w:rFonts w:ascii="Arial" w:hAnsi="Arial" w:cs="Arial"/>
          <w:lang w:eastAsia="es-BO"/>
        </w:rPr>
        <w:t>El formato de los informes a presentarse será previamente aprobado por la contraparte de YPFB.</w:t>
      </w:r>
    </w:p>
    <w:p w14:paraId="4BEE06BD" w14:textId="77777777" w:rsidR="004A20B9" w:rsidRPr="00E71D9A" w:rsidRDefault="004A20B9" w:rsidP="004A20B9">
      <w:pPr>
        <w:autoSpaceDE w:val="0"/>
        <w:autoSpaceDN w:val="0"/>
        <w:adjustRightInd w:val="0"/>
        <w:spacing w:line="276" w:lineRule="auto"/>
        <w:jc w:val="both"/>
        <w:rPr>
          <w:rFonts w:ascii="Arial" w:hAnsi="Arial" w:cs="Arial"/>
          <w:lang w:eastAsia="es-BO"/>
        </w:rPr>
      </w:pPr>
    </w:p>
    <w:p w14:paraId="05854E97" w14:textId="77777777" w:rsidR="004A20B9" w:rsidRPr="00E71D9A" w:rsidRDefault="004A20B9" w:rsidP="004A20B9">
      <w:pPr>
        <w:spacing w:before="120" w:after="120"/>
        <w:jc w:val="both"/>
        <w:rPr>
          <w:rFonts w:ascii="Arial" w:hAnsi="Arial" w:cs="Arial"/>
          <w:lang w:eastAsia="es-BO"/>
        </w:rPr>
      </w:pPr>
      <w:r w:rsidRPr="00E71D9A">
        <w:rPr>
          <w:rFonts w:ascii="Arial" w:hAnsi="Arial" w:cs="Arial"/>
          <w:lang w:eastAsia="es-BO"/>
        </w:rPr>
        <w:t>El CONSULTOR deberá entregar toda la información generada concerniente al apoyo técnico, incluyendo archivos digitales especiales generados, producto del control de calidad.</w:t>
      </w:r>
    </w:p>
    <w:p w14:paraId="6624A6BC" w14:textId="77777777" w:rsidR="004A20B9" w:rsidRPr="00E71D9A" w:rsidRDefault="004A20B9" w:rsidP="004A20B9">
      <w:pPr>
        <w:spacing w:before="120" w:after="120"/>
        <w:jc w:val="both"/>
        <w:rPr>
          <w:rFonts w:ascii="Arial" w:hAnsi="Arial" w:cs="Arial"/>
          <w:b/>
          <w:lang w:val="es-ES_tradnl"/>
        </w:rPr>
      </w:pPr>
      <w:r w:rsidRPr="00E71D9A">
        <w:rPr>
          <w:rFonts w:ascii="Arial" w:hAnsi="Arial" w:cs="Arial"/>
          <w:b/>
          <w:lang w:val="es-ES_tradnl"/>
        </w:rPr>
        <w:t>9.1. APROBACION DE LOS DOCUMENTOS</w:t>
      </w:r>
    </w:p>
    <w:p w14:paraId="271D56C3" w14:textId="77777777" w:rsidR="004A20B9" w:rsidRPr="00E71D9A" w:rsidRDefault="004A20B9" w:rsidP="004A20B9">
      <w:pPr>
        <w:autoSpaceDE w:val="0"/>
        <w:autoSpaceDN w:val="0"/>
        <w:adjustRightInd w:val="0"/>
        <w:spacing w:line="276" w:lineRule="auto"/>
        <w:jc w:val="both"/>
        <w:rPr>
          <w:rFonts w:ascii="Arial" w:hAnsi="Arial" w:cs="Arial"/>
          <w:lang w:eastAsia="es-BO"/>
        </w:rPr>
      </w:pPr>
      <w:r w:rsidRPr="00E71D9A">
        <w:rPr>
          <w:rFonts w:ascii="Arial" w:hAnsi="Arial" w:cs="Arial"/>
          <w:lang w:eastAsia="es-BO"/>
        </w:rPr>
        <w:t>El Informe Mensual deberá ser analizado por la contraparte. Emitida su aceptación y aprobación, se autorizará el pago mensual a favor del CONSULTOR. En caso de que el Informe Mensual fuese observado por la contraparte, el mismo será devuelto al CONSULTOR para que este realice ya sea las complementaciones o correcciones pertinentes, dentro de un plazo máximo de cinco (5) días calendario.</w:t>
      </w:r>
    </w:p>
    <w:p w14:paraId="2B962FDD" w14:textId="77777777" w:rsidR="004A20B9" w:rsidRPr="00E71D9A" w:rsidRDefault="004A20B9" w:rsidP="004A20B9">
      <w:pPr>
        <w:autoSpaceDE w:val="0"/>
        <w:autoSpaceDN w:val="0"/>
        <w:adjustRightInd w:val="0"/>
        <w:spacing w:line="276" w:lineRule="auto"/>
        <w:jc w:val="both"/>
        <w:rPr>
          <w:rFonts w:ascii="Arial" w:hAnsi="Arial" w:cs="Arial"/>
          <w:lang w:eastAsia="es-BO"/>
        </w:rPr>
      </w:pPr>
    </w:p>
    <w:p w14:paraId="3BB6ED87" w14:textId="77777777" w:rsidR="004A20B9" w:rsidRPr="00E71D9A" w:rsidRDefault="004A20B9" w:rsidP="004A20B9">
      <w:pPr>
        <w:autoSpaceDE w:val="0"/>
        <w:autoSpaceDN w:val="0"/>
        <w:adjustRightInd w:val="0"/>
        <w:spacing w:line="276" w:lineRule="auto"/>
        <w:jc w:val="both"/>
        <w:rPr>
          <w:rFonts w:ascii="Arial" w:hAnsi="Arial" w:cs="Arial"/>
          <w:lang w:eastAsia="es-BO"/>
        </w:rPr>
      </w:pPr>
      <w:r w:rsidRPr="00E71D9A">
        <w:rPr>
          <w:rFonts w:ascii="Arial" w:hAnsi="Arial" w:cs="Arial"/>
          <w:lang w:eastAsia="es-BO"/>
        </w:rPr>
        <w:t>El Informe Final deberá ser analizado por la contraparte. Emitida su aceptación y aprobación, se autorizará el último pago mensual a favor del CONSULTOR. En caso de que el Informe Final fuese observado por la contraparte, el mismo será devuelto al CONSULTOR para que este realice ya sea las complementaciones o correcciones pertinentes, dentro de un plazo máximo de diez (10) días calendario.</w:t>
      </w:r>
    </w:p>
    <w:p w14:paraId="73C32F61" w14:textId="77777777" w:rsidR="004A20B9" w:rsidRPr="00E71D9A" w:rsidRDefault="004A20B9" w:rsidP="004A20B9">
      <w:pPr>
        <w:autoSpaceDE w:val="0"/>
        <w:autoSpaceDN w:val="0"/>
        <w:adjustRightInd w:val="0"/>
        <w:spacing w:line="276" w:lineRule="auto"/>
        <w:jc w:val="both"/>
        <w:rPr>
          <w:rFonts w:ascii="Arial" w:hAnsi="Arial" w:cs="Arial"/>
          <w:lang w:eastAsia="es-BO"/>
        </w:rPr>
      </w:pPr>
    </w:p>
    <w:p w14:paraId="21FD8630" w14:textId="77777777" w:rsidR="004A20B9" w:rsidRDefault="004A20B9" w:rsidP="004A20B9">
      <w:pPr>
        <w:spacing w:before="120" w:after="120"/>
        <w:jc w:val="both"/>
        <w:rPr>
          <w:rFonts w:ascii="Arial" w:hAnsi="Arial" w:cs="Arial"/>
          <w:lang w:eastAsia="es-BO"/>
        </w:rPr>
      </w:pPr>
      <w:r w:rsidRPr="00E71D9A">
        <w:rPr>
          <w:rFonts w:ascii="Arial" w:hAnsi="Arial" w:cs="Arial"/>
          <w:lang w:eastAsia="es-BO"/>
        </w:rPr>
        <w:lastRenderedPageBreak/>
        <w:t>Los informes y reportes deberán enviarse en formato físico firmado y digital vía correo electrónico a la Contraparte, quien distribuirá a los mandos superiores y/o personal técnico que considere necesario</w:t>
      </w:r>
    </w:p>
    <w:p w14:paraId="6C01E837" w14:textId="77777777" w:rsidR="004A20B9" w:rsidRPr="00E71D9A" w:rsidRDefault="004A20B9" w:rsidP="004A20B9">
      <w:pPr>
        <w:spacing w:before="120" w:after="120"/>
        <w:jc w:val="both"/>
        <w:rPr>
          <w:rFonts w:ascii="Arial" w:hAnsi="Arial" w:cs="Arial"/>
          <w:lang w:eastAsia="es-BO"/>
        </w:rPr>
      </w:pPr>
    </w:p>
    <w:p w14:paraId="1611B349" w14:textId="77777777" w:rsidR="004A20B9" w:rsidRPr="00E71D9A" w:rsidRDefault="004A20B9" w:rsidP="004A20B9">
      <w:pPr>
        <w:spacing w:before="120" w:after="120"/>
        <w:jc w:val="both"/>
        <w:rPr>
          <w:rFonts w:ascii="Arial" w:hAnsi="Arial" w:cs="Arial"/>
          <w:b/>
          <w:lang w:val="es-ES_tradnl"/>
        </w:rPr>
      </w:pPr>
      <w:r w:rsidRPr="00E71D9A">
        <w:rPr>
          <w:rFonts w:ascii="Arial" w:hAnsi="Arial" w:cs="Arial"/>
          <w:b/>
          <w:lang w:val="es-ES_tradnl"/>
        </w:rPr>
        <w:t xml:space="preserve">DECIMA.- (CERTIFICADO DE LIQUIDACIÓN FINAL). </w:t>
      </w:r>
    </w:p>
    <w:p w14:paraId="4017B4D0" w14:textId="77777777" w:rsidR="004A20B9" w:rsidRPr="00E71D9A" w:rsidRDefault="004A20B9" w:rsidP="004A20B9">
      <w:pPr>
        <w:spacing w:before="120" w:after="120"/>
        <w:jc w:val="both"/>
        <w:rPr>
          <w:rFonts w:ascii="Arial" w:hAnsi="Arial" w:cs="Arial"/>
          <w:bCs/>
          <w:lang w:val="es-ES_tradnl"/>
        </w:rPr>
      </w:pPr>
      <w:r w:rsidRPr="00E71D9A">
        <w:rPr>
          <w:rFonts w:ascii="Arial" w:hAnsi="Arial" w:cs="Arial"/>
          <w:bCs/>
          <w:lang w:val="es-ES_tradnl"/>
        </w:rPr>
        <w:t xml:space="preserve">Dentro de los diez (10) días calendario siguientes a la fecha de la entrega del documento final, el Consultor elaborará y presentará el certificado de liquidación final por la ejecución de la </w:t>
      </w:r>
      <w:proofErr w:type="spellStart"/>
      <w:r w:rsidRPr="00E71D9A">
        <w:rPr>
          <w:rFonts w:ascii="Arial" w:hAnsi="Arial" w:cs="Arial"/>
          <w:bCs/>
          <w:lang w:val="es-ES_tradnl"/>
        </w:rPr>
        <w:t>Consultoria</w:t>
      </w:r>
      <w:proofErr w:type="spellEnd"/>
      <w:r w:rsidRPr="00E71D9A">
        <w:rPr>
          <w:rFonts w:ascii="Arial" w:hAnsi="Arial" w:cs="Arial"/>
          <w:bCs/>
          <w:lang w:val="es-ES_tradnl"/>
        </w:rPr>
        <w:t xml:space="preserve">  y lo presentará a la Entidad y la Contraparte, en versión definitiva con fecha y firma del Gerente del Proyecto. </w:t>
      </w:r>
    </w:p>
    <w:p w14:paraId="6880595D" w14:textId="77777777" w:rsidR="004A20B9" w:rsidRPr="00E71D9A" w:rsidRDefault="004A20B9" w:rsidP="004A20B9">
      <w:pPr>
        <w:spacing w:before="120" w:after="120"/>
        <w:jc w:val="both"/>
        <w:rPr>
          <w:rFonts w:ascii="Arial" w:hAnsi="Arial" w:cs="Arial"/>
          <w:b/>
          <w:lang w:val="es-ES_tradnl"/>
        </w:rPr>
      </w:pPr>
      <w:r w:rsidRPr="00E71D9A">
        <w:rPr>
          <w:rFonts w:ascii="Arial" w:hAnsi="Arial" w:cs="Arial"/>
          <w:bCs/>
          <w:lang w:val="es-ES_tradnl"/>
        </w:rPr>
        <w:t>La Contraparte y la Entidad</w:t>
      </w:r>
      <w:r w:rsidRPr="00E71D9A">
        <w:rPr>
          <w:rFonts w:ascii="Arial" w:hAnsi="Arial" w:cs="Arial"/>
          <w:b/>
          <w:lang w:val="es-ES_tradnl"/>
        </w:rPr>
        <w:t xml:space="preserve"> </w:t>
      </w:r>
      <w:r w:rsidRPr="00E71D9A">
        <w:rPr>
          <w:rFonts w:ascii="Arial" w:hAnsi="Arial" w:cs="Arial"/>
          <w:bCs/>
          <w:lang w:val="es-ES_tradnl"/>
        </w:rPr>
        <w:t xml:space="preserve">no darán  por finalizada la revisión de la liquidación, si el Consultor no hubiese cumplido con todas sus obligaciones de acuerdo a los términos del Contrato por lo que la Entidad y la Contraparte 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Consultor. </w:t>
      </w:r>
    </w:p>
    <w:p w14:paraId="1EF141C5" w14:textId="77777777" w:rsidR="004A20B9" w:rsidRPr="00E71D9A" w:rsidRDefault="004A20B9" w:rsidP="004A20B9">
      <w:pPr>
        <w:spacing w:before="120" w:after="120"/>
        <w:jc w:val="both"/>
        <w:rPr>
          <w:rFonts w:ascii="Arial" w:hAnsi="Arial" w:cs="Arial"/>
          <w:bCs/>
          <w:lang w:val="es-ES_tradnl"/>
        </w:rPr>
      </w:pPr>
      <w:r w:rsidRPr="00E71D9A">
        <w:rPr>
          <w:rFonts w:ascii="Arial" w:hAnsi="Arial" w:cs="Arial"/>
          <w:bCs/>
          <w:lang w:val="es-ES_tradnl"/>
        </w:rPr>
        <w:t>El cierre de Contrato deberá ser acreditado con un certificado de cumplimiento de Contrato, otorgado la Entidad y la Contraparte concluido el trámite precedentemente especificado.</w:t>
      </w:r>
    </w:p>
    <w:p w14:paraId="2874D525" w14:textId="77777777" w:rsidR="004A20B9" w:rsidRPr="00E71D9A" w:rsidRDefault="004A20B9" w:rsidP="004A20B9">
      <w:pPr>
        <w:spacing w:before="120" w:after="120"/>
        <w:jc w:val="both"/>
        <w:rPr>
          <w:rFonts w:ascii="Arial" w:hAnsi="Arial" w:cs="Arial"/>
          <w:lang w:val="es-ES_tradnl"/>
        </w:rPr>
      </w:pPr>
      <w:r w:rsidRPr="00E71D9A">
        <w:rPr>
          <w:rFonts w:ascii="Arial" w:hAnsi="Arial" w:cs="Arial"/>
          <w:lang w:val="es-ES_tradnl"/>
        </w:rPr>
        <w:t>Este cierre de Contrato no libera de responsabilidades al Consultor, por negligencia o impericia que ocasionasen daños posteriores sobre el objeto de contratación.</w:t>
      </w:r>
    </w:p>
    <w:p w14:paraId="2521B739" w14:textId="77777777" w:rsidR="004A20B9" w:rsidRPr="00E71D9A" w:rsidRDefault="004A20B9" w:rsidP="004A20B9">
      <w:pPr>
        <w:spacing w:before="120" w:after="120"/>
        <w:jc w:val="both"/>
        <w:rPr>
          <w:rFonts w:ascii="Arial" w:hAnsi="Arial" w:cs="Arial"/>
          <w:b/>
          <w:lang w:val="es-ES_tradnl"/>
        </w:rPr>
      </w:pPr>
      <w:r w:rsidRPr="00E71D9A">
        <w:rPr>
          <w:rFonts w:ascii="Arial" w:hAnsi="Arial" w:cs="Arial"/>
          <w:b/>
          <w:lang w:val="es-ES_tradnl"/>
        </w:rPr>
        <w:t>DECIMA PRIMERA.- (PROCEDIMIENTO DE PAGO DEL CERTIFICADO DE LIQUIDACIÓN FINAL).</w:t>
      </w:r>
    </w:p>
    <w:p w14:paraId="197EC3D3" w14:textId="77777777" w:rsidR="004A20B9" w:rsidRPr="00E71D9A" w:rsidRDefault="004A20B9" w:rsidP="004A20B9">
      <w:pPr>
        <w:spacing w:before="120" w:after="120"/>
        <w:jc w:val="both"/>
        <w:rPr>
          <w:rFonts w:ascii="Arial" w:hAnsi="Arial" w:cs="Arial"/>
          <w:lang w:val="es-ES_tradnl"/>
        </w:rPr>
      </w:pPr>
      <w:r w:rsidRPr="00E71D9A">
        <w:rPr>
          <w:rFonts w:ascii="Arial" w:hAnsi="Arial" w:cs="Arial"/>
          <w:lang w:val="es-ES_tradnl"/>
        </w:rPr>
        <w:t>El Consultor deberá tener presente que deberá descontarse del importe del certificado de liquidación final los siguientes conceptos:</w:t>
      </w:r>
    </w:p>
    <w:p w14:paraId="2F2B3F62" w14:textId="77777777" w:rsidR="004A20B9" w:rsidRPr="00E71D9A" w:rsidRDefault="004A20B9" w:rsidP="00817F53">
      <w:pPr>
        <w:numPr>
          <w:ilvl w:val="0"/>
          <w:numId w:val="37"/>
        </w:numPr>
        <w:spacing w:before="120" w:after="120"/>
        <w:jc w:val="both"/>
        <w:rPr>
          <w:rFonts w:ascii="Arial" w:hAnsi="Arial" w:cs="Arial"/>
          <w:lang w:val="es-ES_tradnl"/>
        </w:rPr>
      </w:pPr>
      <w:r w:rsidRPr="00E71D9A">
        <w:rPr>
          <w:rFonts w:ascii="Arial" w:hAnsi="Arial" w:cs="Arial"/>
          <w:lang w:val="es-ES_tradnl"/>
        </w:rPr>
        <w:t>Sumas anteriores ya pagadas en los certificados.</w:t>
      </w:r>
    </w:p>
    <w:p w14:paraId="292B6241" w14:textId="77777777" w:rsidR="004A20B9" w:rsidRPr="00E71D9A" w:rsidRDefault="004A20B9" w:rsidP="00817F53">
      <w:pPr>
        <w:numPr>
          <w:ilvl w:val="0"/>
          <w:numId w:val="37"/>
        </w:numPr>
        <w:spacing w:before="120" w:after="120"/>
        <w:jc w:val="both"/>
        <w:rPr>
          <w:rFonts w:ascii="Arial" w:hAnsi="Arial" w:cs="Arial"/>
          <w:lang w:val="es-ES_tradnl"/>
        </w:rPr>
      </w:pPr>
      <w:r w:rsidRPr="00E71D9A">
        <w:rPr>
          <w:rFonts w:ascii="Arial" w:hAnsi="Arial" w:cs="Arial"/>
          <w:lang w:val="es-ES_tradnl"/>
        </w:rPr>
        <w:t>Reposición de daños, si hubieren.</w:t>
      </w:r>
    </w:p>
    <w:p w14:paraId="00650E51" w14:textId="77777777" w:rsidR="004A20B9" w:rsidRPr="00E71D9A" w:rsidRDefault="004A20B9" w:rsidP="00817F53">
      <w:pPr>
        <w:numPr>
          <w:ilvl w:val="0"/>
          <w:numId w:val="37"/>
        </w:numPr>
        <w:spacing w:before="120" w:after="120"/>
        <w:jc w:val="both"/>
        <w:rPr>
          <w:rFonts w:ascii="Arial" w:hAnsi="Arial" w:cs="Arial"/>
          <w:lang w:val="es-ES_tradnl"/>
        </w:rPr>
      </w:pPr>
      <w:r w:rsidRPr="00E71D9A">
        <w:rPr>
          <w:rFonts w:ascii="Arial" w:hAnsi="Arial" w:cs="Arial"/>
          <w:lang w:val="es-ES_tradnl"/>
        </w:rPr>
        <w:t>Las multas y penalidades, si hubieren.</w:t>
      </w:r>
    </w:p>
    <w:p w14:paraId="3FE2DD77" w14:textId="77777777" w:rsidR="004A20B9" w:rsidRPr="00E71D9A" w:rsidRDefault="004A20B9" w:rsidP="00817F53">
      <w:pPr>
        <w:numPr>
          <w:ilvl w:val="0"/>
          <w:numId w:val="37"/>
        </w:numPr>
        <w:spacing w:before="120" w:after="120"/>
        <w:jc w:val="both"/>
        <w:rPr>
          <w:rFonts w:ascii="Arial" w:hAnsi="Arial" w:cs="Arial"/>
          <w:lang w:val="es-ES_tradnl"/>
        </w:rPr>
      </w:pPr>
      <w:r w:rsidRPr="00E71D9A">
        <w:rPr>
          <w:rFonts w:ascii="Arial" w:hAnsi="Arial" w:cs="Arial"/>
          <w:lang w:val="es-ES_tradnl"/>
        </w:rPr>
        <w:t xml:space="preserve">Por la protocolización del Contrato o el </w:t>
      </w:r>
      <w:proofErr w:type="spellStart"/>
      <w:r w:rsidRPr="00E71D9A">
        <w:rPr>
          <w:rFonts w:ascii="Arial" w:hAnsi="Arial" w:cs="Arial"/>
          <w:lang w:val="es-ES_tradnl"/>
        </w:rPr>
        <w:t>reconocimeinto</w:t>
      </w:r>
      <w:proofErr w:type="spellEnd"/>
      <w:r w:rsidRPr="00E71D9A">
        <w:rPr>
          <w:rFonts w:ascii="Arial" w:hAnsi="Arial" w:cs="Arial"/>
          <w:lang w:val="es-ES_tradnl"/>
        </w:rPr>
        <w:t xml:space="preserve"> de </w:t>
      </w:r>
      <w:proofErr w:type="spellStart"/>
      <w:proofErr w:type="gramStart"/>
      <w:r w:rsidRPr="00E71D9A">
        <w:rPr>
          <w:rFonts w:ascii="Arial" w:hAnsi="Arial" w:cs="Arial"/>
          <w:lang w:val="es-ES_tradnl"/>
        </w:rPr>
        <w:t>firemas</w:t>
      </w:r>
      <w:proofErr w:type="spellEnd"/>
      <w:r w:rsidRPr="00E71D9A">
        <w:rPr>
          <w:rFonts w:ascii="Arial" w:hAnsi="Arial" w:cs="Arial"/>
          <w:lang w:val="es-ES_tradnl"/>
        </w:rPr>
        <w:t xml:space="preserve"> ,</w:t>
      </w:r>
      <w:proofErr w:type="gramEnd"/>
      <w:r w:rsidRPr="00E71D9A">
        <w:rPr>
          <w:rFonts w:ascii="Arial" w:hAnsi="Arial" w:cs="Arial"/>
          <w:lang w:val="es-ES_tradnl"/>
        </w:rPr>
        <w:t xml:space="preserve"> si este pago no se hubiere hecho efectivo oportunamente.</w:t>
      </w:r>
    </w:p>
    <w:p w14:paraId="7D57063B" w14:textId="77777777" w:rsidR="004A20B9" w:rsidRPr="00E71D9A" w:rsidRDefault="004A20B9" w:rsidP="004A20B9">
      <w:pPr>
        <w:spacing w:before="120" w:after="120"/>
        <w:jc w:val="both"/>
        <w:rPr>
          <w:rFonts w:ascii="Arial" w:hAnsi="Arial" w:cs="Arial"/>
          <w:lang w:val="es-ES_tradnl"/>
        </w:rPr>
      </w:pPr>
      <w:r w:rsidRPr="00E71D9A">
        <w:rPr>
          <w:rFonts w:ascii="Arial" w:hAnsi="Arial" w:cs="Arial"/>
          <w:lang w:val="es-ES_tradnl"/>
        </w:rPr>
        <w:t xml:space="preserve">Preparado así el certificado de liquidación final y debidamente aprobado por la Entidad y la Contraparte, se procesara el pago, empero en caso de existir </w:t>
      </w:r>
      <w:proofErr w:type="spellStart"/>
      <w:r w:rsidRPr="00E71D9A">
        <w:rPr>
          <w:rFonts w:ascii="Arial" w:hAnsi="Arial" w:cs="Arial"/>
          <w:lang w:val="es-ES_tradnl"/>
        </w:rPr>
        <w:t>observaciónes</w:t>
      </w:r>
      <w:proofErr w:type="spellEnd"/>
      <w:r w:rsidRPr="00E71D9A">
        <w:rPr>
          <w:rFonts w:ascii="Arial" w:hAnsi="Arial" w:cs="Arial"/>
          <w:lang w:val="es-ES_tradnl"/>
        </w:rPr>
        <w:t xml:space="preserve"> el Consultor debe subsanar las mismas en el plazo </w:t>
      </w:r>
      <w:proofErr w:type="gramStart"/>
      <w:r w:rsidRPr="00E71D9A">
        <w:rPr>
          <w:rFonts w:ascii="Arial" w:hAnsi="Arial" w:cs="Arial"/>
          <w:lang w:val="es-ES_tradnl"/>
        </w:rPr>
        <w:t>de …</w:t>
      </w:r>
      <w:proofErr w:type="gramEnd"/>
      <w:r w:rsidRPr="00E71D9A">
        <w:rPr>
          <w:rFonts w:ascii="Arial" w:hAnsi="Arial" w:cs="Arial"/>
          <w:lang w:val="es-ES_tradnl"/>
        </w:rPr>
        <w:t xml:space="preserve"> (….) días hábiles. </w:t>
      </w:r>
    </w:p>
    <w:p w14:paraId="0E96F228" w14:textId="77777777" w:rsidR="004A20B9" w:rsidRPr="00E71D9A" w:rsidRDefault="004A20B9" w:rsidP="004A20B9">
      <w:pPr>
        <w:spacing w:before="120" w:after="120"/>
        <w:jc w:val="both"/>
        <w:rPr>
          <w:rFonts w:ascii="Arial" w:hAnsi="Arial" w:cs="Arial"/>
          <w:lang w:val="es-ES_tradnl"/>
        </w:rPr>
      </w:pPr>
      <w:r w:rsidRPr="00E71D9A">
        <w:rPr>
          <w:rFonts w:ascii="Arial" w:hAnsi="Arial" w:cs="Arial"/>
          <w:lang w:val="es-ES_tradnl"/>
        </w:rPr>
        <w:t>Este proceso utilizará los plazos previstos en la cláusula de forma de pago del presente Contrato, para el pago de saldos en caso que existiesen.</w:t>
      </w:r>
    </w:p>
    <w:p w14:paraId="4FD4B196" w14:textId="77777777" w:rsidR="004A20B9" w:rsidRPr="00E71D9A" w:rsidRDefault="004A20B9" w:rsidP="004A20B9">
      <w:pPr>
        <w:spacing w:before="120" w:after="120"/>
        <w:jc w:val="both"/>
        <w:rPr>
          <w:rFonts w:ascii="Arial" w:hAnsi="Arial" w:cs="Arial"/>
          <w:b/>
          <w:lang w:val="es-ES_tradnl"/>
        </w:rPr>
      </w:pPr>
      <w:r w:rsidRPr="00E71D9A">
        <w:rPr>
          <w:rFonts w:ascii="Arial" w:hAnsi="Arial" w:cs="Arial"/>
          <w:b/>
          <w:lang w:val="es-ES_tradnl"/>
        </w:rPr>
        <w:t>DECIMA SEGUNDA.- (GARANTÍA).</w:t>
      </w:r>
    </w:p>
    <w:p w14:paraId="2DADA527" w14:textId="77777777" w:rsidR="004A20B9" w:rsidRPr="00E71D9A" w:rsidRDefault="004A20B9" w:rsidP="004A20B9">
      <w:pPr>
        <w:tabs>
          <w:tab w:val="left" w:pos="1080"/>
          <w:tab w:val="left" w:pos="1440"/>
        </w:tabs>
        <w:spacing w:before="120" w:after="120"/>
        <w:ind w:right="-7"/>
        <w:jc w:val="both"/>
        <w:outlineLvl w:val="1"/>
        <w:rPr>
          <w:rFonts w:ascii="Arial" w:hAnsi="Arial" w:cs="Arial"/>
          <w:lang w:val="es-BO" w:eastAsia="x-none"/>
        </w:rPr>
      </w:pPr>
      <w:r w:rsidRPr="00E71D9A">
        <w:rPr>
          <w:rFonts w:ascii="Arial" w:hAnsi="Arial" w:cs="Arial"/>
          <w:lang w:val="es-BO" w:eastAsia="x-none"/>
        </w:rPr>
        <w:t xml:space="preserve">El Consultor obtendrá y entregará a la Entidad de manera previa a la suscripción del Contrato, una boleta de garantía por cumplimiento de Contrato emitida a la orden de YPFB, la cual debe ser renovable e irrevocable y de ejecución inmediata, por el siete por ciento (7%) del monto del total del Contrato y con el plazo establecido en los </w:t>
      </w:r>
      <w:proofErr w:type="spellStart"/>
      <w:r w:rsidRPr="00E71D9A">
        <w:rPr>
          <w:rFonts w:ascii="Arial" w:hAnsi="Arial" w:cs="Arial"/>
          <w:lang w:val="es-BO" w:eastAsia="x-none"/>
        </w:rPr>
        <w:t>Terminos</w:t>
      </w:r>
      <w:proofErr w:type="spellEnd"/>
      <w:r w:rsidRPr="00E71D9A">
        <w:rPr>
          <w:rFonts w:ascii="Arial" w:hAnsi="Arial" w:cs="Arial"/>
          <w:lang w:val="es-BO" w:eastAsia="x-none"/>
        </w:rPr>
        <w:t xml:space="preserve"> de Referencia. </w:t>
      </w:r>
    </w:p>
    <w:p w14:paraId="79A5A4F4" w14:textId="77777777" w:rsidR="004A20B9" w:rsidRPr="00E71D9A" w:rsidRDefault="004A20B9" w:rsidP="004A20B9">
      <w:pPr>
        <w:spacing w:before="120" w:after="120"/>
        <w:jc w:val="both"/>
        <w:rPr>
          <w:rFonts w:ascii="Arial" w:hAnsi="Arial" w:cs="Arial"/>
          <w:lang w:val="es-ES_tradnl"/>
        </w:rPr>
      </w:pPr>
      <w:r w:rsidRPr="00E71D9A">
        <w:rPr>
          <w:rFonts w:ascii="Arial" w:hAnsi="Arial" w:cs="Arial"/>
          <w:lang w:val="es-ES_tradnl"/>
        </w:rPr>
        <w:t xml:space="preserve">El importe de dicha garantía en caso de cualquier incumplimiento contractual incurrido por el Consultor, será </w:t>
      </w:r>
      <w:proofErr w:type="gramStart"/>
      <w:r w:rsidRPr="00E71D9A">
        <w:rPr>
          <w:rFonts w:ascii="Arial" w:hAnsi="Arial" w:cs="Arial"/>
          <w:lang w:val="es-ES_tradnl"/>
        </w:rPr>
        <w:t>ejecutada</w:t>
      </w:r>
      <w:proofErr w:type="gramEnd"/>
      <w:r w:rsidRPr="00E71D9A">
        <w:rPr>
          <w:rFonts w:ascii="Arial" w:hAnsi="Arial" w:cs="Arial"/>
          <w:lang w:val="es-ES_tradnl"/>
        </w:rPr>
        <w:t xml:space="preserve"> a favor de la Entidad, sin necesidad de ningún trámite o acción judicial, sino a simple requerimiento.</w:t>
      </w:r>
    </w:p>
    <w:p w14:paraId="62B61209" w14:textId="77777777" w:rsidR="004A20B9" w:rsidRPr="00E71D9A" w:rsidRDefault="004A20B9" w:rsidP="004A20B9">
      <w:pPr>
        <w:spacing w:before="120" w:after="120"/>
        <w:jc w:val="both"/>
        <w:rPr>
          <w:rFonts w:ascii="Arial" w:hAnsi="Arial" w:cs="Arial"/>
          <w:lang w:val="es-ES_tradnl"/>
        </w:rPr>
      </w:pPr>
      <w:r w:rsidRPr="00E71D9A">
        <w:rPr>
          <w:rFonts w:ascii="Arial" w:hAnsi="Arial" w:cs="Arial"/>
          <w:lang w:val="es-ES_tradnl"/>
        </w:rPr>
        <w:t xml:space="preserve">Si se procediera a la recepción definitiva de la </w:t>
      </w:r>
      <w:proofErr w:type="spellStart"/>
      <w:r w:rsidRPr="00E71D9A">
        <w:rPr>
          <w:rFonts w:ascii="Arial" w:hAnsi="Arial" w:cs="Arial"/>
          <w:lang w:val="es-ES_tradnl"/>
        </w:rPr>
        <w:t>Consultoria</w:t>
      </w:r>
      <w:proofErr w:type="spellEnd"/>
      <w:r w:rsidRPr="00E71D9A">
        <w:rPr>
          <w:rFonts w:ascii="Arial" w:hAnsi="Arial" w:cs="Arial"/>
          <w:lang w:val="es-ES_tradnl"/>
        </w:rPr>
        <w:t xml:space="preserve"> dentro del plazo contractual y en forma satisfactoria, hecho que se hará constar mediante el acta o informe correspondiente, suscrito por ambas Partes dicha garantía será devuelta después de la liquidación del Contrato, juntamente con el certificado de cumplimiento de Contrato.</w:t>
      </w:r>
    </w:p>
    <w:p w14:paraId="7DDEC499" w14:textId="77777777" w:rsidR="004A20B9" w:rsidRDefault="004A20B9" w:rsidP="004A20B9">
      <w:pPr>
        <w:spacing w:before="120" w:after="120"/>
        <w:jc w:val="both"/>
        <w:rPr>
          <w:rFonts w:ascii="Arial" w:hAnsi="Arial" w:cs="Arial"/>
          <w:lang w:val="es-ES_tradnl"/>
        </w:rPr>
      </w:pPr>
      <w:r w:rsidRPr="00E71D9A">
        <w:rPr>
          <w:rFonts w:ascii="Arial" w:hAnsi="Arial" w:cs="Arial"/>
          <w:lang w:val="es-ES_tradnl"/>
        </w:rPr>
        <w:lastRenderedPageBreak/>
        <w:t xml:space="preserve">El Consultor tiene la obligación de mantener actualizada la garantía de cumplimiento de Contrato durante la vigencia de éste. </w:t>
      </w:r>
      <w:r w:rsidRPr="00E71D9A">
        <w:rPr>
          <w:rFonts w:ascii="Arial" w:hAnsi="Arial" w:cs="Arial"/>
          <w:bCs/>
          <w:lang w:val="es-ES_tradnl"/>
        </w:rPr>
        <w:t xml:space="preserve">La Entidad </w:t>
      </w:r>
      <w:r w:rsidRPr="00E71D9A">
        <w:rPr>
          <w:rFonts w:ascii="Arial" w:hAnsi="Arial" w:cs="Arial"/>
          <w:lang w:val="es-ES_tradnl"/>
        </w:rPr>
        <w:t>llevará el control directo de la vigencia de la garantía en cuanto al monto y plazo, a efectos de requerir su ampliación al Consultor, o solicitar a la Entidad su ejecución.</w:t>
      </w:r>
    </w:p>
    <w:p w14:paraId="2036745A" w14:textId="77777777" w:rsidR="004A20B9" w:rsidRDefault="004A20B9" w:rsidP="004A20B9">
      <w:pPr>
        <w:spacing w:before="120" w:after="120"/>
        <w:jc w:val="both"/>
        <w:rPr>
          <w:rFonts w:ascii="Arial" w:hAnsi="Arial" w:cs="Arial"/>
          <w:lang w:val="es-ES_tradnl"/>
        </w:rPr>
      </w:pPr>
    </w:p>
    <w:p w14:paraId="641A6999" w14:textId="77777777" w:rsidR="004A20B9" w:rsidRPr="00E71D9A" w:rsidRDefault="004A20B9" w:rsidP="004A20B9">
      <w:pPr>
        <w:spacing w:before="120" w:after="120"/>
        <w:jc w:val="both"/>
        <w:rPr>
          <w:rFonts w:ascii="Arial" w:hAnsi="Arial" w:cs="Arial"/>
          <w:lang w:val="es-ES_tradnl"/>
        </w:rPr>
      </w:pPr>
    </w:p>
    <w:p w14:paraId="66291FE9" w14:textId="77777777" w:rsidR="004A20B9" w:rsidRPr="00E71D9A" w:rsidRDefault="004A20B9" w:rsidP="004A20B9">
      <w:pPr>
        <w:spacing w:before="120" w:after="120"/>
        <w:jc w:val="both"/>
        <w:rPr>
          <w:rFonts w:ascii="Arial" w:hAnsi="Arial" w:cs="Arial"/>
          <w:b/>
          <w:lang w:val="es-ES_tradnl"/>
        </w:rPr>
      </w:pPr>
      <w:r w:rsidRPr="00E71D9A">
        <w:rPr>
          <w:rFonts w:ascii="Arial" w:hAnsi="Arial" w:cs="Arial"/>
          <w:b/>
          <w:lang w:val="es-ES_tradnl"/>
        </w:rPr>
        <w:t>DECIMA TERCERA.- (MOROSIDAD Y SUS PENALIDADES).</w:t>
      </w:r>
    </w:p>
    <w:p w14:paraId="52BA1113" w14:textId="77777777" w:rsidR="004A20B9" w:rsidRPr="00E71D9A" w:rsidRDefault="004A20B9" w:rsidP="004A20B9">
      <w:pPr>
        <w:spacing w:before="120" w:after="120"/>
        <w:jc w:val="both"/>
        <w:rPr>
          <w:rFonts w:ascii="Arial" w:hAnsi="Arial" w:cs="Arial"/>
          <w:lang w:val="es-ES_tradnl"/>
        </w:rPr>
      </w:pPr>
      <w:r w:rsidRPr="00E71D9A">
        <w:rPr>
          <w:rFonts w:ascii="Arial" w:hAnsi="Arial" w:cs="Arial"/>
          <w:lang w:val="es-ES_tradnl"/>
        </w:rPr>
        <w:t xml:space="preserve">Queda convenido entre las Partes, que el Consultor se obliga a cumplir con lo estipulado en los </w:t>
      </w:r>
      <w:proofErr w:type="spellStart"/>
      <w:r w:rsidRPr="00E71D9A">
        <w:rPr>
          <w:rFonts w:ascii="Arial" w:hAnsi="Arial" w:cs="Arial"/>
          <w:lang w:val="es-ES_tradnl"/>
        </w:rPr>
        <w:t>terminos</w:t>
      </w:r>
      <w:proofErr w:type="spellEnd"/>
      <w:r w:rsidRPr="00E71D9A">
        <w:rPr>
          <w:rFonts w:ascii="Arial" w:hAnsi="Arial" w:cs="Arial"/>
          <w:lang w:val="es-ES_tradnl"/>
        </w:rPr>
        <w:t xml:space="preserve"> de referencia y en el plazo de entrega de la </w:t>
      </w:r>
      <w:proofErr w:type="spellStart"/>
      <w:r w:rsidRPr="00E71D9A">
        <w:rPr>
          <w:rFonts w:ascii="Arial" w:hAnsi="Arial" w:cs="Arial"/>
          <w:lang w:val="es-ES_tradnl"/>
        </w:rPr>
        <w:t>Consultoria</w:t>
      </w:r>
      <w:proofErr w:type="spellEnd"/>
      <w:r w:rsidRPr="00E71D9A">
        <w:rPr>
          <w:rFonts w:ascii="Arial" w:hAnsi="Arial" w:cs="Arial"/>
          <w:lang w:val="es-ES_tradnl"/>
        </w:rPr>
        <w:t>, caso contrario s</w:t>
      </w:r>
      <w:proofErr w:type="spellStart"/>
      <w:r w:rsidRPr="00E71D9A">
        <w:rPr>
          <w:rFonts w:ascii="Arial" w:hAnsi="Arial" w:cs="Arial"/>
        </w:rPr>
        <w:t>e</w:t>
      </w:r>
      <w:proofErr w:type="spellEnd"/>
      <w:r w:rsidRPr="00E71D9A">
        <w:rPr>
          <w:rFonts w:ascii="Arial" w:hAnsi="Arial" w:cs="Arial"/>
        </w:rPr>
        <w:t xml:space="preserve"> aplicaran por cada periodo de atraso las siguientes multas:</w:t>
      </w:r>
    </w:p>
    <w:p w14:paraId="472DE12A" w14:textId="77777777" w:rsidR="004A20B9" w:rsidRPr="00E71D9A" w:rsidRDefault="004A20B9" w:rsidP="004A20B9">
      <w:pPr>
        <w:jc w:val="both"/>
        <w:rPr>
          <w:rFonts w:ascii="Arial" w:hAnsi="Arial" w:cs="Arial"/>
          <w:bCs/>
          <w:lang w:eastAsia="es-BO"/>
        </w:rPr>
      </w:pPr>
      <w:r w:rsidRPr="00E71D9A">
        <w:rPr>
          <w:rFonts w:ascii="Arial" w:hAnsi="Arial" w:cs="Arial"/>
          <w:bCs/>
          <w:lang w:eastAsia="es-BO"/>
        </w:rPr>
        <w:t>Las multas se ejecutarán salvo casos de Fuerza Mayor o Caso Fortuito, gestionados conforme a los plazos que sean establecidos en el contrato, se aplicarán por cada periodo de retraso las siguientes multas:</w:t>
      </w:r>
    </w:p>
    <w:p w14:paraId="4623EB3D" w14:textId="77777777" w:rsidR="004A20B9" w:rsidRPr="00E71D9A" w:rsidRDefault="004A20B9" w:rsidP="004A20B9">
      <w:pPr>
        <w:jc w:val="both"/>
        <w:rPr>
          <w:rFonts w:ascii="Arial" w:hAnsi="Arial" w:cs="Arial"/>
          <w:bCs/>
          <w:lang w:eastAsia="es-BO"/>
        </w:rPr>
      </w:pPr>
    </w:p>
    <w:p w14:paraId="6B045AF9" w14:textId="77777777" w:rsidR="004A20B9" w:rsidRPr="00E71D9A" w:rsidRDefault="004A20B9" w:rsidP="004A20B9">
      <w:pPr>
        <w:jc w:val="both"/>
        <w:rPr>
          <w:rFonts w:ascii="Arial" w:hAnsi="Arial" w:cs="Arial"/>
          <w:bCs/>
          <w:lang w:eastAsia="es-BO"/>
        </w:rPr>
      </w:pPr>
      <w:r w:rsidRPr="00E71D9A">
        <w:rPr>
          <w:rFonts w:ascii="Arial" w:hAnsi="Arial" w:cs="Arial"/>
          <w:bCs/>
          <w:lang w:eastAsia="es-BO"/>
        </w:rPr>
        <w:t>•</w:t>
      </w:r>
      <w:r w:rsidRPr="00E71D9A">
        <w:rPr>
          <w:rFonts w:ascii="Arial" w:hAnsi="Arial" w:cs="Arial"/>
          <w:bCs/>
          <w:lang w:eastAsia="es-BO"/>
        </w:rPr>
        <w:tab/>
        <w:t>Equivalente al 3 por 1.000 del monto total del Contrato, por cada día de atraso desde el día 1 hasta el día 30 de atraso.</w:t>
      </w:r>
    </w:p>
    <w:p w14:paraId="2122FE2A" w14:textId="77777777" w:rsidR="004A20B9" w:rsidRPr="00E71D9A" w:rsidRDefault="004A20B9" w:rsidP="004A20B9">
      <w:pPr>
        <w:jc w:val="both"/>
        <w:rPr>
          <w:rFonts w:ascii="Arial" w:hAnsi="Arial" w:cs="Arial"/>
          <w:bCs/>
          <w:lang w:eastAsia="es-BO"/>
        </w:rPr>
      </w:pPr>
    </w:p>
    <w:p w14:paraId="567D66E6" w14:textId="77777777" w:rsidR="004A20B9" w:rsidRPr="00E71D9A" w:rsidRDefault="004A20B9" w:rsidP="004A20B9">
      <w:pPr>
        <w:jc w:val="both"/>
        <w:rPr>
          <w:rFonts w:ascii="Arial" w:hAnsi="Arial" w:cs="Arial"/>
          <w:bCs/>
          <w:lang w:eastAsia="es-BO"/>
        </w:rPr>
      </w:pPr>
      <w:r w:rsidRPr="00E71D9A">
        <w:rPr>
          <w:rFonts w:ascii="Arial" w:hAnsi="Arial" w:cs="Arial"/>
          <w:bCs/>
          <w:lang w:eastAsia="es-BO"/>
        </w:rPr>
        <w:t>•</w:t>
      </w:r>
      <w:r w:rsidRPr="00E71D9A">
        <w:rPr>
          <w:rFonts w:ascii="Arial" w:hAnsi="Arial" w:cs="Arial"/>
          <w:bCs/>
          <w:lang w:eastAsia="es-BO"/>
        </w:rPr>
        <w:tab/>
        <w:t>Equivalente al 4 por 1.000 del monto total del Contrato, por cada día de atraso desde el día 31 en adelante.</w:t>
      </w:r>
    </w:p>
    <w:p w14:paraId="23E17700" w14:textId="77777777" w:rsidR="004A20B9" w:rsidRPr="00E71D9A" w:rsidRDefault="004A20B9" w:rsidP="004A20B9">
      <w:pPr>
        <w:jc w:val="both"/>
        <w:rPr>
          <w:rFonts w:ascii="Arial" w:hAnsi="Arial" w:cs="Arial"/>
          <w:bCs/>
          <w:lang w:eastAsia="es-BO"/>
        </w:rPr>
      </w:pPr>
    </w:p>
    <w:p w14:paraId="1B9EEEA1" w14:textId="77777777" w:rsidR="004A20B9" w:rsidRPr="00E71D9A" w:rsidRDefault="004A20B9" w:rsidP="004A20B9">
      <w:pPr>
        <w:jc w:val="both"/>
        <w:rPr>
          <w:rFonts w:ascii="Arial" w:hAnsi="Arial" w:cs="Arial"/>
          <w:bCs/>
          <w:lang w:eastAsia="es-BO"/>
        </w:rPr>
      </w:pPr>
      <w:r w:rsidRPr="00E71D9A">
        <w:rPr>
          <w:rFonts w:ascii="Arial" w:hAnsi="Arial" w:cs="Arial"/>
          <w:bCs/>
          <w:lang w:eastAsia="es-BO"/>
        </w:rPr>
        <w:t>Las causales para la aplicación de multas son las siguientes:</w:t>
      </w:r>
    </w:p>
    <w:p w14:paraId="3B354FBC" w14:textId="77777777" w:rsidR="004A20B9" w:rsidRPr="00E71D9A" w:rsidRDefault="004A20B9" w:rsidP="004A20B9">
      <w:pPr>
        <w:jc w:val="both"/>
        <w:rPr>
          <w:rFonts w:ascii="Arial" w:hAnsi="Arial" w:cs="Arial"/>
          <w:bCs/>
          <w:lang w:eastAsia="es-BO"/>
        </w:rPr>
      </w:pPr>
    </w:p>
    <w:p w14:paraId="0740B073" w14:textId="77777777" w:rsidR="004A20B9" w:rsidRPr="00E71D9A" w:rsidRDefault="004A20B9" w:rsidP="004A20B9">
      <w:pPr>
        <w:jc w:val="both"/>
        <w:rPr>
          <w:rFonts w:ascii="Arial" w:hAnsi="Arial" w:cs="Arial"/>
          <w:bCs/>
          <w:lang w:eastAsia="es-BO"/>
        </w:rPr>
      </w:pPr>
      <w:r w:rsidRPr="00E71D9A">
        <w:rPr>
          <w:rFonts w:ascii="Arial" w:hAnsi="Arial" w:cs="Arial"/>
          <w:bCs/>
          <w:lang w:eastAsia="es-BO"/>
        </w:rPr>
        <w:t>-</w:t>
      </w:r>
      <w:r w:rsidRPr="00E71D9A">
        <w:rPr>
          <w:rFonts w:ascii="Arial" w:hAnsi="Arial" w:cs="Arial"/>
          <w:bCs/>
          <w:lang w:eastAsia="es-BO"/>
        </w:rPr>
        <w:tab/>
        <w:t>Cuando el CONTRATISTA, no presentara los informes Establecidos en el presente documento.</w:t>
      </w:r>
    </w:p>
    <w:p w14:paraId="57BDD463" w14:textId="77777777" w:rsidR="004A20B9" w:rsidRPr="00E71D9A" w:rsidRDefault="004A20B9" w:rsidP="004A20B9">
      <w:pPr>
        <w:jc w:val="both"/>
        <w:rPr>
          <w:rFonts w:ascii="Arial" w:hAnsi="Arial" w:cs="Arial"/>
          <w:bCs/>
          <w:lang w:eastAsia="es-BO"/>
        </w:rPr>
      </w:pPr>
    </w:p>
    <w:p w14:paraId="2889C50A" w14:textId="77777777" w:rsidR="004A20B9" w:rsidRPr="00E71D9A" w:rsidRDefault="004A20B9" w:rsidP="004A20B9">
      <w:pPr>
        <w:jc w:val="both"/>
        <w:rPr>
          <w:rFonts w:ascii="Arial" w:hAnsi="Arial" w:cs="Arial"/>
          <w:bCs/>
          <w:lang w:eastAsia="es-BO"/>
        </w:rPr>
      </w:pPr>
      <w:r w:rsidRPr="00E71D9A">
        <w:rPr>
          <w:rFonts w:ascii="Arial" w:hAnsi="Arial" w:cs="Arial"/>
          <w:bCs/>
          <w:lang w:eastAsia="es-BO"/>
        </w:rPr>
        <w:t>-</w:t>
      </w:r>
      <w:r w:rsidRPr="00E71D9A">
        <w:rPr>
          <w:rFonts w:ascii="Arial" w:hAnsi="Arial" w:cs="Arial"/>
          <w:bCs/>
          <w:lang w:eastAsia="es-BO"/>
        </w:rPr>
        <w:tab/>
        <w:t>Cuando el CONTRATISTA demorara más de cinco (5) días calendario en responder las consultas escritas formuladas por YPFB, en asuntos relacionados con el objeto del presente documento.</w:t>
      </w:r>
    </w:p>
    <w:p w14:paraId="4858D9C3" w14:textId="77777777" w:rsidR="004A20B9" w:rsidRPr="00E71D9A" w:rsidRDefault="004A20B9" w:rsidP="004A20B9">
      <w:pPr>
        <w:jc w:val="both"/>
        <w:rPr>
          <w:rFonts w:ascii="Arial" w:hAnsi="Arial" w:cs="Arial"/>
          <w:bCs/>
          <w:lang w:eastAsia="es-BO"/>
        </w:rPr>
      </w:pPr>
    </w:p>
    <w:p w14:paraId="13A6F279" w14:textId="77777777" w:rsidR="004A20B9" w:rsidRPr="00E71D9A" w:rsidRDefault="004A20B9" w:rsidP="004A20B9">
      <w:pPr>
        <w:jc w:val="both"/>
        <w:rPr>
          <w:rFonts w:ascii="Arial" w:hAnsi="Arial" w:cs="Arial"/>
          <w:bCs/>
          <w:lang w:eastAsia="es-BO"/>
        </w:rPr>
      </w:pPr>
      <w:r w:rsidRPr="00E71D9A">
        <w:rPr>
          <w:rFonts w:ascii="Arial" w:hAnsi="Arial" w:cs="Arial"/>
          <w:bCs/>
          <w:lang w:eastAsia="es-BO"/>
        </w:rPr>
        <w:t>De establecer la Contraparte que por la aplicación de multas por moras se ha llegado al límite del diez por ciento (10%) del monto total del Contrato, podrá iniciar el proceso de resolución del Contrato.</w:t>
      </w:r>
    </w:p>
    <w:p w14:paraId="06B0BD44" w14:textId="77777777" w:rsidR="004A20B9" w:rsidRPr="00E71D9A" w:rsidRDefault="004A20B9" w:rsidP="004A20B9">
      <w:pPr>
        <w:jc w:val="both"/>
        <w:rPr>
          <w:rFonts w:ascii="Arial" w:hAnsi="Arial" w:cs="Arial"/>
          <w:bCs/>
          <w:lang w:eastAsia="es-BO"/>
        </w:rPr>
      </w:pPr>
    </w:p>
    <w:p w14:paraId="45597ABF" w14:textId="77777777" w:rsidR="004A20B9" w:rsidRPr="00E71D9A" w:rsidRDefault="004A20B9" w:rsidP="004A20B9">
      <w:pPr>
        <w:jc w:val="both"/>
        <w:rPr>
          <w:rFonts w:ascii="Arial" w:hAnsi="Arial" w:cs="Arial"/>
          <w:bCs/>
          <w:lang w:eastAsia="es-BO"/>
        </w:rPr>
      </w:pPr>
      <w:r w:rsidRPr="00E71D9A">
        <w:rPr>
          <w:rFonts w:ascii="Arial" w:hAnsi="Arial" w:cs="Arial"/>
          <w:bCs/>
          <w:lang w:eastAsia="es-BO"/>
        </w:rPr>
        <w:t xml:space="preserve">De establecer la Contraparte que por la aplicación de multas por moras se ha llegado al límite máximo de quince por ciento (15%) del monto total del Contrato, Se elevará informe a instancias superiores a efectos de procesamiento de la resolución del Contrato. </w:t>
      </w:r>
    </w:p>
    <w:p w14:paraId="14C6CF33" w14:textId="77777777" w:rsidR="004A20B9" w:rsidRPr="00E71D9A" w:rsidRDefault="004A20B9" w:rsidP="004A20B9">
      <w:pPr>
        <w:jc w:val="both"/>
        <w:rPr>
          <w:rFonts w:ascii="Arial" w:hAnsi="Arial" w:cs="Arial"/>
          <w:bCs/>
          <w:lang w:eastAsia="es-BO"/>
        </w:rPr>
      </w:pPr>
    </w:p>
    <w:p w14:paraId="2A079AE4" w14:textId="77777777" w:rsidR="004A20B9" w:rsidRPr="00E71D9A" w:rsidRDefault="004A20B9" w:rsidP="004A20B9">
      <w:pPr>
        <w:jc w:val="both"/>
        <w:rPr>
          <w:rFonts w:ascii="Arial" w:hAnsi="Arial" w:cs="Arial"/>
          <w:b/>
          <w:bCs/>
          <w:lang w:eastAsia="es-BO"/>
        </w:rPr>
      </w:pPr>
      <w:r w:rsidRPr="00E71D9A">
        <w:rPr>
          <w:rFonts w:ascii="Arial" w:hAnsi="Arial" w:cs="Arial"/>
          <w:bCs/>
          <w:lang w:eastAsia="es-BO"/>
        </w:rPr>
        <w:t>Las multas serán cobradas mediante descuentos establecidos expresamente por YPFB, con base en el informe específico y documentado que formulará YPFB bajo su directa responsabilidad, de los Certificados de pago mensuales o del Certificado de Liquidación Final, sin perjuicio de que YPFB ejecute la Garantía de Cumplimiento de Contrato y proceda al resarcimiento de daños y perjuicios por medio de la acción coactiva fiscal por la naturaleza del contrato conforme lo establecido en el artículo 47 de la Ley N° 1178.</w:t>
      </w:r>
    </w:p>
    <w:p w14:paraId="00CDDB9F" w14:textId="77777777" w:rsidR="004A20B9" w:rsidRPr="00E71D9A" w:rsidRDefault="004A20B9" w:rsidP="004A20B9">
      <w:pPr>
        <w:spacing w:before="120" w:after="120"/>
        <w:jc w:val="both"/>
        <w:rPr>
          <w:rFonts w:ascii="Arial" w:hAnsi="Arial" w:cs="Arial"/>
          <w:b/>
          <w:lang w:val="es-ES_tradnl"/>
        </w:rPr>
      </w:pPr>
      <w:r w:rsidRPr="00E71D9A">
        <w:rPr>
          <w:rFonts w:ascii="Arial" w:hAnsi="Arial" w:cs="Arial"/>
          <w:b/>
        </w:rPr>
        <w:t>DECIMA CUARTA</w:t>
      </w:r>
      <w:r w:rsidRPr="00E71D9A">
        <w:rPr>
          <w:rFonts w:ascii="Arial" w:hAnsi="Arial" w:cs="Arial"/>
          <w:b/>
          <w:lang w:val="es-ES_tradnl"/>
        </w:rPr>
        <w:t>.- (LUGAR DE ENTREGA).</w:t>
      </w:r>
    </w:p>
    <w:p w14:paraId="746F1E7A" w14:textId="77777777" w:rsidR="004A20B9" w:rsidRPr="00E71D9A" w:rsidRDefault="004A20B9" w:rsidP="004A20B9">
      <w:pPr>
        <w:spacing w:before="120" w:after="120"/>
        <w:jc w:val="both"/>
        <w:rPr>
          <w:rFonts w:ascii="Arial" w:hAnsi="Arial" w:cs="Arial"/>
        </w:rPr>
      </w:pPr>
      <w:r w:rsidRPr="00E71D9A">
        <w:rPr>
          <w:rFonts w:ascii="Arial" w:hAnsi="Arial" w:cs="Arial"/>
          <w:lang w:val="es-BO" w:eastAsia="es-BO"/>
        </w:rPr>
        <w:t>El</w:t>
      </w:r>
      <w:r w:rsidRPr="00E71D9A">
        <w:rPr>
          <w:rFonts w:ascii="Arial" w:hAnsi="Arial" w:cs="Arial"/>
          <w:bCs/>
          <w:lang w:val="es-BO"/>
        </w:rPr>
        <w:t xml:space="preserve"> resultado de la </w:t>
      </w:r>
      <w:proofErr w:type="spellStart"/>
      <w:r w:rsidRPr="00E71D9A">
        <w:rPr>
          <w:rFonts w:ascii="Arial" w:hAnsi="Arial" w:cs="Arial"/>
          <w:bCs/>
          <w:lang w:val="es-BO"/>
        </w:rPr>
        <w:t>Consultoria</w:t>
      </w:r>
      <w:proofErr w:type="spellEnd"/>
      <w:r w:rsidRPr="00E71D9A">
        <w:rPr>
          <w:rFonts w:ascii="Arial" w:hAnsi="Arial" w:cs="Arial"/>
          <w:bCs/>
          <w:lang w:val="es-BO"/>
        </w:rPr>
        <w:t xml:space="preserve"> debe ser entregado </w:t>
      </w:r>
      <w:r w:rsidRPr="00E71D9A">
        <w:rPr>
          <w:rFonts w:ascii="Arial" w:hAnsi="Arial" w:cs="Arial"/>
          <w:bCs/>
        </w:rPr>
        <w:t xml:space="preserve">en las oficinas de </w:t>
      </w:r>
      <w:proofErr w:type="gramStart"/>
      <w:r w:rsidRPr="00E71D9A">
        <w:rPr>
          <w:rFonts w:ascii="Arial" w:hAnsi="Arial" w:cs="Arial"/>
          <w:bCs/>
        </w:rPr>
        <w:t>la ….</w:t>
      </w:r>
      <w:proofErr w:type="gramEnd"/>
      <w:r w:rsidRPr="00E71D9A">
        <w:rPr>
          <w:rFonts w:ascii="Arial" w:hAnsi="Arial" w:cs="Arial"/>
          <w:bCs/>
        </w:rPr>
        <w:t xml:space="preserve"> </w:t>
      </w:r>
      <w:proofErr w:type="gramStart"/>
      <w:r w:rsidRPr="00E71D9A">
        <w:rPr>
          <w:rFonts w:ascii="Arial" w:hAnsi="Arial" w:cs="Arial"/>
          <w:bCs/>
        </w:rPr>
        <w:t>ubicada</w:t>
      </w:r>
      <w:proofErr w:type="gramEnd"/>
      <w:r w:rsidRPr="00E71D9A">
        <w:rPr>
          <w:rFonts w:ascii="Arial" w:hAnsi="Arial" w:cs="Arial"/>
          <w:bCs/>
        </w:rPr>
        <w:t xml:space="preserve"> en la …., </w:t>
      </w:r>
      <w:r w:rsidRPr="00E71D9A">
        <w:rPr>
          <w:rFonts w:ascii="Arial" w:hAnsi="Arial" w:cs="Arial"/>
        </w:rPr>
        <w:t xml:space="preserve">previa aprobación y conformidad de la Entidad.  </w:t>
      </w:r>
    </w:p>
    <w:p w14:paraId="56A75157" w14:textId="77777777" w:rsidR="007718DA" w:rsidRDefault="007718DA" w:rsidP="004A20B9">
      <w:pPr>
        <w:spacing w:before="120" w:after="120"/>
        <w:jc w:val="both"/>
        <w:rPr>
          <w:rFonts w:ascii="Arial" w:hAnsi="Arial" w:cs="Arial"/>
          <w:b/>
          <w:lang w:val="es-ES_tradnl"/>
        </w:rPr>
      </w:pPr>
    </w:p>
    <w:p w14:paraId="65F1259B" w14:textId="77777777" w:rsidR="004A20B9" w:rsidRPr="00E71D9A" w:rsidRDefault="004A20B9" w:rsidP="004A20B9">
      <w:pPr>
        <w:spacing w:before="120" w:after="120"/>
        <w:jc w:val="both"/>
        <w:rPr>
          <w:rFonts w:ascii="Arial" w:hAnsi="Arial" w:cs="Arial"/>
          <w:lang w:val="es-ES_tradnl"/>
        </w:rPr>
      </w:pPr>
      <w:r w:rsidRPr="00E71D9A">
        <w:rPr>
          <w:rFonts w:ascii="Arial" w:hAnsi="Arial" w:cs="Arial"/>
          <w:b/>
          <w:lang w:val="es-ES_tradnl"/>
        </w:rPr>
        <w:t>DECIMA QUINTA.- (NOTIFICACIÓN).</w:t>
      </w:r>
      <w:r w:rsidRPr="00E71D9A">
        <w:rPr>
          <w:rFonts w:ascii="Arial" w:hAnsi="Arial" w:cs="Arial"/>
          <w:lang w:val="es-ES_tradnl"/>
        </w:rPr>
        <w:t xml:space="preserve"> </w:t>
      </w:r>
    </w:p>
    <w:p w14:paraId="6F3C9747" w14:textId="77777777" w:rsidR="004A20B9" w:rsidRDefault="004A20B9" w:rsidP="00817F53">
      <w:pPr>
        <w:pStyle w:val="Prrafodelista"/>
        <w:widowControl w:val="0"/>
        <w:numPr>
          <w:ilvl w:val="1"/>
          <w:numId w:val="44"/>
        </w:numPr>
        <w:tabs>
          <w:tab w:val="left" w:pos="567"/>
        </w:tabs>
        <w:spacing w:before="120" w:after="120"/>
        <w:ind w:left="567" w:hanging="567"/>
        <w:contextualSpacing/>
        <w:jc w:val="both"/>
        <w:rPr>
          <w:rFonts w:ascii="Arial" w:hAnsi="Arial" w:cs="Arial"/>
        </w:rPr>
      </w:pPr>
      <w:r w:rsidRPr="00E71D9A">
        <w:rPr>
          <w:rFonts w:ascii="Arial" w:hAnsi="Arial" w:cs="Arial"/>
        </w:rPr>
        <w:t xml:space="preserve">Las notificaciones que se cursen entre las Partes, tendrán validez siempre que se envíen </w:t>
      </w:r>
      <w:r w:rsidRPr="00E71D9A">
        <w:rPr>
          <w:rFonts w:ascii="Arial" w:hAnsi="Arial" w:cs="Arial"/>
          <w:lang w:val="es-ES_tradnl"/>
        </w:rPr>
        <w:t>por correo electrónico (e-mail), fax u otro medio de comunicación que deje constancia documental escrita con confirmación en forma directa,</w:t>
      </w:r>
      <w:r w:rsidRPr="00E71D9A">
        <w:rPr>
          <w:rFonts w:ascii="Arial" w:hAnsi="Arial" w:cs="Arial"/>
        </w:rPr>
        <w:t xml:space="preserve"> a las direcciones que se indican a continuación:</w:t>
      </w:r>
    </w:p>
    <w:p w14:paraId="6BE856E3" w14:textId="77777777" w:rsidR="007718DA" w:rsidRDefault="007718DA" w:rsidP="007718DA">
      <w:pPr>
        <w:pStyle w:val="Prrafodelista"/>
        <w:widowControl w:val="0"/>
        <w:tabs>
          <w:tab w:val="left" w:pos="567"/>
        </w:tabs>
        <w:spacing w:before="120" w:after="120"/>
        <w:ind w:left="567"/>
        <w:contextualSpacing/>
        <w:jc w:val="both"/>
        <w:rPr>
          <w:rFonts w:ascii="Arial" w:hAnsi="Arial" w:cs="Arial"/>
        </w:rPr>
      </w:pPr>
    </w:p>
    <w:p w14:paraId="4B5A2BF7" w14:textId="77777777" w:rsidR="007718DA" w:rsidRPr="00E71D9A" w:rsidRDefault="007718DA" w:rsidP="007718DA">
      <w:pPr>
        <w:pStyle w:val="Prrafodelista"/>
        <w:widowControl w:val="0"/>
        <w:tabs>
          <w:tab w:val="left" w:pos="567"/>
        </w:tabs>
        <w:spacing w:before="120" w:after="120"/>
        <w:ind w:left="567"/>
        <w:contextualSpacing/>
        <w:jc w:val="both"/>
        <w:rPr>
          <w:rFonts w:ascii="Arial" w:hAnsi="Arial" w:cs="Arial"/>
        </w:rPr>
      </w:pPr>
    </w:p>
    <w:tbl>
      <w:tblPr>
        <w:tblW w:w="8903" w:type="dxa"/>
        <w:tblInd w:w="779" w:type="dxa"/>
        <w:tblLayout w:type="fixed"/>
        <w:tblCellMar>
          <w:left w:w="70" w:type="dxa"/>
          <w:right w:w="70" w:type="dxa"/>
        </w:tblCellMar>
        <w:tblLook w:val="0000" w:firstRow="0" w:lastRow="0" w:firstColumn="0" w:lastColumn="0" w:noHBand="0" w:noVBand="0"/>
      </w:tblPr>
      <w:tblGrid>
        <w:gridCol w:w="4536"/>
        <w:gridCol w:w="4367"/>
      </w:tblGrid>
      <w:tr w:rsidR="004A20B9" w:rsidRPr="00E71D9A" w14:paraId="6ED75669" w14:textId="77777777" w:rsidTr="0055451C">
        <w:tc>
          <w:tcPr>
            <w:tcW w:w="4536" w:type="dxa"/>
            <w:tcBorders>
              <w:top w:val="single" w:sz="4" w:space="0" w:color="auto"/>
              <w:left w:val="single" w:sz="4" w:space="0" w:color="auto"/>
              <w:bottom w:val="single" w:sz="4" w:space="0" w:color="auto"/>
              <w:right w:val="single" w:sz="4" w:space="0" w:color="auto"/>
            </w:tcBorders>
          </w:tcPr>
          <w:p w14:paraId="0284752F" w14:textId="77777777" w:rsidR="004A20B9" w:rsidRPr="00E71D9A" w:rsidRDefault="004A20B9" w:rsidP="0055451C">
            <w:pPr>
              <w:widowControl w:val="0"/>
              <w:jc w:val="center"/>
              <w:rPr>
                <w:rFonts w:ascii="Arial" w:hAnsi="Arial" w:cs="Arial"/>
                <w:b/>
                <w:bCs/>
              </w:rPr>
            </w:pPr>
            <w:r w:rsidRPr="00E71D9A">
              <w:rPr>
                <w:rFonts w:ascii="Arial" w:hAnsi="Arial" w:cs="Arial"/>
                <w:b/>
                <w:bCs/>
              </w:rPr>
              <w:lastRenderedPageBreak/>
              <w:t>ENTIDAD</w:t>
            </w:r>
          </w:p>
        </w:tc>
        <w:tc>
          <w:tcPr>
            <w:tcW w:w="4367" w:type="dxa"/>
            <w:tcBorders>
              <w:top w:val="single" w:sz="4" w:space="0" w:color="auto"/>
              <w:left w:val="single" w:sz="4" w:space="0" w:color="auto"/>
              <w:bottom w:val="single" w:sz="4" w:space="0" w:color="auto"/>
              <w:right w:val="single" w:sz="4" w:space="0" w:color="auto"/>
            </w:tcBorders>
          </w:tcPr>
          <w:p w14:paraId="2E903F40" w14:textId="77777777" w:rsidR="004A20B9" w:rsidRPr="00E71D9A" w:rsidRDefault="004A20B9" w:rsidP="0055451C">
            <w:pPr>
              <w:widowControl w:val="0"/>
              <w:jc w:val="center"/>
              <w:rPr>
                <w:rFonts w:ascii="Arial" w:hAnsi="Arial" w:cs="Arial"/>
                <w:b/>
                <w:bCs/>
                <w:lang w:val="es-BO"/>
              </w:rPr>
            </w:pPr>
            <w:r w:rsidRPr="00E71D9A">
              <w:rPr>
                <w:rFonts w:ascii="Arial" w:hAnsi="Arial" w:cs="Arial"/>
                <w:b/>
                <w:bCs/>
                <w:lang w:val="es-BO"/>
              </w:rPr>
              <w:t>CONSULTOR</w:t>
            </w:r>
          </w:p>
        </w:tc>
      </w:tr>
      <w:tr w:rsidR="004A20B9" w:rsidRPr="00E71D9A" w14:paraId="1DC0683D" w14:textId="77777777" w:rsidTr="0055451C">
        <w:trPr>
          <w:trHeight w:val="1634"/>
        </w:trPr>
        <w:tc>
          <w:tcPr>
            <w:tcW w:w="4536" w:type="dxa"/>
            <w:tcBorders>
              <w:top w:val="single" w:sz="4" w:space="0" w:color="auto"/>
              <w:left w:val="single" w:sz="4" w:space="0" w:color="auto"/>
              <w:bottom w:val="single" w:sz="4" w:space="0" w:color="auto"/>
              <w:right w:val="single" w:sz="4" w:space="0" w:color="auto"/>
            </w:tcBorders>
          </w:tcPr>
          <w:p w14:paraId="561AFB05" w14:textId="77777777" w:rsidR="004A20B9" w:rsidRPr="00E71D9A" w:rsidRDefault="004A20B9" w:rsidP="0055451C">
            <w:pPr>
              <w:widowControl w:val="0"/>
              <w:jc w:val="both"/>
              <w:rPr>
                <w:rFonts w:ascii="Arial" w:hAnsi="Arial" w:cs="Arial"/>
              </w:rPr>
            </w:pPr>
            <w:r w:rsidRPr="00E71D9A">
              <w:rPr>
                <w:rFonts w:ascii="Arial" w:hAnsi="Arial" w:cs="Arial"/>
                <w:b/>
                <w:bCs/>
              </w:rPr>
              <w:t xml:space="preserve">Domicilio: </w:t>
            </w:r>
          </w:p>
          <w:p w14:paraId="641CD8D7" w14:textId="77777777" w:rsidR="004A20B9" w:rsidRPr="00E71D9A" w:rsidRDefault="004A20B9" w:rsidP="0055451C">
            <w:pPr>
              <w:widowControl w:val="0"/>
              <w:jc w:val="both"/>
              <w:rPr>
                <w:rFonts w:ascii="Arial" w:hAnsi="Arial" w:cs="Arial"/>
                <w:lang w:val="pt-BR"/>
              </w:rPr>
            </w:pPr>
            <w:proofErr w:type="gramStart"/>
            <w:r w:rsidRPr="00E71D9A">
              <w:rPr>
                <w:rFonts w:ascii="Arial" w:hAnsi="Arial" w:cs="Arial"/>
                <w:b/>
                <w:bCs/>
                <w:lang w:val="pt-BR"/>
              </w:rPr>
              <w:t>Telef.:</w:t>
            </w:r>
            <w:proofErr w:type="gramEnd"/>
            <w:r w:rsidRPr="00E71D9A">
              <w:rPr>
                <w:rFonts w:ascii="Arial" w:hAnsi="Arial" w:cs="Arial"/>
                <w:lang w:val="pt-BR"/>
              </w:rPr>
              <w:t xml:space="preserve"> </w:t>
            </w:r>
          </w:p>
          <w:p w14:paraId="41B78AC5" w14:textId="77777777" w:rsidR="004A20B9" w:rsidRPr="00E71D9A" w:rsidRDefault="004A20B9" w:rsidP="0055451C">
            <w:pPr>
              <w:widowControl w:val="0"/>
              <w:jc w:val="both"/>
              <w:rPr>
                <w:rFonts w:ascii="Arial" w:hAnsi="Arial" w:cs="Arial"/>
                <w:lang w:val="pt-BR"/>
              </w:rPr>
            </w:pPr>
            <w:proofErr w:type="gramStart"/>
            <w:r w:rsidRPr="00E71D9A">
              <w:rPr>
                <w:rFonts w:ascii="Arial" w:hAnsi="Arial" w:cs="Arial"/>
                <w:b/>
                <w:bCs/>
                <w:lang w:val="pt-BR"/>
              </w:rPr>
              <w:t>Fax</w:t>
            </w:r>
            <w:r w:rsidRPr="00E71D9A">
              <w:rPr>
                <w:rFonts w:ascii="Arial" w:hAnsi="Arial" w:cs="Arial"/>
                <w:b/>
                <w:lang w:val="pt-BR"/>
              </w:rPr>
              <w:t>.:</w:t>
            </w:r>
            <w:proofErr w:type="gramEnd"/>
            <w:r w:rsidRPr="00E71D9A">
              <w:rPr>
                <w:rFonts w:ascii="Arial" w:hAnsi="Arial" w:cs="Arial"/>
                <w:lang w:val="pt-BR"/>
              </w:rPr>
              <w:t xml:space="preserve"> </w:t>
            </w:r>
          </w:p>
          <w:p w14:paraId="3953792A" w14:textId="77777777" w:rsidR="004A20B9" w:rsidRPr="00E71D9A" w:rsidRDefault="004A20B9" w:rsidP="0055451C">
            <w:pPr>
              <w:widowControl w:val="0"/>
              <w:rPr>
                <w:rFonts w:ascii="Arial" w:hAnsi="Arial" w:cs="Arial"/>
                <w:lang w:val="pt-BR"/>
              </w:rPr>
            </w:pPr>
            <w:r w:rsidRPr="00E71D9A">
              <w:rPr>
                <w:rFonts w:ascii="Arial" w:hAnsi="Arial" w:cs="Arial"/>
                <w:b/>
                <w:bCs/>
                <w:lang w:val="pt-BR"/>
              </w:rPr>
              <w:t xml:space="preserve">E-mail: </w:t>
            </w:r>
          </w:p>
          <w:p w14:paraId="525C12AE" w14:textId="77777777" w:rsidR="004A20B9" w:rsidRPr="00E71D9A" w:rsidRDefault="004A20B9" w:rsidP="0055451C">
            <w:pPr>
              <w:widowControl w:val="0"/>
              <w:jc w:val="both"/>
              <w:rPr>
                <w:rFonts w:ascii="Arial" w:hAnsi="Arial" w:cs="Arial"/>
                <w:lang w:val="pt-BR"/>
              </w:rPr>
            </w:pPr>
            <w:proofErr w:type="spellStart"/>
            <w:r w:rsidRPr="00E71D9A">
              <w:rPr>
                <w:rFonts w:ascii="Arial" w:hAnsi="Arial" w:cs="Arial"/>
                <w:b/>
                <w:bCs/>
              </w:rPr>
              <w:t>Attn</w:t>
            </w:r>
            <w:proofErr w:type="spellEnd"/>
            <w:r w:rsidRPr="00E71D9A">
              <w:rPr>
                <w:rFonts w:ascii="Arial" w:hAnsi="Arial" w:cs="Arial"/>
                <w:b/>
                <w:bCs/>
              </w:rPr>
              <w:t xml:space="preserve">.: </w:t>
            </w:r>
          </w:p>
          <w:p w14:paraId="31456F8F" w14:textId="77777777" w:rsidR="004A20B9" w:rsidRPr="00E71D9A" w:rsidRDefault="004A20B9" w:rsidP="0055451C">
            <w:pPr>
              <w:widowControl w:val="0"/>
              <w:jc w:val="both"/>
              <w:rPr>
                <w:rFonts w:ascii="Arial" w:hAnsi="Arial" w:cs="Arial"/>
              </w:rPr>
            </w:pPr>
            <w:r w:rsidRPr="00E71D9A">
              <w:rPr>
                <w:rFonts w:ascii="Arial" w:hAnsi="Arial" w:cs="Arial"/>
              </w:rPr>
              <w:t>….  – Bolivia</w:t>
            </w:r>
          </w:p>
        </w:tc>
        <w:tc>
          <w:tcPr>
            <w:tcW w:w="4367" w:type="dxa"/>
            <w:tcBorders>
              <w:top w:val="single" w:sz="4" w:space="0" w:color="auto"/>
              <w:left w:val="single" w:sz="4" w:space="0" w:color="auto"/>
              <w:bottom w:val="single" w:sz="4" w:space="0" w:color="auto"/>
              <w:right w:val="single" w:sz="4" w:space="0" w:color="auto"/>
            </w:tcBorders>
          </w:tcPr>
          <w:p w14:paraId="4FD58C54" w14:textId="77777777" w:rsidR="004A20B9" w:rsidRPr="00E71D9A" w:rsidRDefault="004A20B9" w:rsidP="0055451C">
            <w:pPr>
              <w:spacing w:before="120" w:after="120"/>
              <w:jc w:val="both"/>
              <w:rPr>
                <w:rFonts w:ascii="Arial" w:hAnsi="Arial" w:cs="Arial"/>
                <w:lang w:val="es-ES_tradnl"/>
              </w:rPr>
            </w:pPr>
            <w:r w:rsidRPr="00E71D9A">
              <w:rPr>
                <w:rFonts w:ascii="Arial" w:hAnsi="Arial" w:cs="Arial"/>
                <w:b/>
                <w:bCs/>
                <w:lang w:val="pt-BR"/>
              </w:rPr>
              <w:t xml:space="preserve">Domicilio: </w:t>
            </w:r>
            <w:r w:rsidRPr="00E71D9A">
              <w:rPr>
                <w:rFonts w:ascii="Arial" w:hAnsi="Arial" w:cs="Arial"/>
                <w:lang w:val="es-ES_tradnl"/>
              </w:rPr>
              <w:t xml:space="preserve">Calle Innominada S/N Zona Bruno </w:t>
            </w:r>
            <w:proofErr w:type="spellStart"/>
            <w:r w:rsidRPr="00E71D9A">
              <w:rPr>
                <w:rFonts w:ascii="Arial" w:hAnsi="Arial" w:cs="Arial"/>
                <w:lang w:val="es-ES_tradnl"/>
              </w:rPr>
              <w:t>Mocko</w:t>
            </w:r>
            <w:proofErr w:type="spellEnd"/>
            <w:r w:rsidRPr="00E71D9A">
              <w:rPr>
                <w:rFonts w:ascii="Arial" w:hAnsi="Arial" w:cs="Arial"/>
                <w:lang w:val="es-ES_tradnl"/>
              </w:rPr>
              <w:t xml:space="preserve"> </w:t>
            </w:r>
            <w:proofErr w:type="spellStart"/>
            <w:r w:rsidRPr="00E71D9A">
              <w:rPr>
                <w:rFonts w:ascii="Arial" w:hAnsi="Arial" w:cs="Arial"/>
                <w:lang w:val="es-ES_tradnl"/>
              </w:rPr>
              <w:t>Tiquipaya</w:t>
            </w:r>
            <w:proofErr w:type="spellEnd"/>
            <w:r w:rsidRPr="00E71D9A">
              <w:rPr>
                <w:rFonts w:ascii="Arial" w:hAnsi="Arial" w:cs="Arial"/>
                <w:lang w:val="es-ES_tradnl"/>
              </w:rPr>
              <w:t xml:space="preserve"> </w:t>
            </w:r>
          </w:p>
          <w:p w14:paraId="4E754204" w14:textId="77777777" w:rsidR="004A20B9" w:rsidRPr="00E71D9A" w:rsidRDefault="004A20B9" w:rsidP="0055451C">
            <w:pPr>
              <w:widowControl w:val="0"/>
              <w:jc w:val="both"/>
              <w:rPr>
                <w:rFonts w:ascii="Arial" w:hAnsi="Arial" w:cs="Arial"/>
                <w:lang w:val="pt-BR"/>
              </w:rPr>
            </w:pPr>
            <w:proofErr w:type="gramStart"/>
            <w:r w:rsidRPr="00E71D9A">
              <w:rPr>
                <w:rFonts w:ascii="Arial" w:hAnsi="Arial" w:cs="Arial"/>
                <w:b/>
                <w:bCs/>
                <w:lang w:val="pt-BR"/>
              </w:rPr>
              <w:t>Telef.:</w:t>
            </w:r>
            <w:proofErr w:type="gramEnd"/>
            <w:r w:rsidRPr="00E71D9A">
              <w:rPr>
                <w:rFonts w:ascii="Arial" w:hAnsi="Arial" w:cs="Arial"/>
                <w:b/>
                <w:bCs/>
                <w:lang w:val="pt-BR"/>
              </w:rPr>
              <w:t xml:space="preserve"> </w:t>
            </w:r>
            <w:r w:rsidRPr="00E71D9A">
              <w:rPr>
                <w:rFonts w:ascii="Arial" w:hAnsi="Arial" w:cs="Arial"/>
                <w:lang w:val="en-US"/>
              </w:rPr>
              <w:t xml:space="preserve"> </w:t>
            </w:r>
          </w:p>
          <w:p w14:paraId="03726295" w14:textId="77777777" w:rsidR="004A20B9" w:rsidRPr="00E71D9A" w:rsidRDefault="004A20B9" w:rsidP="0055451C">
            <w:pPr>
              <w:widowControl w:val="0"/>
              <w:jc w:val="both"/>
              <w:rPr>
                <w:rFonts w:ascii="Arial" w:hAnsi="Arial" w:cs="Arial"/>
                <w:lang w:val="pt-BR"/>
              </w:rPr>
            </w:pPr>
            <w:proofErr w:type="gramStart"/>
            <w:r w:rsidRPr="00E71D9A">
              <w:rPr>
                <w:rFonts w:ascii="Arial" w:hAnsi="Arial" w:cs="Arial"/>
                <w:b/>
                <w:bCs/>
                <w:lang w:val="pt-BR"/>
              </w:rPr>
              <w:t>Fax.:</w:t>
            </w:r>
            <w:proofErr w:type="gramEnd"/>
            <w:r w:rsidRPr="00E71D9A">
              <w:rPr>
                <w:rFonts w:ascii="Arial" w:hAnsi="Arial" w:cs="Arial"/>
                <w:b/>
                <w:bCs/>
                <w:lang w:val="pt-BR"/>
              </w:rPr>
              <w:t xml:space="preserve"> </w:t>
            </w:r>
          </w:p>
          <w:p w14:paraId="563C9A69" w14:textId="77777777" w:rsidR="004A20B9" w:rsidRPr="00E71D9A" w:rsidRDefault="004A20B9" w:rsidP="0055451C">
            <w:pPr>
              <w:autoSpaceDE w:val="0"/>
              <w:autoSpaceDN w:val="0"/>
              <w:adjustRightInd w:val="0"/>
              <w:spacing w:line="240" w:lineRule="atLeast"/>
              <w:rPr>
                <w:rFonts w:ascii="Arial" w:hAnsi="Arial" w:cs="Arial"/>
                <w:b/>
                <w:bCs/>
                <w:lang w:val="pt-BR"/>
              </w:rPr>
            </w:pPr>
            <w:r w:rsidRPr="00E71D9A">
              <w:rPr>
                <w:rFonts w:ascii="Arial" w:hAnsi="Arial" w:cs="Arial"/>
                <w:b/>
                <w:bCs/>
                <w:lang w:val="pt-BR"/>
              </w:rPr>
              <w:t xml:space="preserve">E-mail: </w:t>
            </w:r>
          </w:p>
          <w:p w14:paraId="6DFC9565" w14:textId="77777777" w:rsidR="004A20B9" w:rsidRPr="00E71D9A" w:rsidRDefault="004A20B9" w:rsidP="0055451C">
            <w:pPr>
              <w:widowControl w:val="0"/>
              <w:tabs>
                <w:tab w:val="left" w:pos="360"/>
                <w:tab w:val="left" w:pos="720"/>
                <w:tab w:val="left" w:pos="1080"/>
                <w:tab w:val="left" w:pos="1440"/>
                <w:tab w:val="left" w:pos="1800"/>
              </w:tabs>
              <w:spacing w:line="240" w:lineRule="atLeast"/>
              <w:rPr>
                <w:rFonts w:ascii="Arial" w:hAnsi="Arial" w:cs="Arial"/>
                <w:lang w:val="en-US"/>
              </w:rPr>
            </w:pPr>
            <w:proofErr w:type="spellStart"/>
            <w:r w:rsidRPr="00E71D9A">
              <w:rPr>
                <w:rFonts w:ascii="Arial" w:hAnsi="Arial" w:cs="Arial"/>
                <w:b/>
                <w:bCs/>
                <w:lang w:val="pt-BR"/>
              </w:rPr>
              <w:t>Attn</w:t>
            </w:r>
            <w:proofErr w:type="spellEnd"/>
            <w:r w:rsidRPr="00E71D9A">
              <w:rPr>
                <w:rFonts w:ascii="Arial" w:hAnsi="Arial" w:cs="Arial"/>
                <w:b/>
                <w:bCs/>
                <w:lang w:val="pt-BR"/>
              </w:rPr>
              <w:t xml:space="preserve">.: </w:t>
            </w:r>
            <w:r w:rsidRPr="00E71D9A">
              <w:rPr>
                <w:rFonts w:ascii="Arial" w:hAnsi="Arial" w:cs="Arial"/>
                <w:lang w:val="en-US"/>
              </w:rPr>
              <w:t xml:space="preserve"> </w:t>
            </w:r>
          </w:p>
          <w:p w14:paraId="0DFC2913" w14:textId="77777777" w:rsidR="004A20B9" w:rsidRPr="00E71D9A" w:rsidRDefault="004A20B9" w:rsidP="0055451C">
            <w:pPr>
              <w:widowControl w:val="0"/>
              <w:tabs>
                <w:tab w:val="left" w:pos="360"/>
                <w:tab w:val="left" w:pos="720"/>
                <w:tab w:val="left" w:pos="1080"/>
                <w:tab w:val="left" w:pos="1440"/>
                <w:tab w:val="left" w:pos="1800"/>
              </w:tabs>
              <w:spacing w:line="240" w:lineRule="atLeast"/>
              <w:rPr>
                <w:rFonts w:ascii="Arial" w:hAnsi="Arial" w:cs="Arial"/>
                <w:b/>
                <w:bCs/>
                <w:caps/>
                <w:lang w:val="pt-BR"/>
              </w:rPr>
            </w:pPr>
            <w:r w:rsidRPr="00E71D9A">
              <w:rPr>
                <w:rFonts w:ascii="Arial" w:hAnsi="Arial" w:cs="Arial"/>
                <w:lang w:val="es-ES_tradnl"/>
              </w:rPr>
              <w:t xml:space="preserve">Cochabamba – Bolivia </w:t>
            </w:r>
          </w:p>
        </w:tc>
      </w:tr>
    </w:tbl>
    <w:p w14:paraId="796BB7AF" w14:textId="77777777" w:rsidR="004A20B9" w:rsidRPr="00E71D9A" w:rsidRDefault="004A20B9" w:rsidP="004A20B9">
      <w:pPr>
        <w:widowControl w:val="0"/>
        <w:tabs>
          <w:tab w:val="num" w:pos="567"/>
        </w:tabs>
        <w:spacing w:before="120" w:after="120"/>
        <w:ind w:left="567" w:hanging="567"/>
        <w:jc w:val="both"/>
        <w:rPr>
          <w:rFonts w:ascii="Arial" w:hAnsi="Arial" w:cs="Arial"/>
        </w:rPr>
      </w:pPr>
      <w:r w:rsidRPr="00E71D9A">
        <w:rPr>
          <w:rFonts w:ascii="Arial" w:hAnsi="Arial" w:cs="Arial"/>
        </w:rPr>
        <w:t xml:space="preserve">15.2  </w:t>
      </w:r>
      <w:r w:rsidRPr="00E71D9A">
        <w:rPr>
          <w:rFonts w:ascii="Arial" w:hAnsi="Arial" w:cs="Arial"/>
        </w:rPr>
        <w:tab/>
        <w:t>Se considerará recibida la notificación o comunicación en la fecha y hora en que se haya realizado la entrega.</w:t>
      </w:r>
    </w:p>
    <w:p w14:paraId="3472B860" w14:textId="77777777" w:rsidR="004A20B9" w:rsidRPr="00E71D9A" w:rsidRDefault="004A20B9" w:rsidP="004A20B9">
      <w:pPr>
        <w:widowControl w:val="0"/>
        <w:tabs>
          <w:tab w:val="num" w:pos="567"/>
        </w:tabs>
        <w:spacing w:before="120" w:after="120"/>
        <w:ind w:left="567" w:hanging="567"/>
        <w:jc w:val="both"/>
        <w:rPr>
          <w:rFonts w:ascii="Arial" w:hAnsi="Arial" w:cs="Arial"/>
        </w:rPr>
      </w:pPr>
      <w:r w:rsidRPr="00E71D9A">
        <w:rPr>
          <w:rFonts w:ascii="Arial" w:hAnsi="Arial" w:cs="Arial"/>
        </w:rPr>
        <w:t xml:space="preserve">15.3 </w:t>
      </w:r>
      <w:r w:rsidRPr="00E71D9A">
        <w:rPr>
          <w:rFonts w:ascii="Arial" w:hAnsi="Arial" w:cs="Arial"/>
        </w:rPr>
        <w:tab/>
        <w:t>Cuando cualquiera de las Partes, cambiaren de domicilio, dirección postal, número fax, correo electrónico o persona de contacto, deberá notificar a la otra Parte, por escrito, por lo menos con tres (3) días de anticipación a la fecha efectiva del cambio.</w:t>
      </w:r>
    </w:p>
    <w:p w14:paraId="301801D5" w14:textId="77777777" w:rsidR="004A20B9" w:rsidRPr="00E71D9A" w:rsidRDefault="004A20B9" w:rsidP="004A20B9">
      <w:pPr>
        <w:spacing w:before="120" w:after="120"/>
        <w:jc w:val="both"/>
        <w:rPr>
          <w:rFonts w:ascii="Arial" w:hAnsi="Arial" w:cs="Arial"/>
          <w:b/>
          <w:lang w:val="es-ES_tradnl"/>
        </w:rPr>
      </w:pPr>
      <w:r w:rsidRPr="00E71D9A">
        <w:rPr>
          <w:rFonts w:ascii="Arial" w:hAnsi="Arial" w:cs="Arial"/>
          <w:b/>
          <w:lang w:val="es-ES_tradnl"/>
        </w:rPr>
        <w:t>DECIMA SEXTA.- (RESPONSABILIDAD Y OBLIGACIONES DEL CONSULTOR).</w:t>
      </w:r>
    </w:p>
    <w:p w14:paraId="240B22BF" w14:textId="77777777" w:rsidR="004A20B9" w:rsidRPr="00E71D9A" w:rsidRDefault="004A20B9" w:rsidP="004A20B9">
      <w:pPr>
        <w:spacing w:before="120" w:after="120"/>
        <w:jc w:val="both"/>
        <w:rPr>
          <w:rFonts w:ascii="Arial" w:hAnsi="Arial" w:cs="Arial"/>
          <w:lang w:val="es-BO"/>
        </w:rPr>
      </w:pPr>
      <w:r w:rsidRPr="00E71D9A">
        <w:rPr>
          <w:rFonts w:ascii="Arial" w:hAnsi="Arial" w:cs="Arial"/>
          <w:lang w:val="es-BO"/>
        </w:rPr>
        <w:t xml:space="preserve">En su sentido más amplio el Consultor debe realizar la </w:t>
      </w:r>
      <w:proofErr w:type="spellStart"/>
      <w:r w:rsidRPr="00E71D9A">
        <w:rPr>
          <w:rFonts w:ascii="Arial" w:hAnsi="Arial" w:cs="Arial"/>
          <w:lang w:val="es-BO"/>
        </w:rPr>
        <w:t>Consultoria</w:t>
      </w:r>
      <w:proofErr w:type="spellEnd"/>
      <w:r w:rsidRPr="00E71D9A">
        <w:rPr>
          <w:rFonts w:ascii="Arial" w:hAnsi="Arial" w:cs="Arial"/>
          <w:lang w:val="es-BO"/>
        </w:rPr>
        <w:t xml:space="preserve"> conforme las previsiones del Contrato, en estricta sujeción a las previsiones de la Ley Aplicable y bajo prácticas y estándares internacionales, obligándose por él y por su Personal a cumplir las siguientes disposiciones, las cuales son enunciativas y no limitativas:</w:t>
      </w:r>
    </w:p>
    <w:p w14:paraId="5A40AF1C" w14:textId="77777777" w:rsidR="004A20B9" w:rsidRPr="00E71D9A" w:rsidRDefault="004A20B9" w:rsidP="00817F53">
      <w:pPr>
        <w:pStyle w:val="Prrafodelista"/>
        <w:numPr>
          <w:ilvl w:val="0"/>
          <w:numId w:val="41"/>
        </w:numPr>
        <w:overflowPunct w:val="0"/>
        <w:autoSpaceDE w:val="0"/>
        <w:autoSpaceDN w:val="0"/>
        <w:adjustRightInd w:val="0"/>
        <w:spacing w:before="120" w:after="120"/>
        <w:ind w:left="567" w:hanging="567"/>
        <w:contextualSpacing/>
        <w:jc w:val="both"/>
        <w:rPr>
          <w:rFonts w:ascii="Arial" w:hAnsi="Arial" w:cs="Arial"/>
          <w:lang w:val="es-ES_tradnl"/>
        </w:rPr>
      </w:pPr>
      <w:r w:rsidRPr="00E71D9A">
        <w:rPr>
          <w:rFonts w:ascii="Arial" w:hAnsi="Arial" w:cs="Arial"/>
          <w:lang w:val="es-ES_tradnl"/>
        </w:rPr>
        <w:t xml:space="preserve">Cumplir con el objeto del Contrato y consiguiente ejecución de la </w:t>
      </w:r>
      <w:proofErr w:type="spellStart"/>
      <w:r w:rsidRPr="00E71D9A">
        <w:rPr>
          <w:rFonts w:ascii="Arial" w:hAnsi="Arial" w:cs="Arial"/>
          <w:lang w:val="es-ES_tradnl"/>
        </w:rPr>
        <w:t>Consultoria</w:t>
      </w:r>
      <w:proofErr w:type="spellEnd"/>
      <w:r w:rsidRPr="00E71D9A">
        <w:rPr>
          <w:rFonts w:ascii="Arial" w:hAnsi="Arial" w:cs="Arial"/>
          <w:lang w:val="es-ES_tradnl"/>
        </w:rPr>
        <w:t xml:space="preserve"> mediante Personal especializado y dentro de las especificaciones establecidas conforme a padrones y normas técnicas usuales en trabajos de esta naturaleza, garantizando la calidad del mismo.</w:t>
      </w:r>
    </w:p>
    <w:p w14:paraId="7E8AA813" w14:textId="77777777" w:rsidR="004A20B9" w:rsidRPr="00E71D9A" w:rsidRDefault="004A20B9" w:rsidP="004A20B9">
      <w:pPr>
        <w:pStyle w:val="Prrafodelista"/>
        <w:overflowPunct w:val="0"/>
        <w:autoSpaceDE w:val="0"/>
        <w:autoSpaceDN w:val="0"/>
        <w:adjustRightInd w:val="0"/>
        <w:spacing w:before="120" w:after="120"/>
        <w:ind w:left="567"/>
        <w:jc w:val="both"/>
        <w:rPr>
          <w:rFonts w:ascii="Arial" w:hAnsi="Arial" w:cs="Arial"/>
          <w:lang w:val="es-ES_tradnl"/>
        </w:rPr>
      </w:pPr>
    </w:p>
    <w:p w14:paraId="285ED81D" w14:textId="77777777" w:rsidR="004A20B9" w:rsidRPr="00E71D9A" w:rsidRDefault="004A20B9" w:rsidP="00817F53">
      <w:pPr>
        <w:pStyle w:val="Prrafodelista"/>
        <w:widowControl w:val="0"/>
        <w:numPr>
          <w:ilvl w:val="0"/>
          <w:numId w:val="41"/>
        </w:numPr>
        <w:spacing w:before="120" w:after="120"/>
        <w:ind w:left="567" w:hanging="567"/>
        <w:contextualSpacing/>
        <w:jc w:val="both"/>
        <w:rPr>
          <w:rFonts w:ascii="Arial" w:hAnsi="Arial" w:cs="Arial"/>
          <w:b/>
          <w:bCs/>
        </w:rPr>
      </w:pPr>
      <w:r w:rsidRPr="00E71D9A">
        <w:rPr>
          <w:rFonts w:ascii="Arial" w:hAnsi="Arial" w:cs="Arial"/>
        </w:rPr>
        <w:t xml:space="preserve">Ejecutar la </w:t>
      </w:r>
      <w:proofErr w:type="spellStart"/>
      <w:r w:rsidRPr="00E71D9A">
        <w:rPr>
          <w:rFonts w:ascii="Arial" w:hAnsi="Arial" w:cs="Arial"/>
        </w:rPr>
        <w:t>Consultoria</w:t>
      </w:r>
      <w:proofErr w:type="spellEnd"/>
      <w:r w:rsidRPr="00E71D9A">
        <w:rPr>
          <w:rFonts w:ascii="Arial" w:hAnsi="Arial" w:cs="Arial"/>
        </w:rPr>
        <w:t xml:space="preserve"> de acuerdo a lo previsto en este Contrato, sus anexos y la Ley Aplicable, siendo el único responsable ante cualquier inobservancia.</w:t>
      </w:r>
    </w:p>
    <w:p w14:paraId="5995AA13" w14:textId="77777777" w:rsidR="004A20B9" w:rsidRPr="00E71D9A" w:rsidRDefault="004A20B9" w:rsidP="004A20B9">
      <w:pPr>
        <w:pStyle w:val="Prrafodelista"/>
        <w:widowControl w:val="0"/>
        <w:spacing w:before="120" w:after="120"/>
        <w:ind w:left="567"/>
        <w:jc w:val="both"/>
        <w:rPr>
          <w:rFonts w:ascii="Arial" w:hAnsi="Arial" w:cs="Arial"/>
          <w:b/>
          <w:bCs/>
        </w:rPr>
      </w:pPr>
    </w:p>
    <w:p w14:paraId="5DAA7710" w14:textId="77777777" w:rsidR="004A20B9" w:rsidRPr="00E71D9A" w:rsidRDefault="004A20B9" w:rsidP="00817F53">
      <w:pPr>
        <w:pStyle w:val="Prrafodelista"/>
        <w:numPr>
          <w:ilvl w:val="0"/>
          <w:numId w:val="41"/>
        </w:numPr>
        <w:spacing w:before="120" w:after="120"/>
        <w:ind w:left="567" w:hanging="567"/>
        <w:contextualSpacing/>
        <w:jc w:val="both"/>
        <w:rPr>
          <w:rFonts w:ascii="Arial" w:hAnsi="Arial" w:cs="Arial"/>
          <w:b/>
        </w:rPr>
      </w:pPr>
      <w:r w:rsidRPr="00E71D9A">
        <w:rPr>
          <w:rFonts w:ascii="Arial" w:hAnsi="Arial" w:cs="Arial"/>
          <w:bCs/>
          <w:lang w:val="es-ES_tradnl"/>
        </w:rPr>
        <w:t xml:space="preserve">Obtener los permisos de trabajo requeridos para ejecutar la </w:t>
      </w:r>
      <w:proofErr w:type="spellStart"/>
      <w:r w:rsidRPr="00E71D9A">
        <w:rPr>
          <w:rFonts w:ascii="Arial" w:hAnsi="Arial" w:cs="Arial"/>
          <w:bCs/>
          <w:lang w:val="es-ES_tradnl"/>
        </w:rPr>
        <w:t>Consultoria</w:t>
      </w:r>
      <w:proofErr w:type="spellEnd"/>
      <w:r w:rsidRPr="00E71D9A">
        <w:rPr>
          <w:rFonts w:ascii="Arial" w:hAnsi="Arial" w:cs="Arial"/>
          <w:bCs/>
          <w:lang w:val="es-ES_tradnl"/>
        </w:rPr>
        <w:t xml:space="preserve">. </w:t>
      </w:r>
    </w:p>
    <w:p w14:paraId="6FA68AAF" w14:textId="77777777" w:rsidR="004A20B9" w:rsidRPr="00E71D9A" w:rsidRDefault="004A20B9" w:rsidP="004A20B9">
      <w:pPr>
        <w:pStyle w:val="Prrafodelista"/>
        <w:rPr>
          <w:rFonts w:ascii="Arial" w:hAnsi="Arial" w:cs="Arial"/>
          <w:b/>
        </w:rPr>
      </w:pPr>
    </w:p>
    <w:p w14:paraId="63234EAA" w14:textId="77777777" w:rsidR="004A20B9" w:rsidRPr="00E71D9A" w:rsidRDefault="004A20B9" w:rsidP="00817F53">
      <w:pPr>
        <w:pStyle w:val="Prrafodelista"/>
        <w:numPr>
          <w:ilvl w:val="0"/>
          <w:numId w:val="41"/>
        </w:numPr>
        <w:spacing w:before="120" w:after="120"/>
        <w:ind w:left="567" w:hanging="567"/>
        <w:contextualSpacing/>
        <w:jc w:val="both"/>
        <w:rPr>
          <w:rFonts w:ascii="Arial" w:hAnsi="Arial" w:cs="Arial"/>
          <w:lang w:val="es-ES_tradnl"/>
        </w:rPr>
      </w:pPr>
      <w:r w:rsidRPr="00E71D9A">
        <w:rPr>
          <w:rFonts w:ascii="Arial" w:hAnsi="Arial" w:cs="Arial"/>
          <w:lang w:val="es-ES_tradnl"/>
        </w:rPr>
        <w:t xml:space="preserve">Asumir la responsabilidad técnica absoluta, de los servicios profesionales prestados bajo el presente Contrato, conforme lo establecido en los términos de referencia y su propuesta, por lo que deberá desarrollar la </w:t>
      </w:r>
      <w:proofErr w:type="spellStart"/>
      <w:r w:rsidRPr="00E71D9A">
        <w:rPr>
          <w:rFonts w:ascii="Arial" w:hAnsi="Arial" w:cs="Arial"/>
          <w:lang w:val="es-ES_tradnl"/>
        </w:rPr>
        <w:t>Consultoria</w:t>
      </w:r>
      <w:proofErr w:type="spellEnd"/>
      <w:r w:rsidRPr="00E71D9A">
        <w:rPr>
          <w:rFonts w:ascii="Arial" w:hAnsi="Arial" w:cs="Arial"/>
          <w:lang w:val="es-ES_tradnl"/>
        </w:rPr>
        <w:t xml:space="preserve"> conforme a las más altas normas técnicas de competencia profesional, conforme a las leyes, normas de conducta, normas técnicas, </w:t>
      </w:r>
      <w:proofErr w:type="spellStart"/>
      <w:r w:rsidRPr="00E71D9A">
        <w:rPr>
          <w:rFonts w:ascii="Arial" w:hAnsi="Arial" w:cs="Arial"/>
          <w:lang w:val="es-ES_tradnl"/>
        </w:rPr>
        <w:t>estandares</w:t>
      </w:r>
      <w:proofErr w:type="spellEnd"/>
      <w:r w:rsidRPr="00E71D9A">
        <w:rPr>
          <w:rFonts w:ascii="Arial" w:hAnsi="Arial" w:cs="Arial"/>
          <w:lang w:val="es-ES_tradnl"/>
        </w:rPr>
        <w:t xml:space="preserve"> internacionales y costumbres locales. En consecuencia el Consultor</w:t>
      </w:r>
      <w:r w:rsidRPr="00E71D9A">
        <w:rPr>
          <w:rFonts w:ascii="Arial" w:hAnsi="Arial" w:cs="Arial"/>
          <w:b/>
          <w:lang w:val="es-ES_tradnl"/>
        </w:rPr>
        <w:t xml:space="preserve"> </w:t>
      </w:r>
      <w:r w:rsidRPr="00E71D9A">
        <w:rPr>
          <w:rFonts w:ascii="Arial" w:hAnsi="Arial" w:cs="Arial"/>
          <w:lang w:val="es-ES_tradnl"/>
        </w:rPr>
        <w:t xml:space="preserve">garantiza y responde por la </w:t>
      </w:r>
      <w:proofErr w:type="spellStart"/>
      <w:r w:rsidRPr="00E71D9A">
        <w:rPr>
          <w:rFonts w:ascii="Arial" w:hAnsi="Arial" w:cs="Arial"/>
          <w:lang w:val="es-ES_tradnl"/>
        </w:rPr>
        <w:t>Consultoria</w:t>
      </w:r>
      <w:proofErr w:type="spellEnd"/>
      <w:r w:rsidRPr="00E71D9A">
        <w:rPr>
          <w:rFonts w:ascii="Arial" w:hAnsi="Arial" w:cs="Arial"/>
          <w:lang w:val="es-ES_tradnl"/>
        </w:rPr>
        <w:t xml:space="preserve"> prestada bajo este Contrato, por lo que en caso de ser requerida su presencia por escrito, para cualquier aclaración, de forma posterior a la finalización del Contrato, se compromete a no negar su participación. En caso de no responder favorablemente a dicho requerimiento, la Entidad hará conocer a la Contraloría General del Estado, para los efectos legales pertinentes, en razón de que la </w:t>
      </w:r>
      <w:proofErr w:type="spellStart"/>
      <w:r w:rsidRPr="00E71D9A">
        <w:rPr>
          <w:rFonts w:ascii="Arial" w:hAnsi="Arial" w:cs="Arial"/>
          <w:lang w:val="es-ES_tradnl"/>
        </w:rPr>
        <w:t>Consultoria</w:t>
      </w:r>
      <w:proofErr w:type="spellEnd"/>
      <w:r w:rsidRPr="00E71D9A">
        <w:rPr>
          <w:rFonts w:ascii="Arial" w:hAnsi="Arial" w:cs="Arial"/>
          <w:lang w:val="es-ES_tradnl"/>
        </w:rPr>
        <w:t xml:space="preserve"> ha sido prestado bajo un Contrato administrativo, por lo cual el Consultor</w:t>
      </w:r>
      <w:r w:rsidRPr="00E71D9A">
        <w:rPr>
          <w:rFonts w:ascii="Arial" w:hAnsi="Arial" w:cs="Arial"/>
          <w:b/>
          <w:lang w:val="es-ES_tradnl"/>
        </w:rPr>
        <w:t xml:space="preserve"> </w:t>
      </w:r>
      <w:r w:rsidRPr="00E71D9A">
        <w:rPr>
          <w:rFonts w:ascii="Arial" w:hAnsi="Arial" w:cs="Arial"/>
          <w:lang w:val="es-ES_tradnl"/>
        </w:rPr>
        <w:t>es responsable ante el Estado.</w:t>
      </w:r>
    </w:p>
    <w:p w14:paraId="5C8DA998" w14:textId="77777777" w:rsidR="004A20B9" w:rsidRPr="00E71D9A" w:rsidRDefault="004A20B9" w:rsidP="004A20B9">
      <w:pPr>
        <w:pStyle w:val="Prrafodelista"/>
        <w:rPr>
          <w:rFonts w:ascii="Arial" w:hAnsi="Arial" w:cs="Arial"/>
          <w:lang w:val="es-ES_tradnl"/>
        </w:rPr>
      </w:pPr>
    </w:p>
    <w:p w14:paraId="41B02441" w14:textId="77777777" w:rsidR="004A20B9" w:rsidRPr="00E71D9A" w:rsidRDefault="004A20B9" w:rsidP="00817F53">
      <w:pPr>
        <w:pStyle w:val="Prrafodelista"/>
        <w:widowControl w:val="0"/>
        <w:numPr>
          <w:ilvl w:val="0"/>
          <w:numId w:val="41"/>
        </w:numPr>
        <w:spacing w:before="120" w:after="120"/>
        <w:ind w:left="567" w:hanging="567"/>
        <w:contextualSpacing/>
        <w:jc w:val="both"/>
        <w:rPr>
          <w:rFonts w:ascii="Arial" w:hAnsi="Arial" w:cs="Arial"/>
          <w:lang w:val="es-ES_tradnl"/>
        </w:rPr>
      </w:pPr>
      <w:r w:rsidRPr="00E71D9A">
        <w:rPr>
          <w:rFonts w:ascii="Arial" w:hAnsi="Arial" w:cs="Arial"/>
          <w:lang w:val="es-ES_tradnl"/>
        </w:rPr>
        <w:t xml:space="preserve">Cumplir y acatar por sí, por su Personal y subcontratistas las estipulaciones contenidas en este Contrato y Ley Aplicable, así como cualquier determinación de orden legal emanadas de autoridades competentes, siendo el Consultor responsable por los efectos que se originaren de eventuales inobservancias, mencionando de manera enunciativa y no limitativa, las siguientes: </w:t>
      </w:r>
    </w:p>
    <w:p w14:paraId="1D6BAB01" w14:textId="77777777" w:rsidR="004A20B9" w:rsidRPr="00E71D9A" w:rsidRDefault="004A20B9" w:rsidP="00817F53">
      <w:pPr>
        <w:widowControl w:val="0"/>
        <w:numPr>
          <w:ilvl w:val="0"/>
          <w:numId w:val="42"/>
        </w:numPr>
        <w:spacing w:before="120" w:after="120"/>
        <w:ind w:left="1560"/>
        <w:jc w:val="both"/>
        <w:rPr>
          <w:rFonts w:ascii="Arial" w:hAnsi="Arial" w:cs="Arial"/>
        </w:rPr>
      </w:pPr>
      <w:r w:rsidRPr="00E71D9A">
        <w:rPr>
          <w:rFonts w:ascii="Arial" w:hAnsi="Arial" w:cs="Arial"/>
        </w:rPr>
        <w:t xml:space="preserve">Toda norma laboral, social, de pensiones, migratoria y la que sea aplicable para posibilitar el correcto, legal y oportuno desenvolvimiento de su Personal en territorio boliviano. </w:t>
      </w:r>
    </w:p>
    <w:p w14:paraId="468C1397" w14:textId="77777777" w:rsidR="004A20B9" w:rsidRPr="00E71D9A" w:rsidRDefault="004A20B9" w:rsidP="00817F53">
      <w:pPr>
        <w:widowControl w:val="0"/>
        <w:numPr>
          <w:ilvl w:val="0"/>
          <w:numId w:val="42"/>
        </w:numPr>
        <w:spacing w:before="120" w:after="120"/>
        <w:ind w:left="1560"/>
        <w:jc w:val="both"/>
        <w:rPr>
          <w:rFonts w:ascii="Arial" w:hAnsi="Arial" w:cs="Arial"/>
        </w:rPr>
      </w:pPr>
      <w:r w:rsidRPr="00E71D9A">
        <w:rPr>
          <w:rFonts w:ascii="Arial" w:hAnsi="Arial" w:cs="Arial"/>
        </w:rPr>
        <w:t xml:space="preserve">Toda norma de medio ambiente, salud, seguridad, higiene y medicina laboral así como normas del sector </w:t>
      </w:r>
      <w:proofErr w:type="spellStart"/>
      <w:r w:rsidRPr="00E71D9A">
        <w:rPr>
          <w:rFonts w:ascii="Arial" w:hAnsi="Arial" w:cs="Arial"/>
        </w:rPr>
        <w:t>hidrocarburífero</w:t>
      </w:r>
      <w:proofErr w:type="spellEnd"/>
      <w:r w:rsidRPr="00E71D9A">
        <w:rPr>
          <w:rFonts w:ascii="Arial" w:hAnsi="Arial" w:cs="Arial"/>
        </w:rPr>
        <w:t>.</w:t>
      </w:r>
    </w:p>
    <w:p w14:paraId="06D8539D" w14:textId="77777777" w:rsidR="004A20B9" w:rsidRPr="00E71D9A" w:rsidRDefault="004A20B9" w:rsidP="00817F53">
      <w:pPr>
        <w:widowControl w:val="0"/>
        <w:numPr>
          <w:ilvl w:val="0"/>
          <w:numId w:val="42"/>
        </w:numPr>
        <w:spacing w:before="120" w:after="120"/>
        <w:ind w:left="1560"/>
        <w:jc w:val="both"/>
        <w:rPr>
          <w:rFonts w:ascii="Arial" w:hAnsi="Arial" w:cs="Arial"/>
        </w:rPr>
      </w:pPr>
      <w:r w:rsidRPr="00E71D9A">
        <w:rPr>
          <w:rFonts w:ascii="Arial" w:hAnsi="Arial" w:cs="Arial"/>
        </w:rPr>
        <w:lastRenderedPageBreak/>
        <w:t xml:space="preserve">Las estipulaciones y las obligaciones administrativas y de seguridad, medio ambiente y salud establecidas en este Contrato, que el Consultor declara conocer y aceptar todas y cada una de ellas, eximiendo de cualquier obligación o responsabilidad a la Entidad. </w:t>
      </w:r>
    </w:p>
    <w:p w14:paraId="340C53A6" w14:textId="77777777" w:rsidR="004A20B9" w:rsidRPr="00E71D9A" w:rsidRDefault="004A20B9" w:rsidP="00817F53">
      <w:pPr>
        <w:widowControl w:val="0"/>
        <w:numPr>
          <w:ilvl w:val="0"/>
          <w:numId w:val="42"/>
        </w:numPr>
        <w:spacing w:before="120" w:after="120"/>
        <w:ind w:left="1560"/>
        <w:jc w:val="both"/>
        <w:rPr>
          <w:rFonts w:ascii="Arial" w:hAnsi="Arial" w:cs="Arial"/>
        </w:rPr>
      </w:pPr>
      <w:r w:rsidRPr="00E71D9A">
        <w:rPr>
          <w:rFonts w:ascii="Arial" w:hAnsi="Arial" w:cs="Arial"/>
        </w:rPr>
        <w:t xml:space="preserve">El Consultor no podrá alegar desconocimiento de la Ley Aplicable, manuales, normas, planes, programas, procedimientos e instructivos de seguridad, medio ambiente y salud ocupacional de la Entidad y las prácticas internacionales de la industria </w:t>
      </w:r>
      <w:proofErr w:type="spellStart"/>
      <w:r w:rsidRPr="00E71D9A">
        <w:rPr>
          <w:rFonts w:ascii="Arial" w:hAnsi="Arial" w:cs="Arial"/>
        </w:rPr>
        <w:t>hidrocarburífera</w:t>
      </w:r>
      <w:proofErr w:type="spellEnd"/>
      <w:r w:rsidRPr="00E71D9A">
        <w:rPr>
          <w:rFonts w:ascii="Arial" w:hAnsi="Arial" w:cs="Arial"/>
        </w:rPr>
        <w:t>, aunque los mismos no formen parte del Contrato.</w:t>
      </w:r>
    </w:p>
    <w:p w14:paraId="57F1E830" w14:textId="77777777" w:rsidR="004A20B9" w:rsidRPr="00E71D9A" w:rsidRDefault="004A20B9" w:rsidP="00817F53">
      <w:pPr>
        <w:pStyle w:val="Prrafodelista"/>
        <w:widowControl w:val="0"/>
        <w:numPr>
          <w:ilvl w:val="0"/>
          <w:numId w:val="41"/>
        </w:numPr>
        <w:spacing w:before="120" w:after="120"/>
        <w:ind w:left="567" w:hanging="567"/>
        <w:contextualSpacing/>
        <w:jc w:val="both"/>
        <w:rPr>
          <w:rFonts w:ascii="Arial" w:hAnsi="Arial" w:cs="Arial"/>
          <w:lang w:val="es-BO"/>
        </w:rPr>
      </w:pPr>
      <w:r w:rsidRPr="00E71D9A">
        <w:rPr>
          <w:rFonts w:ascii="Arial" w:hAnsi="Arial" w:cs="Arial"/>
          <w:lang w:val="es-BO"/>
        </w:rPr>
        <w:t xml:space="preserve">Planear, programar, dirigir y ejecutar la </w:t>
      </w:r>
      <w:proofErr w:type="spellStart"/>
      <w:r w:rsidRPr="00E71D9A">
        <w:rPr>
          <w:rFonts w:ascii="Arial" w:hAnsi="Arial" w:cs="Arial"/>
          <w:lang w:val="es-BO"/>
        </w:rPr>
        <w:t>Consultoria</w:t>
      </w:r>
      <w:proofErr w:type="spellEnd"/>
      <w:r w:rsidRPr="00E71D9A">
        <w:rPr>
          <w:rFonts w:ascii="Arial" w:hAnsi="Arial" w:cs="Arial"/>
          <w:lang w:val="es-BO"/>
        </w:rPr>
        <w:t xml:space="preserve"> con calidad y seguridad, a fin de garantizar el pleno cumplimiento del Contrato.</w:t>
      </w:r>
    </w:p>
    <w:p w14:paraId="76654DF4" w14:textId="77777777" w:rsidR="004A20B9" w:rsidRPr="00E71D9A" w:rsidRDefault="004A20B9" w:rsidP="004A20B9">
      <w:pPr>
        <w:pStyle w:val="Prrafodelista"/>
        <w:widowControl w:val="0"/>
        <w:spacing w:before="120" w:after="120"/>
        <w:ind w:left="567"/>
        <w:jc w:val="both"/>
        <w:rPr>
          <w:rFonts w:ascii="Arial" w:hAnsi="Arial" w:cs="Arial"/>
          <w:lang w:val="es-BO"/>
        </w:rPr>
      </w:pPr>
    </w:p>
    <w:p w14:paraId="276C85A6" w14:textId="77777777" w:rsidR="004A20B9" w:rsidRPr="00E71D9A" w:rsidRDefault="004A20B9" w:rsidP="00817F53">
      <w:pPr>
        <w:pStyle w:val="Prrafodelista"/>
        <w:widowControl w:val="0"/>
        <w:numPr>
          <w:ilvl w:val="0"/>
          <w:numId w:val="41"/>
        </w:numPr>
        <w:spacing w:before="120" w:after="120"/>
        <w:ind w:left="567" w:hanging="567"/>
        <w:contextualSpacing/>
        <w:jc w:val="both"/>
        <w:rPr>
          <w:rFonts w:ascii="Arial" w:hAnsi="Arial" w:cs="Arial"/>
          <w:lang w:val="es-ES_tradnl"/>
        </w:rPr>
      </w:pPr>
      <w:r w:rsidRPr="00E71D9A">
        <w:rPr>
          <w:rFonts w:ascii="Arial" w:hAnsi="Arial" w:cs="Arial"/>
          <w:lang w:val="es-ES_tradnl"/>
        </w:rPr>
        <w:t xml:space="preserve">Responder por la supervisión, dirección técnica y administrativa y mano de obra de su Personal, necesarias para la realización de la </w:t>
      </w:r>
      <w:proofErr w:type="spellStart"/>
      <w:r w:rsidRPr="00E71D9A">
        <w:rPr>
          <w:rFonts w:ascii="Arial" w:hAnsi="Arial" w:cs="Arial"/>
          <w:lang w:val="es-ES_tradnl"/>
        </w:rPr>
        <w:t>Consultoria</w:t>
      </w:r>
      <w:proofErr w:type="spellEnd"/>
      <w:r w:rsidRPr="00E71D9A">
        <w:rPr>
          <w:rFonts w:ascii="Arial" w:hAnsi="Arial" w:cs="Arial"/>
          <w:lang w:val="es-ES_tradnl"/>
        </w:rPr>
        <w:t>, siendo para todos los efectos, el Contratista único y exclusivo responsable.</w:t>
      </w:r>
    </w:p>
    <w:p w14:paraId="094FFC76" w14:textId="77777777" w:rsidR="004A20B9" w:rsidRPr="00E71D9A" w:rsidRDefault="004A20B9" w:rsidP="004A20B9">
      <w:pPr>
        <w:pStyle w:val="Prrafodelista"/>
        <w:rPr>
          <w:rFonts w:ascii="Arial" w:hAnsi="Arial" w:cs="Arial"/>
          <w:lang w:val="es-ES_tradnl"/>
        </w:rPr>
      </w:pPr>
    </w:p>
    <w:p w14:paraId="5C94F576" w14:textId="77777777" w:rsidR="004A20B9" w:rsidRPr="00E71D9A" w:rsidRDefault="004A20B9" w:rsidP="00817F53">
      <w:pPr>
        <w:pStyle w:val="Prrafodelista"/>
        <w:widowControl w:val="0"/>
        <w:numPr>
          <w:ilvl w:val="0"/>
          <w:numId w:val="41"/>
        </w:numPr>
        <w:spacing w:before="120" w:after="120"/>
        <w:ind w:left="567" w:hanging="567"/>
        <w:contextualSpacing/>
        <w:jc w:val="both"/>
        <w:rPr>
          <w:rFonts w:ascii="Arial" w:hAnsi="Arial" w:cs="Arial"/>
          <w:bCs/>
          <w:lang w:val="es-ES_tradnl"/>
        </w:rPr>
      </w:pPr>
      <w:r w:rsidRPr="00E71D9A">
        <w:rPr>
          <w:rFonts w:ascii="Arial" w:hAnsi="Arial" w:cs="Arial"/>
          <w:bCs/>
          <w:lang w:val="es-ES_tradnl"/>
        </w:rPr>
        <w:t xml:space="preserve">Salvaguardar y liberar a la Entidad de la responsabilidad de todos los reclamos, representaciones y procesos judiciales de cualquier naturaleza, relacionados con la ejecución de la </w:t>
      </w:r>
      <w:proofErr w:type="spellStart"/>
      <w:r w:rsidRPr="00E71D9A">
        <w:rPr>
          <w:rFonts w:ascii="Arial" w:hAnsi="Arial" w:cs="Arial"/>
          <w:bCs/>
          <w:lang w:val="es-ES_tradnl"/>
        </w:rPr>
        <w:t>Consultoria</w:t>
      </w:r>
      <w:proofErr w:type="spellEnd"/>
      <w:r w:rsidRPr="00E71D9A">
        <w:rPr>
          <w:rFonts w:ascii="Arial" w:hAnsi="Arial" w:cs="Arial"/>
          <w:bCs/>
          <w:lang w:val="es-ES_tradnl"/>
        </w:rPr>
        <w:t xml:space="preserve">. </w:t>
      </w:r>
    </w:p>
    <w:p w14:paraId="59998B5A" w14:textId="77777777" w:rsidR="004A20B9" w:rsidRPr="00E71D9A" w:rsidRDefault="004A20B9" w:rsidP="004A20B9">
      <w:pPr>
        <w:pStyle w:val="Prrafodelista"/>
        <w:rPr>
          <w:rFonts w:ascii="Arial" w:hAnsi="Arial" w:cs="Arial"/>
          <w:bCs/>
          <w:lang w:val="es-ES_tradnl"/>
        </w:rPr>
      </w:pPr>
    </w:p>
    <w:p w14:paraId="7283F394" w14:textId="77777777" w:rsidR="004A20B9" w:rsidRPr="00E71D9A" w:rsidRDefault="004A20B9" w:rsidP="00817F53">
      <w:pPr>
        <w:pStyle w:val="Prrafodelista"/>
        <w:numPr>
          <w:ilvl w:val="0"/>
          <w:numId w:val="41"/>
        </w:numPr>
        <w:overflowPunct w:val="0"/>
        <w:autoSpaceDE w:val="0"/>
        <w:autoSpaceDN w:val="0"/>
        <w:adjustRightInd w:val="0"/>
        <w:spacing w:before="120" w:after="120"/>
        <w:ind w:left="567" w:hanging="567"/>
        <w:contextualSpacing/>
        <w:jc w:val="both"/>
        <w:rPr>
          <w:rFonts w:ascii="Arial" w:hAnsi="Arial" w:cs="Arial"/>
          <w:bCs/>
          <w:lang w:val="es-ES_tradnl"/>
        </w:rPr>
      </w:pPr>
      <w:r w:rsidRPr="00E71D9A">
        <w:rPr>
          <w:rFonts w:ascii="Arial" w:hAnsi="Arial" w:cs="Arial"/>
          <w:bCs/>
          <w:lang w:val="es-ES_tradnl"/>
        </w:rPr>
        <w:t xml:space="preserve">Responder por los daños o pérdidas causados a la Entidad o a terceros, resultantes de acción u omisión en la ejecución de la </w:t>
      </w:r>
      <w:proofErr w:type="spellStart"/>
      <w:r w:rsidRPr="00E71D9A">
        <w:rPr>
          <w:rFonts w:ascii="Arial" w:hAnsi="Arial" w:cs="Arial"/>
          <w:bCs/>
          <w:lang w:val="es-ES_tradnl"/>
        </w:rPr>
        <w:t>Consultoria</w:t>
      </w:r>
      <w:proofErr w:type="spellEnd"/>
      <w:r w:rsidRPr="00E71D9A">
        <w:rPr>
          <w:rFonts w:ascii="Arial" w:hAnsi="Arial" w:cs="Arial"/>
          <w:bCs/>
          <w:lang w:val="es-ES_tradnl"/>
        </w:rPr>
        <w:t>.</w:t>
      </w:r>
    </w:p>
    <w:p w14:paraId="4B246695" w14:textId="77777777" w:rsidR="004A20B9" w:rsidRPr="00E71D9A" w:rsidRDefault="004A20B9" w:rsidP="004A20B9">
      <w:pPr>
        <w:pStyle w:val="Prrafodelista"/>
        <w:rPr>
          <w:rFonts w:ascii="Arial" w:hAnsi="Arial" w:cs="Arial"/>
          <w:bCs/>
          <w:lang w:val="es-ES_tradnl"/>
        </w:rPr>
      </w:pPr>
    </w:p>
    <w:p w14:paraId="4E8038AC" w14:textId="77777777" w:rsidR="004A20B9" w:rsidRPr="00E71D9A" w:rsidRDefault="004A20B9" w:rsidP="00817F53">
      <w:pPr>
        <w:pStyle w:val="Prrafodelista"/>
        <w:numPr>
          <w:ilvl w:val="0"/>
          <w:numId w:val="41"/>
        </w:numPr>
        <w:overflowPunct w:val="0"/>
        <w:autoSpaceDE w:val="0"/>
        <w:autoSpaceDN w:val="0"/>
        <w:adjustRightInd w:val="0"/>
        <w:spacing w:before="120" w:after="120"/>
        <w:ind w:left="567" w:hanging="567"/>
        <w:contextualSpacing/>
        <w:jc w:val="both"/>
        <w:rPr>
          <w:rFonts w:ascii="Arial" w:hAnsi="Arial" w:cs="Arial"/>
        </w:rPr>
      </w:pPr>
      <w:r w:rsidRPr="00E71D9A">
        <w:rPr>
          <w:rFonts w:ascii="Arial" w:hAnsi="Arial" w:cs="Arial"/>
        </w:rPr>
        <w:t xml:space="preserve">Responsabilizarse, conforme a la ley, en calidad de único y exclusivo empleador, de las obligaciones y cargas sociales, pago de horas extraordinarias, obligaciones laborales (bono, primas, incremento salarial, doble aguinaldo y otros), seguro por riesgo, laborales, de seguridad social, gastos médicos del Personal involucrado en la ejecución y todos los que pudiera corresponder, liberando al Contratante de cualquier reclamo. </w:t>
      </w:r>
    </w:p>
    <w:p w14:paraId="280AF075" w14:textId="77777777" w:rsidR="004A20B9" w:rsidRPr="00E71D9A" w:rsidRDefault="004A20B9" w:rsidP="004A20B9">
      <w:pPr>
        <w:pStyle w:val="Prrafodelista"/>
        <w:rPr>
          <w:rFonts w:ascii="Arial" w:hAnsi="Arial" w:cs="Arial"/>
        </w:rPr>
      </w:pPr>
    </w:p>
    <w:p w14:paraId="46B78767" w14:textId="77777777" w:rsidR="004A20B9" w:rsidRPr="00E71D9A" w:rsidRDefault="004A20B9" w:rsidP="00817F53">
      <w:pPr>
        <w:pStyle w:val="Prrafodelista"/>
        <w:widowControl w:val="0"/>
        <w:numPr>
          <w:ilvl w:val="0"/>
          <w:numId w:val="41"/>
        </w:numPr>
        <w:spacing w:before="120" w:after="120"/>
        <w:ind w:left="567" w:hanging="567"/>
        <w:contextualSpacing/>
        <w:jc w:val="both"/>
        <w:rPr>
          <w:rFonts w:ascii="Arial" w:hAnsi="Arial" w:cs="Arial"/>
        </w:rPr>
      </w:pPr>
      <w:r w:rsidRPr="00E71D9A">
        <w:rPr>
          <w:rFonts w:ascii="Arial" w:hAnsi="Arial" w:cs="Arial"/>
        </w:rPr>
        <w:t>Responsabilizarse por la correcta conservación, utilización y manutención de los materiales, equipos, herramientas, máquinas, vehículos e instalaciones, suministrados por la Entidad, así como resarcir eventuales extravíos, daños o depreciaciones ocasionadas.</w:t>
      </w:r>
    </w:p>
    <w:p w14:paraId="09D25E87" w14:textId="77777777" w:rsidR="004A20B9" w:rsidRPr="00E71D9A" w:rsidRDefault="004A20B9" w:rsidP="004A20B9">
      <w:pPr>
        <w:pStyle w:val="Prrafodelista"/>
        <w:rPr>
          <w:rFonts w:ascii="Arial" w:hAnsi="Arial" w:cs="Arial"/>
        </w:rPr>
      </w:pPr>
    </w:p>
    <w:p w14:paraId="668107EE" w14:textId="77777777" w:rsidR="004A20B9" w:rsidRPr="00E71D9A" w:rsidRDefault="004A20B9" w:rsidP="00817F53">
      <w:pPr>
        <w:pStyle w:val="Prrafodelista"/>
        <w:widowControl w:val="0"/>
        <w:numPr>
          <w:ilvl w:val="0"/>
          <w:numId w:val="41"/>
        </w:numPr>
        <w:spacing w:before="120" w:after="120"/>
        <w:ind w:left="567" w:hanging="567"/>
        <w:contextualSpacing/>
        <w:jc w:val="both"/>
        <w:rPr>
          <w:rFonts w:ascii="Arial" w:hAnsi="Arial" w:cs="Arial"/>
        </w:rPr>
      </w:pPr>
      <w:r w:rsidRPr="00E71D9A">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14:paraId="7F1A19B6" w14:textId="77777777" w:rsidR="004A20B9" w:rsidRPr="00E71D9A" w:rsidRDefault="004A20B9" w:rsidP="004A20B9">
      <w:pPr>
        <w:pStyle w:val="Prrafodelista"/>
        <w:rPr>
          <w:rFonts w:ascii="Arial" w:hAnsi="Arial" w:cs="Arial"/>
        </w:rPr>
      </w:pPr>
    </w:p>
    <w:p w14:paraId="27595CAC" w14:textId="77777777" w:rsidR="004A20B9" w:rsidRPr="00E71D9A" w:rsidRDefault="004A20B9" w:rsidP="00817F53">
      <w:pPr>
        <w:pStyle w:val="Prrafodelista"/>
        <w:widowControl w:val="0"/>
        <w:numPr>
          <w:ilvl w:val="0"/>
          <w:numId w:val="41"/>
        </w:numPr>
        <w:spacing w:before="120" w:after="120"/>
        <w:ind w:left="567" w:hanging="567"/>
        <w:contextualSpacing/>
        <w:jc w:val="both"/>
        <w:rPr>
          <w:rFonts w:ascii="Arial" w:hAnsi="Arial" w:cs="Arial"/>
          <w:lang w:val="es-ES_tradnl"/>
        </w:rPr>
      </w:pPr>
      <w:r w:rsidRPr="00E71D9A">
        <w:rPr>
          <w:rFonts w:ascii="Arial" w:hAnsi="Arial" w:cs="Arial"/>
          <w:lang w:val="es-ES_tradnl"/>
        </w:rPr>
        <w:t xml:space="preserve">Facilitar siempre que sean solicitados por la Entidad, informes sobre el desenvolvimiento de las diversas fases de la </w:t>
      </w:r>
      <w:proofErr w:type="spellStart"/>
      <w:r w:rsidRPr="00E71D9A">
        <w:rPr>
          <w:rFonts w:ascii="Arial" w:hAnsi="Arial" w:cs="Arial"/>
          <w:lang w:val="es-ES_tradnl"/>
        </w:rPr>
        <w:t>Consultoria</w:t>
      </w:r>
      <w:proofErr w:type="spellEnd"/>
      <w:r w:rsidRPr="00E71D9A">
        <w:rPr>
          <w:rFonts w:ascii="Arial" w:hAnsi="Arial" w:cs="Arial"/>
          <w:lang w:val="es-ES_tradnl"/>
        </w:rPr>
        <w:t>, incluyendo sin limitar, la documentación requerida.</w:t>
      </w:r>
    </w:p>
    <w:p w14:paraId="2A44E836" w14:textId="77777777" w:rsidR="004A20B9" w:rsidRPr="00E71D9A" w:rsidRDefault="004A20B9" w:rsidP="004A20B9">
      <w:pPr>
        <w:pStyle w:val="Prrafodelista"/>
        <w:rPr>
          <w:rFonts w:ascii="Arial" w:hAnsi="Arial" w:cs="Arial"/>
          <w:lang w:val="es-ES_tradnl"/>
        </w:rPr>
      </w:pPr>
    </w:p>
    <w:p w14:paraId="308D1C29" w14:textId="77777777" w:rsidR="004A20B9" w:rsidRPr="00E71D9A" w:rsidRDefault="004A20B9" w:rsidP="00817F53">
      <w:pPr>
        <w:pStyle w:val="Prrafodelista"/>
        <w:widowControl w:val="0"/>
        <w:numPr>
          <w:ilvl w:val="0"/>
          <w:numId w:val="41"/>
        </w:numPr>
        <w:spacing w:before="120" w:after="120"/>
        <w:ind w:left="567" w:hanging="567"/>
        <w:contextualSpacing/>
        <w:jc w:val="both"/>
        <w:rPr>
          <w:rFonts w:ascii="Arial" w:hAnsi="Arial" w:cs="Arial"/>
          <w:lang w:val="es-ES_tradnl"/>
        </w:rPr>
      </w:pPr>
      <w:r w:rsidRPr="00E71D9A">
        <w:rPr>
          <w:rFonts w:ascii="Arial" w:hAnsi="Arial" w:cs="Arial"/>
          <w:lang w:val="es-ES_tradnl"/>
        </w:rPr>
        <w:t>Suministrar a la Entidad información relativa a: mano de obra utilizada así como los cambios de Personal que se presenten.</w:t>
      </w:r>
    </w:p>
    <w:p w14:paraId="307E21BE" w14:textId="77777777" w:rsidR="004A20B9" w:rsidRPr="00E71D9A" w:rsidRDefault="004A20B9" w:rsidP="004A20B9">
      <w:pPr>
        <w:pStyle w:val="Prrafodelista"/>
        <w:rPr>
          <w:rFonts w:ascii="Arial" w:hAnsi="Arial" w:cs="Arial"/>
          <w:lang w:val="es-ES_tradnl"/>
        </w:rPr>
      </w:pPr>
    </w:p>
    <w:p w14:paraId="71E14F7C" w14:textId="77777777" w:rsidR="004A20B9" w:rsidRPr="00E71D9A" w:rsidRDefault="004A20B9" w:rsidP="00817F53">
      <w:pPr>
        <w:pStyle w:val="Prrafodelista"/>
        <w:widowControl w:val="0"/>
        <w:numPr>
          <w:ilvl w:val="0"/>
          <w:numId w:val="41"/>
        </w:numPr>
        <w:spacing w:before="120" w:after="120"/>
        <w:ind w:left="567" w:hanging="567"/>
        <w:contextualSpacing/>
        <w:jc w:val="both"/>
        <w:rPr>
          <w:rFonts w:ascii="Arial" w:hAnsi="Arial" w:cs="Arial"/>
        </w:rPr>
      </w:pPr>
      <w:r w:rsidRPr="00E71D9A">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6BB3439A" w14:textId="77777777" w:rsidR="004A20B9" w:rsidRPr="00E71D9A" w:rsidRDefault="004A20B9" w:rsidP="004A20B9">
      <w:pPr>
        <w:pStyle w:val="Prrafodelista"/>
        <w:rPr>
          <w:rFonts w:ascii="Arial" w:hAnsi="Arial" w:cs="Arial"/>
        </w:rPr>
      </w:pPr>
    </w:p>
    <w:p w14:paraId="57355904" w14:textId="77777777" w:rsidR="004A20B9" w:rsidRPr="00E71D9A" w:rsidRDefault="004A20B9" w:rsidP="00817F53">
      <w:pPr>
        <w:pStyle w:val="Prrafodelista"/>
        <w:widowControl w:val="0"/>
        <w:numPr>
          <w:ilvl w:val="0"/>
          <w:numId w:val="41"/>
        </w:numPr>
        <w:spacing w:before="120" w:after="120"/>
        <w:ind w:left="567" w:hanging="567"/>
        <w:contextualSpacing/>
        <w:jc w:val="both"/>
        <w:rPr>
          <w:rFonts w:ascii="Arial" w:hAnsi="Arial" w:cs="Arial"/>
          <w:lang w:val="es-ES_tradnl"/>
        </w:rPr>
      </w:pPr>
      <w:r w:rsidRPr="00E71D9A">
        <w:rPr>
          <w:rFonts w:ascii="Arial" w:hAnsi="Arial" w:cs="Arial"/>
          <w:lang w:val="es-ES_tradnl"/>
        </w:rPr>
        <w:t>El Consultor también será responsable:</w:t>
      </w:r>
    </w:p>
    <w:p w14:paraId="34A4C1D9" w14:textId="77777777" w:rsidR="004A20B9" w:rsidRPr="00E71D9A" w:rsidRDefault="004A20B9" w:rsidP="00817F53">
      <w:pPr>
        <w:widowControl w:val="0"/>
        <w:numPr>
          <w:ilvl w:val="0"/>
          <w:numId w:val="43"/>
        </w:numPr>
        <w:spacing w:before="120" w:after="120"/>
        <w:ind w:left="1560"/>
        <w:jc w:val="both"/>
        <w:rPr>
          <w:rFonts w:ascii="Arial" w:hAnsi="Arial" w:cs="Arial"/>
          <w:lang w:val="es-ES_tradnl"/>
        </w:rPr>
      </w:pPr>
      <w:r w:rsidRPr="00E71D9A">
        <w:rPr>
          <w:rFonts w:ascii="Arial" w:hAnsi="Arial" w:cs="Arial"/>
          <w:lang w:val="es-ES_tradnl"/>
        </w:rPr>
        <w:t>Por los efectos resultantes de la inobservancia y/o infracción de las obligaciones del Contrato, leyes, reglamentos y/o cualquier disposición legal.</w:t>
      </w:r>
    </w:p>
    <w:p w14:paraId="2FAD820B" w14:textId="77777777" w:rsidR="004A20B9" w:rsidRPr="00E71D9A" w:rsidRDefault="004A20B9" w:rsidP="00817F53">
      <w:pPr>
        <w:widowControl w:val="0"/>
        <w:numPr>
          <w:ilvl w:val="0"/>
          <w:numId w:val="43"/>
        </w:numPr>
        <w:spacing w:before="120" w:after="120"/>
        <w:ind w:left="1560"/>
        <w:jc w:val="both"/>
        <w:rPr>
          <w:rFonts w:ascii="Arial" w:hAnsi="Arial" w:cs="Arial"/>
          <w:lang w:val="es-ES_tradnl"/>
        </w:rPr>
      </w:pPr>
      <w:r w:rsidRPr="00E71D9A">
        <w:rPr>
          <w:rFonts w:ascii="Arial" w:hAnsi="Arial" w:cs="Arial"/>
        </w:rPr>
        <w:t xml:space="preserve">Por las indemnizaciones o reclamos ocasionadas por errores, negligencia y/o impericias practicados en la ejecución de la </w:t>
      </w:r>
      <w:proofErr w:type="spellStart"/>
      <w:r w:rsidRPr="00E71D9A">
        <w:rPr>
          <w:rFonts w:ascii="Arial" w:hAnsi="Arial" w:cs="Arial"/>
        </w:rPr>
        <w:t>Consultoria</w:t>
      </w:r>
      <w:proofErr w:type="spellEnd"/>
      <w:r w:rsidRPr="00E71D9A">
        <w:rPr>
          <w:rFonts w:ascii="Arial" w:hAnsi="Arial" w:cs="Arial"/>
        </w:rPr>
        <w:t>.</w:t>
      </w:r>
    </w:p>
    <w:p w14:paraId="2E629C2A" w14:textId="77777777" w:rsidR="004A20B9" w:rsidRPr="00E71D9A" w:rsidRDefault="004A20B9" w:rsidP="00817F53">
      <w:pPr>
        <w:widowControl w:val="0"/>
        <w:numPr>
          <w:ilvl w:val="0"/>
          <w:numId w:val="43"/>
        </w:numPr>
        <w:spacing w:before="120" w:after="120"/>
        <w:ind w:left="1560"/>
        <w:jc w:val="both"/>
        <w:rPr>
          <w:rFonts w:ascii="Arial" w:hAnsi="Arial" w:cs="Arial"/>
        </w:rPr>
      </w:pPr>
      <w:r w:rsidRPr="00E71D9A">
        <w:rPr>
          <w:rFonts w:ascii="Arial" w:hAnsi="Arial" w:cs="Arial"/>
        </w:rPr>
        <w:lastRenderedPageBreak/>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14:paraId="180DCBA1" w14:textId="77777777" w:rsidR="004A20B9" w:rsidRPr="00E71D9A" w:rsidRDefault="004A20B9" w:rsidP="00817F53">
      <w:pPr>
        <w:widowControl w:val="0"/>
        <w:numPr>
          <w:ilvl w:val="0"/>
          <w:numId w:val="43"/>
        </w:numPr>
        <w:spacing w:before="120" w:after="120"/>
        <w:ind w:left="1560"/>
        <w:jc w:val="both"/>
        <w:rPr>
          <w:rFonts w:ascii="Arial" w:hAnsi="Arial" w:cs="Arial"/>
          <w:lang w:val="es-ES_tradnl"/>
        </w:rPr>
      </w:pPr>
      <w:r w:rsidRPr="00E71D9A">
        <w:rPr>
          <w:rFonts w:ascii="Arial" w:hAnsi="Arial" w:cs="Arial"/>
        </w:rPr>
        <w:t xml:space="preserve">Por rehacer o reparar, a su costo y en los plazos estipulados por la Entidad, toda y/o cualquier parte de la </w:t>
      </w:r>
      <w:proofErr w:type="spellStart"/>
      <w:r w:rsidRPr="00E71D9A">
        <w:rPr>
          <w:rFonts w:ascii="Arial" w:hAnsi="Arial" w:cs="Arial"/>
        </w:rPr>
        <w:t>Consultoria</w:t>
      </w:r>
      <w:proofErr w:type="spellEnd"/>
      <w:r w:rsidRPr="00E71D9A">
        <w:rPr>
          <w:rFonts w:ascii="Arial" w:hAnsi="Arial" w:cs="Arial"/>
        </w:rPr>
        <w:t xml:space="preserve"> que hubiese sido considerada inaceptable por la ENTIDAD. </w:t>
      </w:r>
    </w:p>
    <w:p w14:paraId="6449A731" w14:textId="77777777" w:rsidR="004A20B9" w:rsidRPr="00E71D9A" w:rsidRDefault="004A20B9" w:rsidP="00817F53">
      <w:pPr>
        <w:widowControl w:val="0"/>
        <w:numPr>
          <w:ilvl w:val="0"/>
          <w:numId w:val="43"/>
        </w:numPr>
        <w:spacing w:before="120" w:after="120"/>
        <w:ind w:left="1560"/>
        <w:jc w:val="both"/>
        <w:rPr>
          <w:rFonts w:ascii="Arial" w:hAnsi="Arial" w:cs="Arial"/>
          <w:lang w:val="es-ES_tradnl"/>
        </w:rPr>
      </w:pPr>
      <w:r w:rsidRPr="00E71D9A">
        <w:rPr>
          <w:rFonts w:ascii="Arial" w:hAnsi="Arial" w:cs="Arial"/>
        </w:rPr>
        <w:t xml:space="preserve">Por aplicar las normas y/o Ley Aplicable en su última edición y publicación para la ejecución de la </w:t>
      </w:r>
      <w:proofErr w:type="spellStart"/>
      <w:r w:rsidRPr="00E71D9A">
        <w:rPr>
          <w:rFonts w:ascii="Arial" w:hAnsi="Arial" w:cs="Arial"/>
        </w:rPr>
        <w:t>Consultoria</w:t>
      </w:r>
      <w:proofErr w:type="spellEnd"/>
      <w:r w:rsidRPr="00E71D9A">
        <w:rPr>
          <w:rFonts w:ascii="Arial" w:hAnsi="Arial" w:cs="Arial"/>
        </w:rPr>
        <w:t xml:space="preserve">. </w:t>
      </w:r>
    </w:p>
    <w:p w14:paraId="789FFC7B" w14:textId="77777777" w:rsidR="004A20B9" w:rsidRPr="00E71D9A" w:rsidRDefault="004A20B9" w:rsidP="00817F53">
      <w:pPr>
        <w:numPr>
          <w:ilvl w:val="0"/>
          <w:numId w:val="41"/>
        </w:numPr>
        <w:tabs>
          <w:tab w:val="left" w:pos="1560"/>
        </w:tabs>
        <w:spacing w:before="120" w:after="120"/>
        <w:ind w:left="567" w:hanging="567"/>
        <w:jc w:val="both"/>
        <w:rPr>
          <w:rFonts w:ascii="Arial" w:hAnsi="Arial" w:cs="Arial"/>
          <w:lang w:val="es-BO"/>
        </w:rPr>
      </w:pPr>
      <w:r w:rsidRPr="00E71D9A">
        <w:rPr>
          <w:rFonts w:ascii="Arial" w:hAnsi="Arial" w:cs="Arial"/>
          <w:lang w:val="es-BO"/>
        </w:rPr>
        <w:t>Por todo subcontrato suscrito por el Consultor, no obligara o pretenderá obligar a la Entidad el cumplimiento de las obligaciones laborales, sociales o patronales de los subcontratista, proveedores y/o fabricantes en este sentido la responsabilidad frente a la Entidad por el cumplimiento de las obligaciones laborales, sociales o patronales, que provengan o emanen de la Ley Aplicable son de exclusiva cuenta y riesgo del subcontratista, proveedores, suministradores, vendedores, fabricantes y/o el Consultor.</w:t>
      </w:r>
    </w:p>
    <w:p w14:paraId="2CA5FA4A" w14:textId="77777777" w:rsidR="004A20B9" w:rsidRPr="00E71D9A" w:rsidRDefault="004A20B9" w:rsidP="00817F53">
      <w:pPr>
        <w:numPr>
          <w:ilvl w:val="0"/>
          <w:numId w:val="41"/>
        </w:numPr>
        <w:tabs>
          <w:tab w:val="left" w:pos="1560"/>
        </w:tabs>
        <w:spacing w:before="120" w:after="120"/>
        <w:ind w:left="567" w:hanging="567"/>
        <w:jc w:val="both"/>
        <w:rPr>
          <w:rFonts w:ascii="Arial" w:hAnsi="Arial" w:cs="Arial"/>
          <w:lang w:val="es-BO"/>
        </w:rPr>
      </w:pPr>
      <w:r w:rsidRPr="00E71D9A">
        <w:rPr>
          <w:rFonts w:ascii="Arial" w:hAnsi="Arial" w:cs="Arial"/>
          <w:lang w:val="es-BO"/>
        </w:rPr>
        <w:t xml:space="preserve">Ser </w:t>
      </w:r>
      <w:r w:rsidRPr="00E71D9A">
        <w:rPr>
          <w:rFonts w:ascii="Arial" w:hAnsi="Arial" w:cs="Arial"/>
          <w:lang w:val="es-ES_tradnl"/>
        </w:rPr>
        <w:t xml:space="preserve">responsable por reclamos judiciales y/o extrajudiciales efectuados por terceras personas que resulten de actos u omisiones relacionadas exclusivamente con la </w:t>
      </w:r>
      <w:proofErr w:type="spellStart"/>
      <w:r w:rsidRPr="00E71D9A">
        <w:rPr>
          <w:rFonts w:ascii="Arial" w:hAnsi="Arial" w:cs="Arial"/>
          <w:lang w:val="es-ES_tradnl"/>
        </w:rPr>
        <w:t>Consultoria</w:t>
      </w:r>
      <w:proofErr w:type="spellEnd"/>
      <w:r w:rsidRPr="00E71D9A">
        <w:rPr>
          <w:rFonts w:ascii="Arial" w:hAnsi="Arial" w:cs="Arial"/>
          <w:lang w:val="es-ES_tradnl"/>
        </w:rPr>
        <w:t xml:space="preserve"> bajo este Contrato.</w:t>
      </w:r>
    </w:p>
    <w:p w14:paraId="767FA93E" w14:textId="77777777" w:rsidR="004A20B9" w:rsidRPr="00E71D9A" w:rsidRDefault="004A20B9" w:rsidP="00817F53">
      <w:pPr>
        <w:pStyle w:val="Prrafodelista"/>
        <w:numPr>
          <w:ilvl w:val="0"/>
          <w:numId w:val="41"/>
        </w:numPr>
        <w:spacing w:before="120" w:after="120"/>
        <w:ind w:left="567" w:hanging="567"/>
        <w:contextualSpacing/>
        <w:jc w:val="both"/>
        <w:rPr>
          <w:rFonts w:ascii="Arial" w:hAnsi="Arial" w:cs="Arial"/>
          <w:lang w:val="es-ES_tradnl"/>
        </w:rPr>
      </w:pPr>
      <w:r w:rsidRPr="00E71D9A">
        <w:rPr>
          <w:rFonts w:ascii="Arial" w:hAnsi="Arial" w:cs="Arial"/>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1A8CB0DA" w14:textId="77777777" w:rsidR="004A20B9" w:rsidRPr="00E71D9A" w:rsidRDefault="004A20B9" w:rsidP="004A20B9">
      <w:pPr>
        <w:pStyle w:val="Prrafodelista"/>
        <w:spacing w:before="120" w:after="120"/>
        <w:ind w:left="567" w:hanging="567"/>
        <w:jc w:val="both"/>
        <w:rPr>
          <w:rFonts w:ascii="Arial" w:hAnsi="Arial" w:cs="Arial"/>
          <w:lang w:val="es-ES_tradnl"/>
        </w:rPr>
      </w:pPr>
    </w:p>
    <w:p w14:paraId="22696274" w14:textId="77777777" w:rsidR="004A20B9" w:rsidRPr="00E71D9A" w:rsidRDefault="004A20B9" w:rsidP="00817F53">
      <w:pPr>
        <w:pStyle w:val="Prrafodelista"/>
        <w:numPr>
          <w:ilvl w:val="0"/>
          <w:numId w:val="41"/>
        </w:numPr>
        <w:spacing w:before="120" w:after="120"/>
        <w:ind w:left="567" w:hanging="567"/>
        <w:contextualSpacing/>
        <w:jc w:val="both"/>
        <w:rPr>
          <w:rFonts w:ascii="Arial" w:hAnsi="Arial" w:cs="Arial"/>
          <w:lang w:val="es-ES_tradnl"/>
        </w:rPr>
      </w:pPr>
      <w:r w:rsidRPr="00E71D9A">
        <w:rPr>
          <w:rFonts w:ascii="Arial" w:hAnsi="Arial" w:cs="Arial"/>
          <w:lang w:val="es-ES_tradnl"/>
        </w:rPr>
        <w:t>Mantener y actualizar la (s) Garantía (s) (vigencia y/o monto), a requerimiento de la Entidad.</w:t>
      </w:r>
    </w:p>
    <w:p w14:paraId="3FF2CC04" w14:textId="77777777" w:rsidR="004A20B9" w:rsidRPr="00E71D9A" w:rsidRDefault="004A20B9" w:rsidP="004A20B9">
      <w:pPr>
        <w:pStyle w:val="Prrafodelista"/>
        <w:rPr>
          <w:rFonts w:ascii="Arial" w:hAnsi="Arial" w:cs="Arial"/>
          <w:lang w:val="es-ES_tradnl"/>
        </w:rPr>
      </w:pPr>
    </w:p>
    <w:p w14:paraId="6089810E" w14:textId="77777777" w:rsidR="004A20B9" w:rsidRPr="00E71D9A" w:rsidRDefault="004A20B9" w:rsidP="00817F53">
      <w:pPr>
        <w:pStyle w:val="Prrafodelista"/>
        <w:numPr>
          <w:ilvl w:val="0"/>
          <w:numId w:val="41"/>
        </w:numPr>
        <w:spacing w:before="120" w:after="120"/>
        <w:ind w:left="567" w:hanging="567"/>
        <w:contextualSpacing/>
        <w:jc w:val="both"/>
        <w:rPr>
          <w:rFonts w:ascii="Arial" w:hAnsi="Arial" w:cs="Arial"/>
          <w:lang w:val="es-ES_tradnl"/>
        </w:rPr>
      </w:pPr>
      <w:r w:rsidRPr="00E71D9A">
        <w:rPr>
          <w:rFonts w:ascii="Arial" w:hAnsi="Arial" w:cs="Arial"/>
          <w:lang w:val="es-ES_tradnl"/>
        </w:rPr>
        <w:t>Asegurar que los contratos suscritos con subcontratistas (cuando corresponda) contengan disposiciones que cumplan con las obligaciones laborales, sociales, ambientales y tributarias, además de la Ley Aplicable.</w:t>
      </w:r>
    </w:p>
    <w:p w14:paraId="1628DA7E" w14:textId="77777777" w:rsidR="004A20B9" w:rsidRPr="00E71D9A" w:rsidRDefault="004A20B9" w:rsidP="004A20B9">
      <w:pPr>
        <w:pStyle w:val="Prrafodelista"/>
        <w:rPr>
          <w:rFonts w:ascii="Arial" w:hAnsi="Arial" w:cs="Arial"/>
          <w:lang w:val="es-ES_tradnl"/>
        </w:rPr>
      </w:pPr>
    </w:p>
    <w:p w14:paraId="3852D689" w14:textId="77777777" w:rsidR="004A20B9" w:rsidRPr="00E71D9A" w:rsidRDefault="004A20B9" w:rsidP="00817F53">
      <w:pPr>
        <w:pStyle w:val="Prrafodelista"/>
        <w:numPr>
          <w:ilvl w:val="0"/>
          <w:numId w:val="41"/>
        </w:numPr>
        <w:spacing w:before="120" w:after="120"/>
        <w:ind w:left="567" w:hanging="567"/>
        <w:contextualSpacing/>
        <w:jc w:val="both"/>
        <w:rPr>
          <w:rFonts w:ascii="Arial" w:hAnsi="Arial" w:cs="Arial"/>
          <w:lang w:val="es-ES_tradnl"/>
        </w:rPr>
      </w:pPr>
      <w:r w:rsidRPr="00E71D9A">
        <w:rPr>
          <w:rFonts w:ascii="Arial" w:hAnsi="Arial" w:cs="Arial"/>
          <w:bCs/>
          <w:lang w:val="es-BO"/>
        </w:rPr>
        <w:t>Las demás obligaciones a su cargo que emerjan del presente Contrato.</w:t>
      </w:r>
    </w:p>
    <w:p w14:paraId="5CFD198A" w14:textId="77777777" w:rsidR="004A20B9" w:rsidRPr="00E71D9A" w:rsidRDefault="004A20B9" w:rsidP="004A20B9">
      <w:pPr>
        <w:pStyle w:val="Prrafodelista"/>
        <w:spacing w:before="120" w:after="120"/>
        <w:ind w:left="1424"/>
        <w:jc w:val="both"/>
        <w:rPr>
          <w:rFonts w:ascii="Arial" w:hAnsi="Arial" w:cs="Arial"/>
          <w:lang w:val="es-ES_tradnl"/>
        </w:rPr>
      </w:pPr>
    </w:p>
    <w:p w14:paraId="74C99FD1" w14:textId="77777777" w:rsidR="004A20B9" w:rsidRPr="00E71D9A" w:rsidRDefault="004A20B9" w:rsidP="004A20B9">
      <w:pPr>
        <w:spacing w:before="120" w:after="120"/>
        <w:jc w:val="both"/>
        <w:rPr>
          <w:rFonts w:ascii="Arial" w:hAnsi="Arial" w:cs="Arial"/>
          <w:b/>
          <w:bCs/>
          <w:lang w:val="es-ES_tradnl"/>
        </w:rPr>
      </w:pPr>
      <w:r w:rsidRPr="00E71D9A">
        <w:rPr>
          <w:rFonts w:ascii="Arial" w:hAnsi="Arial" w:cs="Arial"/>
          <w:b/>
          <w:lang w:val="es-ES_tradnl"/>
        </w:rPr>
        <w:t>DECIMA SEPTIMA.- (REPRESENTANTE DEL CONSULTOR).</w:t>
      </w:r>
      <w:r w:rsidRPr="00E71D9A">
        <w:rPr>
          <w:rFonts w:ascii="Arial" w:hAnsi="Arial" w:cs="Arial"/>
          <w:b/>
          <w:bCs/>
          <w:lang w:val="es-ES_tradnl"/>
        </w:rPr>
        <w:t xml:space="preserve"> </w:t>
      </w:r>
    </w:p>
    <w:p w14:paraId="76050936" w14:textId="77777777" w:rsidR="004A20B9" w:rsidRPr="00E71D9A" w:rsidRDefault="004A20B9" w:rsidP="004A20B9">
      <w:pPr>
        <w:spacing w:before="120" w:after="120"/>
        <w:jc w:val="both"/>
        <w:rPr>
          <w:rFonts w:ascii="Arial" w:hAnsi="Arial" w:cs="Arial"/>
          <w:b/>
          <w:lang w:val="es-ES_tradnl"/>
        </w:rPr>
      </w:pPr>
      <w:r w:rsidRPr="00E71D9A">
        <w:rPr>
          <w:rFonts w:ascii="Arial" w:hAnsi="Arial" w:cs="Arial"/>
          <w:bCs/>
          <w:lang w:val="es-ES_tradnl"/>
        </w:rPr>
        <w:t>El Consultor</w:t>
      </w:r>
      <w:r w:rsidRPr="00E71D9A">
        <w:rPr>
          <w:rFonts w:ascii="Arial" w:hAnsi="Arial" w:cs="Arial"/>
          <w:b/>
          <w:bCs/>
          <w:lang w:val="es-ES_tradnl"/>
        </w:rPr>
        <w:t xml:space="preserve"> </w:t>
      </w:r>
      <w:r w:rsidRPr="00E71D9A">
        <w:rPr>
          <w:rFonts w:ascii="Arial" w:hAnsi="Arial" w:cs="Arial"/>
          <w:bCs/>
          <w:lang w:val="es-ES_tradnl"/>
        </w:rPr>
        <w:t>d</w:t>
      </w:r>
      <w:r w:rsidRPr="00E71D9A">
        <w:rPr>
          <w:rFonts w:ascii="Arial" w:hAnsi="Arial" w:cs="Arial"/>
          <w:lang w:val="es-ES_tradnl"/>
        </w:rPr>
        <w:t xml:space="preserve">esigna como su representante legal, durante la ejecución de la </w:t>
      </w:r>
      <w:proofErr w:type="spellStart"/>
      <w:r w:rsidRPr="00E71D9A">
        <w:rPr>
          <w:rFonts w:ascii="Arial" w:hAnsi="Arial" w:cs="Arial"/>
          <w:lang w:val="es-ES_tradnl"/>
        </w:rPr>
        <w:t>Consultoria</w:t>
      </w:r>
      <w:proofErr w:type="spellEnd"/>
      <w:r w:rsidRPr="00E71D9A">
        <w:rPr>
          <w:rFonts w:ascii="Arial" w:hAnsi="Arial" w:cs="Arial"/>
          <w:lang w:val="es-ES_tradnl"/>
        </w:rPr>
        <w:t xml:space="preserve"> al </w:t>
      </w:r>
      <w:r w:rsidRPr="00E71D9A">
        <w:rPr>
          <w:rFonts w:ascii="Arial" w:hAnsi="Arial" w:cs="Arial"/>
          <w:bCs/>
          <w:lang w:val="es-ES_tradnl"/>
        </w:rPr>
        <w:t>Gerente de Proyecto</w:t>
      </w:r>
      <w:r w:rsidRPr="00E71D9A">
        <w:rPr>
          <w:rFonts w:ascii="Arial" w:hAnsi="Arial" w:cs="Arial"/>
          <w:lang w:val="es-ES_tradnl"/>
        </w:rPr>
        <w:t xml:space="preserve">, profesional calificado en la propuesta del Consultor, como profesional titulado, con suficiente experiencia en la dirección de </w:t>
      </w:r>
      <w:proofErr w:type="spellStart"/>
      <w:r w:rsidRPr="00E71D9A">
        <w:rPr>
          <w:rFonts w:ascii="Arial" w:hAnsi="Arial" w:cs="Arial"/>
          <w:lang w:val="es-ES_tradnl"/>
        </w:rPr>
        <w:t>Consultorias</w:t>
      </w:r>
      <w:proofErr w:type="spellEnd"/>
      <w:r w:rsidRPr="00E71D9A">
        <w:rPr>
          <w:rFonts w:ascii="Arial" w:hAnsi="Arial" w:cs="Arial"/>
          <w:lang w:val="es-ES_tradnl"/>
        </w:rPr>
        <w:t xml:space="preserve"> similares, que lo califiquen como idóneo para llevar a cabo satisfactoriamente la </w:t>
      </w:r>
      <w:proofErr w:type="spellStart"/>
      <w:r w:rsidRPr="00E71D9A">
        <w:rPr>
          <w:rFonts w:ascii="Arial" w:hAnsi="Arial" w:cs="Arial"/>
          <w:lang w:val="es-ES_tradnl"/>
        </w:rPr>
        <w:t>Consultoria</w:t>
      </w:r>
      <w:proofErr w:type="spellEnd"/>
      <w:r w:rsidRPr="00E71D9A">
        <w:rPr>
          <w:rFonts w:ascii="Arial" w:hAnsi="Arial" w:cs="Arial"/>
          <w:lang w:val="es-ES_tradnl"/>
        </w:rPr>
        <w:t xml:space="preserve"> y que será presentado oficialmente antes del inicio de la </w:t>
      </w:r>
      <w:proofErr w:type="spellStart"/>
      <w:r w:rsidRPr="00E71D9A">
        <w:rPr>
          <w:rFonts w:ascii="Arial" w:hAnsi="Arial" w:cs="Arial"/>
          <w:lang w:val="es-ES_tradnl"/>
        </w:rPr>
        <w:t>Consultoria</w:t>
      </w:r>
      <w:proofErr w:type="spellEnd"/>
      <w:r w:rsidRPr="00E71D9A">
        <w:rPr>
          <w:rFonts w:ascii="Arial" w:hAnsi="Arial" w:cs="Arial"/>
          <w:lang w:val="es-ES_tradnl"/>
        </w:rPr>
        <w:t xml:space="preserve"> mediante comunicación escrita dirigida a la Entidad y la Contraparte. </w:t>
      </w:r>
    </w:p>
    <w:p w14:paraId="3A3F5939" w14:textId="77777777" w:rsidR="004A20B9" w:rsidRPr="00E71D9A" w:rsidRDefault="004A20B9" w:rsidP="004A20B9">
      <w:pPr>
        <w:pStyle w:val="Textoindependiente2"/>
        <w:spacing w:before="120" w:line="240" w:lineRule="auto"/>
        <w:jc w:val="both"/>
        <w:rPr>
          <w:rFonts w:ascii="Arial" w:hAnsi="Arial" w:cs="Arial"/>
          <w:lang w:val="es-ES"/>
        </w:rPr>
      </w:pPr>
      <w:r w:rsidRPr="00E71D9A">
        <w:rPr>
          <w:rFonts w:ascii="Arial" w:hAnsi="Arial" w:cs="Arial"/>
          <w:lang w:val="es-ES"/>
        </w:rPr>
        <w:t xml:space="preserve">El </w:t>
      </w:r>
      <w:r w:rsidRPr="00E71D9A">
        <w:rPr>
          <w:rFonts w:ascii="Arial" w:hAnsi="Arial" w:cs="Arial"/>
          <w:bCs/>
          <w:lang w:val="es-ES"/>
        </w:rPr>
        <w:t>Gerente de Proyecto</w:t>
      </w:r>
      <w:r w:rsidRPr="00E71D9A">
        <w:rPr>
          <w:rFonts w:ascii="Arial" w:hAnsi="Arial" w:cs="Arial"/>
          <w:b/>
          <w:bCs/>
          <w:lang w:val="es-ES"/>
        </w:rPr>
        <w:t xml:space="preserve"> </w:t>
      </w:r>
      <w:r w:rsidRPr="00E71D9A">
        <w:rPr>
          <w:rFonts w:ascii="Arial" w:hAnsi="Arial" w:cs="Arial"/>
          <w:lang w:val="es-ES"/>
        </w:rPr>
        <w:t>prestará servicios a tiempo completo y está facultado para:</w:t>
      </w:r>
    </w:p>
    <w:p w14:paraId="2B4EBC3F" w14:textId="77777777" w:rsidR="004A20B9" w:rsidRPr="00E71D9A" w:rsidRDefault="004A20B9" w:rsidP="00817F53">
      <w:pPr>
        <w:numPr>
          <w:ilvl w:val="0"/>
          <w:numId w:val="45"/>
        </w:numPr>
        <w:spacing w:before="120" w:after="120"/>
        <w:jc w:val="both"/>
        <w:rPr>
          <w:rFonts w:ascii="Arial" w:hAnsi="Arial" w:cs="Arial"/>
          <w:b/>
          <w:lang w:val="es-ES_tradnl"/>
        </w:rPr>
      </w:pPr>
      <w:r w:rsidRPr="00E71D9A">
        <w:rPr>
          <w:rFonts w:ascii="Arial" w:hAnsi="Arial" w:cs="Arial"/>
          <w:lang w:val="es-ES_tradnl"/>
        </w:rPr>
        <w:t xml:space="preserve">Dirigir el servicio de </w:t>
      </w:r>
      <w:proofErr w:type="spellStart"/>
      <w:r w:rsidRPr="00E71D9A">
        <w:rPr>
          <w:rFonts w:ascii="Arial" w:hAnsi="Arial" w:cs="Arial"/>
          <w:lang w:val="es-ES_tradnl"/>
        </w:rPr>
        <w:t>Consultoria</w:t>
      </w:r>
      <w:proofErr w:type="spellEnd"/>
      <w:r w:rsidRPr="00E71D9A">
        <w:rPr>
          <w:rFonts w:ascii="Arial" w:hAnsi="Arial" w:cs="Arial"/>
          <w:lang w:val="es-ES_tradnl"/>
        </w:rPr>
        <w:t xml:space="preserve">. </w:t>
      </w:r>
    </w:p>
    <w:p w14:paraId="06987CE1" w14:textId="77777777" w:rsidR="004A20B9" w:rsidRPr="00E71D9A" w:rsidRDefault="004A20B9" w:rsidP="00817F53">
      <w:pPr>
        <w:numPr>
          <w:ilvl w:val="0"/>
          <w:numId w:val="45"/>
        </w:numPr>
        <w:spacing w:before="120" w:after="120"/>
        <w:jc w:val="both"/>
        <w:rPr>
          <w:rFonts w:ascii="Arial" w:hAnsi="Arial" w:cs="Arial"/>
          <w:lang w:val="es-ES_tradnl"/>
        </w:rPr>
      </w:pPr>
      <w:r w:rsidRPr="00E71D9A">
        <w:rPr>
          <w:rFonts w:ascii="Arial" w:hAnsi="Arial" w:cs="Arial"/>
          <w:lang w:val="es-ES_tradnl"/>
        </w:rPr>
        <w:t xml:space="preserve">Representar al Consultor durante toda la ejecución de la </w:t>
      </w:r>
      <w:proofErr w:type="spellStart"/>
      <w:r w:rsidRPr="00E71D9A">
        <w:rPr>
          <w:rFonts w:ascii="Arial" w:hAnsi="Arial" w:cs="Arial"/>
          <w:lang w:val="es-ES_tradnl"/>
        </w:rPr>
        <w:t>Consultoria</w:t>
      </w:r>
      <w:proofErr w:type="spellEnd"/>
      <w:r w:rsidRPr="00E71D9A">
        <w:rPr>
          <w:rFonts w:ascii="Arial" w:hAnsi="Arial" w:cs="Arial"/>
          <w:lang w:val="es-ES_tradnl"/>
        </w:rPr>
        <w:t xml:space="preserve">. </w:t>
      </w:r>
    </w:p>
    <w:p w14:paraId="22FB7BDD" w14:textId="77777777" w:rsidR="004A20B9" w:rsidRPr="00E71D9A" w:rsidRDefault="004A20B9" w:rsidP="00817F53">
      <w:pPr>
        <w:numPr>
          <w:ilvl w:val="0"/>
          <w:numId w:val="45"/>
        </w:numPr>
        <w:spacing w:before="120" w:after="120"/>
        <w:jc w:val="both"/>
        <w:rPr>
          <w:rFonts w:ascii="Arial" w:hAnsi="Arial" w:cs="Arial"/>
          <w:lang w:val="es-ES_tradnl"/>
        </w:rPr>
      </w:pPr>
      <w:r w:rsidRPr="00E71D9A">
        <w:rPr>
          <w:rFonts w:ascii="Arial" w:hAnsi="Arial" w:cs="Arial"/>
          <w:lang w:val="es-ES_tradnl"/>
        </w:rPr>
        <w:t xml:space="preserve">Mantener permanentemente informada a la Entidad y la Contraparte sobre todos los aspectos relacionados con la </w:t>
      </w:r>
      <w:proofErr w:type="spellStart"/>
      <w:r w:rsidRPr="00E71D9A">
        <w:rPr>
          <w:rFonts w:ascii="Arial" w:hAnsi="Arial" w:cs="Arial"/>
          <w:lang w:val="es-ES_tradnl"/>
        </w:rPr>
        <w:t>Consultoria</w:t>
      </w:r>
      <w:proofErr w:type="spellEnd"/>
      <w:r w:rsidRPr="00E71D9A">
        <w:rPr>
          <w:rFonts w:ascii="Arial" w:hAnsi="Arial" w:cs="Arial"/>
          <w:lang w:val="es-ES_tradnl"/>
        </w:rPr>
        <w:t xml:space="preserve">. </w:t>
      </w:r>
    </w:p>
    <w:p w14:paraId="24CB82A3" w14:textId="77777777" w:rsidR="004A20B9" w:rsidRPr="00E71D9A" w:rsidRDefault="004A20B9" w:rsidP="00817F53">
      <w:pPr>
        <w:numPr>
          <w:ilvl w:val="0"/>
          <w:numId w:val="45"/>
        </w:numPr>
        <w:spacing w:before="120" w:after="120"/>
        <w:jc w:val="both"/>
        <w:rPr>
          <w:rFonts w:ascii="Arial" w:hAnsi="Arial" w:cs="Arial"/>
          <w:lang w:val="es-ES_tradnl"/>
        </w:rPr>
      </w:pPr>
      <w:r w:rsidRPr="00E71D9A">
        <w:rPr>
          <w:rFonts w:ascii="Arial" w:hAnsi="Arial" w:cs="Arial"/>
          <w:lang w:val="es-ES_tradnl"/>
        </w:rPr>
        <w:t>Mantener coordinación permanente y efectiva con la Oficina Central del Consultor.</w:t>
      </w:r>
    </w:p>
    <w:p w14:paraId="2E5F6748" w14:textId="77777777" w:rsidR="004A20B9" w:rsidRPr="00E71D9A" w:rsidRDefault="004A20B9" w:rsidP="00817F53">
      <w:pPr>
        <w:numPr>
          <w:ilvl w:val="0"/>
          <w:numId w:val="45"/>
        </w:numPr>
        <w:spacing w:before="120" w:after="120"/>
        <w:jc w:val="both"/>
        <w:rPr>
          <w:rFonts w:ascii="Arial" w:hAnsi="Arial" w:cs="Arial"/>
          <w:lang w:val="es-ES_tradnl"/>
        </w:rPr>
      </w:pPr>
      <w:r w:rsidRPr="00E71D9A">
        <w:rPr>
          <w:rFonts w:ascii="Arial" w:hAnsi="Arial" w:cs="Arial"/>
          <w:lang w:val="es-ES_tradnl"/>
        </w:rPr>
        <w:t xml:space="preserve">Presentar el organigrama completo del personal del Consultor, asignado a la </w:t>
      </w:r>
      <w:proofErr w:type="spellStart"/>
      <w:r w:rsidRPr="00E71D9A">
        <w:rPr>
          <w:rFonts w:ascii="Arial" w:hAnsi="Arial" w:cs="Arial"/>
          <w:lang w:val="es-ES_tradnl"/>
        </w:rPr>
        <w:t>Consultoria</w:t>
      </w:r>
      <w:proofErr w:type="spellEnd"/>
      <w:r w:rsidRPr="00E71D9A">
        <w:rPr>
          <w:rFonts w:ascii="Arial" w:hAnsi="Arial" w:cs="Arial"/>
          <w:lang w:val="es-ES_tradnl"/>
        </w:rPr>
        <w:t>.</w:t>
      </w:r>
    </w:p>
    <w:p w14:paraId="1D09F440" w14:textId="77777777" w:rsidR="004A20B9" w:rsidRPr="00E71D9A" w:rsidRDefault="004A20B9" w:rsidP="00817F53">
      <w:pPr>
        <w:numPr>
          <w:ilvl w:val="0"/>
          <w:numId w:val="45"/>
        </w:numPr>
        <w:spacing w:before="120" w:after="120"/>
        <w:jc w:val="both"/>
        <w:rPr>
          <w:rFonts w:ascii="Arial" w:hAnsi="Arial" w:cs="Arial"/>
          <w:lang w:val="es-ES_tradnl"/>
        </w:rPr>
      </w:pPr>
      <w:r w:rsidRPr="00E71D9A">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14:paraId="21EBEC7B" w14:textId="77777777" w:rsidR="004A20B9" w:rsidRPr="00E71D9A" w:rsidRDefault="004A20B9" w:rsidP="00817F53">
      <w:pPr>
        <w:numPr>
          <w:ilvl w:val="0"/>
          <w:numId w:val="45"/>
        </w:numPr>
        <w:spacing w:before="120" w:after="120"/>
        <w:jc w:val="both"/>
        <w:rPr>
          <w:rFonts w:ascii="Arial" w:hAnsi="Arial" w:cs="Arial"/>
          <w:lang w:val="es-ES_tradnl"/>
        </w:rPr>
      </w:pPr>
      <w:r w:rsidRPr="00E71D9A">
        <w:rPr>
          <w:rFonts w:ascii="Arial" w:hAnsi="Arial" w:cs="Arial"/>
          <w:lang w:val="es-ES_tradnl"/>
        </w:rPr>
        <w:lastRenderedPageBreak/>
        <w:t>Cuidará de la economía con la que debe desarrollarse la prestación del servicio de Consultoría, a efectos de cumplir con el presupuesto asignado.</w:t>
      </w:r>
    </w:p>
    <w:p w14:paraId="72DBEB1F" w14:textId="77777777" w:rsidR="004A20B9" w:rsidRPr="00E71D9A" w:rsidRDefault="004A20B9" w:rsidP="004A20B9">
      <w:pPr>
        <w:spacing w:before="120" w:after="120"/>
        <w:jc w:val="both"/>
        <w:rPr>
          <w:rFonts w:ascii="Arial" w:hAnsi="Arial" w:cs="Arial"/>
          <w:b/>
          <w:lang w:val="es-ES_tradnl"/>
        </w:rPr>
      </w:pPr>
      <w:r w:rsidRPr="00E71D9A">
        <w:rPr>
          <w:rFonts w:ascii="Arial" w:hAnsi="Arial" w:cs="Arial"/>
          <w:lang w:val="es-ES_tradnl"/>
        </w:rPr>
        <w:t xml:space="preserve">En caso de ausencia temporal durante la </w:t>
      </w:r>
      <w:proofErr w:type="spellStart"/>
      <w:r w:rsidRPr="00E71D9A">
        <w:rPr>
          <w:rFonts w:ascii="Arial" w:hAnsi="Arial" w:cs="Arial"/>
          <w:lang w:val="es-ES_tradnl"/>
        </w:rPr>
        <w:t>ejecucion</w:t>
      </w:r>
      <w:proofErr w:type="spellEnd"/>
      <w:r w:rsidRPr="00E71D9A">
        <w:rPr>
          <w:rFonts w:ascii="Arial" w:hAnsi="Arial" w:cs="Arial"/>
          <w:lang w:val="es-ES_tradnl"/>
        </w:rPr>
        <w:t xml:space="preserve"> de la </w:t>
      </w:r>
      <w:proofErr w:type="spellStart"/>
      <w:r w:rsidRPr="00E71D9A">
        <w:rPr>
          <w:rFonts w:ascii="Arial" w:hAnsi="Arial" w:cs="Arial"/>
          <w:lang w:val="es-ES_tradnl"/>
        </w:rPr>
        <w:t>Consultoria</w:t>
      </w:r>
      <w:proofErr w:type="spellEnd"/>
      <w:r w:rsidRPr="00E71D9A">
        <w:rPr>
          <w:rFonts w:ascii="Arial" w:hAnsi="Arial" w:cs="Arial"/>
          <w:lang w:val="es-ES_tradnl"/>
        </w:rPr>
        <w:t>, por causas emergentes del presente Contrato, u otras de fuerza mayor o caso fortuito, con conocimiento y autorización de la Entidad a través de la Contraparte; asumirá esas funciones el profesional inmediato inferior, con total autoridad para actuar en legal representación del Consultor.</w:t>
      </w:r>
    </w:p>
    <w:p w14:paraId="79D7E631" w14:textId="77777777" w:rsidR="004A20B9" w:rsidRPr="00E71D9A" w:rsidRDefault="004A20B9" w:rsidP="004A20B9">
      <w:pPr>
        <w:spacing w:before="120" w:after="120"/>
        <w:jc w:val="both"/>
        <w:rPr>
          <w:rFonts w:ascii="Arial" w:hAnsi="Arial" w:cs="Arial"/>
          <w:lang w:val="es-ES_tradnl"/>
        </w:rPr>
      </w:pPr>
      <w:r w:rsidRPr="00E71D9A">
        <w:rPr>
          <w:rFonts w:ascii="Arial" w:hAnsi="Arial" w:cs="Arial"/>
          <w:lang w:val="es-ES_tradnl"/>
        </w:rPr>
        <w:t>Esta suplencia será temporal y no deberá exceder los treinta (30) días hábiles, salvo casos de gravedad, caso contrario el Consultor deberá proceder a sustituir al Gerente de Proyecto, presentando a consideración de la Entidad una terna de profesionales de similar o mejor calificación que el que será reemplazado.</w:t>
      </w:r>
    </w:p>
    <w:p w14:paraId="6AA6CF39" w14:textId="77777777" w:rsidR="004A20B9" w:rsidRPr="00E71D9A" w:rsidRDefault="004A20B9" w:rsidP="004A20B9">
      <w:pPr>
        <w:spacing w:before="120" w:after="120"/>
        <w:jc w:val="both"/>
        <w:rPr>
          <w:rFonts w:ascii="Arial" w:hAnsi="Arial" w:cs="Arial"/>
          <w:lang w:val="es-ES_tradnl"/>
        </w:rPr>
      </w:pPr>
      <w:r w:rsidRPr="00E71D9A">
        <w:rPr>
          <w:rFonts w:ascii="Arial" w:hAnsi="Arial" w:cs="Arial"/>
          <w:lang w:val="es-ES_tradnl"/>
        </w:rPr>
        <w:t>Una vez que la Entidad acepte por escrito al nuevo Gerente de Proyecto, éste recién entrará en ejercicio de la función; cualquier acto anterior es nulo.</w:t>
      </w:r>
    </w:p>
    <w:p w14:paraId="1C68AD6D" w14:textId="77777777" w:rsidR="004A20B9" w:rsidRPr="00E71D9A" w:rsidRDefault="004A20B9" w:rsidP="004A20B9">
      <w:pPr>
        <w:spacing w:before="120" w:after="120"/>
        <w:ind w:right="-7"/>
        <w:jc w:val="both"/>
        <w:rPr>
          <w:rFonts w:ascii="Arial" w:hAnsi="Arial" w:cs="Arial"/>
          <w:lang w:val="es-BO"/>
        </w:rPr>
      </w:pPr>
      <w:r w:rsidRPr="00E71D9A">
        <w:rPr>
          <w:rFonts w:ascii="Arial" w:hAnsi="Arial" w:cs="Arial"/>
          <w:lang w:val="es-BO"/>
        </w:rPr>
        <w:t xml:space="preserve">El costo de dicha remoción y reemplazo lo pagará el Consultor. </w:t>
      </w:r>
    </w:p>
    <w:p w14:paraId="76D201C4" w14:textId="77777777" w:rsidR="004A20B9" w:rsidRPr="00E71D9A" w:rsidRDefault="004A20B9" w:rsidP="004A20B9">
      <w:pPr>
        <w:spacing w:before="120" w:after="120"/>
        <w:jc w:val="both"/>
        <w:rPr>
          <w:rFonts w:ascii="Arial" w:hAnsi="Arial" w:cs="Arial"/>
          <w:b/>
          <w:lang w:val="es-ES_tradnl"/>
        </w:rPr>
      </w:pPr>
      <w:r w:rsidRPr="00E71D9A">
        <w:rPr>
          <w:rFonts w:ascii="Arial" w:hAnsi="Arial" w:cs="Arial"/>
          <w:b/>
          <w:lang w:val="es-ES_tradnl"/>
        </w:rPr>
        <w:t xml:space="preserve">DECIMA OCTAVA.- (PERSONAL DEL CONSULTOR). </w:t>
      </w:r>
    </w:p>
    <w:p w14:paraId="719AADDE" w14:textId="77777777" w:rsidR="004A20B9" w:rsidRPr="00E71D9A" w:rsidRDefault="004A20B9" w:rsidP="004A20B9">
      <w:pPr>
        <w:spacing w:before="120" w:after="120"/>
        <w:jc w:val="both"/>
        <w:rPr>
          <w:rFonts w:ascii="Arial" w:hAnsi="Arial" w:cs="Arial"/>
          <w:lang w:val="es-ES_tradnl"/>
        </w:rPr>
      </w:pPr>
      <w:r w:rsidRPr="00E71D9A">
        <w:rPr>
          <w:rFonts w:ascii="Arial" w:hAnsi="Arial" w:cs="Arial"/>
          <w:lang w:val="es-ES_tradnl"/>
        </w:rPr>
        <w:t xml:space="preserve">El Consultor cumplirá sus deberes y responsabilidades asignando para la ejecución de la </w:t>
      </w:r>
      <w:proofErr w:type="spellStart"/>
      <w:r w:rsidRPr="00E71D9A">
        <w:rPr>
          <w:rFonts w:ascii="Arial" w:hAnsi="Arial" w:cs="Arial"/>
          <w:lang w:val="es-ES_tradnl"/>
        </w:rPr>
        <w:t>Consultoria</w:t>
      </w:r>
      <w:proofErr w:type="spellEnd"/>
      <w:r w:rsidRPr="00E71D9A">
        <w:rPr>
          <w:rFonts w:ascii="Arial" w:hAnsi="Arial" w:cs="Arial"/>
          <w:lang w:val="es-ES_tradnl"/>
        </w:rPr>
        <w:t>, el personal profesional y técnico experimentado, de acuerdo al número y especialidades señaladas en su propuesta, así como en ulteriores modificaciones aconsejables de acuerdo al programa de trabajo, con aprobación previa y escrita de la Entidad. Cualquier cambio en esta nómina tendrá carácter excepcional, y será debidamente justificado por el Consultor.</w:t>
      </w:r>
    </w:p>
    <w:p w14:paraId="560D0C9E" w14:textId="77777777" w:rsidR="004A20B9" w:rsidRPr="00E71D9A" w:rsidRDefault="004A20B9" w:rsidP="00817F53">
      <w:pPr>
        <w:pStyle w:val="Prrafodelista"/>
        <w:numPr>
          <w:ilvl w:val="1"/>
          <w:numId w:val="46"/>
        </w:numPr>
        <w:spacing w:before="120" w:after="120"/>
        <w:ind w:left="567" w:hanging="567"/>
        <w:contextualSpacing/>
        <w:jc w:val="both"/>
        <w:rPr>
          <w:rFonts w:ascii="Arial" w:hAnsi="Arial" w:cs="Arial"/>
          <w:lang w:val="es-ES_tradnl"/>
        </w:rPr>
      </w:pPr>
      <w:r w:rsidRPr="00E71D9A">
        <w:rPr>
          <w:rFonts w:ascii="Arial" w:hAnsi="Arial" w:cs="Arial"/>
          <w:b/>
          <w:lang w:val="es-ES_tradnl"/>
        </w:rPr>
        <w:t>Retiro de personal del Consultor a solicitud de la Entidad:</w:t>
      </w:r>
    </w:p>
    <w:p w14:paraId="4DA9E3B0" w14:textId="77777777" w:rsidR="004A20B9" w:rsidRPr="00E71D9A" w:rsidRDefault="004A20B9" w:rsidP="004A20B9">
      <w:pPr>
        <w:pStyle w:val="Prrafodelista"/>
        <w:spacing w:before="120" w:after="120"/>
        <w:ind w:left="567"/>
        <w:jc w:val="both"/>
        <w:rPr>
          <w:rFonts w:ascii="Arial" w:hAnsi="Arial" w:cs="Arial"/>
          <w:lang w:val="es-ES_tradnl"/>
        </w:rPr>
      </w:pPr>
    </w:p>
    <w:p w14:paraId="0990AC0F" w14:textId="77777777" w:rsidR="004A20B9" w:rsidRPr="00E71D9A" w:rsidRDefault="004A20B9" w:rsidP="004A20B9">
      <w:pPr>
        <w:pStyle w:val="Prrafodelista"/>
        <w:spacing w:before="120" w:after="120"/>
        <w:ind w:left="567"/>
        <w:jc w:val="both"/>
        <w:rPr>
          <w:rFonts w:ascii="Arial" w:hAnsi="Arial" w:cs="Arial"/>
          <w:lang w:val="es-ES_tradnl"/>
        </w:rPr>
      </w:pPr>
      <w:r w:rsidRPr="00E71D9A">
        <w:rPr>
          <w:rFonts w:ascii="Arial" w:hAnsi="Arial" w:cs="Arial"/>
          <w:lang w:val="es-ES_tradnl"/>
        </w:rPr>
        <w:t xml:space="preserve">El Consultor retirará de la ejecución de la </w:t>
      </w:r>
      <w:proofErr w:type="spellStart"/>
      <w:r w:rsidRPr="00E71D9A">
        <w:rPr>
          <w:rFonts w:ascii="Arial" w:hAnsi="Arial" w:cs="Arial"/>
          <w:lang w:val="es-ES_tradnl"/>
        </w:rPr>
        <w:t>Consultoria</w:t>
      </w:r>
      <w:proofErr w:type="spellEnd"/>
      <w:r w:rsidRPr="00E71D9A">
        <w:rPr>
          <w:rFonts w:ascii="Arial" w:hAnsi="Arial" w:cs="Arial"/>
          <w:lang w:val="es-ES_tradnl"/>
        </w:rPr>
        <w:t xml:space="preserve"> a cualquier empleado cuyo cambio justificado sea solicitado por la Entidad, sustituyéndolo por otro de nivel similar o superior. En este caso, los gastos que resulten emergentes del cambio, correrán por cuenta del Consultor.</w:t>
      </w:r>
    </w:p>
    <w:p w14:paraId="0E257C1E" w14:textId="77777777" w:rsidR="004A20B9" w:rsidRPr="00E71D9A" w:rsidRDefault="004A20B9" w:rsidP="004A20B9">
      <w:pPr>
        <w:pStyle w:val="Prrafodelista"/>
        <w:spacing w:before="120" w:after="120"/>
        <w:ind w:left="567"/>
        <w:jc w:val="both"/>
        <w:rPr>
          <w:rFonts w:ascii="Arial" w:hAnsi="Arial" w:cs="Arial"/>
          <w:lang w:val="es-ES_tradnl"/>
        </w:rPr>
      </w:pPr>
    </w:p>
    <w:p w14:paraId="4F173502" w14:textId="77777777" w:rsidR="004A20B9" w:rsidRPr="00E71D9A" w:rsidRDefault="004A20B9" w:rsidP="00817F53">
      <w:pPr>
        <w:pStyle w:val="Prrafodelista"/>
        <w:numPr>
          <w:ilvl w:val="1"/>
          <w:numId w:val="46"/>
        </w:numPr>
        <w:spacing w:before="120" w:after="120"/>
        <w:ind w:left="567" w:hanging="567"/>
        <w:contextualSpacing/>
        <w:jc w:val="both"/>
        <w:rPr>
          <w:rFonts w:ascii="Arial" w:hAnsi="Arial" w:cs="Arial"/>
          <w:lang w:val="es-ES_tradnl"/>
        </w:rPr>
      </w:pPr>
      <w:r w:rsidRPr="00E71D9A">
        <w:rPr>
          <w:rFonts w:ascii="Arial" w:hAnsi="Arial" w:cs="Arial"/>
          <w:b/>
          <w:lang w:val="es-ES_tradnl"/>
        </w:rPr>
        <w:t>Seguros:</w:t>
      </w:r>
    </w:p>
    <w:p w14:paraId="48596AB6" w14:textId="77777777" w:rsidR="004A20B9" w:rsidRPr="00E71D9A" w:rsidRDefault="004A20B9" w:rsidP="004A20B9">
      <w:pPr>
        <w:pStyle w:val="Prrafodelista"/>
        <w:ind w:left="567" w:hanging="567"/>
        <w:rPr>
          <w:rFonts w:ascii="Arial" w:hAnsi="Arial" w:cs="Arial"/>
          <w:lang w:val="es-ES_tradnl"/>
        </w:rPr>
      </w:pPr>
    </w:p>
    <w:p w14:paraId="295FB1EB" w14:textId="77777777" w:rsidR="004A20B9" w:rsidRPr="00E71D9A" w:rsidRDefault="004A20B9" w:rsidP="004A20B9">
      <w:pPr>
        <w:pStyle w:val="Prrafodelista"/>
        <w:spacing w:before="120" w:after="120"/>
        <w:ind w:left="567"/>
        <w:jc w:val="both"/>
        <w:rPr>
          <w:rFonts w:ascii="Arial" w:hAnsi="Arial" w:cs="Arial"/>
          <w:lang w:val="es-ES_tradnl"/>
        </w:rPr>
      </w:pPr>
      <w:r w:rsidRPr="00E71D9A">
        <w:rPr>
          <w:rFonts w:ascii="Arial" w:hAnsi="Arial" w:cs="Arial"/>
          <w:lang w:val="es-ES_tradnl"/>
        </w:rPr>
        <w:t xml:space="preserve">El Consultor contratará los seguros, por los conceptos siguientes: </w:t>
      </w:r>
    </w:p>
    <w:p w14:paraId="57394A21" w14:textId="77777777" w:rsidR="004A20B9" w:rsidRPr="00E71D9A" w:rsidRDefault="004A20B9" w:rsidP="00817F53">
      <w:pPr>
        <w:numPr>
          <w:ilvl w:val="0"/>
          <w:numId w:val="47"/>
        </w:numPr>
        <w:spacing w:before="120" w:after="120"/>
        <w:jc w:val="both"/>
        <w:rPr>
          <w:rFonts w:ascii="Arial" w:hAnsi="Arial" w:cs="Arial"/>
          <w:lang w:val="es-ES_tradnl"/>
        </w:rPr>
      </w:pPr>
      <w:r w:rsidRPr="00E71D9A">
        <w:rPr>
          <w:rFonts w:ascii="Arial" w:hAnsi="Arial" w:cs="Arial"/>
          <w:lang w:val="es-ES_tradnl"/>
        </w:rPr>
        <w:t>Accidentes o incapacidad para el personal del Consultor, de acuerdo a la Ley General del Trabajo del Estado Plurinacional de Bolivia.</w:t>
      </w:r>
    </w:p>
    <w:p w14:paraId="4BDDB1F3" w14:textId="77777777" w:rsidR="004A20B9" w:rsidRPr="00E71D9A" w:rsidRDefault="004A20B9" w:rsidP="00817F53">
      <w:pPr>
        <w:numPr>
          <w:ilvl w:val="0"/>
          <w:numId w:val="47"/>
        </w:numPr>
        <w:spacing w:before="120" w:after="120"/>
        <w:jc w:val="both"/>
        <w:rPr>
          <w:rFonts w:ascii="Arial" w:hAnsi="Arial" w:cs="Arial"/>
          <w:lang w:val="es-ES_tradnl"/>
        </w:rPr>
      </w:pPr>
      <w:r w:rsidRPr="00E71D9A">
        <w:rPr>
          <w:rFonts w:ascii="Arial" w:hAnsi="Arial" w:cs="Arial"/>
          <w:lang w:val="es-ES_tradnl"/>
        </w:rPr>
        <w:t xml:space="preserve">Seguro contra todo riesgo, de los vehículos y equipo asignados a la ejecución de la </w:t>
      </w:r>
      <w:proofErr w:type="spellStart"/>
      <w:r w:rsidRPr="00E71D9A">
        <w:rPr>
          <w:rFonts w:ascii="Arial" w:hAnsi="Arial" w:cs="Arial"/>
          <w:lang w:val="es-ES_tradnl"/>
        </w:rPr>
        <w:t>Consultoria</w:t>
      </w:r>
      <w:proofErr w:type="spellEnd"/>
      <w:r w:rsidRPr="00E71D9A">
        <w:rPr>
          <w:rFonts w:ascii="Arial" w:hAnsi="Arial" w:cs="Arial"/>
          <w:lang w:val="es-ES_tradnl"/>
        </w:rPr>
        <w:t xml:space="preserve">. </w:t>
      </w:r>
    </w:p>
    <w:p w14:paraId="13008894" w14:textId="77777777" w:rsidR="004A20B9" w:rsidRPr="00E71D9A" w:rsidRDefault="004A20B9" w:rsidP="00817F53">
      <w:pPr>
        <w:numPr>
          <w:ilvl w:val="1"/>
          <w:numId w:val="46"/>
        </w:numPr>
        <w:spacing w:before="120" w:after="120"/>
        <w:ind w:left="660" w:hanging="660"/>
        <w:jc w:val="both"/>
        <w:rPr>
          <w:rFonts w:ascii="Arial" w:hAnsi="Arial" w:cs="Arial"/>
          <w:lang w:val="es-ES_tradnl"/>
        </w:rPr>
      </w:pPr>
      <w:r w:rsidRPr="00E71D9A">
        <w:rPr>
          <w:rFonts w:ascii="Arial" w:hAnsi="Arial" w:cs="Arial"/>
          <w:b/>
          <w:lang w:val="es-ES_tradnl"/>
        </w:rPr>
        <w:t xml:space="preserve">Coordinación con la oficina central del Consultor: </w:t>
      </w:r>
    </w:p>
    <w:p w14:paraId="16844C51" w14:textId="77777777" w:rsidR="004A20B9" w:rsidRPr="00E71D9A" w:rsidRDefault="004A20B9" w:rsidP="004A20B9">
      <w:pPr>
        <w:spacing w:before="120" w:after="120"/>
        <w:ind w:left="660"/>
        <w:jc w:val="both"/>
        <w:rPr>
          <w:rFonts w:ascii="Arial" w:hAnsi="Arial" w:cs="Arial"/>
          <w:lang w:val="es-ES_tradnl"/>
        </w:rPr>
      </w:pPr>
      <w:r w:rsidRPr="00E71D9A">
        <w:rPr>
          <w:rFonts w:ascii="Arial" w:hAnsi="Arial" w:cs="Arial"/>
          <w:lang w:val="es-ES_tradnl"/>
        </w:rPr>
        <w:t xml:space="preserve">El personal del Consultor de la oficina principal de éste, coordinará y efectuará un control adecuado de la ejecución de la </w:t>
      </w:r>
      <w:proofErr w:type="spellStart"/>
      <w:r w:rsidRPr="00E71D9A">
        <w:rPr>
          <w:rFonts w:ascii="Arial" w:hAnsi="Arial" w:cs="Arial"/>
          <w:lang w:val="es-ES_tradnl"/>
        </w:rPr>
        <w:t>Consultoria</w:t>
      </w:r>
      <w:proofErr w:type="spellEnd"/>
      <w:r w:rsidRPr="00E71D9A">
        <w:rPr>
          <w:rFonts w:ascii="Arial" w:hAnsi="Arial" w:cs="Arial"/>
          <w:lang w:val="es-ES_tradnl"/>
        </w:rPr>
        <w:t xml:space="preserve">, manteniendo contacto permanente con el Gerente de Proyecto (o con el suplente legal de éste), visitando periódicamente y cuantas veces sea necesario, en el lugar de ejecución de la </w:t>
      </w:r>
      <w:proofErr w:type="spellStart"/>
      <w:r w:rsidRPr="00E71D9A">
        <w:rPr>
          <w:rFonts w:ascii="Arial" w:hAnsi="Arial" w:cs="Arial"/>
          <w:lang w:val="es-ES_tradnl"/>
        </w:rPr>
        <w:t>Consultoria</w:t>
      </w:r>
      <w:proofErr w:type="spellEnd"/>
      <w:r w:rsidRPr="00E71D9A">
        <w:rPr>
          <w:rFonts w:ascii="Arial" w:hAnsi="Arial" w:cs="Arial"/>
          <w:lang w:val="es-ES_tradnl"/>
        </w:rPr>
        <w:t xml:space="preserve"> y cualquier otro lugar señalado por la Entidad. Los salarios, pasajes y viáticos del Personal que realice esta coordinación o seguimiento, no serán reconocidos de forma separada, por cuanto forman parte de los costos indirectos de la propuesta del Consultor. </w:t>
      </w:r>
    </w:p>
    <w:p w14:paraId="6C707BE4" w14:textId="77777777" w:rsidR="004A20B9" w:rsidRPr="00E71D9A" w:rsidRDefault="004A20B9" w:rsidP="004A20B9">
      <w:pPr>
        <w:spacing w:before="120" w:after="120"/>
        <w:jc w:val="both"/>
        <w:rPr>
          <w:rFonts w:ascii="Arial" w:hAnsi="Arial" w:cs="Arial"/>
          <w:b/>
          <w:lang w:val="es-ES_tradnl"/>
        </w:rPr>
      </w:pPr>
      <w:r w:rsidRPr="00E71D9A">
        <w:rPr>
          <w:rFonts w:ascii="Arial" w:hAnsi="Arial" w:cs="Arial"/>
          <w:b/>
          <w:lang w:val="es-ES_tradnl"/>
        </w:rPr>
        <w:t>VIGESIMA NOVENA.- (INFORMES).</w:t>
      </w:r>
    </w:p>
    <w:p w14:paraId="324DCA12" w14:textId="77777777" w:rsidR="004A20B9" w:rsidRPr="00E71D9A" w:rsidRDefault="004A20B9" w:rsidP="004A20B9">
      <w:pPr>
        <w:autoSpaceDE w:val="0"/>
        <w:autoSpaceDN w:val="0"/>
        <w:adjustRightInd w:val="0"/>
        <w:spacing w:line="276" w:lineRule="auto"/>
        <w:jc w:val="both"/>
        <w:rPr>
          <w:rFonts w:ascii="Arial" w:hAnsi="Arial" w:cs="Arial"/>
          <w:lang w:eastAsia="es-BO"/>
        </w:rPr>
      </w:pPr>
      <w:r w:rsidRPr="00E71D9A">
        <w:rPr>
          <w:rFonts w:ascii="Arial" w:hAnsi="Arial" w:cs="Arial"/>
          <w:lang w:eastAsia="es-BO"/>
        </w:rPr>
        <w:t>El CONSULTOR tiene la obligación de centralizar la información que se genere en campo y comunicar mediante reportes de operaciones (en idioma castellano) sobre el estatus del proyecto a la contraparte de YPFB.</w:t>
      </w:r>
    </w:p>
    <w:p w14:paraId="6D4DF246" w14:textId="77777777" w:rsidR="004A20B9" w:rsidRPr="00E71D9A" w:rsidRDefault="004A20B9" w:rsidP="004A20B9">
      <w:pPr>
        <w:autoSpaceDE w:val="0"/>
        <w:autoSpaceDN w:val="0"/>
        <w:adjustRightInd w:val="0"/>
        <w:spacing w:line="276" w:lineRule="auto"/>
        <w:jc w:val="both"/>
        <w:rPr>
          <w:rFonts w:ascii="Arial" w:hAnsi="Arial" w:cs="Arial"/>
          <w:lang w:eastAsia="es-BO"/>
        </w:rPr>
      </w:pPr>
    </w:p>
    <w:p w14:paraId="62544A2F" w14:textId="77777777" w:rsidR="004A20B9" w:rsidRPr="00E71D9A" w:rsidRDefault="004A20B9" w:rsidP="004A20B9">
      <w:pPr>
        <w:autoSpaceDE w:val="0"/>
        <w:autoSpaceDN w:val="0"/>
        <w:adjustRightInd w:val="0"/>
        <w:spacing w:line="276" w:lineRule="auto"/>
        <w:jc w:val="both"/>
        <w:rPr>
          <w:rFonts w:ascii="Arial" w:hAnsi="Arial" w:cs="Arial"/>
          <w:lang w:eastAsia="es-BO"/>
        </w:rPr>
      </w:pPr>
      <w:r w:rsidRPr="00E71D9A">
        <w:rPr>
          <w:rFonts w:ascii="Arial" w:hAnsi="Arial" w:cs="Arial"/>
          <w:lang w:eastAsia="es-BO"/>
        </w:rPr>
        <w:lastRenderedPageBreak/>
        <w:t>Estos reportes incluyen:</w:t>
      </w:r>
    </w:p>
    <w:p w14:paraId="56AED67F" w14:textId="77777777" w:rsidR="004A20B9" w:rsidRPr="00E71D9A" w:rsidRDefault="004A20B9" w:rsidP="004A20B9">
      <w:pPr>
        <w:autoSpaceDE w:val="0"/>
        <w:autoSpaceDN w:val="0"/>
        <w:adjustRightInd w:val="0"/>
        <w:spacing w:line="276" w:lineRule="auto"/>
        <w:jc w:val="both"/>
        <w:rPr>
          <w:rFonts w:ascii="Arial" w:hAnsi="Arial" w:cs="Arial"/>
          <w:lang w:eastAsia="es-BO"/>
        </w:rPr>
      </w:pPr>
    </w:p>
    <w:p w14:paraId="0C67B5C9" w14:textId="77777777" w:rsidR="004A20B9" w:rsidRPr="00E71D9A" w:rsidRDefault="004A20B9" w:rsidP="00817F53">
      <w:pPr>
        <w:numPr>
          <w:ilvl w:val="0"/>
          <w:numId w:val="52"/>
        </w:numPr>
        <w:autoSpaceDE w:val="0"/>
        <w:autoSpaceDN w:val="0"/>
        <w:adjustRightInd w:val="0"/>
        <w:spacing w:after="200" w:line="276" w:lineRule="auto"/>
        <w:contextualSpacing/>
        <w:jc w:val="both"/>
        <w:rPr>
          <w:rFonts w:ascii="Arial" w:hAnsi="Arial" w:cs="Arial"/>
          <w:lang w:eastAsia="es-BO"/>
        </w:rPr>
      </w:pPr>
      <w:r w:rsidRPr="00E71D9A">
        <w:rPr>
          <w:rFonts w:ascii="Arial" w:hAnsi="Arial" w:cs="Arial"/>
          <w:lang w:eastAsia="es-BO"/>
        </w:rPr>
        <w:t xml:space="preserve">Reporte Diario: donde incluya toda información pertinente de las gestiones de campo. El mismo deberá ser enviado por correo electrónico hasta la primera hora del siguiente día. </w:t>
      </w:r>
    </w:p>
    <w:p w14:paraId="01B585DD" w14:textId="77777777" w:rsidR="004A20B9" w:rsidRPr="00E71D9A" w:rsidRDefault="004A20B9" w:rsidP="00817F53">
      <w:pPr>
        <w:numPr>
          <w:ilvl w:val="0"/>
          <w:numId w:val="52"/>
        </w:numPr>
        <w:autoSpaceDE w:val="0"/>
        <w:autoSpaceDN w:val="0"/>
        <w:adjustRightInd w:val="0"/>
        <w:spacing w:after="200" w:line="276" w:lineRule="auto"/>
        <w:contextualSpacing/>
        <w:jc w:val="both"/>
        <w:rPr>
          <w:rFonts w:ascii="Arial" w:hAnsi="Arial" w:cs="Arial"/>
          <w:lang w:eastAsia="es-BO"/>
        </w:rPr>
      </w:pPr>
      <w:r w:rsidRPr="00E71D9A">
        <w:rPr>
          <w:rFonts w:ascii="Arial" w:hAnsi="Arial" w:cs="Arial"/>
          <w:lang w:eastAsia="es-BO"/>
        </w:rPr>
        <w:t>Reporte Semanal: En tres (3) ejemplares físicos y en formato digital, incluyendo un reporte estadístico y hechos relevantes desarrollados durante la ejecución del proyecto. El mismo deberá ser entregado al finalizar la semana de trabajo.</w:t>
      </w:r>
    </w:p>
    <w:p w14:paraId="2BDD1859" w14:textId="77777777" w:rsidR="004A20B9" w:rsidRPr="00E71D9A" w:rsidRDefault="004A20B9" w:rsidP="00817F53">
      <w:pPr>
        <w:numPr>
          <w:ilvl w:val="0"/>
          <w:numId w:val="52"/>
        </w:numPr>
        <w:autoSpaceDE w:val="0"/>
        <w:autoSpaceDN w:val="0"/>
        <w:adjustRightInd w:val="0"/>
        <w:spacing w:after="200" w:line="276" w:lineRule="auto"/>
        <w:contextualSpacing/>
        <w:jc w:val="both"/>
        <w:rPr>
          <w:rFonts w:ascii="Arial" w:hAnsi="Arial" w:cs="Arial"/>
          <w:lang w:eastAsia="es-BO"/>
        </w:rPr>
      </w:pPr>
      <w:r w:rsidRPr="00E71D9A">
        <w:rPr>
          <w:rFonts w:ascii="Arial" w:hAnsi="Arial" w:cs="Arial"/>
          <w:lang w:eastAsia="es-BO"/>
        </w:rPr>
        <w:t>Informe Mensual: En tres (3) ejemplares físicos y en formato digital, incluyendo un reporte estadístico y hechos relevantes desarrollados durante la ejecución del proyecto. El mismo deberá ser entregado dentro de los próximos 7 días calendarios finalizado el mes trabajado.</w:t>
      </w:r>
    </w:p>
    <w:p w14:paraId="5BFBD67D" w14:textId="77777777" w:rsidR="004A20B9" w:rsidRPr="00E71D9A" w:rsidRDefault="004A20B9" w:rsidP="00817F53">
      <w:pPr>
        <w:numPr>
          <w:ilvl w:val="0"/>
          <w:numId w:val="52"/>
        </w:numPr>
        <w:autoSpaceDE w:val="0"/>
        <w:autoSpaceDN w:val="0"/>
        <w:adjustRightInd w:val="0"/>
        <w:spacing w:after="200" w:line="276" w:lineRule="auto"/>
        <w:contextualSpacing/>
        <w:jc w:val="both"/>
        <w:rPr>
          <w:rFonts w:ascii="Arial" w:hAnsi="Arial" w:cs="Arial"/>
          <w:lang w:eastAsia="es-BO"/>
        </w:rPr>
      </w:pPr>
      <w:r w:rsidRPr="00E71D9A">
        <w:rPr>
          <w:rFonts w:ascii="Arial" w:hAnsi="Arial" w:cs="Arial"/>
          <w:lang w:eastAsia="es-BO"/>
        </w:rPr>
        <w:t xml:space="preserve">Informes Especiales en tres (3) ejemplares físicos y en formato digital, cuando el CONSULTOR requiera comunicar algún evento, asuntos o problemas que por su importancia incidan en el correcto desarrollo del servicio y/o a pedido de YPFB. </w:t>
      </w:r>
    </w:p>
    <w:p w14:paraId="6760672E" w14:textId="77777777" w:rsidR="004A20B9" w:rsidRPr="00E71D9A" w:rsidRDefault="004A20B9" w:rsidP="00817F53">
      <w:pPr>
        <w:numPr>
          <w:ilvl w:val="0"/>
          <w:numId w:val="52"/>
        </w:numPr>
        <w:autoSpaceDE w:val="0"/>
        <w:autoSpaceDN w:val="0"/>
        <w:adjustRightInd w:val="0"/>
        <w:spacing w:after="200" w:line="276" w:lineRule="auto"/>
        <w:ind w:left="709"/>
        <w:contextualSpacing/>
        <w:jc w:val="both"/>
        <w:rPr>
          <w:rFonts w:ascii="Arial" w:hAnsi="Arial" w:cs="Arial"/>
          <w:lang w:eastAsia="es-BO"/>
        </w:rPr>
      </w:pPr>
      <w:r w:rsidRPr="00E71D9A">
        <w:rPr>
          <w:rFonts w:ascii="Arial" w:hAnsi="Arial" w:cs="Arial"/>
          <w:lang w:eastAsia="es-BO"/>
        </w:rPr>
        <w:t>Informe Final: Consistirá en la entrega del informe final del servicio en 3 copias impresas y  digitales en el que se adjunten los reportes diarios, mensuales, especiales y el informe final (documentos escaneados) y toda documentación de las gestiones realizadas producto de las operaciones. Este informe debe contener el reporte de operaciones de campo y procesamiento final y deberá ser entregado en un lapso de 30 días calendario, una vez finalizadas las actividades de adquisición y procesamiento.</w:t>
      </w:r>
    </w:p>
    <w:p w14:paraId="78632D85" w14:textId="77777777" w:rsidR="004A20B9" w:rsidRPr="00E71D9A" w:rsidRDefault="004A20B9" w:rsidP="004A20B9">
      <w:pPr>
        <w:autoSpaceDE w:val="0"/>
        <w:autoSpaceDN w:val="0"/>
        <w:adjustRightInd w:val="0"/>
        <w:spacing w:line="276" w:lineRule="auto"/>
        <w:jc w:val="both"/>
        <w:rPr>
          <w:rFonts w:ascii="Arial" w:hAnsi="Arial" w:cs="Arial"/>
          <w:lang w:eastAsia="es-BO"/>
        </w:rPr>
      </w:pPr>
      <w:r w:rsidRPr="00E71D9A">
        <w:rPr>
          <w:rFonts w:ascii="Arial" w:hAnsi="Arial" w:cs="Arial"/>
          <w:lang w:eastAsia="es-BO"/>
        </w:rPr>
        <w:t>El formato de los informes a presentarse será previamente aprobado por la contraparte de YPFB.</w:t>
      </w:r>
    </w:p>
    <w:p w14:paraId="0FD6310B" w14:textId="77777777" w:rsidR="004A20B9" w:rsidRPr="00E71D9A" w:rsidRDefault="004A20B9" w:rsidP="004A20B9">
      <w:pPr>
        <w:autoSpaceDE w:val="0"/>
        <w:autoSpaceDN w:val="0"/>
        <w:adjustRightInd w:val="0"/>
        <w:spacing w:line="276" w:lineRule="auto"/>
        <w:jc w:val="both"/>
        <w:rPr>
          <w:rFonts w:ascii="Arial" w:hAnsi="Arial" w:cs="Arial"/>
          <w:lang w:eastAsia="es-BO"/>
        </w:rPr>
      </w:pPr>
    </w:p>
    <w:p w14:paraId="272431DD" w14:textId="77777777" w:rsidR="004A20B9" w:rsidRPr="00E71D9A" w:rsidRDefault="004A20B9" w:rsidP="004A20B9">
      <w:pPr>
        <w:spacing w:before="120" w:after="120"/>
        <w:jc w:val="both"/>
        <w:rPr>
          <w:rFonts w:ascii="Arial" w:hAnsi="Arial" w:cs="Arial"/>
          <w:lang w:eastAsia="es-BO"/>
        </w:rPr>
      </w:pPr>
      <w:r w:rsidRPr="00E71D9A">
        <w:rPr>
          <w:rFonts w:ascii="Arial" w:hAnsi="Arial" w:cs="Arial"/>
          <w:lang w:eastAsia="es-BO"/>
        </w:rPr>
        <w:t>El CONSULTOR deberá entregar toda la información generada concerniente al apoyo técnico, incluyendo archivos digitales especiales generados, producto del control de calidad.</w:t>
      </w:r>
    </w:p>
    <w:p w14:paraId="3299ADF9" w14:textId="77777777" w:rsidR="004A20B9" w:rsidRPr="00E71D9A" w:rsidRDefault="004A20B9" w:rsidP="004A20B9">
      <w:pPr>
        <w:spacing w:before="120" w:after="120"/>
        <w:jc w:val="both"/>
        <w:rPr>
          <w:rFonts w:ascii="Arial" w:hAnsi="Arial" w:cs="Arial"/>
          <w:b/>
          <w:lang w:val="es-ES_tradnl"/>
        </w:rPr>
      </w:pPr>
      <w:r w:rsidRPr="00E71D9A">
        <w:rPr>
          <w:rFonts w:ascii="Arial" w:hAnsi="Arial" w:cs="Arial"/>
          <w:b/>
          <w:lang w:val="es-ES_tradnl"/>
        </w:rPr>
        <w:t>TRIGESIMA.- (PROPIEDAD INTELECTUAL).</w:t>
      </w:r>
    </w:p>
    <w:p w14:paraId="4CB3F642" w14:textId="77777777" w:rsidR="004A20B9" w:rsidRPr="00E71D9A" w:rsidRDefault="004A20B9" w:rsidP="004A20B9">
      <w:pPr>
        <w:widowControl w:val="0"/>
        <w:tabs>
          <w:tab w:val="left" w:pos="540"/>
          <w:tab w:val="left" w:pos="1080"/>
        </w:tabs>
        <w:spacing w:before="120" w:after="120"/>
        <w:jc w:val="both"/>
        <w:rPr>
          <w:rFonts w:ascii="Arial" w:hAnsi="Arial" w:cs="Arial"/>
        </w:rPr>
      </w:pPr>
      <w:r w:rsidRPr="00E71D9A">
        <w:rPr>
          <w:rFonts w:ascii="Arial" w:hAnsi="Arial" w:cs="Arial"/>
        </w:rPr>
        <w:t xml:space="preserve">Todos los documentos, folletos, metodologías, procedimientos, manuales, software, archivos data, papeles de trabajo, conceptos, ideas, invenciones, y cualquier otro de singular naturaleza, suministrado por la Entidad para la ejecución de la </w:t>
      </w:r>
      <w:proofErr w:type="spellStart"/>
      <w:r w:rsidRPr="00E71D9A">
        <w:rPr>
          <w:rFonts w:ascii="Arial" w:hAnsi="Arial" w:cs="Arial"/>
        </w:rPr>
        <w:t>Consultoria</w:t>
      </w:r>
      <w:proofErr w:type="spellEnd"/>
      <w:r w:rsidRPr="00E71D9A">
        <w:rPr>
          <w:rFonts w:ascii="Arial" w:hAnsi="Arial" w:cs="Arial"/>
        </w:rPr>
        <w:t xml:space="preserve">, constituyen capital intelectual de la Entidad, por lo que el Consultor se obliga a utilizarlo única y exclusivamente para la ejecución de la </w:t>
      </w:r>
      <w:proofErr w:type="spellStart"/>
      <w:r w:rsidRPr="00E71D9A">
        <w:rPr>
          <w:rFonts w:ascii="Arial" w:hAnsi="Arial" w:cs="Arial"/>
        </w:rPr>
        <w:t>Consultoria</w:t>
      </w:r>
      <w:proofErr w:type="spellEnd"/>
      <w:r w:rsidRPr="00E71D9A">
        <w:rPr>
          <w:rFonts w:ascii="Arial" w:hAnsi="Arial" w:cs="Arial"/>
        </w:rPr>
        <w:t>, obligándose éste último devolver a la Entidad todos aquellos materiales que no utilizare en su ejecución.</w:t>
      </w:r>
    </w:p>
    <w:p w14:paraId="2EFB22C9" w14:textId="77777777" w:rsidR="004A20B9" w:rsidRPr="00E71D9A" w:rsidRDefault="004A20B9" w:rsidP="004A20B9">
      <w:pPr>
        <w:autoSpaceDE w:val="0"/>
        <w:autoSpaceDN w:val="0"/>
        <w:adjustRightInd w:val="0"/>
        <w:spacing w:before="120" w:after="120"/>
        <w:jc w:val="both"/>
        <w:rPr>
          <w:rFonts w:ascii="Arial" w:hAnsi="Arial" w:cs="Arial"/>
          <w:color w:val="000000"/>
        </w:rPr>
      </w:pPr>
      <w:r w:rsidRPr="00E71D9A">
        <w:rPr>
          <w:rFonts w:ascii="Arial" w:hAnsi="Arial" w:cs="Arial"/>
          <w:color w:val="000000"/>
        </w:rPr>
        <w:t xml:space="preserve">El documento final en original y todos los documentos resultantes de la ejecución de la </w:t>
      </w:r>
      <w:proofErr w:type="spellStart"/>
      <w:r w:rsidRPr="00E71D9A">
        <w:rPr>
          <w:rFonts w:ascii="Arial" w:hAnsi="Arial" w:cs="Arial"/>
          <w:color w:val="000000"/>
        </w:rPr>
        <w:t>Consultoria</w:t>
      </w:r>
      <w:proofErr w:type="spellEnd"/>
      <w:r w:rsidRPr="00E71D9A">
        <w:rPr>
          <w:rFonts w:ascii="Arial" w:hAnsi="Arial" w:cs="Arial"/>
          <w:color w:val="000000"/>
        </w:rPr>
        <w:t>, así como todo material que se genere durante los servicios del Consultor, son de propiedad de la Entidad</w:t>
      </w:r>
      <w:r w:rsidRPr="00E71D9A">
        <w:rPr>
          <w:rFonts w:ascii="Arial" w:hAnsi="Arial" w:cs="Arial"/>
          <w:b/>
          <w:bCs/>
          <w:color w:val="000000"/>
        </w:rPr>
        <w:t xml:space="preserve"> </w:t>
      </w:r>
      <w:r w:rsidRPr="00E71D9A">
        <w:rPr>
          <w:rFonts w:ascii="Arial" w:hAnsi="Arial" w:cs="Arial"/>
          <w:color w:val="000000"/>
        </w:rPr>
        <w:t xml:space="preserve">y en consecuencia, deberán ser entregados a éste a la finalización de la </w:t>
      </w:r>
      <w:proofErr w:type="spellStart"/>
      <w:r w:rsidRPr="00E71D9A">
        <w:rPr>
          <w:rFonts w:ascii="Arial" w:hAnsi="Arial" w:cs="Arial"/>
          <w:color w:val="000000"/>
        </w:rPr>
        <w:t>Consultoria</w:t>
      </w:r>
      <w:proofErr w:type="spellEnd"/>
      <w:r w:rsidRPr="00E71D9A">
        <w:rPr>
          <w:rFonts w:ascii="Arial" w:hAnsi="Arial" w:cs="Arial"/>
          <w:color w:val="000000"/>
        </w:rPr>
        <w:t>, quedando absolutamente prohibido al Consultor difundir dicha documentación, total o parcialmente, sin consentimiento escrito previo de la Entidad.</w:t>
      </w:r>
    </w:p>
    <w:p w14:paraId="73724691" w14:textId="77777777" w:rsidR="004A20B9" w:rsidRPr="00E71D9A" w:rsidRDefault="004A20B9" w:rsidP="004A20B9">
      <w:pPr>
        <w:autoSpaceDE w:val="0"/>
        <w:autoSpaceDN w:val="0"/>
        <w:adjustRightInd w:val="0"/>
        <w:spacing w:before="120" w:after="120"/>
        <w:jc w:val="both"/>
        <w:rPr>
          <w:rFonts w:ascii="Arial" w:hAnsi="Arial" w:cs="Arial"/>
          <w:color w:val="000000"/>
        </w:rPr>
      </w:pPr>
      <w:r w:rsidRPr="00E71D9A">
        <w:rPr>
          <w:rFonts w:ascii="Arial" w:hAnsi="Arial" w:cs="Arial"/>
          <w:color w:val="000000"/>
        </w:rPr>
        <w:t>Mediante el presente Contrato se otorga a la Entidad</w:t>
      </w:r>
      <w:r w:rsidRPr="00E71D9A">
        <w:rPr>
          <w:rFonts w:ascii="Arial" w:hAnsi="Arial" w:cs="Arial"/>
          <w:b/>
          <w:bCs/>
          <w:color w:val="000000"/>
        </w:rPr>
        <w:t xml:space="preserve"> </w:t>
      </w:r>
      <w:r w:rsidRPr="00E71D9A">
        <w:rPr>
          <w:rFonts w:ascii="Arial" w:hAnsi="Arial" w:cs="Arial"/>
          <w:color w:val="000000"/>
        </w:rPr>
        <w:t xml:space="preserve">el derecho de autor, derechos de patente y cualquier derecho de propiedad industrial o intelectual sobre los documentos emergentes de la </w:t>
      </w:r>
      <w:proofErr w:type="spellStart"/>
      <w:r w:rsidRPr="00E71D9A">
        <w:rPr>
          <w:rFonts w:ascii="Arial" w:hAnsi="Arial" w:cs="Arial"/>
          <w:color w:val="000000"/>
        </w:rPr>
        <w:t>Consultoria</w:t>
      </w:r>
      <w:proofErr w:type="spellEnd"/>
      <w:r w:rsidRPr="00E71D9A">
        <w:rPr>
          <w:rFonts w:ascii="Arial" w:hAnsi="Arial" w:cs="Arial"/>
          <w:color w:val="000000"/>
        </w:rPr>
        <w:t>, en cumplimiento del Contrato.</w:t>
      </w:r>
    </w:p>
    <w:p w14:paraId="020A28CF" w14:textId="77777777" w:rsidR="004A20B9" w:rsidRPr="00E71D9A" w:rsidRDefault="004A20B9" w:rsidP="004A20B9">
      <w:pPr>
        <w:widowControl w:val="0"/>
        <w:spacing w:before="120" w:after="120"/>
        <w:jc w:val="both"/>
        <w:rPr>
          <w:rFonts w:ascii="Arial" w:hAnsi="Arial" w:cs="Arial"/>
          <w:lang w:val="es-ES_tradnl"/>
        </w:rPr>
      </w:pPr>
      <w:r w:rsidRPr="00E71D9A">
        <w:rPr>
          <w:rFonts w:ascii="Arial" w:hAnsi="Arial" w:cs="Arial"/>
          <w:lang w:val="es-ES_tradnl"/>
        </w:rPr>
        <w:t>El Contratista reconoce que las especificaciones técnicas para fines de ejecución de este Contrato, no son pasibles de apropiación al ser de titularidad del Contratante.</w:t>
      </w:r>
    </w:p>
    <w:p w14:paraId="5ACC31B0" w14:textId="77777777" w:rsidR="004A20B9" w:rsidRPr="00E71D9A" w:rsidRDefault="004A20B9" w:rsidP="004A20B9">
      <w:pPr>
        <w:autoSpaceDE w:val="0"/>
        <w:autoSpaceDN w:val="0"/>
        <w:adjustRightInd w:val="0"/>
        <w:spacing w:before="120" w:after="120"/>
        <w:jc w:val="both"/>
        <w:rPr>
          <w:rFonts w:ascii="Arial" w:hAnsi="Arial" w:cs="Arial"/>
          <w:b/>
          <w:color w:val="000000"/>
        </w:rPr>
      </w:pPr>
      <w:r w:rsidRPr="00E71D9A">
        <w:rPr>
          <w:rFonts w:ascii="Arial" w:hAnsi="Arial" w:cs="Arial"/>
          <w:b/>
          <w:color w:val="000000"/>
        </w:rPr>
        <w:t>TRIGESIMA PRIMERA.- (CONFIDENCIALIDAD).</w:t>
      </w:r>
    </w:p>
    <w:p w14:paraId="669B1863" w14:textId="77777777" w:rsidR="004A20B9" w:rsidRPr="00E71D9A" w:rsidRDefault="004A20B9" w:rsidP="004A20B9">
      <w:pPr>
        <w:widowControl w:val="0"/>
        <w:spacing w:before="120" w:after="120"/>
        <w:jc w:val="both"/>
        <w:rPr>
          <w:rFonts w:ascii="Arial" w:hAnsi="Arial" w:cs="Arial"/>
          <w:bCs/>
          <w:iCs/>
        </w:rPr>
      </w:pPr>
      <w:r w:rsidRPr="00E71D9A">
        <w:rPr>
          <w:rFonts w:ascii="Arial" w:hAnsi="Arial" w:cs="Arial"/>
          <w:bCs/>
          <w:iCs/>
        </w:rPr>
        <w:t xml:space="preserve">El Consultor y su Personal a cualquier título, están obligados a guardar en la más absoluta reserva y confidencialidad todos los datos e informaciones, que llegara a conocer durante la ejecución de la </w:t>
      </w:r>
      <w:proofErr w:type="spellStart"/>
      <w:r w:rsidRPr="00E71D9A">
        <w:rPr>
          <w:rFonts w:ascii="Arial" w:hAnsi="Arial" w:cs="Arial"/>
          <w:bCs/>
          <w:iCs/>
        </w:rPr>
        <w:t>Consultoria</w:t>
      </w:r>
      <w:proofErr w:type="spellEnd"/>
      <w:r w:rsidRPr="00E71D9A">
        <w:rPr>
          <w:rFonts w:ascii="Arial" w:hAnsi="Arial" w:cs="Arial"/>
          <w:bCs/>
          <w:iCs/>
        </w:rPr>
        <w:t xml:space="preserve">, sin limitarse a notas, informes, análisis, compilaciones, traducciones, estudios o cualquier otro tipo de documento o hecho que obtengan de la Entidad y/o lleguen a conocer en sus dependencias o no durante la ejecución de la </w:t>
      </w:r>
      <w:proofErr w:type="spellStart"/>
      <w:r w:rsidRPr="00E71D9A">
        <w:rPr>
          <w:rFonts w:ascii="Arial" w:hAnsi="Arial" w:cs="Arial"/>
          <w:bCs/>
          <w:iCs/>
        </w:rPr>
        <w:t>Consultoria</w:t>
      </w:r>
      <w:proofErr w:type="spellEnd"/>
      <w:r w:rsidRPr="00E71D9A">
        <w:rPr>
          <w:rFonts w:ascii="Arial" w:hAnsi="Arial" w:cs="Arial"/>
          <w:bCs/>
          <w:iCs/>
        </w:rPr>
        <w:t xml:space="preserve">, aunque esta documentación no constituya información directamente relacionada con la ejecución de la </w:t>
      </w:r>
      <w:proofErr w:type="spellStart"/>
      <w:r w:rsidRPr="00E71D9A">
        <w:rPr>
          <w:rFonts w:ascii="Arial" w:hAnsi="Arial" w:cs="Arial"/>
          <w:bCs/>
          <w:iCs/>
        </w:rPr>
        <w:t>Consultoria</w:t>
      </w:r>
      <w:proofErr w:type="spellEnd"/>
      <w:r w:rsidRPr="00E71D9A">
        <w:rPr>
          <w:rFonts w:ascii="Arial" w:hAnsi="Arial" w:cs="Arial"/>
          <w:bCs/>
          <w:iCs/>
        </w:rPr>
        <w:t xml:space="preserve">, por lo que se comprometen a no permitir que dichos datos e informaciones sean transmitidos a terceras partes que no están directamente </w:t>
      </w:r>
      <w:r w:rsidRPr="00E71D9A">
        <w:rPr>
          <w:rFonts w:ascii="Arial" w:hAnsi="Arial" w:cs="Arial"/>
          <w:bCs/>
          <w:iCs/>
        </w:rPr>
        <w:lastRenderedPageBreak/>
        <w:t xml:space="preserve">involucradas en la </w:t>
      </w:r>
      <w:proofErr w:type="spellStart"/>
      <w:r w:rsidRPr="00E71D9A">
        <w:rPr>
          <w:rFonts w:ascii="Arial" w:hAnsi="Arial" w:cs="Arial"/>
          <w:bCs/>
          <w:iCs/>
        </w:rPr>
        <w:t>Consultoria</w:t>
      </w:r>
      <w:proofErr w:type="spellEnd"/>
      <w:r w:rsidRPr="00E71D9A">
        <w:rPr>
          <w:rFonts w:ascii="Arial" w:hAnsi="Arial" w:cs="Arial"/>
          <w:bCs/>
          <w:iCs/>
        </w:rPr>
        <w:t xml:space="preserve">. </w:t>
      </w:r>
    </w:p>
    <w:p w14:paraId="67036A93" w14:textId="77777777" w:rsidR="004A20B9" w:rsidRPr="00E71D9A" w:rsidRDefault="004A20B9" w:rsidP="004A20B9">
      <w:pPr>
        <w:widowControl w:val="0"/>
        <w:spacing w:before="120" w:after="120"/>
        <w:jc w:val="both"/>
        <w:rPr>
          <w:rFonts w:ascii="Arial" w:hAnsi="Arial" w:cs="Arial"/>
          <w:lang w:val="es-ES_tradnl"/>
        </w:rPr>
      </w:pPr>
      <w:r w:rsidRPr="00E71D9A">
        <w:rPr>
          <w:rFonts w:ascii="Arial" w:hAnsi="Arial" w:cs="Arial"/>
          <w:lang w:val="es-ES_tradnl"/>
        </w:rPr>
        <w:t>El Consultor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14:paraId="091C76BA" w14:textId="77777777" w:rsidR="004A20B9" w:rsidRPr="00E71D9A" w:rsidRDefault="004A20B9" w:rsidP="004A20B9">
      <w:pPr>
        <w:widowControl w:val="0"/>
        <w:spacing w:before="120" w:after="120"/>
        <w:jc w:val="both"/>
        <w:rPr>
          <w:rFonts w:ascii="Arial" w:hAnsi="Arial" w:cs="Arial"/>
          <w:lang w:val="es-ES_tradnl"/>
        </w:rPr>
      </w:pPr>
      <w:r w:rsidRPr="00E71D9A">
        <w:rPr>
          <w:rFonts w:ascii="Arial" w:hAnsi="Arial" w:cs="Arial"/>
          <w:lang w:val="es-ES_tradnl"/>
        </w:rPr>
        <w:t>Las obligaciones que el Consultor asume bajo este Contrato con relación a la confidencialidad, subsistirán una vez finalizado el Contrato.</w:t>
      </w:r>
    </w:p>
    <w:p w14:paraId="24037193" w14:textId="77777777" w:rsidR="004A20B9" w:rsidRPr="00E71D9A" w:rsidRDefault="004A20B9" w:rsidP="004A20B9">
      <w:pPr>
        <w:widowControl w:val="0"/>
        <w:spacing w:before="120" w:after="120"/>
        <w:jc w:val="both"/>
        <w:rPr>
          <w:rFonts w:ascii="Arial" w:hAnsi="Arial" w:cs="Arial"/>
          <w:lang w:val="es-ES_tradnl"/>
        </w:rPr>
      </w:pPr>
      <w:r w:rsidRPr="00E71D9A">
        <w:rPr>
          <w:rFonts w:ascii="Arial" w:hAnsi="Arial" w:cs="Arial"/>
          <w:lang w:val="es-ES_tradnl"/>
        </w:rPr>
        <w:t>El incumplimiento de la obligación de confidencialidad importará:</w:t>
      </w:r>
    </w:p>
    <w:p w14:paraId="3328CA21" w14:textId="77777777" w:rsidR="004A20B9" w:rsidRPr="00E71D9A" w:rsidRDefault="004A20B9" w:rsidP="00817F53">
      <w:pPr>
        <w:widowControl w:val="0"/>
        <w:numPr>
          <w:ilvl w:val="1"/>
          <w:numId w:val="48"/>
        </w:numPr>
        <w:tabs>
          <w:tab w:val="clear" w:pos="1788"/>
          <w:tab w:val="num" w:pos="1418"/>
        </w:tabs>
        <w:spacing w:before="120" w:after="120"/>
        <w:ind w:left="1418" w:hanging="284"/>
        <w:jc w:val="both"/>
        <w:rPr>
          <w:rFonts w:ascii="Arial" w:hAnsi="Arial" w:cs="Arial"/>
          <w:lang w:val="es-ES_tradnl"/>
        </w:rPr>
      </w:pPr>
      <w:r w:rsidRPr="00E71D9A">
        <w:rPr>
          <w:rFonts w:ascii="Arial" w:hAnsi="Arial" w:cs="Arial"/>
          <w:lang w:val="es-ES_tradnl"/>
        </w:rPr>
        <w:t>Responsabilidad por pérdidas y daños.</w:t>
      </w:r>
    </w:p>
    <w:p w14:paraId="3EDF1088" w14:textId="77777777" w:rsidR="004A20B9" w:rsidRPr="00E71D9A" w:rsidRDefault="004A20B9" w:rsidP="00817F53">
      <w:pPr>
        <w:widowControl w:val="0"/>
        <w:numPr>
          <w:ilvl w:val="1"/>
          <w:numId w:val="48"/>
        </w:numPr>
        <w:tabs>
          <w:tab w:val="clear" w:pos="1788"/>
          <w:tab w:val="num" w:pos="1418"/>
        </w:tabs>
        <w:spacing w:before="120" w:after="120"/>
        <w:ind w:left="1418" w:hanging="284"/>
        <w:jc w:val="both"/>
        <w:rPr>
          <w:rFonts w:ascii="Arial" w:hAnsi="Arial" w:cs="Arial"/>
          <w:lang w:val="es-ES_tradnl"/>
        </w:rPr>
      </w:pPr>
      <w:r w:rsidRPr="00E71D9A">
        <w:rPr>
          <w:rFonts w:ascii="Arial" w:hAnsi="Arial" w:cs="Arial"/>
          <w:lang w:val="es-ES_tradnl"/>
        </w:rPr>
        <w:t>Adopción de medidas judiciales y sanciones de acuerdo a normas pertinentes.</w:t>
      </w:r>
    </w:p>
    <w:p w14:paraId="0E8A0242" w14:textId="77777777" w:rsidR="004A20B9" w:rsidRPr="00E71D9A" w:rsidRDefault="004A20B9" w:rsidP="00817F53">
      <w:pPr>
        <w:widowControl w:val="0"/>
        <w:numPr>
          <w:ilvl w:val="1"/>
          <w:numId w:val="48"/>
        </w:numPr>
        <w:tabs>
          <w:tab w:val="clear" w:pos="1788"/>
          <w:tab w:val="num" w:pos="1418"/>
        </w:tabs>
        <w:spacing w:before="120" w:after="120"/>
        <w:ind w:left="1418" w:hanging="284"/>
        <w:jc w:val="both"/>
        <w:rPr>
          <w:rFonts w:ascii="Arial" w:hAnsi="Arial" w:cs="Arial"/>
          <w:lang w:val="es-ES_tradnl"/>
        </w:rPr>
      </w:pPr>
      <w:r w:rsidRPr="00E71D9A">
        <w:rPr>
          <w:rFonts w:ascii="Arial" w:hAnsi="Arial" w:cs="Arial"/>
          <w:lang w:val="es-ES_tradnl"/>
        </w:rPr>
        <w:t>Aplicación de multa compensatoria en el monto del diez por ciento (10%) del valor contractual.</w:t>
      </w:r>
    </w:p>
    <w:p w14:paraId="5F855113" w14:textId="77777777" w:rsidR="004A20B9" w:rsidRPr="00E71D9A" w:rsidRDefault="004A20B9" w:rsidP="004A20B9">
      <w:pPr>
        <w:widowControl w:val="0"/>
        <w:spacing w:before="120" w:after="120"/>
        <w:jc w:val="both"/>
        <w:rPr>
          <w:rFonts w:ascii="Arial" w:hAnsi="Arial" w:cs="Arial"/>
          <w:lang w:val="es-ES_tradnl"/>
        </w:rPr>
      </w:pPr>
      <w:r w:rsidRPr="00E71D9A">
        <w:rPr>
          <w:rFonts w:ascii="Arial" w:hAnsi="Arial" w:cs="Arial"/>
          <w:lang w:val="es-ES_tradnl"/>
        </w:rPr>
        <w:t>Cualquier divulgación sobre algún aspecto o información sobre el Contrato debe contar con previa autorización de la Entidad.</w:t>
      </w:r>
    </w:p>
    <w:p w14:paraId="18844176" w14:textId="77777777" w:rsidR="004A20B9" w:rsidRPr="00E71D9A" w:rsidRDefault="004A20B9" w:rsidP="004A20B9">
      <w:pPr>
        <w:autoSpaceDE w:val="0"/>
        <w:autoSpaceDN w:val="0"/>
        <w:adjustRightInd w:val="0"/>
        <w:jc w:val="both"/>
        <w:rPr>
          <w:rFonts w:ascii="Arial" w:hAnsi="Arial" w:cs="Arial"/>
          <w:color w:val="000000"/>
        </w:rPr>
      </w:pPr>
      <w:r w:rsidRPr="00E71D9A">
        <w:rPr>
          <w:rFonts w:ascii="Arial" w:hAnsi="Arial" w:cs="Arial"/>
          <w:color w:val="000000"/>
        </w:rPr>
        <w:t xml:space="preserve">Todos los datos </w:t>
      </w:r>
      <w:proofErr w:type="spellStart"/>
      <w:r w:rsidRPr="00E71D9A">
        <w:rPr>
          <w:rFonts w:ascii="Arial" w:hAnsi="Arial" w:cs="Arial"/>
          <w:color w:val="000000"/>
        </w:rPr>
        <w:t>Magnetotelúricos</w:t>
      </w:r>
      <w:proofErr w:type="spellEnd"/>
      <w:r w:rsidRPr="00E71D9A">
        <w:rPr>
          <w:rFonts w:ascii="Arial" w:hAnsi="Arial" w:cs="Arial"/>
          <w:color w:val="000000"/>
        </w:rPr>
        <w:t xml:space="preserve"> que se obtengan y los documentos, reportes, planos, mapas, descripciones, en general, toda la información que se genere durante el desarrollo de todas las etapas de ejecución del Proyecto, al igual que aquella que se entregue al CONTRATISTA para este propósito, es </w:t>
      </w:r>
      <w:r w:rsidRPr="00E71D9A">
        <w:rPr>
          <w:rFonts w:ascii="Arial" w:hAnsi="Arial" w:cs="Arial"/>
          <w:b/>
          <w:bCs/>
          <w:color w:val="000000"/>
        </w:rPr>
        <w:t xml:space="preserve">confidencial </w:t>
      </w:r>
      <w:r w:rsidRPr="00E71D9A">
        <w:rPr>
          <w:rFonts w:ascii="Arial" w:hAnsi="Arial" w:cs="Arial"/>
          <w:color w:val="000000"/>
        </w:rPr>
        <w:t xml:space="preserve">y no puede ser divulgada o puesta en conocimiento de terceros, sin autorización previa y escrita de YPFB, excepto que dicha información sea de dominio público, tal y como artículos publicados en revistas especializadas o si la empresa Contratista es requerida para divulgarla por ley, previa autorización de YPFB. </w:t>
      </w:r>
    </w:p>
    <w:p w14:paraId="24D01380" w14:textId="77777777" w:rsidR="004A20B9" w:rsidRPr="00E71D9A" w:rsidRDefault="004A20B9" w:rsidP="004A20B9">
      <w:pPr>
        <w:autoSpaceDE w:val="0"/>
        <w:autoSpaceDN w:val="0"/>
        <w:adjustRightInd w:val="0"/>
        <w:jc w:val="both"/>
        <w:rPr>
          <w:rFonts w:ascii="Arial" w:hAnsi="Arial" w:cs="Arial"/>
          <w:color w:val="000000"/>
        </w:rPr>
      </w:pPr>
      <w:r w:rsidRPr="00E71D9A">
        <w:rPr>
          <w:rFonts w:ascii="Arial" w:hAnsi="Arial" w:cs="Arial"/>
          <w:color w:val="000000"/>
        </w:rPr>
        <w:t xml:space="preserve">Por consiguiente, el CONTRATISTA y el personal a su servicio están comprometidos a abstenerse de divulgar, publicar o comunicar, directa o indirectamente a persona alguna la información relacionada al Contrato y a emplearla exclusivamente para el cumplimiento de las obligaciones a su cargo y la prestación de los Servicios Técnicos materia del mismo. </w:t>
      </w:r>
    </w:p>
    <w:p w14:paraId="5D88E1DA" w14:textId="77777777" w:rsidR="004A20B9" w:rsidRPr="00E71D9A" w:rsidRDefault="004A20B9" w:rsidP="004A20B9">
      <w:pPr>
        <w:autoSpaceDE w:val="0"/>
        <w:autoSpaceDN w:val="0"/>
        <w:adjustRightInd w:val="0"/>
        <w:jc w:val="both"/>
        <w:rPr>
          <w:rFonts w:ascii="Arial" w:hAnsi="Arial" w:cs="Arial"/>
          <w:color w:val="000000"/>
        </w:rPr>
      </w:pPr>
      <w:r w:rsidRPr="00E71D9A">
        <w:rPr>
          <w:rFonts w:ascii="Arial" w:hAnsi="Arial" w:cs="Arial"/>
          <w:color w:val="000000"/>
        </w:rPr>
        <w:t xml:space="preserve">Toda información que reciba o genere EL CONTRATISTA se considera importante y confidencial, de manera que divulgarla o transmitirla puede afectar los intereses de YPFB. En consecuencia, EL CONTRATISTA se obliga, y así lo comunicará a sus empleados, contratistas y subcontratistas, a guardar absoluta reserva sobre los datos, especificaciones o cualquier otra información que obtenga o se le proporcione, y se compromete, además, a no ponerla en manos ni a disposición de personas ajenas al Proyecto de </w:t>
      </w:r>
      <w:r w:rsidRPr="00E71D9A">
        <w:rPr>
          <w:rFonts w:ascii="Arial" w:hAnsi="Arial" w:cs="Arial"/>
          <w:b/>
          <w:bCs/>
          <w:color w:val="000000"/>
        </w:rPr>
        <w:t xml:space="preserve">YPFB. </w:t>
      </w:r>
    </w:p>
    <w:p w14:paraId="674D458E" w14:textId="77777777" w:rsidR="004A20B9" w:rsidRPr="00E71D9A" w:rsidRDefault="004A20B9" w:rsidP="004A20B9">
      <w:pPr>
        <w:autoSpaceDE w:val="0"/>
        <w:autoSpaceDN w:val="0"/>
        <w:adjustRightInd w:val="0"/>
        <w:jc w:val="both"/>
        <w:rPr>
          <w:rFonts w:ascii="Arial" w:hAnsi="Arial" w:cs="Arial"/>
        </w:rPr>
      </w:pPr>
    </w:p>
    <w:p w14:paraId="1A723EDE" w14:textId="77777777" w:rsidR="004A20B9" w:rsidRPr="00E71D9A" w:rsidRDefault="004A20B9" w:rsidP="004A20B9">
      <w:pPr>
        <w:jc w:val="both"/>
        <w:rPr>
          <w:rFonts w:ascii="Arial" w:hAnsi="Arial" w:cs="Arial"/>
        </w:rPr>
      </w:pPr>
      <w:r w:rsidRPr="00E71D9A">
        <w:rPr>
          <w:rFonts w:ascii="Arial" w:hAnsi="Arial" w:cs="Arial"/>
          <w:i/>
          <w:iCs/>
        </w:rPr>
        <w:t>También se compromete a suscribir convenio de confidencialidad con el personal que vaya a conocer total o parcialmente dicha información</w:t>
      </w:r>
      <w:r w:rsidRPr="00E71D9A">
        <w:rPr>
          <w:rFonts w:ascii="Arial" w:hAnsi="Arial" w:cs="Arial"/>
        </w:rPr>
        <w:t>. EL CONTRATISTA responderá civil y penalmente e indemnizará a YPFB por cualquier daño o perjuicio derivado del incumplimiento de esta obligación, independientemente de las demás acciones legales a que hubiera lugar.</w:t>
      </w:r>
    </w:p>
    <w:p w14:paraId="2AB4474F" w14:textId="77777777" w:rsidR="004A20B9" w:rsidRPr="00E71D9A" w:rsidRDefault="004A20B9" w:rsidP="004A20B9">
      <w:pPr>
        <w:widowControl w:val="0"/>
        <w:spacing w:before="120" w:after="120"/>
        <w:jc w:val="both"/>
        <w:rPr>
          <w:rFonts w:ascii="Arial" w:hAnsi="Arial" w:cs="Arial"/>
          <w:b/>
        </w:rPr>
      </w:pPr>
      <w:r w:rsidRPr="00E71D9A">
        <w:rPr>
          <w:rFonts w:ascii="Arial" w:hAnsi="Arial" w:cs="Arial"/>
          <w:b/>
        </w:rPr>
        <w:t>TRIGESIMA SEGUNDA.- (PROPIEDAD DE RESULTADOS).</w:t>
      </w:r>
    </w:p>
    <w:p w14:paraId="61206163" w14:textId="77777777" w:rsidR="004A20B9" w:rsidRPr="00E71D9A" w:rsidRDefault="004A20B9" w:rsidP="004A20B9">
      <w:pPr>
        <w:widowControl w:val="0"/>
        <w:spacing w:before="120" w:after="120"/>
        <w:ind w:hanging="11"/>
        <w:jc w:val="both"/>
        <w:rPr>
          <w:rFonts w:ascii="Arial" w:hAnsi="Arial" w:cs="Arial"/>
          <w:lang w:val="es-ES_tradnl"/>
        </w:rPr>
      </w:pPr>
      <w:r w:rsidRPr="00E71D9A">
        <w:rPr>
          <w:rFonts w:ascii="Arial" w:hAnsi="Arial" w:cs="Arial"/>
        </w:rPr>
        <w:t>La Entidad</w:t>
      </w:r>
      <w:r w:rsidRPr="00E71D9A">
        <w:rPr>
          <w:rFonts w:ascii="Arial" w:hAnsi="Arial" w:cs="Arial"/>
          <w:lang w:val="es-ES_tradnl"/>
        </w:rPr>
        <w:t xml:space="preserve"> será el único y exclusivo propietario de los resultados obtenidos de la ejecución de la </w:t>
      </w:r>
      <w:proofErr w:type="spellStart"/>
      <w:r w:rsidRPr="00E71D9A">
        <w:rPr>
          <w:rFonts w:ascii="Arial" w:hAnsi="Arial" w:cs="Arial"/>
          <w:lang w:val="es-ES_tradnl"/>
        </w:rPr>
        <w:t>Consultoria</w:t>
      </w:r>
      <w:proofErr w:type="spellEnd"/>
      <w:r w:rsidRPr="00E71D9A">
        <w:rPr>
          <w:rFonts w:ascii="Arial" w:hAnsi="Arial" w:cs="Arial"/>
          <w:lang w:val="es-ES_tradnl"/>
        </w:rPr>
        <w:t>.</w:t>
      </w:r>
    </w:p>
    <w:p w14:paraId="3244FBF1" w14:textId="77777777" w:rsidR="004A20B9" w:rsidRPr="00E71D9A" w:rsidRDefault="004A20B9" w:rsidP="004A20B9">
      <w:pPr>
        <w:widowControl w:val="0"/>
        <w:spacing w:before="120" w:after="120"/>
        <w:ind w:hanging="11"/>
        <w:jc w:val="both"/>
        <w:rPr>
          <w:rFonts w:ascii="Arial" w:hAnsi="Arial" w:cs="Arial"/>
          <w:lang w:val="es-ES_tradnl"/>
        </w:rPr>
      </w:pPr>
      <w:r w:rsidRPr="00E71D9A">
        <w:rPr>
          <w:rFonts w:ascii="Arial" w:hAnsi="Arial" w:cs="Arial"/>
          <w:lang w:val="es-ES_tradnl"/>
        </w:rPr>
        <w:t xml:space="preserve">El Consultor cede a la Entidad el derecho de titularidad sobre el resultado de la ejecución de la </w:t>
      </w:r>
      <w:proofErr w:type="spellStart"/>
      <w:r w:rsidRPr="00E71D9A">
        <w:rPr>
          <w:rFonts w:ascii="Arial" w:hAnsi="Arial" w:cs="Arial"/>
          <w:lang w:val="es-ES_tradnl"/>
        </w:rPr>
        <w:t>Consultoria</w:t>
      </w:r>
      <w:proofErr w:type="spellEnd"/>
      <w:r w:rsidRPr="00E71D9A">
        <w:rPr>
          <w:rFonts w:ascii="Arial" w:hAnsi="Arial" w:cs="Arial"/>
          <w:lang w:val="es-ES_tradnl"/>
        </w:rPr>
        <w:t xml:space="preserve">. </w:t>
      </w:r>
    </w:p>
    <w:p w14:paraId="1B821263" w14:textId="77777777" w:rsidR="004A20B9" w:rsidRPr="00E71D9A" w:rsidRDefault="004A20B9" w:rsidP="004A20B9">
      <w:pPr>
        <w:widowControl w:val="0"/>
        <w:spacing w:before="120" w:after="120"/>
        <w:ind w:hanging="11"/>
        <w:jc w:val="both"/>
        <w:rPr>
          <w:rFonts w:ascii="Arial" w:hAnsi="Arial" w:cs="Arial"/>
          <w:lang w:val="es-ES_tradnl"/>
        </w:rPr>
      </w:pPr>
      <w:r w:rsidRPr="00E71D9A">
        <w:rPr>
          <w:rFonts w:ascii="Arial" w:hAnsi="Arial" w:cs="Arial"/>
          <w:lang w:val="es-ES_tradnl"/>
        </w:rPr>
        <w:t xml:space="preserve">Se deja establecido que </w:t>
      </w:r>
      <w:r w:rsidRPr="00E71D9A">
        <w:rPr>
          <w:rFonts w:ascii="Arial" w:hAnsi="Arial" w:cs="Arial"/>
        </w:rPr>
        <w:t xml:space="preserve">los aspectos relacionados a propiedad intelectual, quedan garantizados a la Entidad, inclusive los derechos morales y patrimoniales de derecho de autor sobre el resultado obtenido producto de la </w:t>
      </w:r>
      <w:proofErr w:type="spellStart"/>
      <w:r w:rsidRPr="00E71D9A">
        <w:rPr>
          <w:rFonts w:ascii="Arial" w:hAnsi="Arial" w:cs="Arial"/>
        </w:rPr>
        <w:t>Consultoria</w:t>
      </w:r>
      <w:proofErr w:type="spellEnd"/>
      <w:r w:rsidRPr="00E71D9A">
        <w:rPr>
          <w:rFonts w:ascii="Arial" w:hAnsi="Arial" w:cs="Arial"/>
        </w:rPr>
        <w:t>.</w:t>
      </w:r>
    </w:p>
    <w:p w14:paraId="68081E87" w14:textId="77777777" w:rsidR="004A20B9" w:rsidRPr="00E71D9A" w:rsidRDefault="004A20B9" w:rsidP="004A20B9">
      <w:pPr>
        <w:spacing w:before="120" w:after="120"/>
        <w:jc w:val="both"/>
        <w:rPr>
          <w:rFonts w:ascii="Arial" w:hAnsi="Arial" w:cs="Arial"/>
          <w:b/>
          <w:lang w:val="es-ES_tradnl"/>
        </w:rPr>
      </w:pPr>
      <w:r w:rsidRPr="00E71D9A">
        <w:rPr>
          <w:rFonts w:ascii="Arial" w:hAnsi="Arial" w:cs="Arial"/>
          <w:b/>
          <w:lang w:val="es-ES_tradnl"/>
        </w:rPr>
        <w:t>TRIGESIMA TERCERA.- (IMPUESTOS Y TRIBUTOS).</w:t>
      </w:r>
    </w:p>
    <w:p w14:paraId="1A881496" w14:textId="77777777" w:rsidR="004A20B9" w:rsidRPr="00E71D9A" w:rsidRDefault="004A20B9" w:rsidP="004A20B9">
      <w:pPr>
        <w:widowControl w:val="0"/>
        <w:spacing w:before="120" w:after="120"/>
        <w:ind w:hanging="11"/>
        <w:jc w:val="both"/>
        <w:rPr>
          <w:rFonts w:ascii="Arial" w:hAnsi="Arial" w:cs="Arial"/>
          <w:lang w:val="es-ES_tradnl"/>
        </w:rPr>
      </w:pPr>
      <w:r w:rsidRPr="00E71D9A">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Consultor, en este caso el Consultor conforme a lo previsto en la legislación aplicable, sin derecho a reembolso. YPFB, en caso de actuar en condición de </w:t>
      </w:r>
      <w:r w:rsidRPr="00E71D9A">
        <w:rPr>
          <w:rFonts w:ascii="Arial" w:hAnsi="Arial" w:cs="Arial"/>
          <w:lang w:val="es-ES_tradnl"/>
        </w:rPr>
        <w:lastRenderedPageBreak/>
        <w:t>agente de retención, podrá descontar y retener, en los plazos previstos por la legislación aplicable, de los pagos a ser efectuados cualquier monto necesario para cubrir las obligaciones tributarias y/o impuestos.</w:t>
      </w:r>
    </w:p>
    <w:p w14:paraId="718A7569" w14:textId="77777777" w:rsidR="004A20B9" w:rsidRPr="00E71D9A" w:rsidRDefault="004A20B9" w:rsidP="004A20B9">
      <w:pPr>
        <w:widowControl w:val="0"/>
        <w:spacing w:before="120" w:after="120"/>
        <w:ind w:hanging="11"/>
        <w:jc w:val="both"/>
        <w:rPr>
          <w:rFonts w:ascii="Arial" w:hAnsi="Arial" w:cs="Arial"/>
          <w:lang w:val="es-ES_tradnl"/>
        </w:rPr>
      </w:pPr>
      <w:r w:rsidRPr="00E71D9A">
        <w:rPr>
          <w:rFonts w:ascii="Arial" w:hAnsi="Arial" w:cs="Arial"/>
          <w:lang w:val="es-ES_tradnl"/>
        </w:rPr>
        <w:t xml:space="preserve">El Consultor declara haber considerado en su propuesta los impuestos y/o tributos incidentes de la ejecución de la </w:t>
      </w:r>
      <w:proofErr w:type="spellStart"/>
      <w:r w:rsidRPr="00E71D9A">
        <w:rPr>
          <w:rFonts w:ascii="Arial" w:hAnsi="Arial" w:cs="Arial"/>
          <w:lang w:val="es-ES_tradnl"/>
        </w:rPr>
        <w:t>Consultoria</w:t>
      </w:r>
      <w:proofErr w:type="spellEnd"/>
      <w:r w:rsidRPr="00E71D9A">
        <w:rPr>
          <w:rFonts w:ascii="Arial" w:hAnsi="Arial" w:cs="Arial"/>
          <w:lang w:val="es-ES_tradnl"/>
        </w:rPr>
        <w:t>, no correspondiendo ningún reclamo debido a error en la evaluación, ni solicitar una revisión del precio contractual.</w:t>
      </w:r>
    </w:p>
    <w:p w14:paraId="67C742D1" w14:textId="77777777" w:rsidR="004A20B9" w:rsidRPr="00E71D9A" w:rsidRDefault="004A20B9" w:rsidP="004A20B9">
      <w:pPr>
        <w:spacing w:before="120" w:after="120"/>
        <w:jc w:val="both"/>
        <w:rPr>
          <w:rFonts w:ascii="Arial" w:hAnsi="Arial" w:cs="Arial"/>
          <w:b/>
          <w:lang w:val="es-ES_tradnl"/>
        </w:rPr>
      </w:pPr>
      <w:r w:rsidRPr="00E71D9A">
        <w:rPr>
          <w:rFonts w:ascii="Arial" w:hAnsi="Arial" w:cs="Arial"/>
          <w:b/>
          <w:lang w:val="es-ES_tradnl"/>
        </w:rPr>
        <w:t>TRIGESIMA CUARTA.- (SUBCONTRATOS).</w:t>
      </w:r>
    </w:p>
    <w:p w14:paraId="625B2790" w14:textId="77777777" w:rsidR="004A20B9" w:rsidRPr="00E71D9A" w:rsidRDefault="004A20B9" w:rsidP="004A20B9">
      <w:pPr>
        <w:spacing w:before="120" w:after="120"/>
        <w:jc w:val="both"/>
        <w:rPr>
          <w:rFonts w:ascii="Arial" w:hAnsi="Arial" w:cs="Arial"/>
          <w:lang w:val="es-ES_tradnl"/>
        </w:rPr>
      </w:pPr>
      <w:r w:rsidRPr="00E71D9A">
        <w:rPr>
          <w:rFonts w:ascii="Arial" w:hAnsi="Arial" w:cs="Arial"/>
          <w:lang w:val="es-ES_tradnl"/>
        </w:rPr>
        <w:t xml:space="preserve">Cuando esta previsión de subcontrato estuviese autorizada, el Consultor podrá efectuar subcontrataciones, que acumuladas no deberán exceder el veinticinco por ciento (25%) del valor total de este Contrato, siendo el Consultor directo y exclusivo responsable por los trabajos, su calidad y la perfección de ellos, así como también por los actos y omisiones de los subcontratistas y de todas las personas empleadas para la </w:t>
      </w:r>
      <w:proofErr w:type="spellStart"/>
      <w:r w:rsidRPr="00E71D9A">
        <w:rPr>
          <w:rFonts w:ascii="Arial" w:hAnsi="Arial" w:cs="Arial"/>
          <w:lang w:val="es-ES_tradnl"/>
        </w:rPr>
        <w:t>Consultoria</w:t>
      </w:r>
      <w:proofErr w:type="spellEnd"/>
      <w:r w:rsidRPr="00E71D9A">
        <w:rPr>
          <w:rFonts w:ascii="Arial" w:hAnsi="Arial" w:cs="Arial"/>
          <w:lang w:val="es-ES_tradnl"/>
        </w:rPr>
        <w:t>.</w:t>
      </w:r>
    </w:p>
    <w:p w14:paraId="5E099EC5" w14:textId="77777777" w:rsidR="004A20B9" w:rsidRPr="00E71D9A" w:rsidRDefault="004A20B9" w:rsidP="004A20B9">
      <w:pPr>
        <w:spacing w:before="120" w:after="120"/>
        <w:jc w:val="both"/>
        <w:rPr>
          <w:rFonts w:ascii="Arial" w:hAnsi="Arial" w:cs="Arial"/>
          <w:lang w:val="es-ES_tradnl"/>
        </w:rPr>
      </w:pPr>
      <w:r w:rsidRPr="00E71D9A">
        <w:rPr>
          <w:rFonts w:ascii="Arial" w:hAnsi="Arial" w:cs="Arial"/>
          <w:lang w:val="es-ES_tradnl"/>
        </w:rPr>
        <w:t>En ningún caso el Consultor podrá pretender autorización para subcontratos que no hubiesen sido expresamente previstos en su propuesta.</w:t>
      </w:r>
    </w:p>
    <w:p w14:paraId="321CD524" w14:textId="77777777" w:rsidR="004A20B9" w:rsidRPr="00E71D9A" w:rsidRDefault="004A20B9" w:rsidP="004A20B9">
      <w:pPr>
        <w:spacing w:before="120" w:after="120"/>
        <w:jc w:val="both"/>
        <w:rPr>
          <w:rFonts w:ascii="Arial" w:hAnsi="Arial" w:cs="Arial"/>
          <w:b/>
          <w:lang w:val="es-ES_tradnl"/>
        </w:rPr>
      </w:pPr>
      <w:r w:rsidRPr="00E71D9A">
        <w:rPr>
          <w:rFonts w:ascii="Arial" w:hAnsi="Arial" w:cs="Arial"/>
          <w:b/>
          <w:lang w:val="es-ES_tradnl"/>
        </w:rPr>
        <w:t>TRIGESIMA QUINTA.- (INTRANSFERIBILIDAD DEL CONTRATO).</w:t>
      </w:r>
    </w:p>
    <w:p w14:paraId="17299D4C" w14:textId="77777777" w:rsidR="004A20B9" w:rsidRPr="00E71D9A" w:rsidRDefault="004A20B9" w:rsidP="004A20B9">
      <w:pPr>
        <w:spacing w:before="120" w:after="120"/>
        <w:jc w:val="both"/>
        <w:rPr>
          <w:rFonts w:ascii="Arial" w:hAnsi="Arial" w:cs="Arial"/>
          <w:lang w:val="es-ES_tradnl"/>
        </w:rPr>
      </w:pPr>
      <w:r w:rsidRPr="00E71D9A">
        <w:rPr>
          <w:rFonts w:ascii="Arial" w:hAnsi="Arial" w:cs="Arial"/>
          <w:lang w:val="es-ES_tradnl"/>
        </w:rPr>
        <w:t xml:space="preserve">El Consultor bajo ningún título podrá ceder, transferir, subrogar, total o parcialmente este Contrato. </w:t>
      </w:r>
    </w:p>
    <w:p w14:paraId="32843092" w14:textId="77777777" w:rsidR="004A20B9" w:rsidRPr="00E71D9A" w:rsidRDefault="004A20B9" w:rsidP="004A20B9">
      <w:pPr>
        <w:spacing w:before="120" w:after="120"/>
        <w:jc w:val="both"/>
        <w:rPr>
          <w:rFonts w:ascii="Arial" w:hAnsi="Arial" w:cs="Arial"/>
        </w:rPr>
      </w:pPr>
      <w:r w:rsidRPr="00E71D9A">
        <w:rPr>
          <w:rFonts w:ascii="Arial" w:hAnsi="Arial" w:cs="Arial"/>
        </w:rPr>
        <w:t>En caso excepcional, emergente de causa de fuerza mayor, caso fortuito o necesidad pública, las Partes podrán acordar la cesión o subrogación del Contrato total o parcialmente previa la aprobación de la Entidad</w:t>
      </w:r>
      <w:r w:rsidRPr="00E71D9A">
        <w:rPr>
          <w:rFonts w:ascii="Arial" w:hAnsi="Arial" w:cs="Arial"/>
          <w:b/>
        </w:rPr>
        <w:t>,</w:t>
      </w:r>
      <w:r w:rsidRPr="00E71D9A">
        <w:rPr>
          <w:rFonts w:ascii="Arial" w:hAnsi="Arial" w:cs="Arial"/>
        </w:rPr>
        <w:t xml:space="preserve"> bajo los mismos términos y condiciones del presente Contrato. </w:t>
      </w:r>
    </w:p>
    <w:p w14:paraId="14482137" w14:textId="77777777" w:rsidR="004A20B9" w:rsidRPr="00E71D9A" w:rsidRDefault="004A20B9" w:rsidP="004A20B9">
      <w:pPr>
        <w:spacing w:before="120" w:after="120"/>
        <w:ind w:right="-7"/>
        <w:jc w:val="both"/>
        <w:rPr>
          <w:rFonts w:ascii="Arial" w:hAnsi="Arial" w:cs="Arial"/>
          <w:lang w:val="es-BO"/>
        </w:rPr>
      </w:pPr>
      <w:r w:rsidRPr="00E71D9A">
        <w:rPr>
          <w:rFonts w:ascii="Arial" w:hAnsi="Arial" w:cs="Arial"/>
          <w:color w:val="000000"/>
          <w:lang w:val="es-BO"/>
        </w:rPr>
        <w:t xml:space="preserve">La Parte que se propone </w:t>
      </w:r>
      <w:r w:rsidRPr="00E71D9A">
        <w:rPr>
          <w:rFonts w:ascii="Arial" w:hAnsi="Arial" w:cs="Arial"/>
          <w:lang w:val="es-BO"/>
        </w:rPr>
        <w:t>ceder, transferir o subrogar el presente Contrato,</w:t>
      </w:r>
      <w:r w:rsidRPr="00E71D9A">
        <w:rPr>
          <w:rFonts w:ascii="Arial" w:hAnsi="Arial" w:cs="Arial"/>
          <w:color w:val="000000"/>
          <w:lang w:val="es-BO"/>
        </w:rPr>
        <w:t xml:space="preserve"> debe notificar a la otra Parte, por lo menos con quince (15) Días de anticipación, para que esta última evalúe si la </w:t>
      </w:r>
      <w:r w:rsidRPr="00E71D9A">
        <w:rPr>
          <w:rFonts w:ascii="Arial" w:hAnsi="Arial" w:cs="Arial"/>
          <w:lang w:val="es-BO"/>
        </w:rPr>
        <w:t xml:space="preserve">cesión, transferencia o subrogación </w:t>
      </w:r>
      <w:r w:rsidRPr="00E71D9A">
        <w:rPr>
          <w:rFonts w:ascii="Arial" w:hAnsi="Arial" w:cs="Arial"/>
          <w:color w:val="000000"/>
          <w:lang w:val="es-BO"/>
        </w:rPr>
        <w:t xml:space="preserve">afecta a sus intereses o no, lo que deberá comunicar a la parte cedente dentro de los quince (15) días hábiles siguientes del aviso de la </w:t>
      </w:r>
      <w:r w:rsidRPr="00E71D9A">
        <w:rPr>
          <w:rFonts w:ascii="Arial" w:hAnsi="Arial" w:cs="Arial"/>
          <w:lang w:val="es-BO"/>
        </w:rPr>
        <w:t>cesión, transferencia o subrogación.</w:t>
      </w:r>
    </w:p>
    <w:p w14:paraId="2E2EFC18" w14:textId="77777777" w:rsidR="004A20B9" w:rsidRPr="00E71D9A" w:rsidRDefault="004A20B9" w:rsidP="004A20B9">
      <w:pPr>
        <w:spacing w:before="120" w:after="120"/>
        <w:jc w:val="both"/>
        <w:rPr>
          <w:rFonts w:ascii="Arial" w:hAnsi="Arial" w:cs="Arial"/>
        </w:rPr>
      </w:pPr>
      <w:r w:rsidRPr="00E71D9A">
        <w:rPr>
          <w:rFonts w:ascii="Arial" w:hAnsi="Arial" w:cs="Arial"/>
        </w:rPr>
        <w:t xml:space="preserve">Una vez aprobada la </w:t>
      </w:r>
      <w:r w:rsidRPr="00E71D9A">
        <w:rPr>
          <w:rFonts w:ascii="Arial" w:hAnsi="Arial" w:cs="Arial"/>
          <w:lang w:val="es-BO"/>
        </w:rPr>
        <w:t>cesión, transferencia o subrogación</w:t>
      </w:r>
      <w:r w:rsidRPr="00E71D9A">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5B89F8A3" w14:textId="77777777" w:rsidR="004A20B9" w:rsidRPr="00E71D9A" w:rsidRDefault="004A20B9" w:rsidP="004A20B9">
      <w:pPr>
        <w:spacing w:before="120" w:after="120"/>
        <w:ind w:right="-7"/>
        <w:jc w:val="both"/>
        <w:outlineLvl w:val="1"/>
        <w:rPr>
          <w:rFonts w:ascii="Arial" w:hAnsi="Arial" w:cs="Arial"/>
          <w:lang w:val="es-ES_tradnl"/>
        </w:rPr>
      </w:pPr>
      <w:r w:rsidRPr="00E71D9A">
        <w:rPr>
          <w:rFonts w:ascii="Arial" w:hAnsi="Arial" w:cs="Arial"/>
          <w:b/>
          <w:lang w:val="es-ES_tradnl"/>
        </w:rPr>
        <w:t>TRIGESIMA SEXTA.- (CAUSAS DE FUERZA MAYOR Y/O CASO FORTUITO).</w:t>
      </w:r>
      <w:r w:rsidRPr="00E71D9A">
        <w:rPr>
          <w:rFonts w:ascii="Arial" w:hAnsi="Arial" w:cs="Arial"/>
          <w:lang w:val="es-ES_tradnl"/>
        </w:rPr>
        <w:t xml:space="preserve"> </w:t>
      </w:r>
    </w:p>
    <w:p w14:paraId="57146FD6" w14:textId="77777777" w:rsidR="004A20B9" w:rsidRPr="00E71D9A" w:rsidRDefault="004A20B9" w:rsidP="004A20B9">
      <w:pPr>
        <w:spacing w:before="120" w:after="120"/>
        <w:ind w:right="-7"/>
        <w:jc w:val="both"/>
        <w:outlineLvl w:val="1"/>
        <w:rPr>
          <w:rFonts w:ascii="Arial" w:hAnsi="Arial" w:cs="Arial"/>
          <w:lang w:val="es-BO" w:eastAsia="x-none"/>
        </w:rPr>
      </w:pPr>
      <w:r w:rsidRPr="00E71D9A">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61350CA" w14:textId="77777777" w:rsidR="004A20B9" w:rsidRPr="00E71D9A" w:rsidRDefault="004A20B9" w:rsidP="004A20B9">
      <w:pPr>
        <w:spacing w:before="120" w:after="120"/>
        <w:jc w:val="both"/>
        <w:rPr>
          <w:rFonts w:ascii="Arial" w:hAnsi="Arial" w:cs="Arial"/>
          <w:lang w:val="es-BO"/>
        </w:rPr>
      </w:pPr>
      <w:r w:rsidRPr="00E71D9A">
        <w:rPr>
          <w:rFonts w:ascii="Arial" w:hAnsi="Arial" w:cs="Arial"/>
        </w:rPr>
        <w:t>Con el fin de exceptuar al Consultor</w:t>
      </w:r>
      <w:r w:rsidRPr="00E71D9A">
        <w:rPr>
          <w:rFonts w:ascii="Arial" w:hAnsi="Arial" w:cs="Arial"/>
          <w:b/>
          <w:bCs/>
        </w:rPr>
        <w:t xml:space="preserve"> </w:t>
      </w:r>
      <w:r w:rsidRPr="00E71D9A">
        <w:rPr>
          <w:rFonts w:ascii="Arial" w:hAnsi="Arial" w:cs="Arial"/>
        </w:rPr>
        <w:t>de determinadas responsabilidades por mora durante la vigencia del presente Contrato, la Entidad y la Contraparte tendrán la facultad de calificar las causas de fuerza mayor y/o caso fortuito, que pudieran tener efectiva consecuencia sobre la ejecución del Contrato,</w:t>
      </w:r>
      <w:r w:rsidRPr="00E71D9A">
        <w:rPr>
          <w:rFonts w:ascii="Arial" w:hAnsi="Arial" w:cs="Arial"/>
          <w:b/>
          <w:bCs/>
        </w:rPr>
        <w:t xml:space="preserve"> </w:t>
      </w:r>
      <w:r w:rsidRPr="00E71D9A">
        <w:rPr>
          <w:rFonts w:ascii="Arial" w:hAnsi="Arial" w:cs="Arial"/>
          <w:bCs/>
        </w:rPr>
        <w:t>previo cumplimiento de lo establecido en la presente cláusula</w:t>
      </w:r>
      <w:r w:rsidRPr="00E71D9A">
        <w:rPr>
          <w:rFonts w:ascii="Arial" w:hAnsi="Arial" w:cs="Arial"/>
        </w:rPr>
        <w:t>.</w:t>
      </w:r>
    </w:p>
    <w:p w14:paraId="6E0F2C5F" w14:textId="77777777" w:rsidR="004A20B9" w:rsidRPr="00E71D9A" w:rsidRDefault="004A20B9" w:rsidP="004A20B9">
      <w:pPr>
        <w:spacing w:before="120" w:after="120"/>
        <w:jc w:val="both"/>
        <w:rPr>
          <w:rFonts w:ascii="Arial" w:hAnsi="Arial" w:cs="Arial"/>
        </w:rPr>
      </w:pPr>
      <w:r w:rsidRPr="00E71D9A">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p>
    <w:p w14:paraId="5726344B" w14:textId="77777777" w:rsidR="004A20B9" w:rsidRPr="00E71D9A" w:rsidRDefault="004A20B9" w:rsidP="004A20B9">
      <w:pPr>
        <w:spacing w:before="120" w:after="120"/>
        <w:jc w:val="both"/>
        <w:rPr>
          <w:rFonts w:ascii="Arial" w:hAnsi="Arial" w:cs="Arial"/>
          <w:lang w:eastAsia="es-BO"/>
        </w:rPr>
      </w:pPr>
      <w:r w:rsidRPr="00E71D9A">
        <w:rPr>
          <w:rFonts w:ascii="Arial" w:hAnsi="Arial" w:cs="Arial"/>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FB0FDC8" w14:textId="77777777" w:rsidR="004A20B9" w:rsidRPr="00E71D9A" w:rsidRDefault="004A20B9" w:rsidP="004A20B9">
      <w:pPr>
        <w:spacing w:before="120" w:after="120"/>
        <w:jc w:val="both"/>
        <w:rPr>
          <w:rFonts w:ascii="Arial" w:hAnsi="Arial" w:cs="Arial"/>
          <w:b/>
          <w:bCs/>
        </w:rPr>
      </w:pPr>
      <w:r w:rsidRPr="00E71D9A">
        <w:rPr>
          <w:rFonts w:ascii="Arial" w:hAnsi="Arial" w:cs="Arial"/>
        </w:rPr>
        <w:t xml:space="preserve">Si un evento de fuerza mayor o caso fortuito impide realizar la </w:t>
      </w:r>
      <w:proofErr w:type="spellStart"/>
      <w:r w:rsidRPr="00E71D9A">
        <w:rPr>
          <w:rFonts w:ascii="Arial" w:hAnsi="Arial" w:cs="Arial"/>
        </w:rPr>
        <w:t>Consultoria</w:t>
      </w:r>
      <w:proofErr w:type="spellEnd"/>
      <w:r w:rsidRPr="00E71D9A">
        <w:rPr>
          <w:rFonts w:ascii="Arial" w:hAnsi="Arial" w:cs="Arial"/>
        </w:rPr>
        <w:t xml:space="preserve"> durante un período de cuarenta y cinco (45) días consecutivos, las Partes se reunirán para decidir de común acuerdo si extienden o resuelven el Contrato bajo las disposiciones de la </w:t>
      </w:r>
      <w:r w:rsidRPr="00E71D9A">
        <w:rPr>
          <w:rFonts w:ascii="Arial" w:hAnsi="Arial" w:cs="Arial"/>
          <w:bCs/>
        </w:rPr>
        <w:t>cláusula de terminación del Contrato.</w:t>
      </w:r>
    </w:p>
    <w:p w14:paraId="7404C801" w14:textId="77777777" w:rsidR="004A20B9" w:rsidRPr="00E71D9A" w:rsidRDefault="004A20B9" w:rsidP="004A20B9">
      <w:pPr>
        <w:tabs>
          <w:tab w:val="left" w:pos="993"/>
        </w:tabs>
        <w:spacing w:before="120" w:after="120"/>
        <w:ind w:left="567" w:right="-7" w:hanging="567"/>
        <w:jc w:val="both"/>
        <w:outlineLvl w:val="1"/>
        <w:rPr>
          <w:rFonts w:ascii="Arial" w:hAnsi="Arial" w:cs="Arial"/>
          <w:b/>
          <w:lang w:val="es-BO" w:eastAsia="x-none"/>
        </w:rPr>
      </w:pPr>
      <w:r w:rsidRPr="00E71D9A">
        <w:rPr>
          <w:rFonts w:ascii="Arial" w:hAnsi="Arial" w:cs="Arial"/>
          <w:b/>
          <w:lang w:val="es-BO" w:eastAsia="x-none"/>
        </w:rPr>
        <w:lastRenderedPageBreak/>
        <w:t xml:space="preserve">36.1 </w:t>
      </w:r>
      <w:r w:rsidRPr="00E71D9A">
        <w:rPr>
          <w:rFonts w:ascii="Arial" w:hAnsi="Arial" w:cs="Arial"/>
          <w:b/>
          <w:lang w:val="es-BO" w:eastAsia="x-none"/>
        </w:rPr>
        <w:tab/>
        <w:t>Condiciones de Validez:</w:t>
      </w:r>
    </w:p>
    <w:p w14:paraId="7679D35C" w14:textId="77777777" w:rsidR="004A20B9" w:rsidRPr="00E71D9A" w:rsidRDefault="004A20B9" w:rsidP="004A20B9">
      <w:pPr>
        <w:spacing w:before="120" w:after="120"/>
        <w:ind w:right="-7"/>
        <w:jc w:val="both"/>
        <w:outlineLvl w:val="1"/>
        <w:rPr>
          <w:rFonts w:ascii="Arial" w:hAnsi="Arial" w:cs="Arial"/>
          <w:lang w:val="es-BO" w:eastAsia="x-none"/>
        </w:rPr>
      </w:pPr>
      <w:r w:rsidRPr="00E71D9A">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14:paraId="3AAE5A25" w14:textId="77777777" w:rsidR="004A20B9" w:rsidRPr="00E71D9A" w:rsidRDefault="004A20B9" w:rsidP="00817F53">
      <w:pPr>
        <w:numPr>
          <w:ilvl w:val="0"/>
          <w:numId w:val="39"/>
        </w:numPr>
        <w:tabs>
          <w:tab w:val="left" w:pos="1134"/>
        </w:tabs>
        <w:spacing w:before="120" w:after="120"/>
        <w:ind w:left="1134" w:right="-7" w:hanging="283"/>
        <w:jc w:val="both"/>
        <w:outlineLvl w:val="1"/>
        <w:rPr>
          <w:rFonts w:ascii="Arial" w:hAnsi="Arial" w:cs="Arial"/>
          <w:lang w:val="es-BO" w:eastAsia="x-none"/>
        </w:rPr>
      </w:pPr>
      <w:r w:rsidRPr="00E71D9A">
        <w:rPr>
          <w:rFonts w:ascii="Arial" w:hAnsi="Arial" w:cs="Arial"/>
          <w:lang w:val="es-BO" w:eastAsia="x-none"/>
        </w:rPr>
        <w:t xml:space="preserve">Las circunstancias de la fuerza mayor o caso fortuito no hayan surgido por un incumplimiento, omisión o negligencia de la Parte </w:t>
      </w:r>
      <w:proofErr w:type="spellStart"/>
      <w:r w:rsidRPr="00E71D9A">
        <w:rPr>
          <w:rFonts w:ascii="Arial" w:hAnsi="Arial" w:cs="Arial"/>
          <w:lang w:val="es-BO" w:eastAsia="x-none"/>
        </w:rPr>
        <w:t>invocante</w:t>
      </w:r>
      <w:proofErr w:type="spellEnd"/>
      <w:r w:rsidRPr="00E71D9A">
        <w:rPr>
          <w:rFonts w:ascii="Arial" w:hAnsi="Arial" w:cs="Arial"/>
          <w:lang w:val="es-BO" w:eastAsia="x-none"/>
        </w:rPr>
        <w:t>, o en el caso del Consultor, será aplicable también a cualquier subcontratista.</w:t>
      </w:r>
    </w:p>
    <w:p w14:paraId="4DC522AB" w14:textId="77777777" w:rsidR="004A20B9" w:rsidRPr="00E71D9A" w:rsidRDefault="004A20B9" w:rsidP="00817F53">
      <w:pPr>
        <w:numPr>
          <w:ilvl w:val="0"/>
          <w:numId w:val="39"/>
        </w:numPr>
        <w:tabs>
          <w:tab w:val="left" w:pos="1134"/>
        </w:tabs>
        <w:spacing w:before="120" w:after="120"/>
        <w:ind w:left="1134" w:right="-7" w:hanging="283"/>
        <w:contextualSpacing/>
        <w:jc w:val="both"/>
        <w:rPr>
          <w:rFonts w:ascii="Arial" w:hAnsi="Arial" w:cs="Arial"/>
          <w:lang w:val="es-BO"/>
        </w:rPr>
      </w:pPr>
      <w:r w:rsidRPr="00E71D9A">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14:paraId="1ECFE32C" w14:textId="77777777" w:rsidR="004A20B9" w:rsidRPr="00E71D9A" w:rsidRDefault="004A20B9" w:rsidP="004A20B9">
      <w:pPr>
        <w:tabs>
          <w:tab w:val="left" w:pos="1134"/>
        </w:tabs>
        <w:spacing w:before="120" w:after="120"/>
        <w:ind w:left="1134" w:right="-7" w:hanging="283"/>
        <w:contextualSpacing/>
        <w:jc w:val="both"/>
        <w:rPr>
          <w:rFonts w:ascii="Arial" w:hAnsi="Arial" w:cs="Arial"/>
          <w:lang w:val="es-BO"/>
        </w:rPr>
      </w:pPr>
    </w:p>
    <w:p w14:paraId="284ADBCA" w14:textId="77777777" w:rsidR="004A20B9" w:rsidRPr="00E71D9A" w:rsidRDefault="004A20B9" w:rsidP="00817F53">
      <w:pPr>
        <w:numPr>
          <w:ilvl w:val="0"/>
          <w:numId w:val="39"/>
        </w:numPr>
        <w:tabs>
          <w:tab w:val="left" w:pos="1134"/>
        </w:tabs>
        <w:spacing w:before="120" w:after="120"/>
        <w:ind w:left="1134" w:right="-7" w:hanging="283"/>
        <w:contextualSpacing/>
        <w:jc w:val="both"/>
        <w:rPr>
          <w:rFonts w:ascii="Arial" w:hAnsi="Arial" w:cs="Arial"/>
          <w:lang w:val="es-BO"/>
        </w:rPr>
      </w:pPr>
      <w:r w:rsidRPr="00E71D9A">
        <w:rPr>
          <w:rFonts w:ascii="Arial" w:hAnsi="Arial" w:cs="Arial"/>
          <w:lang w:val="es-BO"/>
        </w:rPr>
        <w:t xml:space="preserve">La Parte que invoque la causal de fuerza mayor o caso fortuito haya realizado y continué realizando todos sus esfuerzos para minimizar el efecto de dicha fuerza mayor o caso fortuito incluido minimizar retrasos en la </w:t>
      </w:r>
      <w:proofErr w:type="spellStart"/>
      <w:r w:rsidRPr="00E71D9A">
        <w:rPr>
          <w:rFonts w:ascii="Arial" w:hAnsi="Arial" w:cs="Arial"/>
          <w:lang w:val="es-BO"/>
        </w:rPr>
        <w:t>Consultoria</w:t>
      </w:r>
      <w:proofErr w:type="spellEnd"/>
      <w:r w:rsidRPr="00E71D9A">
        <w:rPr>
          <w:rFonts w:ascii="Arial" w:hAnsi="Arial" w:cs="Arial"/>
          <w:lang w:val="es-BO"/>
        </w:rPr>
        <w:t xml:space="preserve"> y limitar el daño a la misma.</w:t>
      </w:r>
    </w:p>
    <w:p w14:paraId="5ADE8ED3" w14:textId="77777777" w:rsidR="004A20B9" w:rsidRPr="00E71D9A" w:rsidRDefault="004A20B9" w:rsidP="004A20B9">
      <w:pPr>
        <w:tabs>
          <w:tab w:val="left" w:pos="1134"/>
        </w:tabs>
        <w:spacing w:before="120" w:after="120"/>
        <w:ind w:right="-7"/>
        <w:contextualSpacing/>
        <w:jc w:val="both"/>
        <w:rPr>
          <w:rFonts w:ascii="Arial" w:hAnsi="Arial" w:cs="Arial"/>
          <w:lang w:val="es-BO"/>
        </w:rPr>
      </w:pPr>
    </w:p>
    <w:p w14:paraId="271A2891" w14:textId="77777777" w:rsidR="004A20B9" w:rsidRPr="00E71D9A" w:rsidRDefault="004A20B9" w:rsidP="004A20B9">
      <w:pPr>
        <w:spacing w:before="120" w:after="120"/>
        <w:jc w:val="both"/>
        <w:rPr>
          <w:rFonts w:ascii="Arial" w:hAnsi="Arial" w:cs="Arial"/>
        </w:rPr>
      </w:pPr>
      <w:r w:rsidRPr="00E71D9A">
        <w:rPr>
          <w:rFonts w:ascii="Arial" w:hAnsi="Arial" w:cs="Arial"/>
        </w:rPr>
        <w:t>Previo cumplimiento por parte del Consultor de lo establecido precedentemente dentro de los dos (2) días hábiles la Entidad y la Contraparte deben aprobar la existencia del impedimento, sin el cual, de ninguna manera y por ningún motivo podrá solicitar luego a la Entidad</w:t>
      </w:r>
      <w:r w:rsidRPr="00E71D9A">
        <w:rPr>
          <w:rFonts w:ascii="Arial" w:hAnsi="Arial" w:cs="Arial"/>
          <w:b/>
          <w:bCs/>
        </w:rPr>
        <w:t xml:space="preserve"> </w:t>
      </w:r>
      <w:r w:rsidRPr="00E71D9A">
        <w:rPr>
          <w:rFonts w:ascii="Arial" w:hAnsi="Arial" w:cs="Arial"/>
        </w:rPr>
        <w:t>por escrito la ampliación del plazo del Contrato y/o pago de multas.</w:t>
      </w:r>
    </w:p>
    <w:p w14:paraId="31931C71" w14:textId="77777777" w:rsidR="004A20B9" w:rsidRPr="00E71D9A" w:rsidRDefault="004A20B9" w:rsidP="004A20B9">
      <w:pPr>
        <w:tabs>
          <w:tab w:val="left" w:pos="993"/>
        </w:tabs>
        <w:spacing w:before="120" w:after="120"/>
        <w:ind w:left="567" w:right="-7" w:hanging="567"/>
        <w:jc w:val="both"/>
        <w:outlineLvl w:val="1"/>
        <w:rPr>
          <w:rFonts w:ascii="Arial" w:hAnsi="Arial" w:cs="Arial"/>
          <w:b/>
          <w:lang w:val="es-BO" w:eastAsia="x-none"/>
        </w:rPr>
      </w:pPr>
      <w:r w:rsidRPr="00E71D9A">
        <w:rPr>
          <w:rFonts w:ascii="Arial" w:hAnsi="Arial" w:cs="Arial"/>
          <w:b/>
          <w:lang w:val="es-BO" w:eastAsia="x-none"/>
        </w:rPr>
        <w:t xml:space="preserve">36.2 </w:t>
      </w:r>
      <w:r w:rsidRPr="00E71D9A">
        <w:rPr>
          <w:rFonts w:ascii="Arial" w:hAnsi="Arial" w:cs="Arial"/>
          <w:b/>
          <w:lang w:val="es-BO" w:eastAsia="x-none"/>
        </w:rPr>
        <w:tab/>
        <w:t>Cumplimiento ininterrumpido:</w:t>
      </w:r>
    </w:p>
    <w:p w14:paraId="73B6E5C0" w14:textId="77777777" w:rsidR="004A20B9" w:rsidRPr="00E71D9A" w:rsidRDefault="004A20B9" w:rsidP="004A20B9">
      <w:pPr>
        <w:spacing w:before="120" w:after="120"/>
        <w:ind w:right="-7"/>
        <w:jc w:val="both"/>
        <w:outlineLvl w:val="1"/>
        <w:rPr>
          <w:rFonts w:ascii="Arial" w:hAnsi="Arial" w:cs="Arial"/>
          <w:lang w:val="es-BO" w:eastAsia="x-none"/>
        </w:rPr>
      </w:pPr>
      <w:r w:rsidRPr="00E71D9A">
        <w:rPr>
          <w:rFonts w:ascii="Arial" w:hAnsi="Arial" w:cs="Arial"/>
          <w:lang w:val="es-BO" w:eastAsia="x-none"/>
        </w:rPr>
        <w:t xml:space="preserve">Cuando ocurra una fuerza mayor o caso fortuito, el Consultor hará todos los esfuerzos para seguir desempeñando sus obligaciones bajo el Contrato, en la medida en que sea factible y durante el período de dicha fuerza mayor o caso fortuito protegerá y asegurará la </w:t>
      </w:r>
      <w:proofErr w:type="spellStart"/>
      <w:r w:rsidRPr="00E71D9A">
        <w:rPr>
          <w:rFonts w:ascii="Arial" w:hAnsi="Arial" w:cs="Arial"/>
          <w:lang w:val="es-BO" w:eastAsia="x-none"/>
        </w:rPr>
        <w:t>Consultoria</w:t>
      </w:r>
      <w:proofErr w:type="spellEnd"/>
      <w:r w:rsidRPr="00E71D9A">
        <w:rPr>
          <w:rFonts w:ascii="Arial" w:hAnsi="Arial" w:cs="Arial"/>
          <w:lang w:val="es-BO" w:eastAsia="x-none"/>
        </w:rPr>
        <w:t xml:space="preserve"> de la manera que lo solicite la Entidad. </w:t>
      </w:r>
    </w:p>
    <w:p w14:paraId="4A98FAA0" w14:textId="77777777" w:rsidR="004A20B9" w:rsidRPr="00E71D9A" w:rsidRDefault="004A20B9" w:rsidP="004A20B9">
      <w:pPr>
        <w:spacing w:before="120" w:after="120"/>
        <w:ind w:left="567" w:right="-7" w:hanging="567"/>
        <w:jc w:val="both"/>
        <w:outlineLvl w:val="1"/>
        <w:rPr>
          <w:rFonts w:ascii="Arial" w:hAnsi="Arial" w:cs="Arial"/>
          <w:b/>
          <w:bCs/>
        </w:rPr>
      </w:pPr>
      <w:r w:rsidRPr="00E71D9A">
        <w:rPr>
          <w:rFonts w:ascii="Arial" w:hAnsi="Arial" w:cs="Arial"/>
          <w:b/>
          <w:lang w:val="es-BO" w:eastAsia="x-none"/>
        </w:rPr>
        <w:t>36.3</w:t>
      </w:r>
      <w:r w:rsidRPr="00E71D9A">
        <w:rPr>
          <w:rFonts w:ascii="Arial" w:hAnsi="Arial" w:cs="Arial"/>
          <w:lang w:val="es-BO" w:eastAsia="x-none"/>
        </w:rPr>
        <w:t xml:space="preserve"> </w:t>
      </w:r>
      <w:r w:rsidRPr="00E71D9A">
        <w:rPr>
          <w:rFonts w:ascii="Arial" w:hAnsi="Arial" w:cs="Arial"/>
          <w:lang w:val="es-BO" w:eastAsia="x-none"/>
        </w:rPr>
        <w:tab/>
      </w:r>
      <w:r w:rsidRPr="00E71D9A">
        <w:rPr>
          <w:rFonts w:ascii="Arial" w:hAnsi="Arial" w:cs="Arial"/>
          <w:b/>
          <w:bCs/>
        </w:rPr>
        <w:t>Prórrogas:</w:t>
      </w:r>
    </w:p>
    <w:p w14:paraId="69D399F9" w14:textId="77777777" w:rsidR="004A20B9" w:rsidRPr="00E71D9A" w:rsidRDefault="004A20B9" w:rsidP="004A20B9">
      <w:pPr>
        <w:spacing w:before="120" w:after="120"/>
        <w:jc w:val="both"/>
        <w:rPr>
          <w:rFonts w:ascii="Arial" w:hAnsi="Arial" w:cs="Arial"/>
        </w:rPr>
      </w:pPr>
      <w:r w:rsidRPr="00E71D9A">
        <w:rPr>
          <w:rFonts w:ascii="Arial" w:hAnsi="Arial" w:cs="Arial"/>
        </w:rPr>
        <w:t>Si una circunstancia de fuerza mayor o caso fortuito afecta el cronograma de trabajo cuya realización se requiere para que el Consultor</w:t>
      </w:r>
      <w:r w:rsidRPr="00E71D9A">
        <w:rPr>
          <w:rFonts w:ascii="Arial" w:hAnsi="Arial" w:cs="Arial"/>
          <w:b/>
          <w:bCs/>
        </w:rPr>
        <w:t xml:space="preserve"> </w:t>
      </w:r>
      <w:r w:rsidRPr="00E71D9A">
        <w:rPr>
          <w:rFonts w:ascii="Arial" w:hAnsi="Arial" w:cs="Arial"/>
        </w:rPr>
        <w:t xml:space="preserve">cumpla con el plazo de ejecución de la </w:t>
      </w:r>
      <w:proofErr w:type="spellStart"/>
      <w:r w:rsidRPr="00E71D9A">
        <w:rPr>
          <w:rFonts w:ascii="Arial" w:hAnsi="Arial" w:cs="Arial"/>
          <w:bCs/>
        </w:rPr>
        <w:t>Consultoria</w:t>
      </w:r>
      <w:proofErr w:type="spellEnd"/>
      <w:r w:rsidRPr="00E71D9A">
        <w:rPr>
          <w:rFonts w:ascii="Arial" w:hAnsi="Arial" w:cs="Arial"/>
          <w:b/>
          <w:bCs/>
        </w:rPr>
        <w:t xml:space="preserve"> </w:t>
      </w:r>
      <w:r w:rsidRPr="00E71D9A">
        <w:rPr>
          <w:rFonts w:ascii="Arial" w:hAnsi="Arial" w:cs="Arial"/>
        </w:rPr>
        <w:t>o cualquier otra fecha límite de realización, dicha fecha límite se prorrogará de conformidad a lo establecido en el presente Contrato.</w:t>
      </w:r>
    </w:p>
    <w:p w14:paraId="75C6DB17" w14:textId="77777777" w:rsidR="004A20B9" w:rsidRPr="00E71D9A" w:rsidRDefault="004A20B9" w:rsidP="004A20B9">
      <w:pPr>
        <w:autoSpaceDE w:val="0"/>
        <w:autoSpaceDN w:val="0"/>
        <w:spacing w:before="120" w:after="120"/>
        <w:jc w:val="both"/>
        <w:rPr>
          <w:rFonts w:ascii="Arial" w:hAnsi="Arial" w:cs="Arial"/>
        </w:rPr>
      </w:pPr>
      <w:r w:rsidRPr="00E71D9A">
        <w:rPr>
          <w:rFonts w:ascii="Arial" w:hAnsi="Arial" w:cs="Arial"/>
        </w:rPr>
        <w:t>Durante este periodo las Partes soportaran independientemente sus respectivas perdidas por lo cual no podrán oponerse este argumento a reclamo por pagos debidos bajo el presente Contrato.</w:t>
      </w:r>
    </w:p>
    <w:p w14:paraId="68D0084D" w14:textId="77777777" w:rsidR="004A20B9" w:rsidRPr="00E71D9A" w:rsidRDefault="004A20B9" w:rsidP="004A20B9">
      <w:pPr>
        <w:spacing w:before="120" w:after="120"/>
        <w:jc w:val="both"/>
        <w:rPr>
          <w:rFonts w:ascii="Arial" w:hAnsi="Arial" w:cs="Arial"/>
          <w:b/>
          <w:color w:val="000000" w:themeColor="text1"/>
          <w:lang w:val="es-ES_tradnl"/>
        </w:rPr>
      </w:pPr>
      <w:r w:rsidRPr="00E71D9A">
        <w:rPr>
          <w:rFonts w:ascii="Arial" w:hAnsi="Arial" w:cs="Arial"/>
          <w:b/>
          <w:color w:val="000000" w:themeColor="text1"/>
          <w:lang w:val="es-ES_tradnl"/>
        </w:rPr>
        <w:t>TRIGESIMA SEPTIMA.- (TERMINACIÓN DEL CONTRATO).</w:t>
      </w:r>
    </w:p>
    <w:p w14:paraId="0FDB510F" w14:textId="77777777" w:rsidR="004A20B9" w:rsidRPr="00E71D9A" w:rsidRDefault="004A20B9" w:rsidP="004A20B9">
      <w:pPr>
        <w:spacing w:before="120" w:after="120"/>
        <w:jc w:val="both"/>
        <w:rPr>
          <w:rFonts w:ascii="Arial" w:hAnsi="Arial" w:cs="Arial"/>
          <w:b/>
          <w:color w:val="000000" w:themeColor="text1"/>
          <w:lang w:val="es-ES_tradnl"/>
        </w:rPr>
      </w:pPr>
      <w:r w:rsidRPr="00E71D9A">
        <w:rPr>
          <w:rFonts w:ascii="Arial" w:hAnsi="Arial" w:cs="Arial"/>
          <w:color w:val="000000" w:themeColor="text1"/>
          <w:lang w:val="es-ES_tradnl"/>
        </w:rPr>
        <w:t xml:space="preserve">El presente Contrato concluirá por una de las siguientes causas: </w:t>
      </w:r>
    </w:p>
    <w:p w14:paraId="6BC1732E" w14:textId="77777777" w:rsidR="004A20B9" w:rsidRPr="00E71D9A" w:rsidRDefault="004A20B9" w:rsidP="004A20B9">
      <w:pPr>
        <w:pStyle w:val="Prrafodelista"/>
        <w:spacing w:before="120" w:after="120"/>
        <w:ind w:left="567" w:hanging="567"/>
        <w:jc w:val="both"/>
        <w:rPr>
          <w:rFonts w:ascii="Arial" w:hAnsi="Arial" w:cs="Arial"/>
          <w:b/>
          <w:color w:val="000000" w:themeColor="text1"/>
          <w:lang w:val="es-ES_tradnl"/>
        </w:rPr>
      </w:pPr>
      <w:r w:rsidRPr="00E71D9A">
        <w:rPr>
          <w:rFonts w:ascii="Arial" w:hAnsi="Arial" w:cs="Arial"/>
          <w:b/>
          <w:color w:val="000000" w:themeColor="text1"/>
          <w:lang w:val="es-ES_tradnl"/>
        </w:rPr>
        <w:t xml:space="preserve">36.1 </w:t>
      </w:r>
      <w:r w:rsidRPr="00E71D9A">
        <w:rPr>
          <w:rFonts w:ascii="Arial" w:hAnsi="Arial" w:cs="Arial"/>
          <w:b/>
          <w:color w:val="000000" w:themeColor="text1"/>
          <w:lang w:val="es-ES_tradnl"/>
        </w:rPr>
        <w:tab/>
        <w:t>Por Cumplimiento del Contrato:</w:t>
      </w:r>
    </w:p>
    <w:p w14:paraId="776C9788" w14:textId="77777777" w:rsidR="004A20B9" w:rsidRPr="00E71D9A" w:rsidRDefault="004A20B9" w:rsidP="004A20B9">
      <w:pPr>
        <w:pStyle w:val="Prrafodelista"/>
        <w:spacing w:before="120" w:after="120"/>
        <w:ind w:left="567"/>
        <w:jc w:val="both"/>
        <w:rPr>
          <w:rFonts w:ascii="Arial" w:hAnsi="Arial" w:cs="Arial"/>
          <w:b/>
          <w:color w:val="000000" w:themeColor="text1"/>
          <w:lang w:val="es-ES_tradnl"/>
        </w:rPr>
      </w:pPr>
      <w:r w:rsidRPr="00E71D9A">
        <w:rPr>
          <w:rFonts w:ascii="Arial" w:hAnsi="Arial" w:cs="Arial"/>
          <w:color w:val="000000" w:themeColor="text1"/>
          <w:lang w:val="es-ES_tradnl"/>
        </w:rPr>
        <w:t>De forma normal, tanto la Entidad como el Consultor darán por terminado el presente Contrato, una vez que ambas Partes hayan dado cumplimiento a todas las condiciones y estipulaciones contenidas en el mismo, lo cual se hará constar en el certificado de cumplimiento de Contrato, emitido por la Entidad.</w:t>
      </w:r>
    </w:p>
    <w:p w14:paraId="5D5572FA" w14:textId="77777777" w:rsidR="007718DA" w:rsidRPr="00E71D9A" w:rsidRDefault="007718DA" w:rsidP="004A20B9">
      <w:pPr>
        <w:pStyle w:val="Prrafodelista"/>
        <w:spacing w:before="120" w:after="120"/>
        <w:ind w:left="567" w:hanging="567"/>
        <w:jc w:val="both"/>
        <w:rPr>
          <w:rFonts w:ascii="Arial" w:hAnsi="Arial" w:cs="Arial"/>
          <w:b/>
          <w:color w:val="000000" w:themeColor="text1"/>
          <w:lang w:val="es-ES_tradnl"/>
        </w:rPr>
      </w:pPr>
    </w:p>
    <w:p w14:paraId="7FDBA748" w14:textId="77777777" w:rsidR="004A20B9" w:rsidRPr="00E71D9A" w:rsidRDefault="004A20B9" w:rsidP="004A20B9">
      <w:pPr>
        <w:pStyle w:val="Prrafodelista"/>
        <w:spacing w:before="120" w:after="120"/>
        <w:ind w:left="567" w:hanging="567"/>
        <w:jc w:val="both"/>
        <w:rPr>
          <w:rFonts w:ascii="Arial" w:hAnsi="Arial" w:cs="Arial"/>
          <w:b/>
          <w:color w:val="000000" w:themeColor="text1"/>
          <w:lang w:val="es-ES_tradnl"/>
        </w:rPr>
      </w:pPr>
      <w:r w:rsidRPr="00E71D9A">
        <w:rPr>
          <w:rFonts w:ascii="Arial" w:hAnsi="Arial" w:cs="Arial"/>
          <w:b/>
          <w:color w:val="000000" w:themeColor="text1"/>
          <w:lang w:val="es-ES_tradnl"/>
        </w:rPr>
        <w:t xml:space="preserve">36.2 </w:t>
      </w:r>
      <w:r w:rsidRPr="00E71D9A">
        <w:rPr>
          <w:rFonts w:ascii="Arial" w:hAnsi="Arial" w:cs="Arial"/>
          <w:b/>
          <w:color w:val="000000" w:themeColor="text1"/>
          <w:lang w:val="es-ES_tradnl"/>
        </w:rPr>
        <w:tab/>
        <w:t>Por Resolución del Contrato:</w:t>
      </w:r>
    </w:p>
    <w:p w14:paraId="28AD79C8" w14:textId="77777777" w:rsidR="004A20B9" w:rsidRPr="00E71D9A" w:rsidRDefault="004A20B9" w:rsidP="004A20B9">
      <w:pPr>
        <w:pStyle w:val="Prrafodelista"/>
        <w:spacing w:before="120" w:after="120"/>
        <w:ind w:left="567"/>
        <w:jc w:val="both"/>
        <w:rPr>
          <w:rFonts w:ascii="Arial" w:hAnsi="Arial" w:cs="Arial"/>
          <w:color w:val="000000" w:themeColor="text1"/>
          <w:lang w:val="es-ES_tradnl"/>
        </w:rPr>
      </w:pPr>
      <w:r w:rsidRPr="00E71D9A">
        <w:rPr>
          <w:rFonts w:ascii="Arial" w:hAnsi="Arial" w:cs="Arial"/>
          <w:color w:val="000000" w:themeColor="text1"/>
          <w:lang w:val="es-ES_tradnl"/>
        </w:rPr>
        <w:t>Si se diera el caso y como una forma excepcional de terminar el Contrato, a los efectos legales correspondientes, las Partes acuerdan las siguientes causales para procesar la resolución del Contrato:</w:t>
      </w:r>
    </w:p>
    <w:p w14:paraId="2225B49E" w14:textId="77777777" w:rsidR="004A20B9" w:rsidRPr="00E71D9A" w:rsidRDefault="004A20B9" w:rsidP="004A20B9">
      <w:pPr>
        <w:pStyle w:val="Prrafodelista"/>
        <w:spacing w:before="120" w:after="120"/>
        <w:ind w:left="567"/>
        <w:jc w:val="both"/>
        <w:rPr>
          <w:rFonts w:ascii="Arial" w:hAnsi="Arial" w:cs="Arial"/>
          <w:b/>
          <w:color w:val="000000" w:themeColor="text1"/>
          <w:lang w:val="es-ES_tradnl"/>
        </w:rPr>
      </w:pPr>
    </w:p>
    <w:p w14:paraId="1B8EC567" w14:textId="77777777" w:rsidR="004A20B9" w:rsidRPr="00E71D9A" w:rsidRDefault="004A20B9" w:rsidP="004A20B9">
      <w:pPr>
        <w:pStyle w:val="Prrafodelista"/>
        <w:spacing w:before="120" w:after="120"/>
        <w:ind w:left="1276" w:hanging="709"/>
        <w:jc w:val="both"/>
        <w:rPr>
          <w:rFonts w:ascii="Arial" w:hAnsi="Arial" w:cs="Arial"/>
          <w:color w:val="000000" w:themeColor="text1"/>
          <w:lang w:val="es-ES_tradnl"/>
        </w:rPr>
      </w:pPr>
      <w:r w:rsidRPr="00E71D9A">
        <w:rPr>
          <w:rFonts w:ascii="Arial" w:hAnsi="Arial" w:cs="Arial"/>
          <w:b/>
          <w:color w:val="000000" w:themeColor="text1"/>
          <w:lang w:val="es-ES_tradnl"/>
        </w:rPr>
        <w:t>36.2.1  Resolución a requerimiento de la ENTIDAD, por causales atribuibles al CONSULTOR:</w:t>
      </w:r>
      <w:r w:rsidRPr="00E71D9A">
        <w:rPr>
          <w:rFonts w:ascii="Arial" w:hAnsi="Arial" w:cs="Arial"/>
          <w:color w:val="000000" w:themeColor="text1"/>
          <w:lang w:val="es-ES_tradnl"/>
        </w:rPr>
        <w:t xml:space="preserve"> La</w:t>
      </w:r>
      <w:r w:rsidRPr="00E71D9A">
        <w:rPr>
          <w:rFonts w:ascii="Arial" w:hAnsi="Arial" w:cs="Arial"/>
          <w:b/>
          <w:color w:val="000000" w:themeColor="text1"/>
          <w:lang w:val="es-ES_tradnl"/>
        </w:rPr>
        <w:t xml:space="preserve"> ENTIDAD</w:t>
      </w:r>
      <w:r w:rsidRPr="00E71D9A">
        <w:rPr>
          <w:rFonts w:ascii="Arial" w:hAnsi="Arial" w:cs="Arial"/>
          <w:color w:val="000000" w:themeColor="text1"/>
          <w:lang w:val="es-ES_tradnl"/>
        </w:rPr>
        <w:t>, podrá proceder al trámite de resolución del Contrato en los siguientes casos:</w:t>
      </w:r>
    </w:p>
    <w:p w14:paraId="4F37B624" w14:textId="77777777" w:rsidR="004A20B9" w:rsidRPr="00E71D9A" w:rsidRDefault="004A20B9" w:rsidP="00817F53">
      <w:pPr>
        <w:numPr>
          <w:ilvl w:val="0"/>
          <w:numId w:val="49"/>
        </w:numPr>
        <w:spacing w:before="120" w:after="120"/>
        <w:jc w:val="both"/>
        <w:rPr>
          <w:rFonts w:ascii="Arial" w:hAnsi="Arial" w:cs="Arial"/>
          <w:color w:val="000000"/>
          <w:lang w:val="es-ES_tradnl"/>
        </w:rPr>
      </w:pPr>
      <w:r w:rsidRPr="00E71D9A">
        <w:rPr>
          <w:rFonts w:ascii="Arial" w:hAnsi="Arial" w:cs="Arial"/>
          <w:color w:val="000000"/>
          <w:lang w:val="es-ES_tradnl"/>
        </w:rPr>
        <w:t>Por incumplimiento del Contrato por parte del Consultor.</w:t>
      </w:r>
    </w:p>
    <w:p w14:paraId="275365FC" w14:textId="77777777" w:rsidR="004A20B9" w:rsidRPr="00E71D9A" w:rsidRDefault="004A20B9" w:rsidP="00817F53">
      <w:pPr>
        <w:numPr>
          <w:ilvl w:val="0"/>
          <w:numId w:val="49"/>
        </w:numPr>
        <w:spacing w:before="120" w:after="120"/>
        <w:jc w:val="both"/>
        <w:rPr>
          <w:rFonts w:ascii="Arial" w:hAnsi="Arial" w:cs="Arial"/>
          <w:color w:val="000000"/>
          <w:lang w:val="es-ES_tradnl"/>
        </w:rPr>
      </w:pPr>
      <w:r w:rsidRPr="00E71D9A">
        <w:rPr>
          <w:rFonts w:ascii="Arial" w:hAnsi="Arial" w:cs="Arial"/>
          <w:color w:val="000000"/>
          <w:lang w:val="es-ES_tradnl"/>
        </w:rPr>
        <w:t>Por disolución del Consultor (sea empresa consultora o asociación accidental de empresas consultoras).</w:t>
      </w:r>
    </w:p>
    <w:p w14:paraId="457C4565" w14:textId="77777777" w:rsidR="004A20B9" w:rsidRPr="00E71D9A" w:rsidRDefault="004A20B9" w:rsidP="00817F53">
      <w:pPr>
        <w:numPr>
          <w:ilvl w:val="0"/>
          <w:numId w:val="49"/>
        </w:numPr>
        <w:spacing w:before="120" w:after="120"/>
        <w:jc w:val="both"/>
        <w:rPr>
          <w:rFonts w:ascii="Arial" w:hAnsi="Arial" w:cs="Arial"/>
          <w:color w:val="000000"/>
          <w:lang w:val="es-ES_tradnl"/>
        </w:rPr>
      </w:pPr>
      <w:r w:rsidRPr="00E71D9A">
        <w:rPr>
          <w:rFonts w:ascii="Arial" w:hAnsi="Arial" w:cs="Arial"/>
          <w:color w:val="000000"/>
          <w:lang w:val="es-ES_tradnl"/>
        </w:rPr>
        <w:t xml:space="preserve">Por quiebra declarada del Consultor. </w:t>
      </w:r>
    </w:p>
    <w:p w14:paraId="4B7F0D28" w14:textId="77777777" w:rsidR="004A20B9" w:rsidRPr="00E71D9A" w:rsidRDefault="004A20B9" w:rsidP="00817F53">
      <w:pPr>
        <w:numPr>
          <w:ilvl w:val="0"/>
          <w:numId w:val="49"/>
        </w:numPr>
        <w:spacing w:before="120" w:after="120"/>
        <w:jc w:val="both"/>
        <w:rPr>
          <w:rFonts w:ascii="Arial" w:hAnsi="Arial" w:cs="Arial"/>
          <w:b/>
          <w:color w:val="000000"/>
          <w:lang w:val="es-ES_tradnl"/>
        </w:rPr>
      </w:pPr>
      <w:r w:rsidRPr="00E71D9A">
        <w:rPr>
          <w:rFonts w:ascii="Arial" w:hAnsi="Arial" w:cs="Arial"/>
          <w:color w:val="000000"/>
          <w:lang w:val="es-ES_tradnl"/>
        </w:rPr>
        <w:t xml:space="preserve">Por suspensión de la </w:t>
      </w:r>
      <w:proofErr w:type="spellStart"/>
      <w:r w:rsidRPr="00E71D9A">
        <w:rPr>
          <w:rFonts w:ascii="Arial" w:hAnsi="Arial" w:cs="Arial"/>
          <w:color w:val="000000"/>
          <w:lang w:val="es-ES_tradnl"/>
        </w:rPr>
        <w:t>Consultoria</w:t>
      </w:r>
      <w:proofErr w:type="spellEnd"/>
      <w:r w:rsidRPr="00E71D9A">
        <w:rPr>
          <w:rFonts w:ascii="Arial" w:hAnsi="Arial" w:cs="Arial"/>
          <w:color w:val="000000"/>
          <w:lang w:val="es-ES_tradnl"/>
        </w:rPr>
        <w:t xml:space="preserve"> sin justificación, por el lapso de 15 (quince) días calendario continuos, sin autorización escrita de la Entidad. </w:t>
      </w:r>
    </w:p>
    <w:p w14:paraId="64288CB9" w14:textId="77777777" w:rsidR="004A20B9" w:rsidRPr="00E71D9A" w:rsidRDefault="004A20B9" w:rsidP="00817F53">
      <w:pPr>
        <w:numPr>
          <w:ilvl w:val="0"/>
          <w:numId w:val="49"/>
        </w:numPr>
        <w:spacing w:before="120" w:after="120"/>
        <w:jc w:val="both"/>
        <w:rPr>
          <w:rFonts w:ascii="Arial" w:hAnsi="Arial" w:cs="Arial"/>
          <w:lang w:val="es-ES_tradnl"/>
        </w:rPr>
      </w:pPr>
      <w:r w:rsidRPr="00E71D9A">
        <w:rPr>
          <w:rFonts w:ascii="Arial" w:hAnsi="Arial" w:cs="Arial"/>
          <w:lang w:val="es-ES_tradnl"/>
        </w:rPr>
        <w:t xml:space="preserve">Por incumplimiento en la iniciación de la </w:t>
      </w:r>
      <w:proofErr w:type="spellStart"/>
      <w:r w:rsidRPr="00E71D9A">
        <w:rPr>
          <w:rFonts w:ascii="Arial" w:hAnsi="Arial" w:cs="Arial"/>
          <w:lang w:val="es-ES_tradnl"/>
        </w:rPr>
        <w:t>Consultoria</w:t>
      </w:r>
      <w:proofErr w:type="spellEnd"/>
      <w:r w:rsidRPr="00E71D9A">
        <w:rPr>
          <w:rFonts w:ascii="Arial" w:hAnsi="Arial" w:cs="Arial"/>
          <w:lang w:val="es-ES_tradnl"/>
        </w:rPr>
        <w:t>, si emitida la orden de proceder demora más de quince (15) días calendario en movilizarse.</w:t>
      </w:r>
    </w:p>
    <w:p w14:paraId="02AB8335" w14:textId="77777777" w:rsidR="004A20B9" w:rsidRPr="00E71D9A" w:rsidRDefault="004A20B9" w:rsidP="00817F53">
      <w:pPr>
        <w:numPr>
          <w:ilvl w:val="0"/>
          <w:numId w:val="49"/>
        </w:numPr>
        <w:spacing w:before="120" w:after="120"/>
        <w:jc w:val="both"/>
        <w:rPr>
          <w:rFonts w:ascii="Arial" w:hAnsi="Arial" w:cs="Arial"/>
          <w:lang w:val="es-ES_tradnl"/>
        </w:rPr>
      </w:pPr>
      <w:r w:rsidRPr="00E71D9A">
        <w:rPr>
          <w:rFonts w:ascii="Arial" w:hAnsi="Arial" w:cs="Arial"/>
          <w:lang w:val="es-ES_tradnl"/>
        </w:rPr>
        <w:t xml:space="preserve">Por incumplimiento en la movilización al servicio, del personal y equipo ofertados, de acuerdo </w:t>
      </w:r>
      <w:proofErr w:type="spellStart"/>
      <w:r w:rsidRPr="00E71D9A">
        <w:rPr>
          <w:rFonts w:ascii="Arial" w:hAnsi="Arial" w:cs="Arial"/>
          <w:lang w:val="es-ES_tradnl"/>
        </w:rPr>
        <w:t>a</w:t>
      </w:r>
      <w:proofErr w:type="spellEnd"/>
      <w:r w:rsidRPr="00E71D9A">
        <w:rPr>
          <w:rFonts w:ascii="Arial" w:hAnsi="Arial" w:cs="Arial"/>
          <w:lang w:val="es-ES_tradnl"/>
        </w:rPr>
        <w:t xml:space="preserve"> cronograma.</w:t>
      </w:r>
    </w:p>
    <w:p w14:paraId="08D52E3F" w14:textId="77777777" w:rsidR="004A20B9" w:rsidRPr="00E71D9A" w:rsidRDefault="004A20B9" w:rsidP="00817F53">
      <w:pPr>
        <w:numPr>
          <w:ilvl w:val="0"/>
          <w:numId w:val="49"/>
        </w:numPr>
        <w:spacing w:before="120" w:after="120"/>
        <w:jc w:val="both"/>
        <w:rPr>
          <w:rFonts w:ascii="Arial" w:hAnsi="Arial" w:cs="Arial"/>
          <w:lang w:val="es-ES_tradnl"/>
        </w:rPr>
      </w:pPr>
      <w:r w:rsidRPr="00E71D9A">
        <w:rPr>
          <w:rFonts w:ascii="Arial" w:hAnsi="Arial" w:cs="Arial"/>
          <w:lang w:val="es-ES_tradnl"/>
        </w:rPr>
        <w:t xml:space="preserve">Por incumplimiento injustificado del programa de prestación de servicios sin que el Consultor adopte medidas necesarias y oportunas para recuperar su demora y asegurar la conclusión de la </w:t>
      </w:r>
      <w:proofErr w:type="spellStart"/>
      <w:r w:rsidRPr="00E71D9A">
        <w:rPr>
          <w:rFonts w:ascii="Arial" w:hAnsi="Arial" w:cs="Arial"/>
          <w:lang w:val="es-ES_tradnl"/>
        </w:rPr>
        <w:t>Consultoria</w:t>
      </w:r>
      <w:proofErr w:type="spellEnd"/>
      <w:r w:rsidRPr="00E71D9A">
        <w:rPr>
          <w:rFonts w:ascii="Arial" w:hAnsi="Arial" w:cs="Arial"/>
          <w:lang w:val="es-ES_tradnl"/>
        </w:rPr>
        <w:t xml:space="preserve"> dentro del plazo vigente.</w:t>
      </w:r>
    </w:p>
    <w:p w14:paraId="755BDDE2" w14:textId="77777777" w:rsidR="004A20B9" w:rsidRPr="00E71D9A" w:rsidRDefault="004A20B9" w:rsidP="00817F53">
      <w:pPr>
        <w:numPr>
          <w:ilvl w:val="0"/>
          <w:numId w:val="49"/>
        </w:numPr>
        <w:spacing w:before="120" w:after="120"/>
        <w:jc w:val="both"/>
        <w:rPr>
          <w:rFonts w:ascii="Arial" w:hAnsi="Arial" w:cs="Arial"/>
          <w:lang w:val="es-ES_tradnl"/>
        </w:rPr>
      </w:pPr>
      <w:r w:rsidRPr="00E71D9A">
        <w:rPr>
          <w:rFonts w:ascii="Arial" w:hAnsi="Arial" w:cs="Arial"/>
          <w:lang w:val="es-ES_tradnl"/>
        </w:rPr>
        <w:t>Por negligencia reiterada (3 veces) en el cumplimiento de los términos de referencia, u otras especificaciones, o instrucciones escritas de la Entidad y/o Contraparte.</w:t>
      </w:r>
    </w:p>
    <w:p w14:paraId="605C245F" w14:textId="77777777" w:rsidR="004A20B9" w:rsidRPr="00E71D9A" w:rsidRDefault="004A20B9" w:rsidP="00817F53">
      <w:pPr>
        <w:numPr>
          <w:ilvl w:val="0"/>
          <w:numId w:val="49"/>
        </w:numPr>
        <w:spacing w:before="120" w:after="120"/>
        <w:jc w:val="both"/>
        <w:rPr>
          <w:rFonts w:ascii="Arial" w:hAnsi="Arial" w:cs="Arial"/>
          <w:lang w:val="es-ES_tradnl"/>
        </w:rPr>
      </w:pPr>
      <w:r w:rsidRPr="00E71D9A">
        <w:rPr>
          <w:rFonts w:ascii="Arial" w:hAnsi="Arial" w:cs="Arial"/>
          <w:lang w:val="es-ES_tradnl"/>
        </w:rPr>
        <w:t xml:space="preserve">Por falta de pago de salarios a su personal y otras obligaciones contractuales que afecten a la </w:t>
      </w:r>
      <w:proofErr w:type="spellStart"/>
      <w:r w:rsidRPr="00E71D9A">
        <w:rPr>
          <w:rFonts w:ascii="Arial" w:hAnsi="Arial" w:cs="Arial"/>
          <w:lang w:val="es-ES_tradnl"/>
        </w:rPr>
        <w:t>Consultoria</w:t>
      </w:r>
      <w:proofErr w:type="spellEnd"/>
      <w:r w:rsidRPr="00E71D9A">
        <w:rPr>
          <w:rFonts w:ascii="Arial" w:hAnsi="Arial" w:cs="Arial"/>
          <w:lang w:val="es-ES_tradnl"/>
        </w:rPr>
        <w:t xml:space="preserve">. </w:t>
      </w:r>
    </w:p>
    <w:p w14:paraId="49EC3630" w14:textId="77777777" w:rsidR="004A20B9" w:rsidRPr="00E71D9A" w:rsidRDefault="004A20B9" w:rsidP="00817F53">
      <w:pPr>
        <w:numPr>
          <w:ilvl w:val="0"/>
          <w:numId w:val="49"/>
        </w:numPr>
        <w:spacing w:before="120" w:after="120"/>
        <w:jc w:val="both"/>
        <w:rPr>
          <w:rFonts w:ascii="Arial" w:hAnsi="Arial" w:cs="Arial"/>
          <w:lang w:val="es-ES_tradnl"/>
        </w:rPr>
      </w:pPr>
      <w:r w:rsidRPr="00E71D9A">
        <w:rPr>
          <w:rFonts w:ascii="Arial" w:hAnsi="Arial" w:cs="Arial"/>
          <w:lang w:val="es-ES_tradnl"/>
        </w:rPr>
        <w:t xml:space="preserve">Por </w:t>
      </w:r>
      <w:proofErr w:type="spellStart"/>
      <w:r w:rsidRPr="00E71D9A">
        <w:rPr>
          <w:rFonts w:ascii="Arial" w:hAnsi="Arial" w:cs="Arial"/>
          <w:lang w:val="es-ES_tradnl"/>
        </w:rPr>
        <w:t>subconatratación</w:t>
      </w:r>
      <w:proofErr w:type="spellEnd"/>
      <w:r w:rsidRPr="00E71D9A">
        <w:rPr>
          <w:rFonts w:ascii="Arial" w:hAnsi="Arial" w:cs="Arial"/>
          <w:lang w:val="es-ES_tradnl"/>
        </w:rPr>
        <w:t xml:space="preserve"> de una parte de la </w:t>
      </w:r>
      <w:proofErr w:type="spellStart"/>
      <w:r w:rsidRPr="00E71D9A">
        <w:rPr>
          <w:rFonts w:ascii="Arial" w:hAnsi="Arial" w:cs="Arial"/>
          <w:lang w:val="es-ES_tradnl"/>
        </w:rPr>
        <w:t>Consultoria</w:t>
      </w:r>
      <w:proofErr w:type="spellEnd"/>
      <w:r w:rsidRPr="00E71D9A">
        <w:rPr>
          <w:rFonts w:ascii="Arial" w:hAnsi="Arial" w:cs="Arial"/>
          <w:lang w:val="es-ES_tradnl"/>
        </w:rPr>
        <w:t xml:space="preserve"> sin que ésta haya sido prevista en la propuesta y/o sin contar con la autorización escrita de la Entidad.</w:t>
      </w:r>
    </w:p>
    <w:p w14:paraId="05E7BBF0" w14:textId="77777777" w:rsidR="004A20B9" w:rsidRPr="00E71D9A" w:rsidRDefault="004A20B9" w:rsidP="00817F53">
      <w:pPr>
        <w:numPr>
          <w:ilvl w:val="0"/>
          <w:numId w:val="49"/>
        </w:numPr>
        <w:spacing w:before="120" w:after="120"/>
        <w:jc w:val="both"/>
        <w:rPr>
          <w:rFonts w:ascii="Arial" w:hAnsi="Arial" w:cs="Arial"/>
          <w:lang w:val="es-ES_tradnl"/>
        </w:rPr>
      </w:pPr>
      <w:r w:rsidRPr="00E71D9A">
        <w:rPr>
          <w:rFonts w:ascii="Arial" w:hAnsi="Arial" w:cs="Arial"/>
          <w:lang w:val="es-ES_tradnl"/>
        </w:rPr>
        <w:t xml:space="preserve">Cuando el monto de la multa por atraso en la prestación de la </w:t>
      </w:r>
      <w:proofErr w:type="spellStart"/>
      <w:r w:rsidRPr="00E71D9A">
        <w:rPr>
          <w:rFonts w:ascii="Arial" w:hAnsi="Arial" w:cs="Arial"/>
          <w:lang w:val="es-ES_tradnl"/>
        </w:rPr>
        <w:t>Consultoria</w:t>
      </w:r>
      <w:proofErr w:type="spellEnd"/>
      <w:r w:rsidRPr="00E71D9A">
        <w:rPr>
          <w:rFonts w:ascii="Arial" w:hAnsi="Arial" w:cs="Arial"/>
          <w:lang w:val="es-ES_tradnl"/>
        </w:rPr>
        <w:t xml:space="preserve"> alcance el diez por ciento (10%) del monto total del Contrato, decisión optativa, o el quince por ciento (15%), de forma obligatoria.</w:t>
      </w:r>
    </w:p>
    <w:p w14:paraId="26219A44" w14:textId="77777777" w:rsidR="004A20B9" w:rsidRPr="00E71D9A" w:rsidRDefault="004A20B9" w:rsidP="00817F53">
      <w:pPr>
        <w:numPr>
          <w:ilvl w:val="0"/>
          <w:numId w:val="49"/>
        </w:numPr>
        <w:spacing w:before="120" w:after="120"/>
        <w:jc w:val="both"/>
        <w:rPr>
          <w:rFonts w:ascii="Arial" w:hAnsi="Arial" w:cs="Arial"/>
          <w:lang w:val="es-ES_tradnl"/>
        </w:rPr>
      </w:pPr>
      <w:r w:rsidRPr="00E71D9A">
        <w:rPr>
          <w:rFonts w:ascii="Arial" w:hAnsi="Arial" w:cs="Arial"/>
          <w:lang w:val="es-ES_tradnl"/>
        </w:rPr>
        <w:t>Por incumplimiento a la cláusula de anticorrupción.</w:t>
      </w:r>
    </w:p>
    <w:p w14:paraId="7227DF64" w14:textId="77777777" w:rsidR="004A20B9" w:rsidRPr="00E71D9A" w:rsidRDefault="004A20B9" w:rsidP="00817F53">
      <w:pPr>
        <w:numPr>
          <w:ilvl w:val="0"/>
          <w:numId w:val="49"/>
        </w:numPr>
        <w:spacing w:before="120" w:after="120"/>
        <w:jc w:val="both"/>
        <w:rPr>
          <w:rFonts w:ascii="Arial" w:hAnsi="Arial" w:cs="Arial"/>
          <w:color w:val="000000"/>
        </w:rPr>
      </w:pPr>
      <w:r w:rsidRPr="00E71D9A">
        <w:rPr>
          <w:rFonts w:ascii="Arial" w:hAnsi="Arial" w:cs="Arial"/>
          <w:lang w:val="es-ES_tradnl"/>
        </w:rPr>
        <w:t>Por caso fortuito o fuerza mayor.</w:t>
      </w:r>
    </w:p>
    <w:p w14:paraId="7EB20479" w14:textId="77777777" w:rsidR="004A20B9" w:rsidRPr="00E71D9A" w:rsidRDefault="004A20B9" w:rsidP="00817F53">
      <w:pPr>
        <w:numPr>
          <w:ilvl w:val="0"/>
          <w:numId w:val="49"/>
        </w:numPr>
        <w:spacing w:before="120" w:after="120"/>
        <w:jc w:val="both"/>
        <w:rPr>
          <w:rFonts w:ascii="Arial" w:hAnsi="Arial" w:cs="Arial"/>
          <w:color w:val="000000"/>
        </w:rPr>
      </w:pPr>
      <w:r w:rsidRPr="00E71D9A">
        <w:rPr>
          <w:rFonts w:ascii="Arial" w:hAnsi="Arial" w:cs="Arial"/>
          <w:lang w:eastAsia="es-BO"/>
        </w:rPr>
        <w:t xml:space="preserve">Por incumplimiento en la participación de los principales profesionales incluidos en la propuesta, calificados para la adjudicación de la </w:t>
      </w:r>
      <w:proofErr w:type="spellStart"/>
      <w:r w:rsidRPr="00E71D9A">
        <w:rPr>
          <w:rFonts w:ascii="Arial" w:hAnsi="Arial" w:cs="Arial"/>
          <w:lang w:eastAsia="es-BO"/>
        </w:rPr>
        <w:t>Consultoria</w:t>
      </w:r>
      <w:proofErr w:type="spellEnd"/>
      <w:r w:rsidRPr="00E71D9A">
        <w:rPr>
          <w:rFonts w:ascii="Arial" w:hAnsi="Arial" w:cs="Arial"/>
          <w:lang w:eastAsia="es-BO"/>
        </w:rPr>
        <w:t>. (personal clave).</w:t>
      </w:r>
    </w:p>
    <w:p w14:paraId="0E628D9F" w14:textId="77777777" w:rsidR="004A20B9" w:rsidRPr="00E71D9A" w:rsidRDefault="004A20B9" w:rsidP="004A20B9">
      <w:pPr>
        <w:pStyle w:val="Prrafodelista"/>
        <w:spacing w:before="120" w:after="120"/>
        <w:ind w:left="1276" w:hanging="709"/>
        <w:jc w:val="both"/>
        <w:rPr>
          <w:rFonts w:ascii="Arial" w:hAnsi="Arial" w:cs="Arial"/>
          <w:color w:val="000000"/>
        </w:rPr>
      </w:pPr>
      <w:r w:rsidRPr="00E71D9A">
        <w:rPr>
          <w:rFonts w:ascii="Arial" w:hAnsi="Arial" w:cs="Arial"/>
          <w:b/>
          <w:lang w:val="es-ES_tradnl"/>
        </w:rPr>
        <w:t xml:space="preserve">36.2.2 </w:t>
      </w:r>
      <w:r w:rsidRPr="00E71D9A">
        <w:rPr>
          <w:rFonts w:ascii="Arial" w:hAnsi="Arial" w:cs="Arial"/>
          <w:b/>
          <w:lang w:val="es-ES_tradnl"/>
        </w:rPr>
        <w:tab/>
        <w:t>Resolución a requerimiento del CONSULTOR por causales atribuibles a la</w:t>
      </w:r>
      <w:r w:rsidRPr="00E71D9A">
        <w:rPr>
          <w:rFonts w:ascii="Arial" w:hAnsi="Arial" w:cs="Arial"/>
          <w:lang w:val="es-ES_tradnl"/>
        </w:rPr>
        <w:t xml:space="preserve"> </w:t>
      </w:r>
      <w:r w:rsidRPr="00E71D9A">
        <w:rPr>
          <w:rFonts w:ascii="Arial" w:hAnsi="Arial" w:cs="Arial"/>
          <w:b/>
          <w:lang w:val="es-ES_tradnl"/>
        </w:rPr>
        <w:t xml:space="preserve"> ENTIDAD:</w:t>
      </w:r>
      <w:r w:rsidRPr="00E71D9A">
        <w:rPr>
          <w:rFonts w:ascii="Arial" w:hAnsi="Arial" w:cs="Arial"/>
          <w:lang w:val="es-ES_tradnl"/>
        </w:rPr>
        <w:t xml:space="preserve"> El Consultor, podrá proceder al trámite de resolución del Contrato, en los siguientes casos:</w:t>
      </w:r>
    </w:p>
    <w:p w14:paraId="75DFC362" w14:textId="77777777" w:rsidR="004A20B9" w:rsidRPr="00E71D9A" w:rsidRDefault="004A20B9" w:rsidP="00817F53">
      <w:pPr>
        <w:numPr>
          <w:ilvl w:val="0"/>
          <w:numId w:val="50"/>
        </w:numPr>
        <w:spacing w:before="120" w:after="120"/>
        <w:ind w:hanging="228"/>
        <w:jc w:val="both"/>
        <w:rPr>
          <w:rFonts w:ascii="Arial" w:hAnsi="Arial" w:cs="Arial"/>
          <w:lang w:val="es-ES_tradnl"/>
        </w:rPr>
      </w:pPr>
      <w:r w:rsidRPr="00E71D9A">
        <w:rPr>
          <w:rFonts w:ascii="Arial" w:hAnsi="Arial" w:cs="Arial"/>
          <w:lang w:val="es-ES_tradnl"/>
        </w:rPr>
        <w:t xml:space="preserve">Si apartándose de los términos del Contrato la Entidad a través de la Contraparte, pretende efectuar aumento o disminución en la </w:t>
      </w:r>
      <w:proofErr w:type="spellStart"/>
      <w:r w:rsidRPr="00E71D9A">
        <w:rPr>
          <w:rFonts w:ascii="Arial" w:hAnsi="Arial" w:cs="Arial"/>
          <w:lang w:val="es-ES_tradnl"/>
        </w:rPr>
        <w:t>Consultoria</w:t>
      </w:r>
      <w:proofErr w:type="spellEnd"/>
      <w:r w:rsidRPr="00E71D9A">
        <w:rPr>
          <w:rFonts w:ascii="Arial" w:hAnsi="Arial" w:cs="Arial"/>
          <w:lang w:val="es-ES_tradnl"/>
        </w:rPr>
        <w:t xml:space="preserve"> sin cumplir lo determinado en el Contrato. </w:t>
      </w:r>
    </w:p>
    <w:p w14:paraId="62A43380" w14:textId="77777777" w:rsidR="007718DA" w:rsidRDefault="007718DA" w:rsidP="004A20B9">
      <w:pPr>
        <w:pStyle w:val="Prrafodelista"/>
        <w:spacing w:before="120" w:after="120"/>
        <w:ind w:left="567" w:hanging="567"/>
        <w:jc w:val="both"/>
        <w:rPr>
          <w:rFonts w:ascii="Arial" w:hAnsi="Arial" w:cs="Arial"/>
          <w:b/>
          <w:lang w:val="es-ES_tradnl"/>
        </w:rPr>
      </w:pPr>
    </w:p>
    <w:p w14:paraId="24577067" w14:textId="77777777" w:rsidR="004A20B9" w:rsidRPr="00E71D9A" w:rsidRDefault="004A20B9" w:rsidP="004A20B9">
      <w:pPr>
        <w:pStyle w:val="Prrafodelista"/>
        <w:spacing w:before="120" w:after="120"/>
        <w:ind w:left="567" w:hanging="567"/>
        <w:jc w:val="both"/>
        <w:rPr>
          <w:rFonts w:ascii="Arial" w:hAnsi="Arial" w:cs="Arial"/>
          <w:lang w:val="es-ES_tradnl"/>
        </w:rPr>
      </w:pPr>
      <w:r w:rsidRPr="00E71D9A">
        <w:rPr>
          <w:rFonts w:ascii="Arial" w:hAnsi="Arial" w:cs="Arial"/>
          <w:b/>
          <w:lang w:val="es-ES_tradnl"/>
        </w:rPr>
        <w:t>36.3 Reglas aplicables a la Resolución:</w:t>
      </w:r>
      <w:r w:rsidRPr="00E71D9A">
        <w:rPr>
          <w:rFonts w:ascii="Arial" w:hAnsi="Arial" w:cs="Arial"/>
          <w:lang w:val="es-ES_tradnl"/>
        </w:rPr>
        <w:t xml:space="preserve"> </w:t>
      </w:r>
    </w:p>
    <w:p w14:paraId="4A87CD4F" w14:textId="77777777" w:rsidR="004A20B9" w:rsidRPr="00E71D9A" w:rsidRDefault="004A20B9" w:rsidP="004A20B9">
      <w:pPr>
        <w:pStyle w:val="Prrafodelista"/>
        <w:spacing w:before="120" w:after="120"/>
        <w:ind w:left="0"/>
        <w:jc w:val="both"/>
        <w:rPr>
          <w:rFonts w:ascii="Arial" w:hAnsi="Arial" w:cs="Arial"/>
          <w:lang w:val="es-ES_tradnl"/>
        </w:rPr>
      </w:pPr>
      <w:r w:rsidRPr="00E71D9A">
        <w:rPr>
          <w:rFonts w:ascii="Arial" w:hAnsi="Arial" w:cs="Arial"/>
          <w:lang w:val="es-ES_tradnl"/>
        </w:rPr>
        <w:t xml:space="preserve">Para procesar la resolución del Contrato por cualquiera de las causales señaladas, la Entidad o el Consultor </w:t>
      </w:r>
      <w:proofErr w:type="gramStart"/>
      <w:r w:rsidRPr="00E71D9A">
        <w:rPr>
          <w:rFonts w:ascii="Arial" w:hAnsi="Arial" w:cs="Arial"/>
          <w:lang w:val="es-ES_tradnl"/>
        </w:rPr>
        <w:t>dará</w:t>
      </w:r>
      <w:proofErr w:type="gramEnd"/>
      <w:r w:rsidRPr="00E71D9A">
        <w:rPr>
          <w:rFonts w:ascii="Arial" w:hAnsi="Arial" w:cs="Arial"/>
          <w:lang w:val="es-ES_tradnl"/>
        </w:rPr>
        <w:t xml:space="preserve"> aviso escrito mediante carta notariada, a la otra Parte, de su intención de resolver el Contrato, estableciendo claramente la causal que se aduce.</w:t>
      </w:r>
    </w:p>
    <w:p w14:paraId="56DC20FF" w14:textId="77777777" w:rsidR="004A20B9" w:rsidRPr="00E71D9A" w:rsidRDefault="004A20B9" w:rsidP="004A20B9">
      <w:pPr>
        <w:pStyle w:val="Sangradetextonormal"/>
        <w:spacing w:before="120"/>
        <w:ind w:left="0"/>
        <w:jc w:val="both"/>
        <w:rPr>
          <w:rFonts w:ascii="Arial" w:hAnsi="Arial" w:cs="Arial"/>
          <w:lang w:val="es-ES_tradnl"/>
        </w:rPr>
      </w:pPr>
      <w:r w:rsidRPr="00E71D9A">
        <w:rPr>
          <w:rFonts w:ascii="Arial" w:hAnsi="Arial" w:cs="Arial"/>
          <w:lang w:val="es-ES_tradnl"/>
        </w:rPr>
        <w:t xml:space="preserve">Si dentro de los diez (10) días hábiles siguientes de la fecha de notificación, se enmendaran las fallas, se normalizara el desarrollo de la </w:t>
      </w:r>
      <w:proofErr w:type="spellStart"/>
      <w:r w:rsidRPr="00E71D9A">
        <w:rPr>
          <w:rFonts w:ascii="Arial" w:hAnsi="Arial" w:cs="Arial"/>
          <w:lang w:val="es-ES_tradnl"/>
        </w:rPr>
        <w:t>Consultoria</w:t>
      </w:r>
      <w:proofErr w:type="spellEnd"/>
      <w:r w:rsidRPr="00E71D9A">
        <w:rPr>
          <w:rFonts w:ascii="Arial" w:hAnsi="Arial" w:cs="Arial"/>
          <w:lang w:val="es-ES_tradnl"/>
        </w:rPr>
        <w:t xml:space="preserve">, se tomaran las medidas necesarias para continuar </w:t>
      </w:r>
      <w:r w:rsidRPr="00E71D9A">
        <w:rPr>
          <w:rFonts w:ascii="Arial" w:hAnsi="Arial" w:cs="Arial"/>
          <w:lang w:val="es-ES_tradnl"/>
        </w:rPr>
        <w:lastRenderedPageBreak/>
        <w:t>normalmente con las estipulaciones del Contrato y el requirente de la resolución expresará por escrito su conformidad a la solución, el aviso de intensión de resolución será retirado.</w:t>
      </w:r>
    </w:p>
    <w:p w14:paraId="55EAB38C" w14:textId="77777777" w:rsidR="004A20B9" w:rsidRPr="00E71D9A" w:rsidRDefault="004A20B9" w:rsidP="004A20B9">
      <w:pPr>
        <w:spacing w:before="120" w:after="120"/>
        <w:jc w:val="both"/>
        <w:rPr>
          <w:rFonts w:ascii="Arial" w:hAnsi="Arial" w:cs="Arial"/>
          <w:lang w:val="es-ES_tradnl"/>
        </w:rPr>
      </w:pPr>
      <w:r w:rsidRPr="00E71D9A">
        <w:rPr>
          <w:rFonts w:ascii="Arial" w:hAnsi="Arial" w:cs="Arial"/>
          <w:lang w:val="es-ES_tradnl"/>
        </w:rPr>
        <w:t>Caso contrario, si al vencimiento del término de los diez (10) días hábiles no existiese ninguna respuesta, el proceso de resolución continuará, a cuyo fin la Entidad o el Consultor, según quien haya requerido la resolución del Contrato, notificará mediante carta notariada a la otra Parte, que la resolución del Contrato se ha hecho efectiva.</w:t>
      </w:r>
    </w:p>
    <w:p w14:paraId="27F6E4B1" w14:textId="77777777" w:rsidR="004A20B9" w:rsidRPr="00E71D9A" w:rsidRDefault="004A20B9" w:rsidP="004A20B9">
      <w:pPr>
        <w:spacing w:before="120" w:after="120"/>
        <w:ind w:firstLine="16"/>
        <w:jc w:val="both"/>
        <w:rPr>
          <w:rFonts w:ascii="Arial" w:hAnsi="Arial" w:cs="Arial"/>
          <w:lang w:val="es-ES_tradnl"/>
        </w:rPr>
      </w:pPr>
      <w:r w:rsidRPr="00E71D9A">
        <w:rPr>
          <w:rFonts w:ascii="Arial" w:hAnsi="Arial" w:cs="Arial"/>
          <w:lang w:val="es-ES_tradnl"/>
        </w:rPr>
        <w:t xml:space="preserve">Cuando el monto de la multa por atraso en la entrega definitiva, alcance al quince por ciento (15%) del monto total del Contrato, la Entidad deberá notificar mediante carta notariada que la resolución de Contrato se ha hecho efectiva. </w:t>
      </w:r>
    </w:p>
    <w:p w14:paraId="45B0242E" w14:textId="77777777" w:rsidR="004A20B9" w:rsidRPr="00E71D9A" w:rsidRDefault="004A20B9" w:rsidP="004A20B9">
      <w:pPr>
        <w:spacing w:before="120" w:after="120"/>
        <w:jc w:val="both"/>
        <w:rPr>
          <w:rFonts w:ascii="Arial" w:hAnsi="Arial" w:cs="Arial"/>
          <w:lang w:val="es-ES_tradnl"/>
        </w:rPr>
      </w:pPr>
      <w:r w:rsidRPr="00E71D9A">
        <w:rPr>
          <w:rFonts w:ascii="Arial" w:hAnsi="Arial" w:cs="Arial"/>
          <w:lang w:val="es-ES_tradnl"/>
        </w:rPr>
        <w:t xml:space="preserve">Esta carta notariada dará lugar a que: cuando la resolución sea por causales atribuibles al Consultor, se consolide a favor de la Entidad la garantía de cumplimiento de Contrato, hasta que se efectúe la conciliación de saldos, si aún la vigencia de dicha garantía lo permite; caso contrario si la vigencia está a finalizar y no se amplía, será ejecutada con cargo a esa liquidación. </w:t>
      </w:r>
    </w:p>
    <w:p w14:paraId="1168D64D" w14:textId="77777777" w:rsidR="004A20B9" w:rsidRPr="00E71D9A" w:rsidRDefault="004A20B9" w:rsidP="004A20B9">
      <w:pPr>
        <w:spacing w:before="120" w:after="120"/>
        <w:jc w:val="both"/>
        <w:rPr>
          <w:rFonts w:ascii="Arial" w:hAnsi="Arial" w:cs="Arial"/>
          <w:b/>
          <w:lang w:val="es-ES_tradnl"/>
        </w:rPr>
      </w:pPr>
      <w:r w:rsidRPr="00E71D9A">
        <w:rPr>
          <w:rFonts w:ascii="Arial" w:hAnsi="Arial" w:cs="Arial"/>
          <w:b/>
          <w:lang w:val="es-ES_tradnl"/>
        </w:rPr>
        <w:t xml:space="preserve">TRIGESIMA CUARTA.- (SOLUCIÓN DE CONTROVERSIAS). </w:t>
      </w:r>
    </w:p>
    <w:p w14:paraId="7DF1F66D" w14:textId="77777777" w:rsidR="004A20B9" w:rsidRPr="00E71D9A" w:rsidRDefault="004A20B9" w:rsidP="004A20B9">
      <w:pPr>
        <w:spacing w:before="120" w:after="120"/>
        <w:jc w:val="both"/>
        <w:rPr>
          <w:rFonts w:ascii="Arial" w:hAnsi="Arial" w:cs="Arial"/>
          <w:lang w:val="es-ES_tradnl"/>
        </w:rPr>
      </w:pPr>
      <w:r w:rsidRPr="00E71D9A">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14:paraId="4687A51D" w14:textId="77777777" w:rsidR="004A20B9" w:rsidRPr="00E71D9A" w:rsidRDefault="004A20B9" w:rsidP="004A20B9">
      <w:pPr>
        <w:pStyle w:val="Textoindependiente2"/>
        <w:spacing w:before="120" w:line="240" w:lineRule="auto"/>
        <w:contextualSpacing/>
        <w:jc w:val="both"/>
        <w:rPr>
          <w:rFonts w:ascii="Arial" w:hAnsi="Arial" w:cs="Arial"/>
          <w:b/>
          <w:lang w:val="es-ES_tradnl"/>
        </w:rPr>
      </w:pPr>
      <w:r w:rsidRPr="00E71D9A">
        <w:rPr>
          <w:rFonts w:ascii="Arial" w:hAnsi="Arial" w:cs="Arial"/>
          <w:b/>
          <w:lang w:val="es-ES_tradnl"/>
        </w:rPr>
        <w:t>TRIGESIMA QUINTA.- (MODIFICACIONES AL CONTRATO).</w:t>
      </w:r>
    </w:p>
    <w:p w14:paraId="5CD62A91" w14:textId="77777777" w:rsidR="004A20B9" w:rsidRPr="00E71D9A" w:rsidRDefault="004A20B9" w:rsidP="004A20B9">
      <w:pPr>
        <w:pStyle w:val="Textoindependiente2"/>
        <w:spacing w:before="120" w:line="240" w:lineRule="auto"/>
        <w:contextualSpacing/>
        <w:jc w:val="both"/>
        <w:rPr>
          <w:rFonts w:ascii="Arial" w:hAnsi="Arial" w:cs="Arial"/>
          <w:lang w:val="es-ES_tradnl"/>
        </w:rPr>
      </w:pPr>
    </w:p>
    <w:p w14:paraId="1F2BDF22" w14:textId="77777777" w:rsidR="004A20B9" w:rsidRPr="00E71D9A" w:rsidRDefault="004A20B9" w:rsidP="004A20B9">
      <w:pPr>
        <w:pStyle w:val="Textoindependiente2"/>
        <w:spacing w:before="120" w:line="240" w:lineRule="auto"/>
        <w:contextualSpacing/>
        <w:jc w:val="both"/>
        <w:rPr>
          <w:rFonts w:ascii="Arial" w:hAnsi="Arial" w:cs="Arial"/>
          <w:lang w:val="es-ES_tradnl"/>
        </w:rPr>
      </w:pPr>
      <w:r w:rsidRPr="00E71D9A">
        <w:rPr>
          <w:rFonts w:ascii="Arial" w:hAnsi="Arial" w:cs="Arial"/>
          <w:lang w:val="es-ES_tradnl"/>
        </w:rPr>
        <w:t>El presente Contrato no podrá ser modificado, excepto por causas justificadas por YPFB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14:paraId="711BE8C0" w14:textId="77777777" w:rsidR="004A20B9" w:rsidRPr="00E71D9A" w:rsidRDefault="004A20B9" w:rsidP="004A20B9">
      <w:pPr>
        <w:spacing w:before="120" w:after="120"/>
        <w:jc w:val="both"/>
        <w:rPr>
          <w:rFonts w:ascii="Arial" w:hAnsi="Arial" w:cs="Arial"/>
          <w:lang w:val="es-ES_tradnl"/>
        </w:rPr>
      </w:pPr>
      <w:r w:rsidRPr="00E71D9A">
        <w:rPr>
          <w:rFonts w:ascii="Arial" w:hAnsi="Arial" w:cs="Arial"/>
          <w:lang w:val="es-ES_tradnl"/>
        </w:rPr>
        <w:t>La Entidad</w:t>
      </w:r>
      <w:r w:rsidRPr="00E71D9A">
        <w:rPr>
          <w:rFonts w:ascii="Arial" w:hAnsi="Arial" w:cs="Arial"/>
          <w:bCs/>
          <w:lang w:val="es-ES_tradnl"/>
        </w:rPr>
        <w:t>,</w:t>
      </w:r>
      <w:r w:rsidRPr="00E71D9A">
        <w:rPr>
          <w:rFonts w:ascii="Arial" w:hAnsi="Arial" w:cs="Arial"/>
          <w:b/>
          <w:bCs/>
          <w:lang w:val="es-ES_tradnl"/>
        </w:rPr>
        <w:t xml:space="preserve"> </w:t>
      </w:r>
      <w:r w:rsidRPr="00E71D9A">
        <w:rPr>
          <w:rFonts w:ascii="Arial" w:hAnsi="Arial" w:cs="Arial"/>
          <w:lang w:val="es-ES_tradnl"/>
        </w:rPr>
        <w:t xml:space="preserve">puede ordenar las modificaciones únicamente a través de Contrato modificatorio, sólo en caso extraordinario en que el servicio deba ser complementado y se determine una modificación significativa en la </w:t>
      </w:r>
      <w:proofErr w:type="spellStart"/>
      <w:r w:rsidRPr="00E71D9A">
        <w:rPr>
          <w:rFonts w:ascii="Arial" w:hAnsi="Arial" w:cs="Arial"/>
          <w:lang w:val="es-ES_tradnl"/>
        </w:rPr>
        <w:t>Consultoria</w:t>
      </w:r>
      <w:proofErr w:type="spellEnd"/>
      <w:r w:rsidRPr="00E71D9A">
        <w:rPr>
          <w:rFonts w:ascii="Arial" w:hAnsi="Arial" w:cs="Arial"/>
          <w:lang w:val="es-ES_tradnl"/>
        </w:rPr>
        <w:t xml:space="preserve"> que conlleve un decremento o incremento en los plazos o alcance.</w:t>
      </w:r>
    </w:p>
    <w:p w14:paraId="56BCFFF1" w14:textId="77777777" w:rsidR="004A20B9" w:rsidRPr="00E71D9A" w:rsidRDefault="004A20B9" w:rsidP="004A20B9">
      <w:pPr>
        <w:spacing w:before="120" w:after="120"/>
        <w:jc w:val="both"/>
        <w:rPr>
          <w:rFonts w:ascii="Arial" w:hAnsi="Arial" w:cs="Arial"/>
          <w:lang w:val="es-ES_tradnl"/>
        </w:rPr>
      </w:pPr>
      <w:r w:rsidRPr="00E71D9A">
        <w:rPr>
          <w:rFonts w:ascii="Arial" w:hAnsi="Arial" w:cs="Arial"/>
          <w:lang w:val="es-ES_tradnl"/>
        </w:rPr>
        <w:t xml:space="preserve">Esta(s) modificación(es) no deberá(n) exceder el diez por ciento (10%) del monto del contrato principal. En caso de que signifique una disminución en el servicio, deberá concertarse previamente con el Consultor. </w:t>
      </w:r>
    </w:p>
    <w:p w14:paraId="2BB3937F" w14:textId="77777777" w:rsidR="004A20B9" w:rsidRPr="00E71D9A" w:rsidRDefault="004A20B9" w:rsidP="004A20B9">
      <w:pPr>
        <w:spacing w:before="120" w:after="120"/>
        <w:jc w:val="both"/>
        <w:rPr>
          <w:rFonts w:ascii="Arial" w:hAnsi="Arial" w:cs="Arial"/>
          <w:b/>
          <w:lang w:val="es-ES_tradnl"/>
        </w:rPr>
      </w:pPr>
      <w:r w:rsidRPr="00E71D9A">
        <w:rPr>
          <w:rFonts w:ascii="Arial" w:hAnsi="Arial" w:cs="Arial"/>
          <w:b/>
          <w:lang w:val="es-ES_tradnl"/>
        </w:rPr>
        <w:t>TRIGESIMA SEXTA.- (CONTRAPARTE).</w:t>
      </w:r>
    </w:p>
    <w:p w14:paraId="232E4BE6" w14:textId="77777777" w:rsidR="004A20B9" w:rsidRPr="00E71D9A" w:rsidRDefault="004A20B9" w:rsidP="004A20B9">
      <w:pPr>
        <w:jc w:val="both"/>
        <w:rPr>
          <w:rFonts w:ascii="Arial" w:hAnsi="Arial" w:cs="Arial"/>
          <w:lang w:val="es-BO" w:eastAsia="es-BO"/>
        </w:rPr>
      </w:pPr>
      <w:r w:rsidRPr="00E71D9A">
        <w:rPr>
          <w:rFonts w:ascii="Arial" w:hAnsi="Arial" w:cs="Arial"/>
          <w:lang w:val="es-BO" w:eastAsia="es-BO"/>
        </w:rPr>
        <w:t>Con el objeto de realizar el seguimiento y control del servicio a ser prestado por la empresa CONSULTORA, YPFB desarrollará las funciones de contraparte, a cuyo fin designará, mediante notificación escrita a un equipo técnico de YPFB.</w:t>
      </w:r>
    </w:p>
    <w:p w14:paraId="42228B73" w14:textId="77777777" w:rsidR="004A20B9" w:rsidRPr="00E71D9A" w:rsidRDefault="004A20B9" w:rsidP="004A20B9">
      <w:pPr>
        <w:spacing w:line="276" w:lineRule="auto"/>
        <w:jc w:val="both"/>
        <w:rPr>
          <w:rFonts w:ascii="Arial" w:hAnsi="Arial" w:cs="Arial"/>
          <w:lang w:val="es-BO" w:eastAsia="es-BO"/>
        </w:rPr>
      </w:pPr>
    </w:p>
    <w:p w14:paraId="424C8CE6" w14:textId="77777777" w:rsidR="004A20B9" w:rsidRPr="00E71D9A" w:rsidRDefault="004A20B9" w:rsidP="004A20B9">
      <w:pPr>
        <w:jc w:val="both"/>
        <w:rPr>
          <w:rFonts w:ascii="Arial" w:hAnsi="Arial" w:cs="Arial"/>
          <w:lang w:val="es-BO" w:eastAsia="es-BO"/>
        </w:rPr>
      </w:pPr>
      <w:r w:rsidRPr="00E71D9A">
        <w:rPr>
          <w:rFonts w:ascii="Arial" w:hAnsi="Arial" w:cs="Arial"/>
          <w:lang w:val="es-BO" w:eastAsia="es-BO"/>
        </w:rPr>
        <w:t>La CONTRAPARTE, será el medio autorizado de comunicación, notificación y aprobación de todo cuanto corresponda a los asuntos relacionados con el servicio a ser prestado por el CONSULTOR, bajo términos del presente Contrato y los documentos que forman parte del mismo.</w:t>
      </w:r>
    </w:p>
    <w:p w14:paraId="0DC63065" w14:textId="77777777" w:rsidR="004A20B9" w:rsidRPr="00E71D9A" w:rsidRDefault="004A20B9" w:rsidP="004A20B9">
      <w:pPr>
        <w:spacing w:line="276" w:lineRule="auto"/>
        <w:jc w:val="both"/>
        <w:rPr>
          <w:rFonts w:ascii="Arial" w:hAnsi="Arial" w:cs="Arial"/>
          <w:lang w:val="es-BO" w:eastAsia="es-BO"/>
        </w:rPr>
      </w:pPr>
    </w:p>
    <w:p w14:paraId="073B4832" w14:textId="77777777" w:rsidR="004A20B9" w:rsidRPr="00E71D9A" w:rsidRDefault="004A20B9" w:rsidP="004A20B9">
      <w:pPr>
        <w:jc w:val="both"/>
        <w:rPr>
          <w:rFonts w:ascii="Arial" w:hAnsi="Arial" w:cs="Arial"/>
          <w:lang w:val="es-BO" w:eastAsia="es-BO"/>
        </w:rPr>
      </w:pPr>
      <w:r w:rsidRPr="00E71D9A">
        <w:rPr>
          <w:rFonts w:ascii="Arial" w:hAnsi="Arial" w:cs="Arial"/>
          <w:lang w:val="es-BO" w:eastAsia="es-BO"/>
        </w:rPr>
        <w:t>La CONTRAPARTE, tendrá la autoridad necesaria para conocer, analizar, rechazar o aprobar los asuntos correspondientes al cumplimiento del presente Contrato, de acuerdo a las atribuciones e instrucciones que por escrito le confiera expresamente YPFB.</w:t>
      </w:r>
    </w:p>
    <w:p w14:paraId="18AE8EB0" w14:textId="77777777" w:rsidR="004A20B9" w:rsidRPr="00E71D9A" w:rsidRDefault="004A20B9" w:rsidP="004A20B9">
      <w:pPr>
        <w:spacing w:before="120" w:after="120"/>
        <w:jc w:val="both"/>
        <w:rPr>
          <w:rFonts w:ascii="Arial" w:hAnsi="Arial" w:cs="Arial"/>
          <w:lang w:val="es-BO" w:eastAsia="es-BO"/>
        </w:rPr>
      </w:pPr>
      <w:r w:rsidRPr="00E71D9A">
        <w:rPr>
          <w:rFonts w:ascii="Arial" w:hAnsi="Arial" w:cs="Arial"/>
          <w:lang w:val="es-BO" w:eastAsia="es-BO"/>
        </w:rPr>
        <w:t>YPFB a través de la CONTRAPARTE, observará y evaluará permanentemente el desempeño del CONSULTOR, a objeto de exigirle, en su caso, mejor desempeño y eficiencia en la prestación de su servicio, o de imponerle sanciones.</w:t>
      </w:r>
    </w:p>
    <w:p w14:paraId="7BA4A7E9" w14:textId="77777777" w:rsidR="004A20B9" w:rsidRPr="00E71D9A" w:rsidRDefault="004A20B9" w:rsidP="004A20B9">
      <w:pPr>
        <w:spacing w:before="120" w:after="120"/>
        <w:jc w:val="both"/>
        <w:rPr>
          <w:rFonts w:ascii="Arial" w:hAnsi="Arial" w:cs="Arial"/>
          <w:b/>
          <w:lang w:val="es-ES_tradnl"/>
        </w:rPr>
      </w:pPr>
      <w:r w:rsidRPr="00E71D9A">
        <w:rPr>
          <w:rFonts w:ascii="Arial" w:hAnsi="Arial" w:cs="Arial"/>
          <w:b/>
          <w:lang w:val="es-ES_tradnl"/>
        </w:rPr>
        <w:t>TRIGÉSIMA SEPTIMA.- (SUSPENSIÓN DE ACTIVIDADES).</w:t>
      </w:r>
    </w:p>
    <w:p w14:paraId="76CA9BC3" w14:textId="77777777" w:rsidR="004A20B9" w:rsidRPr="00E71D9A" w:rsidRDefault="004A20B9" w:rsidP="004A20B9">
      <w:pPr>
        <w:spacing w:before="120" w:after="120"/>
        <w:jc w:val="both"/>
        <w:rPr>
          <w:rFonts w:ascii="Arial" w:hAnsi="Arial" w:cs="Arial"/>
          <w:lang w:val="es-ES_tradnl"/>
        </w:rPr>
      </w:pPr>
      <w:r w:rsidRPr="00E71D9A">
        <w:rPr>
          <w:rFonts w:ascii="Arial" w:hAnsi="Arial" w:cs="Arial"/>
          <w:lang w:val="es-ES_tradnl"/>
        </w:rPr>
        <w:t xml:space="preserve">La Entidad está facultada para suspender temporalmente los servicios que presta el Consultor, en cualquier momento, por incumplimiento al Contrato o Ley Aplicable, para lo cual notificará al Consultor por escrito por intermedio de la Contraparte, el tiempo que la </w:t>
      </w:r>
      <w:proofErr w:type="spellStart"/>
      <w:r w:rsidRPr="00E71D9A">
        <w:rPr>
          <w:rFonts w:ascii="Arial" w:hAnsi="Arial" w:cs="Arial"/>
          <w:lang w:val="es-ES_tradnl"/>
        </w:rPr>
        <w:t>Consultoria</w:t>
      </w:r>
      <w:proofErr w:type="spellEnd"/>
      <w:r w:rsidRPr="00E71D9A">
        <w:rPr>
          <w:rFonts w:ascii="Arial" w:hAnsi="Arial" w:cs="Arial"/>
          <w:lang w:val="es-ES_tradnl"/>
        </w:rPr>
        <w:t xml:space="preserve"> permanezca suspendida, no </w:t>
      </w:r>
      <w:r w:rsidRPr="00E71D9A">
        <w:rPr>
          <w:rFonts w:ascii="Arial" w:hAnsi="Arial" w:cs="Arial"/>
          <w:lang w:val="es-ES_tradnl"/>
        </w:rPr>
        <w:lastRenderedPageBreak/>
        <w:t xml:space="preserve">merecerán ninguna ampliación del plazo de ejecución de la </w:t>
      </w:r>
      <w:proofErr w:type="spellStart"/>
      <w:r w:rsidRPr="00E71D9A">
        <w:rPr>
          <w:rFonts w:ascii="Arial" w:hAnsi="Arial" w:cs="Arial"/>
          <w:lang w:val="es-ES_tradnl"/>
        </w:rPr>
        <w:t>Consultoria</w:t>
      </w:r>
      <w:proofErr w:type="spellEnd"/>
      <w:r w:rsidRPr="00E71D9A">
        <w:rPr>
          <w:rFonts w:ascii="Arial" w:hAnsi="Arial" w:cs="Arial"/>
          <w:lang w:val="es-ES_tradnl"/>
        </w:rPr>
        <w:t>, ni corresponderá pago alguno por el Personal parado. Esta suspensión puede ser total o parcial.</w:t>
      </w:r>
    </w:p>
    <w:p w14:paraId="55C68D70" w14:textId="77777777" w:rsidR="004A20B9" w:rsidRPr="00E71D9A" w:rsidRDefault="004A20B9" w:rsidP="004A20B9">
      <w:pPr>
        <w:spacing w:before="120" w:after="120"/>
        <w:jc w:val="both"/>
        <w:rPr>
          <w:rFonts w:ascii="Arial" w:hAnsi="Arial" w:cs="Arial"/>
          <w:b/>
          <w:lang w:val="es-ES_tradnl"/>
        </w:rPr>
      </w:pPr>
      <w:r w:rsidRPr="00E71D9A">
        <w:rPr>
          <w:rFonts w:ascii="Arial" w:hAnsi="Arial" w:cs="Arial"/>
          <w:b/>
          <w:lang w:val="es-ES_tradnl"/>
        </w:rPr>
        <w:t>TRIGESIMA OCTAVA.- (PROTOCOLIZACIÓN DEL CONTRATO).</w:t>
      </w:r>
    </w:p>
    <w:p w14:paraId="3D2CD66F" w14:textId="77777777" w:rsidR="004A20B9" w:rsidRPr="00E71D9A" w:rsidRDefault="004A20B9" w:rsidP="004A20B9">
      <w:pPr>
        <w:spacing w:before="120" w:after="120"/>
        <w:jc w:val="both"/>
        <w:rPr>
          <w:rFonts w:ascii="Arial" w:hAnsi="Arial" w:cs="Arial"/>
          <w:lang w:val="es-ES_tradnl"/>
        </w:rPr>
      </w:pPr>
      <w:r w:rsidRPr="00E71D9A">
        <w:rPr>
          <w:rFonts w:ascii="Arial" w:hAnsi="Arial" w:cs="Arial"/>
          <w:lang w:val="es-ES_tradnl"/>
        </w:rPr>
        <w:t>El presente contrato, será protocolizado con todas las formalidades de Ley por la Entidad</w:t>
      </w:r>
      <w:r w:rsidRPr="00E71D9A">
        <w:rPr>
          <w:rFonts w:ascii="Arial" w:hAnsi="Arial" w:cs="Arial"/>
          <w:b/>
          <w:lang w:val="es-ES_tradnl"/>
        </w:rPr>
        <w:t xml:space="preserve">. </w:t>
      </w:r>
      <w:r w:rsidRPr="00E71D9A">
        <w:rPr>
          <w:rFonts w:ascii="Arial" w:hAnsi="Arial" w:cs="Arial"/>
          <w:bCs/>
          <w:lang w:val="es-ES_tradnl"/>
        </w:rPr>
        <w:t>El importe por concepto de protocolización debe ser pagado directamente por el Consultor</w:t>
      </w:r>
      <w:r w:rsidRPr="00E71D9A">
        <w:rPr>
          <w:rFonts w:ascii="Arial" w:hAnsi="Arial" w:cs="Arial"/>
          <w:b/>
          <w:lang w:val="es-ES_tradnl"/>
        </w:rPr>
        <w:t xml:space="preserve">, </w:t>
      </w:r>
      <w:r w:rsidRPr="00E71D9A">
        <w:rPr>
          <w:rFonts w:ascii="Arial" w:hAnsi="Arial" w:cs="Arial"/>
          <w:bCs/>
          <w:lang w:val="es-ES_tradnl"/>
        </w:rPr>
        <w:t>en caso que este monto no sea cancelado por el Consultor</w:t>
      </w:r>
      <w:r w:rsidRPr="00E71D9A">
        <w:rPr>
          <w:rFonts w:ascii="Arial" w:hAnsi="Arial" w:cs="Arial"/>
          <w:lang w:val="es-ES_tradnl"/>
        </w:rPr>
        <w:t>, podrá ser descontado por la Entidad</w:t>
      </w:r>
      <w:r w:rsidRPr="00E71D9A">
        <w:rPr>
          <w:rFonts w:ascii="Arial" w:hAnsi="Arial" w:cs="Arial"/>
          <w:b/>
          <w:lang w:val="es-ES_tradnl"/>
        </w:rPr>
        <w:t xml:space="preserve"> </w:t>
      </w:r>
      <w:r w:rsidRPr="00E71D9A">
        <w:rPr>
          <w:rFonts w:ascii="Arial" w:hAnsi="Arial" w:cs="Arial"/>
          <w:lang w:val="es-ES_tradnl"/>
        </w:rPr>
        <w:t>a tiempo de hacer efectivo el pago correspondiente.</w:t>
      </w:r>
    </w:p>
    <w:p w14:paraId="7C2B2481" w14:textId="77777777" w:rsidR="004A20B9" w:rsidRPr="00E71D9A" w:rsidRDefault="004A20B9" w:rsidP="004A20B9">
      <w:pPr>
        <w:spacing w:before="120" w:after="120"/>
        <w:jc w:val="both"/>
        <w:rPr>
          <w:rFonts w:ascii="Arial" w:hAnsi="Arial" w:cs="Arial"/>
        </w:rPr>
      </w:pPr>
      <w:r w:rsidRPr="00E71D9A">
        <w:rPr>
          <w:rFonts w:ascii="Arial" w:hAnsi="Arial" w:cs="Arial"/>
        </w:rPr>
        <w:t>Originales o fotocopias legalizadas de:</w:t>
      </w:r>
    </w:p>
    <w:p w14:paraId="1E24744F" w14:textId="77777777" w:rsidR="004A20B9" w:rsidRPr="00E71D9A" w:rsidRDefault="004A20B9" w:rsidP="00817F53">
      <w:pPr>
        <w:numPr>
          <w:ilvl w:val="0"/>
          <w:numId w:val="36"/>
        </w:numPr>
        <w:spacing w:before="120" w:after="120"/>
        <w:ind w:left="1428"/>
        <w:jc w:val="both"/>
        <w:rPr>
          <w:rFonts w:ascii="Arial" w:hAnsi="Arial" w:cs="Arial"/>
        </w:rPr>
      </w:pPr>
      <w:r w:rsidRPr="00E71D9A">
        <w:rPr>
          <w:rFonts w:ascii="Arial" w:hAnsi="Arial" w:cs="Arial"/>
        </w:rPr>
        <w:t xml:space="preserve">Testimonio del poder del representante legal. </w:t>
      </w:r>
    </w:p>
    <w:p w14:paraId="778EAF85" w14:textId="77777777" w:rsidR="004A20B9" w:rsidRPr="00E71D9A" w:rsidRDefault="004A20B9" w:rsidP="00817F53">
      <w:pPr>
        <w:numPr>
          <w:ilvl w:val="0"/>
          <w:numId w:val="36"/>
        </w:numPr>
        <w:spacing w:before="120" w:after="120"/>
        <w:ind w:left="1428"/>
        <w:jc w:val="both"/>
        <w:rPr>
          <w:rFonts w:ascii="Arial" w:hAnsi="Arial" w:cs="Arial"/>
        </w:rPr>
      </w:pPr>
      <w:r w:rsidRPr="00E71D9A">
        <w:rPr>
          <w:rFonts w:ascii="Arial" w:hAnsi="Arial" w:cs="Arial"/>
        </w:rPr>
        <w:t xml:space="preserve">Certificado de matrícula de inscripción en FUNDEMPRESA </w:t>
      </w:r>
    </w:p>
    <w:p w14:paraId="37F083B1" w14:textId="77777777" w:rsidR="004A20B9" w:rsidRPr="00E71D9A" w:rsidRDefault="004A20B9" w:rsidP="00817F53">
      <w:pPr>
        <w:numPr>
          <w:ilvl w:val="0"/>
          <w:numId w:val="36"/>
        </w:numPr>
        <w:spacing w:before="120" w:after="120"/>
        <w:ind w:left="1428"/>
        <w:jc w:val="both"/>
        <w:rPr>
          <w:rFonts w:ascii="Arial" w:hAnsi="Arial" w:cs="Arial"/>
        </w:rPr>
      </w:pPr>
      <w:r w:rsidRPr="00E71D9A">
        <w:rPr>
          <w:rFonts w:ascii="Arial" w:hAnsi="Arial" w:cs="Arial"/>
        </w:rPr>
        <w:t>Minuta del Contrato</w:t>
      </w:r>
    </w:p>
    <w:p w14:paraId="20F8F93D" w14:textId="77777777" w:rsidR="004A20B9" w:rsidRPr="00E71D9A" w:rsidRDefault="004A20B9" w:rsidP="004A20B9">
      <w:pPr>
        <w:spacing w:before="120" w:after="120"/>
        <w:jc w:val="both"/>
        <w:rPr>
          <w:rFonts w:ascii="Arial" w:hAnsi="Arial" w:cs="Arial"/>
        </w:rPr>
      </w:pPr>
      <w:r w:rsidRPr="00E71D9A">
        <w:rPr>
          <w:rFonts w:ascii="Arial" w:hAnsi="Arial" w:cs="Arial"/>
        </w:rPr>
        <w:t>Fotocopias simples de:</w:t>
      </w:r>
    </w:p>
    <w:p w14:paraId="0A7E6E22" w14:textId="77777777" w:rsidR="004A20B9" w:rsidRPr="00E71D9A" w:rsidRDefault="004A20B9" w:rsidP="00817F53">
      <w:pPr>
        <w:pStyle w:val="Prrafodelista"/>
        <w:numPr>
          <w:ilvl w:val="0"/>
          <w:numId w:val="36"/>
        </w:numPr>
        <w:spacing w:before="120" w:after="120"/>
        <w:ind w:left="1428"/>
        <w:rPr>
          <w:rFonts w:ascii="Arial" w:hAnsi="Arial" w:cs="Arial"/>
          <w:lang w:eastAsia="es-BO"/>
        </w:rPr>
      </w:pPr>
      <w:r w:rsidRPr="00E71D9A">
        <w:rPr>
          <w:rFonts w:ascii="Arial" w:hAnsi="Arial" w:cs="Arial"/>
          <w:lang w:eastAsia="es-BO"/>
        </w:rPr>
        <w:t>Cédula de identidad del representante legal  </w:t>
      </w:r>
    </w:p>
    <w:p w14:paraId="2F53C114" w14:textId="77777777" w:rsidR="004A20B9" w:rsidRPr="00E71D9A" w:rsidRDefault="004A20B9" w:rsidP="00817F53">
      <w:pPr>
        <w:pStyle w:val="Prrafodelista"/>
        <w:numPr>
          <w:ilvl w:val="0"/>
          <w:numId w:val="36"/>
        </w:numPr>
        <w:spacing w:before="120" w:after="120"/>
        <w:ind w:left="1428"/>
        <w:jc w:val="both"/>
        <w:rPr>
          <w:rFonts w:ascii="Arial" w:hAnsi="Arial" w:cs="Arial"/>
        </w:rPr>
      </w:pPr>
      <w:r w:rsidRPr="00E71D9A">
        <w:rPr>
          <w:rFonts w:ascii="Arial" w:hAnsi="Arial" w:cs="Arial"/>
        </w:rPr>
        <w:t xml:space="preserve">Escritura de constitución de la Empresa </w:t>
      </w:r>
    </w:p>
    <w:p w14:paraId="3B22F4FB" w14:textId="77777777" w:rsidR="004A20B9" w:rsidRPr="00E71D9A" w:rsidRDefault="004A20B9" w:rsidP="00817F53">
      <w:pPr>
        <w:pStyle w:val="Prrafodelista"/>
        <w:numPr>
          <w:ilvl w:val="0"/>
          <w:numId w:val="36"/>
        </w:numPr>
        <w:spacing w:before="120" w:after="120"/>
        <w:ind w:left="1428"/>
        <w:jc w:val="both"/>
        <w:rPr>
          <w:rFonts w:ascii="Arial" w:hAnsi="Arial" w:cs="Arial"/>
        </w:rPr>
      </w:pPr>
      <w:r w:rsidRPr="00E71D9A">
        <w:rPr>
          <w:rFonts w:ascii="Arial" w:hAnsi="Arial" w:cs="Arial"/>
          <w:lang w:eastAsia="es-BO"/>
        </w:rPr>
        <w:t xml:space="preserve">Garantía de cumplimiento de Contrato </w:t>
      </w:r>
    </w:p>
    <w:p w14:paraId="471D1D6C" w14:textId="77777777" w:rsidR="004A20B9" w:rsidRPr="00E71D9A" w:rsidRDefault="004A20B9" w:rsidP="004A20B9">
      <w:pPr>
        <w:spacing w:before="120" w:after="120"/>
        <w:jc w:val="both"/>
        <w:rPr>
          <w:rFonts w:ascii="Arial" w:hAnsi="Arial" w:cs="Arial"/>
          <w:lang w:val="es-ES_tradnl"/>
        </w:rPr>
      </w:pPr>
      <w:r w:rsidRPr="00E71D9A">
        <w:rPr>
          <w:rFonts w:ascii="Arial" w:hAnsi="Arial" w:cs="Arial"/>
          <w:lang w:val="es-ES_tradnl"/>
        </w:rPr>
        <w:t>En caso de que por cualquier circunstancia, el presente documento no fuese protocolizado, servirá a los efectos de Ley y de su cumplimiento, como documento suficiente entre las Partes.</w:t>
      </w:r>
    </w:p>
    <w:p w14:paraId="42FE82B7" w14:textId="77777777" w:rsidR="004A20B9" w:rsidRPr="00E71D9A" w:rsidRDefault="004A20B9" w:rsidP="004A20B9">
      <w:pPr>
        <w:spacing w:before="120" w:after="120"/>
        <w:jc w:val="both"/>
        <w:rPr>
          <w:rFonts w:ascii="Arial" w:hAnsi="Arial" w:cs="Arial"/>
          <w:b/>
          <w:lang w:val="es-ES_tradnl"/>
        </w:rPr>
      </w:pPr>
      <w:r w:rsidRPr="00E71D9A">
        <w:rPr>
          <w:rFonts w:ascii="Arial" w:hAnsi="Arial" w:cs="Arial"/>
          <w:b/>
          <w:lang w:val="es-ES_tradnl"/>
        </w:rPr>
        <w:t xml:space="preserve">TRIGÉSIMA NOVENA.- (ANTICORRUPCIÓN). </w:t>
      </w:r>
    </w:p>
    <w:p w14:paraId="38E96F16" w14:textId="77777777" w:rsidR="004A20B9" w:rsidRPr="00E71D9A" w:rsidRDefault="004A20B9" w:rsidP="004A20B9">
      <w:pPr>
        <w:spacing w:before="120" w:after="120"/>
        <w:jc w:val="both"/>
        <w:rPr>
          <w:rFonts w:ascii="Arial" w:hAnsi="Arial" w:cs="Arial"/>
          <w:bCs/>
        </w:rPr>
      </w:pPr>
      <w:r w:rsidRPr="00E71D9A">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71D9A">
        <w:rPr>
          <w:rFonts w:ascii="Arial" w:hAnsi="Arial" w:cs="Arial"/>
          <w:bCs/>
        </w:rPr>
        <w:t xml:space="preserve">, sin perjuicio de que el ENTIDAD resuelva el presente Contrato y se ejecuten las Garantías que se encuentren vigentes al momento de la resolución.  </w:t>
      </w:r>
    </w:p>
    <w:p w14:paraId="6E577934" w14:textId="77777777" w:rsidR="004A20B9" w:rsidRPr="00E71D9A" w:rsidRDefault="004A20B9" w:rsidP="004A20B9">
      <w:pPr>
        <w:autoSpaceDE w:val="0"/>
        <w:autoSpaceDN w:val="0"/>
        <w:adjustRightInd w:val="0"/>
        <w:spacing w:before="120" w:after="120"/>
        <w:jc w:val="both"/>
        <w:rPr>
          <w:rFonts w:ascii="Arial" w:hAnsi="Arial" w:cs="Arial"/>
          <w:b/>
          <w:lang w:val="es-ES_tradnl"/>
        </w:rPr>
      </w:pPr>
      <w:r w:rsidRPr="00E71D9A">
        <w:rPr>
          <w:rFonts w:ascii="Arial" w:hAnsi="Arial" w:cs="Arial"/>
          <w:b/>
          <w:lang w:val="es-ES_tradnl"/>
        </w:rPr>
        <w:t>CUADRIGESIMA.- (CONFORMIDAD).</w:t>
      </w:r>
    </w:p>
    <w:p w14:paraId="2CD1B468" w14:textId="77777777" w:rsidR="004A20B9" w:rsidRPr="00E71D9A" w:rsidRDefault="004A20B9" w:rsidP="004A20B9">
      <w:pPr>
        <w:autoSpaceDE w:val="0"/>
        <w:autoSpaceDN w:val="0"/>
        <w:adjustRightInd w:val="0"/>
        <w:spacing w:before="120" w:after="120"/>
        <w:jc w:val="both"/>
        <w:rPr>
          <w:rFonts w:ascii="Arial" w:hAnsi="Arial" w:cs="Arial"/>
          <w:b/>
          <w:lang w:val="es-ES_tradnl"/>
        </w:rPr>
      </w:pPr>
      <w:r w:rsidRPr="00E71D9A">
        <w:rPr>
          <w:rFonts w:ascii="Arial" w:hAnsi="Arial" w:cs="Arial"/>
        </w:rPr>
        <w:t xml:space="preserve">En señal de conformidad y para su fiel y estricto cumplimiento, suscribimos el presente Contrato en (4) cuatro ejemplares de un mismo tenor y </w:t>
      </w:r>
      <w:proofErr w:type="gramStart"/>
      <w:r w:rsidRPr="00E71D9A">
        <w:rPr>
          <w:rFonts w:ascii="Arial" w:hAnsi="Arial" w:cs="Arial"/>
        </w:rPr>
        <w:t>validez …</w:t>
      </w:r>
      <w:proofErr w:type="gramEnd"/>
      <w:r w:rsidRPr="00E71D9A">
        <w:rPr>
          <w:rFonts w:ascii="Arial" w:hAnsi="Arial" w:cs="Arial"/>
        </w:rPr>
        <w:t>, ….. ….., en representación legal de la Entidad y, el Sr</w:t>
      </w:r>
      <w:proofErr w:type="gramStart"/>
      <w:r w:rsidRPr="00E71D9A">
        <w:rPr>
          <w:rFonts w:ascii="Arial" w:hAnsi="Arial" w:cs="Arial"/>
        </w:rPr>
        <w:t xml:space="preserve">. </w:t>
      </w:r>
      <w:r w:rsidRPr="00E71D9A">
        <w:rPr>
          <w:rFonts w:ascii="Arial" w:hAnsi="Arial" w:cs="Arial"/>
          <w:lang w:val="es-ES_tradnl"/>
        </w:rPr>
        <w:t>…</w:t>
      </w:r>
      <w:proofErr w:type="gramEnd"/>
      <w:r w:rsidRPr="00E71D9A">
        <w:rPr>
          <w:rFonts w:ascii="Arial" w:hAnsi="Arial" w:cs="Arial"/>
          <w:lang w:val="es-ES_tradnl"/>
        </w:rPr>
        <w:t>…</w:t>
      </w:r>
      <w:r w:rsidRPr="00E71D9A">
        <w:rPr>
          <w:rFonts w:ascii="Arial" w:hAnsi="Arial" w:cs="Arial"/>
        </w:rPr>
        <w:t xml:space="preserve"> representante legal del Consultor.</w:t>
      </w:r>
    </w:p>
    <w:p w14:paraId="0402BEA5" w14:textId="77777777" w:rsidR="004A20B9" w:rsidRPr="00E71D9A" w:rsidRDefault="004A20B9" w:rsidP="004A20B9">
      <w:pPr>
        <w:spacing w:before="120" w:after="120"/>
        <w:jc w:val="both"/>
        <w:rPr>
          <w:rFonts w:ascii="Arial" w:hAnsi="Arial" w:cs="Arial"/>
        </w:rPr>
      </w:pPr>
      <w:r w:rsidRPr="00E71D9A">
        <w:rPr>
          <w:rFonts w:ascii="Arial" w:hAnsi="Arial" w:cs="Arial"/>
        </w:rPr>
        <w:t>Este documento, conforme a disposiciones legales de control fiscal vigentes, será registrado ante la Contraloría General del Estado en idioma castellano.</w:t>
      </w:r>
    </w:p>
    <w:p w14:paraId="5486719E" w14:textId="77777777" w:rsidR="004A20B9" w:rsidRPr="00E71D9A" w:rsidRDefault="004A20B9" w:rsidP="004A20B9">
      <w:pPr>
        <w:autoSpaceDE w:val="0"/>
        <w:autoSpaceDN w:val="0"/>
        <w:adjustRightInd w:val="0"/>
        <w:spacing w:before="120" w:after="120"/>
        <w:jc w:val="both"/>
        <w:rPr>
          <w:rFonts w:ascii="Arial" w:hAnsi="Arial" w:cs="Arial"/>
          <w:lang w:val="es-BO"/>
        </w:rPr>
      </w:pPr>
      <w:r w:rsidRPr="00E71D9A">
        <w:rPr>
          <w:rFonts w:ascii="Arial" w:hAnsi="Arial" w:cs="Arial"/>
          <w:lang w:val="es-BO"/>
        </w:rPr>
        <w:t xml:space="preserve">        ____________________________________     </w:t>
      </w:r>
      <w:r w:rsidRPr="00E71D9A">
        <w:rPr>
          <w:rFonts w:ascii="Arial" w:hAnsi="Arial" w:cs="Arial"/>
          <w:lang w:val="es-BO"/>
        </w:rPr>
        <w:tab/>
      </w:r>
      <w:r w:rsidRPr="00E71D9A">
        <w:rPr>
          <w:rFonts w:ascii="Arial" w:hAnsi="Arial" w:cs="Arial"/>
          <w:lang w:val="es-BO"/>
        </w:rPr>
        <w:tab/>
      </w:r>
      <w:r w:rsidRPr="00E71D9A">
        <w:rPr>
          <w:rFonts w:ascii="Arial" w:hAnsi="Arial" w:cs="Arial"/>
          <w:lang w:val="es-BO"/>
        </w:rPr>
        <w:tab/>
        <w:t>___________________________</w:t>
      </w:r>
    </w:p>
    <w:p w14:paraId="44C19F8D" w14:textId="77777777" w:rsidR="004A20B9" w:rsidRPr="00E71D9A" w:rsidRDefault="004A20B9" w:rsidP="004A20B9">
      <w:pPr>
        <w:autoSpaceDE w:val="0"/>
        <w:autoSpaceDN w:val="0"/>
        <w:adjustRightInd w:val="0"/>
        <w:spacing w:before="120" w:after="120"/>
        <w:ind w:left="708"/>
        <w:rPr>
          <w:rFonts w:ascii="Arial" w:hAnsi="Arial" w:cs="Arial"/>
          <w:b/>
        </w:rPr>
      </w:pPr>
      <w:r w:rsidRPr="00E71D9A">
        <w:rPr>
          <w:rFonts w:ascii="Arial" w:hAnsi="Arial" w:cs="Arial"/>
          <w:bCs/>
          <w:iCs/>
          <w:lang w:val="es-BO"/>
        </w:rPr>
        <w:t xml:space="preserve">…………………………..                                                      </w:t>
      </w:r>
      <w:r w:rsidRPr="00E71D9A">
        <w:rPr>
          <w:rFonts w:ascii="Arial" w:hAnsi="Arial" w:cs="Arial"/>
          <w:lang w:val="es-ES_tradnl"/>
        </w:rPr>
        <w:t>…..</w:t>
      </w:r>
    </w:p>
    <w:p w14:paraId="5312C64E" w14:textId="77777777" w:rsidR="004A20B9" w:rsidRPr="00E71D9A" w:rsidRDefault="004A20B9" w:rsidP="004A20B9">
      <w:pPr>
        <w:autoSpaceDE w:val="0"/>
        <w:autoSpaceDN w:val="0"/>
        <w:adjustRightInd w:val="0"/>
        <w:spacing w:before="120" w:after="120"/>
        <w:rPr>
          <w:rFonts w:ascii="Arial" w:hAnsi="Arial" w:cs="Arial"/>
          <w:b/>
          <w:bCs/>
          <w:iCs/>
        </w:rPr>
      </w:pPr>
      <w:r w:rsidRPr="00E71D9A">
        <w:rPr>
          <w:rFonts w:ascii="Arial" w:hAnsi="Arial" w:cs="Arial"/>
          <w:b/>
          <w:bCs/>
          <w:iCs/>
        </w:rPr>
        <w:t xml:space="preserve">    .               </w:t>
      </w:r>
      <w:r w:rsidRPr="00E71D9A">
        <w:rPr>
          <w:rFonts w:ascii="Arial" w:hAnsi="Arial" w:cs="Arial"/>
          <w:b/>
          <w:bCs/>
          <w:iCs/>
        </w:rPr>
        <w:tab/>
      </w:r>
      <w:r w:rsidRPr="00E71D9A">
        <w:rPr>
          <w:rFonts w:ascii="Arial" w:hAnsi="Arial" w:cs="Arial"/>
          <w:b/>
          <w:bCs/>
          <w:iCs/>
        </w:rPr>
        <w:tab/>
        <w:t xml:space="preserve">      ………..</w:t>
      </w:r>
      <w:r w:rsidRPr="00E71D9A">
        <w:rPr>
          <w:rFonts w:ascii="Arial" w:hAnsi="Arial" w:cs="Arial"/>
          <w:b/>
          <w:bCs/>
          <w:iCs/>
        </w:rPr>
        <w:tab/>
      </w:r>
      <w:r w:rsidRPr="00E71D9A">
        <w:rPr>
          <w:rFonts w:ascii="Arial" w:hAnsi="Arial" w:cs="Arial"/>
          <w:b/>
          <w:bCs/>
          <w:iCs/>
        </w:rPr>
        <w:tab/>
      </w:r>
      <w:r w:rsidRPr="00E71D9A">
        <w:rPr>
          <w:rFonts w:ascii="Arial" w:hAnsi="Arial" w:cs="Arial"/>
          <w:b/>
          <w:bCs/>
          <w:iCs/>
        </w:rPr>
        <w:tab/>
      </w:r>
      <w:r w:rsidRPr="00E71D9A">
        <w:rPr>
          <w:rFonts w:ascii="Arial" w:hAnsi="Arial" w:cs="Arial"/>
          <w:b/>
          <w:bCs/>
          <w:iCs/>
        </w:rPr>
        <w:tab/>
      </w: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7718DA">
      <w:pPr>
        <w:rPr>
          <w:rFonts w:asciiTheme="minorHAnsi" w:hAnsiTheme="minorHAnsi" w:cstheme="minorHAnsi"/>
          <w:b/>
          <w:bCs/>
          <w:sz w:val="22"/>
          <w:szCs w:val="22"/>
          <w:lang w:val="es-ES_tradnl"/>
        </w:rPr>
      </w:pPr>
    </w:p>
    <w:sectPr w:rsidR="00BD420D" w:rsidRPr="00552079" w:rsidSect="002F20C6">
      <w:pgSz w:w="12242" w:h="15842" w:code="1"/>
      <w:pgMar w:top="1701" w:right="1418" w:bottom="1418"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76761E" w14:textId="77777777" w:rsidR="00B531A7" w:rsidRDefault="00B531A7">
      <w:r>
        <w:separator/>
      </w:r>
    </w:p>
  </w:endnote>
  <w:endnote w:type="continuationSeparator" w:id="0">
    <w:p w14:paraId="21E17052" w14:textId="77777777" w:rsidR="00B531A7" w:rsidRDefault="00B53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997A24" w:rsidRDefault="00997A24">
    <w:pPr>
      <w:pStyle w:val="Piedepgina"/>
      <w:jc w:val="right"/>
    </w:pPr>
    <w:r>
      <w:fldChar w:fldCharType="begin"/>
    </w:r>
    <w:r>
      <w:instrText xml:space="preserve"> PAGE   \* MERGEFORMAT </w:instrText>
    </w:r>
    <w:r>
      <w:fldChar w:fldCharType="separate"/>
    </w:r>
    <w:r w:rsidR="00A15501">
      <w:rPr>
        <w:noProof/>
      </w:rPr>
      <w:t>60</w:t>
    </w:r>
    <w:r>
      <w:fldChar w:fldCharType="end"/>
    </w:r>
  </w:p>
  <w:p w14:paraId="310C69EE" w14:textId="77777777" w:rsidR="00997A24" w:rsidRDefault="00997A2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819050" w14:textId="77777777" w:rsidR="00B531A7" w:rsidRDefault="00B531A7">
      <w:r>
        <w:separator/>
      </w:r>
    </w:p>
  </w:footnote>
  <w:footnote w:type="continuationSeparator" w:id="0">
    <w:p w14:paraId="7376E674" w14:textId="77777777" w:rsidR="00B531A7" w:rsidRDefault="00B531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3F7693"/>
    <w:multiLevelType w:val="hybridMultilevel"/>
    <w:tmpl w:val="A0E0581E"/>
    <w:lvl w:ilvl="0" w:tplc="6B0AE194">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B04B0A"/>
    <w:multiLevelType w:val="hybridMultilevel"/>
    <w:tmpl w:val="FB6276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A4B1C6F"/>
    <w:multiLevelType w:val="hybridMultilevel"/>
    <w:tmpl w:val="19786736"/>
    <w:lvl w:ilvl="0" w:tplc="0C0A0001">
      <w:start w:val="1"/>
      <w:numFmt w:val="bullet"/>
      <w:lvlText w:val=""/>
      <w:lvlJc w:val="left"/>
      <w:pPr>
        <w:ind w:left="770" w:hanging="360"/>
      </w:pPr>
      <w:rPr>
        <w:rFonts w:ascii="Symbol" w:hAnsi="Symbol" w:hint="default"/>
      </w:rPr>
    </w:lvl>
    <w:lvl w:ilvl="1" w:tplc="0C0A0003" w:tentative="1">
      <w:start w:val="1"/>
      <w:numFmt w:val="bullet"/>
      <w:lvlText w:val="o"/>
      <w:lvlJc w:val="left"/>
      <w:pPr>
        <w:ind w:left="1490" w:hanging="360"/>
      </w:pPr>
      <w:rPr>
        <w:rFonts w:ascii="Courier New" w:hAnsi="Courier New" w:cs="Courier New" w:hint="default"/>
      </w:rPr>
    </w:lvl>
    <w:lvl w:ilvl="2" w:tplc="0C0A0005" w:tentative="1">
      <w:start w:val="1"/>
      <w:numFmt w:val="bullet"/>
      <w:lvlText w:val=""/>
      <w:lvlJc w:val="left"/>
      <w:pPr>
        <w:ind w:left="2210" w:hanging="360"/>
      </w:pPr>
      <w:rPr>
        <w:rFonts w:ascii="Wingdings" w:hAnsi="Wingdings" w:hint="default"/>
      </w:rPr>
    </w:lvl>
    <w:lvl w:ilvl="3" w:tplc="0C0A0001" w:tentative="1">
      <w:start w:val="1"/>
      <w:numFmt w:val="bullet"/>
      <w:lvlText w:val=""/>
      <w:lvlJc w:val="left"/>
      <w:pPr>
        <w:ind w:left="2930" w:hanging="360"/>
      </w:pPr>
      <w:rPr>
        <w:rFonts w:ascii="Symbol" w:hAnsi="Symbol" w:hint="default"/>
      </w:rPr>
    </w:lvl>
    <w:lvl w:ilvl="4" w:tplc="0C0A0003" w:tentative="1">
      <w:start w:val="1"/>
      <w:numFmt w:val="bullet"/>
      <w:lvlText w:val="o"/>
      <w:lvlJc w:val="left"/>
      <w:pPr>
        <w:ind w:left="3650" w:hanging="360"/>
      </w:pPr>
      <w:rPr>
        <w:rFonts w:ascii="Courier New" w:hAnsi="Courier New" w:cs="Courier New" w:hint="default"/>
      </w:rPr>
    </w:lvl>
    <w:lvl w:ilvl="5" w:tplc="0C0A0005" w:tentative="1">
      <w:start w:val="1"/>
      <w:numFmt w:val="bullet"/>
      <w:lvlText w:val=""/>
      <w:lvlJc w:val="left"/>
      <w:pPr>
        <w:ind w:left="4370" w:hanging="360"/>
      </w:pPr>
      <w:rPr>
        <w:rFonts w:ascii="Wingdings" w:hAnsi="Wingdings" w:hint="default"/>
      </w:rPr>
    </w:lvl>
    <w:lvl w:ilvl="6" w:tplc="0C0A0001" w:tentative="1">
      <w:start w:val="1"/>
      <w:numFmt w:val="bullet"/>
      <w:lvlText w:val=""/>
      <w:lvlJc w:val="left"/>
      <w:pPr>
        <w:ind w:left="5090" w:hanging="360"/>
      </w:pPr>
      <w:rPr>
        <w:rFonts w:ascii="Symbol" w:hAnsi="Symbol" w:hint="default"/>
      </w:rPr>
    </w:lvl>
    <w:lvl w:ilvl="7" w:tplc="0C0A0003" w:tentative="1">
      <w:start w:val="1"/>
      <w:numFmt w:val="bullet"/>
      <w:lvlText w:val="o"/>
      <w:lvlJc w:val="left"/>
      <w:pPr>
        <w:ind w:left="5810" w:hanging="360"/>
      </w:pPr>
      <w:rPr>
        <w:rFonts w:ascii="Courier New" w:hAnsi="Courier New" w:cs="Courier New" w:hint="default"/>
      </w:rPr>
    </w:lvl>
    <w:lvl w:ilvl="8" w:tplc="0C0A0005" w:tentative="1">
      <w:start w:val="1"/>
      <w:numFmt w:val="bullet"/>
      <w:lvlText w:val=""/>
      <w:lvlJc w:val="left"/>
      <w:pPr>
        <w:ind w:left="6530" w:hanging="360"/>
      </w:pPr>
      <w:rPr>
        <w:rFonts w:ascii="Wingdings" w:hAnsi="Wingdings" w:hint="default"/>
      </w:rPr>
    </w:lvl>
  </w:abstractNum>
  <w:abstractNum w:abstractNumId="6" w15:restartNumberingAfterBreak="0">
    <w:nsid w:val="0B0E4D3E"/>
    <w:multiLevelType w:val="hybridMultilevel"/>
    <w:tmpl w:val="63D69216"/>
    <w:lvl w:ilvl="0" w:tplc="EB9E8DFA">
      <w:start w:val="1"/>
      <w:numFmt w:val="lowerLetter"/>
      <w:lvlText w:val="%1."/>
      <w:lvlJc w:val="left"/>
      <w:pPr>
        <w:ind w:left="1788" w:hanging="360"/>
      </w:pPr>
      <w:rPr>
        <w:b w:val="0"/>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7" w15:restartNumberingAfterBreak="0">
    <w:nsid w:val="0B707716"/>
    <w:multiLevelType w:val="hybridMultilevel"/>
    <w:tmpl w:val="C83EA986"/>
    <w:lvl w:ilvl="0" w:tplc="400A0001">
      <w:start w:val="1"/>
      <w:numFmt w:val="bullet"/>
      <w:lvlText w:val=""/>
      <w:lvlJc w:val="left"/>
      <w:pPr>
        <w:ind w:left="1429" w:hanging="360"/>
      </w:pPr>
      <w:rPr>
        <w:rFonts w:ascii="Symbol" w:hAnsi="Symbol" w:hint="default"/>
      </w:rPr>
    </w:lvl>
    <w:lvl w:ilvl="1" w:tplc="400A0003">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8" w15:restartNumberingAfterBreak="0">
    <w:nsid w:val="0BE919A3"/>
    <w:multiLevelType w:val="hybridMultilevel"/>
    <w:tmpl w:val="85B87D78"/>
    <w:lvl w:ilvl="0" w:tplc="FF6C7CC0">
      <w:start w:val="1"/>
      <w:numFmt w:val="bullet"/>
      <w:lvlText w:val=""/>
      <w:lvlJc w:val="left"/>
      <w:pPr>
        <w:ind w:left="720" w:hanging="360"/>
      </w:pPr>
      <w:rPr>
        <w:rFonts w:ascii="Symbol" w:hAnsi="Symbol" w:hint="default"/>
        <w:lang w:val="es-ES"/>
      </w:rPr>
    </w:lvl>
    <w:lvl w:ilvl="1" w:tplc="FFA29C02">
      <w:numFmt w:val="bullet"/>
      <w:lvlText w:val="•"/>
      <w:lvlJc w:val="left"/>
      <w:pPr>
        <w:ind w:left="1440" w:hanging="360"/>
      </w:pPr>
      <w:rPr>
        <w:rFonts w:ascii="Arial" w:eastAsia="Times New Roman" w:hAnsi="Arial" w:cs="Arial" w:hint="default"/>
        <w:color w:val="222222"/>
        <w:sz w:val="22"/>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15:restartNumberingAfterBreak="0">
    <w:nsid w:val="0D9B368C"/>
    <w:multiLevelType w:val="multilevel"/>
    <w:tmpl w:val="6EFC4452"/>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0E23054A"/>
    <w:multiLevelType w:val="hybridMultilevel"/>
    <w:tmpl w:val="1E445978"/>
    <w:lvl w:ilvl="0" w:tplc="B7189198">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0F2C3683"/>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165DEE"/>
    <w:multiLevelType w:val="hybridMultilevel"/>
    <w:tmpl w:val="331E7E16"/>
    <w:lvl w:ilvl="0" w:tplc="27DC7D44">
      <w:start w:val="1"/>
      <w:numFmt w:val="lowerLetter"/>
      <w:lvlText w:val="%1)"/>
      <w:lvlJc w:val="left"/>
      <w:pPr>
        <w:ind w:left="1065" w:hanging="360"/>
      </w:pPr>
      <w:rPr>
        <w:rFonts w:hint="default"/>
      </w:rPr>
    </w:lvl>
    <w:lvl w:ilvl="1" w:tplc="400A0019" w:tentative="1">
      <w:start w:val="1"/>
      <w:numFmt w:val="lowerLetter"/>
      <w:lvlText w:val="%2."/>
      <w:lvlJc w:val="left"/>
      <w:pPr>
        <w:ind w:left="1785" w:hanging="360"/>
      </w:pPr>
    </w:lvl>
    <w:lvl w:ilvl="2" w:tplc="400A001B">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5"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15:restartNumberingAfterBreak="0">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2210045"/>
    <w:multiLevelType w:val="multilevel"/>
    <w:tmpl w:val="15721212"/>
    <w:lvl w:ilvl="0">
      <w:start w:val="28"/>
      <w:numFmt w:val="decimal"/>
      <w:lvlText w:val="%1"/>
      <w:lvlJc w:val="left"/>
      <w:pPr>
        <w:ind w:left="375" w:hanging="375"/>
      </w:pPr>
      <w:rPr>
        <w:rFonts w:hint="default"/>
        <w:b/>
      </w:rPr>
    </w:lvl>
    <w:lvl w:ilvl="1">
      <w:start w:val="1"/>
      <w:numFmt w:val="decimal"/>
      <w:lvlText w:val="%1.%2"/>
      <w:lvlJc w:val="left"/>
      <w:pPr>
        <w:ind w:left="1230" w:hanging="375"/>
      </w:pPr>
      <w:rPr>
        <w:rFonts w:hint="default"/>
        <w:b/>
      </w:rPr>
    </w:lvl>
    <w:lvl w:ilvl="2">
      <w:start w:val="1"/>
      <w:numFmt w:val="decimal"/>
      <w:lvlText w:val="%1.%2.%3"/>
      <w:lvlJc w:val="left"/>
      <w:pPr>
        <w:ind w:left="2430" w:hanging="720"/>
      </w:pPr>
      <w:rPr>
        <w:rFonts w:hint="default"/>
        <w:b/>
      </w:rPr>
    </w:lvl>
    <w:lvl w:ilvl="3">
      <w:start w:val="1"/>
      <w:numFmt w:val="decimal"/>
      <w:lvlText w:val="%1.%2.%3.%4"/>
      <w:lvlJc w:val="left"/>
      <w:pPr>
        <w:ind w:left="3285" w:hanging="720"/>
      </w:pPr>
      <w:rPr>
        <w:rFonts w:hint="default"/>
        <w:b/>
      </w:rPr>
    </w:lvl>
    <w:lvl w:ilvl="4">
      <w:start w:val="1"/>
      <w:numFmt w:val="decimal"/>
      <w:lvlText w:val="%1.%2.%3.%4.%5"/>
      <w:lvlJc w:val="left"/>
      <w:pPr>
        <w:ind w:left="4500" w:hanging="1080"/>
      </w:pPr>
      <w:rPr>
        <w:rFonts w:hint="default"/>
        <w:b/>
      </w:rPr>
    </w:lvl>
    <w:lvl w:ilvl="5">
      <w:start w:val="1"/>
      <w:numFmt w:val="decimal"/>
      <w:lvlText w:val="%1.%2.%3.%4.%5.%6"/>
      <w:lvlJc w:val="left"/>
      <w:pPr>
        <w:ind w:left="5355" w:hanging="1080"/>
      </w:pPr>
      <w:rPr>
        <w:rFonts w:hint="default"/>
        <w:b/>
      </w:rPr>
    </w:lvl>
    <w:lvl w:ilvl="6">
      <w:start w:val="1"/>
      <w:numFmt w:val="decimal"/>
      <w:lvlText w:val="%1.%2.%3.%4.%5.%6.%7"/>
      <w:lvlJc w:val="left"/>
      <w:pPr>
        <w:ind w:left="6570" w:hanging="1440"/>
      </w:pPr>
      <w:rPr>
        <w:rFonts w:hint="default"/>
        <w:b/>
      </w:rPr>
    </w:lvl>
    <w:lvl w:ilvl="7">
      <w:start w:val="1"/>
      <w:numFmt w:val="decimal"/>
      <w:lvlText w:val="%1.%2.%3.%4.%5.%6.%7.%8"/>
      <w:lvlJc w:val="left"/>
      <w:pPr>
        <w:ind w:left="7425" w:hanging="1440"/>
      </w:pPr>
      <w:rPr>
        <w:rFonts w:hint="default"/>
        <w:b/>
      </w:rPr>
    </w:lvl>
    <w:lvl w:ilvl="8">
      <w:start w:val="1"/>
      <w:numFmt w:val="decimal"/>
      <w:lvlText w:val="%1.%2.%3.%4.%5.%6.%7.%8.%9"/>
      <w:lvlJc w:val="left"/>
      <w:pPr>
        <w:ind w:left="8640" w:hanging="1800"/>
      </w:pPr>
      <w:rPr>
        <w:rFonts w:hint="default"/>
        <w:b/>
      </w:rPr>
    </w:lvl>
  </w:abstractNum>
  <w:abstractNum w:abstractNumId="2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15:restartNumberingAfterBreak="0">
    <w:nsid w:val="25BB31B4"/>
    <w:multiLevelType w:val="hybridMultilevel"/>
    <w:tmpl w:val="A064CCB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273679A6"/>
    <w:multiLevelType w:val="hybridMultilevel"/>
    <w:tmpl w:val="34004250"/>
    <w:lvl w:ilvl="0" w:tplc="51269686">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5" w15:restartNumberingAfterBreak="0">
    <w:nsid w:val="299570F8"/>
    <w:multiLevelType w:val="hybridMultilevel"/>
    <w:tmpl w:val="68E23A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15:restartNumberingAfterBreak="0">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15:restartNumberingAfterBreak="0">
    <w:nsid w:val="30591092"/>
    <w:multiLevelType w:val="hybridMultilevel"/>
    <w:tmpl w:val="664A8E7E"/>
    <w:lvl w:ilvl="0" w:tplc="400A000D">
      <w:start w:val="1"/>
      <w:numFmt w:val="bullet"/>
      <w:lvlText w:val=""/>
      <w:lvlJc w:val="left"/>
      <w:pPr>
        <w:ind w:left="720" w:hanging="360"/>
      </w:pPr>
      <w:rPr>
        <w:rFonts w:ascii="Wingdings" w:hAnsi="Wingdings" w:hint="default"/>
        <w: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31D4552B"/>
    <w:multiLevelType w:val="hybridMultilevel"/>
    <w:tmpl w:val="1F6AA95E"/>
    <w:lvl w:ilvl="0" w:tplc="00BEC5D0">
      <w:start w:val="1"/>
      <w:numFmt w:val="lowerLetter"/>
      <w:lvlText w:val="%1."/>
      <w:lvlJc w:val="left"/>
      <w:pPr>
        <w:tabs>
          <w:tab w:val="num" w:pos="1713"/>
        </w:tabs>
        <w:ind w:left="1713" w:hanging="1005"/>
      </w:pPr>
      <w:rPr>
        <w:rFonts w:hint="default"/>
      </w:rPr>
    </w:lvl>
    <w:lvl w:ilvl="1" w:tplc="400A0019">
      <w:start w:val="1"/>
      <w:numFmt w:val="lowerLetter"/>
      <w:lvlText w:val="%2."/>
      <w:lvlJc w:val="left"/>
      <w:pPr>
        <w:tabs>
          <w:tab w:val="num" w:pos="1788"/>
        </w:tabs>
        <w:ind w:left="1788" w:hanging="360"/>
      </w:pPr>
      <w:rPr>
        <w:rFonts w:hint="default"/>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1" w15:restartNumberingAfterBreak="0">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15:restartNumberingAfterBreak="0">
    <w:nsid w:val="385B3CA8"/>
    <w:multiLevelType w:val="hybridMultilevel"/>
    <w:tmpl w:val="7D709D50"/>
    <w:lvl w:ilvl="0" w:tplc="5C68995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3C59694C"/>
    <w:multiLevelType w:val="hybridMultilevel"/>
    <w:tmpl w:val="89BA4C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408E3FF7"/>
    <w:multiLevelType w:val="hybridMultilevel"/>
    <w:tmpl w:val="07D4C024"/>
    <w:lvl w:ilvl="0" w:tplc="A238EB28">
      <w:start w:val="1"/>
      <w:numFmt w:val="lowerLetter"/>
      <w:lvlText w:val="%1)"/>
      <w:lvlJc w:val="left"/>
      <w:pPr>
        <w:ind w:left="1776" w:hanging="360"/>
      </w:pPr>
      <w:rPr>
        <w:rFonts w:hint="default"/>
        <w:b/>
      </w:rPr>
    </w:lvl>
    <w:lvl w:ilvl="1" w:tplc="400A0019">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7" w15:restartNumberingAfterBreak="0">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8"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1"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4F50040B"/>
    <w:multiLevelType w:val="multilevel"/>
    <w:tmpl w:val="6EA66124"/>
    <w:lvl w:ilvl="0">
      <w:start w:val="2"/>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4"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360"/>
        </w:tabs>
        <w:ind w:left="36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46" w15:restartNumberingAfterBreak="0">
    <w:nsid w:val="54A3452B"/>
    <w:multiLevelType w:val="hybridMultilevel"/>
    <w:tmpl w:val="89F858BC"/>
    <w:lvl w:ilvl="0" w:tplc="400A000F">
      <w:start w:val="1"/>
      <w:numFmt w:val="decimal"/>
      <w:lvlText w:val="%1."/>
      <w:lvlJc w:val="left"/>
      <w:pPr>
        <w:ind w:left="720" w:hanging="360"/>
      </w:pPr>
    </w:lvl>
    <w:lvl w:ilvl="1" w:tplc="400A000F">
      <w:start w:val="1"/>
      <w:numFmt w:val="decimal"/>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15:restartNumberingAfterBreak="0">
    <w:nsid w:val="573B371B"/>
    <w:multiLevelType w:val="hybridMultilevel"/>
    <w:tmpl w:val="D63C7C0E"/>
    <w:lvl w:ilvl="0" w:tplc="937C6966">
      <w:start w:val="1"/>
      <w:numFmt w:val="lowerLetter"/>
      <w:lvlText w:val="%1."/>
      <w:lvlJc w:val="left"/>
      <w:pPr>
        <w:ind w:left="648" w:hanging="360"/>
      </w:pPr>
      <w:rPr>
        <w:b w:val="0"/>
      </w:rPr>
    </w:lvl>
    <w:lvl w:ilvl="1" w:tplc="400A0019" w:tentative="1">
      <w:start w:val="1"/>
      <w:numFmt w:val="lowerLetter"/>
      <w:lvlText w:val="%2."/>
      <w:lvlJc w:val="left"/>
      <w:pPr>
        <w:ind w:left="1368" w:hanging="360"/>
      </w:pPr>
    </w:lvl>
    <w:lvl w:ilvl="2" w:tplc="400A001B" w:tentative="1">
      <w:start w:val="1"/>
      <w:numFmt w:val="lowerRoman"/>
      <w:lvlText w:val="%3."/>
      <w:lvlJc w:val="right"/>
      <w:pPr>
        <w:ind w:left="2088" w:hanging="180"/>
      </w:pPr>
    </w:lvl>
    <w:lvl w:ilvl="3" w:tplc="400A000F" w:tentative="1">
      <w:start w:val="1"/>
      <w:numFmt w:val="decimal"/>
      <w:lvlText w:val="%4."/>
      <w:lvlJc w:val="left"/>
      <w:pPr>
        <w:ind w:left="2808" w:hanging="360"/>
      </w:pPr>
    </w:lvl>
    <w:lvl w:ilvl="4" w:tplc="400A0019" w:tentative="1">
      <w:start w:val="1"/>
      <w:numFmt w:val="lowerLetter"/>
      <w:lvlText w:val="%5."/>
      <w:lvlJc w:val="left"/>
      <w:pPr>
        <w:ind w:left="3528" w:hanging="360"/>
      </w:pPr>
    </w:lvl>
    <w:lvl w:ilvl="5" w:tplc="400A001B" w:tentative="1">
      <w:start w:val="1"/>
      <w:numFmt w:val="lowerRoman"/>
      <w:lvlText w:val="%6."/>
      <w:lvlJc w:val="right"/>
      <w:pPr>
        <w:ind w:left="4248" w:hanging="180"/>
      </w:pPr>
    </w:lvl>
    <w:lvl w:ilvl="6" w:tplc="400A000F" w:tentative="1">
      <w:start w:val="1"/>
      <w:numFmt w:val="decimal"/>
      <w:lvlText w:val="%7."/>
      <w:lvlJc w:val="left"/>
      <w:pPr>
        <w:ind w:left="4968" w:hanging="360"/>
      </w:pPr>
    </w:lvl>
    <w:lvl w:ilvl="7" w:tplc="400A0019" w:tentative="1">
      <w:start w:val="1"/>
      <w:numFmt w:val="lowerLetter"/>
      <w:lvlText w:val="%8."/>
      <w:lvlJc w:val="left"/>
      <w:pPr>
        <w:ind w:left="5688" w:hanging="360"/>
      </w:pPr>
    </w:lvl>
    <w:lvl w:ilvl="8" w:tplc="400A001B" w:tentative="1">
      <w:start w:val="1"/>
      <w:numFmt w:val="lowerRoman"/>
      <w:lvlText w:val="%9."/>
      <w:lvlJc w:val="right"/>
      <w:pPr>
        <w:ind w:left="6408" w:hanging="180"/>
      </w:pPr>
    </w:lvl>
  </w:abstractNum>
  <w:abstractNum w:abstractNumId="50" w15:restartNumberingAfterBreak="0">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1" w15:restartNumberingAfterBreak="0">
    <w:nsid w:val="5A716558"/>
    <w:multiLevelType w:val="hybridMultilevel"/>
    <w:tmpl w:val="50567B46"/>
    <w:lvl w:ilvl="0" w:tplc="400A0019">
      <w:start w:val="1"/>
      <w:numFmt w:val="lowerLetter"/>
      <w:lvlText w:val="%1."/>
      <w:lvlJc w:val="left"/>
      <w:pPr>
        <w:ind w:left="1353" w:hanging="360"/>
      </w:p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52" w15:restartNumberingAfterBreak="0">
    <w:nsid w:val="5C8E104A"/>
    <w:multiLevelType w:val="multilevel"/>
    <w:tmpl w:val="1FDC91FE"/>
    <w:lvl w:ilvl="0">
      <w:start w:val="15"/>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3" w15:restartNumberingAfterBreak="0">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54"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6550565"/>
    <w:multiLevelType w:val="multilevel"/>
    <w:tmpl w:val="66704C6A"/>
    <w:lvl w:ilvl="0">
      <w:start w:val="5"/>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56" w15:restartNumberingAfterBreak="0">
    <w:nsid w:val="68E31A7E"/>
    <w:multiLevelType w:val="hybridMultilevel"/>
    <w:tmpl w:val="28A21CE6"/>
    <w:lvl w:ilvl="0" w:tplc="40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15:restartNumberingAfterBreak="0">
    <w:nsid w:val="6AAC1460"/>
    <w:multiLevelType w:val="hybridMultilevel"/>
    <w:tmpl w:val="8F18F36C"/>
    <w:lvl w:ilvl="0" w:tplc="400A0015">
      <w:start w:val="2"/>
      <w:numFmt w:val="upp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6EF02C6A"/>
    <w:multiLevelType w:val="hybridMultilevel"/>
    <w:tmpl w:val="1902C494"/>
    <w:lvl w:ilvl="0" w:tplc="1274437A">
      <w:start w:val="1"/>
      <w:numFmt w:val="decimal"/>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59"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15:restartNumberingAfterBreak="0">
    <w:nsid w:val="700656EF"/>
    <w:multiLevelType w:val="hybridMultilevel"/>
    <w:tmpl w:val="C8B20B4E"/>
    <w:lvl w:ilvl="0" w:tplc="400A0001">
      <w:start w:val="1"/>
      <w:numFmt w:val="bullet"/>
      <w:lvlText w:val=""/>
      <w:lvlJc w:val="left"/>
      <w:pPr>
        <w:ind w:left="5316" w:hanging="360"/>
      </w:pPr>
      <w:rPr>
        <w:rFonts w:ascii="Symbol" w:hAnsi="Symbol" w:hint="default"/>
      </w:rPr>
    </w:lvl>
    <w:lvl w:ilvl="1" w:tplc="400A0003">
      <w:start w:val="1"/>
      <w:numFmt w:val="bullet"/>
      <w:lvlText w:val="o"/>
      <w:lvlJc w:val="left"/>
      <w:pPr>
        <w:ind w:left="6036" w:hanging="360"/>
      </w:pPr>
      <w:rPr>
        <w:rFonts w:ascii="Courier New" w:hAnsi="Courier New" w:cs="Courier New" w:hint="default"/>
      </w:rPr>
    </w:lvl>
    <w:lvl w:ilvl="2" w:tplc="400A0005">
      <w:start w:val="1"/>
      <w:numFmt w:val="bullet"/>
      <w:lvlText w:val=""/>
      <w:lvlJc w:val="left"/>
      <w:pPr>
        <w:ind w:left="6756" w:hanging="360"/>
      </w:pPr>
      <w:rPr>
        <w:rFonts w:ascii="Wingdings" w:hAnsi="Wingdings" w:hint="default"/>
      </w:rPr>
    </w:lvl>
    <w:lvl w:ilvl="3" w:tplc="400A0001">
      <w:start w:val="1"/>
      <w:numFmt w:val="bullet"/>
      <w:lvlText w:val=""/>
      <w:lvlJc w:val="left"/>
      <w:pPr>
        <w:ind w:left="7476" w:hanging="360"/>
      </w:pPr>
      <w:rPr>
        <w:rFonts w:ascii="Symbol" w:hAnsi="Symbol" w:hint="default"/>
      </w:rPr>
    </w:lvl>
    <w:lvl w:ilvl="4" w:tplc="400A0003">
      <w:start w:val="1"/>
      <w:numFmt w:val="bullet"/>
      <w:lvlText w:val="o"/>
      <w:lvlJc w:val="left"/>
      <w:pPr>
        <w:ind w:left="8196" w:hanging="360"/>
      </w:pPr>
      <w:rPr>
        <w:rFonts w:ascii="Courier New" w:hAnsi="Courier New" w:cs="Courier New" w:hint="default"/>
      </w:rPr>
    </w:lvl>
    <w:lvl w:ilvl="5" w:tplc="400A0005">
      <w:start w:val="1"/>
      <w:numFmt w:val="bullet"/>
      <w:lvlText w:val=""/>
      <w:lvlJc w:val="left"/>
      <w:pPr>
        <w:ind w:left="8916" w:hanging="360"/>
      </w:pPr>
      <w:rPr>
        <w:rFonts w:ascii="Wingdings" w:hAnsi="Wingdings" w:hint="default"/>
      </w:rPr>
    </w:lvl>
    <w:lvl w:ilvl="6" w:tplc="400A0001">
      <w:start w:val="1"/>
      <w:numFmt w:val="bullet"/>
      <w:lvlText w:val=""/>
      <w:lvlJc w:val="left"/>
      <w:pPr>
        <w:ind w:left="9636" w:hanging="360"/>
      </w:pPr>
      <w:rPr>
        <w:rFonts w:ascii="Symbol" w:hAnsi="Symbol" w:hint="default"/>
      </w:rPr>
    </w:lvl>
    <w:lvl w:ilvl="7" w:tplc="400A0003">
      <w:start w:val="1"/>
      <w:numFmt w:val="bullet"/>
      <w:lvlText w:val="o"/>
      <w:lvlJc w:val="left"/>
      <w:pPr>
        <w:ind w:left="10356" w:hanging="360"/>
      </w:pPr>
      <w:rPr>
        <w:rFonts w:ascii="Courier New" w:hAnsi="Courier New" w:cs="Courier New" w:hint="default"/>
      </w:rPr>
    </w:lvl>
    <w:lvl w:ilvl="8" w:tplc="400A0005">
      <w:start w:val="1"/>
      <w:numFmt w:val="bullet"/>
      <w:lvlText w:val=""/>
      <w:lvlJc w:val="left"/>
      <w:pPr>
        <w:ind w:left="11076" w:hanging="360"/>
      </w:pPr>
      <w:rPr>
        <w:rFonts w:ascii="Wingdings" w:hAnsi="Wingdings" w:hint="default"/>
      </w:rPr>
    </w:lvl>
  </w:abstractNum>
  <w:abstractNum w:abstractNumId="61" w15:restartNumberingAfterBreak="0">
    <w:nsid w:val="725A4673"/>
    <w:multiLevelType w:val="hybridMultilevel"/>
    <w:tmpl w:val="FFC49090"/>
    <w:lvl w:ilvl="0" w:tplc="400A0019">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62" w15:restartNumberingAfterBreak="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767E0D29"/>
    <w:multiLevelType w:val="hybridMultilevel"/>
    <w:tmpl w:val="025A82E8"/>
    <w:lvl w:ilvl="0" w:tplc="5C68995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77C35272"/>
    <w:multiLevelType w:val="hybridMultilevel"/>
    <w:tmpl w:val="8C8A0536"/>
    <w:lvl w:ilvl="0" w:tplc="7A8A8CCA">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15:restartNumberingAfterBreak="0">
    <w:nsid w:val="79545494"/>
    <w:multiLevelType w:val="hybridMultilevel"/>
    <w:tmpl w:val="F9E0B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15:restartNumberingAfterBreak="0">
    <w:nsid w:val="7A207A9C"/>
    <w:multiLevelType w:val="hybridMultilevel"/>
    <w:tmpl w:val="1694AFFA"/>
    <w:lvl w:ilvl="0" w:tplc="0C0A0001">
      <w:start w:val="1"/>
      <w:numFmt w:val="bullet"/>
      <w:lvlText w:val=""/>
      <w:lvlJc w:val="left"/>
      <w:pPr>
        <w:ind w:left="1359" w:hanging="360"/>
      </w:pPr>
      <w:rPr>
        <w:rFonts w:ascii="Symbol" w:hAnsi="Symbol" w:hint="default"/>
      </w:rPr>
    </w:lvl>
    <w:lvl w:ilvl="1" w:tplc="0C0A0003" w:tentative="1">
      <w:start w:val="1"/>
      <w:numFmt w:val="bullet"/>
      <w:lvlText w:val="o"/>
      <w:lvlJc w:val="left"/>
      <w:pPr>
        <w:ind w:left="2079" w:hanging="360"/>
      </w:pPr>
      <w:rPr>
        <w:rFonts w:ascii="Courier New" w:hAnsi="Courier New" w:cs="Courier New" w:hint="default"/>
      </w:rPr>
    </w:lvl>
    <w:lvl w:ilvl="2" w:tplc="0C0A0005" w:tentative="1">
      <w:start w:val="1"/>
      <w:numFmt w:val="bullet"/>
      <w:lvlText w:val=""/>
      <w:lvlJc w:val="left"/>
      <w:pPr>
        <w:ind w:left="2799" w:hanging="360"/>
      </w:pPr>
      <w:rPr>
        <w:rFonts w:ascii="Wingdings" w:hAnsi="Wingdings" w:hint="default"/>
      </w:rPr>
    </w:lvl>
    <w:lvl w:ilvl="3" w:tplc="0C0A0001" w:tentative="1">
      <w:start w:val="1"/>
      <w:numFmt w:val="bullet"/>
      <w:lvlText w:val=""/>
      <w:lvlJc w:val="left"/>
      <w:pPr>
        <w:ind w:left="3519" w:hanging="360"/>
      </w:pPr>
      <w:rPr>
        <w:rFonts w:ascii="Symbol" w:hAnsi="Symbol" w:hint="default"/>
      </w:rPr>
    </w:lvl>
    <w:lvl w:ilvl="4" w:tplc="0C0A0003" w:tentative="1">
      <w:start w:val="1"/>
      <w:numFmt w:val="bullet"/>
      <w:lvlText w:val="o"/>
      <w:lvlJc w:val="left"/>
      <w:pPr>
        <w:ind w:left="4239" w:hanging="360"/>
      </w:pPr>
      <w:rPr>
        <w:rFonts w:ascii="Courier New" w:hAnsi="Courier New" w:cs="Courier New" w:hint="default"/>
      </w:rPr>
    </w:lvl>
    <w:lvl w:ilvl="5" w:tplc="0C0A0005" w:tentative="1">
      <w:start w:val="1"/>
      <w:numFmt w:val="bullet"/>
      <w:lvlText w:val=""/>
      <w:lvlJc w:val="left"/>
      <w:pPr>
        <w:ind w:left="4959" w:hanging="360"/>
      </w:pPr>
      <w:rPr>
        <w:rFonts w:ascii="Wingdings" w:hAnsi="Wingdings" w:hint="default"/>
      </w:rPr>
    </w:lvl>
    <w:lvl w:ilvl="6" w:tplc="0C0A0001" w:tentative="1">
      <w:start w:val="1"/>
      <w:numFmt w:val="bullet"/>
      <w:lvlText w:val=""/>
      <w:lvlJc w:val="left"/>
      <w:pPr>
        <w:ind w:left="5679" w:hanging="360"/>
      </w:pPr>
      <w:rPr>
        <w:rFonts w:ascii="Symbol" w:hAnsi="Symbol" w:hint="default"/>
      </w:rPr>
    </w:lvl>
    <w:lvl w:ilvl="7" w:tplc="0C0A0003" w:tentative="1">
      <w:start w:val="1"/>
      <w:numFmt w:val="bullet"/>
      <w:lvlText w:val="o"/>
      <w:lvlJc w:val="left"/>
      <w:pPr>
        <w:ind w:left="6399" w:hanging="360"/>
      </w:pPr>
      <w:rPr>
        <w:rFonts w:ascii="Courier New" w:hAnsi="Courier New" w:cs="Courier New" w:hint="default"/>
      </w:rPr>
    </w:lvl>
    <w:lvl w:ilvl="8" w:tplc="0C0A0005" w:tentative="1">
      <w:start w:val="1"/>
      <w:numFmt w:val="bullet"/>
      <w:lvlText w:val=""/>
      <w:lvlJc w:val="left"/>
      <w:pPr>
        <w:ind w:left="7119" w:hanging="360"/>
      </w:pPr>
      <w:rPr>
        <w:rFonts w:ascii="Wingdings" w:hAnsi="Wingdings" w:hint="default"/>
      </w:rPr>
    </w:lvl>
  </w:abstractNum>
  <w:abstractNum w:abstractNumId="67" w15:restartNumberingAfterBreak="0">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8" w15:restartNumberingAfterBreak="0">
    <w:nsid w:val="7E7D5E01"/>
    <w:multiLevelType w:val="hybridMultilevel"/>
    <w:tmpl w:val="4D2C25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6"/>
  </w:num>
  <w:num w:numId="2">
    <w:abstractNumId w:val="21"/>
  </w:num>
  <w:num w:numId="3">
    <w:abstractNumId w:val="54"/>
  </w:num>
  <w:num w:numId="4">
    <w:abstractNumId w:val="13"/>
  </w:num>
  <w:num w:numId="5">
    <w:abstractNumId w:val="32"/>
  </w:num>
  <w:num w:numId="6">
    <w:abstractNumId w:val="33"/>
  </w:num>
  <w:num w:numId="7">
    <w:abstractNumId w:val="0"/>
  </w:num>
  <w:num w:numId="8">
    <w:abstractNumId w:val="59"/>
  </w:num>
  <w:num w:numId="9">
    <w:abstractNumId w:val="26"/>
  </w:num>
  <w:num w:numId="10">
    <w:abstractNumId w:val="10"/>
  </w:num>
  <w:num w:numId="11">
    <w:abstractNumId w:val="15"/>
  </w:num>
  <w:num w:numId="12">
    <w:abstractNumId w:val="44"/>
  </w:num>
  <w:num w:numId="13">
    <w:abstractNumId w:val="41"/>
  </w:num>
  <w:num w:numId="14">
    <w:abstractNumId w:val="47"/>
  </w:num>
  <w:num w:numId="15">
    <w:abstractNumId w:val="18"/>
  </w:num>
  <w:num w:numId="16">
    <w:abstractNumId w:val="2"/>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19"/>
  </w:num>
  <w:num w:numId="20">
    <w:abstractNumId w:val="48"/>
  </w:num>
  <w:num w:numId="21">
    <w:abstractNumId w:val="38"/>
  </w:num>
  <w:num w:numId="22">
    <w:abstractNumId w:val="24"/>
  </w:num>
  <w:num w:numId="23">
    <w:abstractNumId w:val="31"/>
  </w:num>
  <w:num w:numId="24">
    <w:abstractNumId w:val="42"/>
  </w:num>
  <w:num w:numId="25">
    <w:abstractNumId w:val="39"/>
  </w:num>
  <w:num w:numId="26">
    <w:abstractNumId w:val="50"/>
  </w:num>
  <w:num w:numId="27">
    <w:abstractNumId w:val="36"/>
  </w:num>
  <w:num w:numId="28">
    <w:abstractNumId w:val="1"/>
  </w:num>
  <w:num w:numId="29">
    <w:abstractNumId w:val="14"/>
  </w:num>
  <w:num w:numId="30">
    <w:abstractNumId w:val="43"/>
  </w:num>
  <w:num w:numId="31">
    <w:abstractNumId w:val="55"/>
  </w:num>
  <w:num w:numId="32">
    <w:abstractNumId w:val="60"/>
  </w:num>
  <w:num w:numId="33">
    <w:abstractNumId w:val="63"/>
  </w:num>
  <w:num w:numId="34">
    <w:abstractNumId w:val="34"/>
  </w:num>
  <w:num w:numId="35">
    <w:abstractNumId w:val="58"/>
  </w:num>
  <w:num w:numId="36">
    <w:abstractNumId w:val="67"/>
  </w:num>
  <w:num w:numId="37">
    <w:abstractNumId w:val="53"/>
  </w:num>
  <w:num w:numId="38">
    <w:abstractNumId w:val="23"/>
  </w:num>
  <w:num w:numId="39">
    <w:abstractNumId w:val="9"/>
  </w:num>
  <w:num w:numId="40">
    <w:abstractNumId w:val="37"/>
  </w:num>
  <w:num w:numId="41">
    <w:abstractNumId w:val="11"/>
  </w:num>
  <w:num w:numId="42">
    <w:abstractNumId w:val="17"/>
  </w:num>
  <w:num w:numId="43">
    <w:abstractNumId w:val="29"/>
  </w:num>
  <w:num w:numId="44">
    <w:abstractNumId w:val="52"/>
  </w:num>
  <w:num w:numId="45">
    <w:abstractNumId w:val="49"/>
  </w:num>
  <w:num w:numId="46">
    <w:abstractNumId w:val="20"/>
  </w:num>
  <w:num w:numId="47">
    <w:abstractNumId w:val="51"/>
  </w:num>
  <w:num w:numId="48">
    <w:abstractNumId w:val="30"/>
  </w:num>
  <w:num w:numId="49">
    <w:abstractNumId w:val="6"/>
  </w:num>
  <w:num w:numId="50">
    <w:abstractNumId w:val="61"/>
  </w:num>
  <w:num w:numId="51">
    <w:abstractNumId w:val="25"/>
  </w:num>
  <w:num w:numId="52">
    <w:abstractNumId w:val="65"/>
  </w:num>
  <w:num w:numId="53">
    <w:abstractNumId w:val="62"/>
  </w:num>
  <w:num w:numId="54">
    <w:abstractNumId w:val="28"/>
  </w:num>
  <w:num w:numId="55">
    <w:abstractNumId w:val="8"/>
  </w:num>
  <w:num w:numId="56">
    <w:abstractNumId w:val="7"/>
  </w:num>
  <w:num w:numId="57">
    <w:abstractNumId w:val="56"/>
  </w:num>
  <w:num w:numId="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2"/>
  </w:num>
  <w:num w:numId="61">
    <w:abstractNumId w:val="4"/>
  </w:num>
  <w:num w:numId="62">
    <w:abstractNumId w:val="46"/>
  </w:num>
  <w:num w:numId="63">
    <w:abstractNumId w:val="45"/>
  </w:num>
  <w:num w:numId="64">
    <w:abstractNumId w:val="68"/>
  </w:num>
  <w:num w:numId="65">
    <w:abstractNumId w:val="64"/>
  </w:num>
  <w:num w:numId="66">
    <w:abstractNumId w:val="66"/>
  </w:num>
  <w:num w:numId="67">
    <w:abstractNumId w:val="57"/>
  </w:num>
  <w:num w:numId="68">
    <w:abstractNumId w:val="35"/>
  </w:num>
  <w:num w:numId="69">
    <w:abstractNumId w:val="5"/>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MX" w:vendorID="64" w:dllVersion="131078" w:nlCheck="1" w:checkStyle="1"/>
  <w:activeWritingStyle w:appName="MSWord" w:lang="es-PE"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0F57"/>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993"/>
    <w:rsid w:val="00023D69"/>
    <w:rsid w:val="00023F0A"/>
    <w:rsid w:val="00023FE6"/>
    <w:rsid w:val="00024C9D"/>
    <w:rsid w:val="000252D0"/>
    <w:rsid w:val="00025300"/>
    <w:rsid w:val="0002531B"/>
    <w:rsid w:val="00025385"/>
    <w:rsid w:val="000256E3"/>
    <w:rsid w:val="00025C5D"/>
    <w:rsid w:val="000267DC"/>
    <w:rsid w:val="00026932"/>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47608"/>
    <w:rsid w:val="000479B3"/>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536"/>
    <w:rsid w:val="00082F69"/>
    <w:rsid w:val="0008311C"/>
    <w:rsid w:val="00083844"/>
    <w:rsid w:val="00084055"/>
    <w:rsid w:val="00084310"/>
    <w:rsid w:val="00084434"/>
    <w:rsid w:val="0008443D"/>
    <w:rsid w:val="00084DEA"/>
    <w:rsid w:val="00084EB7"/>
    <w:rsid w:val="00084ED5"/>
    <w:rsid w:val="00084F26"/>
    <w:rsid w:val="00085040"/>
    <w:rsid w:val="0008517B"/>
    <w:rsid w:val="0008603B"/>
    <w:rsid w:val="000861D4"/>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36F"/>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F4B"/>
    <w:rsid w:val="00171FF2"/>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2FA"/>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4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675"/>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7AF"/>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5EAE"/>
    <w:rsid w:val="00246F88"/>
    <w:rsid w:val="00247791"/>
    <w:rsid w:val="0024787E"/>
    <w:rsid w:val="0025015B"/>
    <w:rsid w:val="002501DF"/>
    <w:rsid w:val="0025084E"/>
    <w:rsid w:val="002509B2"/>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156"/>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270"/>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C45"/>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3F"/>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645"/>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20C6"/>
    <w:rsid w:val="002F575B"/>
    <w:rsid w:val="002F5AEA"/>
    <w:rsid w:val="002F6496"/>
    <w:rsid w:val="002F6A06"/>
    <w:rsid w:val="002F6F9F"/>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C43"/>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261"/>
    <w:rsid w:val="00325CF0"/>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14D"/>
    <w:rsid w:val="003719BB"/>
    <w:rsid w:val="00371F2B"/>
    <w:rsid w:val="00372B27"/>
    <w:rsid w:val="00373ABA"/>
    <w:rsid w:val="00374646"/>
    <w:rsid w:val="0037479A"/>
    <w:rsid w:val="00374840"/>
    <w:rsid w:val="0037485B"/>
    <w:rsid w:val="00374E19"/>
    <w:rsid w:val="00374FCB"/>
    <w:rsid w:val="0037542E"/>
    <w:rsid w:val="00375675"/>
    <w:rsid w:val="00375A59"/>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303"/>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E7DBD"/>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3F6CB0"/>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8C"/>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37A63"/>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07F3"/>
    <w:rsid w:val="00451177"/>
    <w:rsid w:val="004522D4"/>
    <w:rsid w:val="00452B99"/>
    <w:rsid w:val="00452D02"/>
    <w:rsid w:val="00453223"/>
    <w:rsid w:val="00453516"/>
    <w:rsid w:val="004539D4"/>
    <w:rsid w:val="0045459C"/>
    <w:rsid w:val="00454C34"/>
    <w:rsid w:val="00454DEA"/>
    <w:rsid w:val="00454E7A"/>
    <w:rsid w:val="004551C3"/>
    <w:rsid w:val="004553F9"/>
    <w:rsid w:val="004556B3"/>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8B6"/>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12"/>
    <w:rsid w:val="00492A2F"/>
    <w:rsid w:val="00492B7A"/>
    <w:rsid w:val="00493A6F"/>
    <w:rsid w:val="00493D4E"/>
    <w:rsid w:val="00494247"/>
    <w:rsid w:val="004944F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0B9"/>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5A3B"/>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6B5"/>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1C"/>
    <w:rsid w:val="00554527"/>
    <w:rsid w:val="005550CA"/>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3E6"/>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5EA0"/>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0EF"/>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96"/>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51"/>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6F4"/>
    <w:rsid w:val="006107E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2C7"/>
    <w:rsid w:val="00632F38"/>
    <w:rsid w:val="00632F57"/>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39A1"/>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6A7"/>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4D3"/>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87B"/>
    <w:rsid w:val="007503E4"/>
    <w:rsid w:val="007504BA"/>
    <w:rsid w:val="0075064F"/>
    <w:rsid w:val="00750905"/>
    <w:rsid w:val="00751888"/>
    <w:rsid w:val="007519DC"/>
    <w:rsid w:val="00751A5A"/>
    <w:rsid w:val="00751D39"/>
    <w:rsid w:val="00752443"/>
    <w:rsid w:val="00752E3C"/>
    <w:rsid w:val="00752FFB"/>
    <w:rsid w:val="0075302F"/>
    <w:rsid w:val="007532E6"/>
    <w:rsid w:val="00753909"/>
    <w:rsid w:val="0075392C"/>
    <w:rsid w:val="00754206"/>
    <w:rsid w:val="00754672"/>
    <w:rsid w:val="00754A0E"/>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8DA"/>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327F"/>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246"/>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712E"/>
    <w:rsid w:val="007E716A"/>
    <w:rsid w:val="007E71BA"/>
    <w:rsid w:val="007E747C"/>
    <w:rsid w:val="007E7A97"/>
    <w:rsid w:val="007E7B24"/>
    <w:rsid w:val="007E7C1C"/>
    <w:rsid w:val="007E7D82"/>
    <w:rsid w:val="007F09B4"/>
    <w:rsid w:val="007F11DE"/>
    <w:rsid w:val="007F11E1"/>
    <w:rsid w:val="007F12D8"/>
    <w:rsid w:val="007F1F88"/>
    <w:rsid w:val="007F2400"/>
    <w:rsid w:val="007F2473"/>
    <w:rsid w:val="007F2547"/>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6AF"/>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17F53"/>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6189"/>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69D"/>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046"/>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9"/>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887"/>
    <w:rsid w:val="008D598A"/>
    <w:rsid w:val="008D5BF3"/>
    <w:rsid w:val="008D6122"/>
    <w:rsid w:val="008D6BAD"/>
    <w:rsid w:val="008D6FF5"/>
    <w:rsid w:val="008D71BB"/>
    <w:rsid w:val="008D728A"/>
    <w:rsid w:val="008D7375"/>
    <w:rsid w:val="008D77C3"/>
    <w:rsid w:val="008D7C5F"/>
    <w:rsid w:val="008D7E3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9CF"/>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2DAC"/>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53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06F"/>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7E7"/>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052E"/>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24"/>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7F9"/>
    <w:rsid w:val="009A6AEC"/>
    <w:rsid w:val="009A74CA"/>
    <w:rsid w:val="009A7803"/>
    <w:rsid w:val="009A78FA"/>
    <w:rsid w:val="009B026E"/>
    <w:rsid w:val="009B095D"/>
    <w:rsid w:val="009B0A22"/>
    <w:rsid w:val="009B0B4C"/>
    <w:rsid w:val="009B1919"/>
    <w:rsid w:val="009B2467"/>
    <w:rsid w:val="009B2B95"/>
    <w:rsid w:val="009B3232"/>
    <w:rsid w:val="009B33B2"/>
    <w:rsid w:val="009B3C9E"/>
    <w:rsid w:val="009B416D"/>
    <w:rsid w:val="009B4430"/>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C7C14"/>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9A1"/>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501"/>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808"/>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771"/>
    <w:rsid w:val="00A30C96"/>
    <w:rsid w:val="00A30FD9"/>
    <w:rsid w:val="00A31377"/>
    <w:rsid w:val="00A3165C"/>
    <w:rsid w:val="00A32372"/>
    <w:rsid w:val="00A32BF5"/>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27D"/>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052"/>
    <w:rsid w:val="00AC4952"/>
    <w:rsid w:val="00AC4F5A"/>
    <w:rsid w:val="00AC50D0"/>
    <w:rsid w:val="00AC5554"/>
    <w:rsid w:val="00AC55E3"/>
    <w:rsid w:val="00AC5FA0"/>
    <w:rsid w:val="00AC6656"/>
    <w:rsid w:val="00AC6B03"/>
    <w:rsid w:val="00AC6BFE"/>
    <w:rsid w:val="00AC7208"/>
    <w:rsid w:val="00AC7276"/>
    <w:rsid w:val="00AC75C2"/>
    <w:rsid w:val="00AD0D4B"/>
    <w:rsid w:val="00AD13CE"/>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3ED"/>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4F81"/>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2A21"/>
    <w:rsid w:val="00B13057"/>
    <w:rsid w:val="00B131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A63"/>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1A7"/>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BB7"/>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0EC"/>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F5A"/>
    <w:rsid w:val="00BF3596"/>
    <w:rsid w:val="00BF37CB"/>
    <w:rsid w:val="00BF38A2"/>
    <w:rsid w:val="00BF3984"/>
    <w:rsid w:val="00BF3D0F"/>
    <w:rsid w:val="00BF3EE7"/>
    <w:rsid w:val="00BF4057"/>
    <w:rsid w:val="00BF4253"/>
    <w:rsid w:val="00BF4430"/>
    <w:rsid w:val="00BF4809"/>
    <w:rsid w:val="00BF4B81"/>
    <w:rsid w:val="00BF5545"/>
    <w:rsid w:val="00BF58B6"/>
    <w:rsid w:val="00BF5907"/>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573"/>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691C"/>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1CD"/>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8B5"/>
    <w:rsid w:val="00CE09EA"/>
    <w:rsid w:val="00CE1955"/>
    <w:rsid w:val="00CE1B5E"/>
    <w:rsid w:val="00CE22AA"/>
    <w:rsid w:val="00CE22F7"/>
    <w:rsid w:val="00CE29A0"/>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3D49"/>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B87"/>
    <w:rsid w:val="00D72D98"/>
    <w:rsid w:val="00D72DEC"/>
    <w:rsid w:val="00D734E8"/>
    <w:rsid w:val="00D7366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87F67"/>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6737"/>
    <w:rsid w:val="00DA00B2"/>
    <w:rsid w:val="00DA01F0"/>
    <w:rsid w:val="00DA0C66"/>
    <w:rsid w:val="00DA13DD"/>
    <w:rsid w:val="00DA1FBA"/>
    <w:rsid w:val="00DA20D8"/>
    <w:rsid w:val="00DA2A59"/>
    <w:rsid w:val="00DA3272"/>
    <w:rsid w:val="00DA3978"/>
    <w:rsid w:val="00DA3D13"/>
    <w:rsid w:val="00DA426E"/>
    <w:rsid w:val="00DA47D3"/>
    <w:rsid w:val="00DA4C6C"/>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6F5B"/>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018"/>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DCA"/>
    <w:rsid w:val="00E71F46"/>
    <w:rsid w:val="00E71F59"/>
    <w:rsid w:val="00E723CA"/>
    <w:rsid w:val="00E72425"/>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0C2"/>
    <w:rsid w:val="00EC6DEE"/>
    <w:rsid w:val="00EC7837"/>
    <w:rsid w:val="00EC7AA9"/>
    <w:rsid w:val="00ED02C8"/>
    <w:rsid w:val="00ED0659"/>
    <w:rsid w:val="00ED07EC"/>
    <w:rsid w:val="00ED095F"/>
    <w:rsid w:val="00ED0B42"/>
    <w:rsid w:val="00ED1E5E"/>
    <w:rsid w:val="00ED2910"/>
    <w:rsid w:val="00ED2FAD"/>
    <w:rsid w:val="00ED3132"/>
    <w:rsid w:val="00ED31FF"/>
    <w:rsid w:val="00ED3294"/>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74D"/>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20"/>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3E9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237"/>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BB6FD185-9BB0-402E-B260-8DD06FE4A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uiPriority w:val="1"/>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1"/>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1"/>
    <w:rsid w:val="00A544DB"/>
    <w:rPr>
      <w:rFonts w:ascii="Arial" w:hAnsi="Arial" w:cs="Arial"/>
      <w:b/>
      <w:bCs/>
      <w:kern w:val="32"/>
      <w:sz w:val="32"/>
      <w:szCs w:val="32"/>
      <w:lang w:eastAsia="en-US"/>
    </w:rPr>
  </w:style>
  <w:style w:type="character" w:customStyle="1" w:styleId="Ttulo2Car">
    <w:name w:val="Título 2 Car"/>
    <w:link w:val="Ttulo2"/>
    <w:uiPriority w:val="1"/>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qFormat/>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1"/>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Lista Numerada 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qFormat/>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uiPriority w:val="99"/>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link w:val="NormaCar"/>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Lista Numerada 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A20B9"/>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4A20B9"/>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4A20B9"/>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4A20B9"/>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4A20B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character" w:customStyle="1" w:styleId="NormaCar">
    <w:name w:val="Norma Car"/>
    <w:link w:val="Norma"/>
    <w:rsid w:val="004A20B9"/>
    <w:rPr>
      <w:rFonts w:ascii="Calibri" w:hAnsi="Calibri"/>
      <w:sz w:val="22"/>
      <w:szCs w:val="22"/>
    </w:rPr>
  </w:style>
  <w:style w:type="character" w:customStyle="1" w:styleId="DefaultCar">
    <w:name w:val="Default Car"/>
    <w:link w:val="Default"/>
    <w:rsid w:val="004A20B9"/>
    <w:rPr>
      <w:rFonts w:ascii="EDKGCG+TimesNewRoman,Bold" w:hAnsi="EDKGCG+TimesNewRoman,Bold" w:cs="EDKGCG+TimesNewRoman,Bold"/>
      <w:color w:val="000000"/>
      <w:sz w:val="24"/>
      <w:szCs w:val="24"/>
      <w:lang w:val="es-ES" w:eastAsia="es-ES"/>
    </w:rPr>
  </w:style>
  <w:style w:type="paragraph" w:styleId="TDC4">
    <w:name w:val="toc 4"/>
    <w:basedOn w:val="Normal"/>
    <w:next w:val="Normal"/>
    <w:autoRedefine/>
    <w:semiHidden/>
    <w:rsid w:val="00D23D49"/>
    <w:pPr>
      <w:ind w:left="720"/>
    </w:pPr>
    <w:rPr>
      <w:lang w:eastAsia="es-ES"/>
    </w:rPr>
  </w:style>
  <w:style w:type="paragraph" w:styleId="TDC5">
    <w:name w:val="toc 5"/>
    <w:basedOn w:val="Normal"/>
    <w:next w:val="Normal"/>
    <w:autoRedefine/>
    <w:semiHidden/>
    <w:rsid w:val="00D23D49"/>
    <w:pPr>
      <w:ind w:left="960"/>
    </w:pPr>
    <w:rPr>
      <w:lang w:eastAsia="es-ES"/>
    </w:rPr>
  </w:style>
  <w:style w:type="paragraph" w:styleId="TDC6">
    <w:name w:val="toc 6"/>
    <w:basedOn w:val="Normal"/>
    <w:next w:val="Normal"/>
    <w:autoRedefine/>
    <w:semiHidden/>
    <w:rsid w:val="00D23D49"/>
    <w:pPr>
      <w:ind w:left="1200"/>
    </w:pPr>
    <w:rPr>
      <w:lang w:eastAsia="es-ES"/>
    </w:rPr>
  </w:style>
  <w:style w:type="paragraph" w:styleId="TDC7">
    <w:name w:val="toc 7"/>
    <w:basedOn w:val="Normal"/>
    <w:next w:val="Normal"/>
    <w:autoRedefine/>
    <w:semiHidden/>
    <w:rsid w:val="00D23D49"/>
    <w:pPr>
      <w:ind w:left="1440"/>
    </w:pPr>
    <w:rPr>
      <w:lang w:eastAsia="es-ES"/>
    </w:rPr>
  </w:style>
  <w:style w:type="paragraph" w:styleId="TDC8">
    <w:name w:val="toc 8"/>
    <w:basedOn w:val="Normal"/>
    <w:next w:val="Normal"/>
    <w:autoRedefine/>
    <w:semiHidden/>
    <w:rsid w:val="00D23D49"/>
    <w:pPr>
      <w:ind w:left="1680"/>
    </w:pPr>
    <w:rPr>
      <w:lang w:eastAsia="es-ES"/>
    </w:rPr>
  </w:style>
  <w:style w:type="paragraph" w:styleId="TDC9">
    <w:name w:val="toc 9"/>
    <w:basedOn w:val="Normal"/>
    <w:next w:val="Normal"/>
    <w:autoRedefine/>
    <w:semiHidden/>
    <w:rsid w:val="00D23D49"/>
    <w:pPr>
      <w:ind w:left="1920"/>
    </w:pPr>
    <w:rPr>
      <w:lang w:eastAsia="es-ES"/>
    </w:rPr>
  </w:style>
  <w:style w:type="paragraph" w:customStyle="1" w:styleId="CM12">
    <w:name w:val="CM12"/>
    <w:basedOn w:val="Normal"/>
    <w:next w:val="Normal"/>
    <w:rsid w:val="00D23D49"/>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D23D49"/>
    <w:pPr>
      <w:widowControl w:val="0"/>
    </w:pPr>
    <w:rPr>
      <w:rFonts w:ascii="Verdana" w:hAnsi="Verdana" w:cs="Times New Roman"/>
      <w:color w:val="auto"/>
    </w:rPr>
  </w:style>
  <w:style w:type="paragraph" w:customStyle="1" w:styleId="CM8">
    <w:name w:val="CM8"/>
    <w:basedOn w:val="Default"/>
    <w:next w:val="Default"/>
    <w:rsid w:val="00D23D49"/>
    <w:pPr>
      <w:widowControl w:val="0"/>
      <w:spacing w:line="246" w:lineRule="atLeast"/>
    </w:pPr>
    <w:rPr>
      <w:rFonts w:ascii="Verdana" w:hAnsi="Verdana" w:cs="Times New Roman"/>
      <w:color w:val="auto"/>
    </w:rPr>
  </w:style>
  <w:style w:type="paragraph" w:customStyle="1" w:styleId="CM14">
    <w:name w:val="CM14"/>
    <w:basedOn w:val="Default"/>
    <w:next w:val="Default"/>
    <w:rsid w:val="00D23D49"/>
    <w:pPr>
      <w:widowControl w:val="0"/>
    </w:pPr>
    <w:rPr>
      <w:rFonts w:ascii="Verdana" w:hAnsi="Verdana" w:cs="Times New Roman"/>
      <w:color w:val="auto"/>
    </w:rPr>
  </w:style>
  <w:style w:type="character" w:customStyle="1" w:styleId="SangradetextonormalCar1">
    <w:name w:val="Sangría de texto normal Car1"/>
    <w:uiPriority w:val="99"/>
    <w:rsid w:val="00D23D49"/>
    <w:rPr>
      <w:sz w:val="24"/>
      <w:szCs w:val="24"/>
      <w:lang w:val="es-ES" w:eastAsia="es-ES"/>
    </w:rPr>
  </w:style>
  <w:style w:type="paragraph" w:customStyle="1" w:styleId="TableParagraph">
    <w:name w:val="Table Paragraph"/>
    <w:basedOn w:val="Normal"/>
    <w:uiPriority w:val="1"/>
    <w:qFormat/>
    <w:rsid w:val="00D23D49"/>
    <w:pPr>
      <w:widowControl w:val="0"/>
      <w:autoSpaceDE w:val="0"/>
      <w:autoSpaceDN w:val="0"/>
      <w:adjustRightInd w:val="0"/>
    </w:pPr>
    <w:rPr>
      <w:sz w:val="24"/>
      <w:szCs w:val="24"/>
      <w:lang w:val="es-BO" w:eastAsia="es-BO"/>
    </w:rPr>
  </w:style>
  <w:style w:type="paragraph" w:styleId="Descripcin">
    <w:name w:val="caption"/>
    <w:basedOn w:val="Normal"/>
    <w:next w:val="Normal"/>
    <w:unhideWhenUsed/>
    <w:qFormat/>
    <w:rsid w:val="00D23D49"/>
    <w:rPr>
      <w:b/>
      <w:bCs/>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42360159">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13296058">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81ABF-3916-4692-BDB6-1CCB09F7E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66</Pages>
  <Words>23272</Words>
  <Characters>127999</Characters>
  <Application>Microsoft Office Word</Application>
  <DocSecurity>0</DocSecurity>
  <Lines>1066</Lines>
  <Paragraphs>301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150970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Roxana Ledy Nina Urquizo</cp:lastModifiedBy>
  <cp:revision>41</cp:revision>
  <cp:lastPrinted>2017-03-15T15:16:00Z</cp:lastPrinted>
  <dcterms:created xsi:type="dcterms:W3CDTF">2017-03-10T22:40:00Z</dcterms:created>
  <dcterms:modified xsi:type="dcterms:W3CDTF">2017-03-15T23:18:00Z</dcterms:modified>
</cp:coreProperties>
</file>